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3CDA" w:rsidR="00DC3CDA" w:rsidP="00DC3CDA" w:rsidRDefault="00416720" w14:paraId="1C361201" w14:textId="5A5BAA66">
      <w:pPr>
        <w:jc w:val="center"/>
        <w:rPr>
          <w:b/>
          <w:caps/>
        </w:rPr>
      </w:pPr>
      <w:r>
        <w:rPr>
          <w:noProof/>
        </w:rPr>
        <w:drawing>
          <wp:inline distT="0" distB="0" distL="0" distR="0" wp14:anchorId="676F2733" wp14:editId="4986FB18">
            <wp:extent cx="1791970" cy="1236980"/>
            <wp:effectExtent l="0" t="0" r="0" b="1270"/>
            <wp:docPr id="1" name="Picture 1" title="EESCLogo_PT"/>
            <wp:cNvGraphicFramePr/>
            <a:graphic xmlns:a="http://schemas.openxmlformats.org/drawingml/2006/main">
              <a:graphicData uri="http://schemas.openxmlformats.org/drawingml/2006/picture">
                <pic:pic xmlns:pic="http://schemas.openxmlformats.org/drawingml/2006/picture">
                  <pic:nvPicPr>
                    <pic:cNvPr id="1" name="Picture 1" title="EESCLogo_P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1970" cy="1236980"/>
                    </a:xfrm>
                    <a:prstGeom prst="rect">
                      <a:avLst/>
                    </a:prstGeom>
                  </pic:spPr>
                </pic:pic>
              </a:graphicData>
            </a:graphic>
          </wp:inline>
        </w:drawing>
      </w:r>
    </w:p>
    <w:p w:rsidRPr="00C17533" w:rsidR="003B7314" w:rsidP="00C907A5" w:rsidRDefault="00C907A5" w14:paraId="615D7D3D" w14:textId="37C54539">
      <w:pPr>
        <w:tabs>
          <w:tab w:val="left" w:pos="567"/>
        </w:tabs>
        <w:spacing w:before="2200"/>
        <w:ind w:right="-23"/>
        <w:jc w:val="center"/>
        <w:rPr>
          <w:rFonts w:asciiTheme="minorHAnsi" w:hAnsiTheme="minorHAnsi" w:cstheme="minorHAnsi"/>
          <w:b/>
          <w:sz w:val="36"/>
          <w:szCs w:val="36"/>
        </w:rPr>
      </w:pPr>
      <w:r>
        <w:rPr>
          <w:rFonts w:asciiTheme="minorHAnsi" w:hAnsiTheme="minorHAnsi"/>
          <w:b/>
          <w:sz w:val="36"/>
        </w:rPr>
        <w:t>REGIMENTO</w:t>
      </w:r>
    </w:p>
    <w:p w:rsidRPr="003A0905" w:rsidR="00C17533" w:rsidP="008D2781" w:rsidRDefault="003B7314" w14:paraId="5A9A74EF" w14:textId="3ECB353D">
      <w:pPr>
        <w:tabs>
          <w:tab w:val="left" w:pos="567"/>
        </w:tabs>
        <w:ind w:right="-23"/>
        <w:jc w:val="center"/>
        <w:rPr>
          <w:rFonts w:asciiTheme="minorHAnsi" w:hAnsiTheme="minorHAnsi" w:cstheme="minorHAnsi"/>
          <w:b/>
          <w:sz w:val="24"/>
          <w:szCs w:val="24"/>
        </w:rPr>
      </w:pPr>
      <w:r>
        <w:rPr>
          <w:rFonts w:asciiTheme="minorHAnsi" w:hAnsiTheme="minorHAnsi"/>
          <w:b/>
          <w:sz w:val="24"/>
        </w:rPr>
        <w:t>(maio de 2022)</w:t>
      </w:r>
    </w:p>
    <w:p w:rsidR="00F37B4F" w:rsidP="00F37B4F" w:rsidRDefault="00F37B4F" w14:paraId="2BFC298B" w14:textId="77777777">
      <w:pPr>
        <w:tabs>
          <w:tab w:val="left" w:pos="567"/>
        </w:tabs>
        <w:ind w:right="-23"/>
        <w:jc w:val="center"/>
        <w:rPr>
          <w:rFonts w:asciiTheme="minorHAnsi" w:hAnsiTheme="minorHAnsi" w:cstheme="minorHAnsi"/>
          <w:b/>
          <w:sz w:val="36"/>
          <w:szCs w:val="36"/>
        </w:rPr>
      </w:pPr>
    </w:p>
    <w:p w:rsidRPr="00F37B4F" w:rsidR="00F37B4F" w:rsidP="00F37B4F" w:rsidRDefault="00F37B4F" w14:paraId="1297B528" w14:textId="3D5CCB9D">
      <w:pPr>
        <w:tabs>
          <w:tab w:val="left" w:pos="567"/>
        </w:tabs>
        <w:ind w:right="-23"/>
        <w:jc w:val="center"/>
        <w:rPr>
          <w:rFonts w:asciiTheme="minorHAnsi" w:hAnsiTheme="minorHAnsi" w:cstheme="minorHAnsi"/>
          <w:b/>
          <w:sz w:val="36"/>
          <w:szCs w:val="36"/>
        </w:rPr>
      </w:pPr>
      <w:r>
        <w:rPr>
          <w:rFonts w:asciiTheme="minorHAnsi" w:hAnsiTheme="minorHAnsi"/>
          <w:b/>
          <w:sz w:val="36"/>
        </w:rPr>
        <w:t>DISPOSIÇÕES DE APLICAÇÃO</w:t>
      </w:r>
    </w:p>
    <w:p w:rsidRPr="00F37B4F" w:rsidR="00F37B4F" w:rsidP="00F37B4F" w:rsidRDefault="00F37B4F" w14:paraId="610D7AF3" w14:textId="77777777">
      <w:pPr>
        <w:tabs>
          <w:tab w:val="left" w:pos="567"/>
        </w:tabs>
        <w:ind w:right="-23"/>
        <w:jc w:val="center"/>
        <w:rPr>
          <w:rFonts w:asciiTheme="minorHAnsi" w:hAnsiTheme="minorHAnsi" w:cstheme="minorHAnsi"/>
          <w:b/>
          <w:sz w:val="36"/>
          <w:szCs w:val="36"/>
        </w:rPr>
      </w:pPr>
      <w:r>
        <w:rPr>
          <w:rFonts w:asciiTheme="minorHAnsi" w:hAnsiTheme="minorHAnsi"/>
          <w:b/>
          <w:sz w:val="36"/>
        </w:rPr>
        <w:t>DO REGIMENTO</w:t>
      </w:r>
    </w:p>
    <w:p w:rsidR="00F37B4F" w:rsidP="003A0905" w:rsidRDefault="00F37B4F" w14:paraId="77FB1202" w14:textId="5D32A331">
      <w:pPr>
        <w:tabs>
          <w:tab w:val="left" w:pos="567"/>
        </w:tabs>
        <w:spacing w:line="360" w:lineRule="auto"/>
        <w:ind w:right="-23"/>
        <w:jc w:val="center"/>
        <w:rPr>
          <w:rFonts w:asciiTheme="minorHAnsi" w:hAnsiTheme="minorHAnsi" w:cstheme="minorHAnsi"/>
          <w:b/>
          <w:sz w:val="24"/>
          <w:szCs w:val="24"/>
        </w:rPr>
      </w:pPr>
      <w:r>
        <w:rPr>
          <w:rFonts w:asciiTheme="minorHAnsi" w:hAnsiTheme="minorHAnsi"/>
          <w:b/>
          <w:sz w:val="24"/>
        </w:rPr>
        <w:t>(novembro de 2022)</w:t>
      </w:r>
    </w:p>
    <w:p w:rsidR="00C17533" w:rsidP="003A0905" w:rsidRDefault="007121B1" w14:paraId="7284E49D" w14:textId="77777777">
      <w:pPr>
        <w:tabs>
          <w:tab w:val="left" w:pos="567"/>
        </w:tabs>
        <w:spacing w:line="360" w:lineRule="auto"/>
        <w:ind w:right="-23"/>
        <w:jc w:val="center"/>
        <w:rPr>
          <w:rFonts w:asciiTheme="minorHAnsi" w:hAnsiTheme="minorHAnsi" w:cstheme="minorHAnsi"/>
          <w:b/>
          <w:sz w:val="36"/>
          <w:szCs w:val="36"/>
        </w:rPr>
      </w:pPr>
      <w:r>
        <w:rPr>
          <w:rFonts w:asciiTheme="minorHAnsi" w:hAnsiTheme="minorHAnsi"/>
          <w:b/>
          <w:sz w:val="36"/>
        </w:rPr>
        <w:t>e</w:t>
      </w:r>
    </w:p>
    <w:p w:rsidRPr="003A0905" w:rsidR="00F37B4F" w:rsidP="003A0905" w:rsidRDefault="00C907A5" w14:paraId="2AE1EA28" w14:textId="11D3B28D">
      <w:pPr>
        <w:jc w:val="center"/>
        <w:rPr>
          <w:rFonts w:asciiTheme="minorHAnsi" w:hAnsiTheme="minorHAnsi" w:cstheme="minorHAnsi"/>
          <w:b/>
          <w:sz w:val="24"/>
          <w:szCs w:val="24"/>
        </w:rPr>
      </w:pPr>
      <w:r>
        <w:rPr>
          <w:rFonts w:asciiTheme="minorHAnsi" w:hAnsiTheme="minorHAnsi"/>
          <w:b/>
          <w:sz w:val="36"/>
        </w:rPr>
        <w:t xml:space="preserve">CÓDIGO DE CONDUTA DOS MEMBROS DO CESE </w:t>
      </w:r>
      <w:r>
        <w:rPr>
          <w:rFonts w:asciiTheme="minorHAnsi" w:hAnsiTheme="minorHAnsi"/>
          <w:b/>
          <w:sz w:val="24"/>
        </w:rPr>
        <w:t>(maio de 2022)</w:t>
      </w:r>
      <w:r>
        <w:rPr>
          <w:rFonts w:asciiTheme="minorHAnsi" w:hAnsiTheme="minorHAnsi"/>
          <w:b/>
          <w:sz w:val="36"/>
        </w:rPr>
        <w:t xml:space="preserve"> </w:t>
      </w:r>
      <w:r>
        <w:rPr>
          <w:rFonts w:asciiTheme="minorHAnsi" w:hAnsiTheme="minorHAnsi"/>
          <w:b/>
          <w:sz w:val="28"/>
        </w:rPr>
        <w:t>com uma adenda</w:t>
      </w:r>
      <w:r>
        <w:rPr>
          <w:rFonts w:asciiTheme="minorHAnsi" w:hAnsiTheme="minorHAnsi"/>
          <w:b/>
          <w:sz w:val="36"/>
        </w:rPr>
        <w:t xml:space="preserve"> </w:t>
      </w:r>
      <w:r>
        <w:rPr>
          <w:rFonts w:asciiTheme="minorHAnsi" w:hAnsiTheme="minorHAnsi"/>
          <w:b/>
          <w:sz w:val="24"/>
        </w:rPr>
        <w:t>(outubro de 2024)</w:t>
      </w:r>
    </w:p>
    <w:p w:rsidRPr="00872BC5" w:rsidR="00645D3A" w:rsidP="00645D3A" w:rsidRDefault="00645D3A" w14:paraId="68B2C046" w14:textId="77777777">
      <w:pPr>
        <w:jc w:val="center"/>
        <w:rPr>
          <w:rFonts w:asciiTheme="minorHAnsi" w:hAnsiTheme="minorHAnsi" w:cstheme="minorHAnsi"/>
          <w:bCs/>
        </w:rPr>
      </w:pPr>
    </w:p>
    <w:p w:rsidRPr="005B5EFE" w:rsidR="001B62DF" w:rsidRDefault="001B62DF" w14:paraId="2C87365E" w14:textId="2CE1F41F">
      <w:pPr>
        <w:overflowPunct w:val="0"/>
        <w:autoSpaceDE w:val="0"/>
        <w:autoSpaceDN w:val="0"/>
        <w:adjustRightInd w:val="0"/>
        <w:jc w:val="center"/>
        <w:textAlignment w:val="baseline"/>
        <w:rPr>
          <w:rFonts w:asciiTheme="minorHAnsi" w:hAnsiTheme="minorHAnsi" w:cstheme="minorHAnsi"/>
        </w:rPr>
      </w:pPr>
    </w:p>
    <w:p w:rsidRPr="005B5EFE" w:rsidR="001B62DF" w:rsidRDefault="001B62DF" w14:paraId="5A3D6E11" w14:textId="77777777"/>
    <w:p w:rsidRPr="00872BC5" w:rsidR="00645D3A" w:rsidP="00645D3A" w:rsidRDefault="00645D3A" w14:paraId="01B46BAE" w14:textId="77777777">
      <w:pPr>
        <w:jc w:val="center"/>
        <w:rPr>
          <w:rFonts w:asciiTheme="minorHAnsi" w:hAnsiTheme="minorHAnsi" w:cstheme="minorHAnsi"/>
          <w:b/>
        </w:rPr>
      </w:pPr>
    </w:p>
    <w:p w:rsidRPr="00872BC5" w:rsidR="00645D3A" w:rsidP="00645D3A" w:rsidRDefault="00645D3A" w14:paraId="01939C1A" w14:textId="77777777">
      <w:pPr>
        <w:jc w:val="center"/>
        <w:rPr>
          <w:rFonts w:asciiTheme="minorHAnsi" w:hAnsiTheme="minorHAnsi" w:cstheme="minorHAnsi"/>
          <w:bCs/>
        </w:rPr>
      </w:pPr>
    </w:p>
    <w:p w:rsidRPr="00872BC5" w:rsidR="00645D3A" w:rsidP="00645D3A" w:rsidRDefault="00645D3A" w14:paraId="16D8332B" w14:textId="1FB93D53">
      <w:pPr>
        <w:jc w:val="center"/>
        <w:rPr>
          <w:rFonts w:asciiTheme="minorHAnsi" w:hAnsiTheme="minorHAnsi" w:cstheme="minorHAnsi"/>
          <w:bCs/>
          <w:sz w:val="28"/>
          <w:szCs w:val="28"/>
        </w:rPr>
      </w:pPr>
    </w:p>
    <w:p w:rsidRPr="00210B3B" w:rsidR="00645D3A" w:rsidP="00645D3A" w:rsidRDefault="00645D3A" w14:paraId="7F2FB90D" w14:textId="77777777">
      <w:pPr>
        <w:jc w:val="center"/>
        <w:rPr>
          <w:rFonts w:asciiTheme="minorHAnsi" w:hAnsiTheme="minorHAnsi" w:cstheme="minorHAnsi"/>
          <w:b/>
          <w:caps/>
          <w:sz w:val="36"/>
          <w:szCs w:val="36"/>
        </w:rPr>
      </w:pPr>
    </w:p>
    <w:p w:rsidR="00C17533" w:rsidP="00DC3CDA" w:rsidRDefault="00C17533" w14:paraId="64DB1CE4" w14:textId="20725446">
      <w:pPr>
        <w:jc w:val="center"/>
        <w:rPr>
          <w:rFonts w:asciiTheme="minorHAnsi" w:hAnsiTheme="minorHAnsi" w:cstheme="minorHAnsi"/>
          <w:b/>
          <w:caps/>
          <w:sz w:val="36"/>
          <w:szCs w:val="36"/>
        </w:rPr>
      </w:pPr>
    </w:p>
    <w:p w:rsidRPr="00872BC5" w:rsidR="00487D93" w:rsidP="00DC3CDA" w:rsidRDefault="00487D93" w14:paraId="44F03BE8" w14:textId="4961776D">
      <w:pPr>
        <w:jc w:val="center"/>
        <w:rPr>
          <w:rFonts w:asciiTheme="minorHAnsi" w:hAnsiTheme="minorHAnsi" w:cstheme="minorHAnsi"/>
          <w:b/>
        </w:rPr>
      </w:pPr>
    </w:p>
    <w:p w:rsidRPr="00872BC5" w:rsidR="00487D93" w:rsidP="00DC3CDA" w:rsidRDefault="00487D93" w14:paraId="4F370E65" w14:textId="77777777">
      <w:pPr>
        <w:jc w:val="center"/>
        <w:rPr>
          <w:rFonts w:asciiTheme="minorHAnsi" w:hAnsiTheme="minorHAnsi" w:cstheme="minorHAnsi"/>
          <w:b/>
        </w:rPr>
      </w:pPr>
    </w:p>
    <w:p w:rsidRPr="00872BC5" w:rsidR="00DC3CDA" w:rsidP="00DC3CDA" w:rsidRDefault="00DC3CDA" w14:paraId="0E300DBD" w14:textId="77777777">
      <w:pPr>
        <w:jc w:val="center"/>
        <w:rPr>
          <w:rFonts w:asciiTheme="minorHAnsi" w:hAnsiTheme="minorHAnsi" w:cstheme="minorHAnsi"/>
          <w:b/>
        </w:rPr>
      </w:pPr>
    </w:p>
    <w:p w:rsidRPr="00872BC5" w:rsidR="00C17533" w:rsidRDefault="00C17533" w14:paraId="611F08A7" w14:textId="77777777"/>
    <w:p w:rsidRPr="00872BC5" w:rsidR="00DC3CDA" w:rsidP="00DC3CDA" w:rsidRDefault="00DC3CDA" w14:paraId="7E9BCB47" w14:textId="77777777">
      <w:pPr>
        <w:jc w:val="center"/>
        <w:rPr>
          <w:rFonts w:asciiTheme="minorHAnsi" w:hAnsiTheme="minorHAnsi" w:cstheme="minorHAnsi"/>
          <w:b/>
        </w:rPr>
      </w:pPr>
    </w:p>
    <w:p w:rsidR="0056296A" w:rsidRDefault="0056296A" w14:paraId="39D2501D" w14:textId="77777777">
      <w:pPr>
        <w:spacing w:after="160" w:line="259" w:lineRule="auto"/>
        <w:jc w:val="left"/>
        <w:rPr>
          <w:rFonts w:asciiTheme="minorHAnsi" w:hAnsiTheme="minorHAnsi" w:cstheme="minorHAnsi"/>
          <w:b/>
        </w:rPr>
      </w:pPr>
      <w:r>
        <w:br w:type="page"/>
      </w:r>
    </w:p>
    <w:p w:rsidRPr="005A51AA" w:rsidR="00470CF1" w:rsidP="003A0905" w:rsidRDefault="006E7EAB" w14:paraId="590E2D83" w14:textId="26A58A41">
      <w:pPr>
        <w:spacing w:after="160" w:line="259" w:lineRule="auto"/>
        <w:jc w:val="left"/>
        <w:rPr>
          <w:rFonts w:asciiTheme="minorHAnsi" w:hAnsiTheme="minorHAnsi" w:cstheme="minorHAnsi"/>
          <w:b/>
          <w:kern w:val="28"/>
          <w:sz w:val="28"/>
          <w:szCs w:val="28"/>
        </w:rPr>
      </w:pPr>
      <w:r>
        <w:lastRenderedPageBreak/>
        <w:br w:type="page"/>
      </w:r>
      <w:r>
        <w:rPr>
          <w:rFonts w:asciiTheme="minorHAnsi" w:hAnsiTheme="minorHAnsi"/>
          <w:b/>
          <w:sz w:val="28"/>
        </w:rPr>
        <w:lastRenderedPageBreak/>
        <w:t>ÍNDICE</w:t>
      </w:r>
    </w:p>
    <w:p w:rsidRPr="005A51AA" w:rsidR="00470CF1" w:rsidP="00470CF1" w:rsidRDefault="00470CF1" w14:paraId="0FF4D961" w14:textId="77777777">
      <w:pPr>
        <w:rPr>
          <w:rFonts w:asciiTheme="minorHAnsi" w:hAnsiTheme="minorHAnsi" w:cstheme="minorHAnsi"/>
          <w:sz w:val="28"/>
          <w:szCs w:val="28"/>
          <w:lang w:val="fr-BE"/>
        </w:rPr>
      </w:pPr>
    </w:p>
    <w:p w:rsidRPr="006F59AE" w:rsidR="00505251" w:rsidRDefault="00164FAF" w14:paraId="7D5C83C5" w14:textId="34277AAE">
      <w:pPr>
        <w:pStyle w:val="TOC1"/>
        <w:rPr>
          <w:rFonts w:eastAsiaTheme="minorEastAsia" w:cstheme="minorBidi"/>
          <w:b w:val="0"/>
          <w:noProof/>
          <w:sz w:val="28"/>
          <w:szCs w:val="28"/>
          <w:lang w:val="en-US"/>
        </w:rPr>
      </w:pPr>
      <w:r w:rsidRPr="006F59AE">
        <w:rPr>
          <w:rFonts w:cstheme="minorHAnsi"/>
          <w:b w:val="0"/>
          <w:sz w:val="28"/>
          <w:szCs w:val="28"/>
        </w:rPr>
        <w:fldChar w:fldCharType="begin"/>
      </w:r>
      <w:r w:rsidRPr="006F59AE">
        <w:rPr>
          <w:rFonts w:cstheme="minorHAnsi"/>
          <w:sz w:val="28"/>
          <w:szCs w:val="28"/>
        </w:rPr>
        <w:instrText xml:space="preserve"> TOC \f \h \z </w:instrText>
      </w:r>
      <w:r w:rsidRPr="006F59AE">
        <w:rPr>
          <w:rFonts w:cstheme="minorHAnsi"/>
          <w:b w:val="0"/>
          <w:sz w:val="28"/>
          <w:szCs w:val="28"/>
        </w:rPr>
        <w:fldChar w:fldCharType="separate"/>
      </w:r>
      <w:hyperlink w:history="1" w:anchor="_Toc192580568">
        <w:r w:rsidRPr="006F59AE" w:rsidR="00505251">
          <w:rPr>
            <w:rStyle w:val="Hyperlink"/>
            <w:rFonts w:cstheme="minorHAnsi"/>
            <w:noProof/>
            <w:sz w:val="28"/>
            <w:szCs w:val="28"/>
          </w:rPr>
          <w:t>TEXTOS CONSTITUTIVOS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_Toc192580568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7</w:t>
        </w:r>
        <w:r w:rsidRPr="006F59AE" w:rsidR="00505251">
          <w:rPr>
            <w:noProof/>
            <w:webHidden/>
            <w:sz w:val="28"/>
            <w:szCs w:val="28"/>
          </w:rPr>
          <w:fldChar w:fldCharType="end"/>
        </w:r>
      </w:hyperlink>
    </w:p>
    <w:p w:rsidRPr="006F59AE" w:rsidR="00505251" w:rsidRDefault="00A108F0" w14:paraId="613820D0" w14:textId="6EB21CAD">
      <w:pPr>
        <w:pStyle w:val="TOC2"/>
        <w:tabs>
          <w:tab w:val="right" w:leader="dot" w:pos="8494"/>
        </w:tabs>
        <w:rPr>
          <w:rFonts w:eastAsiaTheme="minorEastAsia" w:cstheme="minorBidi"/>
          <w:noProof/>
          <w:sz w:val="28"/>
          <w:szCs w:val="28"/>
          <w:lang w:val="en-US"/>
        </w:rPr>
      </w:pPr>
      <w:hyperlink w:history="1" w:anchor="_Toc192580569">
        <w:r w:rsidRPr="006F59AE" w:rsidR="00505251">
          <w:rPr>
            <w:rStyle w:val="Hyperlink"/>
            <w:rFonts w:cstheme="minorHAnsi"/>
            <w:noProof/>
            <w:sz w:val="28"/>
            <w:szCs w:val="28"/>
          </w:rPr>
          <w:t>Observações preliminares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_Toc192580569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8</w:t>
        </w:r>
        <w:r w:rsidRPr="006F59AE" w:rsidR="00505251">
          <w:rPr>
            <w:noProof/>
            <w:webHidden/>
            <w:sz w:val="28"/>
            <w:szCs w:val="28"/>
          </w:rPr>
          <w:fldChar w:fldCharType="end"/>
        </w:r>
      </w:hyperlink>
    </w:p>
    <w:p w:rsidRPr="006F59AE" w:rsidR="00505251" w:rsidRDefault="00A108F0" w14:paraId="414FBC54" w14:textId="53DD37F3">
      <w:pPr>
        <w:pStyle w:val="TOC2"/>
        <w:tabs>
          <w:tab w:val="right" w:leader="dot" w:pos="8494"/>
        </w:tabs>
        <w:rPr>
          <w:rFonts w:eastAsiaTheme="minorEastAsia" w:cstheme="minorBidi"/>
          <w:noProof/>
          <w:sz w:val="28"/>
          <w:szCs w:val="28"/>
          <w:lang w:val="en-US"/>
        </w:rPr>
      </w:pPr>
      <w:hyperlink w:history="1" w:anchor="_Toc192580570">
        <w:r w:rsidRPr="006F59AE" w:rsidR="00505251">
          <w:rPr>
            <w:rStyle w:val="Hyperlink"/>
            <w:rFonts w:cstheme="minorHAnsi"/>
            <w:noProof/>
            <w:sz w:val="28"/>
            <w:szCs w:val="28"/>
          </w:rPr>
          <w:t>Extratos dos Tratados constitutivos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_Toc192580570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9</w:t>
        </w:r>
        <w:r w:rsidRPr="006F59AE" w:rsidR="00505251">
          <w:rPr>
            <w:noProof/>
            <w:webHidden/>
            <w:sz w:val="28"/>
            <w:szCs w:val="28"/>
          </w:rPr>
          <w:fldChar w:fldCharType="end"/>
        </w:r>
      </w:hyperlink>
    </w:p>
    <w:p w:rsidRPr="006F59AE" w:rsidR="00505251" w:rsidRDefault="00A108F0" w14:paraId="2AF8CA85" w14:textId="0185CF67">
      <w:pPr>
        <w:pStyle w:val="TOC2"/>
        <w:tabs>
          <w:tab w:val="right" w:leader="dot" w:pos="8494"/>
        </w:tabs>
        <w:rPr>
          <w:rFonts w:eastAsiaTheme="minorEastAsia" w:cstheme="minorBidi"/>
          <w:noProof/>
          <w:sz w:val="28"/>
          <w:szCs w:val="28"/>
          <w:lang w:val="en-US"/>
        </w:rPr>
      </w:pPr>
      <w:hyperlink w:history="1" w:anchor="_Toc192580571">
        <w:r w:rsidRPr="006F59AE" w:rsidR="00505251">
          <w:rPr>
            <w:rStyle w:val="Hyperlink"/>
            <w:rFonts w:cstheme="minorHAnsi"/>
            <w:noProof/>
            <w:sz w:val="28"/>
            <w:szCs w:val="28"/>
          </w:rPr>
          <w:t>Privilégios e imunidades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_Toc192580571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14</w:t>
        </w:r>
        <w:r w:rsidRPr="006F59AE" w:rsidR="00505251">
          <w:rPr>
            <w:noProof/>
            <w:webHidden/>
            <w:sz w:val="28"/>
            <w:szCs w:val="28"/>
          </w:rPr>
          <w:fldChar w:fldCharType="end"/>
        </w:r>
      </w:hyperlink>
    </w:p>
    <w:p w:rsidRPr="006F59AE" w:rsidR="00505251" w:rsidRDefault="00A108F0" w14:paraId="257E084A" w14:textId="79C22CD9">
      <w:pPr>
        <w:pStyle w:val="TOC1"/>
        <w:rPr>
          <w:rFonts w:eastAsiaTheme="minorEastAsia" w:cstheme="minorBidi"/>
          <w:b w:val="0"/>
          <w:noProof/>
          <w:sz w:val="28"/>
          <w:szCs w:val="28"/>
          <w:lang w:val="en-US"/>
        </w:rPr>
      </w:pPr>
      <w:hyperlink w:history="1" w:anchor="_Toc192580572">
        <w:r w:rsidRPr="006F59AE" w:rsidR="00505251">
          <w:rPr>
            <w:rStyle w:val="Hyperlink"/>
            <w:rFonts w:cstheme="minorHAnsi"/>
            <w:noProof/>
            <w:sz w:val="28"/>
            <w:szCs w:val="28"/>
          </w:rPr>
          <w:t>REGIMENTO E DISPOSIÇÕES DE APLICAÇÃO</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_Toc192580572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18</w:t>
        </w:r>
        <w:r w:rsidRPr="006F59AE" w:rsidR="00505251">
          <w:rPr>
            <w:noProof/>
            <w:webHidden/>
            <w:sz w:val="28"/>
            <w:szCs w:val="28"/>
          </w:rPr>
          <w:fldChar w:fldCharType="end"/>
        </w:r>
      </w:hyperlink>
    </w:p>
    <w:p w:rsidRPr="006F59AE" w:rsidR="00505251" w:rsidRDefault="00A108F0" w14:paraId="6F10CCA8" w14:textId="3D6D3168">
      <w:pPr>
        <w:pStyle w:val="TOC2"/>
        <w:tabs>
          <w:tab w:val="right" w:leader="dot" w:pos="8494"/>
        </w:tabs>
        <w:rPr>
          <w:rFonts w:eastAsiaTheme="minorEastAsia" w:cstheme="minorBidi"/>
          <w:noProof/>
          <w:sz w:val="28"/>
          <w:szCs w:val="28"/>
          <w:lang w:val="en-US"/>
        </w:rPr>
      </w:pPr>
      <w:hyperlink w:history="1" w:anchor="_Toc192580573">
        <w:r w:rsidRPr="006F59AE" w:rsidR="00505251">
          <w:rPr>
            <w:rStyle w:val="Hyperlink"/>
            <w:noProof/>
            <w:sz w:val="28"/>
            <w:szCs w:val="28"/>
          </w:rPr>
          <w:t>Preâmbulo</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_Toc192580573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19</w:t>
        </w:r>
        <w:r w:rsidRPr="006F59AE" w:rsidR="00505251">
          <w:rPr>
            <w:noProof/>
            <w:webHidden/>
            <w:sz w:val="28"/>
            <w:szCs w:val="28"/>
          </w:rPr>
          <w:fldChar w:fldCharType="end"/>
        </w:r>
      </w:hyperlink>
    </w:p>
    <w:p w:rsidRPr="006F59AE" w:rsidR="00505251" w:rsidRDefault="00A108F0" w14:paraId="728837B3" w14:textId="76452414">
      <w:pPr>
        <w:pStyle w:val="TOC3"/>
        <w:tabs>
          <w:tab w:val="right" w:leader="dot" w:pos="8494"/>
        </w:tabs>
        <w:rPr>
          <w:rFonts w:eastAsiaTheme="minorEastAsia" w:cstheme="minorBidi"/>
          <w:noProof/>
          <w:sz w:val="28"/>
          <w:szCs w:val="28"/>
          <w:lang w:val="en-US"/>
        </w:rPr>
      </w:pPr>
      <w:hyperlink w:history="1" w:anchor="_Toc192580574">
        <w:r w:rsidRPr="006F59AE" w:rsidR="00505251">
          <w:rPr>
            <w:rStyle w:val="Hyperlink"/>
            <w:noProof/>
            <w:sz w:val="28"/>
            <w:szCs w:val="28"/>
          </w:rPr>
          <w:t>PRIMEIRA PARTE – ORGANIZAÇÃO DO COMITÉ</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_Toc192580574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21</w:t>
        </w:r>
        <w:r w:rsidRPr="006F59AE" w:rsidR="00505251">
          <w:rPr>
            <w:noProof/>
            <w:webHidden/>
            <w:sz w:val="28"/>
            <w:szCs w:val="28"/>
          </w:rPr>
          <w:fldChar w:fldCharType="end"/>
        </w:r>
      </w:hyperlink>
    </w:p>
    <w:p w:rsidRPr="006F59AE" w:rsidR="00505251" w:rsidRDefault="00A108F0" w14:paraId="6ECDB2CE" w14:textId="5F98C713">
      <w:pPr>
        <w:pStyle w:val="TOC4"/>
        <w:rPr>
          <w:rFonts w:eastAsiaTheme="minorEastAsia" w:cstheme="minorBidi"/>
          <w:noProof/>
          <w:sz w:val="28"/>
          <w:szCs w:val="28"/>
          <w:lang w:val="en-US"/>
        </w:rPr>
      </w:pPr>
      <w:hyperlink w:history="1" w:anchor="_Toc192580575">
        <w:r w:rsidRPr="006F59AE" w:rsidR="00505251">
          <w:rPr>
            <w:rStyle w:val="Hyperlink"/>
            <w:noProof/>
            <w:sz w:val="28"/>
            <w:szCs w:val="28"/>
          </w:rPr>
          <w:t>Título I – Membros do Comité</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_Toc192580575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21</w:t>
        </w:r>
        <w:r w:rsidRPr="006F59AE" w:rsidR="00505251">
          <w:rPr>
            <w:noProof/>
            <w:webHidden/>
            <w:sz w:val="28"/>
            <w:szCs w:val="28"/>
          </w:rPr>
          <w:fldChar w:fldCharType="end"/>
        </w:r>
      </w:hyperlink>
    </w:p>
    <w:p w:rsidRPr="006F59AE" w:rsidR="00505251" w:rsidRDefault="00A108F0" w14:paraId="64516E83" w14:textId="64C6ADA5">
      <w:pPr>
        <w:pStyle w:val="TOC4"/>
        <w:rPr>
          <w:rFonts w:eastAsiaTheme="minorEastAsia" w:cstheme="minorBidi"/>
          <w:noProof/>
          <w:sz w:val="28"/>
          <w:szCs w:val="28"/>
          <w:lang w:val="en-US"/>
        </w:rPr>
      </w:pPr>
      <w:hyperlink w:history="1" w:anchor="_Toc192580576">
        <w:r w:rsidRPr="006F59AE" w:rsidR="00505251">
          <w:rPr>
            <w:rStyle w:val="Hyperlink"/>
            <w:noProof/>
            <w:sz w:val="28"/>
            <w:szCs w:val="28"/>
          </w:rPr>
          <w:t>Título II – Órgãos do Comité</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_Toc192580576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28</w:t>
        </w:r>
        <w:r w:rsidRPr="006F59AE" w:rsidR="00505251">
          <w:rPr>
            <w:noProof/>
            <w:webHidden/>
            <w:sz w:val="28"/>
            <w:szCs w:val="28"/>
          </w:rPr>
          <w:fldChar w:fldCharType="end"/>
        </w:r>
      </w:hyperlink>
    </w:p>
    <w:p w:rsidRPr="006F59AE" w:rsidR="00505251" w:rsidRDefault="00A108F0" w14:paraId="2309842A" w14:textId="65916844">
      <w:pPr>
        <w:pStyle w:val="TOC5"/>
        <w:tabs>
          <w:tab w:val="right" w:leader="dot" w:pos="8494"/>
        </w:tabs>
        <w:rPr>
          <w:rFonts w:eastAsiaTheme="minorEastAsia" w:cstheme="minorBidi"/>
          <w:noProof/>
          <w:sz w:val="28"/>
          <w:szCs w:val="28"/>
          <w:lang w:val="en-US"/>
        </w:rPr>
      </w:pPr>
      <w:hyperlink w:history="1" w:anchor="_Toc192580577">
        <w:r w:rsidRPr="006F59AE" w:rsidR="00505251">
          <w:rPr>
            <w:rStyle w:val="Hyperlink"/>
            <w:noProof/>
            <w:sz w:val="28"/>
            <w:szCs w:val="28"/>
          </w:rPr>
          <w:t>Capítulo I Disposições gerais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_Toc192580577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28</w:t>
        </w:r>
        <w:r w:rsidRPr="006F59AE" w:rsidR="00505251">
          <w:rPr>
            <w:noProof/>
            <w:webHidden/>
            <w:sz w:val="28"/>
            <w:szCs w:val="28"/>
          </w:rPr>
          <w:fldChar w:fldCharType="end"/>
        </w:r>
      </w:hyperlink>
    </w:p>
    <w:p w:rsidRPr="006F59AE" w:rsidR="00505251" w:rsidRDefault="00A108F0" w14:paraId="3F1FFA4D" w14:textId="4A349B93">
      <w:pPr>
        <w:pStyle w:val="TOC5"/>
        <w:tabs>
          <w:tab w:val="right" w:leader="dot" w:pos="8494"/>
        </w:tabs>
        <w:rPr>
          <w:rFonts w:eastAsiaTheme="minorEastAsia" w:cstheme="minorBidi"/>
          <w:noProof/>
          <w:sz w:val="28"/>
          <w:szCs w:val="28"/>
          <w:lang w:val="en-US"/>
        </w:rPr>
      </w:pPr>
      <w:hyperlink w:history="1" w:anchor="_Toc192580578">
        <w:r w:rsidRPr="006F59AE" w:rsidR="00505251">
          <w:rPr>
            <w:rStyle w:val="Hyperlink"/>
            <w:noProof/>
            <w:sz w:val="28"/>
            <w:szCs w:val="28"/>
          </w:rPr>
          <w:t>Capítulo II Dos grupos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_Toc192580578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29</w:t>
        </w:r>
        <w:r w:rsidRPr="006F59AE" w:rsidR="00505251">
          <w:rPr>
            <w:noProof/>
            <w:webHidden/>
            <w:sz w:val="28"/>
            <w:szCs w:val="28"/>
          </w:rPr>
          <w:fldChar w:fldCharType="end"/>
        </w:r>
      </w:hyperlink>
    </w:p>
    <w:p w:rsidRPr="006F59AE" w:rsidR="00505251" w:rsidRDefault="00A108F0" w14:paraId="48D23AE8" w14:textId="25C5B954">
      <w:pPr>
        <w:pStyle w:val="TOC5"/>
        <w:tabs>
          <w:tab w:val="right" w:leader="dot" w:pos="8494"/>
        </w:tabs>
        <w:rPr>
          <w:rFonts w:eastAsiaTheme="minorEastAsia" w:cstheme="minorBidi"/>
          <w:noProof/>
          <w:sz w:val="28"/>
          <w:szCs w:val="28"/>
          <w:lang w:val="en-US"/>
        </w:rPr>
      </w:pPr>
      <w:hyperlink w:history="1" w:anchor="_Toc192580579">
        <w:r w:rsidRPr="006F59AE" w:rsidR="00505251">
          <w:rPr>
            <w:rStyle w:val="Hyperlink"/>
            <w:noProof/>
            <w:sz w:val="28"/>
            <w:szCs w:val="28"/>
          </w:rPr>
          <w:t>Capítulo III Da Assembleia</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_Toc192580579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33</w:t>
        </w:r>
        <w:r w:rsidRPr="006F59AE" w:rsidR="00505251">
          <w:rPr>
            <w:noProof/>
            <w:webHidden/>
            <w:sz w:val="28"/>
            <w:szCs w:val="28"/>
          </w:rPr>
          <w:fldChar w:fldCharType="end"/>
        </w:r>
      </w:hyperlink>
    </w:p>
    <w:p w:rsidRPr="006F59AE" w:rsidR="00505251" w:rsidRDefault="00A108F0" w14:paraId="442AB571" w14:textId="462D8018">
      <w:pPr>
        <w:pStyle w:val="TOC5"/>
        <w:tabs>
          <w:tab w:val="right" w:leader="dot" w:pos="8494"/>
        </w:tabs>
        <w:rPr>
          <w:rFonts w:eastAsiaTheme="minorEastAsia" w:cstheme="minorBidi"/>
          <w:noProof/>
          <w:sz w:val="28"/>
          <w:szCs w:val="28"/>
          <w:lang w:val="en-US"/>
        </w:rPr>
      </w:pPr>
      <w:hyperlink w:history="1" w:anchor="_Toc192580580">
        <w:r w:rsidRPr="006F59AE" w:rsidR="00505251">
          <w:rPr>
            <w:rStyle w:val="Hyperlink"/>
            <w:noProof/>
            <w:sz w:val="28"/>
            <w:szCs w:val="28"/>
          </w:rPr>
          <w:t>Capítulo IV Da Mesa do Comité</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_Toc192580580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36</w:t>
        </w:r>
        <w:r w:rsidRPr="006F59AE" w:rsidR="00505251">
          <w:rPr>
            <w:noProof/>
            <w:webHidden/>
            <w:sz w:val="28"/>
            <w:szCs w:val="28"/>
          </w:rPr>
          <w:fldChar w:fldCharType="end"/>
        </w:r>
      </w:hyperlink>
    </w:p>
    <w:p w:rsidRPr="006F59AE" w:rsidR="00505251" w:rsidRDefault="00A108F0" w14:paraId="357F7DC1" w14:textId="396E7C04">
      <w:pPr>
        <w:pStyle w:val="TOC5"/>
        <w:tabs>
          <w:tab w:val="right" w:leader="dot" w:pos="8494"/>
        </w:tabs>
        <w:rPr>
          <w:rFonts w:eastAsiaTheme="minorEastAsia" w:cstheme="minorBidi"/>
          <w:noProof/>
          <w:sz w:val="28"/>
          <w:szCs w:val="28"/>
          <w:lang w:val="en-US"/>
        </w:rPr>
      </w:pPr>
      <w:hyperlink w:history="1" w:anchor="_Toc192580581">
        <w:r w:rsidRPr="006F59AE" w:rsidR="00505251">
          <w:rPr>
            <w:rStyle w:val="Hyperlink"/>
            <w:noProof/>
            <w:sz w:val="28"/>
            <w:szCs w:val="28"/>
          </w:rPr>
          <w:t>Capítulo V Da Presidência</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_Toc192580581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56</w:t>
        </w:r>
        <w:r w:rsidRPr="006F59AE" w:rsidR="00505251">
          <w:rPr>
            <w:noProof/>
            <w:webHidden/>
            <w:sz w:val="28"/>
            <w:szCs w:val="28"/>
          </w:rPr>
          <w:fldChar w:fldCharType="end"/>
        </w:r>
      </w:hyperlink>
    </w:p>
    <w:p w:rsidRPr="006F59AE" w:rsidR="00505251" w:rsidRDefault="00A108F0" w14:paraId="77081673" w14:textId="62B18A01">
      <w:pPr>
        <w:pStyle w:val="TOC5"/>
        <w:tabs>
          <w:tab w:val="right" w:leader="dot" w:pos="8494"/>
        </w:tabs>
        <w:rPr>
          <w:rFonts w:eastAsiaTheme="minorEastAsia" w:cstheme="minorBidi"/>
          <w:noProof/>
          <w:sz w:val="28"/>
          <w:szCs w:val="28"/>
          <w:lang w:val="en-US"/>
        </w:rPr>
      </w:pPr>
      <w:hyperlink w:history="1" w:anchor="_Toc192580582">
        <w:r w:rsidRPr="006F59AE" w:rsidR="00505251">
          <w:rPr>
            <w:rStyle w:val="Hyperlink"/>
            <w:noProof/>
            <w:sz w:val="28"/>
            <w:szCs w:val="28"/>
          </w:rPr>
          <w:t>Capítulo VI Das secções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_Toc192580582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61</w:t>
        </w:r>
        <w:r w:rsidRPr="006F59AE" w:rsidR="00505251">
          <w:rPr>
            <w:noProof/>
            <w:webHidden/>
            <w:sz w:val="28"/>
            <w:szCs w:val="28"/>
          </w:rPr>
          <w:fldChar w:fldCharType="end"/>
        </w:r>
      </w:hyperlink>
    </w:p>
    <w:p w:rsidRPr="006F59AE" w:rsidR="00505251" w:rsidRDefault="00A108F0" w14:paraId="0C52229B" w14:textId="51419BEB">
      <w:pPr>
        <w:pStyle w:val="TOC5"/>
        <w:tabs>
          <w:tab w:val="right" w:leader="dot" w:pos="8494"/>
        </w:tabs>
        <w:rPr>
          <w:rFonts w:eastAsiaTheme="minorEastAsia" w:cstheme="minorBidi"/>
          <w:noProof/>
          <w:sz w:val="28"/>
          <w:szCs w:val="28"/>
          <w:lang w:val="en-US"/>
        </w:rPr>
      </w:pPr>
      <w:hyperlink w:history="1" w:anchor="_Toc192580583">
        <w:r w:rsidRPr="006F59AE" w:rsidR="00505251">
          <w:rPr>
            <w:rStyle w:val="Hyperlink"/>
            <w:noProof/>
            <w:sz w:val="28"/>
            <w:szCs w:val="28"/>
          </w:rPr>
          <w:t>Capítulo VII Dos subcomités e dos observatórios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_Toc192580583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65</w:t>
        </w:r>
        <w:r w:rsidRPr="006F59AE" w:rsidR="00505251">
          <w:rPr>
            <w:noProof/>
            <w:webHidden/>
            <w:sz w:val="28"/>
            <w:szCs w:val="28"/>
          </w:rPr>
          <w:fldChar w:fldCharType="end"/>
        </w:r>
      </w:hyperlink>
    </w:p>
    <w:p w:rsidRPr="006F59AE" w:rsidR="00505251" w:rsidRDefault="00A108F0" w14:paraId="46064C48" w14:textId="44C8913C">
      <w:pPr>
        <w:pStyle w:val="TOC5"/>
        <w:tabs>
          <w:tab w:val="right" w:leader="dot" w:pos="8494"/>
        </w:tabs>
        <w:rPr>
          <w:rFonts w:eastAsiaTheme="minorEastAsia" w:cstheme="minorBidi"/>
          <w:noProof/>
          <w:sz w:val="28"/>
          <w:szCs w:val="28"/>
          <w:lang w:val="en-US"/>
        </w:rPr>
      </w:pPr>
      <w:hyperlink w:history="1" w:anchor="_Toc192580584">
        <w:r w:rsidRPr="006F59AE" w:rsidR="00505251">
          <w:rPr>
            <w:rStyle w:val="Hyperlink"/>
            <w:noProof/>
            <w:sz w:val="28"/>
            <w:szCs w:val="28"/>
          </w:rPr>
          <w:t>Capítulo VIII Das comissões consultivas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_Toc192580584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68</w:t>
        </w:r>
        <w:r w:rsidRPr="006F59AE" w:rsidR="00505251">
          <w:rPr>
            <w:noProof/>
            <w:webHidden/>
            <w:sz w:val="28"/>
            <w:szCs w:val="28"/>
          </w:rPr>
          <w:fldChar w:fldCharType="end"/>
        </w:r>
      </w:hyperlink>
    </w:p>
    <w:p w:rsidRPr="006F59AE" w:rsidR="00505251" w:rsidRDefault="00A108F0" w14:paraId="7AA933EE" w14:textId="267FF08D">
      <w:pPr>
        <w:pStyle w:val="TOC5"/>
        <w:tabs>
          <w:tab w:val="right" w:leader="dot" w:pos="8494"/>
        </w:tabs>
        <w:rPr>
          <w:rFonts w:eastAsiaTheme="minorEastAsia" w:cstheme="minorBidi"/>
          <w:noProof/>
          <w:sz w:val="28"/>
          <w:szCs w:val="28"/>
          <w:lang w:val="en-US"/>
        </w:rPr>
      </w:pPr>
      <w:hyperlink w:history="1" w:anchor="_Toc192580585">
        <w:r w:rsidRPr="006F59AE" w:rsidR="00505251">
          <w:rPr>
            <w:rStyle w:val="Hyperlink"/>
            <w:noProof/>
            <w:sz w:val="28"/>
            <w:szCs w:val="28"/>
          </w:rPr>
          <w:t>Capítulo IX Do diálogo com as organizações económicas e sociais da União Europeia e de países terceiros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_Toc192580585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71</w:t>
        </w:r>
        <w:r w:rsidRPr="006F59AE" w:rsidR="00505251">
          <w:rPr>
            <w:noProof/>
            <w:webHidden/>
            <w:sz w:val="28"/>
            <w:szCs w:val="28"/>
          </w:rPr>
          <w:fldChar w:fldCharType="end"/>
        </w:r>
      </w:hyperlink>
    </w:p>
    <w:p w:rsidRPr="006F59AE" w:rsidR="00505251" w:rsidRDefault="00A108F0" w14:paraId="483A2021" w14:textId="775374B2">
      <w:pPr>
        <w:pStyle w:val="TOC5"/>
        <w:tabs>
          <w:tab w:val="right" w:leader="dot" w:pos="8494"/>
        </w:tabs>
        <w:rPr>
          <w:rFonts w:eastAsiaTheme="minorEastAsia" w:cstheme="minorBidi"/>
          <w:noProof/>
          <w:sz w:val="28"/>
          <w:szCs w:val="28"/>
          <w:lang w:val="en-US"/>
        </w:rPr>
      </w:pPr>
      <w:hyperlink w:history="1" w:anchor="_Toc192580586">
        <w:r w:rsidRPr="006F59AE" w:rsidR="00505251">
          <w:rPr>
            <w:rStyle w:val="Hyperlink"/>
            <w:noProof/>
            <w:sz w:val="28"/>
            <w:szCs w:val="28"/>
          </w:rPr>
          <w:t>Capítulo X Dos outros órgãos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_Toc192580586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73</w:t>
        </w:r>
        <w:r w:rsidRPr="006F59AE" w:rsidR="00505251">
          <w:rPr>
            <w:noProof/>
            <w:webHidden/>
            <w:sz w:val="28"/>
            <w:szCs w:val="28"/>
          </w:rPr>
          <w:fldChar w:fldCharType="end"/>
        </w:r>
      </w:hyperlink>
    </w:p>
    <w:p w:rsidRPr="006F59AE" w:rsidR="00505251" w:rsidRDefault="00A108F0" w14:paraId="78EF76C4" w14:textId="5BA46547">
      <w:pPr>
        <w:pStyle w:val="TOC5"/>
        <w:tabs>
          <w:tab w:val="right" w:leader="dot" w:pos="8494"/>
        </w:tabs>
        <w:rPr>
          <w:rFonts w:eastAsiaTheme="minorEastAsia" w:cstheme="minorBidi"/>
          <w:noProof/>
          <w:sz w:val="28"/>
          <w:szCs w:val="28"/>
          <w:lang w:val="en-US"/>
        </w:rPr>
      </w:pPr>
      <w:hyperlink w:history="1" w:anchor="_Toc192580587">
        <w:r w:rsidRPr="006F59AE" w:rsidR="00505251">
          <w:rPr>
            <w:rStyle w:val="Hyperlink"/>
            <w:noProof/>
            <w:sz w:val="28"/>
            <w:szCs w:val="28"/>
          </w:rPr>
          <w:t>Capítulo XI Das categorias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_Toc192580587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78</w:t>
        </w:r>
        <w:r w:rsidRPr="006F59AE" w:rsidR="00505251">
          <w:rPr>
            <w:noProof/>
            <w:webHidden/>
            <w:sz w:val="28"/>
            <w:szCs w:val="28"/>
          </w:rPr>
          <w:fldChar w:fldCharType="end"/>
        </w:r>
      </w:hyperlink>
    </w:p>
    <w:p w:rsidRPr="006F59AE" w:rsidR="00505251" w:rsidRDefault="00A108F0" w14:paraId="15AC22CF" w14:textId="0593F4DE">
      <w:pPr>
        <w:pStyle w:val="TOC3"/>
        <w:tabs>
          <w:tab w:val="right" w:leader="dot" w:pos="8494"/>
        </w:tabs>
        <w:rPr>
          <w:rFonts w:eastAsiaTheme="minorEastAsia" w:cstheme="minorBidi"/>
          <w:noProof/>
          <w:sz w:val="28"/>
          <w:szCs w:val="28"/>
          <w:lang w:val="en-US"/>
        </w:rPr>
      </w:pPr>
      <w:hyperlink w:history="1" w:anchor="_Toc192580588">
        <w:r w:rsidRPr="006F59AE" w:rsidR="00505251">
          <w:rPr>
            <w:rStyle w:val="Hyperlink"/>
            <w:noProof/>
            <w:sz w:val="28"/>
            <w:szCs w:val="28"/>
          </w:rPr>
          <w:t>SEGUNDA PARTE – PROCEDIMENTOS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_Toc192580588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79</w:t>
        </w:r>
        <w:r w:rsidRPr="006F59AE" w:rsidR="00505251">
          <w:rPr>
            <w:noProof/>
            <w:webHidden/>
            <w:sz w:val="28"/>
            <w:szCs w:val="28"/>
          </w:rPr>
          <w:fldChar w:fldCharType="end"/>
        </w:r>
      </w:hyperlink>
    </w:p>
    <w:p w:rsidRPr="006F59AE" w:rsidR="00505251" w:rsidRDefault="00A108F0" w14:paraId="07C01E5E" w14:textId="473840DB">
      <w:pPr>
        <w:pStyle w:val="TOC4"/>
        <w:rPr>
          <w:rFonts w:eastAsiaTheme="minorEastAsia" w:cstheme="minorBidi"/>
          <w:noProof/>
          <w:sz w:val="28"/>
          <w:szCs w:val="28"/>
          <w:lang w:val="en-US"/>
        </w:rPr>
      </w:pPr>
      <w:hyperlink w:history="1" w:anchor="_Toc192580589">
        <w:r w:rsidRPr="006F59AE" w:rsidR="00505251">
          <w:rPr>
            <w:rStyle w:val="Hyperlink"/>
            <w:noProof/>
            <w:sz w:val="28"/>
            <w:szCs w:val="28"/>
          </w:rPr>
          <w:t>Título I Procedimentos de instalação do Comité e de eleição e nomeação</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_Toc192580589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80</w:t>
        </w:r>
        <w:r w:rsidRPr="006F59AE" w:rsidR="00505251">
          <w:rPr>
            <w:noProof/>
            <w:webHidden/>
            <w:sz w:val="28"/>
            <w:szCs w:val="28"/>
          </w:rPr>
          <w:fldChar w:fldCharType="end"/>
        </w:r>
      </w:hyperlink>
    </w:p>
    <w:p w:rsidRPr="006F59AE" w:rsidR="00505251" w:rsidRDefault="00A108F0" w14:paraId="7059B458" w14:textId="2C39D336">
      <w:pPr>
        <w:pStyle w:val="TOC5"/>
        <w:tabs>
          <w:tab w:val="right" w:leader="dot" w:pos="8494"/>
        </w:tabs>
        <w:rPr>
          <w:rFonts w:eastAsiaTheme="minorEastAsia" w:cstheme="minorBidi"/>
          <w:noProof/>
          <w:sz w:val="28"/>
          <w:szCs w:val="28"/>
          <w:lang w:val="en-US"/>
        </w:rPr>
      </w:pPr>
      <w:hyperlink w:history="1" w:anchor="_Toc192580590">
        <w:r w:rsidRPr="006F59AE" w:rsidR="00505251">
          <w:rPr>
            <w:rStyle w:val="Hyperlink"/>
            <w:noProof/>
            <w:sz w:val="28"/>
            <w:szCs w:val="28"/>
          </w:rPr>
          <w:t>Capítulo I Do procedimento de instalação do Comité</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_Toc192580590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80</w:t>
        </w:r>
        <w:r w:rsidRPr="006F59AE" w:rsidR="00505251">
          <w:rPr>
            <w:noProof/>
            <w:webHidden/>
            <w:sz w:val="28"/>
            <w:szCs w:val="28"/>
          </w:rPr>
          <w:fldChar w:fldCharType="end"/>
        </w:r>
      </w:hyperlink>
    </w:p>
    <w:p w:rsidRPr="006F59AE" w:rsidR="00505251" w:rsidRDefault="00A108F0" w14:paraId="3C6876A6" w14:textId="396EA8D1">
      <w:pPr>
        <w:pStyle w:val="TOC5"/>
        <w:tabs>
          <w:tab w:val="right" w:leader="dot" w:pos="8494"/>
        </w:tabs>
        <w:rPr>
          <w:rFonts w:eastAsiaTheme="minorEastAsia" w:cstheme="minorBidi"/>
          <w:noProof/>
          <w:sz w:val="28"/>
          <w:szCs w:val="28"/>
          <w:lang w:val="en-US"/>
        </w:rPr>
      </w:pPr>
      <w:hyperlink w:history="1" w:anchor="_Toc192580591">
        <w:r w:rsidRPr="006F59AE" w:rsidR="00505251">
          <w:rPr>
            <w:rStyle w:val="Hyperlink"/>
            <w:noProof/>
            <w:sz w:val="28"/>
            <w:szCs w:val="28"/>
          </w:rPr>
          <w:t>Capítulo II Dos procedimentos de eleição e nomeação</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_Toc192580591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84</w:t>
        </w:r>
        <w:r w:rsidRPr="006F59AE" w:rsidR="00505251">
          <w:rPr>
            <w:noProof/>
            <w:webHidden/>
            <w:sz w:val="28"/>
            <w:szCs w:val="28"/>
          </w:rPr>
          <w:fldChar w:fldCharType="end"/>
        </w:r>
      </w:hyperlink>
    </w:p>
    <w:p w:rsidRPr="006F59AE" w:rsidR="00505251" w:rsidRDefault="00A108F0" w14:paraId="0E9CA0B0" w14:textId="224A0C2F">
      <w:pPr>
        <w:pStyle w:val="TOC4"/>
        <w:rPr>
          <w:rFonts w:eastAsiaTheme="minorEastAsia" w:cstheme="minorBidi"/>
          <w:noProof/>
          <w:sz w:val="28"/>
          <w:szCs w:val="28"/>
          <w:lang w:val="en-US"/>
        </w:rPr>
      </w:pPr>
      <w:hyperlink w:history="1" w:anchor="_Toc192580592">
        <w:r w:rsidRPr="006F59AE" w:rsidR="00505251">
          <w:rPr>
            <w:rStyle w:val="Hyperlink"/>
            <w:noProof/>
            <w:sz w:val="28"/>
            <w:szCs w:val="28"/>
          </w:rPr>
          <w:t>Título II Processo de consulta</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_Toc192580592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93</w:t>
        </w:r>
        <w:r w:rsidRPr="006F59AE" w:rsidR="00505251">
          <w:rPr>
            <w:noProof/>
            <w:webHidden/>
            <w:sz w:val="28"/>
            <w:szCs w:val="28"/>
          </w:rPr>
          <w:fldChar w:fldCharType="end"/>
        </w:r>
      </w:hyperlink>
    </w:p>
    <w:p w:rsidRPr="006F59AE" w:rsidR="00505251" w:rsidRDefault="00A108F0" w14:paraId="29CD465F" w14:textId="7E28B1A9">
      <w:pPr>
        <w:pStyle w:val="TOC5"/>
        <w:tabs>
          <w:tab w:val="right" w:leader="dot" w:pos="8494"/>
        </w:tabs>
        <w:rPr>
          <w:rFonts w:eastAsiaTheme="minorEastAsia" w:cstheme="minorBidi"/>
          <w:noProof/>
          <w:sz w:val="28"/>
          <w:szCs w:val="28"/>
          <w:lang w:val="en-US"/>
        </w:rPr>
      </w:pPr>
      <w:hyperlink w:history="1" w:anchor="_Toc192580593">
        <w:r w:rsidRPr="006F59AE" w:rsidR="00505251">
          <w:rPr>
            <w:rStyle w:val="Hyperlink"/>
            <w:noProof/>
            <w:sz w:val="28"/>
            <w:szCs w:val="28"/>
          </w:rPr>
          <w:t>Capítulo I Disposições gerais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_Toc192580593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94</w:t>
        </w:r>
        <w:r w:rsidRPr="006F59AE" w:rsidR="00505251">
          <w:rPr>
            <w:noProof/>
            <w:webHidden/>
            <w:sz w:val="28"/>
            <w:szCs w:val="28"/>
          </w:rPr>
          <w:fldChar w:fldCharType="end"/>
        </w:r>
      </w:hyperlink>
    </w:p>
    <w:p w:rsidRPr="006F59AE" w:rsidR="00505251" w:rsidRDefault="00A108F0" w14:paraId="43117A76" w14:textId="4E03DE18">
      <w:pPr>
        <w:pStyle w:val="TOC5"/>
        <w:tabs>
          <w:tab w:val="right" w:leader="dot" w:pos="8494"/>
        </w:tabs>
        <w:rPr>
          <w:rFonts w:eastAsiaTheme="minorEastAsia" w:cstheme="minorBidi"/>
          <w:noProof/>
          <w:sz w:val="28"/>
          <w:szCs w:val="28"/>
          <w:lang w:val="en-US"/>
        </w:rPr>
      </w:pPr>
      <w:hyperlink w:history="1" w:anchor="_Toc192580594">
        <w:r w:rsidRPr="006F59AE" w:rsidR="00505251">
          <w:rPr>
            <w:rStyle w:val="Hyperlink"/>
            <w:noProof/>
            <w:sz w:val="28"/>
            <w:szCs w:val="28"/>
          </w:rPr>
          <w:t>Capítulo II Do início do processo consultivo</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_Toc192580594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101</w:t>
        </w:r>
        <w:r w:rsidRPr="006F59AE" w:rsidR="00505251">
          <w:rPr>
            <w:noProof/>
            <w:webHidden/>
            <w:sz w:val="28"/>
            <w:szCs w:val="28"/>
          </w:rPr>
          <w:fldChar w:fldCharType="end"/>
        </w:r>
      </w:hyperlink>
    </w:p>
    <w:p w:rsidRPr="006F59AE" w:rsidR="00505251" w:rsidRDefault="00A108F0" w14:paraId="1093D371" w14:textId="0B7F4FBB">
      <w:pPr>
        <w:pStyle w:val="TOC5"/>
        <w:tabs>
          <w:tab w:val="right" w:leader="dot" w:pos="8494"/>
        </w:tabs>
        <w:rPr>
          <w:rFonts w:eastAsiaTheme="minorEastAsia" w:cstheme="minorBidi"/>
          <w:noProof/>
          <w:sz w:val="28"/>
          <w:szCs w:val="28"/>
          <w:lang w:val="en-US"/>
        </w:rPr>
      </w:pPr>
      <w:hyperlink w:history="1" w:anchor="_Toc192580595">
        <w:r w:rsidRPr="006F59AE" w:rsidR="00505251">
          <w:rPr>
            <w:rStyle w:val="Hyperlink"/>
            <w:noProof/>
            <w:sz w:val="28"/>
            <w:szCs w:val="28"/>
          </w:rPr>
          <w:t>Capítulo III Dos trabalhos das secções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_Toc192580595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104</w:t>
        </w:r>
        <w:r w:rsidRPr="006F59AE" w:rsidR="00505251">
          <w:rPr>
            <w:noProof/>
            <w:webHidden/>
            <w:sz w:val="28"/>
            <w:szCs w:val="28"/>
          </w:rPr>
          <w:fldChar w:fldCharType="end"/>
        </w:r>
      </w:hyperlink>
    </w:p>
    <w:p w:rsidRPr="006F59AE" w:rsidR="00505251" w:rsidRDefault="00A108F0" w14:paraId="12234FF9" w14:textId="584A6129">
      <w:pPr>
        <w:pStyle w:val="TOC5"/>
        <w:tabs>
          <w:tab w:val="right" w:leader="dot" w:pos="8494"/>
        </w:tabs>
        <w:rPr>
          <w:rFonts w:eastAsiaTheme="minorEastAsia" w:cstheme="minorBidi"/>
          <w:noProof/>
          <w:sz w:val="28"/>
          <w:szCs w:val="28"/>
          <w:lang w:val="en-US"/>
        </w:rPr>
      </w:pPr>
      <w:hyperlink w:history="1" w:anchor="_Toc192580596">
        <w:r w:rsidRPr="006F59AE" w:rsidR="00505251">
          <w:rPr>
            <w:rStyle w:val="Hyperlink"/>
            <w:noProof/>
            <w:sz w:val="28"/>
            <w:szCs w:val="28"/>
          </w:rPr>
          <w:t>Capítulo IV Dos trabalhos da Assembleia</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_Toc192580596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119</w:t>
        </w:r>
        <w:r w:rsidRPr="006F59AE" w:rsidR="00505251">
          <w:rPr>
            <w:noProof/>
            <w:webHidden/>
            <w:sz w:val="28"/>
            <w:szCs w:val="28"/>
          </w:rPr>
          <w:fldChar w:fldCharType="end"/>
        </w:r>
      </w:hyperlink>
    </w:p>
    <w:p w:rsidRPr="006F59AE" w:rsidR="00505251" w:rsidRDefault="00A108F0" w14:paraId="6FBFC697" w14:textId="7A3A808E">
      <w:pPr>
        <w:pStyle w:val="TOC5"/>
        <w:tabs>
          <w:tab w:val="right" w:leader="dot" w:pos="8494"/>
        </w:tabs>
        <w:rPr>
          <w:rFonts w:eastAsiaTheme="minorEastAsia" w:cstheme="minorBidi"/>
          <w:noProof/>
          <w:sz w:val="28"/>
          <w:szCs w:val="28"/>
          <w:lang w:val="en-US"/>
        </w:rPr>
      </w:pPr>
      <w:hyperlink w:history="1" w:anchor="_Toc192580597">
        <w:r w:rsidRPr="006F59AE" w:rsidR="00505251">
          <w:rPr>
            <w:rStyle w:val="Hyperlink"/>
            <w:noProof/>
            <w:sz w:val="28"/>
            <w:szCs w:val="28"/>
          </w:rPr>
          <w:t>Capítulo V Disposições gerais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_Toc192580597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134</w:t>
        </w:r>
        <w:r w:rsidRPr="006F59AE" w:rsidR="00505251">
          <w:rPr>
            <w:noProof/>
            <w:webHidden/>
            <w:sz w:val="28"/>
            <w:szCs w:val="28"/>
          </w:rPr>
          <w:fldChar w:fldCharType="end"/>
        </w:r>
      </w:hyperlink>
    </w:p>
    <w:p w:rsidRPr="006F59AE" w:rsidR="00505251" w:rsidRDefault="00A108F0" w14:paraId="2B328578" w14:textId="62145CBE">
      <w:pPr>
        <w:pStyle w:val="TOC4"/>
        <w:rPr>
          <w:rFonts w:eastAsiaTheme="minorEastAsia" w:cstheme="minorBidi"/>
          <w:noProof/>
          <w:sz w:val="28"/>
          <w:szCs w:val="28"/>
          <w:lang w:val="en-US"/>
        </w:rPr>
      </w:pPr>
      <w:hyperlink w:history="1" w:anchor="_Toc192580598">
        <w:r w:rsidRPr="006F59AE" w:rsidR="00505251">
          <w:rPr>
            <w:rStyle w:val="Hyperlink"/>
            <w:noProof/>
            <w:sz w:val="28"/>
            <w:szCs w:val="28"/>
          </w:rPr>
          <w:t>Título III – Outros procedimentos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_Toc192580598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152</w:t>
        </w:r>
        <w:r w:rsidRPr="006F59AE" w:rsidR="00505251">
          <w:rPr>
            <w:noProof/>
            <w:webHidden/>
            <w:sz w:val="28"/>
            <w:szCs w:val="28"/>
          </w:rPr>
          <w:fldChar w:fldCharType="end"/>
        </w:r>
      </w:hyperlink>
    </w:p>
    <w:p w:rsidRPr="006F59AE" w:rsidR="00505251" w:rsidRDefault="00A108F0" w14:paraId="4C3714C0" w14:textId="616085AF">
      <w:pPr>
        <w:pStyle w:val="TOC5"/>
        <w:tabs>
          <w:tab w:val="right" w:leader="dot" w:pos="8494"/>
        </w:tabs>
        <w:rPr>
          <w:rFonts w:eastAsiaTheme="minorEastAsia" w:cstheme="minorBidi"/>
          <w:noProof/>
          <w:sz w:val="28"/>
          <w:szCs w:val="28"/>
          <w:lang w:val="en-US"/>
        </w:rPr>
      </w:pPr>
      <w:hyperlink w:history="1" w:anchor="_Toc192580599">
        <w:r w:rsidRPr="006F59AE" w:rsidR="00505251">
          <w:rPr>
            <w:rStyle w:val="Hyperlink"/>
            <w:noProof/>
            <w:sz w:val="28"/>
            <w:szCs w:val="28"/>
          </w:rPr>
          <w:t>Capítulo I Dos processos de urgência</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_Toc192580599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152</w:t>
        </w:r>
        <w:r w:rsidRPr="006F59AE" w:rsidR="00505251">
          <w:rPr>
            <w:noProof/>
            <w:webHidden/>
            <w:sz w:val="28"/>
            <w:szCs w:val="28"/>
          </w:rPr>
          <w:fldChar w:fldCharType="end"/>
        </w:r>
      </w:hyperlink>
    </w:p>
    <w:p w:rsidRPr="006F59AE" w:rsidR="00505251" w:rsidRDefault="00A108F0" w14:paraId="7823E084" w14:textId="3942BE79">
      <w:pPr>
        <w:pStyle w:val="TOC5"/>
        <w:tabs>
          <w:tab w:val="right" w:leader="dot" w:pos="8494"/>
        </w:tabs>
        <w:rPr>
          <w:rFonts w:eastAsiaTheme="minorEastAsia" w:cstheme="minorBidi"/>
          <w:noProof/>
          <w:sz w:val="28"/>
          <w:szCs w:val="28"/>
          <w:lang w:val="en-US"/>
        </w:rPr>
      </w:pPr>
      <w:hyperlink w:history="1" w:anchor="_Toc192580600">
        <w:r w:rsidRPr="006F59AE" w:rsidR="00505251">
          <w:rPr>
            <w:rStyle w:val="Hyperlink"/>
            <w:noProof/>
            <w:sz w:val="28"/>
            <w:szCs w:val="28"/>
          </w:rPr>
          <w:t>Capítulo II Dos procedimentos relativos aos membros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_Toc192580600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155</w:t>
        </w:r>
        <w:r w:rsidRPr="006F59AE" w:rsidR="00505251">
          <w:rPr>
            <w:noProof/>
            <w:webHidden/>
            <w:sz w:val="28"/>
            <w:szCs w:val="28"/>
          </w:rPr>
          <w:fldChar w:fldCharType="end"/>
        </w:r>
      </w:hyperlink>
    </w:p>
    <w:p w:rsidRPr="006F59AE" w:rsidR="00505251" w:rsidRDefault="00A108F0" w14:paraId="13690ED5" w14:textId="7A9496C8">
      <w:pPr>
        <w:pStyle w:val="TOC5"/>
        <w:tabs>
          <w:tab w:val="right" w:leader="dot" w:pos="8494"/>
        </w:tabs>
        <w:rPr>
          <w:rFonts w:eastAsiaTheme="minorEastAsia" w:cstheme="minorBidi"/>
          <w:noProof/>
          <w:sz w:val="28"/>
          <w:szCs w:val="28"/>
          <w:lang w:val="en-US"/>
        </w:rPr>
      </w:pPr>
      <w:hyperlink w:history="1" w:anchor="_Toc192580601">
        <w:r w:rsidRPr="006F59AE" w:rsidR="00505251">
          <w:rPr>
            <w:rStyle w:val="Hyperlink"/>
            <w:noProof/>
            <w:sz w:val="28"/>
            <w:szCs w:val="28"/>
          </w:rPr>
          <w:t>Capítulo III Do acesso do público e da publicação dos trabalhos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_Toc192580601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160</w:t>
        </w:r>
        <w:r w:rsidRPr="006F59AE" w:rsidR="00505251">
          <w:rPr>
            <w:noProof/>
            <w:webHidden/>
            <w:sz w:val="28"/>
            <w:szCs w:val="28"/>
          </w:rPr>
          <w:fldChar w:fldCharType="end"/>
        </w:r>
      </w:hyperlink>
    </w:p>
    <w:p w:rsidRPr="006F59AE" w:rsidR="00505251" w:rsidRDefault="00A108F0" w14:paraId="406AC3FE" w14:textId="2C499E4D">
      <w:pPr>
        <w:pStyle w:val="TOC3"/>
        <w:tabs>
          <w:tab w:val="right" w:leader="dot" w:pos="8494"/>
        </w:tabs>
        <w:rPr>
          <w:rFonts w:eastAsiaTheme="minorEastAsia" w:cstheme="minorBidi"/>
          <w:noProof/>
          <w:sz w:val="28"/>
          <w:szCs w:val="28"/>
          <w:lang w:val="en-US"/>
        </w:rPr>
      </w:pPr>
      <w:hyperlink w:history="1" w:anchor="_Toc192580602">
        <w:r w:rsidRPr="006F59AE" w:rsidR="00505251">
          <w:rPr>
            <w:rStyle w:val="Hyperlink"/>
            <w:noProof/>
            <w:sz w:val="28"/>
            <w:szCs w:val="28"/>
          </w:rPr>
          <w:t>TERCEIRA PARTE – ADMINISTRAÇÃO DO COMITÉ</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_Toc192580602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164</w:t>
        </w:r>
        <w:r w:rsidRPr="006F59AE" w:rsidR="00505251">
          <w:rPr>
            <w:noProof/>
            <w:webHidden/>
            <w:sz w:val="28"/>
            <w:szCs w:val="28"/>
          </w:rPr>
          <w:fldChar w:fldCharType="end"/>
        </w:r>
      </w:hyperlink>
    </w:p>
    <w:p w:rsidRPr="006F59AE" w:rsidR="00505251" w:rsidRDefault="00A108F0" w14:paraId="5AEDAD1B" w14:textId="256069A7">
      <w:pPr>
        <w:pStyle w:val="TOC5"/>
        <w:tabs>
          <w:tab w:val="right" w:leader="dot" w:pos="8494"/>
        </w:tabs>
        <w:rPr>
          <w:rFonts w:eastAsiaTheme="minorEastAsia" w:cstheme="minorBidi"/>
          <w:noProof/>
          <w:sz w:val="28"/>
          <w:szCs w:val="28"/>
          <w:lang w:val="en-US"/>
        </w:rPr>
      </w:pPr>
      <w:hyperlink w:history="1" w:anchor="_Toc192580603">
        <w:r w:rsidRPr="006F59AE" w:rsidR="00505251">
          <w:rPr>
            <w:rStyle w:val="Hyperlink"/>
            <w:noProof/>
            <w:sz w:val="28"/>
            <w:szCs w:val="28"/>
          </w:rPr>
          <w:t>Capítulo I Do Secretariado-Geral</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_Toc192580603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164</w:t>
        </w:r>
        <w:r w:rsidRPr="006F59AE" w:rsidR="00505251">
          <w:rPr>
            <w:noProof/>
            <w:webHidden/>
            <w:sz w:val="28"/>
            <w:szCs w:val="28"/>
          </w:rPr>
          <w:fldChar w:fldCharType="end"/>
        </w:r>
      </w:hyperlink>
    </w:p>
    <w:p w:rsidRPr="006F59AE" w:rsidR="00505251" w:rsidRDefault="00A108F0" w14:paraId="6B16C9BC" w14:textId="7FA3BF4E">
      <w:pPr>
        <w:pStyle w:val="TOC5"/>
        <w:tabs>
          <w:tab w:val="right" w:leader="dot" w:pos="8494"/>
        </w:tabs>
        <w:rPr>
          <w:rFonts w:eastAsiaTheme="minorEastAsia" w:cstheme="minorBidi"/>
          <w:noProof/>
          <w:sz w:val="28"/>
          <w:szCs w:val="28"/>
          <w:lang w:val="en-US"/>
        </w:rPr>
      </w:pPr>
      <w:hyperlink w:history="1" w:anchor="_Toc192580604">
        <w:r w:rsidRPr="006F59AE" w:rsidR="00505251">
          <w:rPr>
            <w:rStyle w:val="Hyperlink"/>
            <w:noProof/>
            <w:sz w:val="28"/>
            <w:szCs w:val="28"/>
          </w:rPr>
          <w:t>Capítulo II Dos funcionários e agentes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_Toc192580604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167</w:t>
        </w:r>
        <w:r w:rsidRPr="006F59AE" w:rsidR="00505251">
          <w:rPr>
            <w:noProof/>
            <w:webHidden/>
            <w:sz w:val="28"/>
            <w:szCs w:val="28"/>
          </w:rPr>
          <w:fldChar w:fldCharType="end"/>
        </w:r>
      </w:hyperlink>
    </w:p>
    <w:p w:rsidRPr="006F59AE" w:rsidR="00505251" w:rsidRDefault="00A108F0" w14:paraId="644624D6" w14:textId="27E27540">
      <w:pPr>
        <w:pStyle w:val="TOC5"/>
        <w:tabs>
          <w:tab w:val="right" w:leader="dot" w:pos="8494"/>
        </w:tabs>
        <w:rPr>
          <w:rFonts w:eastAsiaTheme="minorEastAsia" w:cstheme="minorBidi"/>
          <w:noProof/>
          <w:sz w:val="28"/>
          <w:szCs w:val="28"/>
          <w:lang w:val="en-US"/>
        </w:rPr>
      </w:pPr>
      <w:hyperlink w:history="1" w:anchor="_Toc192580605">
        <w:r w:rsidRPr="006F59AE" w:rsidR="00505251">
          <w:rPr>
            <w:rStyle w:val="Hyperlink"/>
            <w:noProof/>
            <w:sz w:val="28"/>
            <w:szCs w:val="28"/>
          </w:rPr>
          <w:t>Capítulo III Dos secretariados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_Toc192580605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178</w:t>
        </w:r>
        <w:r w:rsidRPr="006F59AE" w:rsidR="00505251">
          <w:rPr>
            <w:noProof/>
            <w:webHidden/>
            <w:sz w:val="28"/>
            <w:szCs w:val="28"/>
          </w:rPr>
          <w:fldChar w:fldCharType="end"/>
        </w:r>
      </w:hyperlink>
    </w:p>
    <w:p w:rsidRPr="006F59AE" w:rsidR="00505251" w:rsidRDefault="00A108F0" w14:paraId="7200032D" w14:textId="07B892AE">
      <w:pPr>
        <w:pStyle w:val="TOC5"/>
        <w:tabs>
          <w:tab w:val="right" w:leader="dot" w:pos="8494"/>
        </w:tabs>
        <w:rPr>
          <w:rFonts w:eastAsiaTheme="minorEastAsia" w:cstheme="minorBidi"/>
          <w:noProof/>
          <w:sz w:val="28"/>
          <w:szCs w:val="28"/>
          <w:lang w:val="en-US"/>
        </w:rPr>
      </w:pPr>
      <w:hyperlink w:history="1" w:anchor="_Toc192580606">
        <w:r w:rsidRPr="006F59AE" w:rsidR="00505251">
          <w:rPr>
            <w:rStyle w:val="Hyperlink"/>
            <w:noProof/>
            <w:sz w:val="28"/>
            <w:szCs w:val="28"/>
          </w:rPr>
          <w:t>Capítulo IV Do orçamento</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_Toc192580606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181</w:t>
        </w:r>
        <w:r w:rsidRPr="006F59AE" w:rsidR="00505251">
          <w:rPr>
            <w:noProof/>
            <w:webHidden/>
            <w:sz w:val="28"/>
            <w:szCs w:val="28"/>
          </w:rPr>
          <w:fldChar w:fldCharType="end"/>
        </w:r>
      </w:hyperlink>
    </w:p>
    <w:p w:rsidRPr="006F59AE" w:rsidR="00505251" w:rsidRDefault="00A108F0" w14:paraId="0586C299" w14:textId="7AE89BC1">
      <w:pPr>
        <w:pStyle w:val="TOC5"/>
        <w:tabs>
          <w:tab w:val="right" w:leader="dot" w:pos="8494"/>
        </w:tabs>
        <w:rPr>
          <w:rFonts w:eastAsiaTheme="minorEastAsia" w:cstheme="minorBidi"/>
          <w:noProof/>
          <w:sz w:val="28"/>
          <w:szCs w:val="28"/>
          <w:lang w:val="en-US"/>
        </w:rPr>
      </w:pPr>
      <w:hyperlink w:history="1" w:anchor="_Toc192580607">
        <w:r w:rsidRPr="006F59AE" w:rsidR="00505251">
          <w:rPr>
            <w:rStyle w:val="Hyperlink"/>
            <w:noProof/>
            <w:sz w:val="28"/>
            <w:szCs w:val="28"/>
          </w:rPr>
          <w:t>Capítulo V Diversos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_Toc192580607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182</w:t>
        </w:r>
        <w:r w:rsidRPr="006F59AE" w:rsidR="00505251">
          <w:rPr>
            <w:noProof/>
            <w:webHidden/>
            <w:sz w:val="28"/>
            <w:szCs w:val="28"/>
          </w:rPr>
          <w:fldChar w:fldCharType="end"/>
        </w:r>
      </w:hyperlink>
    </w:p>
    <w:p w:rsidRPr="006F59AE" w:rsidR="00505251" w:rsidRDefault="00A108F0" w14:paraId="1DE414C4" w14:textId="47B26A98">
      <w:pPr>
        <w:pStyle w:val="TOC3"/>
        <w:tabs>
          <w:tab w:val="right" w:leader="dot" w:pos="8494"/>
        </w:tabs>
        <w:rPr>
          <w:rFonts w:eastAsiaTheme="minorEastAsia" w:cstheme="minorBidi"/>
          <w:noProof/>
          <w:sz w:val="28"/>
          <w:szCs w:val="28"/>
          <w:lang w:val="en-US"/>
        </w:rPr>
      </w:pPr>
      <w:hyperlink w:history="1" w:anchor="_Toc192580608">
        <w:r w:rsidRPr="006F59AE" w:rsidR="00505251">
          <w:rPr>
            <w:rStyle w:val="Hyperlink"/>
            <w:noProof/>
            <w:sz w:val="28"/>
            <w:szCs w:val="28"/>
          </w:rPr>
          <w:t>QUARTA PARTE – DISPOSIÇÕES FINAIS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_Toc192580608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183</w:t>
        </w:r>
        <w:r w:rsidRPr="006F59AE" w:rsidR="00505251">
          <w:rPr>
            <w:noProof/>
            <w:webHidden/>
            <w:sz w:val="28"/>
            <w:szCs w:val="28"/>
          </w:rPr>
          <w:fldChar w:fldCharType="end"/>
        </w:r>
      </w:hyperlink>
    </w:p>
    <w:p w:rsidRPr="006F59AE" w:rsidR="00505251" w:rsidRDefault="00A108F0" w14:paraId="51FD6AFC" w14:textId="0F7160DE">
      <w:pPr>
        <w:pStyle w:val="TOC1"/>
        <w:rPr>
          <w:rFonts w:eastAsiaTheme="minorEastAsia" w:cstheme="minorBidi"/>
          <w:b w:val="0"/>
          <w:noProof/>
          <w:sz w:val="28"/>
          <w:szCs w:val="28"/>
          <w:lang w:val="en-US"/>
        </w:rPr>
      </w:pPr>
      <w:hyperlink w:history="1" w:anchor="_Toc192580609">
        <w:r w:rsidRPr="006F59AE" w:rsidR="00505251">
          <w:rPr>
            <w:rStyle w:val="Hyperlink"/>
            <w:noProof/>
            <w:sz w:val="28"/>
            <w:szCs w:val="28"/>
          </w:rPr>
          <w:t>ANEXO – CÓDIGO DE CONDUTA DOS MEMBROS DO COMITÉ ECONÓMICO E SOCIAL EUROPEU</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_Toc192580609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187</w:t>
        </w:r>
        <w:r w:rsidRPr="006F59AE" w:rsidR="00505251">
          <w:rPr>
            <w:noProof/>
            <w:webHidden/>
            <w:sz w:val="28"/>
            <w:szCs w:val="28"/>
          </w:rPr>
          <w:fldChar w:fldCharType="end"/>
        </w:r>
      </w:hyperlink>
    </w:p>
    <w:p w:rsidRPr="006F59AE" w:rsidR="00505251" w:rsidRDefault="00A108F0" w14:paraId="01FE1FD7" w14:textId="336F740E">
      <w:pPr>
        <w:pStyle w:val="TOC3"/>
        <w:tabs>
          <w:tab w:val="right" w:leader="dot" w:pos="8494"/>
        </w:tabs>
        <w:rPr>
          <w:rFonts w:eastAsiaTheme="minorEastAsia" w:cstheme="minorBidi"/>
          <w:noProof/>
          <w:sz w:val="28"/>
          <w:szCs w:val="28"/>
          <w:lang w:val="en-US"/>
        </w:rPr>
      </w:pPr>
      <w:hyperlink w:history="1" w:anchor="_Toc192580610">
        <w:r w:rsidRPr="006F59AE" w:rsidR="00505251">
          <w:rPr>
            <w:rStyle w:val="Hyperlink"/>
            <w:noProof/>
            <w:sz w:val="28"/>
            <w:szCs w:val="28"/>
          </w:rPr>
          <w:t>PARTE I – Normas e princípios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_Toc192580610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187</w:t>
        </w:r>
        <w:r w:rsidRPr="006F59AE" w:rsidR="00505251">
          <w:rPr>
            <w:noProof/>
            <w:webHidden/>
            <w:sz w:val="28"/>
            <w:szCs w:val="28"/>
          </w:rPr>
          <w:fldChar w:fldCharType="end"/>
        </w:r>
      </w:hyperlink>
    </w:p>
    <w:p w:rsidRPr="006F59AE" w:rsidR="00505251" w:rsidRDefault="00A108F0" w14:paraId="0D1829DD" w14:textId="7E6FC723">
      <w:pPr>
        <w:pStyle w:val="TOC3"/>
        <w:tabs>
          <w:tab w:val="right" w:leader="dot" w:pos="8494"/>
        </w:tabs>
        <w:rPr>
          <w:rFonts w:eastAsiaTheme="minorEastAsia" w:cstheme="minorBidi"/>
          <w:noProof/>
          <w:sz w:val="28"/>
          <w:szCs w:val="28"/>
          <w:lang w:val="en-US"/>
        </w:rPr>
      </w:pPr>
      <w:hyperlink w:history="1" w:anchor="_Toc192580611">
        <w:r w:rsidRPr="006F59AE" w:rsidR="00505251">
          <w:rPr>
            <w:rStyle w:val="Hyperlink"/>
            <w:noProof/>
            <w:sz w:val="28"/>
            <w:szCs w:val="28"/>
          </w:rPr>
          <w:t>PARTE II – Comité de Ética</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_Toc192580611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195</w:t>
        </w:r>
        <w:r w:rsidRPr="006F59AE" w:rsidR="00505251">
          <w:rPr>
            <w:noProof/>
            <w:webHidden/>
            <w:sz w:val="28"/>
            <w:szCs w:val="28"/>
          </w:rPr>
          <w:fldChar w:fldCharType="end"/>
        </w:r>
      </w:hyperlink>
    </w:p>
    <w:p w:rsidRPr="006F59AE" w:rsidR="00505251" w:rsidRDefault="00A108F0" w14:paraId="730AC3F3" w14:textId="45434646">
      <w:pPr>
        <w:pStyle w:val="TOC3"/>
        <w:tabs>
          <w:tab w:val="right" w:leader="dot" w:pos="8494"/>
        </w:tabs>
        <w:rPr>
          <w:rFonts w:eastAsiaTheme="minorEastAsia" w:cstheme="minorBidi"/>
          <w:noProof/>
          <w:sz w:val="28"/>
          <w:szCs w:val="28"/>
          <w:lang w:val="en-US"/>
        </w:rPr>
      </w:pPr>
      <w:hyperlink w:history="1" w:anchor="_Toc192580612">
        <w:r w:rsidRPr="006F59AE" w:rsidR="00505251">
          <w:rPr>
            <w:rStyle w:val="Hyperlink"/>
            <w:noProof/>
            <w:sz w:val="28"/>
            <w:szCs w:val="28"/>
          </w:rPr>
          <w:t>PARTE III – Procedimento em caso de eventual violação das normas éticas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_Toc192580612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198</w:t>
        </w:r>
        <w:r w:rsidRPr="006F59AE" w:rsidR="00505251">
          <w:rPr>
            <w:noProof/>
            <w:webHidden/>
            <w:sz w:val="28"/>
            <w:szCs w:val="28"/>
          </w:rPr>
          <w:fldChar w:fldCharType="end"/>
        </w:r>
      </w:hyperlink>
    </w:p>
    <w:p w:rsidRPr="006F59AE" w:rsidR="00505251" w:rsidRDefault="00A108F0" w14:paraId="7F0C28BE" w14:textId="7E9EC074">
      <w:pPr>
        <w:pStyle w:val="TOC3"/>
        <w:tabs>
          <w:tab w:val="right" w:leader="dot" w:pos="8494"/>
        </w:tabs>
        <w:rPr>
          <w:rFonts w:eastAsiaTheme="minorEastAsia" w:cstheme="minorBidi"/>
          <w:noProof/>
          <w:sz w:val="28"/>
          <w:szCs w:val="28"/>
          <w:lang w:val="en-US"/>
        </w:rPr>
      </w:pPr>
      <w:hyperlink w:history="1" w:anchor="_Toc192580613">
        <w:r w:rsidRPr="006F59AE" w:rsidR="00505251">
          <w:rPr>
            <w:rStyle w:val="Hyperlink"/>
            <w:noProof/>
            <w:sz w:val="28"/>
            <w:szCs w:val="28"/>
          </w:rPr>
          <w:t>PARTE IV – Disposições finais</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_Toc192580613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205</w:t>
        </w:r>
        <w:r w:rsidRPr="006F59AE" w:rsidR="00505251">
          <w:rPr>
            <w:noProof/>
            <w:webHidden/>
            <w:sz w:val="28"/>
            <w:szCs w:val="28"/>
          </w:rPr>
          <w:fldChar w:fldCharType="end"/>
        </w:r>
      </w:hyperlink>
    </w:p>
    <w:p w:rsidRPr="006F59AE" w:rsidR="00505251" w:rsidRDefault="00A108F0" w14:paraId="1083EC19" w14:textId="1732FBB3">
      <w:pPr>
        <w:pStyle w:val="TOC1"/>
        <w:rPr>
          <w:rFonts w:eastAsiaTheme="minorEastAsia" w:cstheme="minorBidi"/>
          <w:b w:val="0"/>
          <w:noProof/>
          <w:sz w:val="28"/>
          <w:szCs w:val="28"/>
          <w:lang w:val="en-US"/>
        </w:rPr>
      </w:pPr>
      <w:hyperlink w:history="1" w:anchor="_Toc192580614">
        <w:r w:rsidRPr="006F59AE" w:rsidR="00505251">
          <w:rPr>
            <w:rStyle w:val="Hyperlink"/>
            <w:noProof/>
            <w:sz w:val="28"/>
            <w:szCs w:val="28"/>
          </w:rPr>
          <w:t>GLOSSÁRIO DE PALAVRAS-CHAVE DO REGIMENTO DO CESE E DAS RESPETIVAS DISPOSIÇÕES DE APLICAÇÃO</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_Toc192580614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208</w:t>
        </w:r>
        <w:r w:rsidRPr="006F59AE" w:rsidR="00505251">
          <w:rPr>
            <w:noProof/>
            <w:webHidden/>
            <w:sz w:val="28"/>
            <w:szCs w:val="28"/>
          </w:rPr>
          <w:fldChar w:fldCharType="end"/>
        </w:r>
      </w:hyperlink>
    </w:p>
    <w:p w:rsidRPr="006F59AE" w:rsidR="00505251" w:rsidRDefault="00A108F0" w14:paraId="3005444A" w14:textId="2D406F11">
      <w:pPr>
        <w:pStyle w:val="TOC1"/>
        <w:rPr>
          <w:rFonts w:eastAsiaTheme="minorEastAsia" w:cstheme="minorBidi"/>
          <w:b w:val="0"/>
          <w:noProof/>
          <w:sz w:val="28"/>
          <w:szCs w:val="28"/>
          <w:lang w:val="en-US"/>
        </w:rPr>
      </w:pPr>
      <w:hyperlink w:history="1" w:anchor="_Toc192580615">
        <w:r w:rsidRPr="006F59AE" w:rsidR="00505251">
          <w:rPr>
            <w:rStyle w:val="Hyperlink"/>
            <w:noProof/>
            <w:sz w:val="28"/>
            <w:szCs w:val="28"/>
          </w:rPr>
          <w:t>ÍNDICE</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_Toc192580615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213</w:t>
        </w:r>
        <w:r w:rsidRPr="006F59AE" w:rsidR="00505251">
          <w:rPr>
            <w:noProof/>
            <w:webHidden/>
            <w:sz w:val="28"/>
            <w:szCs w:val="28"/>
          </w:rPr>
          <w:fldChar w:fldCharType="end"/>
        </w:r>
      </w:hyperlink>
    </w:p>
    <w:p w:rsidRPr="006F59AE" w:rsidR="00505251" w:rsidRDefault="00A108F0" w14:paraId="5519901E" w14:textId="0D97C064">
      <w:pPr>
        <w:pStyle w:val="TOC1"/>
        <w:rPr>
          <w:rFonts w:eastAsiaTheme="minorEastAsia" w:cstheme="minorBidi"/>
          <w:b w:val="0"/>
          <w:noProof/>
          <w:sz w:val="28"/>
          <w:szCs w:val="28"/>
          <w:lang w:val="en-US"/>
        </w:rPr>
      </w:pPr>
      <w:hyperlink w:history="1" w:anchor="_Toc192580616">
        <w:r w:rsidRPr="006F59AE" w:rsidR="00505251">
          <w:rPr>
            <w:rStyle w:val="Hyperlink"/>
            <w:rFonts w:eastAsia="PMingLiU"/>
            <w:noProof/>
            <w:sz w:val="28"/>
            <w:szCs w:val="28"/>
          </w:rPr>
          <w:t>ANEXO – Lista e competências das secções do Comité Económico e Social Europeu</w:t>
        </w:r>
        <w:r w:rsidRPr="006F59AE" w:rsidR="00505251">
          <w:rPr>
            <w:noProof/>
            <w:webHidden/>
            <w:sz w:val="28"/>
            <w:szCs w:val="28"/>
          </w:rPr>
          <w:tab/>
        </w:r>
        <w:r w:rsidRPr="006F59AE" w:rsidR="00505251">
          <w:rPr>
            <w:noProof/>
            <w:webHidden/>
            <w:sz w:val="28"/>
            <w:szCs w:val="28"/>
          </w:rPr>
          <w:fldChar w:fldCharType="begin"/>
        </w:r>
        <w:r w:rsidRPr="006F59AE" w:rsidR="00505251">
          <w:rPr>
            <w:noProof/>
            <w:webHidden/>
            <w:sz w:val="28"/>
            <w:szCs w:val="28"/>
          </w:rPr>
          <w:instrText xml:space="preserve"> PAGEREF _Toc192580616 \h </w:instrText>
        </w:r>
        <w:r w:rsidRPr="006F59AE" w:rsidR="00505251">
          <w:rPr>
            <w:noProof/>
            <w:webHidden/>
            <w:sz w:val="28"/>
            <w:szCs w:val="28"/>
          </w:rPr>
        </w:r>
        <w:r w:rsidRPr="006F59AE" w:rsidR="00505251">
          <w:rPr>
            <w:noProof/>
            <w:webHidden/>
            <w:sz w:val="28"/>
            <w:szCs w:val="28"/>
          </w:rPr>
          <w:fldChar w:fldCharType="separate"/>
        </w:r>
        <w:r w:rsidR="003F1720">
          <w:rPr>
            <w:noProof/>
            <w:webHidden/>
            <w:sz w:val="28"/>
            <w:szCs w:val="28"/>
          </w:rPr>
          <w:t>224</w:t>
        </w:r>
        <w:r w:rsidRPr="006F59AE" w:rsidR="00505251">
          <w:rPr>
            <w:noProof/>
            <w:webHidden/>
            <w:sz w:val="28"/>
            <w:szCs w:val="28"/>
          </w:rPr>
          <w:fldChar w:fldCharType="end"/>
        </w:r>
      </w:hyperlink>
    </w:p>
    <w:p w:rsidR="00B408A4" w:rsidP="00DC3CDA" w:rsidRDefault="00164FAF" w14:paraId="2283BB16" w14:textId="500D24B6">
      <w:pPr>
        <w:jc w:val="center"/>
        <w:rPr>
          <w:rFonts w:asciiTheme="minorHAnsi" w:hAnsiTheme="minorHAnsi" w:cstheme="minorHAnsi"/>
          <w:b/>
          <w:sz w:val="28"/>
          <w:szCs w:val="28"/>
        </w:rPr>
      </w:pPr>
      <w:r w:rsidRPr="006F59AE">
        <w:rPr>
          <w:rFonts w:asciiTheme="minorHAnsi" w:hAnsiTheme="minorHAnsi" w:cstheme="minorHAnsi"/>
          <w:b/>
          <w:sz w:val="28"/>
          <w:szCs w:val="28"/>
        </w:rPr>
        <w:fldChar w:fldCharType="end"/>
      </w:r>
    </w:p>
    <w:p w:rsidRPr="005A51AA" w:rsidR="006F59AE" w:rsidP="00DC3CDA" w:rsidRDefault="006F59AE" w14:paraId="234645F1" w14:textId="77777777">
      <w:pPr>
        <w:jc w:val="center"/>
        <w:rPr>
          <w:rFonts w:asciiTheme="minorHAnsi" w:hAnsiTheme="minorHAnsi" w:cstheme="minorHAnsi"/>
          <w:b/>
          <w:sz w:val="28"/>
        </w:rPr>
      </w:pPr>
    </w:p>
    <w:p w:rsidR="00B408A4" w:rsidRDefault="00B408A4" w14:paraId="32AD02B3" w14:textId="77777777">
      <w:pPr>
        <w:spacing w:after="160" w:line="259" w:lineRule="auto"/>
        <w:jc w:val="left"/>
        <w:rPr>
          <w:rFonts w:asciiTheme="minorHAnsi" w:hAnsiTheme="minorHAnsi" w:cstheme="minorHAnsi"/>
          <w:b/>
          <w:sz w:val="28"/>
          <w:szCs w:val="28"/>
        </w:rPr>
      </w:pPr>
      <w:r>
        <w:br w:type="page"/>
      </w:r>
    </w:p>
    <w:p w:rsidR="006E7EAB" w:rsidRDefault="006E7EAB" w14:paraId="324D6059" w14:textId="77777777">
      <w:pPr>
        <w:spacing w:after="160" w:line="259" w:lineRule="auto"/>
        <w:jc w:val="left"/>
        <w:rPr>
          <w:rFonts w:asciiTheme="minorHAnsi" w:hAnsiTheme="minorHAnsi" w:cstheme="minorHAnsi"/>
          <w:b/>
          <w:sz w:val="28"/>
          <w:szCs w:val="28"/>
        </w:rPr>
      </w:pPr>
      <w:r>
        <w:lastRenderedPageBreak/>
        <w:br w:type="page"/>
      </w:r>
    </w:p>
    <w:p w:rsidRPr="005A51AA" w:rsidR="006E7EAB" w:rsidRDefault="006E7EAB" w14:paraId="5D760F92" w14:textId="77777777">
      <w:pPr>
        <w:spacing w:after="160" w:line="259" w:lineRule="auto"/>
        <w:jc w:val="left"/>
        <w:rPr>
          <w:rFonts w:asciiTheme="minorHAnsi" w:hAnsiTheme="minorHAnsi" w:cstheme="minorHAnsi"/>
          <w:b/>
          <w:sz w:val="28"/>
          <w:szCs w:val="28"/>
          <w:lang w:val="en-GB"/>
        </w:rPr>
      </w:pPr>
    </w:p>
    <w:p w:rsidRPr="005A51AA" w:rsidR="00B408A4" w:rsidP="00DC3CDA" w:rsidRDefault="00B408A4" w14:paraId="15403AB2" w14:textId="77777777">
      <w:pPr>
        <w:jc w:val="center"/>
        <w:rPr>
          <w:rFonts w:asciiTheme="minorHAnsi" w:hAnsiTheme="minorHAnsi" w:cstheme="minorHAnsi"/>
          <w:b/>
          <w:sz w:val="28"/>
          <w:szCs w:val="28"/>
          <w:lang w:val="en-GB"/>
        </w:rPr>
      </w:pPr>
    </w:p>
    <w:p w:rsidRPr="005A51AA" w:rsidR="00AB3EB3" w:rsidP="00AB3EB3" w:rsidRDefault="00AB3EB3" w14:paraId="5C186C4B" w14:textId="77777777">
      <w:pPr>
        <w:spacing w:before="6000"/>
        <w:jc w:val="center"/>
        <w:outlineLvl w:val="0"/>
        <w:rPr>
          <w:rFonts w:asciiTheme="minorHAnsi" w:hAnsiTheme="minorHAnsi" w:cstheme="minorHAnsi"/>
          <w:kern w:val="28"/>
          <w:sz w:val="28"/>
          <w:szCs w:val="28"/>
        </w:rPr>
      </w:pPr>
      <w:r>
        <w:rPr>
          <w:rFonts w:asciiTheme="minorHAnsi" w:hAnsiTheme="minorHAnsi"/>
          <w:b/>
          <w:sz w:val="28"/>
        </w:rPr>
        <w:t>TEXTOS CONSTITUTIVOS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TC "</w:instrText>
      </w:r>
      <w:bookmarkStart w:name="_Toc192580568" w:id="0"/>
      <w:r w:rsidRPr="005A51AA">
        <w:rPr>
          <w:rFonts w:asciiTheme="minorHAnsi" w:hAnsiTheme="minorHAnsi" w:cstheme="minorHAnsi"/>
          <w:sz w:val="28"/>
        </w:rPr>
        <w:instrText>TEXTOS CONSTITUTIVOS</w:instrText>
      </w:r>
      <w:bookmarkEnd w:id="0"/>
      <w:r w:rsidRPr="005A51AA">
        <w:rPr>
          <w:rFonts w:asciiTheme="minorHAnsi" w:hAnsiTheme="minorHAnsi" w:cstheme="minorHAnsi"/>
          <w:sz w:val="28"/>
        </w:rPr>
        <w:instrText xml:space="preserve">" \l 1 </w:instrText>
      </w:r>
      <w:bookmarkStart w:name="_Toc12011368" w:id="1"/>
      <w:bookmarkStart w:name="_Toc69207181" w:id="2"/>
      <w:bookmarkStart w:name="_Toc72151684" w:id="3"/>
      <w:bookmarkEnd w:id="1"/>
      <w:bookmarkEnd w:id="2"/>
      <w:bookmarkEnd w:id="3"/>
      <w:r w:rsidRPr="005A51AA">
        <w:rPr>
          <w:rFonts w:asciiTheme="minorHAnsi" w:hAnsiTheme="minorHAnsi" w:cstheme="minorHAnsi"/>
          <w:sz w:val="28"/>
        </w:rPr>
        <w:fldChar w:fldCharType="end"/>
      </w:r>
    </w:p>
    <w:p w:rsidRPr="005A51AA" w:rsidR="00B408A4" w:rsidRDefault="00B408A4" w14:paraId="2FFF6AD7" w14:textId="77777777">
      <w:pPr>
        <w:spacing w:after="160" w:line="259" w:lineRule="auto"/>
        <w:jc w:val="left"/>
        <w:rPr>
          <w:sz w:val="28"/>
          <w:szCs w:val="28"/>
        </w:rPr>
      </w:pPr>
      <w:r>
        <w:br w:type="page"/>
      </w:r>
    </w:p>
    <w:p w:rsidRPr="005A51AA" w:rsidR="00AB3EB3" w:rsidP="00AB3EB3" w:rsidRDefault="00AB3EB3" w14:paraId="74B27BAA" w14:textId="77777777">
      <w:pPr>
        <w:keepNext/>
        <w:jc w:val="center"/>
        <w:outlineLvl w:val="1"/>
        <w:rPr>
          <w:rFonts w:asciiTheme="minorHAnsi" w:hAnsiTheme="minorHAnsi" w:cstheme="minorHAnsi"/>
          <w:sz w:val="28"/>
          <w:szCs w:val="28"/>
        </w:rPr>
      </w:pPr>
      <w:bookmarkStart w:name="_Toc9522574" w:id="4"/>
      <w:bookmarkStart w:name="_Toc9522867" w:id="5"/>
      <w:bookmarkStart w:name="_Toc9522898" w:id="6"/>
      <w:r>
        <w:rPr>
          <w:rFonts w:asciiTheme="minorHAnsi" w:hAnsiTheme="minorHAnsi"/>
          <w:b/>
          <w:sz w:val="28"/>
        </w:rPr>
        <w:lastRenderedPageBreak/>
        <w:t>Observações preliminares</w:t>
      </w:r>
      <w:bookmarkEnd w:id="4"/>
      <w:bookmarkEnd w:id="5"/>
      <w:bookmarkEnd w:id="6"/>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TC "</w:instrText>
      </w:r>
      <w:bookmarkStart w:name="_Toc192580569" w:id="7"/>
      <w:r w:rsidRPr="005A51AA">
        <w:rPr>
          <w:rFonts w:asciiTheme="minorHAnsi" w:hAnsiTheme="minorHAnsi" w:cstheme="minorHAnsi"/>
          <w:sz w:val="28"/>
        </w:rPr>
        <w:instrText>Observações preliminares</w:instrText>
      </w:r>
      <w:bookmarkEnd w:id="7"/>
      <w:r w:rsidRPr="005A51AA">
        <w:rPr>
          <w:rFonts w:asciiTheme="minorHAnsi" w:hAnsiTheme="minorHAnsi" w:cstheme="minorHAnsi"/>
          <w:sz w:val="28"/>
        </w:rPr>
        <w:instrText xml:space="preserve">" \l 2 </w:instrText>
      </w:r>
      <w:bookmarkStart w:name="_Toc12011369" w:id="8"/>
      <w:bookmarkStart w:name="_Toc69207182" w:id="9"/>
      <w:bookmarkStart w:name="_Toc72151685" w:id="10"/>
      <w:bookmarkEnd w:id="8"/>
      <w:bookmarkEnd w:id="9"/>
      <w:bookmarkEnd w:id="10"/>
      <w:r w:rsidRPr="005A51AA">
        <w:rPr>
          <w:rFonts w:asciiTheme="minorHAnsi" w:hAnsiTheme="minorHAnsi" w:cstheme="minorHAnsi"/>
          <w:sz w:val="28"/>
        </w:rPr>
        <w:fldChar w:fldCharType="end"/>
      </w:r>
    </w:p>
    <w:p w:rsidRPr="005A51AA" w:rsidR="00AB3EB3" w:rsidP="00AB3EB3" w:rsidRDefault="00AB3EB3" w14:paraId="7E3F267C" w14:textId="77777777">
      <w:pPr>
        <w:keepNext/>
        <w:jc w:val="center"/>
        <w:outlineLvl w:val="1"/>
        <w:rPr>
          <w:rFonts w:asciiTheme="minorHAnsi" w:hAnsiTheme="minorHAnsi" w:cstheme="minorHAnsi"/>
          <w:bCs/>
          <w:sz w:val="28"/>
          <w:szCs w:val="28"/>
          <w:lang w:val="fr-BE"/>
        </w:rPr>
      </w:pPr>
    </w:p>
    <w:p w:rsidRPr="005A51AA" w:rsidR="00AB3EB3" w:rsidP="001E474E" w:rsidRDefault="00AB3EB3" w14:paraId="57B45B75" w14:textId="77777777">
      <w:pPr>
        <w:pStyle w:val="Heading1"/>
        <w:rPr>
          <w:rFonts w:asciiTheme="minorHAnsi" w:hAnsiTheme="minorHAnsi" w:cstheme="minorHAnsi"/>
          <w:sz w:val="28"/>
          <w:szCs w:val="28"/>
        </w:rPr>
      </w:pPr>
      <w:r>
        <w:rPr>
          <w:rFonts w:asciiTheme="minorHAnsi" w:hAnsiTheme="minorHAnsi"/>
          <w:sz w:val="28"/>
        </w:rPr>
        <w:t>O Comité Económico e Social foi instituído pelos Tratados que instituíram a Comunidade Económica Europeia e a Comunidade Europeia da Energia Atómica, assinados em Roma, em 25 de março de 1957 e que entraram em vigor em 1 de janeiro de 1958.</w:t>
      </w:r>
    </w:p>
    <w:p w:rsidRPr="005B5EFE" w:rsidR="00AB3EB3" w:rsidP="00AB3EB3" w:rsidRDefault="00AB3EB3" w14:paraId="3D256D72" w14:textId="77777777">
      <w:pPr>
        <w:tabs>
          <w:tab w:val="left" w:pos="567"/>
          <w:tab w:val="left" w:pos="900"/>
        </w:tabs>
        <w:ind w:right="-23"/>
        <w:rPr>
          <w:rFonts w:asciiTheme="minorHAnsi" w:hAnsiTheme="minorHAnsi" w:cstheme="minorHAnsi"/>
          <w:sz w:val="28"/>
          <w:szCs w:val="28"/>
        </w:rPr>
      </w:pPr>
    </w:p>
    <w:p w:rsidRPr="005A51AA" w:rsidR="00AB3EB3" w:rsidP="00AB3EB3" w:rsidRDefault="00AB3EB3" w14:paraId="5FE4955D" w14:textId="77777777">
      <w:pPr>
        <w:tabs>
          <w:tab w:val="left" w:pos="567"/>
        </w:tabs>
        <w:ind w:right="-23"/>
        <w:rPr>
          <w:rFonts w:asciiTheme="minorHAnsi" w:hAnsiTheme="minorHAnsi" w:cstheme="minorHAnsi"/>
          <w:sz w:val="28"/>
          <w:szCs w:val="28"/>
        </w:rPr>
      </w:pPr>
      <w:r>
        <w:rPr>
          <w:rFonts w:asciiTheme="minorHAnsi" w:hAnsiTheme="minorHAnsi"/>
          <w:sz w:val="28"/>
        </w:rPr>
        <w:t>Estes dois Tratados foram posteriormente alterados.</w:t>
      </w:r>
    </w:p>
    <w:p w:rsidRPr="005B5EFE" w:rsidR="00AB3EB3" w:rsidP="00AB3EB3" w:rsidRDefault="00AB3EB3" w14:paraId="5F4300A7" w14:textId="77777777">
      <w:pPr>
        <w:tabs>
          <w:tab w:val="left" w:pos="567"/>
          <w:tab w:val="left" w:pos="900"/>
        </w:tabs>
        <w:ind w:right="-23"/>
        <w:rPr>
          <w:rFonts w:asciiTheme="minorHAnsi" w:hAnsiTheme="minorHAnsi" w:cstheme="minorHAnsi"/>
          <w:sz w:val="28"/>
          <w:szCs w:val="28"/>
        </w:rPr>
      </w:pPr>
    </w:p>
    <w:p w:rsidRPr="005A51AA" w:rsidR="00AB3EB3" w:rsidP="001E474E" w:rsidRDefault="00AB3EB3" w14:paraId="287CE7C7" w14:textId="77777777">
      <w:pPr>
        <w:pStyle w:val="Heading1"/>
        <w:rPr>
          <w:rFonts w:asciiTheme="minorHAnsi" w:hAnsiTheme="minorHAnsi" w:cstheme="minorHAnsi"/>
          <w:sz w:val="28"/>
          <w:szCs w:val="28"/>
        </w:rPr>
      </w:pPr>
      <w:r>
        <w:rPr>
          <w:rFonts w:asciiTheme="minorHAnsi" w:hAnsiTheme="minorHAnsi"/>
          <w:sz w:val="28"/>
        </w:rPr>
        <w:t xml:space="preserve">À data do início da vigência do presente Regimento (1 de maio de 2022), os textos constitutivos relativos ao Comité Económico e Social Europeu constam do Tratado da União Europeia (artigo 13.º) e do Tratado sobre o Funcionamento da União Europeia (artigos 300.º a 304.º), modificado e instituído, respetivamente, pelo Tratado de Lisboa, assinado em 13 de dezembro de 2007 e entrado em vigor em 1 de dezembro de 2009. </w:t>
      </w:r>
    </w:p>
    <w:p w:rsidRPr="005A51AA" w:rsidR="002A5098" w:rsidP="008D2781" w:rsidRDefault="002A5098" w14:paraId="5AD4805A" w14:textId="77777777">
      <w:pPr>
        <w:rPr>
          <w:rFonts w:asciiTheme="minorHAnsi" w:hAnsiTheme="minorHAnsi" w:cstheme="minorHAnsi"/>
          <w:sz w:val="28"/>
          <w:szCs w:val="28"/>
        </w:rPr>
      </w:pPr>
    </w:p>
    <w:p w:rsidRPr="005A51AA" w:rsidR="00AB3EB3" w:rsidP="00AB3EB3" w:rsidRDefault="00AB3EB3" w14:paraId="254CEC57" w14:textId="77777777">
      <w:pPr>
        <w:jc w:val="center"/>
        <w:outlineLvl w:val="1"/>
        <w:rPr>
          <w:sz w:val="28"/>
          <w:szCs w:val="28"/>
        </w:rPr>
      </w:pPr>
      <w:r>
        <w:br w:type="page"/>
      </w:r>
    </w:p>
    <w:p w:rsidRPr="005A51AA" w:rsidR="00AB3EB3" w:rsidP="006E0CBD" w:rsidRDefault="00AB3EB3" w14:paraId="131391D0" w14:textId="77777777">
      <w:pPr>
        <w:jc w:val="center"/>
        <w:outlineLvl w:val="1"/>
        <w:rPr>
          <w:rFonts w:asciiTheme="minorHAnsi" w:hAnsiTheme="minorHAnsi" w:cstheme="minorHAnsi"/>
          <w:sz w:val="28"/>
          <w:szCs w:val="28"/>
        </w:rPr>
      </w:pPr>
      <w:r w:rsidRPr="005A51AA">
        <w:rPr>
          <w:rFonts w:asciiTheme="minorHAnsi" w:hAnsiTheme="minorHAnsi" w:cstheme="minorHAnsi"/>
          <w:sz w:val="28"/>
        </w:rPr>
        <w:lastRenderedPageBreak/>
        <w:fldChar w:fldCharType="begin"/>
      </w:r>
      <w:r w:rsidRPr="005A51AA">
        <w:rPr>
          <w:rFonts w:asciiTheme="minorHAnsi" w:hAnsiTheme="minorHAnsi" w:cstheme="minorHAnsi"/>
          <w:sz w:val="28"/>
        </w:rPr>
        <w:instrText xml:space="preserve"> TC "</w:instrText>
      </w:r>
      <w:bookmarkStart w:name="_Toc192580570" w:id="11"/>
      <w:r w:rsidRPr="005A51AA">
        <w:rPr>
          <w:rFonts w:asciiTheme="minorHAnsi" w:hAnsiTheme="minorHAnsi" w:cstheme="minorHAnsi"/>
          <w:sz w:val="28"/>
        </w:rPr>
        <w:instrText>Extratos dos Tratados constitutivos</w:instrText>
      </w:r>
      <w:bookmarkEnd w:id="11"/>
      <w:r w:rsidRPr="005A51AA">
        <w:rPr>
          <w:rFonts w:asciiTheme="minorHAnsi" w:hAnsiTheme="minorHAnsi" w:cstheme="minorHAnsi"/>
          <w:sz w:val="28"/>
        </w:rPr>
        <w:instrText xml:space="preserve">" \l 2 </w:instrText>
      </w:r>
      <w:bookmarkStart w:name="_Toc12011370" w:id="12"/>
      <w:bookmarkStart w:name="_Toc69207183" w:id="13"/>
      <w:bookmarkStart w:name="_Toc72151686" w:id="14"/>
      <w:bookmarkEnd w:id="12"/>
      <w:bookmarkEnd w:id="13"/>
      <w:bookmarkEnd w:id="14"/>
      <w:r w:rsidRPr="005A51AA">
        <w:rPr>
          <w:rFonts w:asciiTheme="minorHAnsi" w:hAnsiTheme="minorHAnsi" w:cstheme="minorHAnsi"/>
          <w:sz w:val="28"/>
        </w:rPr>
        <w:fldChar w:fldCharType="end"/>
      </w:r>
      <w:r>
        <w:rPr>
          <w:rFonts w:asciiTheme="minorHAnsi" w:hAnsiTheme="minorHAnsi"/>
          <w:b/>
          <w:sz w:val="28"/>
        </w:rPr>
        <w:t>TRATADO DA UNIÃO EUROPEIA</w:t>
      </w:r>
    </w:p>
    <w:p w:rsidRPr="005B5EFE" w:rsidR="00AB3EB3" w:rsidP="006E0CBD" w:rsidRDefault="00AB3EB3" w14:paraId="70CD819F" w14:textId="77777777">
      <w:pPr>
        <w:tabs>
          <w:tab w:val="left" w:pos="567"/>
        </w:tabs>
        <w:ind w:right="-23"/>
        <w:rPr>
          <w:rFonts w:asciiTheme="minorHAnsi" w:hAnsiTheme="minorHAnsi" w:cstheme="minorHAnsi"/>
          <w:sz w:val="28"/>
          <w:szCs w:val="28"/>
        </w:rPr>
      </w:pPr>
    </w:p>
    <w:p w:rsidRPr="005A51AA" w:rsidR="00AB3EB3" w:rsidP="006E0CBD" w:rsidRDefault="00AB3EB3" w14:paraId="16F29F49" w14:textId="77777777">
      <w:pPr>
        <w:tabs>
          <w:tab w:val="left" w:pos="567"/>
        </w:tabs>
        <w:ind w:right="-23"/>
        <w:jc w:val="center"/>
        <w:rPr>
          <w:rFonts w:asciiTheme="minorHAnsi" w:hAnsiTheme="minorHAnsi" w:cstheme="minorHAnsi"/>
          <w:i/>
          <w:iCs/>
          <w:sz w:val="28"/>
          <w:szCs w:val="28"/>
        </w:rPr>
      </w:pPr>
      <w:r>
        <w:rPr>
          <w:rFonts w:asciiTheme="minorHAnsi" w:hAnsiTheme="minorHAnsi"/>
          <w:i/>
          <w:sz w:val="28"/>
        </w:rPr>
        <w:t>Artigo 13.º</w:t>
      </w:r>
    </w:p>
    <w:p w:rsidRPr="005B5EFE" w:rsidR="00AB3EB3" w:rsidP="006E0CBD" w:rsidRDefault="00AB3EB3" w14:paraId="74D563FF" w14:textId="77777777">
      <w:pPr>
        <w:tabs>
          <w:tab w:val="left" w:pos="567"/>
        </w:tabs>
        <w:ind w:right="-23"/>
        <w:rPr>
          <w:rFonts w:asciiTheme="minorHAnsi" w:hAnsiTheme="minorHAnsi" w:cstheme="minorHAnsi"/>
          <w:i/>
          <w:iCs/>
          <w:sz w:val="28"/>
          <w:szCs w:val="28"/>
        </w:rPr>
      </w:pPr>
    </w:p>
    <w:p w:rsidRPr="005A51AA" w:rsidR="00AB3EB3" w:rsidP="00AB3EB3" w:rsidRDefault="00AB3EB3" w14:paraId="396A1B7B" w14:textId="77777777">
      <w:pPr>
        <w:tabs>
          <w:tab w:val="left" w:pos="567"/>
        </w:tabs>
        <w:rPr>
          <w:rFonts w:asciiTheme="minorHAnsi" w:hAnsiTheme="minorHAnsi" w:cstheme="minorHAnsi"/>
          <w:i/>
          <w:sz w:val="28"/>
          <w:szCs w:val="28"/>
        </w:rPr>
      </w:pPr>
      <w:r>
        <w:rPr>
          <w:rFonts w:asciiTheme="minorHAnsi" w:hAnsiTheme="minorHAnsi"/>
          <w:i/>
          <w:sz w:val="28"/>
        </w:rPr>
        <w:t>1.</w:t>
      </w:r>
      <w:r>
        <w:rPr>
          <w:rFonts w:asciiTheme="minorHAnsi" w:hAnsiTheme="minorHAnsi"/>
          <w:i/>
          <w:sz w:val="28"/>
        </w:rPr>
        <w:tab/>
        <w:t>A União dispõe de um quadro institucional que visa promover os seus valores, prosseguir os seus objetivos, servir os seus interesses, os dos seus cidadãos e os dos Estados-Membros, bem como assegurar a coerência, a eficácia e a continuidade das suas políticas e das suas ações.</w:t>
      </w:r>
    </w:p>
    <w:p w:rsidRPr="005B5EFE" w:rsidR="00AB3EB3" w:rsidP="00AB3EB3" w:rsidRDefault="00AB3EB3" w14:paraId="36AD229D" w14:textId="77777777">
      <w:pPr>
        <w:tabs>
          <w:tab w:val="left" w:pos="567"/>
        </w:tabs>
        <w:ind w:right="-23"/>
        <w:rPr>
          <w:rFonts w:asciiTheme="minorHAnsi" w:hAnsiTheme="minorHAnsi" w:cstheme="minorHAnsi"/>
          <w:i/>
          <w:iCs/>
          <w:sz w:val="28"/>
          <w:szCs w:val="28"/>
        </w:rPr>
      </w:pPr>
    </w:p>
    <w:p w:rsidRPr="005A51AA" w:rsidR="00AB3EB3" w:rsidP="00AB3EB3" w:rsidRDefault="00AB3EB3" w14:paraId="2B15AE37" w14:textId="77777777">
      <w:pPr>
        <w:tabs>
          <w:tab w:val="left" w:pos="-1701"/>
          <w:tab w:val="left" w:pos="567"/>
        </w:tabs>
        <w:ind w:right="-23"/>
        <w:rPr>
          <w:rFonts w:asciiTheme="minorHAnsi" w:hAnsiTheme="minorHAnsi" w:cstheme="minorHAnsi"/>
          <w:i/>
          <w:iCs/>
          <w:sz w:val="28"/>
          <w:szCs w:val="28"/>
        </w:rPr>
      </w:pPr>
      <w:r>
        <w:rPr>
          <w:rFonts w:asciiTheme="minorHAnsi" w:hAnsiTheme="minorHAnsi"/>
          <w:i/>
          <w:sz w:val="28"/>
        </w:rPr>
        <w:t>As instituições da União são:</w:t>
      </w:r>
    </w:p>
    <w:p w:rsidRPr="005B5EFE" w:rsidR="00AB3EB3" w:rsidP="00AB3EB3" w:rsidRDefault="00AB3EB3" w14:paraId="79C92AE6" w14:textId="77777777">
      <w:pPr>
        <w:tabs>
          <w:tab w:val="left" w:pos="567"/>
        </w:tabs>
        <w:ind w:right="-23"/>
        <w:rPr>
          <w:rFonts w:asciiTheme="minorHAnsi" w:hAnsiTheme="minorHAnsi" w:cstheme="minorHAnsi"/>
          <w:i/>
          <w:iCs/>
          <w:sz w:val="28"/>
          <w:szCs w:val="28"/>
        </w:rPr>
      </w:pPr>
    </w:p>
    <w:p w:rsidRPr="005A51AA" w:rsidR="00AB3EB3" w:rsidP="00AB3EB3" w:rsidRDefault="00AB3EB3" w14:paraId="357FBF3A" w14:textId="77777777">
      <w:pPr>
        <w:tabs>
          <w:tab w:val="left" w:pos="567"/>
        </w:tabs>
        <w:rPr>
          <w:rFonts w:asciiTheme="minorHAnsi" w:hAnsiTheme="minorHAnsi" w:cstheme="minorHAnsi"/>
          <w:i/>
          <w:sz w:val="28"/>
          <w:szCs w:val="28"/>
        </w:rPr>
      </w:pPr>
      <w:r>
        <w:rPr>
          <w:rFonts w:asciiTheme="minorHAnsi" w:hAnsiTheme="minorHAnsi"/>
          <w:i/>
          <w:sz w:val="28"/>
        </w:rPr>
        <w:t>-</w:t>
      </w:r>
      <w:r>
        <w:rPr>
          <w:rFonts w:asciiTheme="minorHAnsi" w:hAnsiTheme="minorHAnsi"/>
          <w:i/>
          <w:sz w:val="28"/>
        </w:rPr>
        <w:tab/>
        <w:t>o Parlamento Europeu,</w:t>
      </w:r>
    </w:p>
    <w:p w:rsidRPr="005A51AA" w:rsidR="00AB3EB3" w:rsidP="00AB3EB3" w:rsidRDefault="00AB3EB3" w14:paraId="00D7EFB6" w14:textId="77777777">
      <w:pPr>
        <w:tabs>
          <w:tab w:val="left" w:pos="567"/>
        </w:tabs>
        <w:rPr>
          <w:rFonts w:asciiTheme="minorHAnsi" w:hAnsiTheme="minorHAnsi" w:cstheme="minorHAnsi"/>
          <w:i/>
          <w:sz w:val="28"/>
          <w:szCs w:val="28"/>
        </w:rPr>
      </w:pPr>
      <w:r>
        <w:rPr>
          <w:rFonts w:asciiTheme="minorHAnsi" w:hAnsiTheme="minorHAnsi"/>
          <w:i/>
          <w:sz w:val="28"/>
        </w:rPr>
        <w:t>-</w:t>
      </w:r>
      <w:r>
        <w:rPr>
          <w:rFonts w:asciiTheme="minorHAnsi" w:hAnsiTheme="minorHAnsi"/>
          <w:i/>
          <w:sz w:val="28"/>
        </w:rPr>
        <w:tab/>
        <w:t>o Conselho Europeu,</w:t>
      </w:r>
    </w:p>
    <w:p w:rsidRPr="005A51AA" w:rsidR="00AB3EB3" w:rsidP="00AB3EB3" w:rsidRDefault="00AB3EB3" w14:paraId="7713D236" w14:textId="77777777">
      <w:pPr>
        <w:tabs>
          <w:tab w:val="left" w:pos="567"/>
        </w:tabs>
        <w:rPr>
          <w:rFonts w:asciiTheme="minorHAnsi" w:hAnsiTheme="minorHAnsi" w:cstheme="minorHAnsi"/>
          <w:i/>
          <w:sz w:val="28"/>
          <w:szCs w:val="28"/>
        </w:rPr>
      </w:pPr>
      <w:r>
        <w:rPr>
          <w:rFonts w:asciiTheme="minorHAnsi" w:hAnsiTheme="minorHAnsi"/>
          <w:i/>
          <w:sz w:val="28"/>
        </w:rPr>
        <w:t>-</w:t>
      </w:r>
      <w:r>
        <w:rPr>
          <w:rFonts w:asciiTheme="minorHAnsi" w:hAnsiTheme="minorHAnsi"/>
          <w:i/>
          <w:sz w:val="28"/>
        </w:rPr>
        <w:tab/>
        <w:t>o Conselho,</w:t>
      </w:r>
    </w:p>
    <w:p w:rsidRPr="005A51AA" w:rsidR="00AB3EB3" w:rsidP="00277F8E" w:rsidRDefault="00AB3EB3" w14:paraId="4E744B31" w14:textId="77777777">
      <w:pPr>
        <w:tabs>
          <w:tab w:val="left" w:pos="567"/>
        </w:tabs>
        <w:ind w:left="567" w:hanging="567"/>
        <w:rPr>
          <w:rFonts w:asciiTheme="minorHAnsi" w:hAnsiTheme="minorHAnsi" w:cstheme="minorHAnsi"/>
          <w:i/>
          <w:sz w:val="28"/>
          <w:szCs w:val="28"/>
        </w:rPr>
      </w:pPr>
      <w:r>
        <w:rPr>
          <w:rFonts w:asciiTheme="minorHAnsi" w:hAnsiTheme="minorHAnsi"/>
          <w:i/>
          <w:sz w:val="28"/>
        </w:rPr>
        <w:t>-</w:t>
      </w:r>
      <w:r>
        <w:rPr>
          <w:rFonts w:asciiTheme="minorHAnsi" w:hAnsiTheme="minorHAnsi"/>
          <w:i/>
          <w:sz w:val="28"/>
        </w:rPr>
        <w:tab/>
        <w:t>a Comissão Europeia (adiante designada «Comissão»),</w:t>
      </w:r>
    </w:p>
    <w:p w:rsidRPr="005A51AA" w:rsidR="00AB3EB3" w:rsidP="00AB3EB3" w:rsidRDefault="00AB3EB3" w14:paraId="5E7579A1" w14:textId="77777777">
      <w:pPr>
        <w:tabs>
          <w:tab w:val="left" w:pos="567"/>
        </w:tabs>
        <w:rPr>
          <w:rFonts w:asciiTheme="minorHAnsi" w:hAnsiTheme="minorHAnsi" w:cstheme="minorHAnsi"/>
          <w:i/>
          <w:sz w:val="28"/>
          <w:szCs w:val="28"/>
        </w:rPr>
      </w:pPr>
      <w:r>
        <w:rPr>
          <w:rFonts w:asciiTheme="minorHAnsi" w:hAnsiTheme="minorHAnsi"/>
          <w:i/>
          <w:sz w:val="28"/>
        </w:rPr>
        <w:t>-</w:t>
      </w:r>
      <w:r>
        <w:rPr>
          <w:rFonts w:asciiTheme="minorHAnsi" w:hAnsiTheme="minorHAnsi"/>
          <w:i/>
          <w:sz w:val="28"/>
        </w:rPr>
        <w:tab/>
        <w:t>o Tribunal de Justiça da União Europeia,</w:t>
      </w:r>
    </w:p>
    <w:p w:rsidRPr="005A51AA" w:rsidR="00AB3EB3" w:rsidP="00AB3EB3" w:rsidRDefault="00AB3EB3" w14:paraId="5BC805BB" w14:textId="77777777">
      <w:pPr>
        <w:tabs>
          <w:tab w:val="left" w:pos="567"/>
        </w:tabs>
        <w:rPr>
          <w:rFonts w:asciiTheme="minorHAnsi" w:hAnsiTheme="minorHAnsi" w:cstheme="minorHAnsi"/>
          <w:i/>
          <w:sz w:val="28"/>
          <w:szCs w:val="28"/>
        </w:rPr>
      </w:pPr>
      <w:r>
        <w:rPr>
          <w:rFonts w:asciiTheme="minorHAnsi" w:hAnsiTheme="minorHAnsi"/>
          <w:i/>
          <w:sz w:val="28"/>
        </w:rPr>
        <w:t>-</w:t>
      </w:r>
      <w:r>
        <w:rPr>
          <w:rFonts w:asciiTheme="minorHAnsi" w:hAnsiTheme="minorHAnsi"/>
          <w:i/>
          <w:sz w:val="28"/>
        </w:rPr>
        <w:tab/>
        <w:t>o Banco Central Europeu,</w:t>
      </w:r>
    </w:p>
    <w:p w:rsidRPr="005A51AA" w:rsidR="00AB3EB3" w:rsidP="00AB3EB3" w:rsidRDefault="00AB3EB3" w14:paraId="2390B485" w14:textId="77777777">
      <w:pPr>
        <w:tabs>
          <w:tab w:val="left" w:pos="567"/>
        </w:tabs>
        <w:rPr>
          <w:rFonts w:asciiTheme="minorHAnsi" w:hAnsiTheme="minorHAnsi" w:cstheme="minorHAnsi"/>
          <w:i/>
          <w:sz w:val="28"/>
          <w:szCs w:val="28"/>
        </w:rPr>
      </w:pPr>
      <w:r>
        <w:rPr>
          <w:rFonts w:asciiTheme="minorHAnsi" w:hAnsiTheme="minorHAnsi"/>
          <w:i/>
          <w:sz w:val="28"/>
        </w:rPr>
        <w:t>-</w:t>
      </w:r>
      <w:r>
        <w:rPr>
          <w:rFonts w:asciiTheme="minorHAnsi" w:hAnsiTheme="minorHAnsi"/>
          <w:i/>
          <w:sz w:val="28"/>
        </w:rPr>
        <w:tab/>
        <w:t>o Tribunal de Contas.</w:t>
      </w:r>
    </w:p>
    <w:p w:rsidRPr="005B5EFE" w:rsidR="00AB3EB3" w:rsidP="00AB3EB3" w:rsidRDefault="00AB3EB3" w14:paraId="016A2724" w14:textId="77777777">
      <w:pPr>
        <w:tabs>
          <w:tab w:val="left" w:pos="567"/>
        </w:tabs>
        <w:ind w:right="-23"/>
        <w:rPr>
          <w:rFonts w:asciiTheme="minorHAnsi" w:hAnsiTheme="minorHAnsi" w:cstheme="minorHAnsi"/>
          <w:i/>
          <w:iCs/>
          <w:sz w:val="28"/>
          <w:szCs w:val="28"/>
        </w:rPr>
      </w:pPr>
    </w:p>
    <w:p w:rsidRPr="005A51AA" w:rsidR="00AB3EB3" w:rsidP="00AB3EB3" w:rsidRDefault="00AB3EB3" w14:paraId="606C34DE" w14:textId="77777777">
      <w:pPr>
        <w:tabs>
          <w:tab w:val="left" w:pos="567"/>
        </w:tabs>
        <w:rPr>
          <w:rFonts w:asciiTheme="minorHAnsi" w:hAnsiTheme="minorHAnsi" w:cstheme="minorHAnsi"/>
          <w:i/>
          <w:sz w:val="28"/>
          <w:szCs w:val="28"/>
        </w:rPr>
      </w:pPr>
      <w:r>
        <w:rPr>
          <w:rFonts w:asciiTheme="minorHAnsi" w:hAnsiTheme="minorHAnsi"/>
          <w:i/>
          <w:sz w:val="28"/>
        </w:rPr>
        <w:t>2.</w:t>
      </w:r>
      <w:r>
        <w:rPr>
          <w:rFonts w:asciiTheme="minorHAnsi" w:hAnsiTheme="minorHAnsi"/>
          <w:i/>
          <w:sz w:val="28"/>
        </w:rPr>
        <w:tab/>
        <w:t>Cada instituição atua dentro dos limites das atribuições que lhe são conferidas pelos Tratados, de acordo com os procedimentos, condições e finalidades que estes estabelecem. As instituições mantêm entre si uma cooperação leal.</w:t>
      </w:r>
    </w:p>
    <w:p w:rsidRPr="005B5EFE" w:rsidR="00AB3EB3" w:rsidP="00AB3EB3" w:rsidRDefault="00AB3EB3" w14:paraId="3235099C" w14:textId="77777777">
      <w:pPr>
        <w:rPr>
          <w:rFonts w:asciiTheme="minorHAnsi" w:hAnsiTheme="minorHAnsi" w:cstheme="minorHAnsi"/>
          <w:i/>
          <w:sz w:val="28"/>
          <w:szCs w:val="28"/>
        </w:rPr>
      </w:pPr>
    </w:p>
    <w:p w:rsidRPr="005A51AA" w:rsidR="00AB3EB3" w:rsidP="00AB3EB3" w:rsidRDefault="00AB3EB3" w14:paraId="37BE6643" w14:textId="77777777">
      <w:pPr>
        <w:tabs>
          <w:tab w:val="left" w:pos="567"/>
        </w:tabs>
        <w:rPr>
          <w:rFonts w:asciiTheme="minorHAnsi" w:hAnsiTheme="minorHAnsi" w:cstheme="minorHAnsi"/>
          <w:i/>
          <w:sz w:val="28"/>
          <w:szCs w:val="28"/>
        </w:rPr>
      </w:pPr>
      <w:r>
        <w:rPr>
          <w:rFonts w:asciiTheme="minorHAnsi" w:hAnsiTheme="minorHAnsi"/>
          <w:i/>
          <w:sz w:val="28"/>
        </w:rPr>
        <w:t>3.</w:t>
      </w:r>
      <w:r>
        <w:rPr>
          <w:rFonts w:asciiTheme="minorHAnsi" w:hAnsiTheme="minorHAnsi"/>
          <w:i/>
          <w:sz w:val="28"/>
        </w:rPr>
        <w:tab/>
        <w:t>As disposições relativas ao Banco Central Europeu e ao Tribunal de Contas, bem como as disposições pormenorizadas sobre as outras instituições, constam do Tratado sobre o Funcionamento da União Europeia.</w:t>
      </w:r>
    </w:p>
    <w:p w:rsidRPr="005B5EFE" w:rsidR="00AB3EB3" w:rsidP="00AB3EB3" w:rsidRDefault="00AB3EB3" w14:paraId="1E65E1D9" w14:textId="77777777">
      <w:pPr>
        <w:rPr>
          <w:rFonts w:asciiTheme="minorHAnsi" w:hAnsiTheme="minorHAnsi" w:cstheme="minorHAnsi"/>
          <w:i/>
          <w:sz w:val="28"/>
          <w:szCs w:val="28"/>
        </w:rPr>
      </w:pPr>
    </w:p>
    <w:p w:rsidRPr="005A51AA" w:rsidR="00AB3EB3" w:rsidP="00AB3EB3" w:rsidRDefault="00AB3EB3" w14:paraId="4595FC93" w14:textId="77777777">
      <w:pPr>
        <w:tabs>
          <w:tab w:val="left" w:pos="567"/>
        </w:tabs>
        <w:rPr>
          <w:rFonts w:asciiTheme="minorHAnsi" w:hAnsiTheme="minorHAnsi" w:cstheme="minorHAnsi"/>
          <w:sz w:val="28"/>
          <w:szCs w:val="28"/>
        </w:rPr>
      </w:pPr>
      <w:r>
        <w:rPr>
          <w:rFonts w:asciiTheme="minorHAnsi" w:hAnsiTheme="minorHAnsi"/>
          <w:i/>
          <w:sz w:val="28"/>
        </w:rPr>
        <w:t>4.</w:t>
      </w:r>
      <w:r>
        <w:rPr>
          <w:rFonts w:asciiTheme="minorHAnsi" w:hAnsiTheme="minorHAnsi"/>
          <w:i/>
          <w:sz w:val="28"/>
        </w:rPr>
        <w:tab/>
        <w:t>O Parlamento Europeu, o Conselho e a Comissão são assistidos por um Comité Económico e Social e por um Comité das Regiões, que exercem funções consultivas.</w:t>
      </w:r>
    </w:p>
    <w:p w:rsidRPr="005B5EFE" w:rsidR="00AB3EB3" w:rsidP="00AB3EB3" w:rsidRDefault="00AB3EB3" w14:paraId="26077CD4" w14:textId="77777777">
      <w:pPr>
        <w:tabs>
          <w:tab w:val="left" w:pos="567"/>
        </w:tabs>
        <w:spacing w:line="240" w:lineRule="auto"/>
        <w:ind w:right="-23"/>
        <w:jc w:val="left"/>
        <w:rPr>
          <w:rFonts w:asciiTheme="minorHAnsi" w:hAnsiTheme="minorHAnsi" w:cstheme="minorHAnsi"/>
          <w:iCs/>
          <w:spacing w:val="-3"/>
          <w:sz w:val="28"/>
          <w:szCs w:val="28"/>
        </w:rPr>
      </w:pPr>
    </w:p>
    <w:p w:rsidRPr="005A51AA" w:rsidR="00AB3EB3" w:rsidP="00AB3EB3" w:rsidRDefault="00AB3EB3" w14:paraId="084C9A4D" w14:textId="77777777">
      <w:pPr>
        <w:tabs>
          <w:tab w:val="left" w:pos="567"/>
        </w:tabs>
        <w:spacing w:line="240" w:lineRule="auto"/>
        <w:ind w:right="-23"/>
        <w:jc w:val="left"/>
        <w:rPr>
          <w:rFonts w:asciiTheme="minorHAnsi" w:hAnsiTheme="minorHAnsi" w:cstheme="minorHAnsi"/>
          <w:iCs/>
          <w:spacing w:val="-3"/>
          <w:sz w:val="28"/>
          <w:szCs w:val="28"/>
        </w:rPr>
      </w:pPr>
      <w:r>
        <w:lastRenderedPageBreak/>
        <w:br w:type="page"/>
      </w:r>
    </w:p>
    <w:p w:rsidRPr="005A51AA" w:rsidR="00AB3EB3" w:rsidP="001B718F" w:rsidRDefault="00AB3EB3" w14:paraId="7DC821CF" w14:textId="77777777">
      <w:pPr>
        <w:jc w:val="center"/>
        <w:rPr>
          <w:rFonts w:asciiTheme="minorHAnsi" w:hAnsiTheme="minorHAnsi" w:cstheme="minorHAnsi"/>
          <w:sz w:val="28"/>
          <w:szCs w:val="28"/>
        </w:rPr>
      </w:pPr>
      <w:r>
        <w:rPr>
          <w:rFonts w:asciiTheme="minorHAnsi" w:hAnsiTheme="minorHAnsi"/>
          <w:b/>
          <w:sz w:val="28"/>
        </w:rPr>
        <w:lastRenderedPageBreak/>
        <w:t>TRATADO SOBRE O FUNCIONAMENTO DA UNIÃO EUROPEIA</w:t>
      </w:r>
    </w:p>
    <w:p w:rsidRPr="005B5EFE" w:rsidR="00AB3EB3" w:rsidP="001B718F" w:rsidRDefault="00AB3EB3" w14:paraId="01C5F7FE" w14:textId="77777777">
      <w:pPr>
        <w:jc w:val="center"/>
        <w:rPr>
          <w:rFonts w:asciiTheme="minorHAnsi" w:hAnsiTheme="minorHAnsi" w:cstheme="minorHAnsi"/>
          <w:iCs/>
          <w:sz w:val="28"/>
          <w:szCs w:val="28"/>
        </w:rPr>
      </w:pPr>
    </w:p>
    <w:p w:rsidRPr="005A51AA" w:rsidR="00AB3EB3" w:rsidP="001B718F" w:rsidRDefault="00AB3EB3" w14:paraId="22C76D11" w14:textId="77777777">
      <w:pPr>
        <w:tabs>
          <w:tab w:val="left" w:pos="567"/>
        </w:tabs>
        <w:ind w:right="-23"/>
        <w:jc w:val="center"/>
        <w:rPr>
          <w:rFonts w:asciiTheme="minorHAnsi" w:hAnsiTheme="minorHAnsi" w:cstheme="minorHAnsi"/>
          <w:i/>
          <w:iCs/>
          <w:sz w:val="28"/>
          <w:szCs w:val="28"/>
        </w:rPr>
      </w:pPr>
      <w:r>
        <w:rPr>
          <w:rFonts w:asciiTheme="minorHAnsi" w:hAnsiTheme="minorHAnsi"/>
          <w:b/>
          <w:i/>
          <w:sz w:val="28"/>
        </w:rPr>
        <w:t>CAPÍTULO 3 – OS ÓRGÃOS CONSULTIVOS DA UNIÃO</w:t>
      </w:r>
    </w:p>
    <w:p w:rsidRPr="005B5EFE" w:rsidR="00AB3EB3" w:rsidP="001B718F" w:rsidRDefault="00AB3EB3" w14:paraId="57AFFBF2" w14:textId="77777777">
      <w:pPr>
        <w:tabs>
          <w:tab w:val="left" w:pos="567"/>
        </w:tabs>
        <w:ind w:right="-23"/>
        <w:rPr>
          <w:rFonts w:asciiTheme="minorHAnsi" w:hAnsiTheme="minorHAnsi" w:cstheme="minorHAnsi"/>
          <w:iCs/>
          <w:sz w:val="28"/>
          <w:szCs w:val="28"/>
        </w:rPr>
      </w:pPr>
    </w:p>
    <w:p w:rsidRPr="005A51AA" w:rsidR="00AB3EB3" w:rsidP="001B718F" w:rsidRDefault="00AB3EB3" w14:paraId="15614A6F" w14:textId="77777777">
      <w:pPr>
        <w:tabs>
          <w:tab w:val="left" w:pos="567"/>
        </w:tabs>
        <w:ind w:right="-23"/>
        <w:jc w:val="center"/>
        <w:rPr>
          <w:rFonts w:asciiTheme="minorHAnsi" w:hAnsiTheme="minorHAnsi" w:cstheme="minorHAnsi"/>
          <w:i/>
          <w:iCs/>
          <w:sz w:val="28"/>
          <w:szCs w:val="28"/>
        </w:rPr>
      </w:pPr>
      <w:r>
        <w:rPr>
          <w:rFonts w:asciiTheme="minorHAnsi" w:hAnsiTheme="minorHAnsi"/>
          <w:i/>
          <w:sz w:val="28"/>
        </w:rPr>
        <w:t>Artigo 300.º</w:t>
      </w:r>
    </w:p>
    <w:p w:rsidRPr="005B5EFE" w:rsidR="00AB3EB3" w:rsidP="001B718F" w:rsidRDefault="00AB3EB3" w14:paraId="50713DCB" w14:textId="77777777">
      <w:pPr>
        <w:tabs>
          <w:tab w:val="left" w:pos="567"/>
        </w:tabs>
        <w:ind w:right="-23"/>
        <w:rPr>
          <w:rFonts w:asciiTheme="minorHAnsi" w:hAnsiTheme="minorHAnsi" w:cstheme="minorHAnsi"/>
          <w:sz w:val="28"/>
          <w:szCs w:val="28"/>
        </w:rPr>
      </w:pPr>
    </w:p>
    <w:p w:rsidRPr="005A51AA" w:rsidR="00AB3EB3" w:rsidP="00AB3EB3" w:rsidRDefault="00AB3EB3" w14:paraId="235C7ACD" w14:textId="77777777">
      <w:pPr>
        <w:tabs>
          <w:tab w:val="left" w:pos="567"/>
        </w:tabs>
        <w:rPr>
          <w:rFonts w:asciiTheme="minorHAnsi" w:hAnsiTheme="minorHAnsi" w:cstheme="minorHAnsi"/>
          <w:i/>
          <w:sz w:val="28"/>
          <w:szCs w:val="28"/>
        </w:rPr>
      </w:pPr>
      <w:r>
        <w:rPr>
          <w:rFonts w:asciiTheme="minorHAnsi" w:hAnsiTheme="minorHAnsi"/>
          <w:i/>
          <w:sz w:val="28"/>
        </w:rPr>
        <w:t>1.</w:t>
      </w:r>
      <w:r>
        <w:rPr>
          <w:rFonts w:asciiTheme="minorHAnsi" w:hAnsiTheme="minorHAnsi"/>
          <w:i/>
          <w:sz w:val="28"/>
        </w:rPr>
        <w:tab/>
        <w:t>O Parlamento Europeu, o Conselho e a Comissão são assistidos por um Comité Económico e Social e por um Comité das Regiões, que exercem funções consultivas.</w:t>
      </w:r>
    </w:p>
    <w:p w:rsidRPr="005B5EFE" w:rsidR="00AB3EB3" w:rsidP="00AB3EB3" w:rsidRDefault="00AB3EB3" w14:paraId="2DDFCD16" w14:textId="77777777">
      <w:pPr>
        <w:tabs>
          <w:tab w:val="left" w:pos="567"/>
        </w:tabs>
        <w:rPr>
          <w:rFonts w:asciiTheme="minorHAnsi" w:hAnsiTheme="minorHAnsi" w:cstheme="minorHAnsi"/>
          <w:i/>
          <w:sz w:val="28"/>
          <w:szCs w:val="28"/>
        </w:rPr>
      </w:pPr>
    </w:p>
    <w:p w:rsidRPr="005A51AA" w:rsidR="00AB3EB3" w:rsidP="00AB3EB3" w:rsidRDefault="00AB3EB3" w14:paraId="7DCB8AD2" w14:textId="77777777">
      <w:pPr>
        <w:tabs>
          <w:tab w:val="left" w:pos="567"/>
        </w:tabs>
        <w:rPr>
          <w:rFonts w:asciiTheme="minorHAnsi" w:hAnsiTheme="minorHAnsi" w:cstheme="minorHAnsi"/>
          <w:i/>
          <w:sz w:val="28"/>
          <w:szCs w:val="28"/>
        </w:rPr>
      </w:pPr>
      <w:r>
        <w:rPr>
          <w:rFonts w:asciiTheme="minorHAnsi" w:hAnsiTheme="minorHAnsi"/>
          <w:i/>
          <w:sz w:val="28"/>
        </w:rPr>
        <w:t>2.</w:t>
      </w:r>
      <w:r>
        <w:rPr>
          <w:rFonts w:asciiTheme="minorHAnsi" w:hAnsiTheme="minorHAnsi"/>
          <w:i/>
          <w:sz w:val="28"/>
        </w:rPr>
        <w:tab/>
        <w:t>O Comité Económico e Social é composto por representantes das organizações de empregadores, de trabalhadores e de outros atores representativos da sociedade civil, em especial nos domínios socioeconómico, cívico, profissional e cultural.</w:t>
      </w:r>
    </w:p>
    <w:p w:rsidRPr="005B5EFE" w:rsidR="00AB3EB3" w:rsidP="00AB3EB3" w:rsidRDefault="00AB3EB3" w14:paraId="0499A596" w14:textId="77777777">
      <w:pPr>
        <w:tabs>
          <w:tab w:val="left" w:pos="567"/>
        </w:tabs>
        <w:rPr>
          <w:rFonts w:asciiTheme="minorHAnsi" w:hAnsiTheme="minorHAnsi" w:cstheme="minorHAnsi"/>
          <w:i/>
          <w:sz w:val="28"/>
          <w:szCs w:val="28"/>
        </w:rPr>
      </w:pPr>
    </w:p>
    <w:p w:rsidRPr="005A51AA" w:rsidR="00AB3EB3" w:rsidP="00AB3EB3" w:rsidRDefault="00AB3EB3" w14:paraId="15721262" w14:textId="77777777">
      <w:pPr>
        <w:tabs>
          <w:tab w:val="left" w:pos="567"/>
        </w:tabs>
        <w:rPr>
          <w:rFonts w:asciiTheme="minorHAnsi" w:hAnsiTheme="minorHAnsi" w:cstheme="minorHAnsi"/>
          <w:i/>
          <w:iCs/>
          <w:sz w:val="28"/>
          <w:szCs w:val="28"/>
        </w:rPr>
      </w:pPr>
      <w:r>
        <w:rPr>
          <w:rFonts w:asciiTheme="minorHAnsi" w:hAnsiTheme="minorHAnsi"/>
          <w:i/>
          <w:sz w:val="28"/>
        </w:rPr>
        <w:t>3.</w:t>
      </w:r>
      <w:r>
        <w:rPr>
          <w:rFonts w:asciiTheme="minorHAnsi" w:hAnsiTheme="minorHAnsi"/>
          <w:i/>
          <w:sz w:val="28"/>
        </w:rPr>
        <w:tab/>
        <w:t>O Comité das Regiões é composto por representantes das autarquias regionais e locais que sejam quer titulares de um mandato eleitoral a nível regional ou local, quer politicamente responsáveis perante uma assembleia eleita.</w:t>
      </w:r>
    </w:p>
    <w:p w:rsidRPr="005B5EFE" w:rsidR="00AB3EB3" w:rsidP="00AB3EB3" w:rsidRDefault="00AB3EB3" w14:paraId="5437F77E" w14:textId="77777777">
      <w:pPr>
        <w:tabs>
          <w:tab w:val="left" w:pos="567"/>
        </w:tabs>
        <w:rPr>
          <w:rFonts w:asciiTheme="minorHAnsi" w:hAnsiTheme="minorHAnsi" w:cstheme="minorHAnsi"/>
          <w:i/>
          <w:iCs/>
          <w:sz w:val="28"/>
          <w:szCs w:val="28"/>
        </w:rPr>
      </w:pPr>
    </w:p>
    <w:p w:rsidRPr="005A51AA" w:rsidR="00AB3EB3" w:rsidP="00AB3EB3" w:rsidRDefault="00AB3EB3" w14:paraId="021E77F7" w14:textId="77777777">
      <w:pPr>
        <w:tabs>
          <w:tab w:val="left" w:pos="567"/>
        </w:tabs>
        <w:rPr>
          <w:rFonts w:asciiTheme="minorHAnsi" w:hAnsiTheme="minorHAnsi" w:cstheme="minorHAnsi"/>
          <w:i/>
          <w:iCs/>
          <w:sz w:val="28"/>
          <w:szCs w:val="28"/>
        </w:rPr>
      </w:pPr>
      <w:r>
        <w:rPr>
          <w:rFonts w:asciiTheme="minorHAnsi" w:hAnsiTheme="minorHAnsi"/>
          <w:i/>
          <w:sz w:val="28"/>
        </w:rPr>
        <w:t>4.</w:t>
      </w:r>
      <w:r>
        <w:rPr>
          <w:rFonts w:asciiTheme="minorHAnsi" w:hAnsiTheme="minorHAnsi"/>
          <w:i/>
          <w:sz w:val="28"/>
        </w:rPr>
        <w:tab/>
        <w:t>Os membros do Comité Económico e Social e do Comité das Regiões não estão vinculados a quaisquer instruções. Exercem as suas funções com total independência, no interesse geral da União.</w:t>
      </w:r>
    </w:p>
    <w:p w:rsidRPr="005B5EFE" w:rsidR="00AB3EB3" w:rsidP="00AB3EB3" w:rsidRDefault="00AB3EB3" w14:paraId="65ECF461" w14:textId="77777777">
      <w:pPr>
        <w:tabs>
          <w:tab w:val="left" w:pos="567"/>
        </w:tabs>
        <w:rPr>
          <w:rFonts w:asciiTheme="minorHAnsi" w:hAnsiTheme="minorHAnsi" w:cstheme="minorHAnsi"/>
          <w:i/>
          <w:sz w:val="28"/>
          <w:szCs w:val="28"/>
        </w:rPr>
      </w:pPr>
    </w:p>
    <w:p w:rsidRPr="005A51AA" w:rsidR="00AB3EB3" w:rsidP="00AB3EB3" w:rsidRDefault="00AB3EB3" w14:paraId="4E68092D" w14:textId="77777777">
      <w:pPr>
        <w:tabs>
          <w:tab w:val="left" w:pos="567"/>
        </w:tabs>
        <w:rPr>
          <w:rFonts w:asciiTheme="minorHAnsi" w:hAnsiTheme="minorHAnsi" w:cstheme="minorHAnsi"/>
          <w:i/>
          <w:iCs/>
          <w:sz w:val="28"/>
          <w:szCs w:val="28"/>
        </w:rPr>
      </w:pPr>
      <w:r>
        <w:rPr>
          <w:rFonts w:asciiTheme="minorHAnsi" w:hAnsiTheme="minorHAnsi"/>
          <w:i/>
          <w:sz w:val="28"/>
        </w:rPr>
        <w:t>5.</w:t>
      </w:r>
      <w:r>
        <w:rPr>
          <w:rFonts w:asciiTheme="minorHAnsi" w:hAnsiTheme="minorHAnsi"/>
          <w:i/>
          <w:sz w:val="28"/>
        </w:rPr>
        <w:tab/>
        <w:t>As regras referidas nos n.</w:t>
      </w:r>
      <w:r>
        <w:rPr>
          <w:rFonts w:asciiTheme="minorHAnsi" w:hAnsiTheme="minorHAnsi"/>
          <w:i/>
          <w:sz w:val="28"/>
          <w:vertAlign w:val="superscript"/>
        </w:rPr>
        <w:t>os</w:t>
      </w:r>
      <w:r>
        <w:rPr>
          <w:rFonts w:asciiTheme="minorHAnsi" w:hAnsiTheme="minorHAnsi"/>
          <w:i/>
          <w:sz w:val="28"/>
        </w:rPr>
        <w:t xml:space="preserve"> 2 e 3 relativas à natureza da composição destes Comités são periodicamente revistas pelo Conselho, por forma a ter em conta a evolução económica, social e demográfica na União. O Conselho, sob proposta da Comissão, adota decisões para o efeito.</w:t>
      </w:r>
    </w:p>
    <w:p w:rsidRPr="005B5EFE" w:rsidR="00352793" w:rsidRDefault="00352793" w14:paraId="0834EF53" w14:textId="77777777">
      <w:pPr>
        <w:spacing w:after="160" w:line="259" w:lineRule="auto"/>
        <w:jc w:val="left"/>
        <w:rPr>
          <w:rFonts w:asciiTheme="minorHAnsi" w:hAnsiTheme="minorHAnsi" w:cstheme="minorHAnsi"/>
          <w:sz w:val="28"/>
          <w:szCs w:val="28"/>
        </w:rPr>
      </w:pPr>
      <w:r>
        <w:br w:type="page"/>
      </w:r>
    </w:p>
    <w:p w:rsidRPr="005A51AA" w:rsidR="00AB3EB3" w:rsidP="001B718F" w:rsidRDefault="00AB3EB3" w14:paraId="71CDECCF" w14:textId="77777777">
      <w:pPr>
        <w:tabs>
          <w:tab w:val="left" w:pos="567"/>
        </w:tabs>
        <w:ind w:right="-23"/>
        <w:jc w:val="center"/>
        <w:rPr>
          <w:rFonts w:asciiTheme="minorHAnsi" w:hAnsiTheme="minorHAnsi" w:cstheme="minorHAnsi"/>
          <w:i/>
          <w:iCs/>
          <w:sz w:val="28"/>
          <w:szCs w:val="28"/>
        </w:rPr>
      </w:pPr>
      <w:r>
        <w:rPr>
          <w:rFonts w:asciiTheme="minorHAnsi" w:hAnsiTheme="minorHAnsi"/>
          <w:i/>
          <w:sz w:val="28"/>
        </w:rPr>
        <w:lastRenderedPageBreak/>
        <w:t>SECÇÃO 1</w:t>
      </w:r>
    </w:p>
    <w:p w:rsidRPr="005B5EFE" w:rsidR="00AB3EB3" w:rsidP="001B718F" w:rsidRDefault="00AB3EB3" w14:paraId="0402C11B" w14:textId="77777777">
      <w:pPr>
        <w:tabs>
          <w:tab w:val="left" w:pos="567"/>
        </w:tabs>
        <w:ind w:right="-23"/>
        <w:rPr>
          <w:rFonts w:asciiTheme="minorHAnsi" w:hAnsiTheme="minorHAnsi" w:cstheme="minorHAnsi"/>
          <w:iCs/>
          <w:sz w:val="28"/>
          <w:szCs w:val="28"/>
        </w:rPr>
      </w:pPr>
    </w:p>
    <w:p w:rsidRPr="005A51AA" w:rsidR="00AB3EB3" w:rsidP="001B718F" w:rsidRDefault="00AB3EB3" w14:paraId="78B6DEAE" w14:textId="77777777">
      <w:pPr>
        <w:tabs>
          <w:tab w:val="left" w:pos="567"/>
        </w:tabs>
        <w:ind w:right="-23"/>
        <w:jc w:val="center"/>
        <w:rPr>
          <w:rFonts w:asciiTheme="minorHAnsi" w:hAnsiTheme="minorHAnsi" w:cstheme="minorHAnsi"/>
          <w:i/>
          <w:iCs/>
          <w:sz w:val="28"/>
          <w:szCs w:val="28"/>
        </w:rPr>
      </w:pPr>
      <w:r>
        <w:rPr>
          <w:rFonts w:asciiTheme="minorHAnsi" w:hAnsiTheme="minorHAnsi"/>
          <w:i/>
          <w:sz w:val="28"/>
        </w:rPr>
        <w:t>O COMITÉ ECONÓMICO E SOCIAL</w:t>
      </w:r>
    </w:p>
    <w:p w:rsidRPr="005B5EFE" w:rsidR="00AB3EB3" w:rsidP="001B718F" w:rsidRDefault="00AB3EB3" w14:paraId="1A89AA0E" w14:textId="77777777">
      <w:pPr>
        <w:tabs>
          <w:tab w:val="left" w:pos="567"/>
        </w:tabs>
        <w:ind w:right="-23"/>
        <w:rPr>
          <w:rFonts w:asciiTheme="minorHAnsi" w:hAnsiTheme="minorHAnsi" w:cstheme="minorHAnsi"/>
          <w:iCs/>
          <w:sz w:val="28"/>
          <w:szCs w:val="28"/>
        </w:rPr>
      </w:pPr>
    </w:p>
    <w:p w:rsidRPr="005A51AA" w:rsidR="00AB3EB3" w:rsidP="001B718F" w:rsidRDefault="00AB3EB3" w14:paraId="2E4DA3D8" w14:textId="77777777">
      <w:pPr>
        <w:tabs>
          <w:tab w:val="left" w:pos="567"/>
        </w:tabs>
        <w:ind w:right="-23"/>
        <w:jc w:val="center"/>
        <w:rPr>
          <w:rFonts w:asciiTheme="minorHAnsi" w:hAnsiTheme="minorHAnsi" w:cstheme="minorHAnsi"/>
          <w:i/>
          <w:iCs/>
          <w:sz w:val="28"/>
          <w:szCs w:val="28"/>
        </w:rPr>
      </w:pPr>
      <w:r>
        <w:rPr>
          <w:rFonts w:asciiTheme="minorHAnsi" w:hAnsiTheme="minorHAnsi"/>
          <w:i/>
          <w:sz w:val="28"/>
        </w:rPr>
        <w:t>Artigo 301.º</w:t>
      </w:r>
    </w:p>
    <w:p w:rsidRPr="005B5EFE" w:rsidR="00AB3EB3" w:rsidP="001B718F" w:rsidRDefault="00AB3EB3" w14:paraId="73935741" w14:textId="77777777">
      <w:pPr>
        <w:tabs>
          <w:tab w:val="left" w:pos="567"/>
        </w:tabs>
        <w:ind w:right="-23"/>
        <w:rPr>
          <w:rFonts w:asciiTheme="minorHAnsi" w:hAnsiTheme="minorHAnsi" w:cstheme="minorHAnsi"/>
          <w:iCs/>
          <w:sz w:val="28"/>
          <w:szCs w:val="28"/>
        </w:rPr>
      </w:pPr>
    </w:p>
    <w:p w:rsidRPr="005A51AA" w:rsidR="00AB3EB3" w:rsidP="001B718F" w:rsidRDefault="00AB3EB3" w14:paraId="768744E2" w14:textId="77777777">
      <w:pPr>
        <w:tabs>
          <w:tab w:val="left" w:pos="567"/>
        </w:tabs>
        <w:ind w:right="-23"/>
        <w:rPr>
          <w:rFonts w:asciiTheme="minorHAnsi" w:hAnsiTheme="minorHAnsi" w:cstheme="minorHAnsi"/>
          <w:i/>
          <w:iCs/>
          <w:sz w:val="28"/>
          <w:szCs w:val="28"/>
        </w:rPr>
      </w:pPr>
      <w:r>
        <w:rPr>
          <w:rFonts w:asciiTheme="minorHAnsi" w:hAnsiTheme="minorHAnsi"/>
          <w:i/>
          <w:sz w:val="28"/>
        </w:rPr>
        <w:t>O número de membros do Comité Económico e Social não será superior a trezentos e cinquenta.</w:t>
      </w:r>
    </w:p>
    <w:p w:rsidRPr="005B5EFE" w:rsidR="00AB3EB3" w:rsidP="001B718F" w:rsidRDefault="00AB3EB3" w14:paraId="3E6A7E13" w14:textId="77777777">
      <w:pPr>
        <w:tabs>
          <w:tab w:val="left" w:pos="567"/>
        </w:tabs>
        <w:ind w:right="-23"/>
        <w:rPr>
          <w:rFonts w:asciiTheme="minorHAnsi" w:hAnsiTheme="minorHAnsi" w:cstheme="minorHAnsi"/>
          <w:iCs/>
          <w:sz w:val="28"/>
          <w:szCs w:val="28"/>
        </w:rPr>
      </w:pPr>
    </w:p>
    <w:p w:rsidRPr="005A51AA" w:rsidR="00AB3EB3" w:rsidP="00AB3EB3" w:rsidRDefault="00AB3EB3" w14:paraId="16736F01" w14:textId="77777777">
      <w:pPr>
        <w:tabs>
          <w:tab w:val="left" w:pos="567"/>
        </w:tabs>
        <w:ind w:right="-23"/>
        <w:rPr>
          <w:rFonts w:asciiTheme="minorHAnsi" w:hAnsiTheme="minorHAnsi" w:cstheme="minorHAnsi"/>
          <w:i/>
          <w:iCs/>
          <w:sz w:val="28"/>
          <w:szCs w:val="28"/>
        </w:rPr>
      </w:pPr>
      <w:r>
        <w:rPr>
          <w:rFonts w:asciiTheme="minorHAnsi" w:hAnsiTheme="minorHAnsi"/>
          <w:i/>
          <w:sz w:val="28"/>
        </w:rPr>
        <w:t>A composição do Comité é definida por decisão do Conselho, deliberando por unanimidade, sob proposta da Comissão.</w:t>
      </w:r>
    </w:p>
    <w:p w:rsidRPr="005B5EFE" w:rsidR="00AB3EB3" w:rsidP="00AB3EB3" w:rsidRDefault="00AB3EB3" w14:paraId="65763381" w14:textId="77777777">
      <w:pPr>
        <w:tabs>
          <w:tab w:val="left" w:pos="567"/>
        </w:tabs>
        <w:ind w:right="-23"/>
        <w:rPr>
          <w:rFonts w:asciiTheme="minorHAnsi" w:hAnsiTheme="minorHAnsi" w:cstheme="minorHAnsi"/>
          <w:sz w:val="28"/>
          <w:szCs w:val="28"/>
        </w:rPr>
      </w:pPr>
    </w:p>
    <w:p w:rsidRPr="005A51AA" w:rsidR="00AB3EB3" w:rsidP="00AB3EB3" w:rsidRDefault="00AB3EB3" w14:paraId="02A2DA45" w14:textId="77777777">
      <w:pPr>
        <w:tabs>
          <w:tab w:val="left" w:pos="567"/>
        </w:tabs>
        <w:ind w:right="-23"/>
        <w:rPr>
          <w:rFonts w:asciiTheme="minorHAnsi" w:hAnsiTheme="minorHAnsi" w:cstheme="minorHAnsi"/>
          <w:i/>
          <w:iCs/>
          <w:sz w:val="28"/>
          <w:szCs w:val="28"/>
        </w:rPr>
      </w:pPr>
      <w:r>
        <w:rPr>
          <w:rFonts w:asciiTheme="minorHAnsi" w:hAnsiTheme="minorHAnsi"/>
          <w:i/>
          <w:sz w:val="28"/>
        </w:rPr>
        <w:t>O Conselho fixa os subsídios dos membros do Comité.</w:t>
      </w:r>
    </w:p>
    <w:p w:rsidRPr="005A51AA" w:rsidR="00AB3EB3" w:rsidP="00AB3EB3" w:rsidRDefault="00AB3EB3" w14:paraId="3C9C4CF4" w14:textId="77777777">
      <w:pPr>
        <w:tabs>
          <w:tab w:val="left" w:pos="567"/>
        </w:tabs>
        <w:ind w:right="-23"/>
        <w:jc w:val="center"/>
        <w:rPr>
          <w:rFonts w:asciiTheme="minorHAnsi" w:hAnsiTheme="minorHAnsi" w:cstheme="minorHAnsi"/>
          <w:i/>
          <w:iCs/>
          <w:sz w:val="28"/>
          <w:szCs w:val="28"/>
        </w:rPr>
      </w:pPr>
    </w:p>
    <w:p w:rsidRPr="005A51AA" w:rsidR="00AB3EB3" w:rsidP="00AB3EB3" w:rsidRDefault="00AB3EB3" w14:paraId="5340F5D9" w14:textId="77777777">
      <w:pPr>
        <w:tabs>
          <w:tab w:val="left" w:pos="567"/>
        </w:tabs>
        <w:ind w:right="-23"/>
        <w:jc w:val="center"/>
        <w:rPr>
          <w:rFonts w:asciiTheme="minorHAnsi" w:hAnsiTheme="minorHAnsi" w:cstheme="minorHAnsi"/>
          <w:i/>
          <w:iCs/>
          <w:sz w:val="28"/>
          <w:szCs w:val="28"/>
        </w:rPr>
      </w:pPr>
      <w:r>
        <w:rPr>
          <w:rFonts w:asciiTheme="minorHAnsi" w:hAnsiTheme="minorHAnsi"/>
          <w:i/>
          <w:sz w:val="28"/>
        </w:rPr>
        <w:t>Artigo 302.º</w:t>
      </w:r>
    </w:p>
    <w:p w:rsidRPr="005B5EFE" w:rsidR="00AB3EB3" w:rsidP="00AB3EB3" w:rsidRDefault="00AB3EB3" w14:paraId="7E246211" w14:textId="77777777">
      <w:pPr>
        <w:tabs>
          <w:tab w:val="left" w:pos="567"/>
        </w:tabs>
        <w:ind w:right="-23"/>
        <w:rPr>
          <w:rFonts w:asciiTheme="minorHAnsi" w:hAnsiTheme="minorHAnsi" w:cstheme="minorHAnsi"/>
          <w:iCs/>
          <w:sz w:val="28"/>
          <w:szCs w:val="28"/>
        </w:rPr>
      </w:pPr>
    </w:p>
    <w:p w:rsidRPr="005A51AA" w:rsidR="00AB3EB3" w:rsidP="00AB3EB3" w:rsidRDefault="00AB3EB3" w14:paraId="54D31704" w14:textId="77777777">
      <w:pPr>
        <w:tabs>
          <w:tab w:val="left" w:pos="567"/>
        </w:tabs>
        <w:rPr>
          <w:rFonts w:asciiTheme="minorHAnsi" w:hAnsiTheme="minorHAnsi" w:cstheme="minorHAnsi"/>
          <w:i/>
          <w:sz w:val="28"/>
          <w:szCs w:val="28"/>
        </w:rPr>
      </w:pPr>
      <w:r>
        <w:rPr>
          <w:rFonts w:asciiTheme="minorHAnsi" w:hAnsiTheme="minorHAnsi"/>
          <w:i/>
          <w:sz w:val="28"/>
        </w:rPr>
        <w:t>1.</w:t>
      </w:r>
      <w:r>
        <w:rPr>
          <w:rFonts w:asciiTheme="minorHAnsi" w:hAnsiTheme="minorHAnsi"/>
          <w:i/>
          <w:sz w:val="28"/>
        </w:rPr>
        <w:tab/>
        <w:t>Os membros do Comité são nomeados por cinco anos. O Conselho aprova a lista dos membros estabelecida em conformidade com as propostas apresentadas por cada Estado-Membro. Os membros do Comité podem ser reconduzidos nas suas funções.</w:t>
      </w:r>
    </w:p>
    <w:p w:rsidRPr="005B5EFE" w:rsidR="00AB3EB3" w:rsidP="00AB3EB3" w:rsidRDefault="00AB3EB3" w14:paraId="4126E392" w14:textId="77777777">
      <w:pPr>
        <w:tabs>
          <w:tab w:val="left" w:pos="567"/>
        </w:tabs>
        <w:ind w:right="-23"/>
        <w:rPr>
          <w:rFonts w:asciiTheme="minorHAnsi" w:hAnsiTheme="minorHAnsi" w:cstheme="minorHAnsi"/>
          <w:i/>
          <w:iCs/>
          <w:sz w:val="28"/>
          <w:szCs w:val="28"/>
        </w:rPr>
      </w:pPr>
    </w:p>
    <w:p w:rsidRPr="005A51AA" w:rsidR="00AB3EB3" w:rsidP="00AB3EB3" w:rsidRDefault="00AB3EB3" w14:paraId="0BF54031" w14:textId="77777777">
      <w:pPr>
        <w:tabs>
          <w:tab w:val="left" w:pos="567"/>
        </w:tabs>
        <w:rPr>
          <w:rFonts w:asciiTheme="minorHAnsi" w:hAnsiTheme="minorHAnsi" w:cstheme="minorHAnsi"/>
          <w:i/>
          <w:sz w:val="28"/>
          <w:szCs w:val="28"/>
        </w:rPr>
      </w:pPr>
      <w:r>
        <w:rPr>
          <w:rFonts w:asciiTheme="minorHAnsi" w:hAnsiTheme="minorHAnsi"/>
          <w:i/>
          <w:sz w:val="28"/>
        </w:rPr>
        <w:t>2.</w:t>
      </w:r>
      <w:r>
        <w:rPr>
          <w:rFonts w:asciiTheme="minorHAnsi" w:hAnsiTheme="minorHAnsi"/>
          <w:i/>
          <w:sz w:val="28"/>
        </w:rPr>
        <w:tab/>
        <w:t>O Conselho delibera após consulta à Comissão. O Conselho pode obter o parecer das organizações europeias representativas dos diferentes setores económicos e sociais, e da sociedade civil, interessados nas atividades da União.</w:t>
      </w:r>
    </w:p>
    <w:p w:rsidRPr="005B5EFE" w:rsidR="00AB3EB3" w:rsidP="00AB3EB3" w:rsidRDefault="00AB3EB3" w14:paraId="5AAC5DB5" w14:textId="77777777">
      <w:pPr>
        <w:tabs>
          <w:tab w:val="left" w:pos="567"/>
        </w:tabs>
        <w:ind w:right="-23"/>
        <w:rPr>
          <w:rFonts w:asciiTheme="minorHAnsi" w:hAnsiTheme="minorHAnsi" w:cstheme="minorHAnsi"/>
          <w:iCs/>
          <w:sz w:val="28"/>
          <w:szCs w:val="28"/>
        </w:rPr>
      </w:pPr>
    </w:p>
    <w:p w:rsidRPr="005A51AA" w:rsidR="00AB3EB3" w:rsidP="00AB3EB3" w:rsidRDefault="00AB3EB3" w14:paraId="2193D4A7" w14:textId="77777777">
      <w:pPr>
        <w:tabs>
          <w:tab w:val="left" w:pos="567"/>
        </w:tabs>
        <w:ind w:right="-23"/>
        <w:jc w:val="center"/>
        <w:rPr>
          <w:rFonts w:asciiTheme="minorHAnsi" w:hAnsiTheme="minorHAnsi" w:cstheme="minorHAnsi"/>
          <w:i/>
          <w:iCs/>
          <w:sz w:val="28"/>
          <w:szCs w:val="28"/>
        </w:rPr>
      </w:pPr>
      <w:r>
        <w:rPr>
          <w:rFonts w:asciiTheme="minorHAnsi" w:hAnsiTheme="minorHAnsi"/>
          <w:i/>
          <w:sz w:val="28"/>
        </w:rPr>
        <w:t>Artigo 303.º</w:t>
      </w:r>
    </w:p>
    <w:p w:rsidRPr="005B5EFE" w:rsidR="00AB3EB3" w:rsidP="00AB3EB3" w:rsidRDefault="00AB3EB3" w14:paraId="3F51D3B9" w14:textId="77777777">
      <w:pPr>
        <w:tabs>
          <w:tab w:val="left" w:pos="567"/>
        </w:tabs>
        <w:ind w:right="-23"/>
        <w:rPr>
          <w:rFonts w:asciiTheme="minorHAnsi" w:hAnsiTheme="minorHAnsi" w:cstheme="minorHAnsi"/>
          <w:iCs/>
          <w:sz w:val="28"/>
          <w:szCs w:val="28"/>
        </w:rPr>
      </w:pPr>
    </w:p>
    <w:p w:rsidRPr="005A51AA" w:rsidR="00AB3EB3" w:rsidP="00AB3EB3" w:rsidRDefault="00AB3EB3" w14:paraId="41343DDE" w14:textId="77777777">
      <w:pPr>
        <w:tabs>
          <w:tab w:val="left" w:pos="567"/>
        </w:tabs>
        <w:ind w:right="-23"/>
        <w:rPr>
          <w:rFonts w:asciiTheme="minorHAnsi" w:hAnsiTheme="minorHAnsi" w:cstheme="minorHAnsi"/>
          <w:i/>
          <w:iCs/>
          <w:sz w:val="28"/>
          <w:szCs w:val="28"/>
        </w:rPr>
      </w:pPr>
      <w:r>
        <w:rPr>
          <w:rFonts w:asciiTheme="minorHAnsi" w:hAnsiTheme="minorHAnsi"/>
          <w:i/>
          <w:sz w:val="28"/>
        </w:rPr>
        <w:t>O Comité designa, de entre os seus membros, o presidente e a Mesa, por um período de dois anos e meio.</w:t>
      </w:r>
    </w:p>
    <w:p w:rsidRPr="005B5EFE" w:rsidR="00AB3EB3" w:rsidP="00AB3EB3" w:rsidRDefault="00AB3EB3" w14:paraId="0C364970" w14:textId="77777777">
      <w:pPr>
        <w:tabs>
          <w:tab w:val="left" w:pos="567"/>
        </w:tabs>
        <w:ind w:right="-23"/>
        <w:rPr>
          <w:rFonts w:asciiTheme="minorHAnsi" w:hAnsiTheme="minorHAnsi" w:cstheme="minorHAnsi"/>
          <w:iCs/>
          <w:sz w:val="28"/>
          <w:szCs w:val="28"/>
        </w:rPr>
      </w:pPr>
    </w:p>
    <w:p w:rsidRPr="005A51AA" w:rsidR="00AB3EB3" w:rsidP="00AB3EB3" w:rsidRDefault="00AB3EB3" w14:paraId="19AC14B9" w14:textId="77777777">
      <w:pPr>
        <w:tabs>
          <w:tab w:val="left" w:pos="567"/>
        </w:tabs>
        <w:ind w:right="-23"/>
        <w:rPr>
          <w:rFonts w:asciiTheme="minorHAnsi" w:hAnsiTheme="minorHAnsi" w:cstheme="minorHAnsi"/>
          <w:i/>
          <w:iCs/>
          <w:sz w:val="28"/>
          <w:szCs w:val="28"/>
        </w:rPr>
      </w:pPr>
      <w:r>
        <w:rPr>
          <w:rFonts w:asciiTheme="minorHAnsi" w:hAnsiTheme="minorHAnsi"/>
          <w:i/>
          <w:sz w:val="28"/>
        </w:rPr>
        <w:t>O Comité aprova o seu regulamento interno.</w:t>
      </w:r>
    </w:p>
    <w:p w:rsidRPr="005B5EFE" w:rsidR="00AB3EB3" w:rsidP="00AB3EB3" w:rsidRDefault="00AB3EB3" w14:paraId="79A3B82C" w14:textId="77777777">
      <w:pPr>
        <w:tabs>
          <w:tab w:val="left" w:pos="567"/>
        </w:tabs>
        <w:ind w:right="-23"/>
        <w:rPr>
          <w:rFonts w:asciiTheme="minorHAnsi" w:hAnsiTheme="minorHAnsi" w:cstheme="minorHAnsi"/>
          <w:iCs/>
          <w:sz w:val="28"/>
          <w:szCs w:val="28"/>
        </w:rPr>
      </w:pPr>
    </w:p>
    <w:p w:rsidRPr="005A51AA" w:rsidR="00AB3EB3" w:rsidP="00AB3EB3" w:rsidRDefault="00AB3EB3" w14:paraId="18DD6E51" w14:textId="77777777">
      <w:pPr>
        <w:tabs>
          <w:tab w:val="left" w:pos="567"/>
        </w:tabs>
        <w:ind w:right="-23"/>
        <w:rPr>
          <w:rFonts w:asciiTheme="minorHAnsi" w:hAnsiTheme="minorHAnsi" w:cstheme="minorHAnsi"/>
          <w:i/>
          <w:iCs/>
          <w:sz w:val="28"/>
          <w:szCs w:val="28"/>
        </w:rPr>
      </w:pPr>
      <w:r>
        <w:rPr>
          <w:rFonts w:asciiTheme="minorHAnsi" w:hAnsiTheme="minorHAnsi"/>
          <w:i/>
          <w:sz w:val="28"/>
        </w:rPr>
        <w:lastRenderedPageBreak/>
        <w:t>O Comité é convocado pelo presidente, a pedido do Parlamento Europeu, do Conselho ou da Comissão. Pode igualmente reunir-se por iniciativa própria.</w:t>
      </w:r>
    </w:p>
    <w:p w:rsidRPr="005B5EFE" w:rsidR="00AB3EB3" w:rsidP="00AB3EB3" w:rsidRDefault="00AB3EB3" w14:paraId="01DDD67F" w14:textId="77777777">
      <w:pPr>
        <w:tabs>
          <w:tab w:val="left" w:pos="567"/>
        </w:tabs>
        <w:ind w:right="-23"/>
        <w:rPr>
          <w:rFonts w:asciiTheme="minorHAnsi" w:hAnsiTheme="minorHAnsi" w:cstheme="minorHAnsi"/>
          <w:iCs/>
          <w:sz w:val="28"/>
          <w:szCs w:val="28"/>
        </w:rPr>
      </w:pPr>
    </w:p>
    <w:p w:rsidRPr="005A51AA" w:rsidR="00AB3EB3" w:rsidP="009A0010" w:rsidRDefault="00AB3EB3" w14:paraId="367A7B09" w14:textId="77777777">
      <w:pPr>
        <w:keepNext/>
        <w:keepLines/>
        <w:tabs>
          <w:tab w:val="left" w:pos="567"/>
        </w:tabs>
        <w:ind w:right="-23"/>
        <w:jc w:val="center"/>
        <w:rPr>
          <w:rFonts w:asciiTheme="minorHAnsi" w:hAnsiTheme="minorHAnsi" w:cstheme="minorHAnsi"/>
          <w:i/>
          <w:iCs/>
          <w:sz w:val="28"/>
          <w:szCs w:val="28"/>
        </w:rPr>
      </w:pPr>
      <w:r>
        <w:rPr>
          <w:rFonts w:asciiTheme="minorHAnsi" w:hAnsiTheme="minorHAnsi"/>
          <w:i/>
          <w:sz w:val="28"/>
        </w:rPr>
        <w:t>Artigo 304.º</w:t>
      </w:r>
    </w:p>
    <w:p w:rsidRPr="005B5EFE" w:rsidR="00AB3EB3" w:rsidP="009A0010" w:rsidRDefault="00AB3EB3" w14:paraId="13CEEB41" w14:textId="77777777">
      <w:pPr>
        <w:keepNext/>
        <w:keepLines/>
        <w:tabs>
          <w:tab w:val="left" w:pos="567"/>
        </w:tabs>
        <w:ind w:right="-23"/>
        <w:rPr>
          <w:rFonts w:asciiTheme="minorHAnsi" w:hAnsiTheme="minorHAnsi" w:cstheme="minorHAnsi"/>
          <w:iCs/>
          <w:sz w:val="28"/>
          <w:szCs w:val="28"/>
        </w:rPr>
      </w:pPr>
    </w:p>
    <w:p w:rsidRPr="005A51AA" w:rsidR="00AB3EB3" w:rsidP="00AB3EB3" w:rsidRDefault="00AB3EB3" w14:paraId="0423E513" w14:textId="77777777">
      <w:pPr>
        <w:tabs>
          <w:tab w:val="left" w:pos="567"/>
        </w:tabs>
        <w:ind w:right="-23"/>
        <w:rPr>
          <w:rFonts w:asciiTheme="minorHAnsi" w:hAnsiTheme="minorHAnsi" w:cstheme="minorHAnsi"/>
          <w:i/>
          <w:iCs/>
          <w:sz w:val="28"/>
          <w:szCs w:val="28"/>
        </w:rPr>
      </w:pPr>
      <w:r>
        <w:rPr>
          <w:rFonts w:asciiTheme="minorHAnsi" w:hAnsiTheme="minorHAnsi"/>
          <w:i/>
          <w:sz w:val="28"/>
        </w:rPr>
        <w:t>O Comité será consultado pelo Parlamento Europeu, pelo Conselho ou pela Comissão nos casos previstos nos Tratados, podendo igualmente ser consultado por estas instituições sempre que o considerem oportuno. O Comité pode tomar a iniciativa de emitir parecer, sempre que o considere oportuno.</w:t>
      </w:r>
    </w:p>
    <w:p w:rsidRPr="005B5EFE" w:rsidR="00AB3EB3" w:rsidP="00AB3EB3" w:rsidRDefault="00AB3EB3" w14:paraId="7017AFD0" w14:textId="77777777">
      <w:pPr>
        <w:tabs>
          <w:tab w:val="left" w:pos="567"/>
        </w:tabs>
        <w:ind w:right="-23"/>
        <w:rPr>
          <w:rFonts w:asciiTheme="minorHAnsi" w:hAnsiTheme="minorHAnsi" w:cstheme="minorHAnsi"/>
          <w:i/>
          <w:iCs/>
          <w:sz w:val="28"/>
          <w:szCs w:val="28"/>
        </w:rPr>
      </w:pPr>
    </w:p>
    <w:p w:rsidRPr="005A51AA" w:rsidR="00AB3EB3" w:rsidP="00AB3EB3" w:rsidRDefault="00AB3EB3" w14:paraId="57C0BB51" w14:textId="77777777">
      <w:pPr>
        <w:tabs>
          <w:tab w:val="left" w:pos="567"/>
        </w:tabs>
        <w:ind w:right="-23"/>
        <w:rPr>
          <w:rFonts w:asciiTheme="minorHAnsi" w:hAnsiTheme="minorHAnsi" w:cstheme="minorHAnsi"/>
          <w:i/>
          <w:iCs/>
          <w:sz w:val="28"/>
          <w:szCs w:val="28"/>
        </w:rPr>
      </w:pPr>
      <w:r>
        <w:rPr>
          <w:rFonts w:asciiTheme="minorHAnsi" w:hAnsiTheme="minorHAnsi"/>
          <w:i/>
          <w:sz w:val="28"/>
        </w:rPr>
        <w:t>O Parlamento Europeu, o Conselho ou a Comissão, se o considerarem necessário, fixam ao Comité um prazo para a apresentação do seu parecer, que não pode ser inferior a um mês a contar da data da comunicação para esse efeito enviada ao presidente. Decorrido o prazo fixado sem que tenha sido recebido o parecer, pode prescindir-se deste.</w:t>
      </w:r>
    </w:p>
    <w:p w:rsidRPr="005B5EFE" w:rsidR="00AB3EB3" w:rsidP="00AB3EB3" w:rsidRDefault="00AB3EB3" w14:paraId="17DEFCE7" w14:textId="77777777">
      <w:pPr>
        <w:tabs>
          <w:tab w:val="left" w:pos="567"/>
        </w:tabs>
        <w:ind w:right="-23"/>
        <w:rPr>
          <w:rFonts w:asciiTheme="minorHAnsi" w:hAnsiTheme="minorHAnsi" w:cstheme="minorHAnsi"/>
          <w:sz w:val="28"/>
          <w:szCs w:val="28"/>
        </w:rPr>
      </w:pPr>
    </w:p>
    <w:p w:rsidRPr="005A51AA" w:rsidR="00AB3EB3" w:rsidP="00AB3EB3" w:rsidRDefault="00AB3EB3" w14:paraId="6098E1AA" w14:textId="77777777">
      <w:pPr>
        <w:tabs>
          <w:tab w:val="left" w:pos="567"/>
        </w:tabs>
        <w:ind w:right="-23"/>
        <w:rPr>
          <w:rFonts w:asciiTheme="minorHAnsi" w:hAnsiTheme="minorHAnsi" w:cstheme="minorHAnsi"/>
          <w:b/>
          <w:bCs/>
          <w:i/>
          <w:iCs/>
          <w:spacing w:val="-3"/>
          <w:sz w:val="28"/>
          <w:szCs w:val="28"/>
        </w:rPr>
      </w:pPr>
      <w:r>
        <w:rPr>
          <w:rFonts w:asciiTheme="minorHAnsi" w:hAnsiTheme="minorHAnsi"/>
          <w:i/>
          <w:sz w:val="28"/>
        </w:rPr>
        <w:t>O parecer do Comité, bem como um relatório das deliberações, é enviado ao Parlamento Europeu, ao Conselho e à Comissão.</w:t>
      </w:r>
    </w:p>
    <w:p w:rsidRPr="005B5EFE" w:rsidR="00AB3EB3" w:rsidP="00AB3EB3" w:rsidRDefault="00AB3EB3" w14:paraId="641615FD" w14:textId="77777777">
      <w:pPr>
        <w:tabs>
          <w:tab w:val="left" w:pos="567"/>
        </w:tabs>
        <w:ind w:right="-23"/>
        <w:rPr>
          <w:rFonts w:asciiTheme="minorHAnsi" w:hAnsiTheme="minorHAnsi" w:cstheme="minorHAnsi"/>
          <w:b/>
          <w:bCs/>
          <w:i/>
          <w:iCs/>
          <w:spacing w:val="-3"/>
          <w:sz w:val="28"/>
          <w:szCs w:val="28"/>
        </w:rPr>
      </w:pPr>
    </w:p>
    <w:p w:rsidRPr="005A51AA" w:rsidR="00AB3EB3" w:rsidP="00AB3EB3" w:rsidRDefault="00AB3EB3" w14:paraId="3E5685F1" w14:textId="77777777">
      <w:pPr>
        <w:tabs>
          <w:tab w:val="left" w:pos="567"/>
        </w:tabs>
        <w:ind w:right="-23"/>
        <w:jc w:val="center"/>
        <w:rPr>
          <w:rFonts w:asciiTheme="minorHAnsi" w:hAnsiTheme="minorHAnsi" w:cstheme="minorHAnsi"/>
          <w:sz w:val="28"/>
          <w:szCs w:val="28"/>
        </w:rPr>
      </w:pPr>
      <w:r>
        <w:rPr>
          <w:rFonts w:asciiTheme="minorHAnsi" w:hAnsiTheme="minorHAnsi"/>
          <w:sz w:val="28"/>
        </w:rPr>
        <w:t>*</w:t>
      </w:r>
    </w:p>
    <w:p w:rsidRPr="005A51AA" w:rsidR="00AB3EB3" w:rsidP="00AB3EB3" w:rsidRDefault="00AB3EB3" w14:paraId="185D5222" w14:textId="77777777">
      <w:pPr>
        <w:tabs>
          <w:tab w:val="left" w:pos="567"/>
        </w:tabs>
        <w:ind w:right="-23"/>
        <w:jc w:val="center"/>
        <w:rPr>
          <w:rFonts w:asciiTheme="minorHAnsi" w:hAnsiTheme="minorHAnsi" w:cstheme="minorHAnsi"/>
          <w:sz w:val="28"/>
          <w:szCs w:val="28"/>
        </w:rPr>
      </w:pPr>
      <w:r>
        <w:rPr>
          <w:rFonts w:asciiTheme="minorHAnsi" w:hAnsiTheme="minorHAnsi"/>
          <w:sz w:val="28"/>
        </w:rPr>
        <w:t>*</w:t>
      </w:r>
      <w:r>
        <w:rPr>
          <w:rFonts w:asciiTheme="minorHAnsi" w:hAnsiTheme="minorHAnsi"/>
          <w:sz w:val="28"/>
        </w:rPr>
        <w:tab/>
        <w:t>*</w:t>
      </w:r>
    </w:p>
    <w:p w:rsidRPr="005B5EFE" w:rsidR="00AB3EB3" w:rsidP="00AB3EB3" w:rsidRDefault="00AB3EB3" w14:paraId="4F24A530" w14:textId="77777777">
      <w:pPr>
        <w:tabs>
          <w:tab w:val="left" w:pos="567"/>
        </w:tabs>
        <w:ind w:right="-23"/>
        <w:rPr>
          <w:rFonts w:asciiTheme="minorHAnsi" w:hAnsiTheme="minorHAnsi" w:cstheme="minorHAnsi"/>
          <w:sz w:val="28"/>
          <w:szCs w:val="28"/>
        </w:rPr>
      </w:pPr>
    </w:p>
    <w:p w:rsidRPr="005A51AA" w:rsidR="00AB3EB3" w:rsidP="00AB3EB3" w:rsidRDefault="00AB3EB3" w14:paraId="4BE1FD2D" w14:textId="77777777">
      <w:pPr>
        <w:tabs>
          <w:tab w:val="left" w:pos="567"/>
        </w:tabs>
        <w:ind w:right="-23"/>
        <w:rPr>
          <w:rFonts w:asciiTheme="minorHAnsi" w:hAnsiTheme="minorHAnsi" w:cstheme="minorHAnsi"/>
          <w:b/>
          <w:bCs/>
          <w:spacing w:val="-3"/>
          <w:sz w:val="28"/>
          <w:szCs w:val="28"/>
        </w:rPr>
      </w:pPr>
      <w:r>
        <w:br w:type="page"/>
      </w:r>
    </w:p>
    <w:p w:rsidRPr="005A51AA" w:rsidR="00AB3EB3" w:rsidP="001B718F" w:rsidRDefault="00AB3EB3" w14:paraId="37BA7FEA" w14:textId="77777777">
      <w:pPr>
        <w:jc w:val="center"/>
        <w:rPr>
          <w:rFonts w:asciiTheme="minorHAnsi" w:hAnsiTheme="minorHAnsi" w:cstheme="minorHAnsi"/>
          <w:sz w:val="28"/>
          <w:szCs w:val="28"/>
        </w:rPr>
      </w:pPr>
      <w:r>
        <w:rPr>
          <w:rFonts w:asciiTheme="minorHAnsi" w:hAnsiTheme="minorHAnsi"/>
          <w:sz w:val="28"/>
        </w:rPr>
        <w:lastRenderedPageBreak/>
        <w:t xml:space="preserve">PROTOCOLO N.º 7 DO TRATADO SOBRE O FUNCIONAMENTO DA UNIÃO RELATIVO AOS PRIVILÉGIOS E IMUNIDADES DA UNIÃO EUROPEIA – CAPÍTULO IV (EXTRATO) </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TC "</w:instrText>
      </w:r>
      <w:bookmarkStart w:name="_Toc192580571" w:id="15"/>
      <w:r w:rsidRPr="005A51AA">
        <w:rPr>
          <w:rFonts w:asciiTheme="minorHAnsi" w:hAnsiTheme="minorHAnsi" w:cstheme="minorHAnsi"/>
          <w:sz w:val="28"/>
        </w:rPr>
        <w:instrText>Privilégios e imunidades</w:instrText>
      </w:r>
      <w:bookmarkEnd w:id="15"/>
      <w:r w:rsidRPr="005A51AA">
        <w:rPr>
          <w:rFonts w:asciiTheme="minorHAnsi" w:hAnsiTheme="minorHAnsi" w:cstheme="minorHAnsi"/>
          <w:sz w:val="28"/>
        </w:rPr>
        <w:instrText xml:space="preserve">" \l 2 </w:instrText>
      </w:r>
      <w:bookmarkStart w:name="_Toc12011371" w:id="16"/>
      <w:bookmarkStart w:name="_Toc69207184" w:id="17"/>
      <w:bookmarkStart w:name="_Toc72151687" w:id="18"/>
      <w:bookmarkEnd w:id="16"/>
      <w:bookmarkEnd w:id="17"/>
      <w:bookmarkEnd w:id="18"/>
      <w:r w:rsidRPr="005A51AA">
        <w:rPr>
          <w:rFonts w:asciiTheme="minorHAnsi" w:hAnsiTheme="minorHAnsi" w:cstheme="minorHAnsi"/>
          <w:sz w:val="28"/>
        </w:rPr>
        <w:fldChar w:fldCharType="end"/>
      </w:r>
    </w:p>
    <w:p w:rsidRPr="005B5EFE" w:rsidR="00AB3EB3" w:rsidP="001B718F" w:rsidRDefault="00AB3EB3" w14:paraId="08CA0250" w14:textId="77777777">
      <w:pPr>
        <w:tabs>
          <w:tab w:val="left" w:pos="567"/>
        </w:tabs>
        <w:ind w:right="-23"/>
        <w:rPr>
          <w:rFonts w:asciiTheme="minorHAnsi" w:hAnsiTheme="minorHAnsi" w:cstheme="minorHAnsi"/>
          <w:sz w:val="28"/>
          <w:szCs w:val="28"/>
        </w:rPr>
      </w:pPr>
    </w:p>
    <w:p w:rsidRPr="005A51AA" w:rsidR="00AB3EB3" w:rsidP="001B718F" w:rsidRDefault="00AB3EB3" w14:paraId="48C7636B" w14:textId="77777777">
      <w:pPr>
        <w:tabs>
          <w:tab w:val="left" w:pos="567"/>
        </w:tabs>
        <w:ind w:right="-23"/>
        <w:jc w:val="center"/>
        <w:rPr>
          <w:rFonts w:asciiTheme="minorHAnsi" w:hAnsiTheme="minorHAnsi" w:cstheme="minorHAnsi"/>
          <w:sz w:val="28"/>
          <w:szCs w:val="28"/>
        </w:rPr>
      </w:pPr>
      <w:r>
        <w:rPr>
          <w:rFonts w:asciiTheme="minorHAnsi" w:hAnsiTheme="minorHAnsi"/>
          <w:sz w:val="28"/>
        </w:rPr>
        <w:t>Artigo 10.º</w:t>
      </w:r>
    </w:p>
    <w:p w:rsidRPr="005B5EFE" w:rsidR="00AB3EB3" w:rsidP="001B718F" w:rsidRDefault="00AB3EB3" w14:paraId="243DEE18" w14:textId="77777777">
      <w:pPr>
        <w:tabs>
          <w:tab w:val="left" w:pos="567"/>
        </w:tabs>
        <w:ind w:right="-23"/>
        <w:rPr>
          <w:rFonts w:asciiTheme="minorHAnsi" w:hAnsiTheme="minorHAnsi" w:cstheme="minorHAnsi"/>
          <w:iCs/>
          <w:sz w:val="28"/>
          <w:szCs w:val="28"/>
        </w:rPr>
      </w:pPr>
    </w:p>
    <w:p w:rsidRPr="005A51AA" w:rsidR="00AB3EB3" w:rsidP="001B718F" w:rsidRDefault="00AB3EB3" w14:paraId="76E3C99C" w14:textId="77777777">
      <w:pPr>
        <w:tabs>
          <w:tab w:val="left" w:pos="567"/>
        </w:tabs>
        <w:ind w:right="-23"/>
        <w:rPr>
          <w:rFonts w:asciiTheme="minorHAnsi" w:hAnsiTheme="minorHAnsi" w:cstheme="minorHAnsi"/>
          <w:i/>
          <w:iCs/>
          <w:sz w:val="28"/>
          <w:szCs w:val="28"/>
        </w:rPr>
      </w:pPr>
      <w:r>
        <w:rPr>
          <w:rFonts w:asciiTheme="minorHAnsi" w:hAnsiTheme="minorHAnsi"/>
          <w:i/>
          <w:sz w:val="28"/>
        </w:rPr>
        <w:t>Os representantes dos Estados-Membros que participam nos trabalhos das instituições da União, bem como os seus conselheiros e peritos, gozam, durante o exercício das suas funções e durante as viagens com destino ou em proveniência de local de reunião, dos privilégios, imunidades e facilidades usuais.</w:t>
      </w:r>
    </w:p>
    <w:p w:rsidRPr="005B5EFE" w:rsidR="00AB3EB3" w:rsidP="00AB3EB3" w:rsidRDefault="00AB3EB3" w14:paraId="1BBA5D09" w14:textId="77777777">
      <w:pPr>
        <w:tabs>
          <w:tab w:val="left" w:pos="567"/>
        </w:tabs>
        <w:ind w:right="-23"/>
        <w:rPr>
          <w:rFonts w:asciiTheme="minorHAnsi" w:hAnsiTheme="minorHAnsi" w:cstheme="minorHAnsi"/>
          <w:iCs/>
          <w:sz w:val="28"/>
          <w:szCs w:val="28"/>
        </w:rPr>
      </w:pPr>
    </w:p>
    <w:p w:rsidRPr="005A51AA" w:rsidR="00AB3EB3" w:rsidP="00AB3EB3" w:rsidRDefault="00AB3EB3" w14:paraId="578FE362" w14:textId="77777777">
      <w:pPr>
        <w:tabs>
          <w:tab w:val="left" w:pos="567"/>
        </w:tabs>
        <w:ind w:right="-23"/>
        <w:rPr>
          <w:rFonts w:asciiTheme="minorHAnsi" w:hAnsiTheme="minorHAnsi" w:cstheme="minorHAnsi"/>
          <w:i/>
          <w:iCs/>
          <w:sz w:val="28"/>
          <w:szCs w:val="28"/>
        </w:rPr>
      </w:pPr>
      <w:r>
        <w:rPr>
          <w:rFonts w:asciiTheme="minorHAnsi" w:hAnsiTheme="minorHAnsi"/>
          <w:i/>
          <w:sz w:val="28"/>
        </w:rPr>
        <w:t>O presente artigo é igualmente aplicável aos membros dos órgãos consultivos da União.</w:t>
      </w:r>
    </w:p>
    <w:p w:rsidRPr="005A51AA" w:rsidR="00AB3EB3" w:rsidP="00AB3EB3" w:rsidRDefault="00AB3EB3" w14:paraId="4612FA85" w14:textId="77777777">
      <w:pPr>
        <w:tabs>
          <w:tab w:val="left" w:pos="567"/>
        </w:tabs>
        <w:ind w:right="-23"/>
        <w:rPr>
          <w:rFonts w:asciiTheme="minorHAnsi" w:hAnsiTheme="minorHAnsi" w:cstheme="minorHAnsi"/>
          <w:i/>
          <w:iCs/>
          <w:sz w:val="28"/>
          <w:szCs w:val="28"/>
        </w:rPr>
      </w:pPr>
    </w:p>
    <w:p w:rsidRPr="005A51AA" w:rsidR="00AB3EB3" w:rsidP="00AB3EB3" w:rsidRDefault="00AB3EB3" w14:paraId="6121AAF0" w14:textId="77777777">
      <w:pPr>
        <w:tabs>
          <w:tab w:val="left" w:pos="567"/>
        </w:tabs>
        <w:ind w:right="-23"/>
        <w:rPr>
          <w:rFonts w:asciiTheme="minorHAnsi" w:hAnsiTheme="minorHAnsi" w:cstheme="minorHAnsi"/>
          <w:i/>
          <w:iCs/>
          <w:sz w:val="28"/>
          <w:szCs w:val="28"/>
        </w:rPr>
      </w:pPr>
      <w:r>
        <w:br w:type="page"/>
      </w:r>
    </w:p>
    <w:p w:rsidRPr="005A51AA" w:rsidR="00EE46FD" w:rsidP="001B718F" w:rsidRDefault="00AB3EB3" w14:paraId="63A7A53B" w14:textId="77777777">
      <w:pPr>
        <w:jc w:val="center"/>
        <w:rPr>
          <w:rFonts w:asciiTheme="minorHAnsi" w:hAnsiTheme="minorHAnsi" w:cstheme="minorHAnsi"/>
          <w:sz w:val="28"/>
          <w:szCs w:val="28"/>
        </w:rPr>
      </w:pPr>
      <w:r>
        <w:rPr>
          <w:rFonts w:asciiTheme="minorHAnsi" w:hAnsiTheme="minorHAnsi"/>
          <w:sz w:val="28"/>
        </w:rPr>
        <w:lastRenderedPageBreak/>
        <w:t>DECISÃO (UE) 2019/853 DO CONSELHO, DE 21 DE MAIO DE 2019, QUE DETERMINA A COMPOSIÇÃO DO COMITÉ ECONÓMICO E SOCIAL EUROPEU</w:t>
      </w:r>
    </w:p>
    <w:p w:rsidRPr="005A51AA" w:rsidR="00AB3EB3" w:rsidP="001B718F" w:rsidRDefault="00AB3EB3" w14:paraId="317AC5CA" w14:textId="77777777">
      <w:pPr>
        <w:jc w:val="center"/>
        <w:rPr>
          <w:rFonts w:asciiTheme="minorHAnsi" w:hAnsiTheme="minorHAnsi" w:cstheme="minorHAnsi"/>
          <w:color w:val="000000"/>
          <w:sz w:val="28"/>
          <w:szCs w:val="28"/>
        </w:rPr>
      </w:pPr>
      <w:r>
        <w:rPr>
          <w:rFonts w:asciiTheme="minorHAnsi" w:hAnsiTheme="minorHAnsi"/>
          <w:sz w:val="28"/>
        </w:rPr>
        <w:t>(EXTRATO)</w:t>
      </w:r>
    </w:p>
    <w:p w:rsidRPr="005B5EFE" w:rsidR="00AB3EB3" w:rsidP="001B718F" w:rsidRDefault="00AB3EB3" w14:paraId="4E02ABCD" w14:textId="77777777">
      <w:pPr>
        <w:jc w:val="center"/>
        <w:rPr>
          <w:rFonts w:asciiTheme="minorHAnsi" w:hAnsiTheme="minorHAnsi" w:cstheme="minorHAnsi"/>
          <w:sz w:val="28"/>
          <w:szCs w:val="28"/>
        </w:rPr>
      </w:pPr>
    </w:p>
    <w:p w:rsidRPr="005A51AA" w:rsidR="00AB3EB3" w:rsidP="001B718F" w:rsidRDefault="00AB3EB3" w14:paraId="5785B402" w14:textId="77777777">
      <w:pPr>
        <w:autoSpaceDE w:val="0"/>
        <w:autoSpaceDN w:val="0"/>
        <w:adjustRightInd w:val="0"/>
        <w:spacing w:line="240" w:lineRule="auto"/>
        <w:jc w:val="left"/>
        <w:rPr>
          <w:rFonts w:asciiTheme="minorHAnsi" w:hAnsiTheme="minorHAnsi" w:cstheme="minorHAnsi"/>
          <w:i/>
          <w:color w:val="000000"/>
          <w:sz w:val="28"/>
          <w:szCs w:val="28"/>
        </w:rPr>
      </w:pPr>
      <w:r>
        <w:rPr>
          <w:rFonts w:asciiTheme="minorHAnsi" w:hAnsiTheme="minorHAnsi"/>
          <w:i/>
          <w:color w:val="000000"/>
          <w:sz w:val="28"/>
        </w:rPr>
        <w:t>Artigo 1.º</w:t>
      </w:r>
    </w:p>
    <w:p w:rsidRPr="005B5EFE" w:rsidR="00AB3EB3" w:rsidP="001B718F" w:rsidRDefault="00AB3EB3" w14:paraId="3F579714" w14:textId="77777777">
      <w:pPr>
        <w:autoSpaceDE w:val="0"/>
        <w:autoSpaceDN w:val="0"/>
        <w:adjustRightInd w:val="0"/>
        <w:spacing w:line="240" w:lineRule="auto"/>
        <w:jc w:val="left"/>
        <w:rPr>
          <w:rFonts w:asciiTheme="minorHAnsi" w:hAnsiTheme="minorHAnsi" w:cstheme="minorHAnsi"/>
          <w:color w:val="000000"/>
          <w:sz w:val="28"/>
          <w:szCs w:val="28"/>
          <w:lang w:eastAsia="zh-CN"/>
        </w:rPr>
      </w:pPr>
    </w:p>
    <w:p w:rsidRPr="005A51AA" w:rsidR="00AB3EB3" w:rsidP="001B718F" w:rsidRDefault="00AB3EB3" w14:paraId="1E4BB8C1" w14:textId="77777777">
      <w:pPr>
        <w:tabs>
          <w:tab w:val="left" w:pos="567"/>
        </w:tabs>
        <w:rPr>
          <w:rFonts w:asciiTheme="minorHAnsi" w:hAnsiTheme="minorHAnsi" w:cstheme="minorHAnsi"/>
          <w:i/>
          <w:sz w:val="28"/>
          <w:szCs w:val="28"/>
        </w:rPr>
      </w:pPr>
      <w:r>
        <w:rPr>
          <w:rFonts w:asciiTheme="minorHAnsi" w:hAnsiTheme="minorHAnsi"/>
          <w:i/>
          <w:sz w:val="28"/>
        </w:rPr>
        <w:t>1.</w:t>
      </w:r>
      <w:r>
        <w:rPr>
          <w:rFonts w:asciiTheme="minorHAnsi" w:hAnsiTheme="minorHAnsi"/>
          <w:i/>
          <w:sz w:val="28"/>
        </w:rPr>
        <w:tab/>
        <w:t>O número de membros do Comité Económico e Social Europeu é o seguinte:</w:t>
      </w:r>
    </w:p>
    <w:p w:rsidRPr="005B5EFE" w:rsidR="00AB3EB3" w:rsidP="001B718F" w:rsidRDefault="00AB3EB3" w14:paraId="59FB7976" w14:textId="77777777">
      <w:pPr>
        <w:tabs>
          <w:tab w:val="left" w:pos="567"/>
        </w:tabs>
        <w:autoSpaceDE w:val="0"/>
        <w:autoSpaceDN w:val="0"/>
        <w:adjustRightInd w:val="0"/>
        <w:spacing w:before="60" w:after="60" w:line="240" w:lineRule="auto"/>
        <w:ind w:right="-23"/>
        <w:jc w:val="left"/>
        <w:rPr>
          <w:rFonts w:asciiTheme="minorHAnsi" w:hAnsiTheme="minorHAnsi" w:cstheme="minorHAnsi"/>
          <w:i/>
          <w:iCs/>
          <w:color w:val="000000"/>
          <w:sz w:val="28"/>
          <w:szCs w:val="28"/>
          <w:lang w:eastAsia="zh-CN"/>
        </w:rPr>
      </w:pPr>
    </w:p>
    <w:p w:rsidRPr="005B5EFE" w:rsidR="00AB3EB3" w:rsidP="001B718F" w:rsidRDefault="00AB3EB3" w14:paraId="1F6F8A4C"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Bélgica</w:t>
      </w:r>
      <w:r>
        <w:rPr>
          <w:rFonts w:asciiTheme="minorHAnsi" w:hAnsiTheme="minorHAnsi"/>
          <w:i/>
          <w:color w:val="000000"/>
          <w:sz w:val="28"/>
        </w:rPr>
        <w:tab/>
        <w:t>12</w:t>
      </w:r>
    </w:p>
    <w:p w:rsidRPr="005B5EFE" w:rsidR="00AB3EB3" w:rsidP="00AB3EB3" w:rsidRDefault="00AB3EB3" w14:paraId="151944B4"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Bulgária</w:t>
      </w:r>
      <w:r>
        <w:rPr>
          <w:rFonts w:asciiTheme="minorHAnsi" w:hAnsiTheme="minorHAnsi"/>
          <w:i/>
          <w:color w:val="000000"/>
          <w:sz w:val="28"/>
        </w:rPr>
        <w:tab/>
        <w:t>12</w:t>
      </w:r>
    </w:p>
    <w:p w:rsidRPr="005B5EFE" w:rsidR="00AB3EB3" w:rsidP="00AB3EB3" w:rsidRDefault="00AB3EB3" w14:paraId="056D5E9F"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Chéquia</w:t>
      </w:r>
      <w:r>
        <w:rPr>
          <w:rFonts w:asciiTheme="minorHAnsi" w:hAnsiTheme="minorHAnsi"/>
          <w:i/>
          <w:color w:val="000000"/>
          <w:sz w:val="28"/>
        </w:rPr>
        <w:tab/>
        <w:t>12</w:t>
      </w:r>
    </w:p>
    <w:p w:rsidRPr="005B5EFE" w:rsidR="00AB3EB3" w:rsidP="00AB3EB3" w:rsidRDefault="00AB3EB3" w14:paraId="4FD3BA33"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Dinamarca</w:t>
      </w:r>
      <w:r>
        <w:rPr>
          <w:rFonts w:asciiTheme="minorHAnsi" w:hAnsiTheme="minorHAnsi"/>
          <w:i/>
          <w:color w:val="000000"/>
          <w:sz w:val="28"/>
        </w:rPr>
        <w:tab/>
        <w:t>9</w:t>
      </w:r>
    </w:p>
    <w:p w:rsidRPr="005B5EFE" w:rsidR="00AB3EB3" w:rsidP="00AB3EB3" w:rsidRDefault="00AB3EB3" w14:paraId="089B1876"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Alemanha</w:t>
      </w:r>
      <w:r>
        <w:rPr>
          <w:rFonts w:asciiTheme="minorHAnsi" w:hAnsiTheme="minorHAnsi"/>
          <w:i/>
          <w:color w:val="000000"/>
          <w:sz w:val="28"/>
        </w:rPr>
        <w:tab/>
        <w:t>24</w:t>
      </w:r>
    </w:p>
    <w:p w:rsidRPr="005B5EFE" w:rsidR="00AB3EB3" w:rsidP="00AB3EB3" w:rsidRDefault="00AB3EB3" w14:paraId="410629DA"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Estónia</w:t>
      </w:r>
      <w:r>
        <w:rPr>
          <w:rFonts w:asciiTheme="minorHAnsi" w:hAnsiTheme="minorHAnsi"/>
          <w:i/>
          <w:color w:val="000000"/>
          <w:sz w:val="28"/>
        </w:rPr>
        <w:tab/>
        <w:t>7</w:t>
      </w:r>
    </w:p>
    <w:p w:rsidRPr="005A51AA" w:rsidR="00AB3EB3" w:rsidP="00AB3EB3" w:rsidRDefault="00AB3EB3" w14:paraId="248078DF"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Irlanda</w:t>
      </w:r>
      <w:r>
        <w:rPr>
          <w:rFonts w:asciiTheme="minorHAnsi" w:hAnsiTheme="minorHAnsi"/>
          <w:i/>
          <w:color w:val="000000"/>
          <w:sz w:val="28"/>
        </w:rPr>
        <w:tab/>
        <w:t>9</w:t>
      </w:r>
    </w:p>
    <w:p w:rsidRPr="005A51AA" w:rsidR="00AB3EB3" w:rsidP="00AB3EB3" w:rsidRDefault="00AB3EB3" w14:paraId="6FA9D355"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Grécia</w:t>
      </w:r>
      <w:r>
        <w:rPr>
          <w:rFonts w:asciiTheme="minorHAnsi" w:hAnsiTheme="minorHAnsi"/>
          <w:i/>
          <w:color w:val="000000"/>
          <w:sz w:val="28"/>
        </w:rPr>
        <w:tab/>
        <w:t>12</w:t>
      </w:r>
    </w:p>
    <w:p w:rsidRPr="005A51AA" w:rsidR="00AB3EB3" w:rsidP="00AB3EB3" w:rsidRDefault="00AB3EB3" w14:paraId="611D594A"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Espanha</w:t>
      </w:r>
      <w:r>
        <w:rPr>
          <w:rFonts w:asciiTheme="minorHAnsi" w:hAnsiTheme="minorHAnsi"/>
          <w:i/>
          <w:color w:val="000000"/>
          <w:sz w:val="28"/>
        </w:rPr>
        <w:tab/>
        <w:t>21</w:t>
      </w:r>
    </w:p>
    <w:p w:rsidRPr="005A51AA" w:rsidR="00AB3EB3" w:rsidP="00AB3EB3" w:rsidRDefault="00AB3EB3" w14:paraId="3DF75E00"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França</w:t>
      </w:r>
      <w:r>
        <w:rPr>
          <w:rFonts w:asciiTheme="minorHAnsi" w:hAnsiTheme="minorHAnsi"/>
          <w:i/>
          <w:color w:val="000000"/>
          <w:sz w:val="28"/>
        </w:rPr>
        <w:tab/>
        <w:t>24</w:t>
      </w:r>
    </w:p>
    <w:p w:rsidRPr="005A51AA" w:rsidR="00AB3EB3" w:rsidP="00AB3EB3" w:rsidRDefault="00AB3EB3" w14:paraId="55DDF1FA"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Croácia</w:t>
      </w:r>
      <w:r>
        <w:rPr>
          <w:rFonts w:asciiTheme="minorHAnsi" w:hAnsiTheme="minorHAnsi"/>
          <w:i/>
          <w:color w:val="000000"/>
          <w:sz w:val="28"/>
        </w:rPr>
        <w:tab/>
        <w:t>9</w:t>
      </w:r>
    </w:p>
    <w:p w:rsidRPr="005A51AA" w:rsidR="00AB3EB3" w:rsidP="00AB3EB3" w:rsidRDefault="00AB3EB3" w14:paraId="3E98E4B4"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Itália</w:t>
      </w:r>
      <w:r>
        <w:rPr>
          <w:rFonts w:asciiTheme="minorHAnsi" w:hAnsiTheme="minorHAnsi"/>
          <w:i/>
          <w:color w:val="000000"/>
          <w:sz w:val="28"/>
        </w:rPr>
        <w:tab/>
        <w:t>24</w:t>
      </w:r>
    </w:p>
    <w:p w:rsidRPr="005A51AA" w:rsidR="00AB3EB3" w:rsidP="00AB3EB3" w:rsidRDefault="00AB3EB3" w14:paraId="0A8AA1EA"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Chipre</w:t>
      </w:r>
      <w:r>
        <w:rPr>
          <w:rFonts w:asciiTheme="minorHAnsi" w:hAnsiTheme="minorHAnsi"/>
          <w:i/>
          <w:color w:val="000000"/>
          <w:sz w:val="28"/>
        </w:rPr>
        <w:tab/>
        <w:t>6</w:t>
      </w:r>
    </w:p>
    <w:p w:rsidRPr="005A51AA" w:rsidR="00AB3EB3" w:rsidP="00AB3EB3" w:rsidRDefault="00AB3EB3" w14:paraId="03723D4B"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Letónia</w:t>
      </w:r>
      <w:r>
        <w:rPr>
          <w:rFonts w:asciiTheme="minorHAnsi" w:hAnsiTheme="minorHAnsi"/>
          <w:i/>
          <w:color w:val="000000"/>
          <w:sz w:val="28"/>
        </w:rPr>
        <w:tab/>
        <w:t>7</w:t>
      </w:r>
    </w:p>
    <w:p w:rsidRPr="005A51AA" w:rsidR="00AB3EB3" w:rsidP="00AB3EB3" w:rsidRDefault="00AB3EB3" w14:paraId="50A60AF6"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Lituânia</w:t>
      </w:r>
      <w:r>
        <w:rPr>
          <w:rFonts w:asciiTheme="minorHAnsi" w:hAnsiTheme="minorHAnsi"/>
          <w:i/>
          <w:color w:val="000000"/>
          <w:sz w:val="28"/>
        </w:rPr>
        <w:tab/>
        <w:t>9</w:t>
      </w:r>
    </w:p>
    <w:p w:rsidRPr="005A51AA" w:rsidR="00AB3EB3" w:rsidP="00AB3EB3" w:rsidRDefault="00AB3EB3" w14:paraId="0CFF595C"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Luxemburgo</w:t>
      </w:r>
      <w:r>
        <w:rPr>
          <w:rFonts w:asciiTheme="minorHAnsi" w:hAnsiTheme="minorHAnsi"/>
          <w:i/>
          <w:color w:val="000000"/>
          <w:sz w:val="28"/>
        </w:rPr>
        <w:tab/>
        <w:t>6</w:t>
      </w:r>
    </w:p>
    <w:p w:rsidRPr="005B5EFE" w:rsidR="00AB3EB3" w:rsidP="00AB3EB3" w:rsidRDefault="00AB3EB3" w14:paraId="3B13D7AB"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Hungria</w:t>
      </w:r>
      <w:r>
        <w:rPr>
          <w:rFonts w:asciiTheme="minorHAnsi" w:hAnsiTheme="minorHAnsi"/>
          <w:i/>
          <w:color w:val="000000"/>
          <w:sz w:val="28"/>
        </w:rPr>
        <w:tab/>
        <w:t>12</w:t>
      </w:r>
    </w:p>
    <w:p w:rsidRPr="005B5EFE" w:rsidR="00AB3EB3" w:rsidP="00AB3EB3" w:rsidRDefault="00AB3EB3" w14:paraId="03458C46"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Malta</w:t>
      </w:r>
      <w:r>
        <w:rPr>
          <w:rFonts w:asciiTheme="minorHAnsi" w:hAnsiTheme="minorHAnsi"/>
          <w:i/>
          <w:color w:val="000000"/>
          <w:sz w:val="28"/>
        </w:rPr>
        <w:tab/>
        <w:t>5</w:t>
      </w:r>
    </w:p>
    <w:p w:rsidRPr="005B5EFE" w:rsidR="00AB3EB3" w:rsidP="00AB3EB3" w:rsidRDefault="00AB3EB3" w14:paraId="1E23020B"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Países Baixos</w:t>
      </w:r>
      <w:r>
        <w:rPr>
          <w:rFonts w:asciiTheme="minorHAnsi" w:hAnsiTheme="minorHAnsi"/>
          <w:i/>
          <w:color w:val="000000"/>
          <w:sz w:val="28"/>
        </w:rPr>
        <w:tab/>
        <w:t>12</w:t>
      </w:r>
    </w:p>
    <w:p w:rsidRPr="005B5EFE" w:rsidR="00AB3EB3" w:rsidP="00AB3EB3" w:rsidRDefault="00AB3EB3" w14:paraId="401224B5"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Áustria</w:t>
      </w:r>
      <w:r>
        <w:rPr>
          <w:rFonts w:asciiTheme="minorHAnsi" w:hAnsiTheme="minorHAnsi"/>
          <w:i/>
          <w:color w:val="000000"/>
          <w:sz w:val="28"/>
        </w:rPr>
        <w:tab/>
        <w:t>12</w:t>
      </w:r>
    </w:p>
    <w:p w:rsidRPr="005B5EFE" w:rsidR="00AB3EB3" w:rsidP="00AB3EB3" w:rsidRDefault="00AB3EB3" w14:paraId="131713E4"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Polónia</w:t>
      </w:r>
      <w:r>
        <w:rPr>
          <w:rFonts w:asciiTheme="minorHAnsi" w:hAnsiTheme="minorHAnsi"/>
          <w:i/>
          <w:color w:val="000000"/>
          <w:sz w:val="28"/>
        </w:rPr>
        <w:tab/>
        <w:t>21</w:t>
      </w:r>
    </w:p>
    <w:p w:rsidRPr="005B5EFE" w:rsidR="00AB3EB3" w:rsidP="00AB3EB3" w:rsidRDefault="00AB3EB3" w14:paraId="7762C706"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Portugal</w:t>
      </w:r>
      <w:r>
        <w:rPr>
          <w:rFonts w:asciiTheme="minorHAnsi" w:hAnsiTheme="minorHAnsi"/>
          <w:i/>
          <w:color w:val="000000"/>
          <w:sz w:val="28"/>
        </w:rPr>
        <w:tab/>
        <w:t>12</w:t>
      </w:r>
    </w:p>
    <w:p w:rsidRPr="005B5EFE" w:rsidR="00AB3EB3" w:rsidP="00AB3EB3" w:rsidRDefault="00AB3EB3" w14:paraId="237A3009"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Roménia</w:t>
      </w:r>
      <w:r>
        <w:rPr>
          <w:rFonts w:asciiTheme="minorHAnsi" w:hAnsiTheme="minorHAnsi"/>
          <w:i/>
          <w:color w:val="000000"/>
          <w:sz w:val="28"/>
        </w:rPr>
        <w:tab/>
        <w:t>15</w:t>
      </w:r>
    </w:p>
    <w:p w:rsidRPr="005B5EFE" w:rsidR="00AB3EB3" w:rsidP="00AB3EB3" w:rsidRDefault="00AB3EB3" w14:paraId="219190AE"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Eslovénia</w:t>
      </w:r>
      <w:r>
        <w:rPr>
          <w:rFonts w:asciiTheme="minorHAnsi" w:hAnsiTheme="minorHAnsi"/>
          <w:i/>
          <w:color w:val="000000"/>
          <w:sz w:val="28"/>
        </w:rPr>
        <w:tab/>
        <w:t>7</w:t>
      </w:r>
    </w:p>
    <w:p w:rsidRPr="005A51AA" w:rsidR="00AB3EB3" w:rsidP="00AB3EB3" w:rsidRDefault="00AB3EB3" w14:paraId="68681AA8"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Eslováquia</w:t>
      </w:r>
      <w:r>
        <w:rPr>
          <w:rFonts w:asciiTheme="minorHAnsi" w:hAnsiTheme="minorHAnsi"/>
          <w:i/>
          <w:color w:val="000000"/>
          <w:sz w:val="28"/>
        </w:rPr>
        <w:tab/>
        <w:t>9</w:t>
      </w:r>
    </w:p>
    <w:p w:rsidRPr="005A51AA" w:rsidR="00AB3EB3" w:rsidP="00AB3EB3" w:rsidRDefault="00AB3EB3" w14:paraId="7CD388C0"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lastRenderedPageBreak/>
        <w:t>Finlândia</w:t>
      </w:r>
      <w:r>
        <w:rPr>
          <w:rFonts w:asciiTheme="minorHAnsi" w:hAnsiTheme="minorHAnsi"/>
          <w:i/>
          <w:color w:val="000000"/>
          <w:sz w:val="28"/>
        </w:rPr>
        <w:tab/>
        <w:t>9</w:t>
      </w:r>
    </w:p>
    <w:p w:rsidRPr="005A51AA" w:rsidR="00AB3EB3" w:rsidP="00AB3EB3" w:rsidRDefault="00AB3EB3" w14:paraId="5A323944"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Pr>
          <w:rFonts w:asciiTheme="minorHAnsi" w:hAnsiTheme="minorHAnsi"/>
          <w:i/>
          <w:color w:val="000000"/>
          <w:sz w:val="28"/>
        </w:rPr>
        <w:t>Suécia</w:t>
      </w:r>
      <w:r>
        <w:rPr>
          <w:rFonts w:asciiTheme="minorHAnsi" w:hAnsiTheme="minorHAnsi"/>
          <w:i/>
          <w:color w:val="000000"/>
          <w:sz w:val="28"/>
        </w:rPr>
        <w:tab/>
        <w:t>12</w:t>
      </w:r>
    </w:p>
    <w:p w:rsidR="006038B1" w:rsidRDefault="00B408A4" w14:paraId="53CBC7EF" w14:textId="77777777">
      <w:pPr>
        <w:spacing w:after="160" w:line="259" w:lineRule="auto"/>
        <w:jc w:val="left"/>
        <w:rPr>
          <w:rFonts w:asciiTheme="minorHAnsi" w:hAnsiTheme="minorHAnsi" w:cstheme="minorHAnsi"/>
          <w:b/>
          <w:sz w:val="28"/>
          <w:szCs w:val="28"/>
        </w:rPr>
      </w:pPr>
      <w:r>
        <w:br w:type="page"/>
      </w:r>
      <w:r>
        <w:lastRenderedPageBreak/>
        <w:br w:type="page"/>
      </w:r>
    </w:p>
    <w:p w:rsidRPr="00872BC5" w:rsidR="00B408A4" w:rsidRDefault="00B408A4" w14:paraId="4BC1FAAF" w14:textId="77777777">
      <w:pPr>
        <w:spacing w:after="160" w:line="259" w:lineRule="auto"/>
        <w:jc w:val="left"/>
        <w:rPr>
          <w:rFonts w:asciiTheme="minorHAnsi" w:hAnsiTheme="minorHAnsi" w:cstheme="minorHAnsi"/>
          <w:b/>
          <w:sz w:val="28"/>
          <w:szCs w:val="28"/>
        </w:rPr>
      </w:pPr>
    </w:p>
    <w:p w:rsidRPr="00872BC5" w:rsidR="00AB3EB3" w:rsidP="00DC3CDA" w:rsidRDefault="00AB3EB3" w14:paraId="6BBAE3C3" w14:textId="77777777">
      <w:pPr>
        <w:jc w:val="center"/>
        <w:rPr>
          <w:rFonts w:asciiTheme="minorHAnsi" w:hAnsiTheme="minorHAnsi" w:cstheme="minorHAnsi"/>
          <w:b/>
          <w:sz w:val="28"/>
          <w:szCs w:val="28"/>
        </w:rPr>
      </w:pPr>
    </w:p>
    <w:p w:rsidRPr="005A51AA" w:rsidR="00AB3EB3" w:rsidP="008D2781" w:rsidRDefault="00AB3EB3" w14:paraId="7BC0A806" w14:textId="77777777">
      <w:pPr>
        <w:spacing w:before="5200"/>
        <w:jc w:val="center"/>
        <w:outlineLvl w:val="0"/>
        <w:rPr>
          <w:rFonts w:asciiTheme="minorHAnsi" w:hAnsiTheme="minorHAnsi" w:cstheme="minorHAnsi"/>
          <w:b/>
          <w:kern w:val="28"/>
          <w:sz w:val="28"/>
          <w:szCs w:val="28"/>
        </w:rPr>
      </w:pPr>
      <w:r>
        <w:rPr>
          <w:rFonts w:asciiTheme="minorHAnsi" w:hAnsiTheme="minorHAnsi"/>
          <w:b/>
          <w:sz w:val="28"/>
        </w:rPr>
        <w:t>REGIMENTO</w:t>
      </w:r>
    </w:p>
    <w:p w:rsidRPr="005A51AA" w:rsidR="00EE46FD" w:rsidP="00AB3EB3" w:rsidRDefault="00AB3EB3" w14:paraId="28FAD582" w14:textId="77777777">
      <w:pPr>
        <w:jc w:val="center"/>
        <w:rPr>
          <w:rFonts w:asciiTheme="minorHAnsi" w:hAnsiTheme="minorHAnsi" w:cstheme="minorHAnsi"/>
          <w:b/>
          <w:sz w:val="28"/>
          <w:szCs w:val="28"/>
        </w:rPr>
      </w:pPr>
      <w:r>
        <w:rPr>
          <w:rFonts w:asciiTheme="minorHAnsi" w:hAnsiTheme="minorHAnsi"/>
          <w:b/>
          <w:sz w:val="28"/>
        </w:rPr>
        <w:t>Março de 2022</w:t>
      </w:r>
    </w:p>
    <w:p w:rsidRPr="005A51AA" w:rsidR="00EE46FD" w:rsidP="00AB3EB3" w:rsidRDefault="00EE46FD" w14:paraId="39DDA249" w14:textId="77777777">
      <w:pPr>
        <w:jc w:val="center"/>
        <w:rPr>
          <w:rFonts w:asciiTheme="minorHAnsi" w:hAnsiTheme="minorHAnsi" w:cstheme="minorHAnsi"/>
          <w:b/>
          <w:sz w:val="28"/>
          <w:szCs w:val="28"/>
        </w:rPr>
      </w:pPr>
    </w:p>
    <w:p w:rsidRPr="005A51AA" w:rsidR="00AB3EB3" w:rsidP="008D2781" w:rsidRDefault="00AB3EB3" w14:paraId="06A79DFE" w14:textId="77777777">
      <w:pPr>
        <w:jc w:val="center"/>
        <w:rPr>
          <w:rFonts w:asciiTheme="minorHAnsi" w:hAnsiTheme="minorHAnsi" w:cstheme="minorHAnsi"/>
          <w:b/>
          <w:bCs/>
          <w:sz w:val="28"/>
          <w:szCs w:val="28"/>
        </w:rPr>
      </w:pPr>
      <w:r>
        <w:rPr>
          <w:rFonts w:asciiTheme="minorHAnsi" w:hAnsiTheme="minorHAnsi"/>
          <w:b/>
          <w:sz w:val="28"/>
        </w:rPr>
        <w:t>DISPOSIÇÕES DE APLICAÇÃO</w:t>
      </w:r>
    </w:p>
    <w:p w:rsidRPr="005A51AA" w:rsidR="00AB3EB3" w:rsidP="00AB3EB3" w:rsidRDefault="00AB3EB3" w14:paraId="6764DA16" w14:textId="77777777">
      <w:pPr>
        <w:jc w:val="center"/>
        <w:rPr>
          <w:rFonts w:asciiTheme="minorHAnsi" w:hAnsiTheme="minorHAnsi" w:cstheme="minorHAnsi"/>
          <w:b/>
          <w:sz w:val="28"/>
          <w:szCs w:val="28"/>
        </w:rPr>
      </w:pPr>
      <w:r>
        <w:rPr>
          <w:rFonts w:asciiTheme="minorHAnsi" w:hAnsiTheme="minorHAnsi"/>
          <w:b/>
          <w:sz w:val="28"/>
        </w:rPr>
        <w:t>Novembro de 2022</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TC "</w:instrText>
      </w:r>
      <w:bookmarkStart w:name="_Toc192580572" w:id="19"/>
      <w:r w:rsidRPr="005A51AA">
        <w:rPr>
          <w:rFonts w:asciiTheme="minorHAnsi" w:hAnsiTheme="minorHAnsi" w:cstheme="minorHAnsi"/>
          <w:sz w:val="28"/>
        </w:rPr>
        <w:instrText>REGIMENTO E DISPOSIÇÕES DE APLICAÇÃO</w:instrText>
      </w:r>
      <w:bookmarkEnd w:id="19"/>
      <w:r w:rsidRPr="005A51AA">
        <w:rPr>
          <w:rFonts w:asciiTheme="minorHAnsi" w:hAnsiTheme="minorHAnsi" w:cstheme="minorHAnsi"/>
          <w:sz w:val="28"/>
        </w:rPr>
        <w:instrText xml:space="preserve">" \l 1 </w:instrText>
      </w:r>
      <w:r w:rsidRPr="005A51AA">
        <w:rPr>
          <w:rFonts w:asciiTheme="minorHAnsi" w:hAnsiTheme="minorHAnsi" w:cstheme="minorHAnsi"/>
          <w:sz w:val="28"/>
        </w:rPr>
        <w:fldChar w:fldCharType="end"/>
      </w:r>
    </w:p>
    <w:p w:rsidRPr="005A51AA" w:rsidR="00B408A4" w:rsidRDefault="00B408A4" w14:paraId="230F5C67" w14:textId="77777777">
      <w:pPr>
        <w:spacing w:after="160" w:line="259" w:lineRule="auto"/>
        <w:jc w:val="left"/>
        <w:rPr>
          <w:rFonts w:asciiTheme="minorHAnsi" w:hAnsiTheme="minorHAnsi" w:cstheme="minorHAnsi"/>
          <w:b/>
          <w:sz w:val="28"/>
          <w:szCs w:val="28"/>
        </w:rPr>
      </w:pPr>
      <w:r>
        <w:br w:type="page"/>
      </w:r>
    </w:p>
    <w:tbl>
      <w:tblPr>
        <w:tblStyle w:val="TableGrid"/>
        <w:tblpPr w:leftFromText="141" w:rightFromText="141" w:vertAnchor="text" w:tblpY="1"/>
        <w:tblOverlap w:val="never"/>
        <w:tblW w:w="8861" w:type="dxa"/>
        <w:tblLook w:val="04A0" w:firstRow="1" w:lastRow="0" w:firstColumn="1" w:lastColumn="0" w:noHBand="0" w:noVBand="1"/>
      </w:tblPr>
      <w:tblGrid>
        <w:gridCol w:w="4419"/>
        <w:gridCol w:w="4369"/>
        <w:gridCol w:w="73"/>
      </w:tblGrid>
      <w:tr w:rsidRPr="005A51AA" w:rsidR="00DC3CDA" w:rsidTr="00080033" w14:paraId="2BD67721" w14:textId="77777777">
        <w:tc>
          <w:tcPr>
            <w:tcW w:w="4462" w:type="dxa"/>
            <w:shd w:val="clear" w:color="auto" w:fill="B4C6E7" w:themeFill="accent1" w:themeFillTint="66"/>
          </w:tcPr>
          <w:p w:rsidRPr="005A51AA" w:rsidR="00DC3CDA" w:rsidRDefault="001B718F" w14:paraId="1F58B02A" w14:textId="77777777">
            <w:pPr>
              <w:widowControl w:val="0"/>
              <w:adjustRightInd w:val="0"/>
              <w:snapToGrid w:val="0"/>
              <w:jc w:val="center"/>
              <w:rPr>
                <w:rFonts w:asciiTheme="minorHAnsi" w:hAnsiTheme="minorHAnsi" w:cstheme="minorHAnsi"/>
                <w:b/>
                <w:sz w:val="28"/>
                <w:szCs w:val="28"/>
              </w:rPr>
            </w:pPr>
            <w:r>
              <w:rPr>
                <w:rFonts w:asciiTheme="minorHAnsi" w:hAnsiTheme="minorHAnsi"/>
                <w:b/>
                <w:sz w:val="28"/>
              </w:rPr>
              <w:lastRenderedPageBreak/>
              <w:t>REGIMENTO</w:t>
            </w:r>
          </w:p>
        </w:tc>
        <w:tc>
          <w:tcPr>
            <w:tcW w:w="4462" w:type="dxa"/>
            <w:gridSpan w:val="2"/>
            <w:shd w:val="clear" w:color="auto" w:fill="B4C6E7" w:themeFill="accent1" w:themeFillTint="66"/>
          </w:tcPr>
          <w:p w:rsidRPr="005A51AA" w:rsidR="00DC3CDA" w:rsidP="00A20B1A" w:rsidRDefault="00DC3CDA" w14:paraId="286AFF72" w14:textId="77777777">
            <w:pPr>
              <w:widowControl w:val="0"/>
              <w:adjustRightInd w:val="0"/>
              <w:snapToGrid w:val="0"/>
              <w:jc w:val="center"/>
              <w:rPr>
                <w:rFonts w:asciiTheme="minorHAnsi" w:hAnsiTheme="minorHAnsi" w:cstheme="minorHAnsi"/>
                <w:b/>
                <w:sz w:val="28"/>
                <w:szCs w:val="28"/>
              </w:rPr>
            </w:pPr>
            <w:r>
              <w:rPr>
                <w:rFonts w:asciiTheme="minorHAnsi" w:hAnsiTheme="minorHAnsi"/>
                <w:b/>
                <w:sz w:val="28"/>
              </w:rPr>
              <w:t>DISPOSIÇÕES DE APLICAÇÃO</w:t>
            </w:r>
          </w:p>
        </w:tc>
      </w:tr>
      <w:tr w:rsidRPr="005A51AA" w:rsidR="00DC3CDA" w:rsidTr="00080033" w14:paraId="414A7578" w14:textId="77777777">
        <w:tc>
          <w:tcPr>
            <w:tcW w:w="4462" w:type="dxa"/>
          </w:tcPr>
          <w:p w:rsidRPr="005A51AA" w:rsidR="00DC3CDA" w:rsidRDefault="00DC3CDA" w14:paraId="5DA50819" w14:textId="77777777">
            <w:pPr>
              <w:widowControl w:val="0"/>
              <w:adjustRightInd w:val="0"/>
              <w:snapToGrid w:val="0"/>
              <w:jc w:val="center"/>
              <w:rPr>
                <w:rFonts w:asciiTheme="minorHAnsi" w:hAnsiTheme="minorHAnsi" w:cstheme="minorHAnsi"/>
                <w:b/>
                <w:sz w:val="28"/>
                <w:szCs w:val="28"/>
              </w:rPr>
            </w:pPr>
            <w:r>
              <w:rPr>
                <w:rFonts w:asciiTheme="minorHAnsi" w:hAnsiTheme="minorHAnsi"/>
                <w:b/>
                <w:sz w:val="28"/>
              </w:rPr>
              <w:t>Preâmbulo</w:t>
            </w:r>
            <w:r w:rsidRPr="005A51AA" w:rsidR="00E474C4">
              <w:rPr>
                <w:sz w:val="28"/>
              </w:rPr>
              <w:fldChar w:fldCharType="begin"/>
            </w:r>
            <w:r w:rsidRPr="005A51AA" w:rsidR="00E474C4">
              <w:rPr>
                <w:sz w:val="28"/>
              </w:rPr>
              <w:instrText xml:space="preserve"> TC </w:instrText>
            </w:r>
            <w:bookmarkStart w:name="_Toc192580573" w:id="20"/>
            <w:r w:rsidRPr="005A51AA" w:rsidR="00E474C4">
              <w:rPr>
                <w:sz w:val="28"/>
              </w:rPr>
              <w:instrText>Preâmbulo</w:instrText>
            </w:r>
            <w:bookmarkEnd w:id="20"/>
            <w:r w:rsidRPr="005A51AA" w:rsidR="00E474C4">
              <w:rPr>
                <w:sz w:val="28"/>
              </w:rPr>
              <w:instrText xml:space="preserve"> \l 2 </w:instrText>
            </w:r>
            <w:r w:rsidRPr="005A51AA" w:rsidR="00E474C4">
              <w:rPr>
                <w:sz w:val="28"/>
              </w:rPr>
              <w:fldChar w:fldCharType="end"/>
            </w:r>
          </w:p>
        </w:tc>
        <w:tc>
          <w:tcPr>
            <w:tcW w:w="4462" w:type="dxa"/>
            <w:gridSpan w:val="2"/>
          </w:tcPr>
          <w:p w:rsidRPr="005A51AA" w:rsidR="00DC3CDA" w:rsidP="00A20B1A" w:rsidRDefault="00DC3CDA" w14:paraId="1F34A27E" w14:textId="77777777">
            <w:pPr>
              <w:widowControl w:val="0"/>
              <w:adjustRightInd w:val="0"/>
              <w:snapToGrid w:val="0"/>
              <w:jc w:val="left"/>
              <w:rPr>
                <w:rFonts w:asciiTheme="minorHAnsi" w:hAnsiTheme="minorHAnsi" w:cstheme="minorHAnsi"/>
                <w:b/>
                <w:sz w:val="28"/>
                <w:szCs w:val="28"/>
                <w:lang w:val="en-GB"/>
              </w:rPr>
            </w:pPr>
          </w:p>
        </w:tc>
      </w:tr>
      <w:tr w:rsidRPr="005A51AA" w:rsidR="00DC3CDA" w:rsidTr="00080033" w14:paraId="070968AF" w14:textId="77777777">
        <w:tc>
          <w:tcPr>
            <w:tcW w:w="4462" w:type="dxa"/>
          </w:tcPr>
          <w:p w:rsidRPr="005A51AA" w:rsidR="00DC3CDA" w:rsidP="008D2781" w:rsidRDefault="00DC3CDA" w14:paraId="60895130" w14:textId="77777777">
            <w:pPr>
              <w:pStyle w:val="Heading1"/>
              <w:numPr>
                <w:ilvl w:val="0"/>
                <w:numId w:val="24"/>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O Comité Económico e Social Europeu («Comité»), instituído pelos Tratados de Roma em 1957, é um órgão consultivo da União Europeia. </w:t>
            </w:r>
          </w:p>
        </w:tc>
        <w:tc>
          <w:tcPr>
            <w:tcW w:w="4462" w:type="dxa"/>
            <w:gridSpan w:val="2"/>
          </w:tcPr>
          <w:p w:rsidRPr="00872BC5" w:rsidR="00DC3CDA" w:rsidP="00A20B1A" w:rsidRDefault="00DC3CDA" w14:paraId="0EFC7B0D" w14:textId="77777777">
            <w:pPr>
              <w:pStyle w:val="Heading1"/>
              <w:numPr>
                <w:ilvl w:val="0"/>
                <w:numId w:val="0"/>
              </w:numPr>
              <w:outlineLvl w:val="0"/>
              <w:rPr>
                <w:rFonts w:asciiTheme="minorHAnsi" w:hAnsiTheme="minorHAnsi" w:cstheme="minorHAnsi"/>
                <w:sz w:val="28"/>
                <w:szCs w:val="28"/>
              </w:rPr>
            </w:pPr>
          </w:p>
        </w:tc>
      </w:tr>
      <w:tr w:rsidRPr="005A51AA" w:rsidR="00DC3CDA" w:rsidTr="00080033" w14:paraId="3A763251" w14:textId="77777777">
        <w:tc>
          <w:tcPr>
            <w:tcW w:w="4462" w:type="dxa"/>
          </w:tcPr>
          <w:p w:rsidRPr="005A51AA" w:rsidR="00DC3CDA" w:rsidP="008D2781" w:rsidRDefault="00DC3CDA" w14:paraId="0F01B594" w14:textId="77777777">
            <w:pPr>
              <w:pStyle w:val="Heading1"/>
              <w:numPr>
                <w:ilvl w:val="0"/>
                <w:numId w:val="24"/>
              </w:numPr>
              <w:tabs>
                <w:tab w:val="left" w:pos="567"/>
              </w:tabs>
              <w:ind w:left="0" w:firstLine="0"/>
              <w:outlineLvl w:val="0"/>
              <w:rPr>
                <w:rFonts w:asciiTheme="minorHAnsi" w:hAnsiTheme="minorHAnsi" w:cstheme="minorHAnsi"/>
                <w:sz w:val="28"/>
                <w:szCs w:val="28"/>
              </w:rPr>
            </w:pPr>
            <w:r>
              <w:rPr>
                <w:rFonts w:asciiTheme="minorHAnsi" w:hAnsiTheme="minorHAnsi"/>
                <w:sz w:val="28"/>
              </w:rPr>
              <w:t>Nos termos do artigo 300.º do Tratado sobre o Funcionamento da União Europeia, o Comité é composto por representantes das organizações de empregadores, de trabalhadores e de outros atores representativos da sociedade civil, em especial nos domínios socioeconómico, cívico, profissional e cultural.</w:t>
            </w:r>
          </w:p>
        </w:tc>
        <w:tc>
          <w:tcPr>
            <w:tcW w:w="4462" w:type="dxa"/>
            <w:gridSpan w:val="2"/>
          </w:tcPr>
          <w:p w:rsidRPr="00872BC5" w:rsidR="00DC3CDA" w:rsidP="00A20B1A" w:rsidRDefault="00DC3CDA" w14:paraId="4F9FA47D"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5987F262" w14:textId="77777777">
        <w:tc>
          <w:tcPr>
            <w:tcW w:w="4462" w:type="dxa"/>
          </w:tcPr>
          <w:p w:rsidRPr="005A51AA" w:rsidR="00DC3CDA" w:rsidRDefault="00DC3CDA" w14:paraId="63751E46" w14:textId="77777777">
            <w:pPr>
              <w:widowControl w:val="0"/>
              <w:adjustRightInd w:val="0"/>
              <w:snapToGrid w:val="0"/>
              <w:rPr>
                <w:rFonts w:asciiTheme="minorHAnsi" w:hAnsiTheme="minorHAnsi" w:cstheme="minorHAnsi"/>
                <w:sz w:val="28"/>
                <w:szCs w:val="28"/>
              </w:rPr>
            </w:pPr>
            <w:r>
              <w:rPr>
                <w:rFonts w:asciiTheme="minorHAnsi" w:hAnsiTheme="minorHAnsi"/>
                <w:sz w:val="28"/>
              </w:rPr>
              <w:t>Os membros do Comité não estão vinculados a quaisquer instruções. Exercem as suas funções com total independência, no interesse geral da União Europeia.</w:t>
            </w:r>
          </w:p>
        </w:tc>
        <w:tc>
          <w:tcPr>
            <w:tcW w:w="4462" w:type="dxa"/>
            <w:gridSpan w:val="2"/>
          </w:tcPr>
          <w:p w:rsidRPr="00872BC5" w:rsidR="00DC3CDA" w:rsidP="00A20B1A" w:rsidRDefault="00DC3CDA" w14:paraId="1F173CE5" w14:textId="77777777">
            <w:pPr>
              <w:widowControl w:val="0"/>
              <w:adjustRightInd w:val="0"/>
              <w:snapToGrid w:val="0"/>
              <w:jc w:val="left"/>
              <w:rPr>
                <w:rFonts w:asciiTheme="minorHAnsi" w:hAnsiTheme="minorHAnsi" w:cstheme="minorHAnsi"/>
                <w:sz w:val="28"/>
                <w:szCs w:val="28"/>
              </w:rPr>
            </w:pPr>
          </w:p>
        </w:tc>
      </w:tr>
      <w:tr w:rsidRPr="005A51AA" w:rsidR="00DC3CDA" w:rsidTr="00080033" w14:paraId="7DEFE22E" w14:textId="77777777">
        <w:tc>
          <w:tcPr>
            <w:tcW w:w="4462" w:type="dxa"/>
          </w:tcPr>
          <w:p w:rsidRPr="005A51AA" w:rsidR="00DC3CDA" w:rsidRDefault="00DC3CDA" w14:paraId="4F6A8798" w14:textId="77777777">
            <w:pPr>
              <w:widowControl w:val="0"/>
              <w:adjustRightInd w:val="0"/>
              <w:snapToGrid w:val="0"/>
              <w:rPr>
                <w:rFonts w:asciiTheme="minorHAnsi" w:hAnsiTheme="minorHAnsi" w:cstheme="minorHAnsi"/>
                <w:sz w:val="28"/>
                <w:szCs w:val="28"/>
              </w:rPr>
            </w:pPr>
            <w:r>
              <w:rPr>
                <w:rFonts w:asciiTheme="minorHAnsi" w:hAnsiTheme="minorHAnsi"/>
                <w:sz w:val="28"/>
              </w:rPr>
              <w:t>O Comité está estruturado em três grupos: o grupo dos empregadores, o grupo dos trabalhadores e o grupo de outros atores da sociedade civil.</w:t>
            </w:r>
          </w:p>
        </w:tc>
        <w:tc>
          <w:tcPr>
            <w:tcW w:w="4462" w:type="dxa"/>
            <w:gridSpan w:val="2"/>
          </w:tcPr>
          <w:p w:rsidRPr="00872BC5" w:rsidR="00DC3CDA" w:rsidP="00A20B1A" w:rsidRDefault="00DC3CDA" w14:paraId="44E0C4EF" w14:textId="77777777">
            <w:pPr>
              <w:widowControl w:val="0"/>
              <w:adjustRightInd w:val="0"/>
              <w:snapToGrid w:val="0"/>
              <w:jc w:val="left"/>
              <w:rPr>
                <w:rFonts w:asciiTheme="minorHAnsi" w:hAnsiTheme="minorHAnsi" w:cstheme="minorHAnsi"/>
                <w:sz w:val="28"/>
                <w:szCs w:val="28"/>
              </w:rPr>
            </w:pPr>
          </w:p>
        </w:tc>
      </w:tr>
      <w:tr w:rsidRPr="005A51AA" w:rsidR="00DC3CDA" w:rsidTr="00080033" w14:paraId="4AF4FE65" w14:textId="77777777">
        <w:tc>
          <w:tcPr>
            <w:tcW w:w="4462" w:type="dxa"/>
          </w:tcPr>
          <w:p w:rsidRPr="005A51AA" w:rsidR="00DC3CDA" w:rsidP="008D2781" w:rsidRDefault="00DC3CDA" w14:paraId="76C50B59" w14:textId="77777777">
            <w:pPr>
              <w:pStyle w:val="Heading1"/>
              <w:numPr>
                <w:ilvl w:val="0"/>
                <w:numId w:val="24"/>
              </w:numPr>
              <w:tabs>
                <w:tab w:val="left" w:pos="567"/>
              </w:tabs>
              <w:ind w:left="0" w:firstLine="0"/>
              <w:outlineLvl w:val="0"/>
              <w:rPr>
                <w:rFonts w:asciiTheme="minorHAnsi" w:hAnsiTheme="minorHAnsi" w:cstheme="minorHAnsi"/>
                <w:sz w:val="28"/>
                <w:szCs w:val="28"/>
              </w:rPr>
            </w:pPr>
            <w:r>
              <w:rPr>
                <w:rFonts w:asciiTheme="minorHAnsi" w:hAnsiTheme="minorHAnsi"/>
                <w:sz w:val="28"/>
              </w:rPr>
              <w:t>No conjunto institucional europeu, o CESE exerce uma função específica: é, por excelência, o espaço de representação e de debate da sociedade civil organizada, representada pelos membros, e um interlocutor privilegiado entre esta e as instituições da União Europeia.</w:t>
            </w:r>
          </w:p>
        </w:tc>
        <w:tc>
          <w:tcPr>
            <w:tcW w:w="4462" w:type="dxa"/>
            <w:gridSpan w:val="2"/>
          </w:tcPr>
          <w:p w:rsidRPr="00872BC5" w:rsidR="00DC3CDA" w:rsidP="00A20B1A" w:rsidRDefault="00DC3CDA" w14:paraId="0051534A"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28603CD9" w14:textId="77777777">
        <w:tc>
          <w:tcPr>
            <w:tcW w:w="4462" w:type="dxa"/>
          </w:tcPr>
          <w:p w:rsidRPr="005A51AA" w:rsidR="00DC3CDA" w:rsidRDefault="00DC3CDA" w14:paraId="33D05198" w14:textId="77777777">
            <w:pPr>
              <w:widowControl w:val="0"/>
              <w:adjustRightInd w:val="0"/>
              <w:snapToGrid w:val="0"/>
              <w:rPr>
                <w:rFonts w:asciiTheme="minorHAnsi" w:hAnsiTheme="minorHAnsi" w:cstheme="minorHAnsi"/>
                <w:sz w:val="28"/>
                <w:szCs w:val="28"/>
              </w:rPr>
            </w:pPr>
            <w:r>
              <w:rPr>
                <w:rFonts w:asciiTheme="minorHAnsi" w:hAnsiTheme="minorHAnsi"/>
                <w:sz w:val="28"/>
              </w:rPr>
              <w:lastRenderedPageBreak/>
              <w:t xml:space="preserve">A função consultiva do Comité permite à sociedade civil europeia participar no processo de decisão da União Europeia. </w:t>
            </w:r>
          </w:p>
        </w:tc>
        <w:tc>
          <w:tcPr>
            <w:tcW w:w="4462" w:type="dxa"/>
            <w:gridSpan w:val="2"/>
          </w:tcPr>
          <w:p w:rsidRPr="00872BC5" w:rsidR="00DC3CDA" w:rsidP="00A20B1A" w:rsidRDefault="00DC3CDA" w14:paraId="59D70178" w14:textId="77777777">
            <w:pPr>
              <w:widowControl w:val="0"/>
              <w:adjustRightInd w:val="0"/>
              <w:snapToGrid w:val="0"/>
              <w:jc w:val="left"/>
              <w:rPr>
                <w:rFonts w:asciiTheme="minorHAnsi" w:hAnsiTheme="minorHAnsi" w:cstheme="minorHAnsi"/>
                <w:sz w:val="28"/>
                <w:szCs w:val="28"/>
              </w:rPr>
            </w:pPr>
          </w:p>
        </w:tc>
      </w:tr>
      <w:tr w:rsidRPr="005A51AA" w:rsidR="00DC3CDA" w:rsidTr="00080033" w14:paraId="57617BF4" w14:textId="77777777">
        <w:tc>
          <w:tcPr>
            <w:tcW w:w="4462" w:type="dxa"/>
          </w:tcPr>
          <w:p w:rsidRPr="005A51AA" w:rsidR="00DC3CDA" w:rsidP="008D2781" w:rsidRDefault="00DC3CDA" w14:paraId="0F0B2C06" w14:textId="77777777">
            <w:pPr>
              <w:pStyle w:val="Heading1"/>
              <w:numPr>
                <w:ilvl w:val="0"/>
                <w:numId w:val="24"/>
              </w:numPr>
              <w:tabs>
                <w:tab w:val="left" w:pos="567"/>
              </w:tabs>
              <w:ind w:left="0" w:firstLine="0"/>
              <w:outlineLvl w:val="0"/>
              <w:rPr>
                <w:rFonts w:asciiTheme="minorHAnsi" w:hAnsiTheme="minorHAnsi" w:cstheme="minorHAnsi"/>
                <w:sz w:val="28"/>
                <w:szCs w:val="28"/>
              </w:rPr>
            </w:pPr>
            <w:r>
              <w:rPr>
                <w:rFonts w:asciiTheme="minorHAnsi" w:hAnsiTheme="minorHAnsi"/>
                <w:sz w:val="28"/>
              </w:rPr>
              <w:t>O diálogo cultivado pelos membros implica negociações com todas as partes da sociedade civil, a saber, os empregadores (Grupo I) e os trabalhadores (Grupo II), bem como outros atores da sociedade civil (Grupo III).</w:t>
            </w:r>
          </w:p>
        </w:tc>
        <w:tc>
          <w:tcPr>
            <w:tcW w:w="4462" w:type="dxa"/>
            <w:gridSpan w:val="2"/>
          </w:tcPr>
          <w:p w:rsidRPr="00872BC5" w:rsidR="00DC3CDA" w:rsidP="00A20B1A" w:rsidRDefault="00DC3CDA" w14:paraId="3AA497D4"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42217A8E" w14:textId="77777777">
        <w:tc>
          <w:tcPr>
            <w:tcW w:w="4462" w:type="dxa"/>
          </w:tcPr>
          <w:p w:rsidRPr="005A51AA" w:rsidR="00DC3CDA" w:rsidP="008D2781" w:rsidRDefault="00DC3CDA" w14:paraId="51DD149C" w14:textId="77777777">
            <w:pPr>
              <w:pStyle w:val="Heading1"/>
              <w:numPr>
                <w:ilvl w:val="0"/>
                <w:numId w:val="24"/>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As competências específicas e a procura de convergência que resultam do diálogo permitem aumentar a qualidade e a credibilidade do processo de decisão política da União Europeia ao tornarem-no mais compreensível e mais aceitável aos olhos dos cidadãos europeus e ao aumentarem a transparência indispensável à democracia. </w:t>
            </w:r>
          </w:p>
        </w:tc>
        <w:tc>
          <w:tcPr>
            <w:tcW w:w="4462" w:type="dxa"/>
            <w:gridSpan w:val="2"/>
          </w:tcPr>
          <w:p w:rsidRPr="00872BC5" w:rsidR="00DC3CDA" w:rsidP="00A20B1A" w:rsidRDefault="00DC3CDA" w14:paraId="296C7DC3"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3065E2F5" w14:textId="77777777">
        <w:tc>
          <w:tcPr>
            <w:tcW w:w="4462" w:type="dxa"/>
          </w:tcPr>
          <w:p w:rsidRPr="005A51AA" w:rsidR="00DC3CDA" w:rsidP="008D2781" w:rsidRDefault="00DC3CDA" w14:paraId="196775D3" w14:textId="77777777">
            <w:pPr>
              <w:pStyle w:val="Heading1"/>
              <w:numPr>
                <w:ilvl w:val="0"/>
                <w:numId w:val="24"/>
              </w:numPr>
              <w:tabs>
                <w:tab w:val="left" w:pos="567"/>
              </w:tabs>
              <w:ind w:left="0" w:firstLine="0"/>
              <w:outlineLvl w:val="0"/>
              <w:rPr>
                <w:rFonts w:asciiTheme="minorHAnsi" w:hAnsiTheme="minorHAnsi" w:cstheme="minorHAnsi"/>
                <w:sz w:val="28"/>
                <w:szCs w:val="28"/>
              </w:rPr>
            </w:pPr>
            <w:r>
              <w:rPr>
                <w:rFonts w:asciiTheme="minorHAnsi" w:hAnsiTheme="minorHAnsi"/>
                <w:sz w:val="28"/>
              </w:rPr>
              <w:t>Sendo simultaneamente um espaço de debate e de elaboração de pareceres, o Comité é uma resposta à imperiosa necessidade de uma melhor expressão democrática na concretização da União Europeia, inclusivamente nas relações desta com os meios económicos e sociais dos países terceiros.</w:t>
            </w:r>
          </w:p>
        </w:tc>
        <w:tc>
          <w:tcPr>
            <w:tcW w:w="4462" w:type="dxa"/>
            <w:gridSpan w:val="2"/>
          </w:tcPr>
          <w:p w:rsidRPr="00872BC5" w:rsidR="00DC3CDA" w:rsidP="00A20B1A" w:rsidRDefault="00DC3CDA" w14:paraId="311FEA22"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08C439ED" w14:textId="77777777">
        <w:tc>
          <w:tcPr>
            <w:tcW w:w="4462" w:type="dxa"/>
          </w:tcPr>
          <w:p w:rsidRPr="005A51AA" w:rsidR="00DC3CDA" w:rsidRDefault="00DC3CDA" w14:paraId="4FC0AB38"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Deste modo, contribui também para o desenvolvimento de uma </w:t>
            </w:r>
            <w:r>
              <w:rPr>
                <w:rFonts w:asciiTheme="minorHAnsi" w:hAnsiTheme="minorHAnsi"/>
                <w:sz w:val="28"/>
              </w:rPr>
              <w:lastRenderedPageBreak/>
              <w:t>verdadeira consciência europeia.</w:t>
            </w:r>
          </w:p>
        </w:tc>
        <w:tc>
          <w:tcPr>
            <w:tcW w:w="4462" w:type="dxa"/>
            <w:gridSpan w:val="2"/>
          </w:tcPr>
          <w:p w:rsidRPr="00872BC5" w:rsidR="00DC3CDA" w:rsidP="00A20B1A" w:rsidRDefault="00DC3CDA" w14:paraId="2D75517F" w14:textId="77777777">
            <w:pPr>
              <w:widowControl w:val="0"/>
              <w:adjustRightInd w:val="0"/>
              <w:snapToGrid w:val="0"/>
              <w:jc w:val="left"/>
              <w:rPr>
                <w:rFonts w:asciiTheme="minorHAnsi" w:hAnsiTheme="minorHAnsi" w:cstheme="minorHAnsi"/>
                <w:sz w:val="28"/>
                <w:szCs w:val="28"/>
              </w:rPr>
            </w:pPr>
          </w:p>
        </w:tc>
      </w:tr>
      <w:tr w:rsidRPr="005A51AA" w:rsidR="00DC3CDA" w:rsidTr="00080033" w14:paraId="11000D82" w14:textId="77777777">
        <w:tc>
          <w:tcPr>
            <w:tcW w:w="4462" w:type="dxa"/>
          </w:tcPr>
          <w:p w:rsidRPr="005A51AA" w:rsidR="00DC3CDA" w:rsidP="008D2781" w:rsidRDefault="00DC3CDA" w14:paraId="6AEEE2D5" w14:textId="77777777">
            <w:pPr>
              <w:pStyle w:val="Heading1"/>
              <w:numPr>
                <w:ilvl w:val="0"/>
                <w:numId w:val="24"/>
              </w:numPr>
              <w:tabs>
                <w:tab w:val="left" w:pos="567"/>
              </w:tabs>
              <w:ind w:left="0" w:firstLine="0"/>
              <w:outlineLvl w:val="0"/>
              <w:rPr>
                <w:rFonts w:asciiTheme="minorHAnsi" w:hAnsiTheme="minorHAnsi" w:cstheme="minorHAnsi"/>
                <w:sz w:val="28"/>
                <w:szCs w:val="28"/>
              </w:rPr>
            </w:pPr>
            <w:r>
              <w:rPr>
                <w:rFonts w:asciiTheme="minorHAnsi" w:hAnsiTheme="minorHAnsi"/>
                <w:sz w:val="28"/>
              </w:rPr>
              <w:t>Após o termo da vigência do Tratado que institui a Comunidade Europeia do Carvão e do Aço, a Comissão Europeia incumbiu o Comité Económico e Social Europeu de assumir a responsabilidade pelo acervo e pelos recursos do comité consultivo da CECA. Esta é a razão subjacente à criação da Comissão Consultiva das Mutações Industriais (CCMI), que ainda faz parte atualmente do Comité.</w:t>
            </w:r>
          </w:p>
        </w:tc>
        <w:tc>
          <w:tcPr>
            <w:tcW w:w="4462" w:type="dxa"/>
            <w:gridSpan w:val="2"/>
          </w:tcPr>
          <w:p w:rsidRPr="00872BC5" w:rsidR="00DC3CDA" w:rsidP="00A20B1A" w:rsidRDefault="00DC3CDA" w14:paraId="6980E5E2"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2D44F342" w14:textId="77777777">
        <w:tc>
          <w:tcPr>
            <w:tcW w:w="4462" w:type="dxa"/>
          </w:tcPr>
          <w:p w:rsidRPr="005A51AA" w:rsidR="00DC3CDA" w:rsidP="008D2781" w:rsidRDefault="00DC3CDA" w14:paraId="4A12F81C" w14:textId="77777777">
            <w:pPr>
              <w:pStyle w:val="Heading1"/>
              <w:numPr>
                <w:ilvl w:val="0"/>
                <w:numId w:val="24"/>
              </w:numPr>
              <w:tabs>
                <w:tab w:val="left" w:pos="567"/>
              </w:tabs>
              <w:ind w:left="0" w:firstLine="0"/>
              <w:outlineLvl w:val="0"/>
              <w:rPr>
                <w:rFonts w:asciiTheme="minorHAnsi" w:hAnsiTheme="minorHAnsi" w:cstheme="minorHAnsi"/>
                <w:sz w:val="28"/>
                <w:szCs w:val="28"/>
              </w:rPr>
            </w:pPr>
            <w:r>
              <w:rPr>
                <w:rFonts w:asciiTheme="minorHAnsi" w:hAnsiTheme="minorHAnsi"/>
                <w:sz w:val="28"/>
              </w:rPr>
              <w:t>Para o cabal exercício da sua missão, e de harmonia com o disposto no artigo 303.º, segundo parágrafo, do Tratado sobre o Funcionamento da União Europeia, o Comité estabelece o seu Regimento.</w:t>
            </w:r>
          </w:p>
        </w:tc>
        <w:tc>
          <w:tcPr>
            <w:tcW w:w="4462" w:type="dxa"/>
            <w:gridSpan w:val="2"/>
          </w:tcPr>
          <w:p w:rsidRPr="00872BC5" w:rsidR="00DC3CDA" w:rsidP="00A20B1A" w:rsidRDefault="00DC3CDA" w14:paraId="54C539BD"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72D7E327" w14:textId="77777777">
        <w:tc>
          <w:tcPr>
            <w:tcW w:w="4462" w:type="dxa"/>
          </w:tcPr>
          <w:p w:rsidRPr="00872BC5" w:rsidR="00DC3CDA" w:rsidRDefault="00DC3CDA" w14:paraId="4934FE85" w14:textId="77777777">
            <w:pPr>
              <w:rPr>
                <w:rFonts w:asciiTheme="minorHAnsi" w:hAnsiTheme="minorHAnsi" w:cstheme="minorHAnsi"/>
                <w:sz w:val="28"/>
                <w:szCs w:val="28"/>
              </w:rPr>
            </w:pPr>
          </w:p>
        </w:tc>
        <w:tc>
          <w:tcPr>
            <w:tcW w:w="4462" w:type="dxa"/>
            <w:gridSpan w:val="2"/>
          </w:tcPr>
          <w:p w:rsidRPr="00872BC5" w:rsidR="00DC3CDA" w:rsidP="00A20B1A" w:rsidRDefault="00DC3CDA" w14:paraId="11152277" w14:textId="77777777">
            <w:pPr>
              <w:jc w:val="left"/>
              <w:rPr>
                <w:rFonts w:asciiTheme="minorHAnsi" w:hAnsiTheme="minorHAnsi" w:cstheme="minorHAnsi"/>
                <w:sz w:val="28"/>
                <w:szCs w:val="28"/>
              </w:rPr>
            </w:pPr>
          </w:p>
        </w:tc>
      </w:tr>
      <w:tr w:rsidRPr="005A51AA" w:rsidR="00DC3CDA" w:rsidTr="00080033" w14:paraId="287AF25B" w14:textId="77777777">
        <w:tc>
          <w:tcPr>
            <w:tcW w:w="4462" w:type="dxa"/>
          </w:tcPr>
          <w:p w:rsidRPr="005A51AA" w:rsidR="00DC3CDA" w:rsidP="001B718F" w:rsidRDefault="00DC3CDA" w14:paraId="5F324AA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PRIMEIRA PARTE</w:t>
            </w:r>
            <w:r w:rsidRPr="005A51AA" w:rsidR="009D7969">
              <w:rPr>
                <w:sz w:val="28"/>
              </w:rPr>
              <w:fldChar w:fldCharType="begin"/>
            </w:r>
            <w:r w:rsidRPr="005A51AA" w:rsidR="009D7969">
              <w:rPr>
                <w:sz w:val="28"/>
              </w:rPr>
              <w:instrText xml:space="preserve"> TC "</w:instrText>
            </w:r>
            <w:bookmarkStart w:name="_Toc192580574" w:id="21"/>
            <w:r w:rsidRPr="005A51AA" w:rsidR="009D7969">
              <w:rPr>
                <w:sz w:val="28"/>
              </w:rPr>
              <w:instrText>PRIMEIRA PARTE – ORGANIZAÇÃO DO COMITÉ</w:instrText>
            </w:r>
            <w:bookmarkEnd w:id="21"/>
            <w:r w:rsidRPr="005A51AA" w:rsidR="009D7969">
              <w:rPr>
                <w:sz w:val="28"/>
              </w:rPr>
              <w:instrText xml:space="preserve">" \l 3 </w:instrText>
            </w:r>
            <w:r w:rsidRPr="005A51AA" w:rsidR="009D7969">
              <w:rPr>
                <w:sz w:val="28"/>
              </w:rPr>
              <w:fldChar w:fldCharType="end"/>
            </w:r>
          </w:p>
        </w:tc>
        <w:tc>
          <w:tcPr>
            <w:tcW w:w="4462" w:type="dxa"/>
            <w:gridSpan w:val="2"/>
          </w:tcPr>
          <w:p w:rsidRPr="005A51AA" w:rsidR="00DC3CDA" w:rsidP="00A20B1A" w:rsidRDefault="00DC3CDA" w14:paraId="2766A955"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DC3CDA" w:rsidTr="00080033" w14:paraId="31A0BCD9" w14:textId="77777777">
        <w:tc>
          <w:tcPr>
            <w:tcW w:w="4462" w:type="dxa"/>
          </w:tcPr>
          <w:p w:rsidRPr="005A51AA" w:rsidR="00DC3CDA" w:rsidRDefault="00DC3CDA" w14:paraId="0FB043AF"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ORGANIZAÇÃO DO COMITÉ</w:t>
            </w:r>
          </w:p>
        </w:tc>
        <w:tc>
          <w:tcPr>
            <w:tcW w:w="4462" w:type="dxa"/>
            <w:gridSpan w:val="2"/>
          </w:tcPr>
          <w:p w:rsidRPr="005A51AA" w:rsidR="00DC3CDA" w:rsidP="00A20B1A" w:rsidRDefault="00DC3CDA" w14:paraId="7821540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DC3CDA" w:rsidTr="00080033" w14:paraId="4817B3F3" w14:textId="77777777">
        <w:tc>
          <w:tcPr>
            <w:tcW w:w="4462" w:type="dxa"/>
          </w:tcPr>
          <w:p w:rsidRPr="005A51AA" w:rsidR="00DC3CDA" w:rsidRDefault="00DC3CDA" w14:paraId="7E79AEDD"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DC3CDA" w:rsidP="00A20B1A" w:rsidRDefault="00DC3CDA" w14:paraId="1D3652EB"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DC3CDA" w:rsidTr="00080033" w14:paraId="57348967" w14:textId="77777777">
        <w:tc>
          <w:tcPr>
            <w:tcW w:w="4462" w:type="dxa"/>
          </w:tcPr>
          <w:p w:rsidRPr="005A51AA" w:rsidR="00DC3CDA" w:rsidP="001B718F" w:rsidRDefault="00DC3CDA" w14:paraId="505F3C0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TÍTULO I</w:t>
            </w:r>
            <w:r w:rsidRPr="005A51AA" w:rsidR="00402CEA">
              <w:rPr>
                <w:sz w:val="28"/>
              </w:rPr>
              <w:fldChar w:fldCharType="begin"/>
            </w:r>
            <w:r w:rsidRPr="005A51AA" w:rsidR="00402CEA">
              <w:rPr>
                <w:sz w:val="28"/>
              </w:rPr>
              <w:instrText xml:space="preserve"> TC "</w:instrText>
            </w:r>
            <w:bookmarkStart w:name="_Toc192580575" w:id="22"/>
            <w:r w:rsidRPr="005A51AA" w:rsidR="00402CEA">
              <w:rPr>
                <w:sz w:val="28"/>
              </w:rPr>
              <w:instrText>Título I – Membros do Comité</w:instrText>
            </w:r>
            <w:bookmarkEnd w:id="22"/>
            <w:r w:rsidRPr="005A51AA" w:rsidR="00402CEA">
              <w:rPr>
                <w:sz w:val="28"/>
              </w:rPr>
              <w:instrText xml:space="preserve">" \l 4 </w:instrText>
            </w:r>
            <w:r w:rsidRPr="005A51AA" w:rsidR="00402CEA">
              <w:rPr>
                <w:sz w:val="28"/>
              </w:rPr>
              <w:fldChar w:fldCharType="end"/>
            </w:r>
          </w:p>
        </w:tc>
        <w:tc>
          <w:tcPr>
            <w:tcW w:w="4462" w:type="dxa"/>
            <w:gridSpan w:val="2"/>
          </w:tcPr>
          <w:p w:rsidRPr="005A51AA" w:rsidR="00DC3CDA" w:rsidP="00A20B1A" w:rsidRDefault="00DC3CDA" w14:paraId="708FC990"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DC3CDA" w:rsidTr="00080033" w14:paraId="14D7FF96" w14:textId="77777777">
        <w:tc>
          <w:tcPr>
            <w:tcW w:w="4462" w:type="dxa"/>
          </w:tcPr>
          <w:p w:rsidRPr="005A51AA" w:rsidR="00DC3CDA" w:rsidRDefault="00DC3CDA" w14:paraId="15882A6F"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MEMBROS DO COMITÉ</w:t>
            </w:r>
          </w:p>
        </w:tc>
        <w:tc>
          <w:tcPr>
            <w:tcW w:w="4462" w:type="dxa"/>
            <w:gridSpan w:val="2"/>
          </w:tcPr>
          <w:p w:rsidRPr="005A51AA" w:rsidR="00DC3CDA" w:rsidP="00A20B1A" w:rsidRDefault="00DC3CDA" w14:paraId="23D09B06"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DC3CDA" w:rsidTr="00080033" w14:paraId="7FD7E4ED" w14:textId="77777777">
        <w:tc>
          <w:tcPr>
            <w:tcW w:w="4462" w:type="dxa"/>
          </w:tcPr>
          <w:p w:rsidRPr="005A51AA" w:rsidR="00DC3CDA" w:rsidRDefault="00DC3CDA" w14:paraId="3D74DF21"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DC3CDA" w:rsidP="00A20B1A" w:rsidRDefault="00DC3CDA" w14:paraId="47A0D353"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DC3CDA" w:rsidTr="00080033" w14:paraId="0009CFCA" w14:textId="77777777">
        <w:tc>
          <w:tcPr>
            <w:tcW w:w="4462" w:type="dxa"/>
          </w:tcPr>
          <w:p w:rsidRPr="005A51AA" w:rsidR="00DC3CDA" w:rsidRDefault="00DC3CDA" w14:paraId="187646C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1.º – Os membros do Comité</w:t>
            </w:r>
            <w:r w:rsidRPr="005A51AA" w:rsidR="00A751CA">
              <w:rPr>
                <w:sz w:val="28"/>
              </w:rPr>
              <w:fldChar w:fldCharType="begin"/>
            </w:r>
            <w:r w:rsidRPr="005A51AA" w:rsidR="00A751CA">
              <w:rPr>
                <w:sz w:val="28"/>
              </w:rPr>
              <w:instrText xml:space="preserve"> XE "SUBSÍDIOS DOS MEMBROS E DELEGADOS" \t "1, 6 CC, 28" \b </w:instrText>
            </w:r>
            <w:r w:rsidRPr="005A51AA" w:rsidR="00A751CA">
              <w:rPr>
                <w:sz w:val="28"/>
              </w:rPr>
              <w:fldChar w:fldCharType="end"/>
            </w:r>
            <w:r w:rsidRPr="005A51AA" w:rsidR="004E1E7A">
              <w:rPr>
                <w:rFonts w:asciiTheme="minorHAnsi" w:hAnsiTheme="minorHAnsi" w:cstheme="minorHAnsi"/>
                <w:sz w:val="28"/>
              </w:rPr>
              <w:fldChar w:fldCharType="begin"/>
            </w:r>
            <w:r w:rsidRPr="005A51AA" w:rsidR="004E1E7A">
              <w:rPr>
                <w:rFonts w:asciiTheme="minorHAnsi" w:hAnsiTheme="minorHAnsi" w:cstheme="minorHAnsi"/>
                <w:sz w:val="28"/>
              </w:rPr>
              <w:instrText xml:space="preserve"> XE "COMITÉ: </w:instrText>
            </w:r>
            <w:r w:rsidRPr="005A51AA" w:rsidR="004E1E7A">
              <w:rPr>
                <w:rFonts w:asciiTheme="minorHAnsi" w:hAnsiTheme="minorHAnsi" w:cstheme="minorHAnsi"/>
                <w:sz w:val="28"/>
              </w:rPr>
              <w:lastRenderedPageBreak/>
              <w:instrText xml:space="preserve">Mandato dos membros" \t "1" \b </w:instrText>
            </w:r>
            <w:r w:rsidRPr="005A51AA" w:rsidR="004E1E7A">
              <w:rPr>
                <w:rFonts w:asciiTheme="minorHAnsi" w:hAnsiTheme="minorHAnsi" w:cstheme="minorHAnsi"/>
                <w:sz w:val="28"/>
              </w:rPr>
              <w:fldChar w:fldCharType="end"/>
            </w:r>
            <w:r w:rsidRPr="005A51AA" w:rsidR="00E44AF3">
              <w:rPr>
                <w:rFonts w:asciiTheme="minorHAnsi" w:hAnsiTheme="minorHAnsi" w:cstheme="minorHAnsi"/>
                <w:sz w:val="28"/>
              </w:rPr>
              <w:fldChar w:fldCharType="begin"/>
            </w:r>
            <w:r w:rsidRPr="005A51AA" w:rsidR="00E44AF3">
              <w:rPr>
                <w:rFonts w:asciiTheme="minorHAnsi" w:hAnsiTheme="minorHAnsi" w:cstheme="minorHAnsi"/>
                <w:sz w:val="28"/>
              </w:rPr>
              <w:instrText xml:space="preserve"> XE "PROPORÇÃO ENTRE OS GÉNEROS" \t "1" \b </w:instrText>
            </w:r>
            <w:r w:rsidRPr="005A51AA" w:rsidR="00E44AF3">
              <w:rPr>
                <w:rFonts w:asciiTheme="minorHAnsi" w:hAnsiTheme="minorHAnsi" w:cstheme="minorHAnsi"/>
                <w:sz w:val="28"/>
              </w:rPr>
              <w:fldChar w:fldCharType="end"/>
            </w:r>
            <w:r w:rsidRPr="005A51AA" w:rsidR="00E44AF3">
              <w:rPr>
                <w:rFonts w:asciiTheme="minorHAnsi" w:hAnsiTheme="minorHAnsi" w:cstheme="minorHAnsi"/>
                <w:sz w:val="28"/>
              </w:rPr>
              <w:fldChar w:fldCharType="begin"/>
            </w:r>
            <w:r w:rsidRPr="005A51AA" w:rsidR="00E44AF3">
              <w:rPr>
                <w:rFonts w:asciiTheme="minorHAnsi" w:hAnsiTheme="minorHAnsi" w:cstheme="minorHAnsi"/>
                <w:sz w:val="28"/>
              </w:rPr>
              <w:instrText xml:space="preserve"> XE "PROPORÇÃO ENTRE OS GÉNEROS: Relatório sobre a proporção entre os géneros" \t "1" \b </w:instrText>
            </w:r>
            <w:r w:rsidRPr="005A51AA" w:rsidR="00E44AF3">
              <w:rPr>
                <w:rFonts w:asciiTheme="minorHAnsi" w:hAnsiTheme="minorHAnsi" w:cstheme="minorHAnsi"/>
                <w:sz w:val="28"/>
              </w:rPr>
              <w:fldChar w:fldCharType="end"/>
            </w:r>
            <w:r w:rsidRPr="005A51AA" w:rsidR="00E44AF3">
              <w:rPr>
                <w:rFonts w:asciiTheme="minorHAnsi" w:hAnsiTheme="minorHAnsi" w:cstheme="minorHAnsi"/>
                <w:sz w:val="28"/>
              </w:rPr>
              <w:fldChar w:fldCharType="begin"/>
            </w:r>
            <w:r w:rsidRPr="005A51AA" w:rsidR="00E44AF3">
              <w:rPr>
                <w:rFonts w:asciiTheme="minorHAnsi" w:hAnsiTheme="minorHAnsi" w:cstheme="minorHAnsi"/>
                <w:sz w:val="28"/>
              </w:rPr>
              <w:instrText xml:space="preserve"> XE "IGUALDADE DE GÉNERO" \t "Ver PROPORÇÃO ENTRE OS GÉNEROS" \b </w:instrText>
            </w:r>
            <w:r w:rsidRPr="005A51AA" w:rsidR="00E44AF3">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"MEMBROS DO COMITÉ: Subsídio" \t "1" \b </w:instrText>
            </w:r>
            <w:r w:rsidRPr="005A51AA" w:rsidR="001B4F89">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"MEMBROS DO COMITÉ: Independência" \t "1, 1 CC" \b </w:instrText>
            </w:r>
            <w:r w:rsidRPr="005A51AA" w:rsidR="001B4F89">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"MEMBROS DO COMITÉ: Princípios de conduta" \t "1-5 CC" \b </w:instrText>
            </w:r>
            <w:r w:rsidRPr="005A51AA" w:rsidR="001B4F89">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"MEMBROS DO COMITÉ: Mandato" \t "1, 4" \b </w:instrText>
            </w:r>
            <w:r w:rsidRPr="005A51AA" w:rsidR="001B4F89">
              <w:rPr>
                <w:rFonts w:asciiTheme="minorHAnsi" w:hAnsiTheme="minorHAnsi" w:cstheme="minorHAnsi"/>
                <w:sz w:val="28"/>
              </w:rPr>
              <w:fldChar w:fldCharType="end"/>
            </w:r>
          </w:p>
        </w:tc>
        <w:tc>
          <w:tcPr>
            <w:tcW w:w="4462" w:type="dxa"/>
            <w:gridSpan w:val="2"/>
          </w:tcPr>
          <w:p w:rsidRPr="00872BC5" w:rsidR="00DC3CDA" w:rsidP="00A20B1A" w:rsidRDefault="00DC3CDA" w14:paraId="0C85B1FC" w14:textId="77777777">
            <w:pPr>
              <w:keepNext/>
              <w:keepLines/>
              <w:widowControl w:val="0"/>
              <w:adjustRightInd w:val="0"/>
              <w:snapToGrid w:val="0"/>
              <w:jc w:val="left"/>
              <w:rPr>
                <w:rFonts w:asciiTheme="minorHAnsi" w:hAnsiTheme="minorHAnsi" w:cstheme="minorHAnsi"/>
                <w:b/>
                <w:sz w:val="28"/>
                <w:szCs w:val="28"/>
              </w:rPr>
            </w:pPr>
          </w:p>
        </w:tc>
      </w:tr>
      <w:tr w:rsidRPr="005A51AA" w:rsidR="00DC3CDA" w:rsidTr="00080033" w14:paraId="5641FD35" w14:textId="77777777">
        <w:tc>
          <w:tcPr>
            <w:tcW w:w="4462" w:type="dxa"/>
          </w:tcPr>
          <w:p w:rsidRPr="005A51AA" w:rsidR="00DC3CDA" w:rsidP="00A608ED" w:rsidRDefault="00DC3CDA" w14:paraId="1375378D" w14:textId="77777777">
            <w:pPr>
              <w:pStyle w:val="Heading1"/>
              <w:numPr>
                <w:ilvl w:val="0"/>
                <w:numId w:val="338"/>
              </w:numPr>
              <w:tabs>
                <w:tab w:val="left" w:pos="567"/>
              </w:tabs>
              <w:ind w:left="0" w:firstLine="0"/>
              <w:outlineLvl w:val="0"/>
              <w:rPr>
                <w:rFonts w:asciiTheme="minorHAnsi" w:hAnsiTheme="minorHAnsi" w:cstheme="minorHAnsi"/>
                <w:sz w:val="28"/>
                <w:szCs w:val="28"/>
              </w:rPr>
            </w:pPr>
            <w:r>
              <w:rPr>
                <w:rFonts w:asciiTheme="minorHAnsi" w:hAnsiTheme="minorHAnsi"/>
                <w:sz w:val="28"/>
              </w:rPr>
              <w:t>O Comité é composto por representantes das organizações de empregadores, de trabalhadores e de outros atores representativos da sociedade civil, em especial nos domínios socioeconómico, cívico, profissional e cultural.</w:t>
            </w:r>
          </w:p>
        </w:tc>
        <w:tc>
          <w:tcPr>
            <w:tcW w:w="4462" w:type="dxa"/>
            <w:gridSpan w:val="2"/>
          </w:tcPr>
          <w:p w:rsidRPr="00872BC5" w:rsidR="00DC3CDA" w:rsidP="00A20B1A" w:rsidRDefault="00DC3CDA" w14:paraId="12E0D46C"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2FF74612" w14:textId="77777777">
        <w:tc>
          <w:tcPr>
            <w:tcW w:w="4462" w:type="dxa"/>
          </w:tcPr>
          <w:p w:rsidRPr="005A51AA" w:rsidR="00DC3CDA" w:rsidP="008D2781" w:rsidRDefault="00DC3CDA" w14:paraId="3C9BB6F6" w14:textId="77777777">
            <w:pPr>
              <w:pStyle w:val="Heading1"/>
              <w:numPr>
                <w:ilvl w:val="0"/>
                <w:numId w:val="338"/>
              </w:numPr>
              <w:tabs>
                <w:tab w:val="left" w:pos="567"/>
              </w:tabs>
              <w:ind w:left="0" w:firstLine="0"/>
              <w:outlineLvl w:val="0"/>
              <w:rPr>
                <w:rFonts w:asciiTheme="minorHAnsi" w:hAnsiTheme="minorHAnsi" w:cstheme="minorHAnsi"/>
                <w:sz w:val="28"/>
                <w:szCs w:val="28"/>
              </w:rPr>
            </w:pPr>
            <w:r>
              <w:rPr>
                <w:rFonts w:asciiTheme="minorHAnsi" w:hAnsiTheme="minorHAnsi"/>
                <w:sz w:val="28"/>
              </w:rPr>
              <w:t>Os membros do Comité são nomeados por cinco anos. Podem ser reconduzidos nas suas funções.</w:t>
            </w:r>
          </w:p>
        </w:tc>
        <w:tc>
          <w:tcPr>
            <w:tcW w:w="4462" w:type="dxa"/>
            <w:gridSpan w:val="2"/>
          </w:tcPr>
          <w:p w:rsidRPr="00872BC5" w:rsidR="00DC3CDA" w:rsidP="00A20B1A" w:rsidRDefault="00DC3CDA" w14:paraId="3CC6C16D"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21B2988E" w14:textId="77777777">
        <w:tc>
          <w:tcPr>
            <w:tcW w:w="4462" w:type="dxa"/>
          </w:tcPr>
          <w:p w:rsidRPr="005A51AA" w:rsidR="00DC3CDA" w:rsidP="008D2781" w:rsidRDefault="00DC3CDA" w14:paraId="3C47E15A" w14:textId="77777777">
            <w:pPr>
              <w:pStyle w:val="Heading1"/>
              <w:numPr>
                <w:ilvl w:val="0"/>
                <w:numId w:val="338"/>
              </w:numPr>
              <w:tabs>
                <w:tab w:val="left" w:pos="567"/>
              </w:tabs>
              <w:ind w:left="0" w:firstLine="0"/>
              <w:outlineLvl w:val="0"/>
              <w:rPr>
                <w:rFonts w:asciiTheme="minorHAnsi" w:hAnsiTheme="minorHAnsi" w:cstheme="minorHAnsi"/>
                <w:sz w:val="28"/>
                <w:szCs w:val="28"/>
              </w:rPr>
            </w:pPr>
            <w:r>
              <w:rPr>
                <w:rFonts w:asciiTheme="minorHAnsi" w:hAnsiTheme="minorHAnsi"/>
                <w:sz w:val="28"/>
              </w:rPr>
              <w:t>Os membros do Comité não estão vinculados a quaisquer instruções. Exercem as suas funções com total independência, no interesse geral da União Europeia.</w:t>
            </w:r>
          </w:p>
        </w:tc>
        <w:tc>
          <w:tcPr>
            <w:tcW w:w="4462" w:type="dxa"/>
            <w:gridSpan w:val="2"/>
          </w:tcPr>
          <w:p w:rsidRPr="00872BC5" w:rsidR="00DC3CDA" w:rsidP="00A20B1A" w:rsidRDefault="00DC3CDA" w14:paraId="2C9D181B"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6160B20D" w14:textId="77777777">
        <w:tc>
          <w:tcPr>
            <w:tcW w:w="4462" w:type="dxa"/>
          </w:tcPr>
          <w:p w:rsidRPr="005A51AA" w:rsidR="00DC3CDA" w:rsidP="008D2781" w:rsidRDefault="00DC3CDA" w14:paraId="5B9343C5" w14:textId="77777777">
            <w:pPr>
              <w:pStyle w:val="Heading1"/>
              <w:numPr>
                <w:ilvl w:val="0"/>
                <w:numId w:val="338"/>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Os membros do Comité têm direito a ajudas de custo e ao reembolso das despesas de viagem e </w:t>
            </w:r>
            <w:r>
              <w:rPr>
                <w:rFonts w:asciiTheme="minorHAnsi" w:hAnsiTheme="minorHAnsi"/>
                <w:sz w:val="28"/>
              </w:rPr>
              <w:lastRenderedPageBreak/>
              <w:t>aos subsídios de estadia necessários ao exercício das suas funções, nos termos das decisões conexas do Conselho da UE e da Mesa.</w:t>
            </w:r>
          </w:p>
        </w:tc>
        <w:tc>
          <w:tcPr>
            <w:tcW w:w="4462" w:type="dxa"/>
            <w:gridSpan w:val="2"/>
          </w:tcPr>
          <w:p w:rsidRPr="00872BC5" w:rsidR="00DC3CDA" w:rsidP="00A20B1A" w:rsidRDefault="00DC3CDA" w14:paraId="3B9BC1A5"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141642F5" w14:textId="77777777">
        <w:tc>
          <w:tcPr>
            <w:tcW w:w="4462" w:type="dxa"/>
          </w:tcPr>
          <w:p w:rsidRPr="005A51AA" w:rsidR="00DC3CDA" w:rsidRDefault="00DC3CDA" w14:paraId="559B9821" w14:textId="77777777">
            <w:pPr>
              <w:widowControl w:val="0"/>
              <w:adjustRightInd w:val="0"/>
              <w:snapToGrid w:val="0"/>
              <w:rPr>
                <w:rFonts w:asciiTheme="minorHAnsi" w:hAnsiTheme="minorHAnsi" w:cstheme="minorHAnsi"/>
                <w:sz w:val="28"/>
                <w:szCs w:val="28"/>
              </w:rPr>
            </w:pPr>
            <w:r>
              <w:rPr>
                <w:rFonts w:asciiTheme="minorHAnsi" w:hAnsiTheme="minorHAnsi"/>
                <w:sz w:val="28"/>
              </w:rPr>
              <w:t>O Conselho da União Europeia fixa os subsídios dos membros do Comité.</w:t>
            </w:r>
          </w:p>
        </w:tc>
        <w:tc>
          <w:tcPr>
            <w:tcW w:w="4462" w:type="dxa"/>
            <w:gridSpan w:val="2"/>
          </w:tcPr>
          <w:p w:rsidRPr="00872BC5" w:rsidR="00DC3CDA" w:rsidP="00A20B1A" w:rsidRDefault="00DC3CDA" w14:paraId="4D280A0C" w14:textId="77777777">
            <w:pPr>
              <w:widowControl w:val="0"/>
              <w:adjustRightInd w:val="0"/>
              <w:snapToGrid w:val="0"/>
              <w:jc w:val="left"/>
              <w:rPr>
                <w:rFonts w:asciiTheme="minorHAnsi" w:hAnsiTheme="minorHAnsi" w:cstheme="minorHAnsi"/>
                <w:sz w:val="28"/>
                <w:szCs w:val="28"/>
              </w:rPr>
            </w:pPr>
          </w:p>
        </w:tc>
      </w:tr>
      <w:tr w:rsidRPr="005A51AA" w:rsidR="00DC3CDA" w:rsidTr="00080033" w14:paraId="222F8E68" w14:textId="77777777">
        <w:tc>
          <w:tcPr>
            <w:tcW w:w="4462" w:type="dxa"/>
          </w:tcPr>
          <w:p w:rsidRPr="005A51AA" w:rsidR="00DC3CDA" w:rsidP="008D2781" w:rsidRDefault="00DC3CDA" w14:paraId="35136741" w14:textId="77777777">
            <w:pPr>
              <w:pStyle w:val="Heading1"/>
              <w:numPr>
                <w:ilvl w:val="0"/>
                <w:numId w:val="338"/>
              </w:numPr>
              <w:tabs>
                <w:tab w:val="left" w:pos="567"/>
              </w:tabs>
              <w:ind w:left="0" w:firstLine="0"/>
              <w:outlineLvl w:val="0"/>
              <w:rPr>
                <w:rFonts w:asciiTheme="minorHAnsi" w:hAnsiTheme="minorHAnsi" w:cstheme="minorHAnsi"/>
                <w:sz w:val="28"/>
                <w:szCs w:val="28"/>
              </w:rPr>
            </w:pPr>
            <w:r>
              <w:rPr>
                <w:rFonts w:asciiTheme="minorHAnsi" w:hAnsiTheme="minorHAnsi"/>
                <w:sz w:val="28"/>
              </w:rPr>
              <w:t>O Comité procura garantir o respeito dos princípios da igualdade de género e da não discriminação, como definidos pelo direito da União Europeia, e a aplicação desses princípios em todos os órgãos do Comité.</w:t>
            </w:r>
          </w:p>
        </w:tc>
        <w:tc>
          <w:tcPr>
            <w:tcW w:w="4462" w:type="dxa"/>
            <w:gridSpan w:val="2"/>
          </w:tcPr>
          <w:p w:rsidRPr="00872BC5" w:rsidR="00DC3CDA" w:rsidP="00A20B1A" w:rsidRDefault="00DC3CDA" w14:paraId="446CEF92"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3B7BFA6A" w14:textId="77777777">
        <w:tc>
          <w:tcPr>
            <w:tcW w:w="4462" w:type="dxa"/>
          </w:tcPr>
          <w:p w:rsidRPr="005A51AA" w:rsidR="00DC3CDA" w:rsidRDefault="00DC3CDA" w14:paraId="1576E182"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A Mesa apresenta o balanço da evolução da proporção entre os géneros nos diferentes órgãos do Comité e, se for caso disso, adota recomendações concretas. </w:t>
            </w:r>
          </w:p>
        </w:tc>
        <w:tc>
          <w:tcPr>
            <w:tcW w:w="4462" w:type="dxa"/>
            <w:gridSpan w:val="2"/>
          </w:tcPr>
          <w:p w:rsidRPr="00872BC5" w:rsidR="00DC3CDA" w:rsidP="00A20B1A" w:rsidRDefault="00DC3CDA" w14:paraId="0CB5F4C6" w14:textId="77777777">
            <w:pPr>
              <w:widowControl w:val="0"/>
              <w:adjustRightInd w:val="0"/>
              <w:snapToGrid w:val="0"/>
              <w:jc w:val="left"/>
              <w:rPr>
                <w:rFonts w:asciiTheme="minorHAnsi" w:hAnsiTheme="minorHAnsi" w:cstheme="minorHAnsi"/>
                <w:sz w:val="28"/>
                <w:szCs w:val="28"/>
              </w:rPr>
            </w:pPr>
          </w:p>
        </w:tc>
      </w:tr>
      <w:tr w:rsidRPr="005A51AA" w:rsidR="00DC3CDA" w:rsidTr="00080033" w14:paraId="0534F44E" w14:textId="77777777">
        <w:tc>
          <w:tcPr>
            <w:tcW w:w="4462" w:type="dxa"/>
          </w:tcPr>
          <w:p w:rsidRPr="005A51AA" w:rsidR="00DC3CDA" w:rsidP="002E2A95" w:rsidRDefault="00DC3CDA" w14:paraId="1E428DF9" w14:textId="77777777">
            <w:pPr>
              <w:keepNext/>
              <w:keepLines/>
              <w:adjustRightInd w:val="0"/>
              <w:snapToGrid w:val="0"/>
              <w:rPr>
                <w:rFonts w:asciiTheme="minorHAnsi" w:hAnsiTheme="minorHAnsi" w:cstheme="minorHAnsi"/>
                <w:sz w:val="28"/>
                <w:szCs w:val="28"/>
              </w:rPr>
            </w:pPr>
            <w:r>
              <w:rPr>
                <w:rFonts w:asciiTheme="minorHAnsi" w:hAnsiTheme="minorHAnsi"/>
                <w:sz w:val="28"/>
              </w:rPr>
              <w:t xml:space="preserve">Periodicamente, é apresentado à Mesa um relatório elaborado com o contributo da administração que avalia essa evolução. Com base nesse relatório, a Mesa adota ações concretas, a fim de melhorar a proporção entre os géneros. </w:t>
            </w:r>
          </w:p>
        </w:tc>
        <w:tc>
          <w:tcPr>
            <w:tcW w:w="4462" w:type="dxa"/>
            <w:gridSpan w:val="2"/>
          </w:tcPr>
          <w:p w:rsidRPr="005A51AA" w:rsidR="00DC3CDA" w:rsidP="00A20B1A" w:rsidRDefault="00DC3CDA" w14:paraId="7A4D5EA6" w14:textId="77777777">
            <w:pPr>
              <w:keepNext/>
              <w:keepLines/>
              <w:adjustRightInd w:val="0"/>
              <w:snapToGrid w:val="0"/>
              <w:rPr>
                <w:rFonts w:asciiTheme="minorHAnsi" w:hAnsiTheme="minorHAnsi" w:cstheme="minorHAnsi"/>
                <w:sz w:val="28"/>
                <w:szCs w:val="28"/>
              </w:rPr>
            </w:pPr>
            <w:r>
              <w:rPr>
                <w:rFonts w:asciiTheme="minorHAnsi" w:hAnsiTheme="minorHAnsi"/>
                <w:sz w:val="28"/>
              </w:rPr>
              <w:t>O secretário-geral apresenta à Mesa, pelo menos uma vez por ano, um relatório qualitativo sobre a distribuição do trabalho dos membros entre homens e mulheres (relatores, membros, presidentes) nos grupos de estudo, conferências, missões e outras atividades, juntamente com uma comparação dos pedidos recebidos de homens e mulheres.</w:t>
            </w:r>
          </w:p>
        </w:tc>
      </w:tr>
      <w:tr w:rsidRPr="005A51AA" w:rsidR="00DC3CDA" w:rsidTr="00080033" w14:paraId="3101CADE" w14:textId="77777777">
        <w:tc>
          <w:tcPr>
            <w:tcW w:w="4462" w:type="dxa"/>
          </w:tcPr>
          <w:p w:rsidRPr="00872BC5" w:rsidR="00DC3CDA" w:rsidRDefault="00DC3CDA" w14:paraId="5B8CFA53" w14:textId="77777777">
            <w:pPr>
              <w:widowControl w:val="0"/>
              <w:adjustRightInd w:val="0"/>
              <w:snapToGrid w:val="0"/>
              <w:jc w:val="center"/>
              <w:rPr>
                <w:rFonts w:asciiTheme="minorHAnsi" w:hAnsiTheme="minorHAnsi" w:cstheme="minorHAnsi"/>
                <w:b/>
                <w:sz w:val="28"/>
                <w:szCs w:val="28"/>
              </w:rPr>
            </w:pPr>
          </w:p>
        </w:tc>
        <w:tc>
          <w:tcPr>
            <w:tcW w:w="4462" w:type="dxa"/>
            <w:gridSpan w:val="2"/>
          </w:tcPr>
          <w:p w:rsidRPr="00872BC5" w:rsidR="00DC3CDA" w:rsidP="00A20B1A" w:rsidRDefault="00DC3CDA" w14:paraId="4A6C1F83" w14:textId="77777777">
            <w:pPr>
              <w:widowControl w:val="0"/>
              <w:adjustRightInd w:val="0"/>
              <w:snapToGrid w:val="0"/>
              <w:jc w:val="left"/>
              <w:rPr>
                <w:rFonts w:asciiTheme="minorHAnsi" w:hAnsiTheme="minorHAnsi" w:cstheme="minorHAnsi"/>
                <w:sz w:val="28"/>
                <w:szCs w:val="28"/>
              </w:rPr>
            </w:pPr>
          </w:p>
        </w:tc>
      </w:tr>
      <w:tr w:rsidRPr="005A51AA" w:rsidR="00DC3CDA" w:rsidTr="00080033" w14:paraId="6821E568" w14:textId="77777777">
        <w:tc>
          <w:tcPr>
            <w:tcW w:w="4462" w:type="dxa"/>
          </w:tcPr>
          <w:p w:rsidRPr="005A51AA" w:rsidR="00DC3CDA" w:rsidRDefault="00DC3CDA" w14:paraId="2CD07E2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2.º – Estatuto dos Membros</w:t>
            </w:r>
            <w:r w:rsidRPr="005A51AA" w:rsidR="00586024">
              <w:rPr>
                <w:rFonts w:asciiTheme="minorHAnsi" w:hAnsiTheme="minorHAnsi" w:cstheme="minorHAnsi"/>
                <w:sz w:val="28"/>
              </w:rPr>
              <w:fldChar w:fldCharType="begin"/>
            </w:r>
            <w:r w:rsidRPr="005A51AA" w:rsidR="00586024">
              <w:rPr>
                <w:rFonts w:asciiTheme="minorHAnsi" w:hAnsiTheme="minorHAnsi" w:cstheme="minorHAnsi"/>
                <w:sz w:val="28"/>
              </w:rPr>
              <w:instrText xml:space="preserve"> XE "IMUNIDADE" \t "2, 95" \b </w:instrText>
            </w:r>
            <w:r w:rsidRPr="005A51AA" w:rsidR="00586024">
              <w:rPr>
                <w:rFonts w:asciiTheme="minorHAnsi" w:hAnsiTheme="minorHAnsi" w:cstheme="minorHAnsi"/>
                <w:sz w:val="28"/>
              </w:rPr>
              <w:fldChar w:fldCharType="end"/>
            </w:r>
            <w:r w:rsidRPr="005A51AA" w:rsidR="00640239">
              <w:rPr>
                <w:rFonts w:asciiTheme="minorHAnsi" w:hAnsiTheme="minorHAnsi" w:cstheme="minorHAnsi"/>
                <w:sz w:val="28"/>
              </w:rPr>
              <w:fldChar w:fldCharType="begin"/>
            </w:r>
            <w:r w:rsidRPr="005A51AA" w:rsidR="00640239">
              <w:rPr>
                <w:rFonts w:asciiTheme="minorHAnsi" w:hAnsiTheme="minorHAnsi" w:cstheme="minorHAnsi"/>
                <w:sz w:val="28"/>
              </w:rPr>
              <w:instrText xml:space="preserve"> XE "ESTATUTO DOS MEMBROS" \t "2, </w:instrText>
            </w:r>
            <w:r w:rsidRPr="005A51AA" w:rsidR="00640239">
              <w:rPr>
                <w:rFonts w:asciiTheme="minorHAnsi" w:hAnsiTheme="minorHAnsi" w:cstheme="minorHAnsi"/>
                <w:sz w:val="28"/>
              </w:rPr>
              <w:lastRenderedPageBreak/>
              <w:instrText xml:space="preserve">32" \b </w:instrText>
            </w:r>
            <w:r w:rsidRPr="005A51AA" w:rsidR="00640239">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"MEMBROS DO COMITÉ: Privilégios e imunidades" \t "2" \b </w:instrText>
            </w:r>
            <w:r w:rsidRPr="005A51AA" w:rsidR="001B4F89">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"MEMBROS DO COMITÉ: Título" \t "2" \b </w:instrText>
            </w:r>
            <w:r w:rsidRPr="005A51AA" w:rsidR="001B4F89">
              <w:rPr>
                <w:rFonts w:asciiTheme="minorHAnsi" w:hAnsiTheme="minorHAnsi" w:cstheme="minorHAnsi"/>
                <w:sz w:val="28"/>
              </w:rPr>
              <w:fldChar w:fldCharType="end"/>
            </w:r>
            <w:r w:rsidRPr="005A51AA" w:rsidR="00183B44">
              <w:rPr>
                <w:rFonts w:asciiTheme="minorHAnsi" w:hAnsiTheme="minorHAnsi" w:cstheme="minorHAnsi"/>
                <w:sz w:val="28"/>
              </w:rPr>
              <w:fldChar w:fldCharType="begin"/>
            </w:r>
            <w:r w:rsidRPr="005A51AA" w:rsidR="00183B44">
              <w:rPr>
                <w:rFonts w:asciiTheme="minorHAnsi" w:hAnsiTheme="minorHAnsi" w:cstheme="minorHAnsi"/>
                <w:sz w:val="28"/>
              </w:rPr>
              <w:instrText xml:space="preserve"> XE "PRIVILÉGIOS E IMUNIDADES" \t "2" \b </w:instrText>
            </w:r>
            <w:r w:rsidRPr="005A51AA" w:rsidR="00183B44">
              <w:rPr>
                <w:rFonts w:asciiTheme="minorHAnsi" w:hAnsiTheme="minorHAnsi" w:cstheme="minorHAnsi"/>
                <w:sz w:val="28"/>
              </w:rPr>
              <w:fldChar w:fldCharType="end"/>
            </w:r>
          </w:p>
        </w:tc>
        <w:tc>
          <w:tcPr>
            <w:tcW w:w="4462" w:type="dxa"/>
            <w:gridSpan w:val="2"/>
          </w:tcPr>
          <w:p w:rsidRPr="00872BC5" w:rsidR="00DC3CDA" w:rsidP="00A20B1A" w:rsidRDefault="00DC3CDA" w14:paraId="5584F117" w14:textId="77777777">
            <w:pPr>
              <w:keepNext/>
              <w:keepLines/>
              <w:widowControl w:val="0"/>
              <w:adjustRightInd w:val="0"/>
              <w:snapToGrid w:val="0"/>
              <w:jc w:val="left"/>
              <w:rPr>
                <w:rFonts w:asciiTheme="minorHAnsi" w:hAnsiTheme="minorHAnsi" w:cstheme="minorHAnsi"/>
                <w:sz w:val="28"/>
                <w:szCs w:val="28"/>
              </w:rPr>
            </w:pPr>
          </w:p>
        </w:tc>
      </w:tr>
      <w:tr w:rsidRPr="005A51AA" w:rsidR="00DC3CDA" w:rsidTr="00080033" w14:paraId="46529AA1" w14:textId="77777777">
        <w:tc>
          <w:tcPr>
            <w:tcW w:w="4462" w:type="dxa"/>
          </w:tcPr>
          <w:p w:rsidRPr="005A51AA" w:rsidR="00DC3CDA" w:rsidRDefault="00DC3CDA" w14:paraId="776AAFC1" w14:textId="77777777">
            <w:pPr>
              <w:pStyle w:val="Heading1"/>
              <w:numPr>
                <w:ilvl w:val="0"/>
                <w:numId w:val="23"/>
              </w:numPr>
              <w:tabs>
                <w:tab w:val="left" w:pos="567"/>
              </w:tabs>
              <w:outlineLvl w:val="0"/>
              <w:rPr>
                <w:rFonts w:asciiTheme="minorHAnsi" w:hAnsiTheme="minorHAnsi" w:cstheme="minorHAnsi"/>
                <w:sz w:val="28"/>
                <w:szCs w:val="28"/>
              </w:rPr>
            </w:pPr>
            <w:r>
              <w:rPr>
                <w:rFonts w:asciiTheme="minorHAnsi" w:hAnsiTheme="minorHAnsi"/>
                <w:sz w:val="28"/>
              </w:rPr>
              <w:t>Os membros do Comité usam o título de «membro do Comité Económico e Social Europeu».</w:t>
            </w:r>
          </w:p>
        </w:tc>
        <w:tc>
          <w:tcPr>
            <w:tcW w:w="4462" w:type="dxa"/>
            <w:gridSpan w:val="2"/>
          </w:tcPr>
          <w:p w:rsidRPr="00872BC5" w:rsidR="00DC3CDA" w:rsidP="00A20B1A" w:rsidRDefault="00DC3CDA" w14:paraId="52E56B4F"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64CA374E" w14:textId="77777777">
        <w:tc>
          <w:tcPr>
            <w:tcW w:w="4462" w:type="dxa"/>
          </w:tcPr>
          <w:p w:rsidRPr="005A51AA" w:rsidR="00DC3CDA" w:rsidP="008D2781" w:rsidRDefault="00DC3CDA" w14:paraId="6A02DFAA" w14:textId="77777777">
            <w:pPr>
              <w:pStyle w:val="Heading1"/>
              <w:numPr>
                <w:ilvl w:val="0"/>
                <w:numId w:val="23"/>
              </w:numPr>
              <w:tabs>
                <w:tab w:val="left" w:pos="567"/>
              </w:tabs>
              <w:outlineLvl w:val="0"/>
              <w:rPr>
                <w:rFonts w:asciiTheme="minorHAnsi" w:hAnsiTheme="minorHAnsi" w:cstheme="minorHAnsi"/>
                <w:sz w:val="28"/>
                <w:szCs w:val="28"/>
              </w:rPr>
            </w:pPr>
            <w:r>
              <w:rPr>
                <w:rFonts w:asciiTheme="minorHAnsi" w:hAnsiTheme="minorHAnsi"/>
                <w:sz w:val="28"/>
              </w:rPr>
              <w:t>Os membros do Comité gozam, no exercício das suas funções e durante as viagens de e para o local de reunião, dos privilégios, imunidades e facilidades usuais definidos no artigo 10.º do Protocolo (n.º 7) relativo aos Privilégios e Imunidades da União Europeia, anexado aos Tratados.</w:t>
            </w:r>
          </w:p>
        </w:tc>
        <w:tc>
          <w:tcPr>
            <w:tcW w:w="4462" w:type="dxa"/>
            <w:gridSpan w:val="2"/>
          </w:tcPr>
          <w:p w:rsidRPr="00872BC5" w:rsidR="00DC3CDA" w:rsidP="00A20B1A" w:rsidRDefault="00DC3CDA" w14:paraId="0B4B5A0C"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51344395" w14:textId="77777777">
        <w:tc>
          <w:tcPr>
            <w:tcW w:w="4462" w:type="dxa"/>
          </w:tcPr>
          <w:p w:rsidRPr="005A51AA" w:rsidR="00DC3CDA" w:rsidP="008D2781" w:rsidRDefault="00DC3CDA" w14:paraId="3CB886F9" w14:textId="77777777">
            <w:pPr>
              <w:pStyle w:val="Heading1"/>
              <w:numPr>
                <w:ilvl w:val="0"/>
                <w:numId w:val="23"/>
              </w:numPr>
              <w:tabs>
                <w:tab w:val="left" w:pos="567"/>
              </w:tabs>
              <w:outlineLvl w:val="0"/>
              <w:rPr>
                <w:rFonts w:asciiTheme="minorHAnsi" w:hAnsiTheme="minorHAnsi" w:cstheme="minorHAnsi"/>
                <w:sz w:val="28"/>
                <w:szCs w:val="28"/>
              </w:rPr>
            </w:pPr>
            <w:r>
              <w:rPr>
                <w:rFonts w:asciiTheme="minorHAnsi" w:hAnsiTheme="minorHAnsi"/>
                <w:sz w:val="28"/>
              </w:rPr>
              <w:t>O Estatuto dos Membros do Comité Económico e Social Europeu («Estatuto dos Membros») define os direitos e as obrigações dos membros do Comité, bem como as regras que regem a sua atividade e as suas relações com o Comité e com os serviços.</w:t>
            </w:r>
          </w:p>
        </w:tc>
        <w:tc>
          <w:tcPr>
            <w:tcW w:w="4462" w:type="dxa"/>
            <w:gridSpan w:val="2"/>
          </w:tcPr>
          <w:p w:rsidRPr="00872BC5" w:rsidR="00DC3CDA" w:rsidP="00A20B1A" w:rsidRDefault="00DC3CDA" w14:paraId="0E1EDDEB"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5128916B" w14:textId="77777777">
        <w:tc>
          <w:tcPr>
            <w:tcW w:w="4462" w:type="dxa"/>
          </w:tcPr>
          <w:p w:rsidRPr="00872BC5" w:rsidR="00DC3CDA" w:rsidRDefault="00DC3CDA" w14:paraId="5D118258" w14:textId="77777777">
            <w:pPr>
              <w:keepNext/>
              <w:keepLines/>
              <w:widowControl w:val="0"/>
              <w:adjustRightInd w:val="0"/>
              <w:snapToGrid w:val="0"/>
              <w:jc w:val="center"/>
              <w:rPr>
                <w:rFonts w:asciiTheme="minorHAnsi" w:hAnsiTheme="minorHAnsi" w:cstheme="minorHAnsi"/>
                <w:b/>
                <w:sz w:val="28"/>
                <w:szCs w:val="28"/>
              </w:rPr>
            </w:pPr>
          </w:p>
        </w:tc>
        <w:tc>
          <w:tcPr>
            <w:tcW w:w="4462" w:type="dxa"/>
            <w:gridSpan w:val="2"/>
          </w:tcPr>
          <w:p w:rsidRPr="00872BC5" w:rsidR="00DC3CDA" w:rsidP="00A20B1A" w:rsidRDefault="00DC3CDA" w14:paraId="03C2544C" w14:textId="77777777">
            <w:pPr>
              <w:keepNext/>
              <w:keepLines/>
              <w:widowControl w:val="0"/>
              <w:adjustRightInd w:val="0"/>
              <w:snapToGrid w:val="0"/>
              <w:jc w:val="left"/>
              <w:rPr>
                <w:rFonts w:asciiTheme="minorHAnsi" w:hAnsiTheme="minorHAnsi" w:cstheme="minorHAnsi"/>
                <w:sz w:val="28"/>
                <w:szCs w:val="28"/>
              </w:rPr>
            </w:pPr>
          </w:p>
        </w:tc>
      </w:tr>
      <w:tr w:rsidRPr="005A51AA" w:rsidR="00DC3CDA" w:rsidTr="00080033" w14:paraId="56CF08DF" w14:textId="77777777">
        <w:tc>
          <w:tcPr>
            <w:tcW w:w="4462" w:type="dxa"/>
          </w:tcPr>
          <w:p w:rsidRPr="005A51AA" w:rsidR="00DC3CDA" w:rsidRDefault="00DC3CDA" w14:paraId="1C5F9D59"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3.º – Código de Conduta</w:t>
            </w:r>
            <w:r w:rsidRPr="005A51AA" w:rsidR="003B5815">
              <w:rPr>
                <w:rFonts w:asciiTheme="minorHAnsi" w:hAnsiTheme="minorHAnsi" w:cstheme="minorHAnsi"/>
                <w:sz w:val="28"/>
              </w:rPr>
              <w:fldChar w:fldCharType="begin"/>
            </w:r>
            <w:r w:rsidRPr="005A51AA" w:rsidR="003B5815">
              <w:rPr>
                <w:rFonts w:asciiTheme="minorHAnsi" w:hAnsiTheme="minorHAnsi" w:cstheme="minorHAnsi"/>
                <w:sz w:val="28"/>
              </w:rPr>
              <w:instrText xml:space="preserve"> XE "COMITÉ DE ÉTICA" \t "3, 9 CC, 33, 43" \b </w:instrText>
            </w:r>
            <w:r w:rsidRPr="005A51AA" w:rsidR="003B5815">
              <w:rPr>
                <w:rFonts w:asciiTheme="minorHAnsi" w:hAnsiTheme="minorHAnsi" w:cstheme="minorHAnsi"/>
                <w:sz w:val="28"/>
              </w:rPr>
              <w:fldChar w:fldCharType="end"/>
            </w:r>
          </w:p>
        </w:tc>
        <w:tc>
          <w:tcPr>
            <w:tcW w:w="4462" w:type="dxa"/>
            <w:gridSpan w:val="2"/>
          </w:tcPr>
          <w:p w:rsidRPr="00872BC5" w:rsidR="00DC3CDA" w:rsidP="00A20B1A" w:rsidRDefault="00DC3CDA" w14:paraId="1B243341" w14:textId="77777777">
            <w:pPr>
              <w:keepNext/>
              <w:keepLines/>
              <w:widowControl w:val="0"/>
              <w:adjustRightInd w:val="0"/>
              <w:snapToGrid w:val="0"/>
              <w:jc w:val="left"/>
              <w:rPr>
                <w:rFonts w:asciiTheme="minorHAnsi" w:hAnsiTheme="minorHAnsi" w:cstheme="minorHAnsi"/>
                <w:sz w:val="28"/>
                <w:szCs w:val="28"/>
              </w:rPr>
            </w:pPr>
          </w:p>
        </w:tc>
      </w:tr>
      <w:tr w:rsidRPr="005A51AA" w:rsidR="00DC3CDA" w:rsidTr="00080033" w14:paraId="2BC53978" w14:textId="77777777">
        <w:tc>
          <w:tcPr>
            <w:tcW w:w="4462" w:type="dxa"/>
          </w:tcPr>
          <w:p w:rsidRPr="005A51AA" w:rsidR="00DC3CDA" w:rsidP="008D2781" w:rsidRDefault="00DC3CDA" w14:paraId="5F943F0F" w14:textId="77777777">
            <w:pPr>
              <w:pStyle w:val="Heading1"/>
              <w:numPr>
                <w:ilvl w:val="0"/>
                <w:numId w:val="25"/>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Os membros pautam-se pelos padrões consagrados no Código de Conduta dos Membros do Comité </w:t>
            </w:r>
            <w:r>
              <w:rPr>
                <w:rFonts w:asciiTheme="minorHAnsi" w:hAnsiTheme="minorHAnsi"/>
                <w:sz w:val="28"/>
              </w:rPr>
              <w:lastRenderedPageBreak/>
              <w:t xml:space="preserve">Económico e Social Europeu («Código de Conduta»). </w:t>
            </w:r>
          </w:p>
        </w:tc>
        <w:tc>
          <w:tcPr>
            <w:tcW w:w="4462" w:type="dxa"/>
            <w:gridSpan w:val="2"/>
          </w:tcPr>
          <w:p w:rsidRPr="00872BC5" w:rsidR="00DC3CDA" w:rsidP="00A20B1A" w:rsidRDefault="00DC3CDA" w14:paraId="5543F971"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39B71517" w14:textId="77777777">
        <w:tc>
          <w:tcPr>
            <w:tcW w:w="4462" w:type="dxa"/>
          </w:tcPr>
          <w:p w:rsidRPr="005A51AA" w:rsidR="00DC3CDA" w:rsidP="008D2781" w:rsidRDefault="00DC3CDA" w14:paraId="483A8D21" w14:textId="77777777">
            <w:pPr>
              <w:pStyle w:val="Heading1"/>
              <w:numPr>
                <w:ilvl w:val="0"/>
                <w:numId w:val="25"/>
              </w:numPr>
              <w:tabs>
                <w:tab w:val="left" w:pos="567"/>
              </w:tabs>
              <w:ind w:left="0" w:firstLine="0"/>
              <w:outlineLvl w:val="0"/>
              <w:rPr>
                <w:rFonts w:asciiTheme="minorHAnsi" w:hAnsiTheme="minorHAnsi" w:cstheme="minorHAnsi"/>
                <w:sz w:val="28"/>
                <w:szCs w:val="28"/>
              </w:rPr>
            </w:pPr>
            <w:r>
              <w:rPr>
                <w:rFonts w:asciiTheme="minorHAnsi" w:hAnsiTheme="minorHAnsi"/>
                <w:sz w:val="28"/>
              </w:rPr>
              <w:t>O Código de Conduta, em anexo, que tem o mesmo valor jurídico que o presente Regimento, define os padrões e os princípios de conduta aplicáveis aos membros do Comité, aos delegados da CCMI, aos suplentes e aos conselheiros.</w:t>
            </w:r>
          </w:p>
        </w:tc>
        <w:tc>
          <w:tcPr>
            <w:tcW w:w="4462" w:type="dxa"/>
            <w:gridSpan w:val="2"/>
          </w:tcPr>
          <w:p w:rsidRPr="00872BC5" w:rsidR="00DC3CDA" w:rsidP="00A20B1A" w:rsidRDefault="00DC3CDA" w14:paraId="09451158"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2E0B0A66" w14:textId="77777777">
        <w:tc>
          <w:tcPr>
            <w:tcW w:w="4462" w:type="dxa"/>
          </w:tcPr>
          <w:p w:rsidRPr="005A51AA" w:rsidR="00DC3CDA" w:rsidP="008D2781" w:rsidRDefault="00DC3CDA" w14:paraId="3FB0EF11" w14:textId="77777777">
            <w:pPr>
              <w:pStyle w:val="Heading1"/>
              <w:numPr>
                <w:ilvl w:val="0"/>
                <w:numId w:val="25"/>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O Código de Conduta cria um Comité de Ética. </w:t>
            </w:r>
          </w:p>
        </w:tc>
        <w:tc>
          <w:tcPr>
            <w:tcW w:w="4462" w:type="dxa"/>
            <w:gridSpan w:val="2"/>
          </w:tcPr>
          <w:p w:rsidRPr="00872BC5" w:rsidR="00DC3CDA" w:rsidP="00A20B1A" w:rsidRDefault="00DC3CDA" w14:paraId="01D0459B"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41C34554" w14:textId="77777777">
        <w:tc>
          <w:tcPr>
            <w:tcW w:w="4462" w:type="dxa"/>
          </w:tcPr>
          <w:p w:rsidRPr="005A51AA" w:rsidR="00DC3CDA" w:rsidRDefault="00DC3CDA" w14:paraId="789AC2A5"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Define igualmente o procedimento e as medidas a aplicar em caso de violação das normas e dos princípios. </w:t>
            </w:r>
          </w:p>
        </w:tc>
        <w:tc>
          <w:tcPr>
            <w:tcW w:w="4462" w:type="dxa"/>
            <w:gridSpan w:val="2"/>
          </w:tcPr>
          <w:p w:rsidRPr="00872BC5" w:rsidR="00DC3CDA" w:rsidP="00A20B1A" w:rsidRDefault="00DC3CDA" w14:paraId="642A31BE" w14:textId="77777777">
            <w:pPr>
              <w:widowControl w:val="0"/>
              <w:adjustRightInd w:val="0"/>
              <w:snapToGrid w:val="0"/>
              <w:jc w:val="left"/>
              <w:rPr>
                <w:rFonts w:asciiTheme="minorHAnsi" w:hAnsiTheme="minorHAnsi" w:cstheme="minorHAnsi"/>
                <w:sz w:val="28"/>
                <w:szCs w:val="28"/>
              </w:rPr>
            </w:pPr>
          </w:p>
        </w:tc>
      </w:tr>
      <w:tr w:rsidRPr="005A51AA" w:rsidR="00DC3CDA" w:rsidTr="00080033" w14:paraId="20152861" w14:textId="77777777">
        <w:tc>
          <w:tcPr>
            <w:tcW w:w="4462" w:type="dxa"/>
          </w:tcPr>
          <w:p w:rsidRPr="005A51AA" w:rsidR="00DC3CDA" w:rsidP="008D2781" w:rsidRDefault="00DC3CDA" w14:paraId="7B47724A" w14:textId="77777777">
            <w:pPr>
              <w:pStyle w:val="Heading1"/>
              <w:numPr>
                <w:ilvl w:val="0"/>
                <w:numId w:val="25"/>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O incumprimento das normas e dos princípios estabelecidos no Código de Conduta pode levar à aplicação das medidas previstas no referido Código. </w:t>
            </w:r>
          </w:p>
        </w:tc>
        <w:tc>
          <w:tcPr>
            <w:tcW w:w="4462" w:type="dxa"/>
            <w:gridSpan w:val="2"/>
          </w:tcPr>
          <w:p w:rsidRPr="00872BC5" w:rsidR="00DC3CDA" w:rsidP="00A20B1A" w:rsidRDefault="00DC3CDA" w14:paraId="7EF88BB9"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21AFBC27" w14:textId="77777777">
        <w:tc>
          <w:tcPr>
            <w:tcW w:w="4462" w:type="dxa"/>
          </w:tcPr>
          <w:p w:rsidRPr="00872BC5" w:rsidR="00DC3CDA" w:rsidRDefault="00DC3CDA" w14:paraId="66BAC191" w14:textId="77777777">
            <w:pPr>
              <w:widowControl w:val="0"/>
              <w:adjustRightInd w:val="0"/>
              <w:snapToGrid w:val="0"/>
              <w:jc w:val="center"/>
              <w:rPr>
                <w:rFonts w:asciiTheme="minorHAnsi" w:hAnsiTheme="minorHAnsi" w:cstheme="minorHAnsi"/>
                <w:b/>
                <w:sz w:val="28"/>
                <w:szCs w:val="28"/>
              </w:rPr>
            </w:pPr>
          </w:p>
        </w:tc>
        <w:tc>
          <w:tcPr>
            <w:tcW w:w="4462" w:type="dxa"/>
            <w:gridSpan w:val="2"/>
          </w:tcPr>
          <w:p w:rsidRPr="00872BC5" w:rsidR="00DC3CDA" w:rsidP="00A20B1A" w:rsidRDefault="00DC3CDA" w14:paraId="25A0B796" w14:textId="77777777">
            <w:pPr>
              <w:widowControl w:val="0"/>
              <w:adjustRightInd w:val="0"/>
              <w:snapToGrid w:val="0"/>
              <w:jc w:val="left"/>
              <w:rPr>
                <w:rFonts w:asciiTheme="minorHAnsi" w:hAnsiTheme="minorHAnsi" w:cstheme="minorHAnsi"/>
                <w:sz w:val="28"/>
                <w:szCs w:val="28"/>
              </w:rPr>
            </w:pPr>
          </w:p>
        </w:tc>
      </w:tr>
      <w:tr w:rsidRPr="005A51AA" w:rsidR="00DC3CDA" w:rsidTr="00080033" w14:paraId="6B557C6D" w14:textId="77777777">
        <w:tc>
          <w:tcPr>
            <w:tcW w:w="4462" w:type="dxa"/>
          </w:tcPr>
          <w:p w:rsidRPr="005A51AA" w:rsidR="00DC3CDA" w:rsidRDefault="00DC3CDA" w14:paraId="6DD1E2A8"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4.º – Cessação do mandato dos membros</w:t>
            </w:r>
            <w:r w:rsidRPr="005A51AA" w:rsidR="002015E1">
              <w:rPr>
                <w:rFonts w:asciiTheme="minorHAnsi" w:hAnsiTheme="minorHAnsi" w:cstheme="minorHAnsi"/>
                <w:sz w:val="28"/>
              </w:rPr>
              <w:fldChar w:fldCharType="begin"/>
            </w:r>
            <w:r w:rsidRPr="005A51AA" w:rsidR="002015E1">
              <w:rPr>
                <w:rFonts w:asciiTheme="minorHAnsi" w:hAnsiTheme="minorHAnsi" w:cstheme="minorHAnsi"/>
                <w:sz w:val="28"/>
              </w:rPr>
              <w:instrText xml:space="preserve"> XE "EXPULSÃO" \t "4" \b </w:instrText>
            </w:r>
            <w:r w:rsidRPr="005A51AA" w:rsidR="002015E1">
              <w:rPr>
                <w:rFonts w:asciiTheme="minorHAnsi" w:hAnsiTheme="minorHAnsi" w:cstheme="minorHAnsi"/>
                <w:sz w:val="28"/>
              </w:rPr>
              <w:fldChar w:fldCharType="end"/>
            </w:r>
            <w:bookmarkStart w:name="_Hlk127201165" w:id="23"/>
            <w:r w:rsidRPr="005A51AA" w:rsidR="006C2C05">
              <w:rPr>
                <w:rFonts w:asciiTheme="minorHAnsi" w:hAnsiTheme="minorHAnsi" w:cstheme="minorHAnsi"/>
                <w:sz w:val="28"/>
              </w:rPr>
              <w:fldChar w:fldCharType="begin"/>
            </w:r>
            <w:r w:rsidRPr="005A51AA" w:rsidR="006C2C05">
              <w:rPr>
                <w:rFonts w:asciiTheme="minorHAnsi" w:hAnsiTheme="minorHAnsi" w:cstheme="minorHAnsi"/>
                <w:sz w:val="28"/>
              </w:rPr>
              <w:instrText xml:space="preserve"> XE "CESSAÇÃO DO MANDATO DOS MEMBROS" \t "4" \b </w:instrText>
            </w:r>
            <w:r w:rsidRPr="005A51AA" w:rsidR="006C2C05">
              <w:rPr>
                <w:rFonts w:asciiTheme="minorHAnsi" w:hAnsiTheme="minorHAnsi" w:cstheme="minorHAnsi"/>
                <w:sz w:val="28"/>
              </w:rPr>
              <w:fldChar w:fldCharType="end"/>
            </w:r>
            <w:bookmarkEnd w:id="23"/>
            <w:r w:rsidRPr="005A51AA" w:rsidR="00586024">
              <w:rPr>
                <w:rFonts w:asciiTheme="minorHAnsi" w:hAnsiTheme="minorHAnsi" w:cstheme="minorHAnsi"/>
                <w:sz w:val="28"/>
              </w:rPr>
              <w:fldChar w:fldCharType="begin"/>
            </w:r>
            <w:r w:rsidRPr="005A51AA" w:rsidR="00586024">
              <w:rPr>
                <w:rFonts w:asciiTheme="minorHAnsi" w:hAnsiTheme="minorHAnsi" w:cstheme="minorHAnsi"/>
                <w:sz w:val="28"/>
              </w:rPr>
              <w:instrText xml:space="preserve"> XE "INCOMPATIBILIDADES: para os membros" \t "4, 41 DA" \b </w:instrText>
            </w:r>
            <w:r w:rsidRPr="005A51AA" w:rsidR="00586024">
              <w:rPr>
                <w:rFonts w:asciiTheme="minorHAnsi" w:hAnsiTheme="minorHAnsi" w:cstheme="minorHAnsi"/>
                <w:sz w:val="28"/>
              </w:rPr>
              <w:fldChar w:fldCharType="end"/>
            </w:r>
            <w:r w:rsidRPr="005A51AA" w:rsidR="00545F92">
              <w:rPr>
                <w:rFonts w:asciiTheme="minorHAnsi" w:hAnsiTheme="minorHAnsi" w:cstheme="minorHAnsi"/>
                <w:sz w:val="28"/>
              </w:rPr>
              <w:fldChar w:fldCharType="begin"/>
            </w:r>
            <w:r w:rsidRPr="005A51AA" w:rsidR="00545F92">
              <w:rPr>
                <w:rFonts w:asciiTheme="minorHAnsi" w:hAnsiTheme="minorHAnsi" w:cstheme="minorHAnsi"/>
                <w:sz w:val="28"/>
              </w:rPr>
              <w:instrText xml:space="preserve"> XE "PERDA DO MANDATO" \t "4, 93" \b </w:instrText>
            </w:r>
            <w:r w:rsidRPr="005A51AA" w:rsidR="00545F92">
              <w:rPr>
                <w:rFonts w:asciiTheme="minorHAnsi" w:hAnsiTheme="minorHAnsi" w:cstheme="minorHAnsi"/>
                <w:sz w:val="28"/>
              </w:rPr>
              <w:fldChar w:fldCharType="end"/>
            </w:r>
            <w:r w:rsidRPr="005A51AA" w:rsidR="00545F92">
              <w:rPr>
                <w:rFonts w:asciiTheme="minorHAnsi" w:hAnsiTheme="minorHAnsi" w:cstheme="minorHAnsi"/>
                <w:sz w:val="28"/>
              </w:rPr>
              <w:fldChar w:fldCharType="begin"/>
            </w:r>
            <w:r w:rsidRPr="005A51AA" w:rsidR="00545F92">
              <w:rPr>
                <w:rFonts w:asciiTheme="minorHAnsi" w:hAnsiTheme="minorHAnsi" w:cstheme="minorHAnsi"/>
                <w:sz w:val="28"/>
              </w:rPr>
              <w:instrText xml:space="preserve"> XE "RENÚNCIA" \t "4, 77, 93" \b </w:instrText>
            </w:r>
            <w:r w:rsidRPr="005A51AA" w:rsidR="00545F92">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"MEMBROS DO COMITÉ: Final do mandato" \t "4" \b </w:instrText>
            </w:r>
            <w:r w:rsidRPr="005A51AA" w:rsidR="001B4F89">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"MEMBROS DO COMITÉ: Expulsão" \t "4, 16 CC" \b </w:instrText>
            </w:r>
            <w:r w:rsidRPr="005A51AA" w:rsidR="001B4F89">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"MEMBROS DO COMITÉ: Incompatibilidades de </w:instrText>
            </w:r>
            <w:r w:rsidRPr="005A51AA" w:rsidR="001B4F89">
              <w:rPr>
                <w:rFonts w:asciiTheme="minorHAnsi" w:hAnsiTheme="minorHAnsi" w:cstheme="minorHAnsi"/>
                <w:sz w:val="28"/>
              </w:rPr>
              <w:lastRenderedPageBreak/>
              <w:instrText xml:space="preserve">cargos" \t "4, 32-35" \b </w:instrText>
            </w:r>
            <w:r w:rsidRPr="005A51AA" w:rsidR="001B4F89">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"MEMBROS DO COMITÉ: Perda do mandato" \t "4" \b </w:instrText>
            </w:r>
            <w:r w:rsidRPr="005A51AA" w:rsidR="001B4F89">
              <w:rPr>
                <w:rFonts w:asciiTheme="minorHAnsi" w:hAnsiTheme="minorHAnsi" w:cstheme="minorHAnsi"/>
                <w:sz w:val="28"/>
              </w:rPr>
              <w:fldChar w:fldCharType="end"/>
            </w:r>
            <w:bookmarkStart w:name="_Hlk127201192" w:id="24"/>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"MEMBROS DO COMITÉ: Substituição" \t "4, 23, 42" \b </w:instrText>
            </w:r>
            <w:r w:rsidRPr="005A51AA" w:rsidR="001B4F89">
              <w:rPr>
                <w:rFonts w:asciiTheme="minorHAnsi" w:hAnsiTheme="minorHAnsi" w:cstheme="minorHAnsi"/>
                <w:sz w:val="28"/>
              </w:rPr>
              <w:fldChar w:fldCharType="end"/>
            </w:r>
            <w:bookmarkEnd w:id="24"/>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"MEMBROS DO COMITÉ: Renúncia" \t "4, 93" \b </w:instrText>
            </w:r>
            <w:r w:rsidRPr="005A51AA" w:rsidR="001B4F89">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"MEMBROS DO COMITÉ: Cessação do mandato dos membros" \t "4, 16 CC" \b </w:instrText>
            </w:r>
            <w:r w:rsidRPr="005A51AA" w:rsidR="001B4F89">
              <w:rPr>
                <w:rFonts w:asciiTheme="minorHAnsi" w:hAnsiTheme="minorHAnsi" w:cstheme="minorHAnsi"/>
                <w:sz w:val="28"/>
              </w:rPr>
              <w:fldChar w:fldCharType="end"/>
            </w:r>
            <w:r w:rsidRPr="005A51AA" w:rsidR="00A63F28">
              <w:rPr>
                <w:rFonts w:asciiTheme="minorHAnsi" w:hAnsiTheme="minorHAnsi" w:cstheme="minorHAnsi"/>
                <w:sz w:val="28"/>
              </w:rPr>
              <w:fldChar w:fldCharType="begin"/>
            </w:r>
            <w:r w:rsidRPr="005A51AA" w:rsidR="00A63F28">
              <w:rPr>
                <w:rFonts w:asciiTheme="minorHAnsi" w:hAnsiTheme="minorHAnsi" w:cstheme="minorHAnsi"/>
                <w:sz w:val="28"/>
              </w:rPr>
              <w:instrText xml:space="preserve"> XE "MEMBROS DO COMITÉ: Impossibilidade" \t "4" \b </w:instrText>
            </w:r>
            <w:r w:rsidRPr="005A51AA" w:rsidR="00A63F28">
              <w:rPr>
                <w:rFonts w:asciiTheme="minorHAnsi" w:hAnsiTheme="minorHAnsi" w:cstheme="minorHAnsi"/>
                <w:sz w:val="28"/>
              </w:rPr>
              <w:fldChar w:fldCharType="end"/>
            </w:r>
          </w:p>
        </w:tc>
        <w:tc>
          <w:tcPr>
            <w:tcW w:w="4462" w:type="dxa"/>
            <w:gridSpan w:val="2"/>
          </w:tcPr>
          <w:p w:rsidRPr="00872BC5" w:rsidR="00DC3CDA" w:rsidP="00A20B1A" w:rsidRDefault="00DC3CDA" w14:paraId="27F1339B" w14:textId="77777777">
            <w:pPr>
              <w:keepNext/>
              <w:keepLines/>
              <w:widowControl w:val="0"/>
              <w:adjustRightInd w:val="0"/>
              <w:snapToGrid w:val="0"/>
              <w:jc w:val="left"/>
              <w:rPr>
                <w:rFonts w:asciiTheme="minorHAnsi" w:hAnsiTheme="minorHAnsi" w:cstheme="minorHAnsi"/>
                <w:sz w:val="28"/>
                <w:szCs w:val="28"/>
              </w:rPr>
            </w:pPr>
          </w:p>
        </w:tc>
      </w:tr>
      <w:tr w:rsidRPr="005A51AA" w:rsidR="00DC3CDA" w:rsidTr="00080033" w14:paraId="30288036" w14:textId="77777777">
        <w:tc>
          <w:tcPr>
            <w:tcW w:w="4462" w:type="dxa"/>
          </w:tcPr>
          <w:p w:rsidRPr="005A51AA" w:rsidR="00DC3CDA" w:rsidRDefault="00DC3CDA" w14:paraId="49934780" w14:textId="77777777">
            <w:pPr>
              <w:pStyle w:val="Heading1"/>
              <w:numPr>
                <w:ilvl w:val="0"/>
                <w:numId w:val="19"/>
              </w:numPr>
              <w:tabs>
                <w:tab w:val="left" w:pos="567"/>
              </w:tabs>
              <w:outlineLvl w:val="0"/>
              <w:rPr>
                <w:rFonts w:asciiTheme="minorHAnsi" w:hAnsiTheme="minorHAnsi" w:cstheme="minorHAnsi"/>
                <w:sz w:val="28"/>
                <w:szCs w:val="28"/>
              </w:rPr>
            </w:pPr>
            <w:r>
              <w:rPr>
                <w:rFonts w:asciiTheme="minorHAnsi" w:hAnsiTheme="minorHAnsi"/>
                <w:sz w:val="28"/>
              </w:rPr>
              <w:t xml:space="preserve">O mandato dos membros do Comité cessa no termo do quinquénio fixado pelo Conselho no momento da renovação do Comité. </w:t>
            </w:r>
          </w:p>
        </w:tc>
        <w:tc>
          <w:tcPr>
            <w:tcW w:w="4462" w:type="dxa"/>
            <w:gridSpan w:val="2"/>
          </w:tcPr>
          <w:p w:rsidRPr="00872BC5" w:rsidR="00DC3CDA" w:rsidP="00A20B1A" w:rsidRDefault="00DC3CDA" w14:paraId="322AD48A"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78C04FA0" w14:textId="77777777">
        <w:tc>
          <w:tcPr>
            <w:tcW w:w="4462" w:type="dxa"/>
          </w:tcPr>
          <w:p w:rsidRPr="005A51AA" w:rsidR="00DC3CDA" w:rsidRDefault="00DC3CDA" w14:paraId="1CCB556F" w14:textId="77777777">
            <w:pPr>
              <w:pStyle w:val="Heading1"/>
              <w:numPr>
                <w:ilvl w:val="0"/>
                <w:numId w:val="19"/>
              </w:numPr>
              <w:tabs>
                <w:tab w:val="left" w:pos="567"/>
              </w:tabs>
              <w:outlineLvl w:val="0"/>
              <w:rPr>
                <w:rFonts w:asciiTheme="minorHAnsi" w:hAnsiTheme="minorHAnsi" w:cstheme="minorHAnsi"/>
                <w:sz w:val="28"/>
                <w:szCs w:val="28"/>
              </w:rPr>
            </w:pPr>
            <w:r>
              <w:rPr>
                <w:rFonts w:asciiTheme="minorHAnsi" w:hAnsiTheme="minorHAnsi"/>
                <w:sz w:val="28"/>
              </w:rPr>
              <w:t>O mandato de membro do Comité pode também cessar, de forma extraordinária, por morte, renúncia, perda do mandato, impossibilidade ou superveniência de incompatibilidade ou expulsão.</w:t>
            </w:r>
          </w:p>
        </w:tc>
        <w:tc>
          <w:tcPr>
            <w:tcW w:w="4462" w:type="dxa"/>
            <w:gridSpan w:val="2"/>
          </w:tcPr>
          <w:p w:rsidRPr="00872BC5" w:rsidR="00DC3CDA" w:rsidP="00A20B1A" w:rsidRDefault="00DC3CDA" w14:paraId="3F99578B"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7A2BEB0D" w14:textId="77777777">
        <w:tc>
          <w:tcPr>
            <w:tcW w:w="4462" w:type="dxa"/>
          </w:tcPr>
          <w:p w:rsidRPr="005A51AA" w:rsidR="00DC3CDA" w:rsidRDefault="00DC3CDA" w14:paraId="04BBAF0E" w14:textId="77777777">
            <w:pPr>
              <w:pStyle w:val="Heading1"/>
              <w:numPr>
                <w:ilvl w:val="0"/>
                <w:numId w:val="19"/>
              </w:numPr>
              <w:tabs>
                <w:tab w:val="left" w:pos="567"/>
              </w:tabs>
              <w:outlineLvl w:val="0"/>
              <w:rPr>
                <w:rFonts w:asciiTheme="minorHAnsi" w:hAnsiTheme="minorHAnsi" w:cstheme="minorHAnsi"/>
                <w:sz w:val="28"/>
                <w:szCs w:val="28"/>
              </w:rPr>
            </w:pPr>
            <w:r>
              <w:rPr>
                <w:rFonts w:asciiTheme="minorHAnsi" w:hAnsiTheme="minorHAnsi"/>
                <w:sz w:val="28"/>
              </w:rPr>
              <w:t xml:space="preserve">A renúncia é comunicada ao presidente do Comité por carta. </w:t>
            </w:r>
          </w:p>
        </w:tc>
        <w:tc>
          <w:tcPr>
            <w:tcW w:w="4462" w:type="dxa"/>
            <w:gridSpan w:val="2"/>
          </w:tcPr>
          <w:p w:rsidRPr="00872BC5" w:rsidR="00DC3CDA" w:rsidP="00A20B1A" w:rsidRDefault="00DC3CDA" w14:paraId="2F375E5D"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43F1AD3B" w14:textId="77777777">
        <w:tc>
          <w:tcPr>
            <w:tcW w:w="4462" w:type="dxa"/>
          </w:tcPr>
          <w:p w:rsidRPr="005A51AA" w:rsidR="00DC3CDA" w:rsidRDefault="00DC3CDA" w14:paraId="01E546B1" w14:textId="77777777">
            <w:pPr>
              <w:widowControl w:val="0"/>
              <w:adjustRightInd w:val="0"/>
              <w:snapToGrid w:val="0"/>
              <w:rPr>
                <w:rFonts w:asciiTheme="minorHAnsi" w:hAnsiTheme="minorHAnsi" w:cstheme="minorHAnsi"/>
                <w:sz w:val="28"/>
                <w:szCs w:val="28"/>
              </w:rPr>
            </w:pPr>
            <w:r>
              <w:rPr>
                <w:rFonts w:asciiTheme="minorHAnsi" w:hAnsiTheme="minorHAnsi"/>
                <w:sz w:val="28"/>
              </w:rPr>
              <w:t>Nos casos de renúncia não previstos no n.º 8, o membro renunciante:</w:t>
            </w:r>
          </w:p>
        </w:tc>
        <w:tc>
          <w:tcPr>
            <w:tcW w:w="4462" w:type="dxa"/>
            <w:gridSpan w:val="2"/>
          </w:tcPr>
          <w:p w:rsidRPr="00872BC5" w:rsidR="00DC3CDA" w:rsidP="00A20B1A" w:rsidRDefault="00DC3CDA" w14:paraId="53D5963E" w14:textId="77777777">
            <w:pPr>
              <w:widowControl w:val="0"/>
              <w:adjustRightInd w:val="0"/>
              <w:snapToGrid w:val="0"/>
              <w:jc w:val="left"/>
              <w:rPr>
                <w:rFonts w:asciiTheme="minorHAnsi" w:hAnsiTheme="minorHAnsi" w:cstheme="minorHAnsi"/>
                <w:sz w:val="28"/>
                <w:szCs w:val="28"/>
              </w:rPr>
            </w:pPr>
          </w:p>
        </w:tc>
      </w:tr>
      <w:tr w:rsidRPr="005A51AA" w:rsidR="00DC3CDA" w:rsidTr="00080033" w14:paraId="3C0F7940" w14:textId="77777777">
        <w:tc>
          <w:tcPr>
            <w:tcW w:w="4462" w:type="dxa"/>
          </w:tcPr>
          <w:p w:rsidRPr="005A51AA" w:rsidR="00DC3CDA" w:rsidP="008D2781" w:rsidRDefault="00DC3CDA" w14:paraId="298F7FB6"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 xml:space="preserve">mantém-se em funções até à data de produção de efeitos da nomeação do substituto, salvo declaração em contrário daquele; e </w:t>
            </w:r>
          </w:p>
        </w:tc>
        <w:tc>
          <w:tcPr>
            <w:tcW w:w="4462" w:type="dxa"/>
            <w:gridSpan w:val="2"/>
          </w:tcPr>
          <w:p w:rsidRPr="00872BC5" w:rsidR="00DC3CDA" w:rsidP="00A20B1A" w:rsidRDefault="00DC3CDA" w14:paraId="01232357" w14:textId="77777777">
            <w:pPr>
              <w:widowControl w:val="0"/>
              <w:adjustRightInd w:val="0"/>
              <w:snapToGrid w:val="0"/>
              <w:jc w:val="left"/>
              <w:rPr>
                <w:rFonts w:asciiTheme="minorHAnsi" w:hAnsiTheme="minorHAnsi" w:cstheme="minorHAnsi"/>
                <w:sz w:val="28"/>
                <w:szCs w:val="28"/>
              </w:rPr>
            </w:pPr>
          </w:p>
        </w:tc>
      </w:tr>
      <w:tr w:rsidRPr="005A51AA" w:rsidR="00DC3CDA" w:rsidTr="00080033" w14:paraId="23C35237" w14:textId="77777777">
        <w:tc>
          <w:tcPr>
            <w:tcW w:w="4462" w:type="dxa"/>
          </w:tcPr>
          <w:p w:rsidRPr="005A51AA" w:rsidR="00DC3CDA" w:rsidP="008D2781" w:rsidRDefault="00DC3CDA" w14:paraId="38AB7261"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pode revogar a sua declaração de renúncia até à data de envio da mesma ao Conselho, nos termos do n.º 9.</w:t>
            </w:r>
          </w:p>
        </w:tc>
        <w:tc>
          <w:tcPr>
            <w:tcW w:w="4462" w:type="dxa"/>
            <w:gridSpan w:val="2"/>
          </w:tcPr>
          <w:p w:rsidRPr="00872BC5" w:rsidR="00DC3CDA" w:rsidP="00A20B1A" w:rsidRDefault="00DC3CDA" w14:paraId="244FC849" w14:textId="77777777">
            <w:pPr>
              <w:widowControl w:val="0"/>
              <w:adjustRightInd w:val="0"/>
              <w:snapToGrid w:val="0"/>
              <w:jc w:val="left"/>
              <w:rPr>
                <w:rFonts w:asciiTheme="minorHAnsi" w:hAnsiTheme="minorHAnsi" w:cstheme="minorHAnsi"/>
                <w:sz w:val="28"/>
                <w:szCs w:val="28"/>
              </w:rPr>
            </w:pPr>
          </w:p>
        </w:tc>
      </w:tr>
      <w:tr w:rsidRPr="005A51AA" w:rsidR="00DC3CDA" w:rsidTr="00080033" w14:paraId="4547F069" w14:textId="77777777">
        <w:tc>
          <w:tcPr>
            <w:tcW w:w="4462" w:type="dxa"/>
          </w:tcPr>
          <w:p w:rsidRPr="005A51AA" w:rsidR="00DC3CDA" w:rsidRDefault="00DC3CDA" w14:paraId="1735DC94" w14:textId="77777777">
            <w:pPr>
              <w:pStyle w:val="Heading1"/>
              <w:numPr>
                <w:ilvl w:val="0"/>
                <w:numId w:val="19"/>
              </w:numPr>
              <w:tabs>
                <w:tab w:val="left" w:pos="567"/>
              </w:tabs>
              <w:outlineLvl w:val="0"/>
              <w:rPr>
                <w:rFonts w:asciiTheme="minorHAnsi" w:hAnsiTheme="minorHAnsi" w:cstheme="minorHAnsi"/>
                <w:sz w:val="28"/>
                <w:szCs w:val="28"/>
              </w:rPr>
            </w:pPr>
            <w:r>
              <w:rPr>
                <w:rFonts w:asciiTheme="minorHAnsi" w:hAnsiTheme="minorHAnsi"/>
                <w:sz w:val="28"/>
              </w:rPr>
              <w:lastRenderedPageBreak/>
              <w:t xml:space="preserve">A perda do mandato ocorre nas condições fixadas no artigo 93.º, n.º 2, do presente Regimento. </w:t>
            </w:r>
          </w:p>
        </w:tc>
        <w:tc>
          <w:tcPr>
            <w:tcW w:w="4462" w:type="dxa"/>
            <w:gridSpan w:val="2"/>
          </w:tcPr>
          <w:p w:rsidRPr="00872BC5" w:rsidR="00DC3CDA" w:rsidP="00A20B1A" w:rsidRDefault="00DC3CDA" w14:paraId="085BD004"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6ED9F10A" w14:textId="77777777">
        <w:tc>
          <w:tcPr>
            <w:tcW w:w="4462" w:type="dxa"/>
          </w:tcPr>
          <w:p w:rsidRPr="005A51AA" w:rsidR="00DC3CDA" w:rsidRDefault="00DC3CDA" w14:paraId="73DEC681" w14:textId="77777777">
            <w:pPr>
              <w:pStyle w:val="Heading1"/>
              <w:numPr>
                <w:ilvl w:val="0"/>
                <w:numId w:val="19"/>
              </w:numPr>
              <w:tabs>
                <w:tab w:val="left" w:pos="567"/>
              </w:tabs>
              <w:outlineLvl w:val="0"/>
              <w:rPr>
                <w:rFonts w:asciiTheme="minorHAnsi" w:hAnsiTheme="minorHAnsi" w:cstheme="minorHAnsi"/>
                <w:sz w:val="28"/>
                <w:szCs w:val="28"/>
              </w:rPr>
            </w:pPr>
            <w:r>
              <w:rPr>
                <w:rFonts w:asciiTheme="minorHAnsi" w:hAnsiTheme="minorHAnsi"/>
                <w:sz w:val="28"/>
              </w:rPr>
              <w:t>A impossibilidade ocorre quando um membro do Comité se encontra, por razões médicas ou outras, impedido de exercer as suas funções durante mais de doze meses.</w:t>
            </w:r>
          </w:p>
        </w:tc>
        <w:tc>
          <w:tcPr>
            <w:tcW w:w="4462" w:type="dxa"/>
            <w:gridSpan w:val="2"/>
          </w:tcPr>
          <w:p w:rsidRPr="00872BC5" w:rsidR="00DC3CDA" w:rsidP="00A20B1A" w:rsidRDefault="00DC3CDA" w14:paraId="44724550"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475E73D9" w14:textId="77777777">
        <w:tc>
          <w:tcPr>
            <w:tcW w:w="4462" w:type="dxa"/>
          </w:tcPr>
          <w:p w:rsidRPr="005A51AA" w:rsidR="00DC3CDA" w:rsidRDefault="00DC3CDA" w14:paraId="3A010AD0" w14:textId="77777777">
            <w:pPr>
              <w:pStyle w:val="Heading1"/>
              <w:numPr>
                <w:ilvl w:val="0"/>
                <w:numId w:val="19"/>
              </w:numPr>
              <w:tabs>
                <w:tab w:val="left" w:pos="567"/>
              </w:tabs>
              <w:outlineLvl w:val="0"/>
              <w:rPr>
                <w:rFonts w:asciiTheme="minorHAnsi" w:hAnsiTheme="minorHAnsi" w:cstheme="minorHAnsi"/>
                <w:sz w:val="28"/>
                <w:szCs w:val="28"/>
              </w:rPr>
            </w:pPr>
            <w:r>
              <w:rPr>
                <w:rFonts w:asciiTheme="minorHAnsi" w:hAnsiTheme="minorHAnsi"/>
                <w:sz w:val="28"/>
              </w:rPr>
              <w:t>A incompatibilidade ocorre quando um membro do Comité é nomeado ou eleito membro de um governo ou de um parlamento, ministro adjunto com responsabilidades políticas, membro de uma instituição ou de um organismo da União Europeia ou quando se torna funcionário ou agente da União em exercício efetivo de funções.</w:t>
            </w:r>
          </w:p>
        </w:tc>
        <w:tc>
          <w:tcPr>
            <w:tcW w:w="4462" w:type="dxa"/>
            <w:gridSpan w:val="2"/>
          </w:tcPr>
          <w:p w:rsidRPr="00872BC5" w:rsidR="00DC3CDA" w:rsidP="00A20B1A" w:rsidRDefault="00DC3CDA" w14:paraId="5508A2E8"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426CF0A6" w14:textId="77777777">
        <w:tc>
          <w:tcPr>
            <w:tcW w:w="4462" w:type="dxa"/>
          </w:tcPr>
          <w:p w:rsidRPr="005A51AA" w:rsidR="00DC3CDA" w:rsidRDefault="00DC3CDA" w14:paraId="0D8F364F" w14:textId="77777777">
            <w:pPr>
              <w:pStyle w:val="Heading1"/>
              <w:numPr>
                <w:ilvl w:val="0"/>
                <w:numId w:val="19"/>
              </w:numPr>
              <w:tabs>
                <w:tab w:val="left" w:pos="567"/>
              </w:tabs>
              <w:outlineLvl w:val="0"/>
              <w:rPr>
                <w:rFonts w:asciiTheme="minorHAnsi" w:hAnsiTheme="minorHAnsi" w:cstheme="minorHAnsi"/>
                <w:sz w:val="28"/>
                <w:szCs w:val="28"/>
              </w:rPr>
            </w:pPr>
            <w:r>
              <w:rPr>
                <w:rFonts w:asciiTheme="minorHAnsi" w:hAnsiTheme="minorHAnsi"/>
                <w:sz w:val="28"/>
              </w:rPr>
              <w:t>A expulsão ocorre nas condições fixadas no artigo 14.º, n.º 3, e no artigo 16.º do Código de Conduta.</w:t>
            </w:r>
          </w:p>
        </w:tc>
        <w:tc>
          <w:tcPr>
            <w:tcW w:w="4462" w:type="dxa"/>
            <w:gridSpan w:val="2"/>
          </w:tcPr>
          <w:p w:rsidRPr="00872BC5" w:rsidR="00DC3CDA" w:rsidP="00A20B1A" w:rsidRDefault="00DC3CDA" w14:paraId="4A232C72"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1A222A79" w14:textId="77777777">
        <w:tc>
          <w:tcPr>
            <w:tcW w:w="4462" w:type="dxa"/>
          </w:tcPr>
          <w:p w:rsidRPr="005A51AA" w:rsidR="00DC3CDA" w:rsidRDefault="00DC3CDA" w14:paraId="6858E4F9" w14:textId="77777777">
            <w:pPr>
              <w:pStyle w:val="Heading1"/>
              <w:numPr>
                <w:ilvl w:val="0"/>
                <w:numId w:val="19"/>
              </w:numPr>
              <w:tabs>
                <w:tab w:val="left" w:pos="567"/>
              </w:tabs>
              <w:outlineLvl w:val="0"/>
              <w:rPr>
                <w:rFonts w:asciiTheme="minorHAnsi" w:hAnsiTheme="minorHAnsi" w:cstheme="minorHAnsi"/>
                <w:sz w:val="28"/>
                <w:szCs w:val="28"/>
              </w:rPr>
            </w:pPr>
            <w:r>
              <w:rPr>
                <w:rFonts w:asciiTheme="minorHAnsi" w:hAnsiTheme="minorHAnsi"/>
                <w:sz w:val="28"/>
              </w:rPr>
              <w:t>Em caso de perda de mandato, impossibilidade ou incompatibilidade, o membro declara a sua renúncia.</w:t>
            </w:r>
          </w:p>
        </w:tc>
        <w:tc>
          <w:tcPr>
            <w:tcW w:w="4462" w:type="dxa"/>
            <w:gridSpan w:val="2"/>
          </w:tcPr>
          <w:p w:rsidRPr="00872BC5" w:rsidR="00DC3CDA" w:rsidP="00A20B1A" w:rsidRDefault="00DC3CDA" w14:paraId="3555080A" w14:textId="77777777">
            <w:pPr>
              <w:pStyle w:val="Heading1"/>
              <w:widowControl w:val="0"/>
              <w:numPr>
                <w:ilvl w:val="0"/>
                <w:numId w:val="0"/>
              </w:numPr>
              <w:adjustRightInd w:val="0"/>
              <w:snapToGrid w:val="0"/>
              <w:jc w:val="left"/>
              <w:outlineLvl w:val="0"/>
              <w:rPr>
                <w:rFonts w:asciiTheme="minorHAnsi" w:hAnsiTheme="minorHAnsi" w:cstheme="minorHAnsi"/>
                <w:sz w:val="28"/>
                <w:szCs w:val="28"/>
              </w:rPr>
            </w:pPr>
          </w:p>
        </w:tc>
      </w:tr>
      <w:tr w:rsidRPr="005A51AA" w:rsidR="00DC3CDA" w:rsidTr="00080033" w14:paraId="4A35DCB7" w14:textId="77777777">
        <w:tc>
          <w:tcPr>
            <w:tcW w:w="4462" w:type="dxa"/>
          </w:tcPr>
          <w:p w:rsidRPr="005A51AA" w:rsidR="00DC3CDA" w:rsidRDefault="00DC3CDA" w14:paraId="2BC41855" w14:textId="77777777">
            <w:pPr>
              <w:widowControl w:val="0"/>
              <w:adjustRightInd w:val="0"/>
              <w:snapToGrid w:val="0"/>
              <w:rPr>
                <w:rFonts w:asciiTheme="minorHAnsi" w:hAnsiTheme="minorHAnsi" w:cstheme="minorHAnsi"/>
                <w:sz w:val="28"/>
                <w:szCs w:val="28"/>
              </w:rPr>
            </w:pPr>
            <w:r>
              <w:rPr>
                <w:rFonts w:asciiTheme="minorHAnsi" w:hAnsiTheme="minorHAnsi"/>
                <w:sz w:val="28"/>
              </w:rPr>
              <w:t>A ausência de declaração de renúncia num dos casos referidos pode implicar a aplicação dos artigos 14.º, n.º 3, e 16.º do Código de Conduta.</w:t>
            </w:r>
          </w:p>
        </w:tc>
        <w:tc>
          <w:tcPr>
            <w:tcW w:w="4462" w:type="dxa"/>
            <w:gridSpan w:val="2"/>
          </w:tcPr>
          <w:p w:rsidRPr="00872BC5" w:rsidR="00DC3CDA" w:rsidP="00A20B1A" w:rsidRDefault="00DC3CDA" w14:paraId="1CE64D72" w14:textId="77777777">
            <w:pPr>
              <w:widowControl w:val="0"/>
              <w:adjustRightInd w:val="0"/>
              <w:snapToGrid w:val="0"/>
              <w:jc w:val="left"/>
              <w:rPr>
                <w:rFonts w:asciiTheme="minorHAnsi" w:hAnsiTheme="minorHAnsi" w:cstheme="minorHAnsi"/>
                <w:sz w:val="28"/>
                <w:szCs w:val="28"/>
              </w:rPr>
            </w:pPr>
          </w:p>
        </w:tc>
      </w:tr>
      <w:tr w:rsidRPr="005A51AA" w:rsidR="00DC3CDA" w:rsidTr="00080033" w14:paraId="64584DA4" w14:textId="77777777">
        <w:tc>
          <w:tcPr>
            <w:tcW w:w="4462" w:type="dxa"/>
          </w:tcPr>
          <w:p w:rsidRPr="005A51AA" w:rsidR="00DC3CDA" w:rsidRDefault="00DC3CDA" w14:paraId="0F612B34" w14:textId="77777777">
            <w:pPr>
              <w:pStyle w:val="Heading1"/>
              <w:numPr>
                <w:ilvl w:val="0"/>
                <w:numId w:val="19"/>
              </w:numPr>
              <w:tabs>
                <w:tab w:val="left" w:pos="567"/>
              </w:tabs>
              <w:outlineLvl w:val="0"/>
              <w:rPr>
                <w:rFonts w:asciiTheme="minorHAnsi" w:hAnsiTheme="minorHAnsi" w:cstheme="minorHAnsi"/>
                <w:sz w:val="28"/>
                <w:szCs w:val="28"/>
              </w:rPr>
            </w:pPr>
            <w:r>
              <w:rPr>
                <w:rFonts w:asciiTheme="minorHAnsi" w:hAnsiTheme="minorHAnsi"/>
                <w:sz w:val="28"/>
              </w:rPr>
              <w:t xml:space="preserve">Em todos os casos extraordinários de termo de mandato, o presidente do Comité </w:t>
            </w:r>
            <w:r>
              <w:rPr>
                <w:rFonts w:asciiTheme="minorHAnsi" w:hAnsiTheme="minorHAnsi"/>
                <w:sz w:val="28"/>
              </w:rPr>
              <w:lastRenderedPageBreak/>
              <w:t xml:space="preserve">informa o Conselho, para que este declare a vacatura e proceda à substituição do membro cujo mandato cessou. </w:t>
            </w:r>
          </w:p>
        </w:tc>
        <w:tc>
          <w:tcPr>
            <w:tcW w:w="4462" w:type="dxa"/>
            <w:gridSpan w:val="2"/>
          </w:tcPr>
          <w:p w:rsidRPr="00872BC5" w:rsidR="00DC3CDA" w:rsidP="00A20B1A" w:rsidRDefault="00DC3CDA" w14:paraId="1DC331C0"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2314EECF" w14:textId="77777777">
        <w:tc>
          <w:tcPr>
            <w:tcW w:w="4462" w:type="dxa"/>
          </w:tcPr>
          <w:p w:rsidRPr="005A51AA" w:rsidR="00DC3CDA" w:rsidRDefault="00DC3CDA" w14:paraId="2AA783F1"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O substituto é nomeado pelo período restante do mandato. </w:t>
            </w:r>
          </w:p>
        </w:tc>
        <w:tc>
          <w:tcPr>
            <w:tcW w:w="4462" w:type="dxa"/>
            <w:gridSpan w:val="2"/>
          </w:tcPr>
          <w:p w:rsidRPr="00872BC5" w:rsidR="00DC3CDA" w:rsidP="00A20B1A" w:rsidRDefault="00DC3CDA" w14:paraId="777D7596" w14:textId="77777777">
            <w:pPr>
              <w:widowControl w:val="0"/>
              <w:adjustRightInd w:val="0"/>
              <w:snapToGrid w:val="0"/>
              <w:jc w:val="left"/>
              <w:rPr>
                <w:rFonts w:asciiTheme="minorHAnsi" w:hAnsiTheme="minorHAnsi" w:cstheme="minorHAnsi"/>
                <w:sz w:val="28"/>
                <w:szCs w:val="28"/>
              </w:rPr>
            </w:pPr>
          </w:p>
        </w:tc>
      </w:tr>
      <w:tr w:rsidRPr="005A51AA" w:rsidR="00DC3CDA" w:rsidTr="00080033" w14:paraId="6CEFBD3D" w14:textId="77777777">
        <w:tc>
          <w:tcPr>
            <w:tcW w:w="4462" w:type="dxa"/>
          </w:tcPr>
          <w:p w:rsidRPr="00872BC5" w:rsidR="00DC3CDA" w:rsidRDefault="00DC3CDA" w14:paraId="751A43A7" w14:textId="77777777">
            <w:pPr>
              <w:widowControl w:val="0"/>
              <w:adjustRightInd w:val="0"/>
              <w:snapToGrid w:val="0"/>
              <w:jc w:val="center"/>
              <w:rPr>
                <w:rFonts w:asciiTheme="minorHAnsi" w:hAnsiTheme="minorHAnsi" w:cstheme="minorHAnsi"/>
                <w:b/>
                <w:sz w:val="28"/>
                <w:szCs w:val="28"/>
              </w:rPr>
            </w:pPr>
          </w:p>
        </w:tc>
        <w:tc>
          <w:tcPr>
            <w:tcW w:w="4462" w:type="dxa"/>
            <w:gridSpan w:val="2"/>
          </w:tcPr>
          <w:p w:rsidRPr="00872BC5" w:rsidR="00DC3CDA" w:rsidP="00A20B1A" w:rsidRDefault="00DC3CDA" w14:paraId="0BA25050" w14:textId="77777777">
            <w:pPr>
              <w:widowControl w:val="0"/>
              <w:adjustRightInd w:val="0"/>
              <w:snapToGrid w:val="0"/>
              <w:jc w:val="left"/>
              <w:rPr>
                <w:rFonts w:asciiTheme="minorHAnsi" w:hAnsiTheme="minorHAnsi" w:cstheme="minorHAnsi"/>
                <w:sz w:val="28"/>
                <w:szCs w:val="28"/>
              </w:rPr>
            </w:pPr>
          </w:p>
        </w:tc>
      </w:tr>
      <w:tr w:rsidRPr="005A51AA" w:rsidR="00DC3CDA" w:rsidTr="00080033" w14:paraId="5DEDC51D" w14:textId="77777777">
        <w:tc>
          <w:tcPr>
            <w:tcW w:w="4462" w:type="dxa"/>
          </w:tcPr>
          <w:p w:rsidRPr="005A51AA" w:rsidR="00DC3CDA" w:rsidP="001B718F" w:rsidRDefault="00DC3CDA" w14:paraId="443BC57F"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TÍTULO II</w:t>
            </w:r>
            <w:r w:rsidRPr="005A51AA" w:rsidR="00402CEA">
              <w:rPr>
                <w:sz w:val="28"/>
              </w:rPr>
              <w:fldChar w:fldCharType="begin"/>
            </w:r>
            <w:r w:rsidRPr="005A51AA" w:rsidR="00402CEA">
              <w:rPr>
                <w:sz w:val="28"/>
              </w:rPr>
              <w:instrText xml:space="preserve"> TC "</w:instrText>
            </w:r>
            <w:bookmarkStart w:name="_Toc192580576" w:id="25"/>
            <w:r w:rsidRPr="005A51AA" w:rsidR="00402CEA">
              <w:rPr>
                <w:sz w:val="28"/>
              </w:rPr>
              <w:instrText>Título II – Órgãos do Comité</w:instrText>
            </w:r>
            <w:bookmarkEnd w:id="25"/>
            <w:r w:rsidRPr="005A51AA" w:rsidR="00402CEA">
              <w:rPr>
                <w:sz w:val="28"/>
              </w:rPr>
              <w:instrText xml:space="preserve">" \l 4 </w:instrText>
            </w:r>
            <w:r w:rsidRPr="005A51AA" w:rsidR="00402CEA">
              <w:rPr>
                <w:sz w:val="28"/>
              </w:rPr>
              <w:fldChar w:fldCharType="end"/>
            </w:r>
          </w:p>
        </w:tc>
        <w:tc>
          <w:tcPr>
            <w:tcW w:w="4462" w:type="dxa"/>
            <w:gridSpan w:val="2"/>
          </w:tcPr>
          <w:p w:rsidRPr="005A51AA" w:rsidR="00DC3CDA" w:rsidP="00A20B1A" w:rsidRDefault="00DC3CDA" w14:paraId="44146830"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010F9DAB" w14:textId="77777777">
        <w:tc>
          <w:tcPr>
            <w:tcW w:w="4462" w:type="dxa"/>
          </w:tcPr>
          <w:p w:rsidRPr="005A51AA" w:rsidR="00DC3CDA" w:rsidRDefault="00DC3CDA" w14:paraId="05AFD4E9"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ÓRGÃOS DO COMITÉ</w:t>
            </w:r>
          </w:p>
        </w:tc>
        <w:tc>
          <w:tcPr>
            <w:tcW w:w="4462" w:type="dxa"/>
            <w:gridSpan w:val="2"/>
          </w:tcPr>
          <w:p w:rsidRPr="005A51AA" w:rsidR="00DC3CDA" w:rsidP="00A20B1A" w:rsidRDefault="00DC3CDA" w14:paraId="4587AD49"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0D478874" w14:textId="77777777">
        <w:tc>
          <w:tcPr>
            <w:tcW w:w="4462" w:type="dxa"/>
          </w:tcPr>
          <w:p w:rsidRPr="005A51AA" w:rsidR="00DC3CDA" w:rsidRDefault="00DC3CDA" w14:paraId="4F205BEC"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DC3CDA" w:rsidP="00A20B1A" w:rsidRDefault="00DC3CDA" w14:paraId="27734C6C"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18539F84" w14:textId="77777777">
        <w:tc>
          <w:tcPr>
            <w:tcW w:w="4462" w:type="dxa"/>
          </w:tcPr>
          <w:p w:rsidRPr="005A51AA" w:rsidR="00DC3CDA" w:rsidP="001B718F" w:rsidRDefault="00DC3CDA" w14:paraId="0C4A8CF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I</w:t>
            </w:r>
            <w:r w:rsidRPr="005A51AA" w:rsidR="00402CEA">
              <w:rPr>
                <w:sz w:val="28"/>
              </w:rPr>
              <w:fldChar w:fldCharType="begin"/>
            </w:r>
            <w:r w:rsidRPr="005A51AA" w:rsidR="00402CEA">
              <w:rPr>
                <w:sz w:val="28"/>
              </w:rPr>
              <w:instrText xml:space="preserve"> TC "</w:instrText>
            </w:r>
            <w:bookmarkStart w:name="_Toc192580577" w:id="26"/>
            <w:r w:rsidRPr="005A51AA" w:rsidR="00402CEA">
              <w:rPr>
                <w:sz w:val="28"/>
              </w:rPr>
              <w:instrText>Capítulo I Disposições gerais</w:instrText>
            </w:r>
            <w:bookmarkEnd w:id="26"/>
            <w:r w:rsidRPr="005A51AA" w:rsidR="00402CEA">
              <w:rPr>
                <w:sz w:val="28"/>
              </w:rPr>
              <w:instrText xml:space="preserve">" \l 5 </w:instrText>
            </w:r>
            <w:r w:rsidRPr="005A51AA" w:rsidR="00402CEA">
              <w:rPr>
                <w:sz w:val="28"/>
              </w:rPr>
              <w:fldChar w:fldCharType="end"/>
            </w:r>
          </w:p>
        </w:tc>
        <w:tc>
          <w:tcPr>
            <w:tcW w:w="4462" w:type="dxa"/>
            <w:gridSpan w:val="2"/>
          </w:tcPr>
          <w:p w:rsidRPr="005A51AA" w:rsidR="00DC3CDA" w:rsidP="00A20B1A" w:rsidRDefault="00DC3CDA" w14:paraId="230F2D90"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6BD9DC19" w14:textId="77777777">
        <w:tc>
          <w:tcPr>
            <w:tcW w:w="4462" w:type="dxa"/>
          </w:tcPr>
          <w:p w:rsidRPr="005A51AA" w:rsidR="00DC3CDA" w:rsidRDefault="00DC3CDA" w14:paraId="5B1B594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DISPOSIÇÕES GERAIS</w:t>
            </w:r>
          </w:p>
        </w:tc>
        <w:tc>
          <w:tcPr>
            <w:tcW w:w="4462" w:type="dxa"/>
            <w:gridSpan w:val="2"/>
          </w:tcPr>
          <w:p w:rsidRPr="005A51AA" w:rsidR="00DC3CDA" w:rsidP="00A20B1A" w:rsidRDefault="00DC3CDA" w14:paraId="433BE556"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5338D916" w14:textId="77777777">
        <w:tc>
          <w:tcPr>
            <w:tcW w:w="4462" w:type="dxa"/>
          </w:tcPr>
          <w:p w:rsidRPr="005A51AA" w:rsidR="00DC3CDA" w:rsidRDefault="00DC3CDA" w14:paraId="1FDD8C57"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DC3CDA" w:rsidP="00A20B1A" w:rsidRDefault="00DC3CDA" w14:paraId="115DB6C2"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5C42E1F7" w14:textId="77777777">
        <w:tc>
          <w:tcPr>
            <w:tcW w:w="4462" w:type="dxa"/>
          </w:tcPr>
          <w:p w:rsidRPr="005A51AA" w:rsidR="00DC3CDA" w:rsidRDefault="00DC3CDA" w14:paraId="46ED0C11"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5.º – Órgãos executivos, formações e estrutura</w:t>
            </w:r>
            <w:r w:rsidRPr="005A51AA" w:rsidR="00245BD9">
              <w:rPr>
                <w:sz w:val="28"/>
              </w:rPr>
              <w:fldChar w:fldCharType="begin"/>
            </w:r>
            <w:r w:rsidRPr="005A51AA" w:rsidR="00245BD9">
              <w:rPr>
                <w:sz w:val="28"/>
              </w:rPr>
              <w:instrText xml:space="preserve"> XE "ASSEMBLEIA: Reuniões plenárias" \t "5, 63-73" \b </w:instrText>
            </w:r>
            <w:r w:rsidRPr="005A51AA" w:rsidR="00245BD9">
              <w:rPr>
                <w:sz w:val="28"/>
              </w:rPr>
              <w:fldChar w:fldCharType="end"/>
            </w:r>
            <w:r w:rsidRPr="005A51AA" w:rsidR="00FB428A">
              <w:rPr>
                <w:sz w:val="28"/>
              </w:rPr>
              <w:fldChar w:fldCharType="begin"/>
            </w:r>
            <w:r w:rsidRPr="005A51AA" w:rsidR="00FB428A">
              <w:rPr>
                <w:sz w:val="28"/>
              </w:rPr>
              <w:instrText xml:space="preserve"> XE "ÓRGÃOS DO COMITÉ" \t "5" \b </w:instrText>
            </w:r>
            <w:r w:rsidRPr="005A51AA" w:rsidR="00FB428A">
              <w:rPr>
                <w:sz w:val="28"/>
              </w:rPr>
              <w:fldChar w:fldCharType="end"/>
            </w:r>
            <w:r w:rsidRPr="005A51AA" w:rsidR="00FB428A">
              <w:rPr>
                <w:sz w:val="28"/>
              </w:rPr>
              <w:fldChar w:fldCharType="begin"/>
            </w:r>
            <w:r w:rsidRPr="005A51AA" w:rsidR="00FB428A">
              <w:rPr>
                <w:sz w:val="28"/>
              </w:rPr>
              <w:instrText xml:space="preserve"> XE "ÓRGÃOS DO COMITÉ: Lista dos órgãos do Comité" \t "5" \b </w:instrText>
            </w:r>
            <w:r w:rsidRPr="005A51AA" w:rsidR="00FB428A">
              <w:rPr>
                <w:sz w:val="28"/>
              </w:rPr>
              <w:fldChar w:fldCharType="end"/>
            </w:r>
            <w:r w:rsidRPr="005A51AA" w:rsidR="004E1E7A">
              <w:rPr>
                <w:rFonts w:asciiTheme="minorHAnsi" w:hAnsiTheme="minorHAnsi" w:cstheme="minorHAnsi"/>
                <w:sz w:val="28"/>
              </w:rPr>
              <w:fldChar w:fldCharType="begin"/>
            </w:r>
            <w:r w:rsidRPr="005A51AA" w:rsidR="004E1E7A">
              <w:rPr>
                <w:rFonts w:asciiTheme="minorHAnsi" w:hAnsiTheme="minorHAnsi" w:cstheme="minorHAnsi"/>
                <w:sz w:val="28"/>
              </w:rPr>
              <w:instrText xml:space="preserve"> XE "COMITÉ: Órgãos executivos, estrutura e formação" \t "5" \b </w:instrText>
            </w:r>
            <w:r w:rsidRPr="005A51AA" w:rsidR="004E1E7A">
              <w:rPr>
                <w:rFonts w:asciiTheme="minorHAnsi" w:hAnsiTheme="minorHAnsi" w:cstheme="minorHAnsi"/>
                <w:sz w:val="28"/>
              </w:rPr>
              <w:fldChar w:fldCharType="end"/>
            </w:r>
            <w:r w:rsidRPr="005A51AA" w:rsidR="007919CE">
              <w:rPr>
                <w:rFonts w:asciiTheme="minorHAnsi" w:hAnsiTheme="minorHAnsi" w:cstheme="minorHAnsi"/>
                <w:sz w:val="28"/>
              </w:rPr>
              <w:fldChar w:fldCharType="begin"/>
            </w:r>
            <w:r w:rsidRPr="005A51AA" w:rsidR="007919CE">
              <w:rPr>
                <w:rFonts w:asciiTheme="minorHAnsi" w:hAnsiTheme="minorHAnsi" w:cstheme="minorHAnsi"/>
                <w:sz w:val="28"/>
              </w:rPr>
              <w:instrText xml:space="preserve"> XE "ÓRGÃOS EXECUTIVOS DO COMITÉ" \t "5" \b </w:instrText>
            </w:r>
            <w:r w:rsidRPr="005A51AA" w:rsidR="007919CE">
              <w:rPr>
                <w:rFonts w:asciiTheme="minorHAnsi" w:hAnsiTheme="minorHAnsi" w:cstheme="minorHAnsi"/>
                <w:sz w:val="28"/>
              </w:rPr>
              <w:fldChar w:fldCharType="end"/>
            </w:r>
            <w:r w:rsidRPr="005A51AA" w:rsidR="0000376C">
              <w:rPr>
                <w:rFonts w:asciiTheme="minorHAnsi" w:hAnsiTheme="minorHAnsi" w:cstheme="minorHAnsi"/>
                <w:sz w:val="28"/>
              </w:rPr>
              <w:fldChar w:fldCharType="begin"/>
            </w:r>
            <w:r w:rsidRPr="005A51AA" w:rsidR="0000376C">
              <w:rPr>
                <w:rFonts w:asciiTheme="minorHAnsi" w:hAnsiTheme="minorHAnsi" w:cstheme="minorHAnsi"/>
                <w:sz w:val="28"/>
              </w:rPr>
              <w:instrText xml:space="preserve"> XE "GRUPOS" \t "5, 6" \b </w:instrText>
            </w:r>
            <w:r w:rsidRPr="005A51AA" w:rsidR="0000376C">
              <w:rPr>
                <w:rFonts w:asciiTheme="minorHAnsi" w:hAnsiTheme="minorHAnsi" w:cstheme="minorHAnsi"/>
                <w:sz w:val="28"/>
              </w:rPr>
              <w:fldChar w:fldCharType="end"/>
            </w:r>
            <w:r w:rsidRPr="005A51AA" w:rsidR="002438E1">
              <w:rPr>
                <w:rFonts w:asciiTheme="minorHAnsi" w:hAnsiTheme="minorHAnsi" w:cstheme="minorHAnsi"/>
                <w:sz w:val="28"/>
              </w:rPr>
              <w:fldChar w:fldCharType="begin"/>
            </w:r>
            <w:r w:rsidRPr="005A51AA" w:rsidR="002438E1">
              <w:rPr>
                <w:rFonts w:asciiTheme="minorHAnsi" w:hAnsiTheme="minorHAnsi" w:cstheme="minorHAnsi"/>
                <w:sz w:val="28"/>
              </w:rPr>
              <w:instrText xml:space="preserve"> XE "REUNIÕES PLENÁRIAS" \t "5, 66-73" \b </w:instrText>
            </w:r>
            <w:r w:rsidRPr="005A51AA" w:rsidR="002438E1">
              <w:rPr>
                <w:rFonts w:asciiTheme="minorHAnsi" w:hAnsiTheme="minorHAnsi" w:cstheme="minorHAnsi"/>
                <w:sz w:val="28"/>
              </w:rPr>
              <w:fldChar w:fldCharType="end"/>
            </w:r>
          </w:p>
        </w:tc>
        <w:tc>
          <w:tcPr>
            <w:tcW w:w="4462" w:type="dxa"/>
            <w:gridSpan w:val="2"/>
          </w:tcPr>
          <w:p w:rsidRPr="00872BC5" w:rsidR="00DC3CDA" w:rsidP="00A20B1A" w:rsidRDefault="00DC3CDA" w14:paraId="0EF4B14F" w14:textId="77777777">
            <w:pPr>
              <w:keepNext/>
              <w:keepLines/>
              <w:widowControl w:val="0"/>
              <w:adjustRightInd w:val="0"/>
              <w:snapToGrid w:val="0"/>
              <w:jc w:val="left"/>
              <w:rPr>
                <w:rFonts w:asciiTheme="minorHAnsi" w:hAnsiTheme="minorHAnsi" w:cstheme="minorHAnsi"/>
                <w:sz w:val="28"/>
                <w:szCs w:val="28"/>
              </w:rPr>
            </w:pPr>
          </w:p>
        </w:tc>
      </w:tr>
      <w:tr w:rsidRPr="005A51AA" w:rsidR="00DC3CDA" w:rsidTr="00080033" w14:paraId="2C9AB4AE" w14:textId="77777777">
        <w:tc>
          <w:tcPr>
            <w:tcW w:w="4462" w:type="dxa"/>
          </w:tcPr>
          <w:p w:rsidRPr="005A51AA" w:rsidR="00DC3CDA" w:rsidP="008D2781" w:rsidRDefault="00DC3CDA" w14:paraId="0CE39866" w14:textId="77777777">
            <w:pPr>
              <w:pStyle w:val="Heading1"/>
              <w:numPr>
                <w:ilvl w:val="0"/>
                <w:numId w:val="26"/>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São órgãos executivos do Comité o presidente e a Mesa. </w:t>
            </w:r>
          </w:p>
        </w:tc>
        <w:tc>
          <w:tcPr>
            <w:tcW w:w="4462" w:type="dxa"/>
            <w:gridSpan w:val="2"/>
          </w:tcPr>
          <w:p w:rsidRPr="00872BC5" w:rsidR="00DC3CDA" w:rsidP="00A20B1A" w:rsidRDefault="00DC3CDA" w14:paraId="125A4877"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5F3BB1E1" w14:textId="77777777">
        <w:tc>
          <w:tcPr>
            <w:tcW w:w="4462" w:type="dxa"/>
          </w:tcPr>
          <w:p w:rsidRPr="005A51AA" w:rsidR="00DC3CDA" w:rsidP="008D2781" w:rsidRDefault="00DC3CDA" w14:paraId="46123A92" w14:textId="77777777">
            <w:pPr>
              <w:pStyle w:val="Heading1"/>
              <w:numPr>
                <w:ilvl w:val="0"/>
                <w:numId w:val="26"/>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O Comité trabalha em formação plenária – reuniões plenárias da Assembleia – ou em formação </w:t>
            </w:r>
            <w:r>
              <w:rPr>
                <w:rFonts w:asciiTheme="minorHAnsi" w:hAnsiTheme="minorHAnsi"/>
                <w:sz w:val="28"/>
              </w:rPr>
              <w:lastRenderedPageBreak/>
              <w:t>reduzida – reuniões de secção e dos outros órgãos do Comité.</w:t>
            </w:r>
          </w:p>
        </w:tc>
        <w:tc>
          <w:tcPr>
            <w:tcW w:w="4462" w:type="dxa"/>
            <w:gridSpan w:val="2"/>
          </w:tcPr>
          <w:p w:rsidRPr="00872BC5" w:rsidR="00DC3CDA" w:rsidP="00A20B1A" w:rsidRDefault="00DC3CDA" w14:paraId="445DD831"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3BD6221C" w14:textId="77777777">
        <w:tc>
          <w:tcPr>
            <w:tcW w:w="4462" w:type="dxa"/>
          </w:tcPr>
          <w:p w:rsidRPr="005A51AA" w:rsidR="00DC3CDA" w:rsidRDefault="00DC3CDA" w14:paraId="1023FC07" w14:textId="77777777">
            <w:pPr>
              <w:widowControl w:val="0"/>
              <w:adjustRightInd w:val="0"/>
              <w:snapToGrid w:val="0"/>
              <w:rPr>
                <w:rFonts w:asciiTheme="minorHAnsi" w:hAnsiTheme="minorHAnsi" w:cstheme="minorHAnsi"/>
                <w:sz w:val="28"/>
                <w:szCs w:val="28"/>
              </w:rPr>
            </w:pPr>
            <w:r>
              <w:rPr>
                <w:rFonts w:asciiTheme="minorHAnsi" w:hAnsiTheme="minorHAnsi"/>
                <w:sz w:val="28"/>
              </w:rPr>
              <w:t>O Secretariado mantém a lista dos órgãos do Comité atualizada e publica-a na Intranet.</w:t>
            </w:r>
          </w:p>
        </w:tc>
        <w:tc>
          <w:tcPr>
            <w:tcW w:w="4462" w:type="dxa"/>
            <w:gridSpan w:val="2"/>
          </w:tcPr>
          <w:p w:rsidRPr="00872BC5" w:rsidR="00DC3CDA" w:rsidP="00A20B1A" w:rsidRDefault="00DC3CDA" w14:paraId="4F88529D" w14:textId="77777777">
            <w:pPr>
              <w:widowControl w:val="0"/>
              <w:adjustRightInd w:val="0"/>
              <w:snapToGrid w:val="0"/>
              <w:jc w:val="left"/>
              <w:rPr>
                <w:rFonts w:asciiTheme="minorHAnsi" w:hAnsiTheme="minorHAnsi" w:cstheme="minorHAnsi"/>
                <w:sz w:val="28"/>
                <w:szCs w:val="28"/>
              </w:rPr>
            </w:pPr>
          </w:p>
        </w:tc>
      </w:tr>
      <w:tr w:rsidRPr="005A51AA" w:rsidR="00DC3CDA" w:rsidTr="00080033" w14:paraId="279A6A41" w14:textId="77777777">
        <w:tc>
          <w:tcPr>
            <w:tcW w:w="4462" w:type="dxa"/>
          </w:tcPr>
          <w:p w:rsidRPr="005A51AA" w:rsidR="00DC3CDA" w:rsidP="008D2781" w:rsidRDefault="00DC3CDA" w14:paraId="20E7542E" w14:textId="77777777">
            <w:pPr>
              <w:pStyle w:val="Heading1"/>
              <w:numPr>
                <w:ilvl w:val="0"/>
                <w:numId w:val="26"/>
              </w:numPr>
              <w:tabs>
                <w:tab w:val="left" w:pos="567"/>
              </w:tabs>
              <w:ind w:left="0" w:firstLine="0"/>
              <w:outlineLvl w:val="0"/>
              <w:rPr>
                <w:rFonts w:asciiTheme="minorHAnsi" w:hAnsiTheme="minorHAnsi" w:cstheme="minorHAnsi"/>
                <w:sz w:val="28"/>
                <w:szCs w:val="28"/>
              </w:rPr>
            </w:pPr>
            <w:r>
              <w:rPr>
                <w:rFonts w:asciiTheme="minorHAnsi" w:hAnsiTheme="minorHAnsi"/>
                <w:sz w:val="28"/>
              </w:rPr>
              <w:t>O Comité está estruturado em três grupos com a constituição e competência definidas no artigo 6.º.</w:t>
            </w:r>
          </w:p>
        </w:tc>
        <w:tc>
          <w:tcPr>
            <w:tcW w:w="4462" w:type="dxa"/>
            <w:gridSpan w:val="2"/>
          </w:tcPr>
          <w:p w:rsidRPr="00872BC5" w:rsidR="00DC3CDA" w:rsidP="00A20B1A" w:rsidRDefault="00DC3CDA" w14:paraId="6595318A"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0C77660D" w14:textId="77777777">
        <w:tc>
          <w:tcPr>
            <w:tcW w:w="4462" w:type="dxa"/>
          </w:tcPr>
          <w:p w:rsidRPr="00872BC5" w:rsidR="00DC3CDA" w:rsidRDefault="00DC3CDA" w14:paraId="69EB0166" w14:textId="77777777">
            <w:pPr>
              <w:keepNext/>
              <w:keepLines/>
              <w:widowControl w:val="0"/>
              <w:adjustRightInd w:val="0"/>
              <w:snapToGrid w:val="0"/>
              <w:jc w:val="center"/>
              <w:rPr>
                <w:rFonts w:asciiTheme="minorHAnsi" w:hAnsiTheme="minorHAnsi" w:cstheme="minorHAnsi"/>
                <w:b/>
                <w:sz w:val="28"/>
                <w:szCs w:val="28"/>
              </w:rPr>
            </w:pPr>
          </w:p>
        </w:tc>
        <w:tc>
          <w:tcPr>
            <w:tcW w:w="4462" w:type="dxa"/>
            <w:gridSpan w:val="2"/>
          </w:tcPr>
          <w:p w:rsidRPr="00872BC5" w:rsidR="00DC3CDA" w:rsidP="00A20B1A" w:rsidRDefault="00DC3CDA" w14:paraId="77A19253" w14:textId="77777777">
            <w:pPr>
              <w:keepNext/>
              <w:keepLines/>
              <w:widowControl w:val="0"/>
              <w:adjustRightInd w:val="0"/>
              <w:snapToGrid w:val="0"/>
              <w:jc w:val="left"/>
              <w:rPr>
                <w:rFonts w:asciiTheme="minorHAnsi" w:hAnsiTheme="minorHAnsi" w:cstheme="minorHAnsi"/>
                <w:b/>
                <w:sz w:val="28"/>
                <w:szCs w:val="28"/>
              </w:rPr>
            </w:pPr>
          </w:p>
        </w:tc>
      </w:tr>
      <w:tr w:rsidRPr="005A51AA" w:rsidR="00DC3CDA" w:rsidTr="00080033" w14:paraId="0B51D06E" w14:textId="77777777">
        <w:tc>
          <w:tcPr>
            <w:tcW w:w="4462" w:type="dxa"/>
          </w:tcPr>
          <w:p w:rsidRPr="005A51AA" w:rsidR="00DC3CDA" w:rsidP="001B718F" w:rsidRDefault="00DC3CDA" w14:paraId="5B92C9C7"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II</w:t>
            </w:r>
            <w:r w:rsidRPr="005A51AA" w:rsidR="00402CEA">
              <w:rPr>
                <w:sz w:val="28"/>
              </w:rPr>
              <w:fldChar w:fldCharType="begin"/>
            </w:r>
            <w:r w:rsidRPr="005A51AA" w:rsidR="00402CEA">
              <w:rPr>
                <w:sz w:val="28"/>
              </w:rPr>
              <w:instrText xml:space="preserve"> TC "</w:instrText>
            </w:r>
            <w:bookmarkStart w:name="_Toc192580578" w:id="27"/>
            <w:r w:rsidRPr="005A51AA" w:rsidR="00402CEA">
              <w:rPr>
                <w:sz w:val="28"/>
              </w:rPr>
              <w:instrText>Capítulo II Dos grupos</w:instrText>
            </w:r>
            <w:bookmarkEnd w:id="27"/>
            <w:r w:rsidRPr="005A51AA" w:rsidR="00402CEA">
              <w:rPr>
                <w:sz w:val="28"/>
              </w:rPr>
              <w:instrText xml:space="preserve">" \l 5 </w:instrText>
            </w:r>
            <w:r w:rsidRPr="005A51AA" w:rsidR="00402CEA">
              <w:rPr>
                <w:sz w:val="28"/>
              </w:rPr>
              <w:fldChar w:fldCharType="end"/>
            </w:r>
          </w:p>
        </w:tc>
        <w:tc>
          <w:tcPr>
            <w:tcW w:w="4462" w:type="dxa"/>
            <w:gridSpan w:val="2"/>
          </w:tcPr>
          <w:p w:rsidRPr="005A51AA" w:rsidR="00DC3CDA" w:rsidP="00A20B1A" w:rsidRDefault="00DC3CDA" w14:paraId="2953B4F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DC3CDA" w:rsidTr="00080033" w14:paraId="41378146" w14:textId="77777777">
        <w:tc>
          <w:tcPr>
            <w:tcW w:w="4462" w:type="dxa"/>
          </w:tcPr>
          <w:p w:rsidRPr="005A51AA" w:rsidR="00DC3CDA" w:rsidRDefault="00DC3CDA" w14:paraId="5CB5D2F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DOS GRUPOS</w:t>
            </w:r>
          </w:p>
        </w:tc>
        <w:tc>
          <w:tcPr>
            <w:tcW w:w="4462" w:type="dxa"/>
            <w:gridSpan w:val="2"/>
          </w:tcPr>
          <w:p w:rsidRPr="005A51AA" w:rsidR="00DC3CDA" w:rsidP="00A20B1A" w:rsidRDefault="00DC3CDA" w14:paraId="466C3B9B"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DC3CDA" w:rsidTr="00080033" w14:paraId="0896A647" w14:textId="77777777">
        <w:tc>
          <w:tcPr>
            <w:tcW w:w="4462" w:type="dxa"/>
          </w:tcPr>
          <w:p w:rsidRPr="005A51AA" w:rsidR="00DC3CDA" w:rsidRDefault="00DC3CDA" w14:paraId="09673DB7"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DC3CDA" w:rsidP="00A20B1A" w:rsidRDefault="00DC3CDA" w14:paraId="58B73C71"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DC3CDA" w:rsidTr="00080033" w14:paraId="0A84F319" w14:textId="77777777">
        <w:tc>
          <w:tcPr>
            <w:tcW w:w="4462" w:type="dxa"/>
          </w:tcPr>
          <w:p w:rsidRPr="005A51AA" w:rsidR="00DC3CDA" w:rsidP="0065724E" w:rsidRDefault="00DC3CDA" w14:paraId="1675A28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6.º – Constituição e mandato dos grupos</w:t>
            </w:r>
            <w:r w:rsidRPr="005A51AA" w:rsidR="004E1E7A">
              <w:rPr>
                <w:rFonts w:asciiTheme="minorHAnsi" w:hAnsiTheme="minorHAnsi" w:cstheme="minorHAnsi"/>
                <w:sz w:val="28"/>
              </w:rPr>
              <w:fldChar w:fldCharType="begin"/>
            </w:r>
            <w:r w:rsidRPr="005A51AA" w:rsidR="004E1E7A">
              <w:rPr>
                <w:rFonts w:asciiTheme="minorHAnsi" w:hAnsiTheme="minorHAnsi" w:cstheme="minorHAnsi"/>
                <w:sz w:val="28"/>
              </w:rPr>
              <w:instrText xml:space="preserve"> XE "COMITÉ: Instalação" \t "6, 37" \b </w:instrText>
            </w:r>
            <w:r w:rsidRPr="005A51AA" w:rsidR="004E1E7A">
              <w:rPr>
                <w:rFonts w:asciiTheme="minorHAnsi" w:hAnsiTheme="minorHAnsi" w:cstheme="minorHAnsi"/>
                <w:sz w:val="28"/>
              </w:rPr>
              <w:fldChar w:fldCharType="end"/>
            </w:r>
            <w:r w:rsidRPr="005A51AA" w:rsidR="0000376C">
              <w:rPr>
                <w:rFonts w:asciiTheme="minorHAnsi" w:hAnsiTheme="minorHAnsi" w:cstheme="minorHAnsi"/>
                <w:sz w:val="28"/>
              </w:rPr>
              <w:fldChar w:fldCharType="begin"/>
            </w:r>
            <w:r w:rsidRPr="005A51AA" w:rsidR="0000376C">
              <w:rPr>
                <w:rFonts w:asciiTheme="minorHAnsi" w:hAnsiTheme="minorHAnsi" w:cstheme="minorHAnsi"/>
                <w:sz w:val="28"/>
              </w:rPr>
              <w:instrText xml:space="preserve"> XE "GRUPOS: Adesão voluntária" \t "6, 8" \b </w:instrText>
            </w:r>
            <w:r w:rsidRPr="005A51AA" w:rsidR="0000376C">
              <w:rPr>
                <w:rFonts w:asciiTheme="minorHAnsi" w:hAnsiTheme="minorHAnsi" w:cstheme="minorHAnsi"/>
                <w:sz w:val="28"/>
              </w:rPr>
              <w:fldChar w:fldCharType="end"/>
            </w:r>
            <w:r w:rsidRPr="005A51AA" w:rsidR="0000376C">
              <w:rPr>
                <w:rFonts w:asciiTheme="minorHAnsi" w:hAnsiTheme="minorHAnsi" w:cstheme="minorHAnsi"/>
                <w:sz w:val="28"/>
              </w:rPr>
              <w:fldChar w:fldCharType="begin"/>
            </w:r>
            <w:r w:rsidRPr="005A51AA" w:rsidR="0000376C">
              <w:rPr>
                <w:rFonts w:asciiTheme="minorHAnsi" w:hAnsiTheme="minorHAnsi" w:cstheme="minorHAnsi"/>
                <w:sz w:val="28"/>
              </w:rPr>
              <w:instrText xml:space="preserve"> XE "GRUPOS:  Composição e mandato" \t "6" \b </w:instrText>
            </w:r>
            <w:r w:rsidRPr="005A51AA" w:rsidR="0000376C">
              <w:rPr>
                <w:rFonts w:asciiTheme="minorHAnsi" w:hAnsiTheme="minorHAnsi" w:cstheme="minorHAnsi"/>
                <w:sz w:val="28"/>
              </w:rPr>
              <w:fldChar w:fldCharType="end"/>
            </w:r>
            <w:r w:rsidRPr="005A51AA" w:rsidR="0000376C">
              <w:rPr>
                <w:rFonts w:asciiTheme="minorHAnsi" w:hAnsiTheme="minorHAnsi" w:cstheme="minorHAnsi"/>
                <w:sz w:val="28"/>
              </w:rPr>
              <w:fldChar w:fldCharType="begin"/>
            </w:r>
            <w:r w:rsidRPr="005A51AA" w:rsidR="0000376C">
              <w:rPr>
                <w:rFonts w:asciiTheme="minorHAnsi" w:hAnsiTheme="minorHAnsi" w:cstheme="minorHAnsi"/>
                <w:sz w:val="28"/>
              </w:rPr>
              <w:instrText xml:space="preserve"> XE "GRUPOS:  Secretariados dos grupos" \t "6, 102 DA, 109" \b </w:instrText>
            </w:r>
            <w:r w:rsidRPr="005A51AA" w:rsidR="0000376C">
              <w:rPr>
                <w:rFonts w:asciiTheme="minorHAnsi" w:hAnsiTheme="minorHAnsi" w:cstheme="minorHAnsi"/>
                <w:sz w:val="28"/>
              </w:rPr>
              <w:fldChar w:fldCharType="end"/>
            </w:r>
            <w:r w:rsidRPr="005A51AA" w:rsidR="0000376C">
              <w:rPr>
                <w:rFonts w:asciiTheme="minorHAnsi" w:hAnsiTheme="minorHAnsi" w:cstheme="minorHAnsi"/>
                <w:sz w:val="28"/>
              </w:rPr>
              <w:fldChar w:fldCharType="begin"/>
            </w:r>
            <w:r w:rsidRPr="005A51AA" w:rsidR="0000376C">
              <w:rPr>
                <w:rFonts w:asciiTheme="minorHAnsi" w:hAnsiTheme="minorHAnsi" w:cstheme="minorHAnsi"/>
                <w:sz w:val="28"/>
              </w:rPr>
              <w:instrText xml:space="preserve"> XE "GRUPOS: Princípios e prática interna " \t "6" \b </w:instrText>
            </w:r>
            <w:r w:rsidRPr="005A51AA" w:rsidR="0000376C">
              <w:rPr>
                <w:rFonts w:asciiTheme="minorHAnsi" w:hAnsiTheme="minorHAnsi" w:cstheme="minorHAnsi"/>
                <w:sz w:val="28"/>
              </w:rPr>
              <w:fldChar w:fldCharType="end"/>
            </w:r>
            <w:r w:rsidRPr="005A51AA" w:rsidR="00586024">
              <w:rPr>
                <w:rFonts w:asciiTheme="minorHAnsi" w:hAnsiTheme="minorHAnsi" w:cstheme="minorHAnsi"/>
                <w:sz w:val="28"/>
              </w:rPr>
              <w:fldChar w:fldCharType="begin"/>
            </w:r>
            <w:r w:rsidRPr="005A51AA" w:rsidR="00586024">
              <w:rPr>
                <w:rFonts w:asciiTheme="minorHAnsi" w:hAnsiTheme="minorHAnsi" w:cstheme="minorHAnsi"/>
                <w:sz w:val="28"/>
              </w:rPr>
              <w:instrText xml:space="preserve"> XE "INSTALAÇÃO DO COMITÉ" \t "6, 37" \b </w:instrText>
            </w:r>
            <w:r w:rsidRPr="005A51AA" w:rsidR="00586024">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"MEMBROS DO COMITÉ: Adesão voluntária a um grupo" \t "6, 8" \b </w:instrText>
            </w:r>
            <w:r w:rsidRPr="005A51AA" w:rsidR="001B4F89">
              <w:rPr>
                <w:rFonts w:asciiTheme="minorHAnsi" w:hAnsiTheme="minorHAnsi" w:cstheme="minorHAnsi"/>
                <w:sz w:val="28"/>
              </w:rPr>
              <w:fldChar w:fldCharType="end"/>
            </w:r>
          </w:p>
        </w:tc>
        <w:tc>
          <w:tcPr>
            <w:tcW w:w="4462" w:type="dxa"/>
            <w:gridSpan w:val="2"/>
          </w:tcPr>
          <w:p w:rsidRPr="00872BC5" w:rsidR="00DC3CDA" w:rsidP="00A20B1A" w:rsidRDefault="00DC3CDA" w14:paraId="39E7BE86" w14:textId="77777777">
            <w:pPr>
              <w:keepNext/>
              <w:keepLines/>
              <w:widowControl w:val="0"/>
              <w:adjustRightInd w:val="0"/>
              <w:snapToGrid w:val="0"/>
              <w:jc w:val="left"/>
              <w:rPr>
                <w:rFonts w:asciiTheme="minorHAnsi" w:hAnsiTheme="minorHAnsi" w:cstheme="minorHAnsi"/>
                <w:b/>
                <w:sz w:val="28"/>
                <w:szCs w:val="28"/>
              </w:rPr>
            </w:pPr>
          </w:p>
        </w:tc>
      </w:tr>
      <w:tr w:rsidRPr="005A51AA" w:rsidR="00DC3CDA" w:rsidTr="00080033" w14:paraId="70C2F658" w14:textId="77777777">
        <w:tc>
          <w:tcPr>
            <w:tcW w:w="4462" w:type="dxa"/>
          </w:tcPr>
          <w:p w:rsidRPr="005A51AA" w:rsidR="00DC3CDA" w:rsidP="008D2781" w:rsidRDefault="00DC3CDA" w14:paraId="296EC672" w14:textId="77777777">
            <w:pPr>
              <w:pStyle w:val="Heading1"/>
              <w:numPr>
                <w:ilvl w:val="0"/>
                <w:numId w:val="27"/>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Na reunião de instalação do Comité, são constituídos três grupos que representam os empregadores, os trabalhadores e outras componentes da sociedade civil organizada. </w:t>
            </w:r>
          </w:p>
        </w:tc>
        <w:tc>
          <w:tcPr>
            <w:tcW w:w="4462" w:type="dxa"/>
            <w:gridSpan w:val="2"/>
          </w:tcPr>
          <w:p w:rsidRPr="00872BC5" w:rsidR="00DC3CDA" w:rsidP="00A20B1A" w:rsidRDefault="00DC3CDA" w14:paraId="19BFDE61"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1C09B64E" w14:textId="77777777">
        <w:tc>
          <w:tcPr>
            <w:tcW w:w="4462" w:type="dxa"/>
          </w:tcPr>
          <w:p w:rsidRPr="005A51AA" w:rsidR="00DC3CDA" w:rsidP="008D2781" w:rsidRDefault="00DC3CDA" w14:paraId="02717646" w14:textId="77777777">
            <w:pPr>
              <w:pStyle w:val="Heading1"/>
              <w:numPr>
                <w:ilvl w:val="0"/>
                <w:numId w:val="27"/>
              </w:numPr>
              <w:tabs>
                <w:tab w:val="left" w:pos="567"/>
              </w:tabs>
              <w:ind w:left="0" w:firstLine="0"/>
              <w:outlineLvl w:val="0"/>
              <w:rPr>
                <w:rFonts w:asciiTheme="minorHAnsi" w:hAnsiTheme="minorHAnsi" w:cstheme="minorHAnsi"/>
                <w:sz w:val="28"/>
                <w:szCs w:val="28"/>
              </w:rPr>
            </w:pPr>
            <w:r>
              <w:rPr>
                <w:rFonts w:asciiTheme="minorHAnsi" w:hAnsiTheme="minorHAnsi"/>
                <w:sz w:val="28"/>
              </w:rPr>
              <w:lastRenderedPageBreak/>
              <w:t>O funcionamento dos grupos é democrático, transparente e autónomo, em consonância com os seus princípios e a prática interna e com o presente Regimento.</w:t>
            </w:r>
          </w:p>
        </w:tc>
        <w:tc>
          <w:tcPr>
            <w:tcW w:w="4462" w:type="dxa"/>
            <w:gridSpan w:val="2"/>
          </w:tcPr>
          <w:p w:rsidRPr="00872BC5" w:rsidR="00DC3CDA" w:rsidP="00A20B1A" w:rsidRDefault="00DC3CDA" w14:paraId="55D308E9"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59D08104" w14:textId="77777777">
        <w:tc>
          <w:tcPr>
            <w:tcW w:w="4462" w:type="dxa"/>
          </w:tcPr>
          <w:p w:rsidRPr="005A51AA" w:rsidR="00DC3CDA" w:rsidP="008D2781" w:rsidRDefault="00DC3CDA" w14:paraId="3BA388C8" w14:textId="77777777">
            <w:pPr>
              <w:pStyle w:val="Heading1"/>
              <w:numPr>
                <w:ilvl w:val="0"/>
                <w:numId w:val="27"/>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Os membros aderem a um, e um só, dos grupos, mediante aprovação dos membros desse mesmo grupo. </w:t>
            </w:r>
          </w:p>
        </w:tc>
        <w:tc>
          <w:tcPr>
            <w:tcW w:w="4462" w:type="dxa"/>
            <w:gridSpan w:val="2"/>
          </w:tcPr>
          <w:p w:rsidRPr="00872BC5" w:rsidR="00DC3CDA" w:rsidP="00A20B1A" w:rsidRDefault="00DC3CDA" w14:paraId="0BC32E36"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7F9630DD" w14:textId="77777777">
        <w:tc>
          <w:tcPr>
            <w:tcW w:w="4462" w:type="dxa"/>
          </w:tcPr>
          <w:p w:rsidRPr="005A51AA" w:rsidR="00DC3CDA" w:rsidRDefault="00DC3CDA" w14:paraId="2EF26785"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Os membros não podem pertencer a mais de um grupo ao mesmo tempo. </w:t>
            </w:r>
          </w:p>
        </w:tc>
        <w:tc>
          <w:tcPr>
            <w:tcW w:w="4462" w:type="dxa"/>
            <w:gridSpan w:val="2"/>
          </w:tcPr>
          <w:p w:rsidRPr="00872BC5" w:rsidR="00DC3CDA" w:rsidP="00A20B1A" w:rsidRDefault="00DC3CDA" w14:paraId="247A36D4" w14:textId="77777777">
            <w:pPr>
              <w:widowControl w:val="0"/>
              <w:adjustRightInd w:val="0"/>
              <w:snapToGrid w:val="0"/>
              <w:jc w:val="left"/>
              <w:rPr>
                <w:rFonts w:asciiTheme="minorHAnsi" w:hAnsiTheme="minorHAnsi" w:cstheme="minorHAnsi"/>
                <w:sz w:val="28"/>
                <w:szCs w:val="28"/>
              </w:rPr>
            </w:pPr>
          </w:p>
        </w:tc>
      </w:tr>
      <w:tr w:rsidRPr="005A51AA" w:rsidR="00DC3CDA" w:rsidTr="00080033" w14:paraId="107C232E" w14:textId="77777777">
        <w:tc>
          <w:tcPr>
            <w:tcW w:w="4462" w:type="dxa"/>
          </w:tcPr>
          <w:p w:rsidRPr="005A51AA" w:rsidR="00DC3CDA" w:rsidP="008D2781" w:rsidRDefault="00DC3CDA" w14:paraId="3FDD83EC" w14:textId="77777777">
            <w:pPr>
              <w:pStyle w:val="Heading1"/>
              <w:numPr>
                <w:ilvl w:val="0"/>
                <w:numId w:val="27"/>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Os grupos participam na preparação, na organização e na coordenação dos trabalhos do Comité e dos seus órgãos. </w:t>
            </w:r>
          </w:p>
        </w:tc>
        <w:tc>
          <w:tcPr>
            <w:tcW w:w="4462" w:type="dxa"/>
            <w:gridSpan w:val="2"/>
          </w:tcPr>
          <w:p w:rsidRPr="00872BC5" w:rsidR="00DC3CDA" w:rsidP="00A20B1A" w:rsidRDefault="00DC3CDA" w14:paraId="301AD578"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75017FA7" w14:textId="77777777">
        <w:tc>
          <w:tcPr>
            <w:tcW w:w="4462" w:type="dxa"/>
          </w:tcPr>
          <w:p w:rsidRPr="005A51AA" w:rsidR="00DC3CDA" w:rsidRDefault="00DC3CDA" w14:paraId="055E533D" w14:textId="77777777">
            <w:pPr>
              <w:widowControl w:val="0"/>
              <w:adjustRightInd w:val="0"/>
              <w:snapToGrid w:val="0"/>
              <w:rPr>
                <w:rFonts w:asciiTheme="minorHAnsi" w:hAnsiTheme="minorHAnsi" w:cstheme="minorHAnsi"/>
                <w:sz w:val="28"/>
                <w:szCs w:val="28"/>
              </w:rPr>
            </w:pPr>
            <w:r>
              <w:rPr>
                <w:rFonts w:asciiTheme="minorHAnsi" w:hAnsiTheme="minorHAnsi"/>
                <w:sz w:val="28"/>
              </w:rPr>
              <w:t>Procuram chegar a um consenso com os outros grupos.</w:t>
            </w:r>
          </w:p>
        </w:tc>
        <w:tc>
          <w:tcPr>
            <w:tcW w:w="4462" w:type="dxa"/>
            <w:gridSpan w:val="2"/>
          </w:tcPr>
          <w:p w:rsidRPr="00872BC5" w:rsidR="00DC3CDA" w:rsidP="00A20B1A" w:rsidRDefault="00DC3CDA" w14:paraId="0EABEF21" w14:textId="77777777">
            <w:pPr>
              <w:widowControl w:val="0"/>
              <w:adjustRightInd w:val="0"/>
              <w:snapToGrid w:val="0"/>
              <w:jc w:val="left"/>
              <w:rPr>
                <w:rFonts w:asciiTheme="minorHAnsi" w:hAnsiTheme="minorHAnsi" w:cstheme="minorHAnsi"/>
                <w:sz w:val="28"/>
                <w:szCs w:val="28"/>
              </w:rPr>
            </w:pPr>
          </w:p>
        </w:tc>
      </w:tr>
      <w:tr w:rsidRPr="005A51AA" w:rsidR="00DC3CDA" w:rsidTr="00080033" w14:paraId="600A6121" w14:textId="77777777">
        <w:tc>
          <w:tcPr>
            <w:tcW w:w="4462" w:type="dxa"/>
          </w:tcPr>
          <w:p w:rsidRPr="005A51AA" w:rsidR="00DC3CDA" w:rsidRDefault="00DC3CDA" w14:paraId="558B327C" w14:textId="77777777">
            <w:pPr>
              <w:widowControl w:val="0"/>
              <w:adjustRightInd w:val="0"/>
              <w:snapToGrid w:val="0"/>
              <w:rPr>
                <w:rFonts w:asciiTheme="minorHAnsi" w:hAnsiTheme="minorHAnsi" w:cstheme="minorHAnsi"/>
                <w:sz w:val="28"/>
                <w:szCs w:val="28"/>
              </w:rPr>
            </w:pPr>
            <w:r>
              <w:rPr>
                <w:rFonts w:asciiTheme="minorHAnsi" w:hAnsiTheme="minorHAnsi"/>
                <w:sz w:val="28"/>
              </w:rPr>
              <w:t>Apresentam propostas para as eleições e as nomeações para os lugares e para a composição dos órgãos do Comité, em conformidade com o presente Regimento.</w:t>
            </w:r>
          </w:p>
        </w:tc>
        <w:tc>
          <w:tcPr>
            <w:tcW w:w="4462" w:type="dxa"/>
            <w:gridSpan w:val="2"/>
          </w:tcPr>
          <w:p w:rsidRPr="00872BC5" w:rsidR="00DC3CDA" w:rsidP="00A20B1A" w:rsidRDefault="00DC3CDA" w14:paraId="581CB2F6" w14:textId="77777777">
            <w:pPr>
              <w:widowControl w:val="0"/>
              <w:adjustRightInd w:val="0"/>
              <w:snapToGrid w:val="0"/>
              <w:jc w:val="left"/>
              <w:rPr>
                <w:rFonts w:asciiTheme="minorHAnsi" w:hAnsiTheme="minorHAnsi" w:cstheme="minorHAnsi"/>
                <w:sz w:val="28"/>
                <w:szCs w:val="28"/>
              </w:rPr>
            </w:pPr>
          </w:p>
        </w:tc>
      </w:tr>
      <w:tr w:rsidRPr="005A51AA" w:rsidR="00DC3CDA" w:rsidTr="00080033" w14:paraId="69B5396E" w14:textId="77777777">
        <w:tc>
          <w:tcPr>
            <w:tcW w:w="4462" w:type="dxa"/>
          </w:tcPr>
          <w:p w:rsidRPr="005A51AA" w:rsidR="00DC3CDA" w:rsidP="008D2781" w:rsidRDefault="00DC3CDA" w14:paraId="093D200F" w14:textId="77777777">
            <w:pPr>
              <w:pStyle w:val="Heading1"/>
              <w:numPr>
                <w:ilvl w:val="0"/>
                <w:numId w:val="27"/>
              </w:numPr>
              <w:tabs>
                <w:tab w:val="left" w:pos="567"/>
              </w:tabs>
              <w:ind w:left="0" w:firstLine="0"/>
              <w:outlineLvl w:val="0"/>
              <w:rPr>
                <w:rFonts w:asciiTheme="minorHAnsi" w:hAnsiTheme="minorHAnsi" w:cstheme="minorHAnsi"/>
                <w:sz w:val="28"/>
                <w:szCs w:val="28"/>
              </w:rPr>
            </w:pPr>
            <w:r>
              <w:rPr>
                <w:rFonts w:asciiTheme="minorHAnsi" w:hAnsiTheme="minorHAnsi"/>
                <w:sz w:val="28"/>
              </w:rPr>
              <w:t>Cada grupo dispõe de secretariado.</w:t>
            </w:r>
          </w:p>
        </w:tc>
        <w:tc>
          <w:tcPr>
            <w:tcW w:w="4462" w:type="dxa"/>
            <w:gridSpan w:val="2"/>
          </w:tcPr>
          <w:p w:rsidRPr="005A51AA" w:rsidR="00DC3CDA" w:rsidP="00A20B1A" w:rsidRDefault="00DC3CDA" w14:paraId="0903969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3D45D644" w14:textId="77777777">
        <w:tc>
          <w:tcPr>
            <w:tcW w:w="4462" w:type="dxa"/>
          </w:tcPr>
          <w:p w:rsidRPr="005A51AA" w:rsidR="00DC3CDA" w:rsidRDefault="00DC3CDA" w14:paraId="68692699" w14:textId="77777777">
            <w:pPr>
              <w:rPr>
                <w:rFonts w:asciiTheme="minorHAnsi" w:hAnsiTheme="minorHAnsi" w:cstheme="minorHAnsi"/>
                <w:sz w:val="28"/>
                <w:szCs w:val="28"/>
                <w:lang w:val="en-GB"/>
              </w:rPr>
            </w:pPr>
          </w:p>
        </w:tc>
        <w:tc>
          <w:tcPr>
            <w:tcW w:w="4462" w:type="dxa"/>
            <w:gridSpan w:val="2"/>
          </w:tcPr>
          <w:p w:rsidRPr="005A51AA" w:rsidR="00DC3CDA" w:rsidP="00A20B1A" w:rsidRDefault="00DC3CDA" w14:paraId="24FA9C2B" w14:textId="77777777">
            <w:pPr>
              <w:jc w:val="left"/>
              <w:rPr>
                <w:rFonts w:asciiTheme="minorHAnsi" w:hAnsiTheme="minorHAnsi" w:cstheme="minorHAnsi"/>
                <w:sz w:val="28"/>
                <w:szCs w:val="28"/>
                <w:lang w:val="en-GB"/>
              </w:rPr>
            </w:pPr>
          </w:p>
        </w:tc>
      </w:tr>
      <w:tr w:rsidRPr="005A51AA" w:rsidR="00DC3CDA" w:rsidTr="00080033" w14:paraId="7B127713" w14:textId="77777777">
        <w:tc>
          <w:tcPr>
            <w:tcW w:w="4462" w:type="dxa"/>
          </w:tcPr>
          <w:p w:rsidRPr="005A51AA" w:rsidR="00DC3CDA" w:rsidRDefault="00DC3CDA" w14:paraId="3B39D4D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7.º – Presidentes de grupo</w:t>
            </w:r>
            <w:r w:rsidRPr="005A51AA" w:rsidR="008C4A2D">
              <w:rPr>
                <w:sz w:val="28"/>
              </w:rPr>
              <w:fldChar w:fldCharType="begin"/>
            </w:r>
            <w:r w:rsidRPr="005A51AA" w:rsidR="008C4A2D">
              <w:rPr>
                <w:sz w:val="28"/>
              </w:rPr>
              <w:instrText xml:space="preserve"> XE "ELEIÇÃO: dos presidentes de grupo" \t "7, 10" \b </w:instrText>
            </w:r>
            <w:r w:rsidRPr="005A51AA" w:rsidR="008C4A2D">
              <w:rPr>
                <w:sz w:val="28"/>
              </w:rPr>
              <w:fldChar w:fldCharType="end"/>
            </w:r>
            <w:r w:rsidRPr="005A51AA" w:rsidR="006A2498">
              <w:rPr>
                <w:rFonts w:asciiTheme="minorHAnsi" w:hAnsiTheme="minorHAnsi" w:cstheme="minorHAnsi"/>
                <w:sz w:val="28"/>
              </w:rPr>
              <w:fldChar w:fldCharType="begin"/>
            </w:r>
            <w:r w:rsidRPr="005A51AA" w:rsidR="006A2498">
              <w:rPr>
                <w:rFonts w:asciiTheme="minorHAnsi" w:hAnsiTheme="minorHAnsi" w:cstheme="minorHAnsi"/>
                <w:sz w:val="28"/>
              </w:rPr>
              <w:instrText xml:space="preserve"> XE "CCMI" \t "Ver COMISSÃO CONSULTIVA DAS MUTAÇÕES INDUSTRIAIS (CCMI) 7, 28, 56, 57 DA, 87-88, 91" \b </w:instrText>
            </w:r>
            <w:r w:rsidRPr="005A51AA" w:rsidR="006A2498">
              <w:rPr>
                <w:rFonts w:asciiTheme="minorHAnsi" w:hAnsiTheme="minorHAnsi" w:cstheme="minorHAnsi"/>
                <w:sz w:val="28"/>
              </w:rPr>
              <w:fldChar w:fldCharType="end"/>
            </w:r>
            <w:r w:rsidRPr="005A51AA" w:rsidR="006856C0">
              <w:rPr>
                <w:rFonts w:asciiTheme="minorHAnsi" w:hAnsiTheme="minorHAnsi" w:cstheme="minorHAnsi"/>
                <w:sz w:val="28"/>
              </w:rPr>
              <w:fldChar w:fldCharType="begin"/>
            </w:r>
            <w:r w:rsidRPr="005A51AA" w:rsidR="006856C0">
              <w:rPr>
                <w:rFonts w:asciiTheme="minorHAnsi" w:hAnsiTheme="minorHAnsi" w:cstheme="minorHAnsi"/>
                <w:sz w:val="28"/>
              </w:rPr>
              <w:instrText xml:space="preserve"> XE "COMISSÃO CONSULTIVA DAS MUTAÇÕES INDUSTRIAIS (CCMI)" \t "Preâmbulo 7, 28, 56, 57 DA, 87-88, </w:instrText>
            </w:r>
            <w:r w:rsidRPr="005A51AA" w:rsidR="006856C0">
              <w:rPr>
                <w:rFonts w:asciiTheme="minorHAnsi" w:hAnsiTheme="minorHAnsi" w:cstheme="minorHAnsi"/>
                <w:sz w:val="28"/>
              </w:rPr>
              <w:lastRenderedPageBreak/>
              <w:instrText xml:space="preserve">91" \b </w:instrText>
            </w:r>
            <w:r w:rsidRPr="005A51AA" w:rsidR="006856C0">
              <w:rPr>
                <w:rFonts w:asciiTheme="minorHAnsi" w:hAnsiTheme="minorHAnsi" w:cstheme="minorHAnsi"/>
                <w:sz w:val="28"/>
              </w:rPr>
              <w:fldChar w:fldCharType="end"/>
            </w:r>
            <w:r w:rsidRPr="005A51AA" w:rsidR="000801A5">
              <w:rPr>
                <w:rFonts w:asciiTheme="minorHAnsi" w:hAnsiTheme="minorHAnsi" w:cstheme="minorHAnsi"/>
                <w:sz w:val="28"/>
              </w:rPr>
              <w:fldChar w:fldCharType="begin"/>
            </w:r>
            <w:r w:rsidRPr="005A51AA" w:rsidR="000801A5">
              <w:rPr>
                <w:rFonts w:asciiTheme="minorHAnsi" w:hAnsiTheme="minorHAnsi" w:cstheme="minorHAnsi"/>
                <w:sz w:val="28"/>
              </w:rPr>
              <w:instrText xml:space="preserve"> XE "PRESIDÊNCIA ALARGADA" \t "7, 20, 21" \b </w:instrText>
            </w:r>
            <w:r w:rsidRPr="005A51AA" w:rsidR="000801A5">
              <w:rPr>
                <w:rFonts w:asciiTheme="minorHAnsi" w:hAnsiTheme="minorHAnsi" w:cstheme="minorHAnsi"/>
                <w:sz w:val="28"/>
              </w:rPr>
              <w:fldChar w:fldCharType="end"/>
            </w:r>
            <w:r w:rsidRPr="005A51AA" w:rsidR="0000376C">
              <w:rPr>
                <w:rFonts w:asciiTheme="minorHAnsi" w:hAnsiTheme="minorHAnsi" w:cstheme="minorHAnsi"/>
                <w:sz w:val="28"/>
              </w:rPr>
              <w:fldChar w:fldCharType="begin"/>
            </w:r>
            <w:r w:rsidRPr="005A51AA" w:rsidR="0000376C">
              <w:rPr>
                <w:rFonts w:asciiTheme="minorHAnsi" w:hAnsiTheme="minorHAnsi" w:cstheme="minorHAnsi"/>
                <w:sz w:val="28"/>
              </w:rPr>
              <w:instrText xml:space="preserve"> XE "GRUPOS:  Presidentes de grupo" \t "7, 37" \b </w:instrText>
            </w:r>
            <w:r w:rsidRPr="005A51AA" w:rsidR="0000376C">
              <w:rPr>
                <w:rFonts w:asciiTheme="minorHAnsi" w:hAnsiTheme="minorHAnsi" w:cstheme="minorHAnsi"/>
                <w:sz w:val="28"/>
              </w:rPr>
              <w:fldChar w:fldCharType="end"/>
            </w:r>
          </w:p>
        </w:tc>
        <w:tc>
          <w:tcPr>
            <w:tcW w:w="4462" w:type="dxa"/>
            <w:gridSpan w:val="2"/>
          </w:tcPr>
          <w:p w:rsidRPr="00872BC5" w:rsidR="00DC3CDA" w:rsidP="00A20B1A" w:rsidRDefault="00DC3CDA" w14:paraId="34A6B8F6" w14:textId="77777777">
            <w:pPr>
              <w:keepNext/>
              <w:keepLines/>
              <w:widowControl w:val="0"/>
              <w:adjustRightInd w:val="0"/>
              <w:snapToGrid w:val="0"/>
              <w:jc w:val="left"/>
              <w:rPr>
                <w:rFonts w:asciiTheme="minorHAnsi" w:hAnsiTheme="minorHAnsi" w:cstheme="minorHAnsi"/>
                <w:sz w:val="28"/>
                <w:szCs w:val="28"/>
              </w:rPr>
            </w:pPr>
          </w:p>
        </w:tc>
      </w:tr>
      <w:tr w:rsidRPr="005A51AA" w:rsidR="00DC3CDA" w:rsidTr="00080033" w14:paraId="1C1D8E59" w14:textId="77777777">
        <w:tc>
          <w:tcPr>
            <w:tcW w:w="4462" w:type="dxa"/>
          </w:tcPr>
          <w:p w:rsidRPr="005A51AA" w:rsidR="00DC3CDA" w:rsidP="008D2781" w:rsidRDefault="00DC3CDA" w14:paraId="0E6F1F92" w14:textId="77777777">
            <w:pPr>
              <w:pStyle w:val="Heading1"/>
              <w:numPr>
                <w:ilvl w:val="0"/>
                <w:numId w:val="28"/>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Cada grupo elege internamente o seu presidente e, se for caso disso, os seus vice-presidentes. </w:t>
            </w:r>
          </w:p>
        </w:tc>
        <w:tc>
          <w:tcPr>
            <w:tcW w:w="4462" w:type="dxa"/>
            <w:gridSpan w:val="2"/>
          </w:tcPr>
          <w:p w:rsidRPr="00872BC5" w:rsidR="00DC3CDA" w:rsidP="00A20B1A" w:rsidRDefault="00DC3CDA" w14:paraId="581AEDB1"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176D62B0" w14:textId="77777777">
        <w:tc>
          <w:tcPr>
            <w:tcW w:w="4462" w:type="dxa"/>
          </w:tcPr>
          <w:p w:rsidRPr="005A51AA" w:rsidR="00DC3CDA" w:rsidP="008D2781" w:rsidRDefault="00DC3CDA" w14:paraId="34EAA727" w14:textId="77777777">
            <w:pPr>
              <w:pStyle w:val="Heading1"/>
              <w:numPr>
                <w:ilvl w:val="0"/>
                <w:numId w:val="28"/>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Os presidentes de grupo são, por inerência, membros da Mesa do Comité. </w:t>
            </w:r>
          </w:p>
        </w:tc>
        <w:tc>
          <w:tcPr>
            <w:tcW w:w="4462" w:type="dxa"/>
            <w:gridSpan w:val="2"/>
          </w:tcPr>
          <w:p w:rsidRPr="00872BC5" w:rsidR="00DC3CDA" w:rsidP="00A20B1A" w:rsidRDefault="00DC3CDA" w14:paraId="291B4D33"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0CC5887A" w14:textId="77777777">
        <w:tc>
          <w:tcPr>
            <w:tcW w:w="4462" w:type="dxa"/>
          </w:tcPr>
          <w:p w:rsidRPr="005A51AA" w:rsidR="00DC3CDA" w:rsidP="008D2781" w:rsidRDefault="00DC3CDA" w14:paraId="5A6FC683" w14:textId="77777777">
            <w:pPr>
              <w:pStyle w:val="Heading1"/>
              <w:numPr>
                <w:ilvl w:val="0"/>
                <w:numId w:val="28"/>
              </w:numPr>
              <w:tabs>
                <w:tab w:val="left" w:pos="567"/>
              </w:tabs>
              <w:ind w:left="0" w:firstLine="0"/>
              <w:outlineLvl w:val="0"/>
              <w:rPr>
                <w:rFonts w:asciiTheme="minorHAnsi" w:hAnsiTheme="minorHAnsi" w:cstheme="minorHAnsi"/>
                <w:sz w:val="28"/>
                <w:szCs w:val="28"/>
              </w:rPr>
            </w:pPr>
            <w:r>
              <w:rPr>
                <w:rFonts w:asciiTheme="minorHAnsi" w:hAnsiTheme="minorHAnsi"/>
                <w:sz w:val="28"/>
              </w:rPr>
              <w:t>Os presidentes de grupo prestam aconselhamento na definição das políticas do Comité à Presidência e à Mesa.</w:t>
            </w:r>
          </w:p>
        </w:tc>
        <w:tc>
          <w:tcPr>
            <w:tcW w:w="4462" w:type="dxa"/>
            <w:gridSpan w:val="2"/>
          </w:tcPr>
          <w:p w:rsidRPr="00872BC5" w:rsidR="00DC3CDA" w:rsidP="00A20B1A" w:rsidRDefault="00DC3CDA" w14:paraId="0D1F81DC" w14:textId="77777777">
            <w:pPr>
              <w:pStyle w:val="Heading1"/>
              <w:numPr>
                <w:ilvl w:val="0"/>
                <w:numId w:val="0"/>
              </w:numPr>
              <w:jc w:val="left"/>
              <w:outlineLvl w:val="0"/>
              <w:rPr>
                <w:rFonts w:asciiTheme="minorHAnsi" w:hAnsiTheme="minorHAnsi" w:cstheme="minorHAnsi"/>
                <w:spacing w:val="2"/>
                <w:sz w:val="28"/>
                <w:szCs w:val="28"/>
              </w:rPr>
            </w:pPr>
          </w:p>
        </w:tc>
      </w:tr>
      <w:tr w:rsidRPr="005A51AA" w:rsidR="00DC3CDA" w:rsidTr="00080033" w14:paraId="1FF6E5CC" w14:textId="77777777">
        <w:tc>
          <w:tcPr>
            <w:tcW w:w="4462" w:type="dxa"/>
          </w:tcPr>
          <w:p w:rsidRPr="005A51AA" w:rsidR="00DC3CDA" w:rsidP="008D2781" w:rsidRDefault="00DC3CDA" w14:paraId="1111629A" w14:textId="77777777">
            <w:pPr>
              <w:pStyle w:val="Heading1"/>
              <w:numPr>
                <w:ilvl w:val="0"/>
                <w:numId w:val="28"/>
              </w:numPr>
              <w:tabs>
                <w:tab w:val="left" w:pos="567"/>
              </w:tabs>
              <w:ind w:left="0" w:firstLine="0"/>
              <w:outlineLvl w:val="0"/>
              <w:rPr>
                <w:rFonts w:asciiTheme="minorHAnsi" w:hAnsiTheme="minorHAnsi" w:cstheme="minorHAnsi"/>
                <w:sz w:val="28"/>
                <w:szCs w:val="28"/>
              </w:rPr>
            </w:pPr>
            <w:r>
              <w:rPr>
                <w:rFonts w:asciiTheme="minorHAnsi" w:hAnsiTheme="minorHAnsi"/>
                <w:sz w:val="28"/>
              </w:rPr>
              <w:t>Os presidentes de grupo reúnem regularmente com a Presidência do Comité, em Presidência alargada, para a preparação dos trabalhos da Mesa e da Assembleia, nos termos do artigo 20.º, n.º 3.</w:t>
            </w:r>
          </w:p>
        </w:tc>
        <w:tc>
          <w:tcPr>
            <w:tcW w:w="4462" w:type="dxa"/>
            <w:gridSpan w:val="2"/>
          </w:tcPr>
          <w:p w:rsidRPr="00872BC5" w:rsidR="00DC3CDA" w:rsidP="00A20B1A" w:rsidRDefault="00DC3CDA" w14:paraId="63005CD9"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0A02FA5D" w14:textId="77777777">
        <w:tc>
          <w:tcPr>
            <w:tcW w:w="4462" w:type="dxa"/>
          </w:tcPr>
          <w:p w:rsidRPr="00872BC5" w:rsidR="00DC3CDA" w:rsidRDefault="00DC3CDA" w14:paraId="5DDA8B57" w14:textId="77777777">
            <w:pPr>
              <w:rPr>
                <w:rFonts w:asciiTheme="minorHAnsi" w:hAnsiTheme="minorHAnsi" w:cstheme="minorHAnsi"/>
                <w:sz w:val="28"/>
                <w:szCs w:val="28"/>
              </w:rPr>
            </w:pPr>
          </w:p>
        </w:tc>
        <w:tc>
          <w:tcPr>
            <w:tcW w:w="4462" w:type="dxa"/>
            <w:gridSpan w:val="2"/>
          </w:tcPr>
          <w:p w:rsidRPr="00872BC5" w:rsidR="00DC3CDA" w:rsidP="00A20B1A" w:rsidRDefault="00DC3CDA" w14:paraId="24206658" w14:textId="77777777">
            <w:pPr>
              <w:jc w:val="left"/>
              <w:rPr>
                <w:rFonts w:asciiTheme="minorHAnsi" w:hAnsiTheme="minorHAnsi" w:cstheme="minorHAnsi"/>
                <w:sz w:val="28"/>
                <w:szCs w:val="28"/>
              </w:rPr>
            </w:pPr>
          </w:p>
        </w:tc>
      </w:tr>
      <w:tr w:rsidRPr="005A51AA" w:rsidR="00DC3CDA" w:rsidTr="00080033" w14:paraId="364C4AF5" w14:textId="77777777">
        <w:tc>
          <w:tcPr>
            <w:tcW w:w="4462" w:type="dxa"/>
          </w:tcPr>
          <w:p w:rsidRPr="005A51AA" w:rsidR="00DC3CDA" w:rsidP="00562DCF" w:rsidRDefault="00DC3CDA" w14:paraId="2F4B84B3"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8.º – Membros não pertencentes a um grupo</w:t>
            </w:r>
            <w:r w:rsidRPr="005A51AA" w:rsidR="00F0742B">
              <w:rPr>
                <w:rFonts w:asciiTheme="minorHAnsi" w:hAnsiTheme="minorHAnsi" w:cstheme="minorHAnsi"/>
                <w:sz w:val="28"/>
              </w:rPr>
              <w:fldChar w:fldCharType="begin"/>
            </w:r>
            <w:r w:rsidRPr="005A51AA" w:rsidR="00F0742B">
              <w:rPr>
                <w:rFonts w:asciiTheme="minorHAnsi" w:hAnsiTheme="minorHAnsi" w:cstheme="minorHAnsi"/>
                <w:sz w:val="28"/>
              </w:rPr>
              <w:instrText xml:space="preserve"> XE "DEBATES" \t "8, 69, 74, 99" \b </w:instrText>
            </w:r>
            <w:r w:rsidRPr="005A51AA" w:rsidR="00F0742B">
              <w:rPr>
                <w:rFonts w:asciiTheme="minorHAnsi" w:hAnsiTheme="minorHAnsi" w:cstheme="minorHAnsi"/>
                <w:sz w:val="28"/>
              </w:rPr>
              <w:fldChar w:fldCharType="end"/>
            </w:r>
            <w:r w:rsidRPr="005A51AA" w:rsidR="00562DCF">
              <w:rPr>
                <w:rFonts w:asciiTheme="minorHAnsi" w:hAnsiTheme="minorHAnsi" w:cstheme="minorHAnsi"/>
                <w:sz w:val="28"/>
              </w:rPr>
              <w:fldChar w:fldCharType="begin"/>
            </w:r>
            <w:r w:rsidRPr="005A51AA" w:rsidR="00562DCF">
              <w:rPr>
                <w:rFonts w:asciiTheme="minorHAnsi" w:hAnsiTheme="minorHAnsi" w:cstheme="minorHAnsi"/>
                <w:sz w:val="28"/>
              </w:rPr>
              <w:instrText xml:space="preserve"> XE "MEMBROS NÃO PERTENCENTES A UM GRUPO" \t "Ver MEMBROS DO COMITÉ &gt;&gt; Membros não pertencentes a um grupo" \b </w:instrText>
            </w:r>
            <w:r w:rsidRPr="005A51AA" w:rsidR="00562DCF">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"MEMBROS DO COMITÉ: Membros não pertencentes a um grupo" \t "8" \b </w:instrText>
            </w:r>
            <w:r w:rsidRPr="005A51AA" w:rsidR="001B4F89">
              <w:rPr>
                <w:rFonts w:asciiTheme="minorHAnsi" w:hAnsiTheme="minorHAnsi" w:cstheme="minorHAnsi"/>
                <w:sz w:val="28"/>
              </w:rPr>
              <w:fldChar w:fldCharType="end"/>
            </w:r>
          </w:p>
        </w:tc>
        <w:tc>
          <w:tcPr>
            <w:tcW w:w="4462" w:type="dxa"/>
            <w:gridSpan w:val="2"/>
          </w:tcPr>
          <w:p w:rsidRPr="00872BC5" w:rsidR="00DC3CDA" w:rsidP="00A20B1A" w:rsidRDefault="00DC3CDA" w14:paraId="7F2E825E" w14:textId="77777777">
            <w:pPr>
              <w:keepNext/>
              <w:keepLines/>
              <w:widowControl w:val="0"/>
              <w:adjustRightInd w:val="0"/>
              <w:snapToGrid w:val="0"/>
              <w:jc w:val="left"/>
              <w:rPr>
                <w:rFonts w:asciiTheme="minorHAnsi" w:hAnsiTheme="minorHAnsi" w:cstheme="minorHAnsi"/>
                <w:sz w:val="28"/>
                <w:szCs w:val="28"/>
              </w:rPr>
            </w:pPr>
          </w:p>
        </w:tc>
      </w:tr>
      <w:tr w:rsidRPr="005A51AA" w:rsidR="00DC3CDA" w:rsidTr="00080033" w14:paraId="776EF8A5" w14:textId="77777777">
        <w:tc>
          <w:tcPr>
            <w:tcW w:w="4462" w:type="dxa"/>
          </w:tcPr>
          <w:p w:rsidRPr="005A51AA" w:rsidR="00DC3CDA" w:rsidP="008D2781" w:rsidRDefault="00DC3CDA" w14:paraId="27E467C1" w14:textId="77777777">
            <w:pPr>
              <w:pStyle w:val="Heading1"/>
              <w:numPr>
                <w:ilvl w:val="0"/>
                <w:numId w:val="29"/>
              </w:numPr>
              <w:tabs>
                <w:tab w:val="left" w:pos="567"/>
              </w:tabs>
              <w:ind w:left="0" w:firstLine="0"/>
              <w:outlineLvl w:val="0"/>
              <w:rPr>
                <w:rFonts w:asciiTheme="minorHAnsi" w:hAnsiTheme="minorHAnsi" w:cstheme="minorHAnsi"/>
                <w:sz w:val="28"/>
                <w:szCs w:val="28"/>
              </w:rPr>
            </w:pPr>
            <w:r>
              <w:rPr>
                <w:rFonts w:asciiTheme="minorHAnsi" w:hAnsiTheme="minorHAnsi"/>
                <w:sz w:val="28"/>
              </w:rPr>
              <w:lastRenderedPageBreak/>
              <w:t>A adesão aos grupos é voluntária, e os membros podem não pertencer a qualquer dos grupos.</w:t>
            </w:r>
          </w:p>
        </w:tc>
        <w:tc>
          <w:tcPr>
            <w:tcW w:w="4462" w:type="dxa"/>
            <w:gridSpan w:val="2"/>
          </w:tcPr>
          <w:p w:rsidRPr="00872BC5" w:rsidR="00DC3CDA" w:rsidP="00A20B1A" w:rsidRDefault="00DC3CDA" w14:paraId="006D2D49"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1D9CE4FB" w14:textId="77777777">
        <w:tc>
          <w:tcPr>
            <w:tcW w:w="4462" w:type="dxa"/>
          </w:tcPr>
          <w:p w:rsidRPr="005A51AA" w:rsidR="00DC3CDA" w:rsidP="008D2781" w:rsidRDefault="00DC3CDA" w14:paraId="7745DBCF" w14:textId="77777777">
            <w:pPr>
              <w:pStyle w:val="Heading1"/>
              <w:numPr>
                <w:ilvl w:val="0"/>
                <w:numId w:val="29"/>
              </w:numPr>
              <w:tabs>
                <w:tab w:val="left" w:pos="567"/>
              </w:tabs>
              <w:ind w:left="0" w:firstLine="0"/>
              <w:outlineLvl w:val="0"/>
              <w:rPr>
                <w:rFonts w:asciiTheme="minorHAnsi" w:hAnsiTheme="minorHAnsi" w:cstheme="minorHAnsi"/>
                <w:sz w:val="28"/>
                <w:szCs w:val="28"/>
              </w:rPr>
            </w:pPr>
            <w:r>
              <w:rPr>
                <w:rFonts w:asciiTheme="minorHAnsi" w:hAnsiTheme="minorHAnsi"/>
                <w:sz w:val="28"/>
              </w:rPr>
              <w:t>Aos membros que não pertencem a um grupo não são conferidas vantagens ou desvantagens significativas em relação aos membros pertencentes a um grupo.</w:t>
            </w:r>
          </w:p>
        </w:tc>
        <w:tc>
          <w:tcPr>
            <w:tcW w:w="4462" w:type="dxa"/>
            <w:gridSpan w:val="2"/>
          </w:tcPr>
          <w:p w:rsidRPr="00872BC5" w:rsidR="00DC3CDA" w:rsidP="00A20B1A" w:rsidRDefault="00DC3CDA" w14:paraId="4E0E81F8"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450E4338" w14:textId="77777777">
        <w:tc>
          <w:tcPr>
            <w:tcW w:w="4462" w:type="dxa"/>
          </w:tcPr>
          <w:p w:rsidRPr="005A51AA" w:rsidR="00DC3CDA" w:rsidP="008D2781" w:rsidRDefault="00DC3CDA" w14:paraId="27093B84" w14:textId="77777777">
            <w:pPr>
              <w:pStyle w:val="Heading1"/>
              <w:numPr>
                <w:ilvl w:val="0"/>
                <w:numId w:val="29"/>
              </w:numPr>
              <w:tabs>
                <w:tab w:val="left" w:pos="567"/>
              </w:tabs>
              <w:ind w:left="0" w:firstLine="0"/>
              <w:outlineLvl w:val="0"/>
              <w:rPr>
                <w:rFonts w:asciiTheme="minorHAnsi" w:hAnsiTheme="minorHAnsi" w:cstheme="minorHAnsi"/>
                <w:sz w:val="28"/>
                <w:szCs w:val="28"/>
              </w:rPr>
            </w:pPr>
            <w:r>
              <w:rPr>
                <w:rFonts w:asciiTheme="minorHAnsi" w:hAnsiTheme="minorHAnsi"/>
                <w:sz w:val="28"/>
              </w:rPr>
              <w:t>No tocante à participação no trabalho do Comité, os membros não pertencentes a um grupo têm os mesmos direitos e obrigações que os membros pertencentes a um grupo.</w:t>
            </w:r>
          </w:p>
        </w:tc>
        <w:tc>
          <w:tcPr>
            <w:tcW w:w="4462" w:type="dxa"/>
            <w:gridSpan w:val="2"/>
          </w:tcPr>
          <w:p w:rsidRPr="00872BC5" w:rsidR="00DC3CDA" w:rsidP="00A20B1A" w:rsidRDefault="00DC3CDA" w14:paraId="283CF1A0"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4D72B7ED" w14:textId="77777777">
        <w:tc>
          <w:tcPr>
            <w:tcW w:w="4462" w:type="dxa"/>
          </w:tcPr>
          <w:p w:rsidRPr="005A51AA" w:rsidR="00DC3CDA" w:rsidRDefault="00DC3CDA" w14:paraId="4F3588BE"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Os membros não pertencentes a um grupo dispõem da assistência material e técnica necessária ao exercício do mandato. </w:t>
            </w:r>
          </w:p>
        </w:tc>
        <w:tc>
          <w:tcPr>
            <w:tcW w:w="4462" w:type="dxa"/>
            <w:gridSpan w:val="2"/>
          </w:tcPr>
          <w:p w:rsidRPr="00872BC5" w:rsidR="00DC3CDA" w:rsidP="00A20B1A" w:rsidRDefault="00DC3CDA" w14:paraId="53CBD337" w14:textId="77777777">
            <w:pPr>
              <w:widowControl w:val="0"/>
              <w:adjustRightInd w:val="0"/>
              <w:snapToGrid w:val="0"/>
              <w:jc w:val="left"/>
              <w:rPr>
                <w:rFonts w:asciiTheme="minorHAnsi" w:hAnsiTheme="minorHAnsi" w:cstheme="minorHAnsi"/>
                <w:sz w:val="28"/>
                <w:szCs w:val="28"/>
              </w:rPr>
            </w:pPr>
          </w:p>
        </w:tc>
      </w:tr>
      <w:tr w:rsidRPr="005A51AA" w:rsidR="00DC3CDA" w:rsidTr="00080033" w14:paraId="6E28330B" w14:textId="77777777">
        <w:tc>
          <w:tcPr>
            <w:tcW w:w="4462" w:type="dxa"/>
          </w:tcPr>
          <w:p w:rsidRPr="005A51AA" w:rsidR="00DC3CDA" w:rsidRDefault="00DC3CDA" w14:paraId="4506DBDC" w14:textId="77777777">
            <w:pPr>
              <w:widowControl w:val="0"/>
              <w:adjustRightInd w:val="0"/>
              <w:snapToGrid w:val="0"/>
              <w:rPr>
                <w:rFonts w:asciiTheme="minorHAnsi" w:hAnsiTheme="minorHAnsi" w:cstheme="minorHAnsi"/>
                <w:sz w:val="28"/>
                <w:szCs w:val="28"/>
              </w:rPr>
            </w:pPr>
            <w:r>
              <w:rPr>
                <w:rFonts w:asciiTheme="minorHAnsi" w:hAnsiTheme="minorHAnsi"/>
                <w:sz w:val="28"/>
              </w:rPr>
              <w:t>Tal assistência é prestada pelo Secretariado-Geral.</w:t>
            </w:r>
          </w:p>
        </w:tc>
        <w:tc>
          <w:tcPr>
            <w:tcW w:w="4462" w:type="dxa"/>
            <w:gridSpan w:val="2"/>
          </w:tcPr>
          <w:p w:rsidRPr="00872BC5" w:rsidR="00DC3CDA" w:rsidP="00A20B1A" w:rsidRDefault="00DC3CDA" w14:paraId="332D5BD1" w14:textId="77777777">
            <w:pPr>
              <w:widowControl w:val="0"/>
              <w:adjustRightInd w:val="0"/>
              <w:snapToGrid w:val="0"/>
              <w:jc w:val="left"/>
              <w:rPr>
                <w:rFonts w:asciiTheme="minorHAnsi" w:hAnsiTheme="minorHAnsi" w:cstheme="minorHAnsi"/>
                <w:sz w:val="28"/>
                <w:szCs w:val="28"/>
              </w:rPr>
            </w:pPr>
          </w:p>
        </w:tc>
      </w:tr>
      <w:tr w:rsidRPr="005A51AA" w:rsidR="00DC3CDA" w:rsidTr="00080033" w14:paraId="36BA1C6A" w14:textId="77777777">
        <w:tc>
          <w:tcPr>
            <w:tcW w:w="4462" w:type="dxa"/>
          </w:tcPr>
          <w:p w:rsidRPr="005A51AA" w:rsidR="00DC3CDA" w:rsidP="008D2781" w:rsidRDefault="00DC3CDA" w14:paraId="173B3033" w14:textId="77777777">
            <w:pPr>
              <w:pStyle w:val="Heading1"/>
              <w:numPr>
                <w:ilvl w:val="0"/>
                <w:numId w:val="29"/>
              </w:numPr>
              <w:tabs>
                <w:tab w:val="left" w:pos="567"/>
              </w:tabs>
              <w:ind w:left="0" w:firstLine="0"/>
              <w:outlineLvl w:val="0"/>
              <w:rPr>
                <w:rFonts w:asciiTheme="minorHAnsi" w:hAnsiTheme="minorHAnsi" w:cstheme="minorHAnsi"/>
                <w:sz w:val="28"/>
                <w:szCs w:val="28"/>
              </w:rPr>
            </w:pPr>
            <w:r>
              <w:rPr>
                <w:rFonts w:asciiTheme="minorHAnsi" w:hAnsiTheme="minorHAnsi"/>
                <w:sz w:val="28"/>
              </w:rPr>
              <w:t>A Mesa determina as modalidades relativas à participação dos membros não pertencentes a um grupo no trabalho do Comité.</w:t>
            </w:r>
          </w:p>
        </w:tc>
        <w:tc>
          <w:tcPr>
            <w:tcW w:w="4462" w:type="dxa"/>
            <w:gridSpan w:val="2"/>
          </w:tcPr>
          <w:p w:rsidRPr="00872BC5" w:rsidR="00DC3CDA" w:rsidP="00A20B1A" w:rsidRDefault="00DC3CDA" w14:paraId="54B4CA1A"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569B8CD8" w14:textId="77777777">
        <w:tc>
          <w:tcPr>
            <w:tcW w:w="4462" w:type="dxa"/>
          </w:tcPr>
          <w:p w:rsidRPr="005A51AA" w:rsidR="00DC3CDA" w:rsidRDefault="00DC3CDA" w14:paraId="1CE0E79A" w14:textId="77777777">
            <w:pPr>
              <w:widowControl w:val="0"/>
              <w:adjustRightInd w:val="0"/>
              <w:snapToGrid w:val="0"/>
              <w:rPr>
                <w:rFonts w:asciiTheme="minorHAnsi" w:hAnsiTheme="minorHAnsi" w:cstheme="minorHAnsi"/>
                <w:sz w:val="28"/>
                <w:szCs w:val="28"/>
              </w:rPr>
            </w:pPr>
            <w:r>
              <w:rPr>
                <w:rFonts w:asciiTheme="minorHAnsi" w:hAnsiTheme="minorHAnsi"/>
                <w:sz w:val="28"/>
              </w:rPr>
              <w:t>A Mesa fixa, por proposta do secretário-geral, as modalidades relativas à assistência material do Secretariado-Geral.</w:t>
            </w:r>
          </w:p>
        </w:tc>
        <w:tc>
          <w:tcPr>
            <w:tcW w:w="4462" w:type="dxa"/>
            <w:gridSpan w:val="2"/>
          </w:tcPr>
          <w:p w:rsidRPr="00872BC5" w:rsidR="00DC3CDA" w:rsidP="00A20B1A" w:rsidRDefault="00DC3CDA" w14:paraId="7B21B14B" w14:textId="77777777">
            <w:pPr>
              <w:widowControl w:val="0"/>
              <w:adjustRightInd w:val="0"/>
              <w:snapToGrid w:val="0"/>
              <w:jc w:val="left"/>
              <w:rPr>
                <w:rFonts w:asciiTheme="minorHAnsi" w:hAnsiTheme="minorHAnsi" w:cstheme="minorHAnsi"/>
                <w:sz w:val="28"/>
                <w:szCs w:val="28"/>
              </w:rPr>
            </w:pPr>
          </w:p>
        </w:tc>
      </w:tr>
      <w:tr w:rsidRPr="005A51AA" w:rsidR="00DC3CDA" w:rsidTr="00080033" w14:paraId="63FA3839" w14:textId="77777777">
        <w:tc>
          <w:tcPr>
            <w:tcW w:w="4462" w:type="dxa"/>
          </w:tcPr>
          <w:p w:rsidRPr="005A51AA" w:rsidR="00DC3CDA" w:rsidP="008D2781" w:rsidRDefault="00DC3CDA" w14:paraId="28772B63" w14:textId="77777777">
            <w:pPr>
              <w:pStyle w:val="Heading1"/>
              <w:numPr>
                <w:ilvl w:val="0"/>
                <w:numId w:val="29"/>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A participação dos membros não pertencentes a um grupo em grupos de estudo, bem como a sua designação como relatores, é objeto </w:t>
            </w:r>
            <w:r>
              <w:rPr>
                <w:rFonts w:asciiTheme="minorHAnsi" w:hAnsiTheme="minorHAnsi"/>
                <w:sz w:val="28"/>
              </w:rPr>
              <w:lastRenderedPageBreak/>
              <w:t xml:space="preserve">de decisão do presidente do Comité, após consulta dos grupos. </w:t>
            </w:r>
          </w:p>
        </w:tc>
        <w:tc>
          <w:tcPr>
            <w:tcW w:w="4462" w:type="dxa"/>
            <w:gridSpan w:val="2"/>
          </w:tcPr>
          <w:p w:rsidRPr="00872BC5" w:rsidR="00DC3CDA" w:rsidP="00A20B1A" w:rsidRDefault="00DC3CDA" w14:paraId="7EC84489"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2C84AF38" w14:textId="77777777">
        <w:tc>
          <w:tcPr>
            <w:tcW w:w="4462" w:type="dxa"/>
          </w:tcPr>
          <w:p w:rsidRPr="005A51AA" w:rsidR="00DC3CDA" w:rsidP="008D2781" w:rsidRDefault="00DC3CDA" w14:paraId="114BD7AC" w14:textId="77777777">
            <w:pPr>
              <w:pStyle w:val="Heading1"/>
              <w:numPr>
                <w:ilvl w:val="0"/>
                <w:numId w:val="29"/>
              </w:numPr>
              <w:tabs>
                <w:tab w:val="left" w:pos="567"/>
              </w:tabs>
              <w:ind w:left="0" w:firstLine="0"/>
              <w:outlineLvl w:val="0"/>
              <w:rPr>
                <w:rFonts w:asciiTheme="minorHAnsi" w:hAnsiTheme="minorHAnsi" w:cstheme="minorHAnsi"/>
                <w:sz w:val="28"/>
                <w:szCs w:val="28"/>
              </w:rPr>
            </w:pPr>
            <w:r>
              <w:rPr>
                <w:rFonts w:asciiTheme="minorHAnsi" w:hAnsiTheme="minorHAnsi"/>
                <w:sz w:val="28"/>
              </w:rPr>
              <w:t>Nos debates em plenária, a atribuição do tempo de uso da palavra deve ter em conta a existência de membros não pertencentes a um grupo.</w:t>
            </w:r>
          </w:p>
        </w:tc>
        <w:tc>
          <w:tcPr>
            <w:tcW w:w="4462" w:type="dxa"/>
            <w:gridSpan w:val="2"/>
          </w:tcPr>
          <w:p w:rsidRPr="00872BC5" w:rsidR="00DC3CDA" w:rsidP="00A20B1A" w:rsidRDefault="00DC3CDA" w14:paraId="259DA9B8"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12B2EED3" w14:textId="77777777">
        <w:tc>
          <w:tcPr>
            <w:tcW w:w="4462" w:type="dxa"/>
          </w:tcPr>
          <w:p w:rsidRPr="005A51AA" w:rsidR="00DC3CDA" w:rsidP="008D2781" w:rsidRDefault="00DC3CDA" w14:paraId="7942B3BC" w14:textId="77777777">
            <w:pPr>
              <w:pStyle w:val="Heading1"/>
              <w:numPr>
                <w:ilvl w:val="0"/>
                <w:numId w:val="29"/>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Em todo o caso, importa garantir o direito de acesso dos membros não pertencentes a um grupo a todas as informações fornecidas aos membros dos grupos. </w:t>
            </w:r>
          </w:p>
        </w:tc>
        <w:tc>
          <w:tcPr>
            <w:tcW w:w="4462" w:type="dxa"/>
            <w:gridSpan w:val="2"/>
          </w:tcPr>
          <w:p w:rsidRPr="00872BC5" w:rsidR="00DC3CDA" w:rsidP="00A20B1A" w:rsidRDefault="00DC3CDA" w14:paraId="0EF61C93"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2D17BB90" w14:textId="77777777">
        <w:tc>
          <w:tcPr>
            <w:tcW w:w="4462" w:type="dxa"/>
          </w:tcPr>
          <w:p w:rsidRPr="00872BC5" w:rsidR="00DC3CDA" w:rsidRDefault="00DC3CDA" w14:paraId="7580C9B3" w14:textId="77777777">
            <w:pPr>
              <w:keepNext/>
              <w:keepLines/>
              <w:widowControl w:val="0"/>
              <w:adjustRightInd w:val="0"/>
              <w:snapToGrid w:val="0"/>
              <w:jc w:val="center"/>
              <w:rPr>
                <w:rFonts w:asciiTheme="minorHAnsi" w:hAnsiTheme="minorHAnsi" w:cstheme="minorHAnsi"/>
                <w:b/>
                <w:sz w:val="28"/>
                <w:szCs w:val="28"/>
              </w:rPr>
            </w:pPr>
          </w:p>
        </w:tc>
        <w:tc>
          <w:tcPr>
            <w:tcW w:w="4462" w:type="dxa"/>
            <w:gridSpan w:val="2"/>
          </w:tcPr>
          <w:p w:rsidRPr="00872BC5" w:rsidR="00DC3CDA" w:rsidP="00A20B1A" w:rsidRDefault="00DC3CDA" w14:paraId="68C6C8F1" w14:textId="77777777">
            <w:pPr>
              <w:keepNext/>
              <w:keepLines/>
              <w:widowControl w:val="0"/>
              <w:adjustRightInd w:val="0"/>
              <w:snapToGrid w:val="0"/>
              <w:jc w:val="left"/>
              <w:rPr>
                <w:rFonts w:asciiTheme="minorHAnsi" w:hAnsiTheme="minorHAnsi" w:cstheme="minorHAnsi"/>
                <w:sz w:val="28"/>
                <w:szCs w:val="28"/>
              </w:rPr>
            </w:pPr>
          </w:p>
        </w:tc>
      </w:tr>
      <w:tr w:rsidRPr="005A51AA" w:rsidR="00DC3CDA" w:rsidTr="00080033" w14:paraId="13AB44CC" w14:textId="77777777">
        <w:tc>
          <w:tcPr>
            <w:tcW w:w="4462" w:type="dxa"/>
          </w:tcPr>
          <w:p w:rsidRPr="005A51AA" w:rsidR="00DC3CDA" w:rsidRDefault="00DC3CDA" w14:paraId="02836061"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III</w:t>
            </w:r>
            <w:r w:rsidRPr="005A51AA" w:rsidR="00402CEA">
              <w:rPr>
                <w:sz w:val="28"/>
              </w:rPr>
              <w:fldChar w:fldCharType="begin"/>
            </w:r>
            <w:r w:rsidRPr="005A51AA" w:rsidR="00402CEA">
              <w:rPr>
                <w:sz w:val="28"/>
              </w:rPr>
              <w:instrText xml:space="preserve"> TC "</w:instrText>
            </w:r>
            <w:bookmarkStart w:name="_Toc192580579" w:id="28"/>
            <w:r w:rsidRPr="005A51AA" w:rsidR="00402CEA">
              <w:rPr>
                <w:sz w:val="28"/>
              </w:rPr>
              <w:instrText>Capítulo III Da Assembleia</w:instrText>
            </w:r>
            <w:bookmarkEnd w:id="28"/>
            <w:r w:rsidRPr="005A51AA" w:rsidR="00402CEA">
              <w:rPr>
                <w:sz w:val="28"/>
              </w:rPr>
              <w:instrText xml:space="preserve">" \l 5 </w:instrText>
            </w:r>
            <w:r w:rsidRPr="005A51AA" w:rsidR="00402CEA">
              <w:rPr>
                <w:sz w:val="28"/>
              </w:rPr>
              <w:fldChar w:fldCharType="end"/>
            </w:r>
          </w:p>
        </w:tc>
        <w:tc>
          <w:tcPr>
            <w:tcW w:w="4462" w:type="dxa"/>
            <w:gridSpan w:val="2"/>
          </w:tcPr>
          <w:p w:rsidRPr="005A51AA" w:rsidR="00DC3CDA" w:rsidP="00A20B1A" w:rsidRDefault="00DC3CDA" w14:paraId="05150D48"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3AB99E45" w14:textId="77777777">
        <w:tc>
          <w:tcPr>
            <w:tcW w:w="4462" w:type="dxa"/>
          </w:tcPr>
          <w:p w:rsidRPr="005A51AA" w:rsidR="00DC3CDA" w:rsidRDefault="00DC3CDA" w14:paraId="2C7B1513"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DA ASSEMBLEIA</w:t>
            </w:r>
          </w:p>
        </w:tc>
        <w:tc>
          <w:tcPr>
            <w:tcW w:w="4462" w:type="dxa"/>
            <w:gridSpan w:val="2"/>
          </w:tcPr>
          <w:p w:rsidRPr="005A51AA" w:rsidR="00DC3CDA" w:rsidP="00A20B1A" w:rsidRDefault="00DC3CDA" w14:paraId="08E455BB"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16D2FA29" w14:textId="77777777">
        <w:tc>
          <w:tcPr>
            <w:tcW w:w="4462" w:type="dxa"/>
          </w:tcPr>
          <w:p w:rsidRPr="005A51AA" w:rsidR="00DC3CDA" w:rsidRDefault="00DC3CDA" w14:paraId="7DF98927"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DC3CDA" w:rsidP="00A20B1A" w:rsidRDefault="00DC3CDA" w14:paraId="690F9BA5"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5951A8C5" w14:textId="77777777">
        <w:tc>
          <w:tcPr>
            <w:tcW w:w="4462" w:type="dxa"/>
          </w:tcPr>
          <w:p w:rsidRPr="005A51AA" w:rsidR="00DC3CDA" w:rsidP="00E7091C" w:rsidRDefault="00DC3CDA" w14:paraId="36D3BBF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9.º – Composição da Assembleia</w:t>
            </w:r>
            <w:r w:rsidRPr="005A51AA" w:rsidR="00930DA9">
              <w:rPr>
                <w:sz w:val="28"/>
              </w:rPr>
              <w:fldChar w:fldCharType="begin"/>
            </w:r>
            <w:r w:rsidRPr="005A51AA" w:rsidR="00930DA9">
              <w:rPr>
                <w:sz w:val="28"/>
              </w:rPr>
              <w:instrText xml:space="preserve"> XE "CONSELHEIROS" \t "9, 81-83" \b </w:instrText>
            </w:r>
            <w:r w:rsidRPr="005A51AA" w:rsidR="00930DA9">
              <w:rPr>
                <w:sz w:val="28"/>
              </w:rPr>
              <w:fldChar w:fldCharType="end"/>
            </w:r>
            <w:r w:rsidRPr="005A51AA" w:rsidR="00327E63">
              <w:rPr>
                <w:sz w:val="28"/>
              </w:rPr>
              <w:fldChar w:fldCharType="begin"/>
            </w:r>
            <w:r w:rsidRPr="005A51AA" w:rsidR="00327E63">
              <w:rPr>
                <w:sz w:val="28"/>
              </w:rPr>
              <w:instrText xml:space="preserve"> XE "SUPLENTES" \t "9, 87" \b </w:instrText>
            </w:r>
            <w:r w:rsidRPr="005A51AA" w:rsidR="00327E63">
              <w:rPr>
                <w:sz w:val="28"/>
              </w:rPr>
              <w:fldChar w:fldCharType="end"/>
            </w:r>
            <w:r w:rsidRPr="005A51AA" w:rsidR="00245BD9">
              <w:rPr>
                <w:sz w:val="28"/>
              </w:rPr>
              <w:fldChar w:fldCharType="begin"/>
            </w:r>
            <w:r w:rsidRPr="005A51AA" w:rsidR="00245BD9">
              <w:rPr>
                <w:sz w:val="28"/>
              </w:rPr>
              <w:instrText xml:space="preserve"> XE "ASSEMBLEIA: Composição" \t "9" \b </w:instrText>
            </w:r>
            <w:r w:rsidRPr="005A51AA" w:rsidR="00245BD9">
              <w:rPr>
                <w:sz w:val="28"/>
              </w:rPr>
              <w:fldChar w:fldCharType="end"/>
            </w:r>
            <w:r w:rsidRPr="005A51AA" w:rsidR="00B1447A">
              <w:rPr>
                <w:rFonts w:asciiTheme="minorHAnsi" w:hAnsiTheme="minorHAnsi" w:cstheme="minorHAnsi"/>
                <w:sz w:val="28"/>
              </w:rPr>
              <w:fldChar w:fldCharType="begin"/>
            </w:r>
            <w:r w:rsidRPr="005A51AA" w:rsidR="00B1447A">
              <w:rPr>
                <w:rFonts w:asciiTheme="minorHAnsi" w:hAnsiTheme="minorHAnsi" w:cstheme="minorHAnsi"/>
                <w:sz w:val="28"/>
              </w:rPr>
              <w:instrText xml:space="preserve"> XE "DELEGADOS DA CCMI" \t "9, 28, 81 DA, 88" \b </w:instrText>
            </w:r>
            <w:r w:rsidRPr="005A51AA" w:rsidR="00B1447A">
              <w:rPr>
                <w:rFonts w:asciiTheme="minorHAnsi" w:hAnsiTheme="minorHAnsi" w:cstheme="minorHAnsi"/>
                <w:sz w:val="28"/>
              </w:rPr>
              <w:fldChar w:fldCharType="end"/>
            </w:r>
          </w:p>
        </w:tc>
        <w:tc>
          <w:tcPr>
            <w:tcW w:w="4462" w:type="dxa"/>
            <w:gridSpan w:val="2"/>
          </w:tcPr>
          <w:p w:rsidRPr="00872BC5" w:rsidR="00DC3CDA" w:rsidP="00A20B1A" w:rsidRDefault="00DC3CDA" w14:paraId="73DF51CA" w14:textId="77777777">
            <w:pPr>
              <w:keepNext/>
              <w:keepLines/>
              <w:widowControl w:val="0"/>
              <w:adjustRightInd w:val="0"/>
              <w:snapToGrid w:val="0"/>
              <w:jc w:val="left"/>
              <w:rPr>
                <w:rFonts w:asciiTheme="minorHAnsi" w:hAnsiTheme="minorHAnsi" w:cstheme="minorHAnsi"/>
                <w:sz w:val="28"/>
                <w:szCs w:val="28"/>
              </w:rPr>
            </w:pPr>
          </w:p>
        </w:tc>
      </w:tr>
      <w:tr w:rsidRPr="005A51AA" w:rsidR="00DC3CDA" w:rsidTr="00080033" w14:paraId="71DFDDF7" w14:textId="77777777">
        <w:tc>
          <w:tcPr>
            <w:tcW w:w="4462" w:type="dxa"/>
          </w:tcPr>
          <w:p w:rsidRPr="005A51AA" w:rsidR="00DC3CDA" w:rsidP="008D2781" w:rsidRDefault="00DC3CDA" w14:paraId="2CC4671B" w14:textId="77777777">
            <w:pPr>
              <w:pStyle w:val="Heading1"/>
              <w:numPr>
                <w:ilvl w:val="0"/>
                <w:numId w:val="30"/>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A Assembleia é composta por todos os membros do Comité nomeados pelo Conselho, que se reúnem em reunião plenária. </w:t>
            </w:r>
          </w:p>
        </w:tc>
        <w:tc>
          <w:tcPr>
            <w:tcW w:w="4462" w:type="dxa"/>
            <w:gridSpan w:val="2"/>
          </w:tcPr>
          <w:p w:rsidRPr="00872BC5" w:rsidR="00DC3CDA" w:rsidP="00A20B1A" w:rsidRDefault="00DC3CDA" w14:paraId="05B452F9"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1A3704AA" w14:textId="77777777">
        <w:tc>
          <w:tcPr>
            <w:tcW w:w="4462" w:type="dxa"/>
          </w:tcPr>
          <w:p w:rsidRPr="005A51AA" w:rsidR="00DC3CDA" w:rsidP="008D2781" w:rsidRDefault="00DC3CDA" w14:paraId="34533FD2" w14:textId="77777777">
            <w:pPr>
              <w:pStyle w:val="Heading1"/>
              <w:numPr>
                <w:ilvl w:val="0"/>
                <w:numId w:val="30"/>
              </w:numPr>
              <w:tabs>
                <w:tab w:val="left" w:pos="567"/>
              </w:tabs>
              <w:ind w:left="0" w:firstLine="0"/>
              <w:outlineLvl w:val="0"/>
              <w:rPr>
                <w:rFonts w:asciiTheme="minorHAnsi" w:hAnsiTheme="minorHAnsi" w:cstheme="minorHAnsi"/>
                <w:sz w:val="28"/>
                <w:szCs w:val="28"/>
              </w:rPr>
            </w:pPr>
            <w:r>
              <w:rPr>
                <w:rFonts w:asciiTheme="minorHAnsi" w:hAnsiTheme="minorHAnsi"/>
                <w:sz w:val="28"/>
              </w:rPr>
              <w:t>Os delegados da CCMI, os suplentes e os conselheiros não são membros do Comité e não fazem parte da Assembleia.</w:t>
            </w:r>
          </w:p>
        </w:tc>
        <w:tc>
          <w:tcPr>
            <w:tcW w:w="4462" w:type="dxa"/>
            <w:gridSpan w:val="2"/>
          </w:tcPr>
          <w:p w:rsidRPr="00872BC5" w:rsidR="00DC3CDA" w:rsidP="00A20B1A" w:rsidRDefault="00DC3CDA" w14:paraId="78C43520"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5310C96B" w14:textId="77777777">
        <w:tc>
          <w:tcPr>
            <w:tcW w:w="4462" w:type="dxa"/>
          </w:tcPr>
          <w:p w:rsidRPr="00872BC5" w:rsidR="00DC3CDA" w:rsidRDefault="00DC3CDA" w14:paraId="4BBAA0EF" w14:textId="77777777">
            <w:pPr>
              <w:rPr>
                <w:rFonts w:asciiTheme="minorHAnsi" w:hAnsiTheme="minorHAnsi" w:cstheme="minorHAnsi"/>
                <w:sz w:val="28"/>
                <w:szCs w:val="28"/>
              </w:rPr>
            </w:pPr>
          </w:p>
        </w:tc>
        <w:tc>
          <w:tcPr>
            <w:tcW w:w="4462" w:type="dxa"/>
            <w:gridSpan w:val="2"/>
          </w:tcPr>
          <w:p w:rsidRPr="00872BC5" w:rsidR="00DC3CDA" w:rsidP="00A20B1A" w:rsidRDefault="00DC3CDA" w14:paraId="51BCCCFC" w14:textId="77777777">
            <w:pPr>
              <w:jc w:val="left"/>
              <w:rPr>
                <w:rFonts w:asciiTheme="minorHAnsi" w:hAnsiTheme="minorHAnsi" w:cstheme="minorHAnsi"/>
                <w:sz w:val="28"/>
                <w:szCs w:val="28"/>
              </w:rPr>
            </w:pPr>
          </w:p>
        </w:tc>
      </w:tr>
      <w:tr w:rsidRPr="005A51AA" w:rsidR="00DC3CDA" w:rsidTr="00080033" w14:paraId="38BA3DED" w14:textId="77777777">
        <w:tc>
          <w:tcPr>
            <w:tcW w:w="4462" w:type="dxa"/>
          </w:tcPr>
          <w:p w:rsidRPr="005A51AA" w:rsidR="00DC3CDA" w:rsidP="00DD4D4C" w:rsidRDefault="00DC3CDA" w14:paraId="460C00F6" w14:textId="0649EF0A">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lastRenderedPageBreak/>
              <w:t>Artigo 10.º – Competências da Assembleia</w:t>
            </w:r>
            <w:r w:rsidRPr="005A51AA" w:rsidR="007A16C7">
              <w:rPr>
                <w:sz w:val="28"/>
              </w:rPr>
              <w:fldChar w:fldCharType="begin"/>
            </w:r>
            <w:r w:rsidRPr="005A51AA" w:rsidR="007A16C7">
              <w:rPr>
                <w:sz w:val="28"/>
              </w:rPr>
              <w:instrText xml:space="preserve"> XE "NOMEAÇÃO: dos membros da Mesa" \t "10" \b </w:instrText>
            </w:r>
            <w:r w:rsidRPr="005A51AA" w:rsidR="007A16C7">
              <w:rPr>
                <w:sz w:val="28"/>
              </w:rPr>
              <w:fldChar w:fldCharType="end"/>
            </w:r>
            <w:r w:rsidRPr="005A51AA" w:rsidR="00B24698">
              <w:rPr>
                <w:sz w:val="28"/>
              </w:rPr>
              <w:fldChar w:fldCharType="begin"/>
            </w:r>
            <w:r w:rsidRPr="005A51AA" w:rsidR="00B24698">
              <w:rPr>
                <w:sz w:val="28"/>
              </w:rPr>
              <w:instrText xml:space="preserve"> XE "NOMEAÇÃO: da Presidência" \t "10" \b </w:instrText>
            </w:r>
            <w:r w:rsidRPr="005A51AA" w:rsidR="00B24698">
              <w:rPr>
                <w:sz w:val="28"/>
              </w:rPr>
              <w:fldChar w:fldCharType="end"/>
            </w:r>
            <w:r w:rsidRPr="005A51AA" w:rsidR="000B6045">
              <w:rPr>
                <w:sz w:val="28"/>
              </w:rPr>
              <w:fldChar w:fldCharType="begin"/>
            </w:r>
            <w:r w:rsidRPr="005A51AA" w:rsidR="000B6045">
              <w:rPr>
                <w:sz w:val="28"/>
              </w:rPr>
              <w:instrText xml:space="preserve"> XE "ASSEMBLEIA: Competências" \t "10" \b </w:instrText>
            </w:r>
            <w:r w:rsidRPr="005A51AA" w:rsidR="000B6045">
              <w:rPr>
                <w:sz w:val="28"/>
              </w:rPr>
              <w:fldChar w:fldCharType="end"/>
            </w:r>
            <w:r w:rsidRPr="005A51AA" w:rsidR="009361EC">
              <w:rPr>
                <w:rFonts w:asciiTheme="minorHAnsi" w:hAnsiTheme="minorHAnsi" w:cstheme="minorHAnsi"/>
                <w:sz w:val="28"/>
              </w:rPr>
              <w:fldChar w:fldCharType="begin"/>
            </w:r>
            <w:r w:rsidRPr="005A51AA" w:rsidR="009361EC">
              <w:rPr>
                <w:rFonts w:asciiTheme="minorHAnsi" w:hAnsiTheme="minorHAnsi" w:cstheme="minorHAnsi"/>
                <w:sz w:val="28"/>
              </w:rPr>
              <w:instrText xml:space="preserve"> XE "</w:instrText>
            </w:r>
            <w:r w:rsidRPr="00872BC5" w:rsidR="009361EC">
              <w:rPr>
                <w:rFonts w:asciiTheme="minorHAnsi" w:hAnsiTheme="minorHAnsi" w:cstheme="minorHAnsi"/>
                <w:sz w:val="28"/>
                <w:vertAlign w:val="superscript"/>
              </w:rPr>
              <w:instrText>VICEPRESIDENTES</w:instrText>
            </w:r>
            <w:r w:rsidRPr="005A51AA" w:rsidR="009361EC">
              <w:rPr>
                <w:rFonts w:asciiTheme="minorHAnsi" w:hAnsiTheme="minorHAnsi" w:cstheme="minorHAnsi"/>
                <w:sz w:val="28"/>
              </w:rPr>
              <w:instrText xml:space="preserve">: Nomeação" \t "10" \b </w:instrText>
            </w:r>
            <w:r w:rsidRPr="005A51AA" w:rsidR="009361EC">
              <w:rPr>
                <w:rFonts w:asciiTheme="minorHAnsi" w:hAnsiTheme="minorHAnsi" w:cstheme="minorHAnsi"/>
                <w:sz w:val="28"/>
              </w:rPr>
              <w:fldChar w:fldCharType="end"/>
            </w:r>
          </w:p>
        </w:tc>
        <w:tc>
          <w:tcPr>
            <w:tcW w:w="4462" w:type="dxa"/>
            <w:gridSpan w:val="2"/>
          </w:tcPr>
          <w:p w:rsidRPr="00872BC5" w:rsidR="00DC3CDA" w:rsidP="00A20B1A" w:rsidRDefault="00DC3CDA" w14:paraId="558DB735" w14:textId="77777777">
            <w:pPr>
              <w:keepNext/>
              <w:keepLines/>
              <w:widowControl w:val="0"/>
              <w:adjustRightInd w:val="0"/>
              <w:snapToGrid w:val="0"/>
              <w:jc w:val="left"/>
              <w:rPr>
                <w:rFonts w:asciiTheme="minorHAnsi" w:hAnsiTheme="minorHAnsi" w:cstheme="minorHAnsi"/>
                <w:sz w:val="28"/>
                <w:szCs w:val="28"/>
              </w:rPr>
            </w:pPr>
          </w:p>
        </w:tc>
      </w:tr>
      <w:tr w:rsidRPr="005A51AA" w:rsidR="00DC3CDA" w:rsidTr="00080033" w14:paraId="76DD33F7" w14:textId="77777777">
        <w:tc>
          <w:tcPr>
            <w:tcW w:w="4462" w:type="dxa"/>
          </w:tcPr>
          <w:p w:rsidRPr="005A51AA" w:rsidR="00DC3CDA" w:rsidRDefault="00DC3CDA" w14:paraId="5BE6867C" w14:textId="77777777">
            <w:pPr>
              <w:pStyle w:val="Heading1"/>
              <w:numPr>
                <w:ilvl w:val="0"/>
                <w:numId w:val="18"/>
              </w:numPr>
              <w:tabs>
                <w:tab w:val="left" w:pos="567"/>
              </w:tabs>
              <w:outlineLvl w:val="0"/>
              <w:rPr>
                <w:rFonts w:asciiTheme="minorHAnsi" w:hAnsiTheme="minorHAnsi" w:cstheme="minorHAnsi"/>
                <w:sz w:val="28"/>
                <w:szCs w:val="28"/>
              </w:rPr>
            </w:pPr>
            <w:r>
              <w:rPr>
                <w:rFonts w:asciiTheme="minorHAnsi" w:hAnsiTheme="minorHAnsi"/>
                <w:sz w:val="28"/>
              </w:rPr>
              <w:t xml:space="preserve">A Assembleia exerce todos os poderes conferidos ao Comité pelos Tratados e pelos demais instrumentos jurídicos. </w:t>
            </w:r>
          </w:p>
        </w:tc>
        <w:tc>
          <w:tcPr>
            <w:tcW w:w="4462" w:type="dxa"/>
            <w:gridSpan w:val="2"/>
          </w:tcPr>
          <w:p w:rsidRPr="00872BC5" w:rsidR="00DC3CDA" w:rsidP="00A20B1A" w:rsidRDefault="00DC3CDA" w14:paraId="35C237A3"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319F4F7F" w14:textId="77777777">
        <w:tc>
          <w:tcPr>
            <w:tcW w:w="4462" w:type="dxa"/>
          </w:tcPr>
          <w:p w:rsidRPr="005A51AA" w:rsidR="00DC3CDA" w:rsidRDefault="00DC3CDA" w14:paraId="1F1F7D13"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No entanto, pode atribuir os seus poderes a um outro órgão do Comité previsto no Regimento, no Código de Conduta ou no Estatuto dos Membros, de acordo com as disposições do presente Regimento. </w:t>
            </w:r>
          </w:p>
        </w:tc>
        <w:tc>
          <w:tcPr>
            <w:tcW w:w="4462" w:type="dxa"/>
            <w:gridSpan w:val="2"/>
          </w:tcPr>
          <w:p w:rsidRPr="00872BC5" w:rsidR="00DC3CDA" w:rsidP="00A20B1A" w:rsidRDefault="00DC3CDA" w14:paraId="160DFC93" w14:textId="77777777">
            <w:pPr>
              <w:widowControl w:val="0"/>
              <w:adjustRightInd w:val="0"/>
              <w:snapToGrid w:val="0"/>
              <w:jc w:val="left"/>
              <w:rPr>
                <w:rFonts w:asciiTheme="minorHAnsi" w:hAnsiTheme="minorHAnsi" w:cstheme="minorHAnsi"/>
                <w:sz w:val="28"/>
                <w:szCs w:val="28"/>
              </w:rPr>
            </w:pPr>
          </w:p>
        </w:tc>
      </w:tr>
      <w:tr w:rsidRPr="005A51AA" w:rsidR="00DC3CDA" w:rsidTr="00080033" w14:paraId="30646D50" w14:textId="77777777">
        <w:tc>
          <w:tcPr>
            <w:tcW w:w="4462" w:type="dxa"/>
          </w:tcPr>
          <w:p w:rsidRPr="005A51AA" w:rsidR="00DC3CDA" w:rsidRDefault="00DC3CDA" w14:paraId="47B9888A" w14:textId="77777777">
            <w:pPr>
              <w:widowControl w:val="0"/>
              <w:adjustRightInd w:val="0"/>
              <w:snapToGrid w:val="0"/>
              <w:rPr>
                <w:rFonts w:asciiTheme="minorHAnsi" w:hAnsiTheme="minorHAnsi" w:cstheme="minorHAnsi"/>
                <w:sz w:val="28"/>
                <w:szCs w:val="28"/>
              </w:rPr>
            </w:pPr>
            <w:r>
              <w:rPr>
                <w:rFonts w:asciiTheme="minorHAnsi" w:hAnsiTheme="minorHAnsi"/>
                <w:sz w:val="28"/>
              </w:rPr>
              <w:t>Pode igualmente delegar especificamente os seus poderes nos casos previstos no presente Regimento.</w:t>
            </w:r>
          </w:p>
        </w:tc>
        <w:tc>
          <w:tcPr>
            <w:tcW w:w="4462" w:type="dxa"/>
            <w:gridSpan w:val="2"/>
          </w:tcPr>
          <w:p w:rsidRPr="00872BC5" w:rsidR="00DC3CDA" w:rsidP="00A20B1A" w:rsidRDefault="00DC3CDA" w14:paraId="33B7E1F6" w14:textId="77777777">
            <w:pPr>
              <w:widowControl w:val="0"/>
              <w:adjustRightInd w:val="0"/>
              <w:snapToGrid w:val="0"/>
              <w:jc w:val="left"/>
              <w:rPr>
                <w:rFonts w:asciiTheme="minorHAnsi" w:hAnsiTheme="minorHAnsi" w:cstheme="minorHAnsi"/>
                <w:sz w:val="28"/>
                <w:szCs w:val="28"/>
              </w:rPr>
            </w:pPr>
          </w:p>
        </w:tc>
      </w:tr>
      <w:tr w:rsidRPr="005A51AA" w:rsidR="00DC3CDA" w:rsidTr="00080033" w14:paraId="572F15FB" w14:textId="77777777">
        <w:tc>
          <w:tcPr>
            <w:tcW w:w="4462" w:type="dxa"/>
          </w:tcPr>
          <w:p w:rsidRPr="005A51AA" w:rsidR="00DC3CDA" w:rsidRDefault="00DC3CDA" w14:paraId="17C272D4" w14:textId="0B16BD08">
            <w:pPr>
              <w:pStyle w:val="Heading1"/>
              <w:numPr>
                <w:ilvl w:val="0"/>
                <w:numId w:val="18"/>
              </w:numPr>
              <w:tabs>
                <w:tab w:val="left" w:pos="567"/>
              </w:tabs>
              <w:outlineLvl w:val="0"/>
              <w:rPr>
                <w:rFonts w:asciiTheme="minorHAnsi" w:hAnsiTheme="minorHAnsi" w:cstheme="minorHAnsi"/>
                <w:sz w:val="28"/>
                <w:szCs w:val="28"/>
              </w:rPr>
            </w:pPr>
            <w:r>
              <w:rPr>
                <w:rFonts w:asciiTheme="minorHAnsi" w:hAnsiTheme="minorHAnsi"/>
                <w:sz w:val="28"/>
              </w:rPr>
              <w:t>A Assembleia possui uma competência residual: pertencem</w:t>
            </w:r>
            <w:r w:rsidR="00872BC5">
              <w:rPr>
                <w:rFonts w:asciiTheme="minorHAnsi" w:hAnsiTheme="minorHAnsi"/>
                <w:sz w:val="28"/>
              </w:rPr>
              <w:noBreakHyphen/>
            </w:r>
            <w:r>
              <w:rPr>
                <w:rFonts w:asciiTheme="minorHAnsi" w:hAnsiTheme="minorHAnsi"/>
                <w:sz w:val="28"/>
              </w:rPr>
              <w:t>lhe todos os poderes não conferidos a um outro órgão pelo Regimento, o Código de Conduta ou o Estatuto dos Membros.</w:t>
            </w:r>
          </w:p>
        </w:tc>
        <w:tc>
          <w:tcPr>
            <w:tcW w:w="4462" w:type="dxa"/>
            <w:gridSpan w:val="2"/>
          </w:tcPr>
          <w:p w:rsidRPr="00872BC5" w:rsidR="00DC3CDA" w:rsidP="00A20B1A" w:rsidRDefault="00DC3CDA" w14:paraId="19BBDD8C"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64216336" w14:textId="77777777">
        <w:tc>
          <w:tcPr>
            <w:tcW w:w="4462" w:type="dxa"/>
          </w:tcPr>
          <w:p w:rsidRPr="005A51AA" w:rsidR="00DC3CDA" w:rsidRDefault="00DC3CDA" w14:paraId="446B1B05" w14:textId="77777777">
            <w:pPr>
              <w:pStyle w:val="Heading1"/>
              <w:numPr>
                <w:ilvl w:val="0"/>
                <w:numId w:val="18"/>
              </w:numPr>
              <w:tabs>
                <w:tab w:val="left" w:pos="567"/>
              </w:tabs>
              <w:outlineLvl w:val="0"/>
              <w:rPr>
                <w:rFonts w:asciiTheme="minorHAnsi" w:hAnsiTheme="minorHAnsi" w:cstheme="minorHAnsi"/>
                <w:sz w:val="28"/>
                <w:szCs w:val="28"/>
              </w:rPr>
            </w:pPr>
            <w:r>
              <w:rPr>
                <w:rFonts w:asciiTheme="minorHAnsi" w:hAnsiTheme="minorHAnsi"/>
                <w:sz w:val="28"/>
              </w:rPr>
              <w:t>A Assembleia adota pareceres e outros documentos elaborados pelo Comité no quadro da função consultiva que lhe é conferida pelos Tratados.</w:t>
            </w:r>
          </w:p>
        </w:tc>
        <w:tc>
          <w:tcPr>
            <w:tcW w:w="4462" w:type="dxa"/>
            <w:gridSpan w:val="2"/>
          </w:tcPr>
          <w:p w:rsidRPr="00872BC5" w:rsidR="00DC3CDA" w:rsidP="00A20B1A" w:rsidRDefault="00DC3CDA" w14:paraId="5BF86AAD"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04340EE5" w14:textId="77777777">
        <w:tc>
          <w:tcPr>
            <w:tcW w:w="4462" w:type="dxa"/>
          </w:tcPr>
          <w:p w:rsidRPr="005A51AA" w:rsidR="00DC3CDA" w:rsidRDefault="00DC3CDA" w14:paraId="6FE7EBD3" w14:textId="77777777">
            <w:pPr>
              <w:pStyle w:val="Heading1"/>
              <w:numPr>
                <w:ilvl w:val="0"/>
                <w:numId w:val="18"/>
              </w:numPr>
              <w:tabs>
                <w:tab w:val="left" w:pos="567"/>
              </w:tabs>
              <w:outlineLvl w:val="0"/>
              <w:rPr>
                <w:rFonts w:asciiTheme="minorHAnsi" w:hAnsiTheme="minorHAnsi" w:cstheme="minorHAnsi"/>
                <w:sz w:val="28"/>
                <w:szCs w:val="28"/>
              </w:rPr>
            </w:pPr>
            <w:r>
              <w:rPr>
                <w:rFonts w:asciiTheme="minorHAnsi" w:hAnsiTheme="minorHAnsi"/>
                <w:sz w:val="28"/>
              </w:rPr>
              <w:lastRenderedPageBreak/>
              <w:t>A Assembleia adota o Regimento, o Código de Conduta e o Estatuto dos Membros.</w:t>
            </w:r>
          </w:p>
        </w:tc>
        <w:tc>
          <w:tcPr>
            <w:tcW w:w="4462" w:type="dxa"/>
            <w:gridSpan w:val="2"/>
          </w:tcPr>
          <w:p w:rsidRPr="00872BC5" w:rsidR="00DC3CDA" w:rsidP="00A20B1A" w:rsidRDefault="00DC3CDA" w14:paraId="2F4EFC5C"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37902851" w14:textId="77777777">
        <w:tc>
          <w:tcPr>
            <w:tcW w:w="4462" w:type="dxa"/>
          </w:tcPr>
          <w:p w:rsidRPr="005A51AA" w:rsidR="00DC3CDA" w:rsidRDefault="00DC3CDA" w14:paraId="5C2C26E1" w14:textId="77777777">
            <w:pPr>
              <w:pStyle w:val="Heading1"/>
              <w:numPr>
                <w:ilvl w:val="0"/>
                <w:numId w:val="18"/>
              </w:numPr>
              <w:tabs>
                <w:tab w:val="left" w:pos="567"/>
              </w:tabs>
              <w:outlineLvl w:val="0"/>
              <w:rPr>
                <w:rFonts w:asciiTheme="minorHAnsi" w:hAnsiTheme="minorHAnsi" w:cstheme="minorHAnsi"/>
                <w:sz w:val="28"/>
                <w:szCs w:val="28"/>
              </w:rPr>
            </w:pPr>
            <w:r>
              <w:rPr>
                <w:rFonts w:asciiTheme="minorHAnsi" w:hAnsiTheme="minorHAnsi"/>
                <w:sz w:val="28"/>
              </w:rPr>
              <w:t xml:space="preserve">A Assembleia determina o número de membros da Mesa, de acordo com o disposto no presente Regimento. </w:t>
            </w:r>
          </w:p>
        </w:tc>
        <w:tc>
          <w:tcPr>
            <w:tcW w:w="4462" w:type="dxa"/>
            <w:gridSpan w:val="2"/>
          </w:tcPr>
          <w:p w:rsidRPr="00872BC5" w:rsidR="00DC3CDA" w:rsidP="00A20B1A" w:rsidRDefault="00DC3CDA" w14:paraId="24DC6EB7"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3A1CD310" w14:textId="77777777">
        <w:tc>
          <w:tcPr>
            <w:tcW w:w="4462" w:type="dxa"/>
          </w:tcPr>
          <w:p w:rsidRPr="005A51AA" w:rsidR="00DC3CDA" w:rsidRDefault="00DC3CDA" w14:paraId="306769FE" w14:textId="77777777">
            <w:pPr>
              <w:widowControl w:val="0"/>
              <w:adjustRightInd w:val="0"/>
              <w:snapToGrid w:val="0"/>
              <w:rPr>
                <w:rFonts w:asciiTheme="minorHAnsi" w:hAnsiTheme="minorHAnsi" w:cstheme="minorHAnsi"/>
                <w:sz w:val="28"/>
                <w:szCs w:val="28"/>
              </w:rPr>
            </w:pPr>
            <w:r>
              <w:rPr>
                <w:rFonts w:asciiTheme="minorHAnsi" w:hAnsiTheme="minorHAnsi"/>
                <w:sz w:val="28"/>
              </w:rPr>
              <w:t>Determina igualmente o número e as responsabilidades das secções, bem como o número de membros que aderem a cada secção e à CCMI, por proposta dos grupos.</w:t>
            </w:r>
          </w:p>
        </w:tc>
        <w:tc>
          <w:tcPr>
            <w:tcW w:w="4462" w:type="dxa"/>
            <w:gridSpan w:val="2"/>
          </w:tcPr>
          <w:p w:rsidRPr="00872BC5" w:rsidR="00DC3CDA" w:rsidP="00A20B1A" w:rsidRDefault="00DC3CDA" w14:paraId="0A5A0274" w14:textId="77777777">
            <w:pPr>
              <w:widowControl w:val="0"/>
              <w:adjustRightInd w:val="0"/>
              <w:snapToGrid w:val="0"/>
              <w:jc w:val="left"/>
              <w:rPr>
                <w:rFonts w:asciiTheme="minorHAnsi" w:hAnsiTheme="minorHAnsi" w:cstheme="minorHAnsi"/>
                <w:sz w:val="28"/>
                <w:szCs w:val="28"/>
              </w:rPr>
            </w:pPr>
          </w:p>
        </w:tc>
      </w:tr>
      <w:tr w:rsidRPr="005A51AA" w:rsidR="00DC3CDA" w:rsidTr="00080033" w14:paraId="19E12317" w14:textId="77777777">
        <w:tc>
          <w:tcPr>
            <w:tcW w:w="4462" w:type="dxa"/>
          </w:tcPr>
          <w:p w:rsidRPr="005A51AA" w:rsidR="00DC3CDA" w:rsidRDefault="00DC3CDA" w14:paraId="7ED9EC1E" w14:textId="77777777">
            <w:pPr>
              <w:pStyle w:val="Heading1"/>
              <w:numPr>
                <w:ilvl w:val="0"/>
                <w:numId w:val="18"/>
              </w:numPr>
              <w:tabs>
                <w:tab w:val="left" w:pos="567"/>
              </w:tabs>
              <w:outlineLvl w:val="0"/>
              <w:rPr>
                <w:rFonts w:asciiTheme="minorHAnsi" w:hAnsiTheme="minorHAnsi" w:cstheme="minorHAnsi"/>
                <w:sz w:val="28"/>
                <w:szCs w:val="28"/>
              </w:rPr>
            </w:pPr>
            <w:r>
              <w:rPr>
                <w:rFonts w:asciiTheme="minorHAnsi" w:hAnsiTheme="minorHAnsi"/>
                <w:sz w:val="28"/>
              </w:rPr>
              <w:t>A Assembleia nomeia o presidente e os vice-presidentes do Comité, os presidentes de secção e da CCMI, assim como os restantes membros da Mesa, salvo os três presidentes de grupo, que são eleitos diretamente pelo respetivo grupo.</w:t>
            </w:r>
          </w:p>
        </w:tc>
        <w:tc>
          <w:tcPr>
            <w:tcW w:w="4462" w:type="dxa"/>
            <w:gridSpan w:val="2"/>
          </w:tcPr>
          <w:p w:rsidRPr="00872BC5" w:rsidR="00DC3CDA" w:rsidP="00A20B1A" w:rsidRDefault="00DC3CDA" w14:paraId="09443CE7"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2770860F" w14:textId="77777777">
        <w:tc>
          <w:tcPr>
            <w:tcW w:w="4462" w:type="dxa"/>
          </w:tcPr>
          <w:p w:rsidRPr="005A51AA" w:rsidR="00DC3CDA" w:rsidRDefault="00DC3CDA" w14:paraId="6D0BF388"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Nomeia igualmente, por proposta dos grupos, os membros das secções, os membros e delegados da CCMI, assim como os membros das respetivas mesas, os membros dos subcomités, dos observatórios e das delegações, os membros do Comité de Ética, os questores e os membros da Comissão do Regimento. </w:t>
            </w:r>
          </w:p>
        </w:tc>
        <w:tc>
          <w:tcPr>
            <w:tcW w:w="4462" w:type="dxa"/>
            <w:gridSpan w:val="2"/>
          </w:tcPr>
          <w:p w:rsidRPr="00872BC5" w:rsidR="00DC3CDA" w:rsidP="00A20B1A" w:rsidRDefault="00DC3CDA" w14:paraId="7E8AA1DD" w14:textId="77777777">
            <w:pPr>
              <w:widowControl w:val="0"/>
              <w:adjustRightInd w:val="0"/>
              <w:snapToGrid w:val="0"/>
              <w:jc w:val="left"/>
              <w:rPr>
                <w:rFonts w:asciiTheme="minorHAnsi" w:hAnsiTheme="minorHAnsi" w:cstheme="minorHAnsi"/>
                <w:sz w:val="28"/>
                <w:szCs w:val="28"/>
              </w:rPr>
            </w:pPr>
          </w:p>
        </w:tc>
      </w:tr>
      <w:tr w:rsidRPr="005A51AA" w:rsidR="00DC3CDA" w:rsidTr="00080033" w14:paraId="57E5BCF1" w14:textId="77777777">
        <w:tc>
          <w:tcPr>
            <w:tcW w:w="4462" w:type="dxa"/>
          </w:tcPr>
          <w:p w:rsidRPr="005A51AA" w:rsidR="00DC3CDA" w:rsidRDefault="00DC3CDA" w14:paraId="22D3C125" w14:textId="77777777">
            <w:pPr>
              <w:pStyle w:val="Heading1"/>
              <w:numPr>
                <w:ilvl w:val="0"/>
                <w:numId w:val="18"/>
              </w:numPr>
              <w:tabs>
                <w:tab w:val="left" w:pos="567"/>
              </w:tabs>
              <w:outlineLvl w:val="0"/>
              <w:rPr>
                <w:rFonts w:asciiTheme="minorHAnsi" w:hAnsiTheme="minorHAnsi" w:cstheme="minorHAnsi"/>
                <w:sz w:val="28"/>
                <w:szCs w:val="28"/>
              </w:rPr>
            </w:pPr>
            <w:r>
              <w:rPr>
                <w:rFonts w:asciiTheme="minorHAnsi" w:hAnsiTheme="minorHAnsi"/>
                <w:sz w:val="28"/>
              </w:rPr>
              <w:t>A Assembleia pode rever ou interpor recurso contra determinadas decisões da Mesa, de acordo com o artigo 12.º, n.º 8.</w:t>
            </w:r>
          </w:p>
        </w:tc>
        <w:tc>
          <w:tcPr>
            <w:tcW w:w="4462" w:type="dxa"/>
            <w:gridSpan w:val="2"/>
          </w:tcPr>
          <w:p w:rsidRPr="00872BC5" w:rsidR="00DC3CDA" w:rsidP="00A20B1A" w:rsidRDefault="00DC3CDA" w14:paraId="30A57E29"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2F505E30" w14:textId="77777777">
        <w:tc>
          <w:tcPr>
            <w:tcW w:w="4462" w:type="dxa"/>
          </w:tcPr>
          <w:p w:rsidRPr="005A51AA" w:rsidR="00DC3CDA" w:rsidRDefault="00DC3CDA" w14:paraId="238E3F6C" w14:textId="77777777">
            <w:pPr>
              <w:pStyle w:val="Heading1"/>
              <w:numPr>
                <w:ilvl w:val="0"/>
                <w:numId w:val="18"/>
              </w:numPr>
              <w:tabs>
                <w:tab w:val="left" w:pos="567"/>
              </w:tabs>
              <w:outlineLvl w:val="0"/>
              <w:rPr>
                <w:rFonts w:asciiTheme="minorHAnsi" w:hAnsiTheme="minorHAnsi" w:cstheme="minorHAnsi"/>
                <w:sz w:val="28"/>
                <w:szCs w:val="28"/>
              </w:rPr>
            </w:pPr>
            <w:r>
              <w:rPr>
                <w:rFonts w:asciiTheme="minorHAnsi" w:hAnsiTheme="minorHAnsi"/>
                <w:sz w:val="28"/>
              </w:rPr>
              <w:lastRenderedPageBreak/>
              <w:t>Os poderes estabelecidos nos n.</w:t>
            </w:r>
            <w:r>
              <w:rPr>
                <w:rFonts w:asciiTheme="minorHAnsi" w:hAnsiTheme="minorHAnsi"/>
                <w:sz w:val="28"/>
                <w:vertAlign w:val="superscript"/>
              </w:rPr>
              <w:t>os</w:t>
            </w:r>
            <w:r>
              <w:rPr>
                <w:rFonts w:asciiTheme="minorHAnsi" w:hAnsiTheme="minorHAnsi"/>
                <w:sz w:val="28"/>
              </w:rPr>
              <w:t xml:space="preserve"> 2 a 7 do presente artigo não são delegados nem conferidos a outros órgãos.</w:t>
            </w:r>
          </w:p>
        </w:tc>
        <w:tc>
          <w:tcPr>
            <w:tcW w:w="4462" w:type="dxa"/>
            <w:gridSpan w:val="2"/>
          </w:tcPr>
          <w:p w:rsidRPr="00872BC5" w:rsidR="00DC3CDA" w:rsidP="00A20B1A" w:rsidRDefault="00DC3CDA" w14:paraId="2323CBDB"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7659EE8A" w14:textId="77777777">
        <w:tc>
          <w:tcPr>
            <w:tcW w:w="4462" w:type="dxa"/>
          </w:tcPr>
          <w:p w:rsidRPr="00872BC5" w:rsidR="00DC3CDA" w:rsidRDefault="00DC3CDA" w14:paraId="393A11CF" w14:textId="77777777">
            <w:pPr>
              <w:keepNext/>
              <w:keepLines/>
              <w:widowControl w:val="0"/>
              <w:adjustRightInd w:val="0"/>
              <w:snapToGrid w:val="0"/>
              <w:jc w:val="center"/>
              <w:rPr>
                <w:rFonts w:asciiTheme="minorHAnsi" w:hAnsiTheme="minorHAnsi" w:cstheme="minorHAnsi"/>
                <w:b/>
                <w:sz w:val="28"/>
                <w:szCs w:val="28"/>
              </w:rPr>
            </w:pPr>
          </w:p>
        </w:tc>
        <w:tc>
          <w:tcPr>
            <w:tcW w:w="4462" w:type="dxa"/>
            <w:gridSpan w:val="2"/>
          </w:tcPr>
          <w:p w:rsidRPr="00872BC5" w:rsidR="00DC3CDA" w:rsidP="00A20B1A" w:rsidRDefault="00DC3CDA" w14:paraId="03C9F8C9" w14:textId="77777777">
            <w:pPr>
              <w:keepNext/>
              <w:keepLines/>
              <w:widowControl w:val="0"/>
              <w:adjustRightInd w:val="0"/>
              <w:snapToGrid w:val="0"/>
              <w:jc w:val="left"/>
              <w:rPr>
                <w:rFonts w:asciiTheme="minorHAnsi" w:hAnsiTheme="minorHAnsi" w:cstheme="minorHAnsi"/>
                <w:sz w:val="28"/>
                <w:szCs w:val="28"/>
              </w:rPr>
            </w:pPr>
          </w:p>
        </w:tc>
      </w:tr>
      <w:tr w:rsidRPr="005A51AA" w:rsidR="00DC3CDA" w:rsidTr="00080033" w14:paraId="51E7F31B" w14:textId="77777777">
        <w:tc>
          <w:tcPr>
            <w:tcW w:w="4462" w:type="dxa"/>
          </w:tcPr>
          <w:p w:rsidRPr="005A51AA" w:rsidR="00DC3CDA" w:rsidP="001B718F" w:rsidRDefault="00DC3CDA" w14:paraId="732114D2"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IV</w:t>
            </w:r>
            <w:r w:rsidRPr="005A51AA" w:rsidR="00402CEA">
              <w:rPr>
                <w:sz w:val="28"/>
              </w:rPr>
              <w:fldChar w:fldCharType="begin"/>
            </w:r>
            <w:r w:rsidRPr="005A51AA" w:rsidR="00402CEA">
              <w:rPr>
                <w:sz w:val="28"/>
              </w:rPr>
              <w:instrText xml:space="preserve"> TC "</w:instrText>
            </w:r>
            <w:bookmarkStart w:name="_Toc192580580" w:id="29"/>
            <w:r w:rsidRPr="005A51AA" w:rsidR="00402CEA">
              <w:rPr>
                <w:sz w:val="28"/>
              </w:rPr>
              <w:instrText>Capítulo IV Da Mesa do Comité</w:instrText>
            </w:r>
            <w:bookmarkEnd w:id="29"/>
            <w:r w:rsidRPr="005A51AA" w:rsidR="00402CEA">
              <w:rPr>
                <w:sz w:val="28"/>
              </w:rPr>
              <w:instrText xml:space="preserve">" \l 5 </w:instrText>
            </w:r>
            <w:r w:rsidRPr="005A51AA" w:rsidR="00402CEA">
              <w:rPr>
                <w:sz w:val="28"/>
              </w:rPr>
              <w:fldChar w:fldCharType="end"/>
            </w:r>
          </w:p>
        </w:tc>
        <w:tc>
          <w:tcPr>
            <w:tcW w:w="4462" w:type="dxa"/>
            <w:gridSpan w:val="2"/>
          </w:tcPr>
          <w:p w:rsidRPr="005A51AA" w:rsidR="00DC3CDA" w:rsidP="00A20B1A" w:rsidRDefault="00DC3CDA" w14:paraId="5728C3AF"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4AC9F731" w14:textId="77777777">
        <w:tc>
          <w:tcPr>
            <w:tcW w:w="4462" w:type="dxa"/>
          </w:tcPr>
          <w:p w:rsidRPr="005A51AA" w:rsidR="00DC3CDA" w:rsidRDefault="00DC3CDA" w14:paraId="4A66272D"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DA MESA DO COMITÉ</w:t>
            </w:r>
          </w:p>
        </w:tc>
        <w:tc>
          <w:tcPr>
            <w:tcW w:w="4462" w:type="dxa"/>
            <w:gridSpan w:val="2"/>
          </w:tcPr>
          <w:p w:rsidRPr="005A51AA" w:rsidR="00DC3CDA" w:rsidP="00A20B1A" w:rsidRDefault="00DC3CDA" w14:paraId="4BF9D76B"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20681E84" w14:textId="77777777">
        <w:tc>
          <w:tcPr>
            <w:tcW w:w="4462" w:type="dxa"/>
          </w:tcPr>
          <w:p w:rsidRPr="005A51AA" w:rsidR="00DC3CDA" w:rsidRDefault="00DC3CDA" w14:paraId="411CEC0A"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gridSpan w:val="2"/>
          </w:tcPr>
          <w:p w:rsidRPr="005A51AA" w:rsidR="00DC3CDA" w:rsidP="00A20B1A" w:rsidRDefault="00DC3CDA" w14:paraId="0D98224A"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DC3CDA" w:rsidTr="00080033" w14:paraId="1B316195" w14:textId="77777777">
        <w:tc>
          <w:tcPr>
            <w:tcW w:w="4462" w:type="dxa"/>
          </w:tcPr>
          <w:p w:rsidRPr="005A51AA" w:rsidR="00DC3CDA" w:rsidRDefault="00DC3CDA" w14:paraId="5567792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11.º – Composição da Mesa</w:t>
            </w:r>
            <w:r w:rsidRPr="005A51AA" w:rsidR="0085310B">
              <w:rPr>
                <w:rFonts w:asciiTheme="minorHAnsi" w:hAnsiTheme="minorHAnsi" w:cstheme="minorHAnsi"/>
                <w:sz w:val="28"/>
              </w:rPr>
              <w:fldChar w:fldCharType="begin"/>
            </w:r>
            <w:r w:rsidRPr="005A51AA" w:rsidR="0085310B">
              <w:rPr>
                <w:rFonts w:asciiTheme="minorHAnsi" w:hAnsiTheme="minorHAnsi" w:cstheme="minorHAnsi"/>
                <w:sz w:val="28"/>
              </w:rPr>
              <w:instrText xml:space="preserve"> XE "MESA DO COMITÉ" \t "11-18" \b </w:instrText>
            </w:r>
            <w:r w:rsidRPr="005A51AA" w:rsidR="0085310B">
              <w:rPr>
                <w:rFonts w:asciiTheme="minorHAnsi" w:hAnsiTheme="minorHAnsi" w:cstheme="minorHAnsi"/>
                <w:sz w:val="28"/>
              </w:rPr>
              <w:fldChar w:fldCharType="end"/>
            </w:r>
            <w:r w:rsidRPr="005A51AA" w:rsidR="0085310B">
              <w:rPr>
                <w:rFonts w:asciiTheme="minorHAnsi" w:hAnsiTheme="minorHAnsi" w:cstheme="minorHAnsi"/>
                <w:sz w:val="28"/>
              </w:rPr>
              <w:fldChar w:fldCharType="begin"/>
            </w:r>
            <w:r w:rsidRPr="005A51AA" w:rsidR="0085310B">
              <w:rPr>
                <w:rFonts w:asciiTheme="minorHAnsi" w:hAnsiTheme="minorHAnsi" w:cstheme="minorHAnsi"/>
                <w:sz w:val="28"/>
              </w:rPr>
              <w:instrText xml:space="preserve"> XE "MESA DO COMITÉ: Composição" \t "11" \b </w:instrText>
            </w:r>
            <w:r w:rsidRPr="005A51AA" w:rsidR="0085310B">
              <w:rPr>
                <w:rFonts w:asciiTheme="minorHAnsi" w:hAnsiTheme="minorHAnsi" w:cstheme="minorHAnsi"/>
                <w:sz w:val="28"/>
              </w:rPr>
              <w:fldChar w:fldCharType="end"/>
            </w:r>
          </w:p>
        </w:tc>
        <w:tc>
          <w:tcPr>
            <w:tcW w:w="4462" w:type="dxa"/>
            <w:gridSpan w:val="2"/>
          </w:tcPr>
          <w:p w:rsidRPr="00872BC5" w:rsidR="00DC3CDA" w:rsidP="00A20B1A" w:rsidRDefault="00DC3CDA" w14:paraId="7DA0C1A2" w14:textId="77777777">
            <w:pPr>
              <w:keepNext/>
              <w:keepLines/>
              <w:widowControl w:val="0"/>
              <w:adjustRightInd w:val="0"/>
              <w:snapToGrid w:val="0"/>
              <w:jc w:val="left"/>
              <w:rPr>
                <w:rFonts w:asciiTheme="minorHAnsi" w:hAnsiTheme="minorHAnsi" w:cstheme="minorHAnsi"/>
                <w:sz w:val="28"/>
                <w:szCs w:val="28"/>
              </w:rPr>
            </w:pPr>
          </w:p>
        </w:tc>
      </w:tr>
      <w:tr w:rsidRPr="005A51AA" w:rsidR="00DC3CDA" w:rsidTr="00080033" w14:paraId="038F9CF8" w14:textId="77777777">
        <w:tc>
          <w:tcPr>
            <w:tcW w:w="4462" w:type="dxa"/>
          </w:tcPr>
          <w:p w:rsidRPr="005A51AA" w:rsidR="00DC3CDA" w:rsidRDefault="00DC3CDA" w14:paraId="5079632D" w14:textId="77777777">
            <w:pPr>
              <w:widowControl w:val="0"/>
              <w:adjustRightInd w:val="0"/>
              <w:snapToGrid w:val="0"/>
              <w:rPr>
                <w:rFonts w:asciiTheme="minorHAnsi" w:hAnsiTheme="minorHAnsi" w:cstheme="minorHAnsi"/>
                <w:sz w:val="28"/>
                <w:szCs w:val="28"/>
              </w:rPr>
            </w:pPr>
            <w:r>
              <w:rPr>
                <w:rFonts w:asciiTheme="minorHAnsi" w:hAnsiTheme="minorHAnsi"/>
                <w:sz w:val="28"/>
              </w:rPr>
              <w:t>Compõem a Mesa do Comité:</w:t>
            </w:r>
          </w:p>
        </w:tc>
        <w:tc>
          <w:tcPr>
            <w:tcW w:w="4462" w:type="dxa"/>
            <w:gridSpan w:val="2"/>
          </w:tcPr>
          <w:p w:rsidRPr="00872BC5" w:rsidR="00DC3CDA" w:rsidP="00A20B1A" w:rsidRDefault="00DC3CDA" w14:paraId="5BDE8B37" w14:textId="77777777">
            <w:pPr>
              <w:widowControl w:val="0"/>
              <w:adjustRightInd w:val="0"/>
              <w:snapToGrid w:val="0"/>
              <w:jc w:val="left"/>
              <w:rPr>
                <w:rFonts w:asciiTheme="minorHAnsi" w:hAnsiTheme="minorHAnsi" w:cstheme="minorHAnsi"/>
                <w:sz w:val="28"/>
                <w:szCs w:val="28"/>
              </w:rPr>
            </w:pPr>
          </w:p>
        </w:tc>
      </w:tr>
      <w:tr w:rsidRPr="005A51AA" w:rsidR="00DC3CDA" w:rsidTr="00080033" w14:paraId="4B56EE54" w14:textId="77777777">
        <w:tc>
          <w:tcPr>
            <w:tcW w:w="4462" w:type="dxa"/>
          </w:tcPr>
          <w:p w:rsidRPr="005A51AA" w:rsidR="00DC3CDA" w:rsidRDefault="00DC3CDA" w14:paraId="37857D5B" w14:textId="77777777">
            <w:pPr>
              <w:pStyle w:val="ListParagraph"/>
              <w:widowControl w:val="0"/>
              <w:numPr>
                <w:ilvl w:val="0"/>
                <w:numId w:val="4"/>
              </w:numPr>
              <w:adjustRightInd w:val="0"/>
              <w:snapToGrid w:val="0"/>
              <w:spacing w:after="0" w:line="288" w:lineRule="auto"/>
              <w:ind w:left="567" w:hanging="283"/>
              <w:rPr>
                <w:rFonts w:cstheme="minorHAnsi"/>
                <w:sz w:val="28"/>
                <w:szCs w:val="28"/>
              </w:rPr>
            </w:pPr>
            <w:r>
              <w:rPr>
                <w:sz w:val="28"/>
              </w:rPr>
              <w:t>o presidente do Comité,</w:t>
            </w:r>
          </w:p>
        </w:tc>
        <w:tc>
          <w:tcPr>
            <w:tcW w:w="4462" w:type="dxa"/>
            <w:gridSpan w:val="2"/>
          </w:tcPr>
          <w:p w:rsidRPr="005A51AA" w:rsidR="00DC3CDA" w:rsidP="00A20B1A" w:rsidRDefault="00DC3CDA" w14:paraId="1726ECCB"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4F22EF6B" w14:textId="77777777">
        <w:tc>
          <w:tcPr>
            <w:tcW w:w="4462" w:type="dxa"/>
          </w:tcPr>
          <w:p w:rsidRPr="005A51AA" w:rsidR="00DC3CDA" w:rsidRDefault="00DC3CDA" w14:paraId="6101EA66" w14:textId="77777777">
            <w:pPr>
              <w:pStyle w:val="ListParagraph"/>
              <w:widowControl w:val="0"/>
              <w:numPr>
                <w:ilvl w:val="0"/>
                <w:numId w:val="4"/>
              </w:numPr>
              <w:adjustRightInd w:val="0"/>
              <w:snapToGrid w:val="0"/>
              <w:spacing w:after="0" w:line="288" w:lineRule="auto"/>
              <w:ind w:left="567" w:hanging="283"/>
              <w:rPr>
                <w:rFonts w:cstheme="minorHAnsi"/>
                <w:sz w:val="28"/>
                <w:szCs w:val="28"/>
              </w:rPr>
            </w:pPr>
            <w:r>
              <w:rPr>
                <w:sz w:val="28"/>
              </w:rPr>
              <w:t>os dois vice-presidentes do Comité,</w:t>
            </w:r>
          </w:p>
        </w:tc>
        <w:tc>
          <w:tcPr>
            <w:tcW w:w="4462" w:type="dxa"/>
            <w:gridSpan w:val="2"/>
          </w:tcPr>
          <w:p w:rsidRPr="005A51AA" w:rsidR="00DC3CDA" w:rsidP="00A20B1A" w:rsidRDefault="00DC3CDA" w14:paraId="218A3BC0"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03B52834" w14:textId="77777777">
        <w:tc>
          <w:tcPr>
            <w:tcW w:w="4462" w:type="dxa"/>
          </w:tcPr>
          <w:p w:rsidRPr="005A51AA" w:rsidR="00DC3CDA" w:rsidRDefault="00DC3CDA" w14:paraId="0A47BE55" w14:textId="77777777">
            <w:pPr>
              <w:pStyle w:val="ListParagraph"/>
              <w:widowControl w:val="0"/>
              <w:numPr>
                <w:ilvl w:val="0"/>
                <w:numId w:val="4"/>
              </w:numPr>
              <w:adjustRightInd w:val="0"/>
              <w:snapToGrid w:val="0"/>
              <w:spacing w:after="0" w:line="288" w:lineRule="auto"/>
              <w:ind w:left="567" w:hanging="283"/>
              <w:rPr>
                <w:rFonts w:cstheme="minorHAnsi"/>
                <w:bCs/>
                <w:sz w:val="28"/>
                <w:szCs w:val="28"/>
              </w:rPr>
            </w:pPr>
            <w:r>
              <w:rPr>
                <w:sz w:val="28"/>
              </w:rPr>
              <w:t>os três presidentes de grupo, eleitos nos termos do artigo 37.º, n.º 2, alínea a), segundo travessão,</w:t>
            </w:r>
          </w:p>
        </w:tc>
        <w:tc>
          <w:tcPr>
            <w:tcW w:w="4462" w:type="dxa"/>
            <w:gridSpan w:val="2"/>
          </w:tcPr>
          <w:p w:rsidRPr="005A51AA" w:rsidR="00DC3CDA" w:rsidP="00A20B1A" w:rsidRDefault="00DC3CDA" w14:paraId="7D5D69EA"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48D4E4BD" w14:textId="77777777">
        <w:tc>
          <w:tcPr>
            <w:tcW w:w="4462" w:type="dxa"/>
          </w:tcPr>
          <w:p w:rsidRPr="005A51AA" w:rsidR="00DC3CDA" w:rsidRDefault="00DC3CDA" w14:paraId="57D3FF79" w14:textId="77777777">
            <w:pPr>
              <w:pStyle w:val="ListParagraph"/>
              <w:widowControl w:val="0"/>
              <w:numPr>
                <w:ilvl w:val="0"/>
                <w:numId w:val="4"/>
              </w:numPr>
              <w:adjustRightInd w:val="0"/>
              <w:snapToGrid w:val="0"/>
              <w:spacing w:after="0" w:line="288" w:lineRule="auto"/>
              <w:ind w:left="567" w:hanging="283"/>
              <w:rPr>
                <w:rFonts w:cstheme="minorHAnsi"/>
                <w:sz w:val="28"/>
                <w:szCs w:val="28"/>
              </w:rPr>
            </w:pPr>
            <w:r>
              <w:rPr>
                <w:sz w:val="28"/>
              </w:rPr>
              <w:t>os presidentes de secção e da CCMI, e</w:t>
            </w:r>
          </w:p>
        </w:tc>
        <w:tc>
          <w:tcPr>
            <w:tcW w:w="4462" w:type="dxa"/>
            <w:gridSpan w:val="2"/>
          </w:tcPr>
          <w:p w:rsidRPr="005A51AA" w:rsidR="00DC3CDA" w:rsidP="00A20B1A" w:rsidRDefault="00DC3CDA" w14:paraId="7AFCA1B7"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7CBD4086" w14:textId="77777777">
        <w:tc>
          <w:tcPr>
            <w:tcW w:w="4462" w:type="dxa"/>
          </w:tcPr>
          <w:p w:rsidRPr="005A51AA" w:rsidR="00DC3CDA" w:rsidRDefault="00DC3CDA" w14:paraId="2A57F8DC" w14:textId="77777777">
            <w:pPr>
              <w:pStyle w:val="ListParagraph"/>
              <w:widowControl w:val="0"/>
              <w:numPr>
                <w:ilvl w:val="0"/>
                <w:numId w:val="4"/>
              </w:numPr>
              <w:adjustRightInd w:val="0"/>
              <w:snapToGrid w:val="0"/>
              <w:spacing w:after="0" w:line="288" w:lineRule="auto"/>
              <w:ind w:left="567" w:hanging="283"/>
              <w:rPr>
                <w:rFonts w:cstheme="minorHAnsi"/>
                <w:sz w:val="28"/>
                <w:szCs w:val="28"/>
              </w:rPr>
            </w:pPr>
            <w:r>
              <w:rPr>
                <w:sz w:val="28"/>
              </w:rPr>
              <w:t>um número variável de membros, que não excede o número de Estados-Membros.</w:t>
            </w:r>
          </w:p>
        </w:tc>
        <w:tc>
          <w:tcPr>
            <w:tcW w:w="4462" w:type="dxa"/>
            <w:gridSpan w:val="2"/>
          </w:tcPr>
          <w:p w:rsidRPr="005A51AA" w:rsidR="00DC3CDA" w:rsidP="00A20B1A" w:rsidRDefault="00DC3CDA" w14:paraId="0BF2CD5E"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2F7982CA" w14:textId="77777777">
        <w:tc>
          <w:tcPr>
            <w:tcW w:w="4462" w:type="dxa"/>
          </w:tcPr>
          <w:p w:rsidRPr="00872BC5" w:rsidR="00DC3CDA" w:rsidRDefault="00DC3CDA" w14:paraId="0361496C" w14:textId="77777777">
            <w:pPr>
              <w:widowControl w:val="0"/>
              <w:adjustRightInd w:val="0"/>
              <w:snapToGrid w:val="0"/>
              <w:rPr>
                <w:rFonts w:asciiTheme="minorHAnsi" w:hAnsiTheme="minorHAnsi" w:cstheme="minorHAnsi"/>
                <w:sz w:val="28"/>
                <w:szCs w:val="28"/>
              </w:rPr>
            </w:pPr>
          </w:p>
        </w:tc>
        <w:tc>
          <w:tcPr>
            <w:tcW w:w="4462" w:type="dxa"/>
            <w:gridSpan w:val="2"/>
          </w:tcPr>
          <w:p w:rsidRPr="00872BC5" w:rsidR="00DC3CDA" w:rsidP="00A20B1A" w:rsidRDefault="00DC3CDA" w14:paraId="464A67B6" w14:textId="77777777">
            <w:pPr>
              <w:widowControl w:val="0"/>
              <w:adjustRightInd w:val="0"/>
              <w:snapToGrid w:val="0"/>
              <w:jc w:val="left"/>
              <w:rPr>
                <w:rFonts w:asciiTheme="minorHAnsi" w:hAnsiTheme="minorHAnsi" w:cstheme="minorHAnsi"/>
                <w:sz w:val="28"/>
                <w:szCs w:val="28"/>
              </w:rPr>
            </w:pPr>
          </w:p>
        </w:tc>
      </w:tr>
      <w:tr w:rsidRPr="005A51AA" w:rsidR="00DC3CDA" w:rsidTr="00080033" w14:paraId="548D3448" w14:textId="77777777">
        <w:tc>
          <w:tcPr>
            <w:tcW w:w="4462" w:type="dxa"/>
          </w:tcPr>
          <w:p w:rsidRPr="005A51AA" w:rsidR="00DC3CDA" w:rsidP="00840217" w:rsidRDefault="00DC3CDA" w14:paraId="639B58C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12.º – Competências da Mesa</w:t>
            </w:r>
            <w:r w:rsidRPr="005A51AA" w:rsidR="00441E2E">
              <w:rPr>
                <w:rFonts w:asciiTheme="minorHAnsi" w:hAnsiTheme="minorHAnsi" w:cstheme="minorHAnsi"/>
                <w:sz w:val="28"/>
              </w:rPr>
              <w:fldChar w:fldCharType="begin"/>
            </w:r>
            <w:r w:rsidRPr="005A51AA" w:rsidR="00441E2E">
              <w:rPr>
                <w:rFonts w:asciiTheme="minorHAnsi" w:hAnsiTheme="minorHAnsi" w:cstheme="minorHAnsi"/>
                <w:sz w:val="28"/>
              </w:rPr>
              <w:instrText xml:space="preserve"> XE "SEGUIMENTO DADO AOS PARECERES" \t "12" \b </w:instrText>
            </w:r>
            <w:r w:rsidRPr="005A51AA" w:rsidR="00441E2E">
              <w:rPr>
                <w:rFonts w:asciiTheme="minorHAnsi" w:hAnsiTheme="minorHAnsi" w:cstheme="minorHAnsi"/>
                <w:sz w:val="28"/>
              </w:rPr>
              <w:fldChar w:fldCharType="end"/>
            </w:r>
            <w:r w:rsidRPr="005A51AA" w:rsidR="00441E2E">
              <w:rPr>
                <w:rFonts w:asciiTheme="minorHAnsi" w:hAnsiTheme="minorHAnsi" w:cstheme="minorHAnsi"/>
                <w:sz w:val="28"/>
              </w:rPr>
              <w:fldChar w:fldCharType="begin"/>
            </w:r>
            <w:r w:rsidRPr="005A51AA" w:rsidR="00441E2E">
              <w:rPr>
                <w:rFonts w:asciiTheme="minorHAnsi" w:hAnsiTheme="minorHAnsi" w:cstheme="minorHAnsi"/>
                <w:sz w:val="28"/>
              </w:rPr>
              <w:instrText xml:space="preserve"> XE "GRUPOS EVENTUAIS DA MESA" \t "12" \b </w:instrText>
            </w:r>
            <w:r w:rsidRPr="005A51AA" w:rsidR="00441E2E">
              <w:rPr>
                <w:rFonts w:asciiTheme="minorHAnsi" w:hAnsiTheme="minorHAnsi" w:cstheme="minorHAnsi"/>
                <w:sz w:val="28"/>
              </w:rPr>
              <w:fldChar w:fldCharType="end"/>
            </w:r>
            <w:r w:rsidRPr="005A51AA" w:rsidR="0085310B">
              <w:rPr>
                <w:rFonts w:asciiTheme="minorHAnsi" w:hAnsiTheme="minorHAnsi" w:cstheme="minorHAnsi"/>
                <w:sz w:val="28"/>
              </w:rPr>
              <w:fldChar w:fldCharType="begin"/>
            </w:r>
            <w:r w:rsidRPr="005A51AA" w:rsidR="0085310B">
              <w:rPr>
                <w:rFonts w:asciiTheme="minorHAnsi" w:hAnsiTheme="minorHAnsi" w:cstheme="minorHAnsi"/>
                <w:sz w:val="28"/>
              </w:rPr>
              <w:instrText xml:space="preserve"> XE "MESA DO COMITÉ: Grupos eventuais" \t "12" \b </w:instrText>
            </w:r>
            <w:r w:rsidRPr="005A51AA" w:rsidR="0085310B">
              <w:rPr>
                <w:rFonts w:asciiTheme="minorHAnsi" w:hAnsiTheme="minorHAnsi" w:cstheme="minorHAnsi"/>
                <w:sz w:val="28"/>
              </w:rPr>
              <w:fldChar w:fldCharType="end"/>
            </w:r>
            <w:r w:rsidRPr="005A51AA" w:rsidR="0085310B">
              <w:rPr>
                <w:rFonts w:asciiTheme="minorHAnsi" w:hAnsiTheme="minorHAnsi" w:cstheme="minorHAnsi"/>
                <w:sz w:val="28"/>
              </w:rPr>
              <w:fldChar w:fldCharType="begin"/>
            </w:r>
            <w:r w:rsidRPr="005A51AA" w:rsidR="0085310B">
              <w:rPr>
                <w:rFonts w:asciiTheme="minorHAnsi" w:hAnsiTheme="minorHAnsi" w:cstheme="minorHAnsi"/>
                <w:sz w:val="28"/>
              </w:rPr>
              <w:instrText xml:space="preserve"> XE </w:instrText>
            </w:r>
            <w:r w:rsidRPr="005A51AA" w:rsidR="0085310B">
              <w:rPr>
                <w:rFonts w:asciiTheme="minorHAnsi" w:hAnsiTheme="minorHAnsi" w:cstheme="minorHAnsi"/>
                <w:sz w:val="28"/>
              </w:rPr>
              <w:lastRenderedPageBreak/>
              <w:instrText xml:space="preserve">"MESA DO COMITÉ: Competências financeiras e orçamentais" \t "12" \b </w:instrText>
            </w:r>
            <w:r w:rsidRPr="005A51AA" w:rsidR="0085310B">
              <w:rPr>
                <w:rFonts w:asciiTheme="minorHAnsi" w:hAnsiTheme="minorHAnsi" w:cstheme="minorHAnsi"/>
                <w:sz w:val="28"/>
              </w:rPr>
              <w:fldChar w:fldCharType="end"/>
            </w:r>
            <w:r w:rsidRPr="005A51AA" w:rsidR="0085310B">
              <w:rPr>
                <w:rFonts w:asciiTheme="minorHAnsi" w:hAnsiTheme="minorHAnsi" w:cstheme="minorHAnsi"/>
                <w:sz w:val="28"/>
              </w:rPr>
              <w:fldChar w:fldCharType="begin"/>
            </w:r>
            <w:r w:rsidRPr="005A51AA" w:rsidR="0085310B">
              <w:rPr>
                <w:rFonts w:asciiTheme="minorHAnsi" w:hAnsiTheme="minorHAnsi" w:cstheme="minorHAnsi"/>
                <w:sz w:val="28"/>
              </w:rPr>
              <w:instrText xml:space="preserve"> XE "MESA DO COMITÉ: Interpretação do Regimento" \t "12" \b </w:instrText>
            </w:r>
            <w:r w:rsidRPr="005A51AA" w:rsidR="0085310B">
              <w:rPr>
                <w:rFonts w:asciiTheme="minorHAnsi" w:hAnsiTheme="minorHAnsi" w:cstheme="minorHAnsi"/>
                <w:sz w:val="28"/>
              </w:rPr>
              <w:fldChar w:fldCharType="end"/>
            </w:r>
            <w:r w:rsidRPr="005A51AA" w:rsidR="0085310B">
              <w:rPr>
                <w:rFonts w:asciiTheme="minorHAnsi" w:hAnsiTheme="minorHAnsi" w:cstheme="minorHAnsi"/>
                <w:sz w:val="28"/>
              </w:rPr>
              <w:fldChar w:fldCharType="begin"/>
            </w:r>
            <w:r w:rsidRPr="005A51AA" w:rsidR="0085310B">
              <w:rPr>
                <w:rFonts w:asciiTheme="minorHAnsi" w:hAnsiTheme="minorHAnsi" w:cstheme="minorHAnsi"/>
                <w:sz w:val="28"/>
              </w:rPr>
              <w:instrText xml:space="preserve"> XE "MESA DO COMITÉ: Grupos permanentes" \t "12" \b </w:instrText>
            </w:r>
            <w:r w:rsidRPr="005A51AA" w:rsidR="0085310B">
              <w:rPr>
                <w:rFonts w:asciiTheme="minorHAnsi" w:hAnsiTheme="minorHAnsi" w:cstheme="minorHAnsi"/>
                <w:sz w:val="28"/>
              </w:rPr>
              <w:fldChar w:fldCharType="end"/>
            </w:r>
            <w:r w:rsidRPr="005A51AA" w:rsidR="0085310B">
              <w:rPr>
                <w:rFonts w:asciiTheme="minorHAnsi" w:hAnsiTheme="minorHAnsi" w:cstheme="minorHAnsi"/>
                <w:sz w:val="28"/>
              </w:rPr>
              <w:fldChar w:fldCharType="begin"/>
            </w:r>
            <w:r w:rsidRPr="005A51AA" w:rsidR="0085310B">
              <w:rPr>
                <w:rFonts w:asciiTheme="minorHAnsi" w:hAnsiTheme="minorHAnsi" w:cstheme="minorHAnsi"/>
                <w:sz w:val="28"/>
              </w:rPr>
              <w:instrText xml:space="preserve"> XE "MESA DO COMITÉ: Competências" \t "12" \b </w:instrText>
            </w:r>
            <w:r w:rsidRPr="005A51AA" w:rsidR="0085310B">
              <w:rPr>
                <w:rFonts w:asciiTheme="minorHAnsi" w:hAnsiTheme="minorHAnsi" w:cstheme="minorHAnsi"/>
                <w:sz w:val="28"/>
              </w:rPr>
              <w:fldChar w:fldCharType="end"/>
            </w:r>
            <w:r w:rsidRPr="005A51AA" w:rsidR="0085310B">
              <w:rPr>
                <w:rFonts w:asciiTheme="minorHAnsi" w:hAnsiTheme="minorHAnsi" w:cstheme="minorHAnsi"/>
                <w:sz w:val="28"/>
              </w:rPr>
              <w:fldChar w:fldCharType="begin"/>
            </w:r>
            <w:r w:rsidRPr="005A51AA" w:rsidR="0085310B">
              <w:rPr>
                <w:rFonts w:asciiTheme="minorHAnsi" w:hAnsiTheme="minorHAnsi" w:cstheme="minorHAnsi"/>
                <w:sz w:val="28"/>
              </w:rPr>
              <w:instrText xml:space="preserve"> XE "MESA DO COMITÉ: Regras de funcionamento da Mesa" \t "12, 15" \b </w:instrText>
            </w:r>
            <w:r w:rsidRPr="005A51AA" w:rsidR="0085310B">
              <w:rPr>
                <w:rFonts w:asciiTheme="minorHAnsi" w:hAnsiTheme="minorHAnsi" w:cstheme="minorHAnsi"/>
                <w:sz w:val="28"/>
              </w:rPr>
              <w:fldChar w:fldCharType="end"/>
            </w:r>
            <w:r w:rsidRPr="005A51AA" w:rsidR="004E1E7A">
              <w:rPr>
                <w:rFonts w:asciiTheme="minorHAnsi" w:hAnsiTheme="minorHAnsi" w:cstheme="minorHAnsi"/>
                <w:sz w:val="28"/>
              </w:rPr>
              <w:fldChar w:fldCharType="begin"/>
            </w:r>
            <w:r w:rsidRPr="005A51AA" w:rsidR="004E1E7A">
              <w:rPr>
                <w:rFonts w:asciiTheme="minorHAnsi" w:hAnsiTheme="minorHAnsi" w:cstheme="minorHAnsi"/>
                <w:sz w:val="28"/>
              </w:rPr>
              <w:instrText xml:space="preserve"> XE "COMITÉ: Programa de trabalho" \t "12" \b </w:instrText>
            </w:r>
            <w:r w:rsidRPr="005A51AA" w:rsidR="004E1E7A">
              <w:rPr>
                <w:rFonts w:asciiTheme="minorHAnsi" w:hAnsiTheme="minorHAnsi" w:cstheme="minorHAnsi"/>
                <w:sz w:val="28"/>
              </w:rPr>
              <w:fldChar w:fldCharType="end"/>
            </w:r>
            <w:r w:rsidRPr="005A51AA" w:rsidR="00B1447A">
              <w:rPr>
                <w:rFonts w:asciiTheme="minorHAnsi" w:hAnsiTheme="minorHAnsi" w:cstheme="minorHAnsi"/>
                <w:sz w:val="28"/>
              </w:rPr>
              <w:fldChar w:fldCharType="begin"/>
            </w:r>
            <w:r w:rsidRPr="005A51AA" w:rsidR="00B1447A">
              <w:rPr>
                <w:rFonts w:asciiTheme="minorHAnsi" w:hAnsiTheme="minorHAnsi" w:cstheme="minorHAnsi"/>
                <w:sz w:val="28"/>
              </w:rPr>
              <w:instrText xml:space="preserve"> XE "DELEGAÇÃO DE PODERES" \t "12, 101, 104" \b </w:instrText>
            </w:r>
            <w:r w:rsidRPr="005A51AA" w:rsidR="00B1447A">
              <w:rPr>
                <w:rFonts w:asciiTheme="minorHAnsi" w:hAnsiTheme="minorHAnsi" w:cstheme="minorHAnsi"/>
                <w:sz w:val="28"/>
              </w:rPr>
              <w:fldChar w:fldCharType="end"/>
            </w:r>
            <w:r w:rsidRPr="005A51AA" w:rsidR="00586024">
              <w:rPr>
                <w:rFonts w:asciiTheme="minorHAnsi" w:hAnsiTheme="minorHAnsi" w:cstheme="minorHAnsi"/>
                <w:sz w:val="28"/>
              </w:rPr>
              <w:fldChar w:fldCharType="begin"/>
            </w:r>
            <w:r w:rsidRPr="005A51AA" w:rsidR="00586024">
              <w:rPr>
                <w:rFonts w:asciiTheme="minorHAnsi" w:hAnsiTheme="minorHAnsi" w:cstheme="minorHAnsi"/>
                <w:sz w:val="28"/>
              </w:rPr>
              <w:instrText xml:space="preserve"> XE "DISPOSIÇÕES DE APLICAÇÃO DO REGIMENTO" \t "12, 116" \b </w:instrText>
            </w:r>
            <w:r w:rsidRPr="005A51AA" w:rsidR="00586024">
              <w:rPr>
                <w:rFonts w:asciiTheme="minorHAnsi" w:hAnsiTheme="minorHAnsi" w:cstheme="minorHAnsi"/>
                <w:sz w:val="28"/>
              </w:rPr>
              <w:fldChar w:fldCharType="end"/>
            </w:r>
            <w:r w:rsidRPr="005A51AA" w:rsidR="00586024">
              <w:rPr>
                <w:rFonts w:asciiTheme="minorHAnsi" w:hAnsiTheme="minorHAnsi" w:cstheme="minorHAnsi"/>
                <w:sz w:val="28"/>
              </w:rPr>
              <w:fldChar w:fldCharType="begin"/>
            </w:r>
            <w:r w:rsidRPr="005A51AA" w:rsidR="00586024">
              <w:rPr>
                <w:rFonts w:asciiTheme="minorHAnsi" w:hAnsiTheme="minorHAnsi" w:cstheme="minorHAnsi"/>
                <w:sz w:val="28"/>
              </w:rPr>
              <w:instrText xml:space="preserve"> XE "INTERPRETAÇÃO DO REGIMENTO" \t "12" \b </w:instrText>
            </w:r>
            <w:r w:rsidRPr="005A51AA" w:rsidR="00586024">
              <w:rPr>
                <w:rFonts w:asciiTheme="minorHAnsi" w:hAnsiTheme="minorHAnsi" w:cstheme="minorHAnsi"/>
                <w:sz w:val="28"/>
              </w:rPr>
              <w:fldChar w:fldCharType="end"/>
            </w:r>
            <w:r w:rsidRPr="005A51AA" w:rsidR="00840217">
              <w:rPr>
                <w:rFonts w:asciiTheme="minorHAnsi" w:hAnsiTheme="minorHAnsi" w:cstheme="minorHAnsi"/>
                <w:sz w:val="28"/>
              </w:rPr>
              <w:fldChar w:fldCharType="begin"/>
            </w:r>
            <w:r w:rsidRPr="005A51AA" w:rsidR="00840217">
              <w:rPr>
                <w:rFonts w:asciiTheme="minorHAnsi" w:hAnsiTheme="minorHAnsi" w:cstheme="minorHAnsi"/>
                <w:sz w:val="28"/>
              </w:rPr>
              <w:instrText xml:space="preserve"> XE "PARECERES: Seguimento dado aos pareceres" \t "12" \b </w:instrText>
            </w:r>
            <w:r w:rsidRPr="005A51AA" w:rsidR="00840217">
              <w:rPr>
                <w:rFonts w:asciiTheme="minorHAnsi" w:hAnsiTheme="minorHAnsi" w:cstheme="minorHAnsi"/>
                <w:sz w:val="28"/>
              </w:rPr>
              <w:fldChar w:fldCharType="end"/>
            </w:r>
            <w:r w:rsidRPr="005A51AA" w:rsidR="00545F92">
              <w:rPr>
                <w:rFonts w:asciiTheme="minorHAnsi" w:hAnsiTheme="minorHAnsi" w:cstheme="minorHAnsi"/>
                <w:sz w:val="28"/>
              </w:rPr>
              <w:fldChar w:fldCharType="begin"/>
            </w:r>
            <w:r w:rsidRPr="005A51AA" w:rsidR="00545F92">
              <w:rPr>
                <w:rFonts w:asciiTheme="minorHAnsi" w:hAnsiTheme="minorHAnsi" w:cstheme="minorHAnsi"/>
                <w:sz w:val="28"/>
              </w:rPr>
              <w:instrText xml:space="preserve"> XE "REGIMENTO" \t "12, 115-117" \b </w:instrText>
            </w:r>
            <w:r w:rsidRPr="005A51AA" w:rsidR="00545F92">
              <w:rPr>
                <w:rFonts w:asciiTheme="minorHAnsi" w:hAnsiTheme="minorHAnsi" w:cstheme="minorHAnsi"/>
                <w:sz w:val="28"/>
              </w:rPr>
              <w:fldChar w:fldCharType="end"/>
            </w:r>
            <w:r w:rsidRPr="005A51AA" w:rsidR="00545F92">
              <w:rPr>
                <w:rFonts w:asciiTheme="minorHAnsi" w:hAnsiTheme="minorHAnsi" w:cstheme="minorHAnsi"/>
                <w:sz w:val="28"/>
              </w:rPr>
              <w:fldChar w:fldCharType="begin"/>
            </w:r>
            <w:r w:rsidRPr="005A51AA" w:rsidR="00545F92">
              <w:rPr>
                <w:rFonts w:asciiTheme="minorHAnsi" w:hAnsiTheme="minorHAnsi" w:cstheme="minorHAnsi"/>
                <w:sz w:val="28"/>
              </w:rPr>
              <w:instrText xml:space="preserve"> XE "REGIMENTO: Interpretação do Regimento" \t "12" \b </w:instrText>
            </w:r>
            <w:r w:rsidRPr="005A51AA" w:rsidR="00545F92">
              <w:rPr>
                <w:rFonts w:asciiTheme="minorHAnsi" w:hAnsiTheme="minorHAnsi" w:cstheme="minorHAnsi"/>
                <w:sz w:val="28"/>
              </w:rPr>
              <w:fldChar w:fldCharType="end"/>
            </w:r>
          </w:p>
        </w:tc>
        <w:tc>
          <w:tcPr>
            <w:tcW w:w="4462" w:type="dxa"/>
            <w:gridSpan w:val="2"/>
          </w:tcPr>
          <w:p w:rsidRPr="005A51AA" w:rsidR="00DC3CDA" w:rsidP="00A20B1A" w:rsidRDefault="00545F92" w14:paraId="59A97227" w14:textId="77777777">
            <w:pPr>
              <w:keepNext/>
              <w:keepLines/>
              <w:widowControl w:val="0"/>
              <w:adjustRightInd w:val="0"/>
              <w:snapToGrid w:val="0"/>
              <w:jc w:val="left"/>
              <w:rPr>
                <w:rFonts w:asciiTheme="minorHAnsi" w:hAnsiTheme="minorHAnsi" w:cstheme="minorHAnsi"/>
                <w:sz w:val="28"/>
                <w:szCs w:val="28"/>
              </w:rPr>
            </w:pPr>
            <w:r w:rsidRPr="005A51AA">
              <w:rPr>
                <w:rFonts w:asciiTheme="minorHAnsi" w:hAnsiTheme="minorHAnsi" w:cstheme="minorHAnsi"/>
                <w:sz w:val="28"/>
              </w:rPr>
              <w:lastRenderedPageBreak/>
              <w:fldChar w:fldCharType="begin"/>
            </w:r>
            <w:r w:rsidRPr="005A51AA">
              <w:rPr>
                <w:rFonts w:asciiTheme="minorHAnsi" w:hAnsiTheme="minorHAnsi" w:cstheme="minorHAnsi"/>
                <w:sz w:val="28"/>
              </w:rPr>
              <w:instrText xml:space="preserve"> XE "FERIADOS RELIGIOSOS" \t "12 DA"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"REGIMENTO: Notas explicativas" \t "12 DA" \b </w:instrText>
            </w:r>
            <w:r w:rsidRPr="005A51AA">
              <w:rPr>
                <w:rFonts w:asciiTheme="minorHAnsi" w:hAnsiTheme="minorHAnsi" w:cstheme="minorHAnsi"/>
                <w:sz w:val="28"/>
              </w:rPr>
              <w:fldChar w:fldCharType="end"/>
            </w:r>
            <w:r w:rsidRPr="005A51AA" w:rsidR="00EC0EB8">
              <w:rPr>
                <w:rFonts w:asciiTheme="minorHAnsi" w:hAnsiTheme="minorHAnsi" w:cstheme="minorHAnsi"/>
                <w:sz w:val="28"/>
              </w:rPr>
              <w:fldChar w:fldCharType="begin"/>
            </w:r>
            <w:r w:rsidRPr="005A51AA" w:rsidR="00EC0EB8">
              <w:rPr>
                <w:rFonts w:asciiTheme="minorHAnsi" w:hAnsiTheme="minorHAnsi" w:cstheme="minorHAnsi"/>
                <w:sz w:val="28"/>
              </w:rPr>
              <w:instrText xml:space="preserve"> XE "REUNIÕES: Calendário anual das reuniões do CESE" \t "12 DA " \b </w:instrText>
            </w:r>
            <w:r w:rsidRPr="005A51AA" w:rsidR="00EC0EB8">
              <w:rPr>
                <w:rFonts w:asciiTheme="minorHAnsi" w:hAnsiTheme="minorHAnsi" w:cstheme="minorHAnsi"/>
                <w:sz w:val="28"/>
              </w:rPr>
              <w:fldChar w:fldCharType="end"/>
            </w:r>
          </w:p>
        </w:tc>
      </w:tr>
      <w:tr w:rsidRPr="005A51AA" w:rsidR="00DC3CDA" w:rsidTr="00080033" w14:paraId="7159088A" w14:textId="77777777">
        <w:tc>
          <w:tcPr>
            <w:tcW w:w="4462" w:type="dxa"/>
          </w:tcPr>
          <w:p w:rsidRPr="005A51AA" w:rsidR="00DC3CDA" w:rsidRDefault="00DC3CDA" w14:paraId="481BA07F" w14:textId="77777777">
            <w:pPr>
              <w:pStyle w:val="Heading1"/>
              <w:numPr>
                <w:ilvl w:val="0"/>
                <w:numId w:val="7"/>
              </w:numPr>
              <w:tabs>
                <w:tab w:val="left" w:pos="567"/>
              </w:tabs>
              <w:outlineLvl w:val="0"/>
              <w:rPr>
                <w:rFonts w:asciiTheme="minorHAnsi" w:hAnsiTheme="minorHAnsi" w:cstheme="minorHAnsi"/>
                <w:sz w:val="28"/>
                <w:szCs w:val="28"/>
              </w:rPr>
            </w:pPr>
            <w:r>
              <w:rPr>
                <w:rFonts w:asciiTheme="minorHAnsi" w:hAnsiTheme="minorHAnsi"/>
                <w:sz w:val="28"/>
              </w:rPr>
              <w:t>À Mesa cabe a responsabilidade política pela direção geral do Comité,</w:t>
            </w:r>
          </w:p>
        </w:tc>
        <w:tc>
          <w:tcPr>
            <w:tcW w:w="4462" w:type="dxa"/>
            <w:gridSpan w:val="2"/>
          </w:tcPr>
          <w:p w:rsidRPr="005A51AA" w:rsidR="00DC3CDA" w:rsidP="00A20B1A" w:rsidRDefault="00DC3CDA" w14:paraId="66E90904" w14:textId="77777777">
            <w:pPr>
              <w:rPr>
                <w:rFonts w:asciiTheme="minorHAnsi" w:hAnsiTheme="minorHAnsi" w:cstheme="minorHAnsi"/>
                <w:iCs/>
                <w:sz w:val="28"/>
                <w:szCs w:val="28"/>
              </w:rPr>
            </w:pPr>
            <w:r>
              <w:rPr>
                <w:rFonts w:asciiTheme="minorHAnsi" w:hAnsiTheme="minorHAnsi"/>
                <w:sz w:val="28"/>
              </w:rPr>
              <w:t xml:space="preserve">A Mesa estabelece para cada ano, no terceiro semestre do ano anterior, o calendário das reuniões do Comité e dos seus órgãos e define as prioridades políticas do Comité. </w:t>
            </w:r>
          </w:p>
          <w:p w:rsidRPr="00872BC5" w:rsidR="00DC3CDA" w:rsidP="00A20B1A" w:rsidRDefault="00DC3CDA" w14:paraId="150BD957" w14:textId="77777777">
            <w:pPr>
              <w:jc w:val="left"/>
              <w:rPr>
                <w:rFonts w:asciiTheme="minorHAnsi" w:hAnsiTheme="minorHAnsi" w:cstheme="minorHAnsi"/>
                <w:iCs/>
                <w:sz w:val="28"/>
                <w:szCs w:val="28"/>
              </w:rPr>
            </w:pPr>
          </w:p>
          <w:p w:rsidRPr="005A51AA" w:rsidR="00DC3CDA" w:rsidP="00A20B1A" w:rsidRDefault="00DC3CDA" w14:paraId="029D8DE4" w14:textId="77777777">
            <w:pPr>
              <w:rPr>
                <w:rFonts w:asciiTheme="minorHAnsi" w:hAnsiTheme="minorHAnsi" w:cstheme="minorHAnsi"/>
                <w:iCs/>
                <w:sz w:val="28"/>
                <w:szCs w:val="28"/>
              </w:rPr>
            </w:pPr>
            <w:r>
              <w:rPr>
                <w:rFonts w:asciiTheme="minorHAnsi" w:hAnsiTheme="minorHAnsi"/>
                <w:sz w:val="28"/>
              </w:rPr>
              <w:t>Os feriados religiosos principais são tidos em conta quando da elaboração do calendário.</w:t>
            </w:r>
          </w:p>
        </w:tc>
      </w:tr>
      <w:tr w:rsidRPr="005A51AA" w:rsidR="00DC3CDA" w:rsidTr="00080033" w14:paraId="7E22608C" w14:textId="77777777">
        <w:tc>
          <w:tcPr>
            <w:tcW w:w="4462" w:type="dxa"/>
          </w:tcPr>
          <w:p w:rsidRPr="005A51AA" w:rsidR="00DC3CDA" w:rsidRDefault="00DC3CDA" w14:paraId="7FA9967C"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que exerce velando, em particular, por que as atividades do Comité, dos </w:t>
            </w:r>
            <w:r>
              <w:rPr>
                <w:rFonts w:asciiTheme="minorHAnsi" w:hAnsiTheme="minorHAnsi"/>
                <w:sz w:val="28"/>
              </w:rPr>
              <w:lastRenderedPageBreak/>
              <w:t>seus órgãos e do seu pessoal sejam conformes com o papel institucional que lhe foi atribuído.</w:t>
            </w:r>
          </w:p>
        </w:tc>
        <w:tc>
          <w:tcPr>
            <w:tcW w:w="4462" w:type="dxa"/>
            <w:gridSpan w:val="2"/>
          </w:tcPr>
          <w:p w:rsidRPr="00872BC5" w:rsidR="00DC3CDA" w:rsidP="00A20B1A" w:rsidRDefault="00DC3CDA" w14:paraId="27FF09A9" w14:textId="77777777">
            <w:pPr>
              <w:widowControl w:val="0"/>
              <w:adjustRightInd w:val="0"/>
              <w:snapToGrid w:val="0"/>
              <w:jc w:val="left"/>
              <w:rPr>
                <w:rFonts w:asciiTheme="minorHAnsi" w:hAnsiTheme="minorHAnsi" w:cstheme="minorHAnsi"/>
                <w:sz w:val="28"/>
                <w:szCs w:val="28"/>
              </w:rPr>
            </w:pPr>
          </w:p>
        </w:tc>
      </w:tr>
      <w:tr w:rsidRPr="005A51AA" w:rsidR="00DC3CDA" w:rsidTr="00080033" w14:paraId="233826AA" w14:textId="77777777">
        <w:tc>
          <w:tcPr>
            <w:tcW w:w="4462" w:type="dxa"/>
          </w:tcPr>
          <w:p w:rsidRPr="005A51AA" w:rsidR="00DC3CDA" w:rsidRDefault="00DC3CDA" w14:paraId="07DED7FE" w14:textId="77777777">
            <w:pPr>
              <w:pStyle w:val="Heading1"/>
              <w:numPr>
                <w:ilvl w:val="0"/>
                <w:numId w:val="7"/>
              </w:numPr>
              <w:tabs>
                <w:tab w:val="left" w:pos="567"/>
              </w:tabs>
              <w:outlineLvl w:val="0"/>
              <w:rPr>
                <w:rFonts w:asciiTheme="minorHAnsi" w:hAnsiTheme="minorHAnsi" w:cstheme="minorHAnsi"/>
                <w:sz w:val="28"/>
                <w:szCs w:val="28"/>
              </w:rPr>
            </w:pPr>
            <w:r>
              <w:rPr>
                <w:rFonts w:asciiTheme="minorHAnsi" w:hAnsiTheme="minorHAnsi"/>
                <w:sz w:val="28"/>
              </w:rPr>
              <w:t>A Mesa define os objetivos, as estratégias e as prioridades do Comité em todos os domínios.</w:t>
            </w:r>
          </w:p>
        </w:tc>
        <w:tc>
          <w:tcPr>
            <w:tcW w:w="4462" w:type="dxa"/>
            <w:gridSpan w:val="2"/>
          </w:tcPr>
          <w:p w:rsidRPr="00872BC5" w:rsidR="00DC3CDA" w:rsidP="00A20B1A" w:rsidRDefault="00DC3CDA" w14:paraId="0B10EBF1"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394D7A64" w14:textId="77777777">
        <w:tc>
          <w:tcPr>
            <w:tcW w:w="4462" w:type="dxa"/>
          </w:tcPr>
          <w:p w:rsidRPr="005A51AA" w:rsidR="00DC3CDA" w:rsidRDefault="00DC3CDA" w14:paraId="3C2FFE62" w14:textId="77777777">
            <w:pPr>
              <w:widowControl w:val="0"/>
              <w:adjustRightInd w:val="0"/>
              <w:snapToGrid w:val="0"/>
              <w:rPr>
                <w:rFonts w:asciiTheme="minorHAnsi" w:hAnsiTheme="minorHAnsi" w:cstheme="minorHAnsi"/>
                <w:sz w:val="28"/>
                <w:szCs w:val="28"/>
              </w:rPr>
            </w:pPr>
            <w:r>
              <w:rPr>
                <w:rFonts w:asciiTheme="minorHAnsi" w:hAnsiTheme="minorHAnsi"/>
                <w:sz w:val="28"/>
              </w:rPr>
              <w:t>Define o calendário dos trabalhos do Comité e avalia a sua execução.</w:t>
            </w:r>
          </w:p>
        </w:tc>
        <w:tc>
          <w:tcPr>
            <w:tcW w:w="4462" w:type="dxa"/>
            <w:gridSpan w:val="2"/>
          </w:tcPr>
          <w:p w:rsidRPr="00872BC5" w:rsidR="00DC3CDA" w:rsidP="00A20B1A" w:rsidRDefault="00DC3CDA" w14:paraId="183EB90A" w14:textId="77777777">
            <w:pPr>
              <w:widowControl w:val="0"/>
              <w:adjustRightInd w:val="0"/>
              <w:snapToGrid w:val="0"/>
              <w:jc w:val="left"/>
              <w:rPr>
                <w:rFonts w:asciiTheme="minorHAnsi" w:hAnsiTheme="minorHAnsi" w:cstheme="minorHAnsi"/>
                <w:sz w:val="28"/>
                <w:szCs w:val="28"/>
              </w:rPr>
            </w:pPr>
          </w:p>
        </w:tc>
      </w:tr>
      <w:tr w:rsidRPr="005A51AA" w:rsidR="00DC3CDA" w:rsidTr="00080033" w14:paraId="31D695B3" w14:textId="77777777">
        <w:trPr>
          <w:trHeight w:val="825"/>
        </w:trPr>
        <w:tc>
          <w:tcPr>
            <w:tcW w:w="4462" w:type="dxa"/>
          </w:tcPr>
          <w:p w:rsidRPr="005A51AA" w:rsidR="00DC3CDA" w:rsidRDefault="00DC3CDA" w14:paraId="6C5D2C49" w14:textId="77777777">
            <w:pPr>
              <w:widowControl w:val="0"/>
              <w:adjustRightInd w:val="0"/>
              <w:snapToGrid w:val="0"/>
              <w:rPr>
                <w:rFonts w:asciiTheme="minorHAnsi" w:hAnsiTheme="minorHAnsi" w:cstheme="minorHAnsi"/>
                <w:sz w:val="28"/>
                <w:szCs w:val="28"/>
              </w:rPr>
            </w:pPr>
            <w:r>
              <w:rPr>
                <w:rFonts w:asciiTheme="minorHAnsi" w:hAnsiTheme="minorHAnsi"/>
                <w:sz w:val="28"/>
              </w:rPr>
              <w:t>Adota o programa de trabalho do Comité, após consulta da Presidência alargada.</w:t>
            </w:r>
          </w:p>
        </w:tc>
        <w:tc>
          <w:tcPr>
            <w:tcW w:w="4462" w:type="dxa"/>
            <w:gridSpan w:val="2"/>
          </w:tcPr>
          <w:p w:rsidRPr="00872BC5" w:rsidR="00DC3CDA" w:rsidP="00A20B1A" w:rsidRDefault="00DC3CDA" w14:paraId="4D78E42E" w14:textId="77777777">
            <w:pPr>
              <w:widowControl w:val="0"/>
              <w:adjustRightInd w:val="0"/>
              <w:snapToGrid w:val="0"/>
              <w:jc w:val="left"/>
              <w:rPr>
                <w:rFonts w:asciiTheme="minorHAnsi" w:hAnsiTheme="minorHAnsi" w:cstheme="minorHAnsi"/>
                <w:sz w:val="28"/>
                <w:szCs w:val="28"/>
              </w:rPr>
            </w:pPr>
          </w:p>
        </w:tc>
      </w:tr>
      <w:tr w:rsidRPr="005A51AA" w:rsidR="00DC3CDA" w:rsidTr="00080033" w14:paraId="629868DE" w14:textId="77777777">
        <w:tc>
          <w:tcPr>
            <w:tcW w:w="4462" w:type="dxa"/>
          </w:tcPr>
          <w:p w:rsidRPr="005A51AA" w:rsidR="00DC3CDA" w:rsidRDefault="00DC3CDA" w14:paraId="1039B777" w14:textId="77777777">
            <w:pPr>
              <w:pStyle w:val="Heading1"/>
              <w:numPr>
                <w:ilvl w:val="0"/>
                <w:numId w:val="16"/>
              </w:numPr>
              <w:tabs>
                <w:tab w:val="left" w:pos="567"/>
              </w:tabs>
              <w:outlineLvl w:val="0"/>
              <w:rPr>
                <w:rFonts w:asciiTheme="minorHAnsi" w:hAnsiTheme="minorHAnsi" w:cstheme="minorHAnsi"/>
                <w:sz w:val="28"/>
                <w:szCs w:val="28"/>
              </w:rPr>
            </w:pPr>
            <w:r>
              <w:rPr>
                <w:rFonts w:asciiTheme="minorHAnsi" w:hAnsiTheme="minorHAnsi"/>
                <w:sz w:val="28"/>
              </w:rPr>
              <w:t>A Mesa exerce as competências orçamentais e financeiras previstas no Regulamento relativo às disposições financeiras aplicáveis ao orçamento geral da União Europeia («Regulamento Financeiro») e no presente Regimento.</w:t>
            </w:r>
          </w:p>
        </w:tc>
        <w:tc>
          <w:tcPr>
            <w:tcW w:w="4462" w:type="dxa"/>
            <w:gridSpan w:val="2"/>
          </w:tcPr>
          <w:p w:rsidRPr="00872BC5" w:rsidR="00DC3CDA" w:rsidP="00A20B1A" w:rsidRDefault="00DC3CDA" w14:paraId="114015FE" w14:textId="77777777">
            <w:pPr>
              <w:jc w:val="left"/>
              <w:rPr>
                <w:rFonts w:asciiTheme="minorHAnsi" w:hAnsiTheme="minorHAnsi" w:cstheme="minorHAnsi"/>
                <w:sz w:val="28"/>
                <w:szCs w:val="28"/>
              </w:rPr>
            </w:pPr>
          </w:p>
        </w:tc>
      </w:tr>
      <w:tr w:rsidRPr="005A51AA" w:rsidR="00DC3CDA" w:rsidTr="00080033" w14:paraId="11826E81" w14:textId="77777777">
        <w:tc>
          <w:tcPr>
            <w:tcW w:w="4462" w:type="dxa"/>
          </w:tcPr>
          <w:p w:rsidRPr="005A51AA" w:rsidR="00DC3CDA" w:rsidRDefault="00DC3CDA" w14:paraId="0BFC0450" w14:textId="77777777">
            <w:pPr>
              <w:pStyle w:val="Heading1"/>
              <w:numPr>
                <w:ilvl w:val="0"/>
                <w:numId w:val="14"/>
              </w:numPr>
              <w:ind w:left="567" w:hanging="567"/>
              <w:outlineLvl w:val="0"/>
              <w:rPr>
                <w:rFonts w:asciiTheme="minorHAnsi" w:hAnsiTheme="minorHAnsi" w:cstheme="minorHAnsi"/>
                <w:sz w:val="28"/>
                <w:szCs w:val="28"/>
              </w:rPr>
            </w:pPr>
            <w:r>
              <w:rPr>
                <w:rFonts w:asciiTheme="minorHAnsi" w:hAnsiTheme="minorHAnsi"/>
                <w:sz w:val="28"/>
              </w:rPr>
              <w:t>Nomeadamente, a Mesa:</w:t>
            </w:r>
          </w:p>
        </w:tc>
        <w:tc>
          <w:tcPr>
            <w:tcW w:w="4462" w:type="dxa"/>
            <w:gridSpan w:val="2"/>
          </w:tcPr>
          <w:p w:rsidRPr="005A51AA" w:rsidR="00DC3CDA" w:rsidP="00A20B1A" w:rsidRDefault="00DC3CDA" w14:paraId="5E3E279C"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DC3CDA" w:rsidTr="00080033" w14:paraId="67C6277D" w14:textId="77777777">
        <w:tc>
          <w:tcPr>
            <w:tcW w:w="4462" w:type="dxa"/>
          </w:tcPr>
          <w:p w:rsidRPr="005A51AA" w:rsidR="00DC3CDA" w:rsidP="008D2781" w:rsidRDefault="00DC3CDA" w14:paraId="53D614BE"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exerce as funções de gestor orçamental conferidas ao Comité, nos termos do Regulamento Financeiro. Delega tais poderes no secretário-geral, na qualidade de gestor orçamental delegado, indicando a extensão dos poderes delegados e se o secretário-geral pode subdelegar os seus poderes;</w:t>
            </w:r>
          </w:p>
        </w:tc>
        <w:tc>
          <w:tcPr>
            <w:tcW w:w="4462" w:type="dxa"/>
            <w:gridSpan w:val="2"/>
          </w:tcPr>
          <w:p w:rsidRPr="005A51AA" w:rsidR="00DC3CDA" w:rsidP="00A20B1A" w:rsidRDefault="00DC3CDA" w14:paraId="56E69A9C" w14:textId="77777777">
            <w:pPr>
              <w:pStyle w:val="ListParagraph"/>
              <w:widowControl w:val="0"/>
              <w:adjustRightInd w:val="0"/>
              <w:snapToGrid w:val="0"/>
              <w:ind w:left="0"/>
              <w:rPr>
                <w:rFonts w:cstheme="minorHAnsi"/>
                <w:sz w:val="28"/>
                <w:szCs w:val="28"/>
              </w:rPr>
            </w:pPr>
            <w:r>
              <w:rPr>
                <w:sz w:val="28"/>
              </w:rPr>
              <w:t>Tanto a extensão dos poderes delegados como as possibilidades de subdelegação são especificadas nas normas de execução do Regulamento Financeiro.</w:t>
            </w:r>
          </w:p>
        </w:tc>
      </w:tr>
      <w:tr w:rsidRPr="005A51AA" w:rsidR="00DC3CDA" w:rsidTr="00080033" w14:paraId="26D27493" w14:textId="77777777">
        <w:tc>
          <w:tcPr>
            <w:tcW w:w="4462" w:type="dxa"/>
          </w:tcPr>
          <w:p w:rsidRPr="005A51AA" w:rsidR="00DC3CDA" w:rsidP="008D2781" w:rsidRDefault="00DC3CDA" w14:paraId="37E5D7ED"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 xml:space="preserve">estabelece as regras relativas às ajudas de custo e ao reembolso das despesas de viagem e aos subsídios de estadia dos membros, bem como dos delegados da CCMI, dos suplentes </w:t>
            </w:r>
            <w:r>
              <w:rPr>
                <w:sz w:val="28"/>
              </w:rPr>
              <w:lastRenderedPageBreak/>
              <w:t xml:space="preserve">e dos conselheiros, com observância do processo orçamental e financeiro aplicável; </w:t>
            </w:r>
          </w:p>
        </w:tc>
        <w:tc>
          <w:tcPr>
            <w:tcW w:w="4462" w:type="dxa"/>
            <w:gridSpan w:val="2"/>
          </w:tcPr>
          <w:p w:rsidRPr="005A51AA" w:rsidR="00DC3CDA" w:rsidP="00A20B1A" w:rsidRDefault="00DC3CDA" w14:paraId="0799800F"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1FF886C4" w14:textId="77777777">
        <w:tc>
          <w:tcPr>
            <w:tcW w:w="4462" w:type="dxa"/>
          </w:tcPr>
          <w:p w:rsidRPr="005A51AA" w:rsidR="00DC3CDA" w:rsidP="008D2781" w:rsidRDefault="00DC3CDA" w14:paraId="72CEFCEC"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estabelece, com observância das disposições do processo orçamental e financeiro aplicável, as regras relativas:</w:t>
            </w:r>
          </w:p>
        </w:tc>
        <w:tc>
          <w:tcPr>
            <w:tcW w:w="4462" w:type="dxa"/>
            <w:gridSpan w:val="2"/>
          </w:tcPr>
          <w:p w:rsidRPr="005A51AA" w:rsidR="00DC3CDA" w:rsidP="00A20B1A" w:rsidRDefault="00DC3CDA" w14:paraId="09C9DB8E"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1BF6A4FE" w14:textId="77777777">
        <w:tc>
          <w:tcPr>
            <w:tcW w:w="4462" w:type="dxa"/>
          </w:tcPr>
          <w:p w:rsidRPr="005A51AA" w:rsidR="00DC3CDA" w:rsidP="008D2781" w:rsidRDefault="00DC3CDA" w14:paraId="1C56DF2D" w14:textId="77777777">
            <w:pPr>
              <w:pStyle w:val="ListParagraph"/>
              <w:widowControl w:val="0"/>
              <w:numPr>
                <w:ilvl w:val="0"/>
                <w:numId w:val="5"/>
              </w:numPr>
              <w:adjustRightInd w:val="0"/>
              <w:snapToGrid w:val="0"/>
              <w:spacing w:after="0" w:line="288" w:lineRule="auto"/>
              <w:ind w:left="593" w:hanging="283"/>
              <w:rPr>
                <w:rFonts w:cstheme="minorHAnsi"/>
                <w:bCs/>
                <w:sz w:val="28"/>
                <w:szCs w:val="28"/>
              </w:rPr>
            </w:pPr>
            <w:r>
              <w:rPr>
                <w:sz w:val="28"/>
              </w:rPr>
              <w:t xml:space="preserve">à assistência a prestar aos membros, delegados da CCMI, suplentes e conselheiros portadores de deficiência; </w:t>
            </w:r>
          </w:p>
        </w:tc>
        <w:tc>
          <w:tcPr>
            <w:tcW w:w="4462" w:type="dxa"/>
            <w:gridSpan w:val="2"/>
          </w:tcPr>
          <w:p w:rsidRPr="005A51AA" w:rsidR="00DC3CDA" w:rsidP="00A20B1A" w:rsidRDefault="00DC3CDA" w14:paraId="4BBC903F"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0E047D04" w14:textId="77777777">
        <w:tc>
          <w:tcPr>
            <w:tcW w:w="4462" w:type="dxa"/>
          </w:tcPr>
          <w:p w:rsidRPr="005A51AA" w:rsidR="00DC3CDA" w:rsidP="008D2781" w:rsidRDefault="00DC3CDA" w14:paraId="60247186" w14:textId="77777777">
            <w:pPr>
              <w:pStyle w:val="ListParagraph"/>
              <w:widowControl w:val="0"/>
              <w:numPr>
                <w:ilvl w:val="0"/>
                <w:numId w:val="5"/>
              </w:numPr>
              <w:adjustRightInd w:val="0"/>
              <w:snapToGrid w:val="0"/>
              <w:spacing w:after="0" w:line="288" w:lineRule="auto"/>
              <w:ind w:left="593" w:hanging="283"/>
              <w:rPr>
                <w:rFonts w:cstheme="minorHAnsi"/>
                <w:bCs/>
                <w:sz w:val="28"/>
                <w:szCs w:val="28"/>
              </w:rPr>
            </w:pPr>
            <w:r>
              <w:rPr>
                <w:sz w:val="28"/>
              </w:rPr>
              <w:t xml:space="preserve">ao cofinanciamento das despesas com formação, informática, telecomunicações e material de escritório dos membros e dos delegados da CCMI; </w:t>
            </w:r>
          </w:p>
        </w:tc>
        <w:tc>
          <w:tcPr>
            <w:tcW w:w="4462" w:type="dxa"/>
            <w:gridSpan w:val="2"/>
          </w:tcPr>
          <w:p w:rsidRPr="005A51AA" w:rsidR="00DC3CDA" w:rsidP="00A20B1A" w:rsidRDefault="00DC3CDA" w14:paraId="712405EE"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2BA28376" w14:textId="77777777">
        <w:tc>
          <w:tcPr>
            <w:tcW w:w="4462" w:type="dxa"/>
          </w:tcPr>
          <w:p w:rsidRPr="005A51AA" w:rsidR="00DC3CDA" w:rsidP="008D2781" w:rsidRDefault="00DC3CDA" w14:paraId="5D3CB82D" w14:textId="77777777">
            <w:pPr>
              <w:pStyle w:val="ListParagraph"/>
              <w:widowControl w:val="0"/>
              <w:numPr>
                <w:ilvl w:val="0"/>
                <w:numId w:val="5"/>
              </w:numPr>
              <w:adjustRightInd w:val="0"/>
              <w:snapToGrid w:val="0"/>
              <w:spacing w:after="0" w:line="288" w:lineRule="auto"/>
              <w:ind w:left="593" w:hanging="283"/>
              <w:rPr>
                <w:rFonts w:cstheme="minorHAnsi"/>
                <w:bCs/>
                <w:sz w:val="28"/>
                <w:szCs w:val="28"/>
              </w:rPr>
            </w:pPr>
            <w:r>
              <w:rPr>
                <w:sz w:val="28"/>
              </w:rPr>
              <w:t xml:space="preserve">à cobertura ou ao reembolso das despesas de receção e de representação dos membros e dos delegados da CCMI; </w:t>
            </w:r>
          </w:p>
        </w:tc>
        <w:tc>
          <w:tcPr>
            <w:tcW w:w="4462" w:type="dxa"/>
            <w:gridSpan w:val="2"/>
          </w:tcPr>
          <w:p w:rsidRPr="005A51AA" w:rsidR="00DC3CDA" w:rsidP="00A20B1A" w:rsidRDefault="00DC3CDA" w14:paraId="7D727940"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44316B6D" w14:textId="77777777">
        <w:tc>
          <w:tcPr>
            <w:tcW w:w="4462" w:type="dxa"/>
          </w:tcPr>
          <w:p w:rsidRPr="005A51AA" w:rsidR="00DC3CDA" w:rsidP="009D6F84" w:rsidRDefault="00DC3CDA" w14:paraId="149A1F69" w14:textId="77777777">
            <w:pPr>
              <w:pStyle w:val="ListParagraph"/>
              <w:keepNext/>
              <w:keepLines/>
              <w:numPr>
                <w:ilvl w:val="0"/>
                <w:numId w:val="32"/>
              </w:numPr>
              <w:tabs>
                <w:tab w:val="left" w:pos="310"/>
              </w:tabs>
              <w:adjustRightInd w:val="0"/>
              <w:snapToGrid w:val="0"/>
              <w:ind w:left="310" w:hanging="284"/>
              <w:rPr>
                <w:rFonts w:cstheme="minorHAnsi"/>
                <w:sz w:val="28"/>
                <w:szCs w:val="28"/>
              </w:rPr>
            </w:pPr>
            <w:r>
              <w:rPr>
                <w:sz w:val="28"/>
              </w:rPr>
              <w:t>autoriza atividades, nos termos do disposto no artigo 13.º.</w:t>
            </w:r>
          </w:p>
        </w:tc>
        <w:tc>
          <w:tcPr>
            <w:tcW w:w="4462" w:type="dxa"/>
            <w:gridSpan w:val="2"/>
          </w:tcPr>
          <w:p w:rsidRPr="005A51AA" w:rsidR="00DC3CDA" w:rsidP="00A20B1A" w:rsidRDefault="00DC3CDA" w14:paraId="77B3B4F1" w14:textId="77777777">
            <w:pPr>
              <w:pStyle w:val="ListParagraph"/>
              <w:keepNext/>
              <w:keepLines/>
              <w:adjustRightInd w:val="0"/>
              <w:snapToGrid w:val="0"/>
              <w:spacing w:after="0" w:line="288" w:lineRule="auto"/>
              <w:ind w:left="0"/>
              <w:jc w:val="left"/>
              <w:rPr>
                <w:rFonts w:cstheme="minorHAnsi"/>
                <w:sz w:val="28"/>
                <w:szCs w:val="28"/>
              </w:rPr>
            </w:pPr>
          </w:p>
        </w:tc>
      </w:tr>
      <w:tr w:rsidRPr="005A51AA" w:rsidR="00DC3CDA" w:rsidTr="00080033" w14:paraId="6E0799D5" w14:textId="77777777">
        <w:tc>
          <w:tcPr>
            <w:tcW w:w="4462" w:type="dxa"/>
          </w:tcPr>
          <w:p w:rsidRPr="005A51AA" w:rsidR="00DC3CDA" w:rsidP="008D2781" w:rsidRDefault="00DC3CDA" w14:paraId="36F30166" w14:textId="77777777">
            <w:pPr>
              <w:pStyle w:val="Heading1"/>
              <w:numPr>
                <w:ilvl w:val="0"/>
                <w:numId w:val="16"/>
              </w:numPr>
              <w:tabs>
                <w:tab w:val="left" w:pos="567"/>
              </w:tabs>
              <w:outlineLvl w:val="0"/>
              <w:rPr>
                <w:rFonts w:asciiTheme="minorHAnsi" w:hAnsiTheme="minorHAnsi" w:cstheme="minorHAnsi"/>
                <w:sz w:val="28"/>
                <w:szCs w:val="28"/>
              </w:rPr>
            </w:pPr>
            <w:r>
              <w:rPr>
                <w:rFonts w:asciiTheme="minorHAnsi" w:hAnsiTheme="minorHAnsi"/>
                <w:sz w:val="28"/>
              </w:rPr>
              <w:t xml:space="preserve">A Mesa é responsável pela boa utilização dos recursos humanos, orçamentais e técnicos do Comité. </w:t>
            </w:r>
          </w:p>
        </w:tc>
        <w:tc>
          <w:tcPr>
            <w:tcW w:w="4462" w:type="dxa"/>
            <w:gridSpan w:val="2"/>
          </w:tcPr>
          <w:p w:rsidRPr="00872BC5" w:rsidR="00DC3CDA" w:rsidP="00A20B1A" w:rsidRDefault="00DC3CDA" w14:paraId="238986DD"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459ED8B6" w14:textId="77777777">
        <w:tc>
          <w:tcPr>
            <w:tcW w:w="4462" w:type="dxa"/>
          </w:tcPr>
          <w:p w:rsidRPr="005A51AA" w:rsidR="00DC3CDA" w:rsidRDefault="00DC3CDA" w14:paraId="34A58082" w14:textId="77777777">
            <w:pPr>
              <w:widowControl w:val="0"/>
              <w:adjustRightInd w:val="0"/>
              <w:snapToGrid w:val="0"/>
              <w:rPr>
                <w:rFonts w:asciiTheme="minorHAnsi" w:hAnsiTheme="minorHAnsi" w:cstheme="minorHAnsi"/>
                <w:sz w:val="28"/>
                <w:szCs w:val="28"/>
              </w:rPr>
            </w:pPr>
            <w:r>
              <w:rPr>
                <w:rFonts w:asciiTheme="minorHAnsi" w:hAnsiTheme="minorHAnsi"/>
                <w:sz w:val="28"/>
              </w:rPr>
              <w:t>A Mesa estabelece a organização e o funcionamento interno do Comité e adota o organigrama por proposta do secretário-geral.</w:t>
            </w:r>
          </w:p>
        </w:tc>
        <w:tc>
          <w:tcPr>
            <w:tcW w:w="4462" w:type="dxa"/>
            <w:gridSpan w:val="2"/>
          </w:tcPr>
          <w:p w:rsidRPr="00872BC5" w:rsidR="00DC3CDA" w:rsidP="00A20B1A" w:rsidRDefault="00DC3CDA" w14:paraId="4C3FC614" w14:textId="77777777">
            <w:pPr>
              <w:widowControl w:val="0"/>
              <w:adjustRightInd w:val="0"/>
              <w:snapToGrid w:val="0"/>
              <w:jc w:val="left"/>
              <w:rPr>
                <w:rFonts w:asciiTheme="minorHAnsi" w:hAnsiTheme="minorHAnsi" w:cstheme="minorHAnsi"/>
                <w:sz w:val="28"/>
                <w:szCs w:val="28"/>
              </w:rPr>
            </w:pPr>
          </w:p>
        </w:tc>
      </w:tr>
      <w:tr w:rsidRPr="005A51AA" w:rsidR="00DC3CDA" w:rsidTr="00080033" w14:paraId="2422D6C8" w14:textId="77777777">
        <w:tc>
          <w:tcPr>
            <w:tcW w:w="4462" w:type="dxa"/>
          </w:tcPr>
          <w:p w:rsidRPr="005A51AA" w:rsidR="00DC3CDA" w:rsidP="008D2781" w:rsidRDefault="00DC3CDA" w14:paraId="79ECAA16" w14:textId="77777777">
            <w:pPr>
              <w:pStyle w:val="Heading1"/>
              <w:numPr>
                <w:ilvl w:val="0"/>
                <w:numId w:val="16"/>
              </w:numPr>
              <w:tabs>
                <w:tab w:val="left" w:pos="567"/>
              </w:tabs>
              <w:outlineLvl w:val="0"/>
              <w:rPr>
                <w:rFonts w:asciiTheme="minorHAnsi" w:hAnsiTheme="minorHAnsi" w:cstheme="minorHAnsi"/>
                <w:sz w:val="28"/>
                <w:szCs w:val="28"/>
              </w:rPr>
            </w:pPr>
            <w:r>
              <w:rPr>
                <w:rFonts w:asciiTheme="minorHAnsi" w:hAnsiTheme="minorHAnsi"/>
                <w:sz w:val="28"/>
              </w:rPr>
              <w:t xml:space="preserve">A Mesa adota as Disposições de Aplicação do Regimento, após </w:t>
            </w:r>
            <w:r>
              <w:rPr>
                <w:rFonts w:asciiTheme="minorHAnsi" w:hAnsiTheme="minorHAnsi"/>
                <w:sz w:val="28"/>
              </w:rPr>
              <w:lastRenderedPageBreak/>
              <w:t>consulta dos grupos, de acordo com o disposto no presente Regimento.</w:t>
            </w:r>
          </w:p>
        </w:tc>
        <w:tc>
          <w:tcPr>
            <w:tcW w:w="4462" w:type="dxa"/>
            <w:gridSpan w:val="2"/>
          </w:tcPr>
          <w:p w:rsidRPr="00872BC5" w:rsidR="00DC3CDA" w:rsidP="00A20B1A" w:rsidRDefault="00DC3CDA" w14:paraId="07460462"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6B2DCE2D" w14:textId="77777777">
        <w:tc>
          <w:tcPr>
            <w:tcW w:w="4462" w:type="dxa"/>
          </w:tcPr>
          <w:p w:rsidRPr="005A51AA" w:rsidR="00DC3CDA" w:rsidP="008D2781" w:rsidRDefault="00DC3CDA" w14:paraId="67966C74" w14:textId="77777777">
            <w:pPr>
              <w:pStyle w:val="Heading1"/>
              <w:numPr>
                <w:ilvl w:val="0"/>
                <w:numId w:val="16"/>
              </w:numPr>
              <w:tabs>
                <w:tab w:val="left" w:pos="567"/>
              </w:tabs>
              <w:outlineLvl w:val="0"/>
              <w:rPr>
                <w:rFonts w:asciiTheme="minorHAnsi" w:hAnsiTheme="minorHAnsi" w:cstheme="minorHAnsi"/>
                <w:sz w:val="28"/>
                <w:szCs w:val="28"/>
              </w:rPr>
            </w:pPr>
            <w:r>
              <w:rPr>
                <w:rFonts w:asciiTheme="minorHAnsi" w:hAnsiTheme="minorHAnsi"/>
                <w:sz w:val="28"/>
              </w:rPr>
              <w:t>A Mesa pode constituir grupos eventuais para examinar qualquer assunto da sua competência, bem como grupos permanentes, nos termos do artigo 35.º.</w:t>
            </w:r>
          </w:p>
        </w:tc>
        <w:tc>
          <w:tcPr>
            <w:tcW w:w="4462" w:type="dxa"/>
            <w:gridSpan w:val="2"/>
          </w:tcPr>
          <w:p w:rsidRPr="005A51AA" w:rsidR="00DC3CDA" w:rsidP="00A20B1A" w:rsidRDefault="00DC3CDA" w14:paraId="10CB8804" w14:textId="77777777">
            <w:pPr>
              <w:pStyle w:val="Heading1"/>
              <w:numPr>
                <w:ilvl w:val="0"/>
                <w:numId w:val="0"/>
              </w:numPr>
              <w:outlineLvl w:val="0"/>
              <w:rPr>
                <w:rFonts w:asciiTheme="minorHAnsi" w:hAnsiTheme="minorHAnsi" w:cstheme="minorHAnsi"/>
                <w:sz w:val="28"/>
                <w:szCs w:val="28"/>
              </w:rPr>
            </w:pPr>
            <w:r>
              <w:rPr>
                <w:rFonts w:asciiTheme="minorHAnsi" w:hAnsiTheme="minorHAnsi"/>
                <w:sz w:val="28"/>
              </w:rPr>
              <w:t>A decisão da Mesa que cria um grupo eventual define o respetivo objeto, estrutura, composição e duração, que não pode ultrapassar o fim do mandato.</w:t>
            </w:r>
          </w:p>
        </w:tc>
      </w:tr>
      <w:tr w:rsidRPr="005A51AA" w:rsidR="00DC3CDA" w:rsidTr="00080033" w14:paraId="35F17D51" w14:textId="77777777">
        <w:tc>
          <w:tcPr>
            <w:tcW w:w="4462" w:type="dxa"/>
          </w:tcPr>
          <w:p w:rsidRPr="005A51AA" w:rsidR="00DC3CDA" w:rsidP="008D2781" w:rsidRDefault="00DC3CDA" w14:paraId="574B948D" w14:textId="77777777">
            <w:pPr>
              <w:pStyle w:val="Heading1"/>
              <w:numPr>
                <w:ilvl w:val="0"/>
                <w:numId w:val="16"/>
              </w:numPr>
              <w:tabs>
                <w:tab w:val="left" w:pos="567"/>
              </w:tabs>
              <w:outlineLvl w:val="0"/>
              <w:rPr>
                <w:rFonts w:asciiTheme="minorHAnsi" w:hAnsiTheme="minorHAnsi" w:cstheme="minorHAnsi"/>
                <w:sz w:val="28"/>
                <w:szCs w:val="28"/>
              </w:rPr>
            </w:pPr>
            <w:r>
              <w:rPr>
                <w:rFonts w:asciiTheme="minorHAnsi" w:hAnsiTheme="minorHAnsi"/>
                <w:sz w:val="28"/>
              </w:rPr>
              <w:t>Por solicitação de um membro do Comité ou do secretário-geral, a Mesa determina a interpretação do Regimento e das Disposições de Aplicação. Não obstante, é à Assembleia que compete determinar a interpretação do Regimento no tocante às prerrogativas da Mesa.</w:t>
            </w:r>
          </w:p>
          <w:p w:rsidRPr="00872BC5" w:rsidR="00DC3CDA" w:rsidRDefault="00DC3CDA" w14:paraId="098EB6F9" w14:textId="77777777">
            <w:pPr>
              <w:rPr>
                <w:sz w:val="28"/>
                <w:szCs w:val="28"/>
              </w:rPr>
            </w:pPr>
          </w:p>
          <w:p w:rsidRPr="005A51AA" w:rsidR="00DC3CDA" w:rsidRDefault="00DC3CDA" w14:paraId="430E2874" w14:textId="77777777">
            <w:pPr>
              <w:rPr>
                <w:rFonts w:asciiTheme="minorHAnsi" w:hAnsiTheme="minorHAnsi" w:cstheme="minorHAnsi"/>
                <w:sz w:val="28"/>
                <w:szCs w:val="28"/>
              </w:rPr>
            </w:pPr>
            <w:r>
              <w:rPr>
                <w:rFonts w:asciiTheme="minorHAnsi" w:hAnsiTheme="minorHAnsi"/>
                <w:sz w:val="28"/>
              </w:rPr>
              <w:t>A interpretação determinada pela Mesa pode ser contestada mediante recurso para a Assembleia, segundo o procedimento definido nas Disposições de Aplicação do Regimento.</w:t>
            </w:r>
          </w:p>
          <w:p w:rsidRPr="00872BC5" w:rsidR="00DC3CDA" w:rsidRDefault="00DC3CDA" w14:paraId="1132B43F" w14:textId="77777777">
            <w:pPr>
              <w:rPr>
                <w:rFonts w:asciiTheme="minorHAnsi" w:hAnsiTheme="minorHAnsi" w:cstheme="minorHAnsi"/>
                <w:sz w:val="28"/>
                <w:szCs w:val="28"/>
              </w:rPr>
            </w:pPr>
          </w:p>
          <w:p w:rsidRPr="005A51AA" w:rsidR="00DC3CDA" w:rsidRDefault="00DC3CDA" w14:paraId="6139A103" w14:textId="77777777">
            <w:pPr>
              <w:rPr>
                <w:sz w:val="28"/>
                <w:szCs w:val="28"/>
              </w:rPr>
            </w:pPr>
            <w:r>
              <w:rPr>
                <w:rFonts w:asciiTheme="minorHAnsi" w:hAnsiTheme="minorHAnsi"/>
                <w:sz w:val="28"/>
              </w:rPr>
              <w:t>A decisão da Assembleia é definitiva.</w:t>
            </w:r>
          </w:p>
          <w:p w:rsidRPr="00872BC5" w:rsidR="00DC3CDA" w:rsidRDefault="00DC3CDA" w14:paraId="7AE2DEE8" w14:textId="77777777">
            <w:pPr>
              <w:rPr>
                <w:sz w:val="28"/>
                <w:szCs w:val="28"/>
              </w:rPr>
            </w:pPr>
          </w:p>
        </w:tc>
        <w:tc>
          <w:tcPr>
            <w:tcW w:w="4462" w:type="dxa"/>
            <w:gridSpan w:val="2"/>
          </w:tcPr>
          <w:p w:rsidRPr="005A51AA" w:rsidR="00DC3CDA" w:rsidP="00A20B1A" w:rsidRDefault="00DC3CDA" w14:paraId="6C8E5CEB" w14:textId="77777777">
            <w:pPr>
              <w:rPr>
                <w:rFonts w:asciiTheme="minorHAnsi" w:hAnsiTheme="minorHAnsi" w:cstheme="minorHAnsi"/>
                <w:sz w:val="28"/>
                <w:szCs w:val="28"/>
              </w:rPr>
            </w:pPr>
            <w:r>
              <w:rPr>
                <w:rFonts w:asciiTheme="minorHAnsi" w:hAnsiTheme="minorHAnsi"/>
                <w:sz w:val="28"/>
              </w:rPr>
              <w:t xml:space="preserve">Em caso de dúvidas quanto à aplicação ou interpretação do Regimento e/ou das Disposições de Aplicação, qualquer membro do Comité ou o secretário-geral pode remeter o assunto para a Mesa para exame. </w:t>
            </w:r>
          </w:p>
          <w:p w:rsidRPr="005A51AA" w:rsidR="00DC3CDA" w:rsidP="00A20B1A" w:rsidRDefault="00DC3CDA" w14:paraId="2C8FA047" w14:textId="77777777">
            <w:pPr>
              <w:jc w:val="left"/>
              <w:rPr>
                <w:rFonts w:asciiTheme="minorHAnsi" w:hAnsiTheme="minorHAnsi" w:cstheme="minorHAnsi"/>
                <w:sz w:val="28"/>
                <w:szCs w:val="28"/>
              </w:rPr>
            </w:pPr>
          </w:p>
          <w:p w:rsidRPr="005A51AA" w:rsidR="00DC3CDA" w:rsidP="00A20B1A" w:rsidRDefault="00DC3CDA" w14:paraId="1D0495D8" w14:textId="77777777">
            <w:pPr>
              <w:rPr>
                <w:rFonts w:asciiTheme="minorHAnsi" w:hAnsiTheme="minorHAnsi" w:cstheme="minorHAnsi"/>
                <w:sz w:val="28"/>
                <w:szCs w:val="28"/>
              </w:rPr>
            </w:pPr>
            <w:r>
              <w:rPr>
                <w:rFonts w:asciiTheme="minorHAnsi" w:hAnsiTheme="minorHAnsi"/>
                <w:sz w:val="28"/>
              </w:rPr>
              <w:t>A Mesa decide da necessidade de modificar o Regimento e/ou as Disposições de Aplicação.</w:t>
            </w:r>
          </w:p>
          <w:p w:rsidRPr="005A51AA" w:rsidR="00DC3CDA" w:rsidP="00A20B1A" w:rsidRDefault="00DC3CDA" w14:paraId="53F52EF9" w14:textId="77777777">
            <w:pPr>
              <w:jc w:val="left"/>
              <w:rPr>
                <w:rFonts w:asciiTheme="minorHAnsi" w:hAnsiTheme="minorHAnsi" w:cstheme="minorHAnsi"/>
                <w:sz w:val="28"/>
                <w:szCs w:val="28"/>
              </w:rPr>
            </w:pPr>
          </w:p>
          <w:p w:rsidRPr="005A51AA" w:rsidR="00DC3CDA" w:rsidP="00A20B1A" w:rsidRDefault="00DC3CDA" w14:paraId="0017E672" w14:textId="77777777">
            <w:pPr>
              <w:rPr>
                <w:rFonts w:asciiTheme="minorHAnsi" w:hAnsiTheme="minorHAnsi" w:cstheme="minorHAnsi"/>
                <w:sz w:val="28"/>
                <w:szCs w:val="28"/>
              </w:rPr>
            </w:pPr>
            <w:r>
              <w:rPr>
                <w:rFonts w:asciiTheme="minorHAnsi" w:hAnsiTheme="minorHAnsi"/>
                <w:sz w:val="28"/>
              </w:rPr>
              <w:t>Se for esse o caso, propõe à Assembleia que proceda nos termos do artigo 115.º e/ou do artigo 116.º.</w:t>
            </w:r>
          </w:p>
          <w:p w:rsidRPr="005A51AA" w:rsidR="00DC3CDA" w:rsidP="00A20B1A" w:rsidRDefault="00DC3CDA" w14:paraId="2FF04AAE" w14:textId="77777777">
            <w:pPr>
              <w:jc w:val="left"/>
              <w:rPr>
                <w:rFonts w:asciiTheme="minorHAnsi" w:hAnsiTheme="minorHAnsi" w:cstheme="minorHAnsi"/>
                <w:sz w:val="28"/>
                <w:szCs w:val="28"/>
              </w:rPr>
            </w:pPr>
          </w:p>
          <w:p w:rsidRPr="005A51AA" w:rsidR="00DC3CDA" w:rsidP="00A20B1A" w:rsidRDefault="00DC3CDA" w14:paraId="306DAF95" w14:textId="77777777">
            <w:pPr>
              <w:rPr>
                <w:rFonts w:asciiTheme="minorHAnsi" w:hAnsiTheme="minorHAnsi" w:cstheme="minorHAnsi"/>
                <w:sz w:val="28"/>
                <w:szCs w:val="28"/>
              </w:rPr>
            </w:pPr>
            <w:r>
              <w:rPr>
                <w:rFonts w:asciiTheme="minorHAnsi" w:hAnsiTheme="minorHAnsi"/>
                <w:sz w:val="28"/>
              </w:rPr>
              <w:t xml:space="preserve">Se a Mesa decidir que a interpretação das regras existentes é suficiente, transmite a sua decisão de interpretação à Assembleia na reunião seguinte, para informação. </w:t>
            </w:r>
          </w:p>
          <w:p w:rsidRPr="005A51AA" w:rsidR="00DC3CDA" w:rsidP="00A20B1A" w:rsidRDefault="00DC3CDA" w14:paraId="7AF5BB58" w14:textId="77777777">
            <w:pPr>
              <w:jc w:val="left"/>
              <w:rPr>
                <w:rFonts w:asciiTheme="minorHAnsi" w:hAnsiTheme="minorHAnsi" w:cstheme="minorHAnsi"/>
                <w:sz w:val="28"/>
                <w:szCs w:val="28"/>
              </w:rPr>
            </w:pPr>
          </w:p>
          <w:p w:rsidRPr="005A51AA" w:rsidR="00DC3CDA" w:rsidP="00A20B1A" w:rsidRDefault="00DC3CDA" w14:paraId="40212577" w14:textId="77777777">
            <w:pPr>
              <w:rPr>
                <w:rFonts w:asciiTheme="minorHAnsi" w:hAnsiTheme="minorHAnsi" w:cstheme="minorHAnsi"/>
                <w:sz w:val="28"/>
                <w:szCs w:val="28"/>
              </w:rPr>
            </w:pPr>
            <w:r>
              <w:rPr>
                <w:rFonts w:asciiTheme="minorHAnsi" w:hAnsiTheme="minorHAnsi"/>
                <w:sz w:val="28"/>
              </w:rPr>
              <w:t xml:space="preserve">O presidente do Comité, o presidente de um grupo, o presidente de uma secção, o presidente da CCMI, os três questores que se debruçam sobre </w:t>
            </w:r>
            <w:r>
              <w:rPr>
                <w:rFonts w:asciiTheme="minorHAnsi" w:hAnsiTheme="minorHAnsi"/>
                <w:sz w:val="28"/>
              </w:rPr>
              <w:lastRenderedPageBreak/>
              <w:t xml:space="preserve">matérias relacionadas com o estatuto dos membros ou, no mínimo, 25 (vinte e cinco) membros do Comité podem contestar a decisão de interpretação da Mesa, apresentando recurso junto da Assembleia. </w:t>
            </w:r>
          </w:p>
          <w:p w:rsidRPr="005A51AA" w:rsidR="00DC3CDA" w:rsidP="00A20B1A" w:rsidRDefault="00DC3CDA" w14:paraId="52A721DE" w14:textId="77777777">
            <w:pPr>
              <w:jc w:val="left"/>
              <w:rPr>
                <w:rFonts w:asciiTheme="minorHAnsi" w:hAnsiTheme="minorHAnsi" w:cstheme="minorHAnsi"/>
                <w:sz w:val="28"/>
                <w:szCs w:val="28"/>
              </w:rPr>
            </w:pPr>
          </w:p>
          <w:p w:rsidRPr="005A51AA" w:rsidR="00DC3CDA" w:rsidP="00A20B1A" w:rsidRDefault="00DC3CDA" w14:paraId="70CB211B" w14:textId="77777777">
            <w:pPr>
              <w:rPr>
                <w:rFonts w:asciiTheme="minorHAnsi" w:hAnsiTheme="minorHAnsi" w:cstheme="minorHAnsi"/>
                <w:sz w:val="28"/>
                <w:szCs w:val="28"/>
              </w:rPr>
            </w:pPr>
            <w:r>
              <w:rPr>
                <w:rFonts w:asciiTheme="minorHAnsi" w:hAnsiTheme="minorHAnsi"/>
                <w:sz w:val="28"/>
              </w:rPr>
              <w:t>A(s) parte(s) recorrente(s) apresenta(m) o recurso ao secretariado responsável pela reunião plenária no prazo de 15 (quinze) dias úteis após o encerramento da reunião em que a decisão de interpretação foi apresentada à Assembleia para informação.</w:t>
            </w:r>
          </w:p>
          <w:p w:rsidRPr="005A51AA" w:rsidR="00DC3CDA" w:rsidP="00A20B1A" w:rsidRDefault="00DC3CDA" w14:paraId="3BC1F262" w14:textId="77777777">
            <w:pPr>
              <w:jc w:val="left"/>
              <w:rPr>
                <w:rFonts w:asciiTheme="minorHAnsi" w:hAnsiTheme="minorHAnsi" w:cstheme="minorHAnsi"/>
                <w:sz w:val="28"/>
                <w:szCs w:val="28"/>
              </w:rPr>
            </w:pPr>
          </w:p>
          <w:p w:rsidRPr="005A51AA" w:rsidR="00DC3CDA" w:rsidP="00A20B1A" w:rsidRDefault="00DC3CDA" w14:paraId="1A7C70E5" w14:textId="77777777">
            <w:pPr>
              <w:rPr>
                <w:rFonts w:asciiTheme="minorHAnsi" w:hAnsiTheme="minorHAnsi" w:cstheme="minorHAnsi"/>
                <w:sz w:val="28"/>
                <w:szCs w:val="28"/>
              </w:rPr>
            </w:pPr>
            <w:r>
              <w:rPr>
                <w:rFonts w:asciiTheme="minorHAnsi" w:hAnsiTheme="minorHAnsi"/>
                <w:sz w:val="28"/>
              </w:rPr>
              <w:t xml:space="preserve">Se a decisão de interpretação da Mesa disser respeito às suas próprias prerrogativas, ou tiver sido alvo de recurso, é posta à votação na Assembleia na reunião plenária seguinte. </w:t>
            </w:r>
          </w:p>
          <w:p w:rsidRPr="005A51AA" w:rsidR="00DC3CDA" w:rsidP="00A20B1A" w:rsidRDefault="00DC3CDA" w14:paraId="3303CC1F" w14:textId="77777777">
            <w:pPr>
              <w:jc w:val="left"/>
              <w:rPr>
                <w:rFonts w:asciiTheme="minorHAnsi" w:hAnsiTheme="minorHAnsi" w:cstheme="minorHAnsi"/>
                <w:sz w:val="28"/>
                <w:szCs w:val="28"/>
              </w:rPr>
            </w:pPr>
          </w:p>
          <w:p w:rsidRPr="005A51AA" w:rsidR="00DC3CDA" w:rsidP="00A20B1A" w:rsidRDefault="00DC3CDA" w14:paraId="33BA8D51" w14:textId="77777777">
            <w:pPr>
              <w:rPr>
                <w:rFonts w:asciiTheme="minorHAnsi" w:hAnsiTheme="minorHAnsi" w:cstheme="minorHAnsi"/>
                <w:sz w:val="28"/>
                <w:szCs w:val="28"/>
              </w:rPr>
            </w:pPr>
            <w:r>
              <w:rPr>
                <w:rFonts w:asciiTheme="minorHAnsi" w:hAnsiTheme="minorHAnsi"/>
                <w:sz w:val="28"/>
              </w:rPr>
              <w:t>Antes da votação, a Assembleia ouve um membro que intervém em nome da Mesa e um membro que intervém em representação da(s) parte(s) recorrente(s). Cada um destes membros pode intervir uma segunda vez. Os outros membros podem fazer perguntas.</w:t>
            </w:r>
          </w:p>
          <w:p w:rsidRPr="005A51AA" w:rsidR="00DC3CDA" w:rsidP="00A20B1A" w:rsidRDefault="00DC3CDA" w14:paraId="16CC1DEA" w14:textId="77777777">
            <w:pPr>
              <w:jc w:val="left"/>
              <w:rPr>
                <w:rFonts w:asciiTheme="minorHAnsi" w:hAnsiTheme="minorHAnsi" w:cstheme="minorHAnsi"/>
                <w:sz w:val="28"/>
                <w:szCs w:val="28"/>
              </w:rPr>
            </w:pPr>
          </w:p>
          <w:p w:rsidRPr="005A51AA" w:rsidR="00DC3CDA" w:rsidP="00A20B1A" w:rsidRDefault="00DC3CDA" w14:paraId="2FA46A68" w14:textId="77777777">
            <w:pPr>
              <w:rPr>
                <w:rFonts w:asciiTheme="minorHAnsi" w:hAnsiTheme="minorHAnsi" w:cstheme="minorHAnsi"/>
                <w:sz w:val="28"/>
                <w:szCs w:val="28"/>
              </w:rPr>
            </w:pPr>
            <w:r>
              <w:rPr>
                <w:rFonts w:asciiTheme="minorHAnsi" w:hAnsiTheme="minorHAnsi"/>
                <w:sz w:val="28"/>
              </w:rPr>
              <w:t xml:space="preserve">O texto é adotado pela Assembleia se mais de metade dos membros presentes ou representados votarem a favor, desde que os votos representem pelo menos um terço dos membros do Comité. </w:t>
            </w:r>
          </w:p>
          <w:p w:rsidRPr="005A51AA" w:rsidR="00DC3CDA" w:rsidP="00A20B1A" w:rsidRDefault="00DC3CDA" w14:paraId="5192EDCC" w14:textId="77777777">
            <w:pPr>
              <w:jc w:val="left"/>
              <w:rPr>
                <w:rFonts w:asciiTheme="minorHAnsi" w:hAnsiTheme="minorHAnsi" w:cstheme="minorHAnsi"/>
                <w:sz w:val="28"/>
                <w:szCs w:val="28"/>
              </w:rPr>
            </w:pPr>
          </w:p>
          <w:p w:rsidRPr="005A51AA" w:rsidR="00DC3CDA" w:rsidP="00A20B1A" w:rsidRDefault="00DC3CDA" w14:paraId="0CB99908" w14:textId="77777777">
            <w:pPr>
              <w:rPr>
                <w:rFonts w:asciiTheme="minorHAnsi" w:hAnsiTheme="minorHAnsi" w:cstheme="minorHAnsi"/>
                <w:sz w:val="28"/>
                <w:szCs w:val="28"/>
              </w:rPr>
            </w:pPr>
            <w:r>
              <w:rPr>
                <w:rFonts w:asciiTheme="minorHAnsi" w:hAnsiTheme="minorHAnsi"/>
                <w:sz w:val="28"/>
              </w:rPr>
              <w:t>Se o texto for rejeitado, o assunto é reenviado à Mesa.</w:t>
            </w:r>
          </w:p>
          <w:p w:rsidRPr="005A51AA" w:rsidR="00DC3CDA" w:rsidP="00A20B1A" w:rsidRDefault="00DC3CDA" w14:paraId="47308D4A" w14:textId="77777777">
            <w:pPr>
              <w:jc w:val="left"/>
              <w:rPr>
                <w:rFonts w:asciiTheme="minorHAnsi" w:hAnsiTheme="minorHAnsi" w:cstheme="minorHAnsi"/>
                <w:sz w:val="28"/>
                <w:szCs w:val="28"/>
              </w:rPr>
            </w:pPr>
          </w:p>
          <w:p w:rsidRPr="005A51AA" w:rsidR="00DC3CDA" w:rsidP="00A20B1A" w:rsidRDefault="00DC3CDA" w14:paraId="2CA9315E" w14:textId="77777777">
            <w:pPr>
              <w:rPr>
                <w:rFonts w:asciiTheme="minorHAnsi" w:hAnsiTheme="minorHAnsi" w:cstheme="minorHAnsi"/>
                <w:sz w:val="28"/>
                <w:szCs w:val="28"/>
              </w:rPr>
            </w:pPr>
            <w:r>
              <w:rPr>
                <w:rFonts w:asciiTheme="minorHAnsi" w:hAnsiTheme="minorHAnsi"/>
                <w:sz w:val="28"/>
              </w:rPr>
              <w:t>Se necessário, o presidente pode recorrer ao processo de urgência para decidir de que forma aplicar temporariamente a(s) regra(s) em questão até à adoção de uma decisão final sobre a matéria.</w:t>
            </w:r>
          </w:p>
          <w:p w:rsidRPr="005A51AA" w:rsidR="00DC3CDA" w:rsidP="00A20B1A" w:rsidRDefault="00DC3CDA" w14:paraId="71D7A2AF" w14:textId="77777777">
            <w:pPr>
              <w:jc w:val="left"/>
              <w:rPr>
                <w:rFonts w:asciiTheme="minorHAnsi" w:hAnsiTheme="minorHAnsi" w:cstheme="minorHAnsi"/>
                <w:sz w:val="28"/>
                <w:szCs w:val="28"/>
              </w:rPr>
            </w:pPr>
          </w:p>
          <w:p w:rsidRPr="005A51AA" w:rsidR="00DC3CDA" w:rsidP="00A20B1A" w:rsidRDefault="00DC3CDA" w14:paraId="788914F9" w14:textId="77777777">
            <w:pPr>
              <w:rPr>
                <w:rFonts w:asciiTheme="minorHAnsi" w:hAnsiTheme="minorHAnsi" w:cstheme="minorHAnsi"/>
                <w:sz w:val="28"/>
                <w:szCs w:val="28"/>
              </w:rPr>
            </w:pPr>
            <w:r>
              <w:rPr>
                <w:rFonts w:asciiTheme="minorHAnsi" w:hAnsiTheme="minorHAnsi"/>
                <w:sz w:val="28"/>
              </w:rPr>
              <w:t>As decisões de interpretação da Mesa que não tenham sido contestadas e as decisões de interpretação adotadas pela Assembleia são anexas à(s) regra(s) correspondente(s) como notas explicativas.</w:t>
            </w:r>
          </w:p>
          <w:p w:rsidRPr="005A51AA" w:rsidR="00DC3CDA" w:rsidP="00A20B1A" w:rsidRDefault="00DC3CDA" w14:paraId="3DF688F9" w14:textId="77777777">
            <w:pPr>
              <w:jc w:val="left"/>
              <w:rPr>
                <w:sz w:val="28"/>
                <w:szCs w:val="28"/>
              </w:rPr>
            </w:pPr>
          </w:p>
        </w:tc>
      </w:tr>
      <w:tr w:rsidRPr="005A51AA" w:rsidR="00DC3CDA" w:rsidTr="00080033" w14:paraId="275CBE50" w14:textId="77777777">
        <w:tc>
          <w:tcPr>
            <w:tcW w:w="4462" w:type="dxa"/>
          </w:tcPr>
          <w:p w:rsidRPr="005A51AA" w:rsidR="00DC3CDA" w:rsidP="008D2781" w:rsidRDefault="00DC3CDA" w14:paraId="0C61637F" w14:textId="77777777">
            <w:pPr>
              <w:pStyle w:val="Heading1"/>
              <w:numPr>
                <w:ilvl w:val="0"/>
                <w:numId w:val="16"/>
              </w:numPr>
              <w:tabs>
                <w:tab w:val="left" w:pos="567"/>
              </w:tabs>
              <w:outlineLvl w:val="0"/>
              <w:rPr>
                <w:rFonts w:asciiTheme="minorHAnsi" w:hAnsiTheme="minorHAnsi" w:cstheme="minorHAnsi"/>
                <w:sz w:val="28"/>
                <w:szCs w:val="28"/>
              </w:rPr>
            </w:pPr>
            <w:r>
              <w:rPr>
                <w:rFonts w:asciiTheme="minorHAnsi" w:hAnsiTheme="minorHAnsi"/>
                <w:sz w:val="28"/>
              </w:rPr>
              <w:lastRenderedPageBreak/>
              <w:t xml:space="preserve">A Mesa examina semestralmente o seguimento dado aos pareceres emitidos pelo Comité, com base em relatório elaborado para o efeito. </w:t>
            </w:r>
          </w:p>
        </w:tc>
        <w:tc>
          <w:tcPr>
            <w:tcW w:w="4462" w:type="dxa"/>
            <w:gridSpan w:val="2"/>
          </w:tcPr>
          <w:p w:rsidRPr="005A51AA" w:rsidR="00DC3CDA" w:rsidP="00A20B1A" w:rsidRDefault="00DC3CDA" w14:paraId="0F32B52A" w14:textId="77777777">
            <w:pPr>
              <w:rPr>
                <w:rFonts w:asciiTheme="minorHAnsi" w:hAnsiTheme="minorHAnsi" w:cstheme="minorHAnsi"/>
                <w:sz w:val="28"/>
                <w:szCs w:val="28"/>
              </w:rPr>
            </w:pPr>
            <w:r>
              <w:rPr>
                <w:rFonts w:asciiTheme="minorHAnsi" w:hAnsiTheme="minorHAnsi"/>
                <w:sz w:val="28"/>
              </w:rPr>
              <w:t xml:space="preserve">Com base em relatório circunstanciado elaborado pela Comissão de harmonia com o disposto no Protocolo de Cooperação entre o CESE e a Comissão, a Mesa examina o seguimento dado aos pareceres do Comité. </w:t>
            </w:r>
          </w:p>
        </w:tc>
      </w:tr>
      <w:tr w:rsidRPr="005A51AA" w:rsidR="00DC3CDA" w:rsidTr="00080033" w14:paraId="2A11E66C" w14:textId="77777777">
        <w:tc>
          <w:tcPr>
            <w:tcW w:w="4462" w:type="dxa"/>
          </w:tcPr>
          <w:p w:rsidRPr="005A51AA" w:rsidR="00DC3CDA" w:rsidP="008D2781" w:rsidRDefault="00DC3CDA" w14:paraId="2BFDC36D" w14:textId="77777777">
            <w:pPr>
              <w:pStyle w:val="Heading1"/>
              <w:numPr>
                <w:ilvl w:val="0"/>
                <w:numId w:val="16"/>
              </w:numPr>
              <w:tabs>
                <w:tab w:val="left" w:pos="567"/>
              </w:tabs>
              <w:outlineLvl w:val="0"/>
              <w:rPr>
                <w:rFonts w:asciiTheme="minorHAnsi" w:hAnsiTheme="minorHAnsi" w:cstheme="minorHAnsi"/>
                <w:sz w:val="28"/>
                <w:szCs w:val="28"/>
              </w:rPr>
            </w:pPr>
            <w:r>
              <w:rPr>
                <w:rFonts w:asciiTheme="minorHAnsi" w:hAnsiTheme="minorHAnsi"/>
                <w:sz w:val="28"/>
              </w:rPr>
              <w:lastRenderedPageBreak/>
              <w:t>A Mesa examina em tempo útil as propostas e recomendações dos organismos externos de controlo ou inquérito.</w:t>
            </w:r>
          </w:p>
        </w:tc>
        <w:tc>
          <w:tcPr>
            <w:tcW w:w="4462" w:type="dxa"/>
            <w:gridSpan w:val="2"/>
          </w:tcPr>
          <w:p w:rsidRPr="00872BC5" w:rsidR="00DC3CDA" w:rsidP="00A20B1A" w:rsidRDefault="00DC3CDA" w14:paraId="413F0790"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29CC3EAC" w14:textId="77777777">
        <w:tc>
          <w:tcPr>
            <w:tcW w:w="4462" w:type="dxa"/>
          </w:tcPr>
          <w:p w:rsidRPr="005A51AA" w:rsidR="00DC3CDA" w:rsidP="008D2781" w:rsidRDefault="00DC3CDA" w14:paraId="0BC17F2D" w14:textId="77777777">
            <w:pPr>
              <w:pStyle w:val="Heading1"/>
              <w:numPr>
                <w:ilvl w:val="0"/>
                <w:numId w:val="16"/>
              </w:numPr>
              <w:tabs>
                <w:tab w:val="left" w:pos="567"/>
              </w:tabs>
              <w:outlineLvl w:val="0"/>
              <w:rPr>
                <w:rFonts w:asciiTheme="minorHAnsi" w:hAnsiTheme="minorHAnsi" w:cstheme="minorHAnsi"/>
                <w:sz w:val="28"/>
                <w:szCs w:val="28"/>
              </w:rPr>
            </w:pPr>
            <w:r>
              <w:rPr>
                <w:rFonts w:asciiTheme="minorHAnsi" w:hAnsiTheme="minorHAnsi"/>
                <w:sz w:val="28"/>
              </w:rPr>
              <w:t xml:space="preserve">A Mesa estabelece as suas próprias regras de funcionamento. </w:t>
            </w:r>
          </w:p>
        </w:tc>
        <w:tc>
          <w:tcPr>
            <w:tcW w:w="4462" w:type="dxa"/>
            <w:gridSpan w:val="2"/>
          </w:tcPr>
          <w:p w:rsidRPr="00872BC5" w:rsidR="00DC3CDA" w:rsidP="00A20B1A" w:rsidRDefault="00DC3CDA" w14:paraId="19388ED5"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35036671" w14:textId="77777777">
        <w:tc>
          <w:tcPr>
            <w:tcW w:w="4462" w:type="dxa"/>
          </w:tcPr>
          <w:p w:rsidRPr="00872BC5" w:rsidR="00DC3CDA" w:rsidRDefault="00DC3CDA" w14:paraId="1B8D164B" w14:textId="77777777">
            <w:pPr>
              <w:rPr>
                <w:rFonts w:asciiTheme="minorHAnsi" w:hAnsiTheme="minorHAnsi" w:cstheme="minorHAnsi"/>
                <w:sz w:val="28"/>
                <w:szCs w:val="28"/>
              </w:rPr>
            </w:pPr>
          </w:p>
        </w:tc>
        <w:tc>
          <w:tcPr>
            <w:tcW w:w="4462" w:type="dxa"/>
            <w:gridSpan w:val="2"/>
          </w:tcPr>
          <w:p w:rsidRPr="00872BC5" w:rsidR="00DC3CDA" w:rsidP="00A20B1A" w:rsidRDefault="00DC3CDA" w14:paraId="0E9CEB81" w14:textId="77777777">
            <w:pPr>
              <w:jc w:val="left"/>
              <w:rPr>
                <w:rFonts w:asciiTheme="minorHAnsi" w:hAnsiTheme="minorHAnsi" w:cstheme="minorHAnsi"/>
                <w:sz w:val="28"/>
                <w:szCs w:val="28"/>
              </w:rPr>
            </w:pPr>
          </w:p>
        </w:tc>
      </w:tr>
      <w:tr w:rsidRPr="005A51AA" w:rsidR="00DC3CDA" w:rsidTr="00080033" w14:paraId="211B75DE" w14:textId="77777777">
        <w:tc>
          <w:tcPr>
            <w:tcW w:w="4462" w:type="dxa"/>
          </w:tcPr>
          <w:p w:rsidRPr="005A51AA" w:rsidR="00DC3CDA" w:rsidRDefault="00DC3CDA" w14:paraId="5E7DC7D4"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13.º – Autorização de atividades</w:t>
            </w:r>
            <w:r w:rsidRPr="005A51AA" w:rsidR="00484C95">
              <w:rPr>
                <w:sz w:val="28"/>
              </w:rPr>
              <w:fldChar w:fldCharType="begin"/>
            </w:r>
            <w:r w:rsidRPr="005A51AA" w:rsidR="00484C95">
              <w:rPr>
                <w:sz w:val="28"/>
              </w:rPr>
              <w:instrText xml:space="preserve"> XE "AUTORIZAÇÃO DE ATIVIDADES " \t "13" \b </w:instrText>
            </w:r>
            <w:r w:rsidRPr="005A51AA" w:rsidR="00484C95">
              <w:rPr>
                <w:sz w:val="28"/>
              </w:rPr>
              <w:fldChar w:fldCharType="end"/>
            </w:r>
            <w:r w:rsidRPr="005A51AA" w:rsidR="0085310B">
              <w:rPr>
                <w:rFonts w:asciiTheme="minorHAnsi" w:hAnsiTheme="minorHAnsi" w:cstheme="minorHAnsi"/>
                <w:sz w:val="28"/>
              </w:rPr>
              <w:fldChar w:fldCharType="begin"/>
            </w:r>
            <w:r w:rsidRPr="005A51AA" w:rsidR="0085310B">
              <w:rPr>
                <w:rFonts w:asciiTheme="minorHAnsi" w:hAnsiTheme="minorHAnsi" w:cstheme="minorHAnsi"/>
                <w:sz w:val="28"/>
              </w:rPr>
              <w:instrText xml:space="preserve"> XE "MESA DO COMITÉ: Autorização de atividades" \t "13" \b </w:instrText>
            </w:r>
            <w:r w:rsidRPr="005A51AA" w:rsidR="0085310B">
              <w:rPr>
                <w:rFonts w:asciiTheme="minorHAnsi" w:hAnsiTheme="minorHAnsi" w:cstheme="minorHAnsi"/>
                <w:sz w:val="28"/>
              </w:rPr>
              <w:fldChar w:fldCharType="end"/>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"MEMBROS DO COMITÉ: Participação em órgãos externos" \t "13" \b </w:instrText>
            </w:r>
            <w:r w:rsidRPr="005A51AA" w:rsidR="001B4F89">
              <w:rPr>
                <w:rFonts w:asciiTheme="minorHAnsi" w:hAnsiTheme="minorHAnsi" w:cstheme="minorHAnsi"/>
                <w:sz w:val="28"/>
              </w:rPr>
              <w:fldChar w:fldCharType="end"/>
            </w:r>
          </w:p>
        </w:tc>
        <w:tc>
          <w:tcPr>
            <w:tcW w:w="4462" w:type="dxa"/>
            <w:gridSpan w:val="2"/>
          </w:tcPr>
          <w:p w:rsidRPr="00872BC5" w:rsidR="00DC3CDA" w:rsidP="00A20B1A" w:rsidRDefault="00DC3CDA" w14:paraId="1A67F47F" w14:textId="77777777">
            <w:pPr>
              <w:keepNext/>
              <w:keepLines/>
              <w:widowControl w:val="0"/>
              <w:adjustRightInd w:val="0"/>
              <w:snapToGrid w:val="0"/>
              <w:jc w:val="left"/>
              <w:rPr>
                <w:rFonts w:asciiTheme="minorHAnsi" w:hAnsiTheme="minorHAnsi" w:cstheme="minorHAnsi"/>
                <w:sz w:val="28"/>
                <w:szCs w:val="28"/>
              </w:rPr>
            </w:pPr>
          </w:p>
        </w:tc>
      </w:tr>
      <w:tr w:rsidRPr="005A51AA" w:rsidR="00DC3CDA" w:rsidTr="00080033" w14:paraId="5C58CDE3" w14:textId="77777777">
        <w:tc>
          <w:tcPr>
            <w:tcW w:w="4462" w:type="dxa"/>
          </w:tcPr>
          <w:p w:rsidRPr="005A51AA" w:rsidR="00DC3CDA" w:rsidRDefault="00DC3CDA" w14:paraId="3585954C"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A Mesa pode autorizar, através de decisões tomadas caso a caso, as atividades direta ou indiretamente relacionadas com a função consultiva do Comité, e nomeadamente: </w:t>
            </w:r>
          </w:p>
        </w:tc>
        <w:tc>
          <w:tcPr>
            <w:tcW w:w="4462" w:type="dxa"/>
            <w:gridSpan w:val="2"/>
          </w:tcPr>
          <w:p w:rsidRPr="00872BC5" w:rsidR="00DC3CDA" w:rsidP="00A20B1A" w:rsidRDefault="00DC3CDA" w14:paraId="60BD61AB" w14:textId="77777777">
            <w:pPr>
              <w:widowControl w:val="0"/>
              <w:adjustRightInd w:val="0"/>
              <w:snapToGrid w:val="0"/>
              <w:jc w:val="left"/>
              <w:rPr>
                <w:rFonts w:asciiTheme="minorHAnsi" w:hAnsiTheme="minorHAnsi" w:cstheme="minorHAnsi"/>
                <w:sz w:val="28"/>
                <w:szCs w:val="28"/>
              </w:rPr>
            </w:pPr>
          </w:p>
        </w:tc>
      </w:tr>
      <w:tr w:rsidRPr="005A51AA" w:rsidR="00DC3CDA" w:rsidTr="00080033" w14:paraId="38D2DC74" w14:textId="77777777">
        <w:tc>
          <w:tcPr>
            <w:tcW w:w="4462" w:type="dxa"/>
          </w:tcPr>
          <w:p w:rsidRPr="005A51AA" w:rsidR="00DC3CDA" w:rsidP="008D2781" w:rsidRDefault="00DC3CDA" w14:paraId="55DF6577"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 xml:space="preserve">a criação, a composição e a gestão pelo Comité de fóruns, plataformas ou outras estruturas de consulta temática, bem como o formato da participação do Comité nas estruturas criadas por instituições da União Europeia ou nos órgãos em que estas últimas participem; </w:t>
            </w:r>
          </w:p>
        </w:tc>
        <w:tc>
          <w:tcPr>
            <w:tcW w:w="4462" w:type="dxa"/>
            <w:gridSpan w:val="2"/>
          </w:tcPr>
          <w:p w:rsidRPr="005A51AA" w:rsidR="00DC3CDA" w:rsidP="00A20B1A" w:rsidRDefault="00DC3CDA" w14:paraId="76446490"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6E07C202" w14:textId="77777777">
        <w:tc>
          <w:tcPr>
            <w:tcW w:w="4462" w:type="dxa"/>
          </w:tcPr>
          <w:p w:rsidRPr="005A51AA" w:rsidR="00DC3CDA" w:rsidP="008D2781" w:rsidRDefault="00DC3CDA" w14:paraId="0C60169A"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 xml:space="preserve">a participação dos membros nos órgãos externos, que é regularmente acompanhada e avaliada. A representação dos membros nos órgãos externos </w:t>
            </w:r>
            <w:r>
              <w:rPr>
                <w:sz w:val="28"/>
              </w:rPr>
              <w:lastRenderedPageBreak/>
              <w:t>deve ser equilibrada e rotativa;</w:t>
            </w:r>
          </w:p>
        </w:tc>
        <w:tc>
          <w:tcPr>
            <w:tcW w:w="4462" w:type="dxa"/>
            <w:gridSpan w:val="2"/>
          </w:tcPr>
          <w:p w:rsidRPr="005A51AA" w:rsidR="00DC3CDA" w:rsidP="00A20B1A" w:rsidRDefault="00DC3CDA" w14:paraId="5D4FB7DC" w14:textId="77777777">
            <w:pPr>
              <w:widowControl w:val="0"/>
              <w:adjustRightInd w:val="0"/>
              <w:snapToGrid w:val="0"/>
              <w:rPr>
                <w:rFonts w:asciiTheme="minorHAnsi" w:hAnsiTheme="minorHAnsi" w:cstheme="minorHAnsi"/>
                <w:iCs/>
                <w:sz w:val="28"/>
                <w:szCs w:val="28"/>
              </w:rPr>
            </w:pPr>
            <w:r>
              <w:rPr>
                <w:rFonts w:asciiTheme="minorHAnsi" w:hAnsiTheme="minorHAnsi"/>
                <w:sz w:val="28"/>
              </w:rPr>
              <w:lastRenderedPageBreak/>
              <w:t xml:space="preserve">O Secretariado contribui para acompanhar a participação dos membros em estruturas externas, quando autorizada pela Mesa, comunicando regularmente à Mesa o </w:t>
            </w:r>
            <w:r>
              <w:rPr>
                <w:rFonts w:asciiTheme="minorHAnsi" w:hAnsiTheme="minorHAnsi"/>
                <w:sz w:val="28"/>
              </w:rPr>
              <w:lastRenderedPageBreak/>
              <w:t>estatuto da participação dos membros (por grupos de membros) nessas estruturas.</w:t>
            </w:r>
          </w:p>
          <w:p w:rsidRPr="00872BC5" w:rsidR="00DC3CDA" w:rsidP="00A20B1A" w:rsidRDefault="00DC3CDA" w14:paraId="564D4950" w14:textId="77777777">
            <w:pPr>
              <w:widowControl w:val="0"/>
              <w:adjustRightInd w:val="0"/>
              <w:snapToGrid w:val="0"/>
              <w:rPr>
                <w:rFonts w:asciiTheme="minorHAnsi" w:hAnsiTheme="minorHAnsi" w:cstheme="minorHAnsi"/>
                <w:iCs/>
                <w:sz w:val="28"/>
                <w:szCs w:val="28"/>
              </w:rPr>
            </w:pPr>
          </w:p>
          <w:p w:rsidRPr="005A51AA" w:rsidR="00DC3CDA" w:rsidP="00A20B1A" w:rsidRDefault="00DC3CDA" w14:paraId="6E026C75" w14:textId="77777777">
            <w:pPr>
              <w:widowControl w:val="0"/>
              <w:adjustRightInd w:val="0"/>
              <w:snapToGrid w:val="0"/>
              <w:rPr>
                <w:rFonts w:asciiTheme="minorHAnsi" w:hAnsiTheme="minorHAnsi" w:cstheme="minorHAnsi"/>
                <w:iCs/>
                <w:sz w:val="28"/>
                <w:szCs w:val="28"/>
              </w:rPr>
            </w:pPr>
            <w:r>
              <w:rPr>
                <w:rFonts w:asciiTheme="minorHAnsi" w:hAnsiTheme="minorHAnsi"/>
                <w:sz w:val="28"/>
              </w:rPr>
              <w:t>Os suplentes e os delegados não podem participar em estruturas externas em representação do Comité.</w:t>
            </w:r>
          </w:p>
        </w:tc>
      </w:tr>
      <w:tr w:rsidRPr="005A51AA" w:rsidR="00DC3CDA" w:rsidTr="00080033" w14:paraId="22BE7D99" w14:textId="77777777">
        <w:tc>
          <w:tcPr>
            <w:tcW w:w="4462" w:type="dxa"/>
          </w:tcPr>
          <w:p w:rsidRPr="005A51AA" w:rsidR="00DC3CDA" w:rsidP="008D2781" w:rsidRDefault="00DC3CDA" w14:paraId="3AAAAA28"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lastRenderedPageBreak/>
              <w:t>a realização ou a encomenda de estudos e a respetiva publicação;</w:t>
            </w:r>
          </w:p>
        </w:tc>
        <w:tc>
          <w:tcPr>
            <w:tcW w:w="4462" w:type="dxa"/>
            <w:gridSpan w:val="2"/>
          </w:tcPr>
          <w:p w:rsidRPr="005A51AA" w:rsidR="00DC3CDA" w:rsidP="00A20B1A" w:rsidRDefault="00DC3CDA" w14:paraId="404E9BDF"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288D62A4" w14:textId="77777777">
        <w:tc>
          <w:tcPr>
            <w:tcW w:w="4462" w:type="dxa"/>
          </w:tcPr>
          <w:p w:rsidRPr="005A51AA" w:rsidR="00DC3CDA" w:rsidP="008D2781" w:rsidRDefault="00DC3CDA" w14:paraId="00E52A48"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a organização de visitas de trabalho e de manifestações fora da sede.</w:t>
            </w:r>
          </w:p>
        </w:tc>
        <w:tc>
          <w:tcPr>
            <w:tcW w:w="4462" w:type="dxa"/>
            <w:gridSpan w:val="2"/>
          </w:tcPr>
          <w:p w:rsidRPr="005A51AA" w:rsidR="00DC3CDA" w:rsidP="00A20B1A" w:rsidRDefault="00DC3CDA" w14:paraId="7293BB82"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DC3CDA" w:rsidTr="00080033" w14:paraId="6A61C7B6" w14:textId="77777777">
        <w:tc>
          <w:tcPr>
            <w:tcW w:w="4462" w:type="dxa"/>
          </w:tcPr>
          <w:p w:rsidRPr="00872BC5" w:rsidR="00DC3CDA" w:rsidRDefault="00DC3CDA" w14:paraId="530DE8B2" w14:textId="77777777">
            <w:pPr>
              <w:keepNext/>
              <w:keepLines/>
              <w:widowControl w:val="0"/>
              <w:adjustRightInd w:val="0"/>
              <w:snapToGrid w:val="0"/>
              <w:jc w:val="center"/>
              <w:rPr>
                <w:rFonts w:asciiTheme="minorHAnsi" w:hAnsiTheme="minorHAnsi" w:cstheme="minorHAnsi"/>
                <w:b/>
                <w:sz w:val="28"/>
                <w:szCs w:val="28"/>
              </w:rPr>
            </w:pPr>
          </w:p>
        </w:tc>
        <w:tc>
          <w:tcPr>
            <w:tcW w:w="4462" w:type="dxa"/>
            <w:gridSpan w:val="2"/>
          </w:tcPr>
          <w:p w:rsidRPr="00872BC5" w:rsidR="00DC3CDA" w:rsidP="00A20B1A" w:rsidRDefault="00DC3CDA" w14:paraId="57A4DA91" w14:textId="77777777">
            <w:pPr>
              <w:keepNext/>
              <w:keepLines/>
              <w:widowControl w:val="0"/>
              <w:adjustRightInd w:val="0"/>
              <w:snapToGrid w:val="0"/>
              <w:jc w:val="left"/>
              <w:rPr>
                <w:rFonts w:asciiTheme="minorHAnsi" w:hAnsiTheme="minorHAnsi" w:cstheme="minorHAnsi"/>
                <w:sz w:val="28"/>
                <w:szCs w:val="28"/>
              </w:rPr>
            </w:pPr>
          </w:p>
        </w:tc>
      </w:tr>
      <w:tr w:rsidRPr="005A51AA" w:rsidR="00DC3CDA" w:rsidTr="00080033" w14:paraId="50BE3F6C" w14:textId="77777777">
        <w:tc>
          <w:tcPr>
            <w:tcW w:w="4462" w:type="dxa"/>
          </w:tcPr>
          <w:p w:rsidRPr="005A51AA" w:rsidR="00DC3CDA" w:rsidRDefault="00DC3CDA" w14:paraId="4437858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14.º – Avaliações de políticas</w:t>
            </w:r>
            <w:r w:rsidRPr="005A51AA" w:rsidR="0085310B">
              <w:rPr>
                <w:rFonts w:asciiTheme="minorHAnsi" w:hAnsiTheme="minorHAnsi" w:cstheme="minorHAnsi"/>
                <w:sz w:val="28"/>
              </w:rPr>
              <w:fldChar w:fldCharType="begin"/>
            </w:r>
            <w:r w:rsidRPr="005A51AA" w:rsidR="0085310B">
              <w:rPr>
                <w:rFonts w:asciiTheme="minorHAnsi" w:hAnsiTheme="minorHAnsi" w:cstheme="minorHAnsi"/>
                <w:sz w:val="28"/>
              </w:rPr>
              <w:instrText xml:space="preserve"> XE "MESA DO COMITÉ: Autorização de avaliações de políticas" \t "14" \b </w:instrText>
            </w:r>
            <w:r w:rsidRPr="005A51AA" w:rsidR="0085310B">
              <w:rPr>
                <w:rFonts w:asciiTheme="minorHAnsi" w:hAnsiTheme="minorHAnsi" w:cstheme="minorHAnsi"/>
                <w:sz w:val="28"/>
              </w:rPr>
              <w:fldChar w:fldCharType="end"/>
            </w:r>
            <w:r w:rsidRPr="005A51AA" w:rsidR="00580CAE">
              <w:rPr>
                <w:rFonts w:asciiTheme="minorHAnsi" w:hAnsiTheme="minorHAnsi" w:cstheme="minorHAnsi"/>
                <w:sz w:val="28"/>
              </w:rPr>
              <w:fldChar w:fldCharType="begin"/>
            </w:r>
            <w:r w:rsidRPr="005A51AA" w:rsidR="00580CAE">
              <w:rPr>
                <w:rFonts w:asciiTheme="minorHAnsi" w:hAnsiTheme="minorHAnsi" w:cstheme="minorHAnsi"/>
                <w:sz w:val="28"/>
              </w:rPr>
              <w:instrText xml:space="preserve"> XE "AVALIAÇÃO DE POLÍTICAS" \t "14" \b </w:instrText>
            </w:r>
            <w:r w:rsidRPr="005A51AA" w:rsidR="00580CAE">
              <w:rPr>
                <w:rFonts w:asciiTheme="minorHAnsi" w:hAnsiTheme="minorHAnsi" w:cstheme="minorHAnsi"/>
                <w:sz w:val="28"/>
              </w:rPr>
              <w:fldChar w:fldCharType="end"/>
            </w:r>
            <w:r w:rsidRPr="005A51AA" w:rsidR="007919CE">
              <w:rPr>
                <w:rFonts w:asciiTheme="minorHAnsi" w:hAnsiTheme="minorHAnsi" w:cstheme="minorHAnsi"/>
                <w:sz w:val="28"/>
              </w:rPr>
              <w:fldChar w:fldCharType="begin"/>
            </w:r>
            <w:r w:rsidRPr="005A51AA" w:rsidR="007919CE">
              <w:rPr>
                <w:rFonts w:asciiTheme="minorHAnsi" w:hAnsiTheme="minorHAnsi" w:cstheme="minorHAnsi"/>
                <w:sz w:val="28"/>
              </w:rPr>
              <w:instrText xml:space="preserve"> XE "RELATÓRIOS DE AVALIAÇÃO" \t "14, 25, 47 DA, 48, 51" \b </w:instrText>
            </w:r>
            <w:r w:rsidRPr="005A51AA" w:rsidR="007919CE">
              <w:rPr>
                <w:rFonts w:asciiTheme="minorHAnsi" w:hAnsiTheme="minorHAnsi" w:cstheme="minorHAnsi"/>
                <w:sz w:val="28"/>
              </w:rPr>
              <w:fldChar w:fldCharType="end"/>
            </w:r>
            <w:r w:rsidRPr="005A51AA" w:rsidR="002015E1">
              <w:rPr>
                <w:rFonts w:asciiTheme="minorHAnsi" w:hAnsiTheme="minorHAnsi" w:cstheme="minorHAnsi"/>
                <w:sz w:val="28"/>
              </w:rPr>
              <w:fldChar w:fldCharType="begin"/>
            </w:r>
            <w:r w:rsidRPr="005A51AA" w:rsidR="002015E1">
              <w:rPr>
                <w:rFonts w:asciiTheme="minorHAnsi" w:hAnsiTheme="minorHAnsi" w:cstheme="minorHAnsi"/>
                <w:sz w:val="28"/>
              </w:rPr>
              <w:instrText xml:space="preserve"> XE "AVALIAÇÕES EX POST" \t "ver AVALIAÇÃO DE POLÍTICAS 14" \b </w:instrText>
            </w:r>
            <w:r w:rsidRPr="005A51AA" w:rsidR="002015E1">
              <w:rPr>
                <w:rFonts w:asciiTheme="minorHAnsi" w:hAnsiTheme="minorHAnsi" w:cstheme="minorHAnsi"/>
                <w:sz w:val="28"/>
              </w:rPr>
              <w:fldChar w:fldCharType="end"/>
            </w:r>
            <w:r w:rsidRPr="005A51AA" w:rsidR="002438E1">
              <w:rPr>
                <w:rFonts w:asciiTheme="minorHAnsi" w:hAnsiTheme="minorHAnsi" w:cstheme="minorHAnsi"/>
                <w:sz w:val="28"/>
              </w:rPr>
              <w:fldChar w:fldCharType="begin"/>
            </w:r>
            <w:r w:rsidRPr="005A51AA" w:rsidR="002438E1">
              <w:rPr>
                <w:rFonts w:asciiTheme="minorHAnsi" w:hAnsiTheme="minorHAnsi" w:cstheme="minorHAnsi"/>
                <w:sz w:val="28"/>
              </w:rPr>
              <w:instrText xml:space="preserve"> XE "AVALIAÇÃO DE POLÍTICAS" \t "ver AVALIAÇÃO DE POLÍTICAS" \b </w:instrText>
            </w:r>
            <w:r w:rsidRPr="005A51AA" w:rsidR="002438E1">
              <w:rPr>
                <w:rFonts w:asciiTheme="minorHAnsi" w:hAnsiTheme="minorHAnsi" w:cstheme="minorHAnsi"/>
                <w:sz w:val="28"/>
              </w:rPr>
              <w:fldChar w:fldCharType="end"/>
            </w:r>
          </w:p>
        </w:tc>
        <w:tc>
          <w:tcPr>
            <w:tcW w:w="4462" w:type="dxa"/>
            <w:gridSpan w:val="2"/>
          </w:tcPr>
          <w:p w:rsidRPr="00872BC5" w:rsidR="00DC3CDA" w:rsidP="00A20B1A" w:rsidRDefault="00DC3CDA" w14:paraId="210B7CC4" w14:textId="77777777">
            <w:pPr>
              <w:keepNext/>
              <w:keepLines/>
              <w:widowControl w:val="0"/>
              <w:adjustRightInd w:val="0"/>
              <w:snapToGrid w:val="0"/>
              <w:jc w:val="left"/>
              <w:rPr>
                <w:rFonts w:asciiTheme="minorHAnsi" w:hAnsiTheme="minorHAnsi" w:cstheme="minorHAnsi"/>
                <w:sz w:val="28"/>
                <w:szCs w:val="28"/>
              </w:rPr>
            </w:pPr>
          </w:p>
        </w:tc>
      </w:tr>
      <w:tr w:rsidRPr="005A51AA" w:rsidR="00DC3CDA" w:rsidTr="00080033" w14:paraId="048AAD9D" w14:textId="77777777">
        <w:tc>
          <w:tcPr>
            <w:tcW w:w="4462" w:type="dxa"/>
          </w:tcPr>
          <w:p w:rsidRPr="005A51AA" w:rsidR="00DC3CDA" w:rsidRDefault="00DC3CDA" w14:paraId="2D93F25E" w14:textId="77777777">
            <w:pPr>
              <w:pStyle w:val="Heading1"/>
              <w:numPr>
                <w:ilvl w:val="0"/>
                <w:numId w:val="8"/>
              </w:numPr>
              <w:tabs>
                <w:tab w:val="left" w:pos="567"/>
              </w:tabs>
              <w:outlineLvl w:val="0"/>
              <w:rPr>
                <w:rFonts w:asciiTheme="minorHAnsi" w:hAnsiTheme="minorHAnsi" w:cstheme="minorHAnsi"/>
                <w:sz w:val="28"/>
                <w:szCs w:val="28"/>
              </w:rPr>
            </w:pPr>
            <w:r>
              <w:rPr>
                <w:rFonts w:asciiTheme="minorHAnsi" w:hAnsiTheme="minorHAnsi"/>
                <w:sz w:val="28"/>
              </w:rPr>
              <w:t>A Mesa autoriza, quando necessário, as avaliações de políticas.</w:t>
            </w:r>
          </w:p>
        </w:tc>
        <w:tc>
          <w:tcPr>
            <w:tcW w:w="4462" w:type="dxa"/>
            <w:gridSpan w:val="2"/>
          </w:tcPr>
          <w:p w:rsidRPr="00872BC5" w:rsidR="00DC3CDA" w:rsidP="00A20B1A" w:rsidRDefault="00DC3CDA" w14:paraId="1FC5DBB7" w14:textId="77777777">
            <w:pPr>
              <w:jc w:val="left"/>
              <w:rPr>
                <w:rFonts w:eastAsia="Calibri" w:asciiTheme="minorHAnsi" w:hAnsiTheme="minorHAnsi" w:cstheme="minorHAnsi"/>
                <w:iCs/>
                <w:sz w:val="28"/>
                <w:szCs w:val="28"/>
              </w:rPr>
            </w:pPr>
          </w:p>
        </w:tc>
      </w:tr>
      <w:tr w:rsidRPr="005A51AA" w:rsidR="00DC3CDA" w:rsidTr="00080033" w14:paraId="3A236ABC" w14:textId="77777777">
        <w:tc>
          <w:tcPr>
            <w:tcW w:w="4462" w:type="dxa"/>
          </w:tcPr>
          <w:p w:rsidRPr="005A51AA" w:rsidR="00DC3CDA" w:rsidRDefault="00DC3CDA" w14:paraId="57330101" w14:textId="77777777">
            <w:pPr>
              <w:pStyle w:val="Heading1"/>
              <w:numPr>
                <w:ilvl w:val="0"/>
                <w:numId w:val="17"/>
              </w:numPr>
              <w:tabs>
                <w:tab w:val="left" w:pos="567"/>
              </w:tabs>
              <w:outlineLvl w:val="0"/>
              <w:rPr>
                <w:rFonts w:asciiTheme="minorHAnsi" w:hAnsiTheme="minorHAnsi" w:cstheme="minorHAnsi"/>
                <w:sz w:val="28"/>
                <w:szCs w:val="28"/>
              </w:rPr>
            </w:pPr>
            <w:r>
              <w:rPr>
                <w:rFonts w:asciiTheme="minorHAnsi" w:hAnsiTheme="minorHAnsi"/>
                <w:sz w:val="28"/>
              </w:rPr>
              <w:t xml:space="preserve">Por «avaliação de políticas» entende-se avaliações </w:t>
            </w:r>
            <w:r>
              <w:rPr>
                <w:rFonts w:asciiTheme="minorHAnsi" w:hAnsiTheme="minorHAnsi"/>
                <w:i/>
                <w:sz w:val="28"/>
              </w:rPr>
              <w:t>ex post</w:t>
            </w:r>
            <w:r>
              <w:rPr>
                <w:rFonts w:asciiTheme="minorHAnsi" w:hAnsiTheme="minorHAnsi"/>
                <w:sz w:val="28"/>
              </w:rPr>
              <w:t xml:space="preserve"> de políticas ou instrumentos jurídicos da União Europeia já em aplicação.</w:t>
            </w:r>
          </w:p>
        </w:tc>
        <w:tc>
          <w:tcPr>
            <w:tcW w:w="4462" w:type="dxa"/>
            <w:gridSpan w:val="2"/>
          </w:tcPr>
          <w:p w:rsidRPr="00872BC5" w:rsidR="00DC3CDA" w:rsidP="00A20B1A" w:rsidRDefault="00DC3CDA" w14:paraId="5ABA5A34" w14:textId="77777777">
            <w:pPr>
              <w:pStyle w:val="Heading1"/>
              <w:numPr>
                <w:ilvl w:val="0"/>
                <w:numId w:val="0"/>
              </w:numPr>
              <w:jc w:val="left"/>
              <w:outlineLvl w:val="0"/>
              <w:rPr>
                <w:rFonts w:asciiTheme="minorHAnsi" w:hAnsiTheme="minorHAnsi" w:cstheme="minorHAnsi"/>
                <w:sz w:val="28"/>
                <w:szCs w:val="28"/>
              </w:rPr>
            </w:pPr>
          </w:p>
        </w:tc>
      </w:tr>
      <w:tr w:rsidRPr="005A51AA" w:rsidR="00DC3CDA" w:rsidTr="00080033" w14:paraId="4558AB64" w14:textId="77777777">
        <w:tc>
          <w:tcPr>
            <w:tcW w:w="4462" w:type="dxa"/>
          </w:tcPr>
          <w:p w:rsidRPr="005A51AA" w:rsidR="00DC3CDA" w:rsidRDefault="00DC3CDA" w14:paraId="7BC29312"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A avaliação </w:t>
            </w:r>
            <w:r>
              <w:rPr>
                <w:rFonts w:asciiTheme="minorHAnsi" w:hAnsiTheme="minorHAnsi"/>
                <w:i/>
                <w:sz w:val="28"/>
              </w:rPr>
              <w:t>ex post</w:t>
            </w:r>
            <w:r>
              <w:rPr>
                <w:rFonts w:asciiTheme="minorHAnsi" w:hAnsiTheme="minorHAnsi"/>
                <w:sz w:val="28"/>
              </w:rPr>
              <w:t xml:space="preserve"> é qualitativa e </w:t>
            </w:r>
            <w:r>
              <w:rPr>
                <w:rFonts w:asciiTheme="minorHAnsi" w:hAnsiTheme="minorHAnsi"/>
                <w:sz w:val="28"/>
              </w:rPr>
              <w:lastRenderedPageBreak/>
              <w:t xml:space="preserve">orientada. </w:t>
            </w:r>
          </w:p>
        </w:tc>
        <w:tc>
          <w:tcPr>
            <w:tcW w:w="4462" w:type="dxa"/>
            <w:gridSpan w:val="2"/>
          </w:tcPr>
          <w:p w:rsidRPr="00872BC5" w:rsidR="00DC3CDA" w:rsidP="00A20B1A" w:rsidRDefault="00DC3CDA" w14:paraId="72912581" w14:textId="77777777">
            <w:pPr>
              <w:widowControl w:val="0"/>
              <w:adjustRightInd w:val="0"/>
              <w:snapToGrid w:val="0"/>
              <w:jc w:val="left"/>
              <w:rPr>
                <w:rFonts w:asciiTheme="minorHAnsi" w:hAnsiTheme="minorHAnsi" w:cstheme="minorHAnsi"/>
                <w:sz w:val="28"/>
                <w:szCs w:val="28"/>
              </w:rPr>
            </w:pPr>
          </w:p>
        </w:tc>
      </w:tr>
      <w:tr w:rsidRPr="005A51AA" w:rsidR="00DC3CDA" w:rsidTr="00080033" w14:paraId="6FD043C9" w14:textId="77777777">
        <w:tc>
          <w:tcPr>
            <w:tcW w:w="4462" w:type="dxa"/>
          </w:tcPr>
          <w:p w:rsidRPr="005A51AA" w:rsidR="00DC3CDA" w:rsidRDefault="00DC3CDA" w14:paraId="75B3F9F6"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O exercício de avaliação de políticas tem em conta as consequências económicas, sociais e ambientais. </w:t>
            </w:r>
          </w:p>
        </w:tc>
        <w:tc>
          <w:tcPr>
            <w:tcW w:w="4462" w:type="dxa"/>
            <w:gridSpan w:val="2"/>
          </w:tcPr>
          <w:p w:rsidRPr="00872BC5" w:rsidR="00DC3CDA" w:rsidP="00A20B1A" w:rsidRDefault="00DC3CDA" w14:paraId="14893C05" w14:textId="77777777">
            <w:pPr>
              <w:widowControl w:val="0"/>
              <w:adjustRightInd w:val="0"/>
              <w:snapToGrid w:val="0"/>
              <w:jc w:val="left"/>
              <w:rPr>
                <w:rFonts w:asciiTheme="minorHAnsi" w:hAnsiTheme="minorHAnsi" w:cstheme="minorHAnsi"/>
                <w:sz w:val="28"/>
                <w:szCs w:val="28"/>
              </w:rPr>
            </w:pPr>
          </w:p>
        </w:tc>
      </w:tr>
      <w:tr w:rsidRPr="005A51AA" w:rsidR="00E540AB" w:rsidTr="00080033" w14:paraId="376C36C6" w14:textId="77777777">
        <w:trPr>
          <w:trHeight w:val="4782"/>
        </w:trPr>
        <w:tc>
          <w:tcPr>
            <w:tcW w:w="4462" w:type="dxa"/>
          </w:tcPr>
          <w:p w:rsidRPr="005A51AA" w:rsidR="00E540AB" w:rsidP="00E540AB" w:rsidRDefault="00E540AB" w14:paraId="23C56A29" w14:textId="77777777">
            <w:pPr>
              <w:pStyle w:val="Heading1"/>
              <w:tabs>
                <w:tab w:val="left" w:pos="558"/>
              </w:tabs>
              <w:outlineLvl w:val="0"/>
              <w:rPr>
                <w:rFonts w:asciiTheme="minorHAnsi" w:hAnsiTheme="minorHAnsi" w:cstheme="minorHAnsi"/>
                <w:sz w:val="28"/>
                <w:szCs w:val="28"/>
              </w:rPr>
            </w:pPr>
            <w:r>
              <w:rPr>
                <w:rFonts w:asciiTheme="minorHAnsi" w:hAnsiTheme="minorHAnsi"/>
                <w:sz w:val="28"/>
              </w:rPr>
              <w:t>As avaliações de políticas podem assumir a forma de parecer ou de relatório de avaliação na aceção do presente Regimento:</w:t>
            </w:r>
          </w:p>
          <w:p w:rsidRPr="00872BC5" w:rsidR="002D748B" w:rsidP="005E4796" w:rsidRDefault="002D748B" w14:paraId="67866F59" w14:textId="77777777">
            <w:pPr>
              <w:rPr>
                <w:sz w:val="28"/>
                <w:szCs w:val="28"/>
              </w:rPr>
            </w:pPr>
          </w:p>
          <w:p w:rsidRPr="005A51AA" w:rsidR="00E540AB" w:rsidP="005E4796" w:rsidRDefault="002D748B" w14:paraId="2B6A9BF9" w14:textId="77777777">
            <w:pPr>
              <w:pStyle w:val="ListParagraph"/>
              <w:widowControl w:val="0"/>
              <w:numPr>
                <w:ilvl w:val="0"/>
                <w:numId w:val="32"/>
              </w:numPr>
              <w:tabs>
                <w:tab w:val="left" w:pos="310"/>
              </w:tabs>
              <w:adjustRightInd w:val="0"/>
              <w:snapToGrid w:val="0"/>
              <w:ind w:left="310" w:hanging="284"/>
              <w:rPr>
                <w:sz w:val="28"/>
                <w:szCs w:val="28"/>
              </w:rPr>
            </w:pPr>
            <w:r>
              <w:rPr>
                <w:sz w:val="28"/>
              </w:rPr>
              <w:t>Se solicitadas explicitamente por instituições da União Europeia ou decididas por iniciativa própria e se destinarem a dar a conhecer os pontos de vista, as apreciações e os pedidos da sociedade civil organizada sobre o impacto das políticas da União, as avaliações de políticas são adotadas sob a forma de parecer;</w:t>
            </w:r>
          </w:p>
          <w:p w:rsidRPr="005A51AA" w:rsidR="00E540AB" w:rsidP="005E4796" w:rsidRDefault="00E540AB" w14:paraId="33EE75DA" w14:textId="77777777">
            <w:pPr>
              <w:pStyle w:val="ListParagraph"/>
              <w:widowControl w:val="0"/>
              <w:numPr>
                <w:ilvl w:val="0"/>
                <w:numId w:val="32"/>
              </w:numPr>
              <w:tabs>
                <w:tab w:val="left" w:pos="310"/>
              </w:tabs>
              <w:adjustRightInd w:val="0"/>
              <w:snapToGrid w:val="0"/>
              <w:ind w:left="310" w:hanging="284"/>
              <w:rPr>
                <w:sz w:val="28"/>
                <w:szCs w:val="28"/>
              </w:rPr>
            </w:pPr>
            <w:r>
              <w:rPr>
                <w:sz w:val="28"/>
              </w:rPr>
              <w:t>Se solicitadas explicitamente por instituições da União Europeia e se destinarem a apresentar informação factual, com conclusões e recomendações, as avaliações de políticas são adotadas sob a forma de relatório de avaliação.</w:t>
            </w:r>
          </w:p>
        </w:tc>
        <w:tc>
          <w:tcPr>
            <w:tcW w:w="4462" w:type="dxa"/>
            <w:gridSpan w:val="2"/>
          </w:tcPr>
          <w:p w:rsidRPr="005A51AA" w:rsidR="00E540AB" w:rsidP="00A20B1A" w:rsidRDefault="00E540AB" w14:paraId="5E2BF03B" w14:textId="77777777">
            <w:pPr>
              <w:widowControl w:val="0"/>
              <w:adjustRightInd w:val="0"/>
              <w:snapToGrid w:val="0"/>
              <w:rPr>
                <w:rFonts w:eastAsia="Calibri" w:asciiTheme="minorHAnsi" w:hAnsiTheme="minorHAnsi" w:cstheme="minorHAnsi"/>
                <w:iCs/>
                <w:sz w:val="28"/>
                <w:szCs w:val="28"/>
              </w:rPr>
            </w:pPr>
            <w:r>
              <w:rPr>
                <w:rFonts w:asciiTheme="minorHAnsi" w:hAnsiTheme="minorHAnsi"/>
                <w:sz w:val="28"/>
              </w:rPr>
              <w:t>Um relatório de avaliação pode servir de base à elaboração de um parecer de iniciativa.</w:t>
            </w:r>
          </w:p>
          <w:p w:rsidRPr="00872BC5" w:rsidR="00E540AB" w:rsidP="00A20B1A" w:rsidRDefault="00E540AB" w14:paraId="56ABDE93" w14:textId="77777777">
            <w:pPr>
              <w:widowControl w:val="0"/>
              <w:adjustRightInd w:val="0"/>
              <w:snapToGrid w:val="0"/>
              <w:jc w:val="left"/>
              <w:rPr>
                <w:rFonts w:asciiTheme="minorHAnsi" w:hAnsiTheme="minorHAnsi" w:cstheme="minorHAnsi"/>
                <w:sz w:val="28"/>
                <w:szCs w:val="28"/>
              </w:rPr>
            </w:pPr>
          </w:p>
          <w:p w:rsidRPr="005A51AA" w:rsidR="00E540AB" w:rsidP="00A20B1A" w:rsidRDefault="00E540AB" w14:paraId="1A8690C3" w14:textId="77777777">
            <w:pPr>
              <w:rPr>
                <w:rFonts w:asciiTheme="minorHAnsi" w:hAnsiTheme="minorHAnsi" w:cstheme="minorHAnsi"/>
                <w:sz w:val="28"/>
                <w:szCs w:val="28"/>
              </w:rPr>
            </w:pPr>
            <w:r>
              <w:rPr>
                <w:rFonts w:asciiTheme="minorHAnsi" w:hAnsiTheme="minorHAnsi"/>
                <w:sz w:val="28"/>
              </w:rPr>
              <w:t>A Mesa pode fornecer, em conformidade com o Regimento e as presentes Disposições de Aplicação, orientações mais pormenorizadas sobre as modalidades práticas da metodologia de avaliação.</w:t>
            </w:r>
          </w:p>
        </w:tc>
      </w:tr>
      <w:tr w:rsidRPr="005A51AA" w:rsidR="002247F8" w:rsidTr="00080033" w14:paraId="091D822E" w14:textId="77777777">
        <w:tc>
          <w:tcPr>
            <w:tcW w:w="4462" w:type="dxa"/>
          </w:tcPr>
          <w:p w:rsidRPr="005A51AA" w:rsidR="002247F8" w:rsidP="002247F8" w:rsidRDefault="002247F8" w14:paraId="4D7E0AA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15.º – Funcionamento da Mesa do Comité</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"MESA DO COMITÉ: Reuniões" \t "15"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"MESA DO COMITÉ: Mesa cessante" \t "15"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"MESA DO COMITÉ: Processo escrito" \t "15"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w:instrText>
            </w:r>
            <w:r w:rsidRPr="005A51AA">
              <w:rPr>
                <w:rFonts w:asciiTheme="minorHAnsi" w:hAnsiTheme="minorHAnsi" w:cstheme="minorHAnsi"/>
                <w:sz w:val="28"/>
              </w:rPr>
              <w:lastRenderedPageBreak/>
              <w:instrText xml:space="preserve">"ASSUNTOS CORRENTES" \t "15"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"RENOVAÇÃO QUINQUENAL" \t "ver RENOVAÇÃO DO COMITÉ 15, 37"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"PERÍODO DE INTERREGNO" \t "15"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"RENOVAÇÃO DO COMITÉ (ver também REUNIÃO DE RENOVAÇÃO INTERCALAR)" \t "15, 37"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"ATA: Reuniões da mesa" \t "15"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"PRESIDENTE DO COMITÉ: Funções do presidente: Convocação e presidência das reuniões da Mesa" \t "15"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"MESA DO COMITÉ: Funcionamento" \t "15, 16" \b </w:instrText>
            </w:r>
            <w:r w:rsidRPr="005A51AA">
              <w:rPr>
                <w:rFonts w:asciiTheme="minorHAnsi" w:hAnsiTheme="minorHAnsi" w:cstheme="minorHAnsi"/>
                <w:sz w:val="28"/>
              </w:rPr>
              <w:fldChar w:fldCharType="end"/>
            </w:r>
          </w:p>
        </w:tc>
        <w:tc>
          <w:tcPr>
            <w:tcW w:w="4462" w:type="dxa"/>
            <w:gridSpan w:val="2"/>
          </w:tcPr>
          <w:p w:rsidRPr="00872BC5" w:rsidR="002247F8" w:rsidP="00A20B1A" w:rsidRDefault="002247F8" w14:paraId="776C198F"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31090482" w14:textId="77777777">
        <w:tc>
          <w:tcPr>
            <w:tcW w:w="4462" w:type="dxa"/>
          </w:tcPr>
          <w:p w:rsidRPr="005A51AA" w:rsidR="002247F8" w:rsidP="002247F8" w:rsidRDefault="002247F8" w14:paraId="4C17E2AC" w14:textId="028F7EAE">
            <w:pPr>
              <w:pStyle w:val="Heading1"/>
              <w:numPr>
                <w:ilvl w:val="0"/>
                <w:numId w:val="9"/>
              </w:numPr>
              <w:tabs>
                <w:tab w:val="left" w:pos="567"/>
              </w:tabs>
              <w:outlineLvl w:val="0"/>
              <w:rPr>
                <w:rFonts w:asciiTheme="minorHAnsi" w:hAnsiTheme="minorHAnsi" w:cstheme="minorHAnsi"/>
                <w:sz w:val="28"/>
                <w:szCs w:val="28"/>
              </w:rPr>
            </w:pPr>
            <w:r>
              <w:rPr>
                <w:rFonts w:asciiTheme="minorHAnsi" w:hAnsiTheme="minorHAnsi"/>
                <w:sz w:val="28"/>
              </w:rPr>
              <w:t>A Mesa é presidida pelo presidente do Comité ou, na sua ausência, por um dos vice</w:t>
            </w:r>
            <w:r w:rsidR="00872BC5">
              <w:rPr>
                <w:rFonts w:asciiTheme="minorHAnsi" w:hAnsiTheme="minorHAnsi"/>
                <w:sz w:val="28"/>
              </w:rPr>
              <w:noBreakHyphen/>
            </w:r>
            <w:r>
              <w:rPr>
                <w:rFonts w:asciiTheme="minorHAnsi" w:hAnsiTheme="minorHAnsi"/>
                <w:sz w:val="28"/>
              </w:rPr>
              <w:t xml:space="preserve">presidentes. </w:t>
            </w:r>
          </w:p>
        </w:tc>
        <w:tc>
          <w:tcPr>
            <w:tcW w:w="4462" w:type="dxa"/>
            <w:gridSpan w:val="2"/>
          </w:tcPr>
          <w:p w:rsidRPr="00872BC5" w:rsidR="002247F8" w:rsidP="00A20B1A" w:rsidRDefault="002247F8" w14:paraId="4B5FB0A8"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2464ADD" w14:textId="77777777">
        <w:tc>
          <w:tcPr>
            <w:tcW w:w="4462" w:type="dxa"/>
          </w:tcPr>
          <w:p w:rsidRPr="005A51AA" w:rsidR="002247F8" w:rsidP="002247F8" w:rsidRDefault="002247F8" w14:paraId="41FEC325" w14:textId="77777777">
            <w:pPr>
              <w:widowControl w:val="0"/>
              <w:adjustRightInd w:val="0"/>
              <w:snapToGrid w:val="0"/>
              <w:rPr>
                <w:rFonts w:asciiTheme="minorHAnsi" w:hAnsiTheme="minorHAnsi" w:cstheme="minorHAnsi"/>
                <w:sz w:val="28"/>
                <w:szCs w:val="28"/>
              </w:rPr>
            </w:pPr>
            <w:r>
              <w:rPr>
                <w:rFonts w:asciiTheme="minorHAnsi" w:hAnsiTheme="minorHAnsi"/>
                <w:sz w:val="28"/>
              </w:rPr>
              <w:t>Reúne-se em reunião ordinária antes das reuniões da Assembleia e em reunião extraordinária em caso de necessidade.</w:t>
            </w:r>
          </w:p>
        </w:tc>
        <w:tc>
          <w:tcPr>
            <w:tcW w:w="4462" w:type="dxa"/>
            <w:gridSpan w:val="2"/>
          </w:tcPr>
          <w:p w:rsidRPr="00872BC5" w:rsidR="002247F8" w:rsidP="00A20B1A" w:rsidRDefault="002247F8" w14:paraId="65914D10"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4E3F023" w14:textId="77777777">
        <w:tc>
          <w:tcPr>
            <w:tcW w:w="4462" w:type="dxa"/>
          </w:tcPr>
          <w:p w:rsidRPr="005A51AA" w:rsidR="002247F8" w:rsidP="002247F8" w:rsidRDefault="002247F8" w14:paraId="2DB2B0EA" w14:textId="77777777">
            <w:pPr>
              <w:pStyle w:val="Heading1"/>
              <w:numPr>
                <w:ilvl w:val="0"/>
                <w:numId w:val="9"/>
              </w:numPr>
              <w:tabs>
                <w:tab w:val="left" w:pos="567"/>
              </w:tabs>
              <w:outlineLvl w:val="0"/>
              <w:rPr>
                <w:rFonts w:asciiTheme="minorHAnsi" w:hAnsiTheme="minorHAnsi" w:cstheme="minorHAnsi"/>
                <w:sz w:val="28"/>
                <w:szCs w:val="28"/>
              </w:rPr>
            </w:pPr>
            <w:r>
              <w:rPr>
                <w:rFonts w:asciiTheme="minorHAnsi" w:hAnsiTheme="minorHAnsi"/>
                <w:sz w:val="28"/>
              </w:rPr>
              <w:t xml:space="preserve">O presidente convoca a Mesa por iniciativa sua ou a requerimento de dez membros da Mesa. </w:t>
            </w:r>
          </w:p>
        </w:tc>
        <w:tc>
          <w:tcPr>
            <w:tcW w:w="4462" w:type="dxa"/>
            <w:gridSpan w:val="2"/>
          </w:tcPr>
          <w:p w:rsidRPr="00872BC5" w:rsidR="002247F8" w:rsidP="00A20B1A" w:rsidRDefault="002247F8" w14:paraId="3B39D66D"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A2BA616" w14:textId="77777777">
        <w:tc>
          <w:tcPr>
            <w:tcW w:w="4462" w:type="dxa"/>
          </w:tcPr>
          <w:p w:rsidRPr="005A51AA" w:rsidR="002247F8" w:rsidP="002247F8" w:rsidRDefault="002247F8" w14:paraId="27802EB5" w14:textId="77777777">
            <w:pPr>
              <w:pStyle w:val="Heading1"/>
              <w:numPr>
                <w:ilvl w:val="0"/>
                <w:numId w:val="9"/>
              </w:numPr>
              <w:tabs>
                <w:tab w:val="left" w:pos="567"/>
              </w:tabs>
              <w:outlineLvl w:val="0"/>
              <w:rPr>
                <w:rFonts w:asciiTheme="minorHAnsi" w:hAnsiTheme="minorHAnsi" w:cstheme="minorHAnsi"/>
                <w:sz w:val="28"/>
                <w:szCs w:val="28"/>
              </w:rPr>
            </w:pPr>
            <w:r>
              <w:rPr>
                <w:rFonts w:asciiTheme="minorHAnsi" w:hAnsiTheme="minorHAnsi"/>
                <w:sz w:val="28"/>
              </w:rPr>
              <w:t xml:space="preserve">Das reuniões da Mesa é lavrada ata, </w:t>
            </w:r>
          </w:p>
        </w:tc>
        <w:tc>
          <w:tcPr>
            <w:tcW w:w="4462" w:type="dxa"/>
            <w:gridSpan w:val="2"/>
          </w:tcPr>
          <w:p w:rsidRPr="00872BC5" w:rsidR="002247F8" w:rsidP="00A20B1A" w:rsidRDefault="002247F8" w14:paraId="7B8C8DDF"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11B3DBE" w14:textId="77777777">
        <w:tc>
          <w:tcPr>
            <w:tcW w:w="4462" w:type="dxa"/>
          </w:tcPr>
          <w:p w:rsidRPr="005A51AA" w:rsidR="002247F8" w:rsidP="002247F8" w:rsidRDefault="002247F8" w14:paraId="578F806B"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que é submetida à aprovação da Mesa na reunião seguinte. </w:t>
            </w:r>
          </w:p>
        </w:tc>
        <w:tc>
          <w:tcPr>
            <w:tcW w:w="4462" w:type="dxa"/>
            <w:gridSpan w:val="2"/>
          </w:tcPr>
          <w:p w:rsidRPr="00872BC5" w:rsidR="002247F8" w:rsidP="00A20B1A" w:rsidRDefault="002247F8" w14:paraId="373E6E53" w14:textId="77777777">
            <w:pPr>
              <w:widowControl w:val="0"/>
              <w:adjustRightInd w:val="0"/>
              <w:snapToGrid w:val="0"/>
              <w:jc w:val="left"/>
              <w:rPr>
                <w:rFonts w:asciiTheme="minorHAnsi" w:hAnsiTheme="minorHAnsi" w:cstheme="minorHAnsi"/>
                <w:sz w:val="28"/>
                <w:szCs w:val="28"/>
              </w:rPr>
            </w:pPr>
          </w:p>
        </w:tc>
      </w:tr>
      <w:tr w:rsidRPr="005A51AA" w:rsidR="002247F8" w:rsidTr="00080033" w14:paraId="191C857B" w14:textId="77777777">
        <w:tc>
          <w:tcPr>
            <w:tcW w:w="4462" w:type="dxa"/>
          </w:tcPr>
          <w:p w:rsidRPr="005A51AA" w:rsidR="002247F8" w:rsidP="002247F8" w:rsidRDefault="002247F8" w14:paraId="3D1C88D3" w14:textId="77777777">
            <w:pPr>
              <w:pStyle w:val="Heading1"/>
              <w:numPr>
                <w:ilvl w:val="0"/>
                <w:numId w:val="9"/>
              </w:numPr>
              <w:tabs>
                <w:tab w:val="left" w:pos="567"/>
              </w:tabs>
              <w:outlineLvl w:val="0"/>
              <w:rPr>
                <w:rFonts w:asciiTheme="minorHAnsi" w:hAnsiTheme="minorHAnsi" w:cstheme="minorHAnsi"/>
                <w:sz w:val="28"/>
                <w:szCs w:val="28"/>
              </w:rPr>
            </w:pPr>
            <w:r>
              <w:rPr>
                <w:rFonts w:asciiTheme="minorHAnsi" w:hAnsiTheme="minorHAnsi"/>
                <w:sz w:val="28"/>
              </w:rPr>
              <w:t xml:space="preserve">A Mesa pode trabalhar igualmente por processo escrito. </w:t>
            </w:r>
          </w:p>
        </w:tc>
        <w:tc>
          <w:tcPr>
            <w:tcW w:w="4462" w:type="dxa"/>
            <w:gridSpan w:val="2"/>
          </w:tcPr>
          <w:p w:rsidRPr="00872BC5" w:rsidR="002247F8" w:rsidP="00A20B1A" w:rsidRDefault="002247F8" w14:paraId="0AB9E896"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602236B" w14:textId="77777777">
        <w:tc>
          <w:tcPr>
            <w:tcW w:w="4462" w:type="dxa"/>
          </w:tcPr>
          <w:p w:rsidRPr="005A51AA" w:rsidR="002247F8" w:rsidP="002247F8" w:rsidRDefault="002247F8" w14:paraId="763981FE"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O processo escrito é aprovado pela Mesa, nos termos das suas próprias </w:t>
            </w:r>
            <w:r>
              <w:rPr>
                <w:rFonts w:asciiTheme="minorHAnsi" w:hAnsiTheme="minorHAnsi"/>
                <w:sz w:val="28"/>
              </w:rPr>
              <w:lastRenderedPageBreak/>
              <w:t>regras de funcionamento.</w:t>
            </w:r>
          </w:p>
        </w:tc>
        <w:tc>
          <w:tcPr>
            <w:tcW w:w="4462" w:type="dxa"/>
            <w:gridSpan w:val="2"/>
          </w:tcPr>
          <w:p w:rsidRPr="00872BC5" w:rsidR="002247F8" w:rsidP="00A20B1A" w:rsidRDefault="002247F8" w14:paraId="173CE3F6" w14:textId="77777777">
            <w:pPr>
              <w:widowControl w:val="0"/>
              <w:adjustRightInd w:val="0"/>
              <w:snapToGrid w:val="0"/>
              <w:jc w:val="left"/>
              <w:rPr>
                <w:rFonts w:asciiTheme="minorHAnsi" w:hAnsiTheme="minorHAnsi" w:cstheme="minorHAnsi"/>
                <w:sz w:val="28"/>
                <w:szCs w:val="28"/>
              </w:rPr>
            </w:pPr>
          </w:p>
        </w:tc>
      </w:tr>
      <w:tr w:rsidRPr="005A51AA" w:rsidR="002247F8" w:rsidTr="00080033" w14:paraId="2F136D83" w14:textId="77777777">
        <w:tc>
          <w:tcPr>
            <w:tcW w:w="4462" w:type="dxa"/>
          </w:tcPr>
          <w:p w:rsidRPr="005A51AA" w:rsidR="002247F8" w:rsidP="002247F8" w:rsidRDefault="002247F8" w14:paraId="6B158B8C" w14:textId="77777777">
            <w:pPr>
              <w:pStyle w:val="Heading1"/>
              <w:numPr>
                <w:ilvl w:val="0"/>
                <w:numId w:val="9"/>
              </w:numPr>
              <w:tabs>
                <w:tab w:val="left" w:pos="567"/>
              </w:tabs>
              <w:outlineLvl w:val="0"/>
              <w:rPr>
                <w:rFonts w:asciiTheme="minorHAnsi" w:hAnsiTheme="minorHAnsi" w:cstheme="minorHAnsi"/>
                <w:sz w:val="28"/>
                <w:szCs w:val="28"/>
              </w:rPr>
            </w:pPr>
            <w:r>
              <w:rPr>
                <w:rFonts w:asciiTheme="minorHAnsi" w:hAnsiTheme="minorHAnsi"/>
                <w:sz w:val="28"/>
              </w:rPr>
              <w:t>Quando da renovação quinquenal, compete à Mesa cessante assegurar o andamento dos assuntos correntes até à primeira reunião do novo Comité.</w:t>
            </w:r>
          </w:p>
        </w:tc>
        <w:tc>
          <w:tcPr>
            <w:tcW w:w="4462" w:type="dxa"/>
            <w:gridSpan w:val="2"/>
          </w:tcPr>
          <w:p w:rsidRPr="005A51AA" w:rsidR="002247F8" w:rsidP="00A20B1A" w:rsidRDefault="002247F8" w14:paraId="3497653C" w14:textId="77777777">
            <w:pPr>
              <w:pStyle w:val="Heading1"/>
              <w:numPr>
                <w:ilvl w:val="0"/>
                <w:numId w:val="0"/>
              </w:numPr>
              <w:outlineLvl w:val="0"/>
              <w:rPr>
                <w:rFonts w:asciiTheme="minorHAnsi" w:hAnsiTheme="minorHAnsi" w:cstheme="minorHAnsi"/>
                <w:iCs/>
                <w:sz w:val="28"/>
                <w:szCs w:val="28"/>
              </w:rPr>
            </w:pPr>
            <w:r>
              <w:rPr>
                <w:rFonts w:asciiTheme="minorHAnsi" w:hAnsiTheme="minorHAnsi"/>
                <w:sz w:val="28"/>
              </w:rPr>
              <w:t>Para a preparação de cada renovação quinquenal, é enviada à Mesa, para aprovação, uma nota elaborada pela administração sobre as atividades autorizadas ao abrigo do presente artigo, limitada aos membros cujo mandato tenha sido renovado.</w:t>
            </w:r>
          </w:p>
        </w:tc>
      </w:tr>
      <w:tr w:rsidRPr="005A51AA" w:rsidR="002247F8" w:rsidTr="00080033" w14:paraId="1CBDD563" w14:textId="77777777">
        <w:tc>
          <w:tcPr>
            <w:tcW w:w="4462" w:type="dxa"/>
          </w:tcPr>
          <w:p w:rsidRPr="005A51AA" w:rsidR="002247F8" w:rsidP="002247F8" w:rsidRDefault="002247F8" w14:paraId="175D15B5" w14:textId="77777777">
            <w:pPr>
              <w:pStyle w:val="Heading1"/>
              <w:numPr>
                <w:ilvl w:val="0"/>
                <w:numId w:val="9"/>
              </w:numPr>
              <w:tabs>
                <w:tab w:val="left" w:pos="567"/>
              </w:tabs>
              <w:outlineLvl w:val="0"/>
              <w:rPr>
                <w:rFonts w:asciiTheme="minorHAnsi" w:hAnsiTheme="minorHAnsi" w:cstheme="minorHAnsi"/>
                <w:sz w:val="28"/>
                <w:szCs w:val="28"/>
              </w:rPr>
            </w:pPr>
            <w:r>
              <w:rPr>
                <w:rFonts w:asciiTheme="minorHAnsi" w:hAnsiTheme="minorHAnsi"/>
                <w:sz w:val="28"/>
              </w:rPr>
              <w:t>Por «assuntos correntes» entende-se os assuntos cujo tratamento é indispensável para a continuidade do serviço e o funcionamento normal do Comité durante o período entre o fim do mandato dos membros do Comité cessantes e a instalação do novo Comité («período de interregno»), nomeadamente:</w:t>
            </w:r>
          </w:p>
        </w:tc>
        <w:tc>
          <w:tcPr>
            <w:tcW w:w="4462" w:type="dxa"/>
            <w:gridSpan w:val="2"/>
          </w:tcPr>
          <w:p w:rsidRPr="00872BC5" w:rsidR="002247F8" w:rsidP="00A20B1A" w:rsidRDefault="002247F8" w14:paraId="69166F6F"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917183F" w14:textId="77777777">
        <w:tc>
          <w:tcPr>
            <w:tcW w:w="4462" w:type="dxa"/>
          </w:tcPr>
          <w:p w:rsidRPr="005A51AA" w:rsidR="002247F8" w:rsidP="002247F8" w:rsidRDefault="002247F8" w14:paraId="39AFE532"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os assuntos de gestão quotidiana que devem ser resolvidos e que não implicam novas decisões vinculativas para o Comité a longo prazo;</w:t>
            </w:r>
          </w:p>
        </w:tc>
        <w:tc>
          <w:tcPr>
            <w:tcW w:w="4462" w:type="dxa"/>
            <w:gridSpan w:val="2"/>
          </w:tcPr>
          <w:p w:rsidRPr="005A51AA" w:rsidR="002247F8" w:rsidP="00A20B1A" w:rsidRDefault="002247F8" w14:paraId="2BF88BC7"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33406FE9" w14:textId="77777777">
        <w:tc>
          <w:tcPr>
            <w:tcW w:w="4462" w:type="dxa"/>
          </w:tcPr>
          <w:p w:rsidRPr="005A51AA" w:rsidR="002247F8" w:rsidP="002247F8" w:rsidRDefault="002247F8" w14:paraId="060A299E"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 xml:space="preserve">os assuntos em curso, para os quais já tenham sido tomadas decisões e que se encontram numa fase avançada do processo, sendo necessário gerir a sua conclusão; </w:t>
            </w:r>
          </w:p>
        </w:tc>
        <w:tc>
          <w:tcPr>
            <w:tcW w:w="4462" w:type="dxa"/>
            <w:gridSpan w:val="2"/>
          </w:tcPr>
          <w:p w:rsidRPr="005A51AA" w:rsidR="002247F8" w:rsidP="00A20B1A" w:rsidRDefault="002247F8" w14:paraId="4EEB4845"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37A06662" w14:textId="77777777">
        <w:tc>
          <w:tcPr>
            <w:tcW w:w="4462" w:type="dxa"/>
          </w:tcPr>
          <w:p w:rsidRPr="005A51AA" w:rsidR="002247F8" w:rsidP="002247F8" w:rsidRDefault="002247F8" w14:paraId="4A120640"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 xml:space="preserve">os assuntos urgentes, o atraso de cuja resolução seria prejudicial para o Comité. Nesse caso, a Mesa pode delegar, exclusivamente num membro cujo mandato tenha </w:t>
            </w:r>
            <w:r>
              <w:rPr>
                <w:sz w:val="28"/>
              </w:rPr>
              <w:lastRenderedPageBreak/>
              <w:t>sido renovado, o poder de prosseguir determinadas atividades específicas durante o período de interregno.</w:t>
            </w:r>
          </w:p>
        </w:tc>
        <w:tc>
          <w:tcPr>
            <w:tcW w:w="4462" w:type="dxa"/>
            <w:gridSpan w:val="2"/>
          </w:tcPr>
          <w:p w:rsidRPr="005A51AA" w:rsidR="002247F8" w:rsidP="00A20B1A" w:rsidRDefault="002247F8" w14:paraId="30869F77"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1FC2A653" w14:textId="77777777">
        <w:tc>
          <w:tcPr>
            <w:tcW w:w="4462" w:type="dxa"/>
          </w:tcPr>
          <w:p w:rsidRPr="00872BC5" w:rsidR="002247F8" w:rsidP="002247F8" w:rsidRDefault="002247F8" w14:paraId="1F848263" w14:textId="77777777">
            <w:pPr>
              <w:widowControl w:val="0"/>
              <w:adjustRightInd w:val="0"/>
              <w:snapToGrid w:val="0"/>
              <w:jc w:val="center"/>
              <w:rPr>
                <w:rFonts w:asciiTheme="minorHAnsi" w:hAnsiTheme="minorHAnsi" w:cstheme="minorHAnsi"/>
                <w:b/>
                <w:sz w:val="28"/>
                <w:szCs w:val="28"/>
              </w:rPr>
            </w:pPr>
          </w:p>
        </w:tc>
        <w:tc>
          <w:tcPr>
            <w:tcW w:w="4462" w:type="dxa"/>
            <w:gridSpan w:val="2"/>
          </w:tcPr>
          <w:p w:rsidRPr="00872BC5" w:rsidR="002247F8" w:rsidP="00A20B1A" w:rsidRDefault="002247F8" w14:paraId="398AE010" w14:textId="77777777">
            <w:pPr>
              <w:widowControl w:val="0"/>
              <w:adjustRightInd w:val="0"/>
              <w:snapToGrid w:val="0"/>
              <w:jc w:val="left"/>
              <w:rPr>
                <w:rFonts w:asciiTheme="minorHAnsi" w:hAnsiTheme="minorHAnsi" w:cstheme="minorHAnsi"/>
                <w:sz w:val="28"/>
                <w:szCs w:val="28"/>
              </w:rPr>
            </w:pPr>
          </w:p>
        </w:tc>
      </w:tr>
      <w:tr w:rsidRPr="005A51AA" w:rsidR="002247F8" w:rsidTr="00080033" w14:paraId="11E1B3E9" w14:textId="77777777">
        <w:tc>
          <w:tcPr>
            <w:tcW w:w="4462" w:type="dxa"/>
          </w:tcPr>
          <w:p w:rsidRPr="005A51AA" w:rsidR="002247F8" w:rsidP="002247F8" w:rsidRDefault="002247F8" w14:paraId="09736FD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16.º – Mandatos no quadro da cooperação externa ou interinstitucional</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"ACORDOS DE COOPERAÇÃO COM AS INSTITUIÇÕES E OS ÓRGÃOS DA UNIÃO EUROPEIA" \t "16"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"ÓRGÃOS OU ORGANIZAÇÕES EXTERNOS" \t "16"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"ÓRGÃOS OU ORGANIZAÇÕES EXTERNOS: Acordos" \t "16"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"ÓRGÃOS OU ORGANIZAÇÕES EXTERNOS: Cooperação" \t "16"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"COOPERAÇÃO EXTERNA" \t "16"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"COOPERAÇÃO INTERINSTITUCIONAL" \t "16" \b </w:instrText>
            </w:r>
            <w:r w:rsidRPr="005A51AA">
              <w:rPr>
                <w:rFonts w:asciiTheme="minorHAnsi" w:hAnsiTheme="minorHAnsi" w:cstheme="minorHAnsi"/>
                <w:sz w:val="28"/>
              </w:rPr>
              <w:fldChar w:fldCharType="end"/>
            </w:r>
          </w:p>
        </w:tc>
        <w:tc>
          <w:tcPr>
            <w:tcW w:w="4462" w:type="dxa"/>
            <w:gridSpan w:val="2"/>
          </w:tcPr>
          <w:p w:rsidRPr="005A51AA" w:rsidR="002247F8" w:rsidP="00A20B1A" w:rsidRDefault="002247F8" w14:paraId="2C960244" w14:textId="77777777">
            <w:pPr>
              <w:keepNext/>
              <w:keepLines/>
              <w:widowControl w:val="0"/>
              <w:adjustRightInd w:val="0"/>
              <w:snapToGrid w:val="0"/>
              <w:jc w:val="left"/>
              <w:rPr>
                <w:rFonts w:asciiTheme="minorHAnsi" w:hAnsiTheme="minorHAnsi" w:cstheme="minorHAnsi"/>
                <w:sz w:val="28"/>
                <w:szCs w:val="28"/>
              </w:rPr>
            </w:pP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"ACORDOS DE NÍVEL DE SERVIÇO COM AS INSTITUIÇÕES E OS ÓRGÃOS DA UNIÃO EUROPEIA" \t "16 DA" \b </w:instrText>
            </w:r>
            <w:r w:rsidRPr="005A51AA">
              <w:rPr>
                <w:rFonts w:asciiTheme="minorHAnsi" w:hAnsiTheme="minorHAnsi" w:cstheme="minorHAnsi"/>
                <w:sz w:val="28"/>
              </w:rPr>
              <w:fldChar w:fldCharType="end"/>
            </w:r>
          </w:p>
        </w:tc>
      </w:tr>
      <w:tr w:rsidRPr="005A51AA" w:rsidR="002247F8" w:rsidTr="00080033" w14:paraId="2AB142D3" w14:textId="77777777">
        <w:tc>
          <w:tcPr>
            <w:tcW w:w="4462" w:type="dxa"/>
          </w:tcPr>
          <w:p w:rsidRPr="005A51AA" w:rsidR="002247F8" w:rsidP="002247F8" w:rsidRDefault="002247F8" w14:paraId="1ABFB6E2" w14:textId="77777777">
            <w:pPr>
              <w:pStyle w:val="Heading1"/>
              <w:numPr>
                <w:ilvl w:val="0"/>
                <w:numId w:val="10"/>
              </w:numPr>
              <w:tabs>
                <w:tab w:val="left" w:pos="567"/>
              </w:tabs>
              <w:outlineLvl w:val="0"/>
              <w:rPr>
                <w:rFonts w:asciiTheme="minorHAnsi" w:hAnsiTheme="minorHAnsi" w:cstheme="minorHAnsi"/>
                <w:sz w:val="28"/>
                <w:szCs w:val="28"/>
              </w:rPr>
            </w:pPr>
            <w:r>
              <w:rPr>
                <w:rFonts w:asciiTheme="minorHAnsi" w:hAnsiTheme="minorHAnsi"/>
                <w:sz w:val="28"/>
              </w:rPr>
              <w:t>A Mesa pode mandatar o presidente do Comité para negociar e concluir acordos de cooperação com as instituições e os órgãos da União Europeia ou com órgãos ou organizações externos.</w:t>
            </w:r>
          </w:p>
        </w:tc>
        <w:tc>
          <w:tcPr>
            <w:tcW w:w="4462" w:type="dxa"/>
            <w:gridSpan w:val="2"/>
          </w:tcPr>
          <w:p w:rsidRPr="005A51AA" w:rsidR="002247F8" w:rsidP="00A20B1A" w:rsidRDefault="002247F8" w14:paraId="47D7A948" w14:textId="77777777">
            <w:pPr>
              <w:pStyle w:val="Heading1"/>
              <w:numPr>
                <w:ilvl w:val="0"/>
                <w:numId w:val="0"/>
              </w:numPr>
              <w:outlineLvl w:val="0"/>
              <w:rPr>
                <w:rFonts w:asciiTheme="minorHAnsi" w:hAnsiTheme="minorHAnsi" w:cstheme="minorHAnsi"/>
                <w:sz w:val="28"/>
                <w:szCs w:val="28"/>
              </w:rPr>
            </w:pPr>
            <w:r>
              <w:rPr>
                <w:rFonts w:asciiTheme="minorHAnsi" w:hAnsiTheme="minorHAnsi"/>
                <w:sz w:val="28"/>
              </w:rPr>
              <w:t>A negociação e a conclusão de acordos de cooperação com implicações financeiras estão sujeitas às disposições do Regulamento Financeiro e às regras financeiras internas do Comité.</w:t>
            </w:r>
          </w:p>
          <w:p w:rsidRPr="00872BC5" w:rsidR="002247F8" w:rsidP="00A20B1A" w:rsidRDefault="002247F8" w14:paraId="37861D4D" w14:textId="77777777">
            <w:pPr>
              <w:rPr>
                <w:rFonts w:asciiTheme="minorHAnsi" w:hAnsiTheme="minorHAnsi" w:cstheme="minorHAnsi"/>
                <w:sz w:val="28"/>
                <w:szCs w:val="28"/>
              </w:rPr>
            </w:pPr>
          </w:p>
          <w:p w:rsidRPr="005A51AA" w:rsidR="002247F8" w:rsidP="00A20B1A" w:rsidRDefault="002247F8" w14:paraId="2F1EED43" w14:textId="77777777">
            <w:pPr>
              <w:pStyle w:val="Heading1"/>
              <w:numPr>
                <w:ilvl w:val="0"/>
                <w:numId w:val="0"/>
              </w:numPr>
              <w:outlineLvl w:val="0"/>
              <w:rPr>
                <w:rFonts w:asciiTheme="minorHAnsi" w:hAnsiTheme="minorHAnsi" w:cstheme="minorHAnsi"/>
                <w:sz w:val="28"/>
                <w:szCs w:val="28"/>
              </w:rPr>
            </w:pPr>
            <w:r>
              <w:rPr>
                <w:rFonts w:asciiTheme="minorHAnsi" w:hAnsiTheme="minorHAnsi"/>
                <w:sz w:val="28"/>
              </w:rPr>
              <w:t>Os acordos de cooperação com órgãos ou organizações externos não podem gerar despesas imputáveis ao orçamento do Comité.</w:t>
            </w:r>
          </w:p>
          <w:p w:rsidRPr="00872BC5" w:rsidR="002247F8" w:rsidP="00A20B1A" w:rsidRDefault="002247F8" w14:paraId="5080F875" w14:textId="77777777">
            <w:pPr>
              <w:rPr>
                <w:rFonts w:asciiTheme="minorHAnsi" w:hAnsiTheme="minorHAnsi" w:cstheme="minorHAnsi"/>
                <w:sz w:val="28"/>
                <w:szCs w:val="28"/>
              </w:rPr>
            </w:pPr>
          </w:p>
          <w:p w:rsidRPr="005A51AA" w:rsidR="002247F8" w:rsidP="00A20B1A" w:rsidRDefault="002247F8" w14:paraId="7EC88787" w14:textId="77777777">
            <w:pPr>
              <w:rPr>
                <w:rFonts w:asciiTheme="minorHAnsi" w:hAnsiTheme="minorHAnsi" w:cstheme="minorHAnsi"/>
                <w:sz w:val="28"/>
                <w:szCs w:val="28"/>
              </w:rPr>
            </w:pPr>
            <w:r>
              <w:rPr>
                <w:rFonts w:asciiTheme="minorHAnsi" w:hAnsiTheme="minorHAnsi"/>
                <w:sz w:val="28"/>
              </w:rPr>
              <w:lastRenderedPageBreak/>
              <w:t>O presidente informa a Mesa, em tempo útil e o mais pormenorizadamente possível, dos acordos de cooperação por si concluídos com base em mandato conferido nos termos do presente artigo.</w:t>
            </w:r>
          </w:p>
          <w:p w:rsidRPr="00872BC5" w:rsidR="002247F8" w:rsidP="00A20B1A" w:rsidRDefault="002247F8" w14:paraId="6E043CE0" w14:textId="77777777">
            <w:pPr>
              <w:rPr>
                <w:rFonts w:asciiTheme="minorHAnsi" w:hAnsiTheme="minorHAnsi" w:cstheme="minorHAnsi"/>
                <w:sz w:val="28"/>
                <w:szCs w:val="28"/>
              </w:rPr>
            </w:pPr>
          </w:p>
          <w:p w:rsidRPr="005A51AA" w:rsidR="002247F8" w:rsidP="00A20B1A" w:rsidRDefault="002247F8" w14:paraId="33A060E0" w14:textId="77777777">
            <w:pPr>
              <w:rPr>
                <w:rFonts w:asciiTheme="minorHAnsi" w:hAnsiTheme="minorHAnsi" w:cstheme="minorHAnsi"/>
                <w:sz w:val="28"/>
                <w:szCs w:val="28"/>
              </w:rPr>
            </w:pPr>
            <w:r>
              <w:rPr>
                <w:rFonts w:asciiTheme="minorHAnsi" w:hAnsiTheme="minorHAnsi"/>
                <w:sz w:val="28"/>
              </w:rPr>
              <w:t>Os textos adotados e os documentos de acompanhamento são apresentados à Mesa nas versões linguísticas disponíveis no momento da sua adoção. Posteriormente, podem ser enviadas eventuais traduções. Os acordos celebrados são comunicados a todo o Comité.</w:t>
            </w:r>
          </w:p>
        </w:tc>
      </w:tr>
      <w:tr w:rsidRPr="005A51AA" w:rsidR="002247F8" w:rsidTr="00080033" w14:paraId="4F58950A" w14:textId="77777777">
        <w:tc>
          <w:tcPr>
            <w:tcW w:w="4462" w:type="dxa"/>
          </w:tcPr>
          <w:p w:rsidRPr="005A51AA" w:rsidR="002247F8" w:rsidP="002247F8" w:rsidRDefault="002247F8" w14:paraId="6D5D5D22" w14:textId="77777777">
            <w:pPr>
              <w:pStyle w:val="Heading1"/>
              <w:numPr>
                <w:ilvl w:val="0"/>
                <w:numId w:val="20"/>
              </w:numPr>
              <w:tabs>
                <w:tab w:val="left" w:pos="567"/>
              </w:tabs>
              <w:outlineLvl w:val="0"/>
              <w:rPr>
                <w:rFonts w:asciiTheme="minorHAnsi" w:hAnsiTheme="minorHAnsi" w:cstheme="minorHAnsi"/>
                <w:sz w:val="28"/>
                <w:szCs w:val="28"/>
              </w:rPr>
            </w:pPr>
            <w:r>
              <w:rPr>
                <w:rFonts w:asciiTheme="minorHAnsi" w:hAnsiTheme="minorHAnsi"/>
                <w:sz w:val="28"/>
              </w:rPr>
              <w:lastRenderedPageBreak/>
              <w:t>A Mesa pode também mandatar o secretário-geral ou um diretor do Comité para negociar e concluir acordos de caráter puramente administrativo com as instituições e os órgãos da União Europeia ou com órgãos ou organizações externos. Pode igualmente neles delegar tais competências.</w:t>
            </w:r>
          </w:p>
        </w:tc>
        <w:tc>
          <w:tcPr>
            <w:tcW w:w="4462" w:type="dxa"/>
            <w:gridSpan w:val="2"/>
          </w:tcPr>
          <w:p w:rsidRPr="005A51AA" w:rsidR="002247F8" w:rsidP="00A20B1A" w:rsidRDefault="002247F8" w14:paraId="31CAE24E"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760B4F84" w14:textId="77777777">
        <w:tc>
          <w:tcPr>
            <w:tcW w:w="4462" w:type="dxa"/>
          </w:tcPr>
          <w:p w:rsidRPr="005A51AA" w:rsidR="002247F8" w:rsidP="002247F8" w:rsidRDefault="002247F8" w14:paraId="145A7E25" w14:textId="77777777">
            <w:pPr>
              <w:pStyle w:val="Heading1"/>
              <w:numPr>
                <w:ilvl w:val="0"/>
                <w:numId w:val="20"/>
              </w:numPr>
              <w:tabs>
                <w:tab w:val="left" w:pos="567"/>
              </w:tabs>
              <w:outlineLvl w:val="0"/>
              <w:rPr>
                <w:rFonts w:asciiTheme="minorHAnsi" w:hAnsiTheme="minorHAnsi" w:cstheme="minorHAnsi"/>
                <w:sz w:val="28"/>
                <w:szCs w:val="28"/>
              </w:rPr>
            </w:pPr>
            <w:r>
              <w:rPr>
                <w:rFonts w:asciiTheme="minorHAnsi" w:hAnsiTheme="minorHAnsi"/>
                <w:sz w:val="28"/>
              </w:rPr>
              <w:t>Os mandatos e delegações assim conferidos definem o domínio, o âmbito e os limites e determinam o procedimento a seguir para negociar e concluir tais acordos em nome do Comité.</w:t>
            </w:r>
          </w:p>
        </w:tc>
        <w:tc>
          <w:tcPr>
            <w:tcW w:w="4462" w:type="dxa"/>
            <w:gridSpan w:val="2"/>
          </w:tcPr>
          <w:p w:rsidRPr="005A51AA" w:rsidR="002247F8" w:rsidP="00A20B1A" w:rsidRDefault="002247F8" w14:paraId="6EA61F4A" w14:textId="77777777">
            <w:pPr>
              <w:pStyle w:val="Heading1"/>
              <w:numPr>
                <w:ilvl w:val="0"/>
                <w:numId w:val="0"/>
              </w:numPr>
              <w:outlineLvl w:val="0"/>
              <w:rPr>
                <w:rFonts w:asciiTheme="minorHAnsi" w:hAnsiTheme="minorHAnsi" w:cstheme="minorHAnsi"/>
                <w:sz w:val="28"/>
                <w:szCs w:val="28"/>
              </w:rPr>
            </w:pPr>
            <w:r>
              <w:rPr>
                <w:rFonts w:asciiTheme="minorHAnsi" w:hAnsiTheme="minorHAnsi"/>
                <w:sz w:val="28"/>
              </w:rPr>
              <w:t>A prestação de serviços por outras instituições (acordos de nível de serviço) pode ser contratada de acordo com as disposições do Regulamento Financeiro e com as regras financeiras internas do Comité.</w:t>
            </w:r>
          </w:p>
        </w:tc>
      </w:tr>
      <w:tr w:rsidRPr="005A51AA" w:rsidR="002247F8" w:rsidTr="00080033" w14:paraId="5670B517" w14:textId="77777777">
        <w:tc>
          <w:tcPr>
            <w:tcW w:w="4462" w:type="dxa"/>
          </w:tcPr>
          <w:p w:rsidRPr="00872BC5" w:rsidR="002247F8" w:rsidP="002247F8" w:rsidRDefault="002247F8" w14:paraId="2AF6820D" w14:textId="77777777">
            <w:pPr>
              <w:widowControl w:val="0"/>
              <w:adjustRightInd w:val="0"/>
              <w:snapToGrid w:val="0"/>
              <w:jc w:val="center"/>
              <w:rPr>
                <w:rFonts w:asciiTheme="minorHAnsi" w:hAnsiTheme="minorHAnsi" w:cstheme="minorHAnsi"/>
                <w:b/>
                <w:sz w:val="28"/>
                <w:szCs w:val="28"/>
              </w:rPr>
            </w:pPr>
          </w:p>
        </w:tc>
        <w:tc>
          <w:tcPr>
            <w:tcW w:w="4462" w:type="dxa"/>
            <w:gridSpan w:val="2"/>
          </w:tcPr>
          <w:p w:rsidRPr="00872BC5" w:rsidR="002247F8" w:rsidP="00A20B1A" w:rsidRDefault="002247F8" w14:paraId="4DE7F361"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E8E3BCD" w14:textId="77777777">
        <w:tc>
          <w:tcPr>
            <w:tcW w:w="4462" w:type="dxa"/>
          </w:tcPr>
          <w:p w:rsidRPr="005A51AA" w:rsidR="002247F8" w:rsidP="002247F8" w:rsidRDefault="002247F8" w14:paraId="3CE01FED"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lastRenderedPageBreak/>
              <w:t>Artigo 17.º – Comissão dos Assuntos Financeiros e Orçamentais (CAFO)</w:t>
            </w:r>
            <w:r>
              <w:rPr>
                <w:rFonts w:asciiTheme="minorHAnsi" w:hAnsiTheme="minorHAnsi"/>
                <w:sz w:val="28"/>
              </w:rPr>
              <w:t xml:space="preserve"> </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"ORÇAMENTO: Comissão dos Assuntos Financeiros e Orçamentais (CAFO)" \t "17"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"ORÇAMENTO: Mapa previsional das receitas e despesas" \t "17, 110"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"ORÇAMENTO: Estado da execução" \t "17"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"CAFO" \t "ver COMISSÃO DOS ASSUNTOS FINANCEIROS E ORÇAMENTAIS (CAFO) 17"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"COMISSÃO DOS ASSUNTOS FINANCEIROS E ORÇAMENTAIS (CAFO): Composição" \t "17"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"COMISSÃO DOS ASSUNTOS FINANCEIROS E ORÇAMENTAIS (CAFO): Competências" \t "17"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"COMISSÃO DOS ASSUNTOS FINANCEIROS E ORÇAMENTAIS (CAFO): Presidente da Comissão dos Assuntos Financeiros e Orçamentais" \t "17"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"COMISSÃO DOS ASSUNTOS FINANCEIROS E ORÇAMENTAIS (CAFO): Regras de funcionamento" \t "17"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"COMISSÃO DOS ASSUNTOS FINANCEIROS E ORÇAMENTAIS (CAFO): Relatório de atividades" \t "17"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"PROCESSO DE QUITAÇÃO" \t "17" \b </w:instrText>
            </w:r>
            <w:r w:rsidRPr="005A51AA">
              <w:rPr>
                <w:rFonts w:asciiTheme="minorHAnsi" w:hAnsiTheme="minorHAnsi" w:cstheme="minorHAnsi"/>
                <w:sz w:val="28"/>
              </w:rPr>
              <w:fldChar w:fldCharType="end"/>
            </w:r>
          </w:p>
        </w:tc>
        <w:tc>
          <w:tcPr>
            <w:tcW w:w="4462" w:type="dxa"/>
            <w:gridSpan w:val="2"/>
          </w:tcPr>
          <w:p w:rsidRPr="00872BC5" w:rsidR="002247F8" w:rsidP="00A20B1A" w:rsidRDefault="002247F8" w14:paraId="7D35A880" w14:textId="77777777">
            <w:pPr>
              <w:keepNext/>
              <w:keepLines/>
              <w:widowControl w:val="0"/>
              <w:adjustRightInd w:val="0"/>
              <w:snapToGrid w:val="0"/>
              <w:jc w:val="left"/>
              <w:rPr>
                <w:rFonts w:asciiTheme="minorHAnsi" w:hAnsiTheme="minorHAnsi" w:cstheme="minorHAnsi"/>
                <w:sz w:val="28"/>
                <w:szCs w:val="28"/>
              </w:rPr>
            </w:pPr>
          </w:p>
        </w:tc>
      </w:tr>
      <w:tr w:rsidRPr="005A51AA" w:rsidR="002247F8" w:rsidTr="00080033" w14:paraId="10F6F46A" w14:textId="77777777">
        <w:tc>
          <w:tcPr>
            <w:tcW w:w="4462" w:type="dxa"/>
          </w:tcPr>
          <w:p w:rsidRPr="005A51AA" w:rsidR="002247F8" w:rsidP="002247F8" w:rsidRDefault="002247F8" w14:paraId="0198E059" w14:textId="2E990160">
            <w:pPr>
              <w:pStyle w:val="Heading1"/>
              <w:numPr>
                <w:ilvl w:val="0"/>
                <w:numId w:val="11"/>
              </w:numPr>
              <w:tabs>
                <w:tab w:val="left" w:pos="567"/>
              </w:tabs>
              <w:outlineLvl w:val="0"/>
              <w:rPr>
                <w:rFonts w:asciiTheme="minorHAnsi" w:hAnsiTheme="minorHAnsi" w:cstheme="minorHAnsi"/>
                <w:sz w:val="28"/>
                <w:szCs w:val="28"/>
              </w:rPr>
            </w:pPr>
            <w:r>
              <w:rPr>
                <w:rFonts w:asciiTheme="minorHAnsi" w:hAnsiTheme="minorHAnsi"/>
                <w:sz w:val="28"/>
              </w:rPr>
              <w:lastRenderedPageBreak/>
              <w:t>É criada uma Comissão dos Assuntos Financeiros e Orçamentais (CAFO) composta por doze membros: um presidente, que é um dos vice</w:t>
            </w:r>
            <w:r w:rsidR="00872BC5">
              <w:rPr>
                <w:rFonts w:asciiTheme="minorHAnsi" w:hAnsiTheme="minorHAnsi"/>
                <w:sz w:val="28"/>
              </w:rPr>
              <w:noBreakHyphen/>
            </w:r>
            <w:r>
              <w:rPr>
                <w:rFonts w:asciiTheme="minorHAnsi" w:hAnsiTheme="minorHAnsi"/>
                <w:sz w:val="28"/>
              </w:rPr>
              <w:t>presidentes do Comité, e onze membros nomeados pela Mesa, por proposta dos grupos.</w:t>
            </w:r>
          </w:p>
        </w:tc>
        <w:tc>
          <w:tcPr>
            <w:tcW w:w="4462" w:type="dxa"/>
            <w:gridSpan w:val="2"/>
          </w:tcPr>
          <w:p w:rsidRPr="005A51AA" w:rsidR="002247F8" w:rsidP="00A20B1A" w:rsidRDefault="002247F8" w14:paraId="60E364A3" w14:textId="77777777">
            <w:pPr>
              <w:pStyle w:val="ListParagraph"/>
              <w:widowControl w:val="0"/>
              <w:adjustRightInd w:val="0"/>
              <w:snapToGrid w:val="0"/>
              <w:spacing w:after="0" w:line="288" w:lineRule="auto"/>
              <w:ind w:left="0"/>
              <w:jc w:val="left"/>
              <w:rPr>
                <w:rFonts w:cstheme="minorHAnsi"/>
                <w:sz w:val="28"/>
                <w:szCs w:val="28"/>
              </w:rPr>
            </w:pPr>
          </w:p>
          <w:p w:rsidRPr="005A51AA" w:rsidR="002247F8" w:rsidP="00A20B1A" w:rsidRDefault="002247F8" w14:paraId="0E98A4CD" w14:textId="77777777">
            <w:pPr>
              <w:pStyle w:val="ListParagraph"/>
              <w:widowControl w:val="0"/>
              <w:adjustRightInd w:val="0"/>
              <w:snapToGrid w:val="0"/>
              <w:spacing w:after="0" w:line="288" w:lineRule="auto"/>
              <w:ind w:left="0"/>
              <w:jc w:val="left"/>
              <w:rPr>
                <w:rFonts w:eastAsia="DengXian" w:cstheme="minorHAnsi"/>
                <w:sz w:val="28"/>
                <w:szCs w:val="28"/>
              </w:rPr>
            </w:pPr>
          </w:p>
        </w:tc>
      </w:tr>
      <w:tr w:rsidRPr="005A51AA" w:rsidR="002247F8" w:rsidTr="00080033" w14:paraId="0056D433" w14:textId="77777777">
        <w:tc>
          <w:tcPr>
            <w:tcW w:w="4462" w:type="dxa"/>
          </w:tcPr>
          <w:p w:rsidRPr="005A51AA" w:rsidR="002247F8" w:rsidP="002247F8" w:rsidRDefault="002247F8" w14:paraId="6D0B32DD" w14:textId="77777777">
            <w:pPr>
              <w:pStyle w:val="Heading1"/>
              <w:numPr>
                <w:ilvl w:val="0"/>
                <w:numId w:val="11"/>
              </w:numPr>
              <w:tabs>
                <w:tab w:val="left" w:pos="567"/>
              </w:tabs>
              <w:outlineLvl w:val="0"/>
              <w:rPr>
                <w:rFonts w:asciiTheme="minorHAnsi" w:hAnsiTheme="minorHAnsi" w:cstheme="minorHAnsi"/>
                <w:sz w:val="28"/>
                <w:szCs w:val="28"/>
              </w:rPr>
            </w:pPr>
            <w:r>
              <w:rPr>
                <w:rFonts w:asciiTheme="minorHAnsi" w:hAnsiTheme="minorHAnsi"/>
                <w:sz w:val="28"/>
              </w:rPr>
              <w:t>A Comissão dos Assuntos Financeiros e Orçamentais tem as seguintes competências:</w:t>
            </w:r>
          </w:p>
        </w:tc>
        <w:tc>
          <w:tcPr>
            <w:tcW w:w="4462" w:type="dxa"/>
            <w:gridSpan w:val="2"/>
          </w:tcPr>
          <w:p w:rsidRPr="00872BC5" w:rsidR="002247F8" w:rsidP="00A20B1A" w:rsidRDefault="002247F8" w14:paraId="61AB3681"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D09E1B9" w14:textId="77777777">
        <w:tc>
          <w:tcPr>
            <w:tcW w:w="4462" w:type="dxa"/>
          </w:tcPr>
          <w:p w:rsidRPr="005A51AA" w:rsidR="002247F8" w:rsidP="002247F8" w:rsidRDefault="002247F8" w14:paraId="1E175A22" w14:textId="77777777">
            <w:pPr>
              <w:pStyle w:val="ListParagraph"/>
              <w:widowControl w:val="0"/>
              <w:numPr>
                <w:ilvl w:val="0"/>
                <w:numId w:val="12"/>
              </w:numPr>
              <w:adjustRightInd w:val="0"/>
              <w:snapToGrid w:val="0"/>
              <w:spacing w:after="0" w:line="288" w:lineRule="auto"/>
              <w:ind w:left="567" w:hanging="283"/>
              <w:rPr>
                <w:rFonts w:cstheme="minorHAnsi"/>
                <w:bCs/>
                <w:sz w:val="28"/>
                <w:szCs w:val="28"/>
              </w:rPr>
            </w:pPr>
            <w:r>
              <w:rPr>
                <w:sz w:val="28"/>
              </w:rPr>
              <w:t>Recebe o anteprojeto de mapa previsional das receitas e despesas para o exercício orçamental do ano seguinte, que lhe é apresentado pelo secretário-geral; examina-o, debate-o com o secretário-geral e apresenta-o à Mesa, com as suas observações e propostas de alteração, para aprovação;</w:t>
            </w:r>
          </w:p>
        </w:tc>
        <w:tc>
          <w:tcPr>
            <w:tcW w:w="4462" w:type="dxa"/>
            <w:gridSpan w:val="2"/>
          </w:tcPr>
          <w:p w:rsidRPr="005A51AA" w:rsidR="002247F8" w:rsidP="00A20B1A" w:rsidRDefault="002247F8" w14:paraId="00E98746" w14:textId="77777777">
            <w:pPr>
              <w:pStyle w:val="ListParagraph"/>
              <w:widowControl w:val="0"/>
              <w:adjustRightInd w:val="0"/>
              <w:snapToGrid w:val="0"/>
              <w:spacing w:after="0" w:line="288" w:lineRule="auto"/>
              <w:ind w:left="0"/>
              <w:rPr>
                <w:rFonts w:cstheme="minorHAnsi"/>
                <w:sz w:val="28"/>
                <w:szCs w:val="28"/>
              </w:rPr>
            </w:pPr>
            <w:r>
              <w:rPr>
                <w:sz w:val="28"/>
              </w:rPr>
              <w:t>O artigo 17.º, n.º 2, alínea a), deve ser interpretado em conjunto com o artigo 110.º.</w:t>
            </w:r>
          </w:p>
          <w:p w:rsidRPr="005A51AA" w:rsidR="002247F8" w:rsidP="00A20B1A" w:rsidRDefault="002247F8" w14:paraId="19F73DC8"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4232A59C" w14:textId="77777777">
        <w:tc>
          <w:tcPr>
            <w:tcW w:w="4462" w:type="dxa"/>
          </w:tcPr>
          <w:p w:rsidRPr="005A51AA" w:rsidR="002247F8" w:rsidP="002247F8" w:rsidRDefault="002247F8" w14:paraId="3F2540CC" w14:textId="77777777">
            <w:pPr>
              <w:pStyle w:val="ListParagraph"/>
              <w:widowControl w:val="0"/>
              <w:numPr>
                <w:ilvl w:val="0"/>
                <w:numId w:val="12"/>
              </w:numPr>
              <w:adjustRightInd w:val="0"/>
              <w:snapToGrid w:val="0"/>
              <w:spacing w:after="0" w:line="288" w:lineRule="auto"/>
              <w:ind w:left="567" w:hanging="283"/>
              <w:rPr>
                <w:rFonts w:cstheme="minorHAnsi"/>
                <w:bCs/>
                <w:sz w:val="28"/>
                <w:szCs w:val="28"/>
              </w:rPr>
            </w:pPr>
            <w:r>
              <w:rPr>
                <w:sz w:val="28"/>
              </w:rPr>
              <w:t>É encarregada de elaborar os projetos de decisão da Mesa em matéria financeira e orçamental ou em matéria organizativa, caso haja um impacto financeiro ou orçamental.</w:t>
            </w:r>
          </w:p>
        </w:tc>
        <w:tc>
          <w:tcPr>
            <w:tcW w:w="4462" w:type="dxa"/>
            <w:gridSpan w:val="2"/>
          </w:tcPr>
          <w:p w:rsidRPr="005A51AA" w:rsidR="002247F8" w:rsidP="00A20B1A" w:rsidRDefault="002247F8" w14:paraId="1333B851"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1D3D44F9" w14:textId="77777777">
        <w:tc>
          <w:tcPr>
            <w:tcW w:w="4462" w:type="dxa"/>
          </w:tcPr>
          <w:p w:rsidRPr="005A51AA" w:rsidR="002247F8" w:rsidP="002247F8" w:rsidRDefault="002247F8" w14:paraId="2C0835A1" w14:textId="77777777">
            <w:pPr>
              <w:pStyle w:val="ListParagraph"/>
              <w:widowControl w:val="0"/>
              <w:numPr>
                <w:ilvl w:val="0"/>
                <w:numId w:val="12"/>
              </w:numPr>
              <w:adjustRightInd w:val="0"/>
              <w:snapToGrid w:val="0"/>
              <w:spacing w:after="0" w:line="288" w:lineRule="auto"/>
              <w:ind w:left="567" w:hanging="283"/>
              <w:rPr>
                <w:rFonts w:cstheme="minorHAnsi"/>
                <w:sz w:val="28"/>
                <w:szCs w:val="28"/>
              </w:rPr>
            </w:pPr>
            <w:r>
              <w:rPr>
                <w:sz w:val="28"/>
              </w:rPr>
              <w:t>Presta aconselhamento à Mesa:</w:t>
            </w:r>
          </w:p>
        </w:tc>
        <w:tc>
          <w:tcPr>
            <w:tcW w:w="4462" w:type="dxa"/>
            <w:gridSpan w:val="2"/>
          </w:tcPr>
          <w:p w:rsidRPr="005A51AA" w:rsidR="002247F8" w:rsidP="00A20B1A" w:rsidRDefault="002247F8" w14:paraId="51FE20CD"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24D7B9A7" w14:textId="77777777">
        <w:tc>
          <w:tcPr>
            <w:tcW w:w="4462" w:type="dxa"/>
          </w:tcPr>
          <w:p w:rsidRPr="005A51AA" w:rsidR="002247F8" w:rsidP="002247F8" w:rsidRDefault="002247F8" w14:paraId="528BB888"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 xml:space="preserve">sobre qualquer questão importante suscetível de comprometer a boa gestão das dotações ou de impedir o cumprimento dos objetivos definidos, em particular no que </w:t>
            </w:r>
            <w:r>
              <w:rPr>
                <w:sz w:val="28"/>
              </w:rPr>
              <w:lastRenderedPageBreak/>
              <w:t>toca às previsões de execução das dotações;</w:t>
            </w:r>
          </w:p>
        </w:tc>
        <w:tc>
          <w:tcPr>
            <w:tcW w:w="4462" w:type="dxa"/>
            <w:gridSpan w:val="2"/>
          </w:tcPr>
          <w:p w:rsidRPr="005A51AA" w:rsidR="002247F8" w:rsidP="00A20B1A" w:rsidRDefault="002247F8" w14:paraId="55331C76" w14:textId="77777777">
            <w:pPr>
              <w:pStyle w:val="ListParagraph"/>
              <w:widowControl w:val="0"/>
              <w:adjustRightInd w:val="0"/>
              <w:snapToGrid w:val="0"/>
              <w:spacing w:after="0" w:line="288" w:lineRule="auto"/>
              <w:ind w:left="0"/>
              <w:rPr>
                <w:rFonts w:cstheme="minorHAnsi"/>
                <w:sz w:val="28"/>
                <w:szCs w:val="28"/>
              </w:rPr>
            </w:pPr>
            <w:r>
              <w:rPr>
                <w:sz w:val="28"/>
              </w:rPr>
              <w:lastRenderedPageBreak/>
              <w:t xml:space="preserve">No seu papel de aconselhamento, a CAFO informa a Mesa sobre qualquer questão importante suscetível de comprometer a boa gestão das dotações ou de impedir o cumprimento dos objetivos </w:t>
            </w:r>
            <w:r>
              <w:rPr>
                <w:sz w:val="28"/>
              </w:rPr>
              <w:lastRenderedPageBreak/>
              <w:t>definidos, em particular no que toca às previsões de execução das dotações.</w:t>
            </w:r>
          </w:p>
        </w:tc>
      </w:tr>
      <w:tr w:rsidRPr="005A51AA" w:rsidR="002247F8" w:rsidTr="00080033" w14:paraId="5798E4B1" w14:textId="77777777">
        <w:tc>
          <w:tcPr>
            <w:tcW w:w="4462" w:type="dxa"/>
          </w:tcPr>
          <w:p w:rsidRPr="005A51AA" w:rsidR="002247F8" w:rsidP="002247F8" w:rsidRDefault="002247F8" w14:paraId="02FA0CE5"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lastRenderedPageBreak/>
              <w:t>sobre a execução do orçamento em curso, as transferências de dotações, as repercussões orçamentais relacionadas com os organigramas, as dotações para funcionamento e as operações relativas a projetos imobiliários. Faz, nomeadamente, um ponto da situação e propõe medidas futuras;</w:t>
            </w:r>
          </w:p>
        </w:tc>
        <w:tc>
          <w:tcPr>
            <w:tcW w:w="4462" w:type="dxa"/>
            <w:gridSpan w:val="2"/>
          </w:tcPr>
          <w:p w:rsidRPr="005A51AA" w:rsidR="002247F8" w:rsidP="00A20B1A" w:rsidRDefault="002247F8" w14:paraId="4DCD5CC5" w14:textId="77777777">
            <w:pPr>
              <w:pStyle w:val="ListParagraph"/>
              <w:widowControl w:val="0"/>
              <w:adjustRightInd w:val="0"/>
              <w:snapToGrid w:val="0"/>
              <w:spacing w:after="0" w:line="288" w:lineRule="auto"/>
              <w:ind w:left="0"/>
              <w:rPr>
                <w:rFonts w:cstheme="minorHAnsi"/>
                <w:sz w:val="28"/>
                <w:szCs w:val="28"/>
              </w:rPr>
            </w:pPr>
            <w:r>
              <w:rPr>
                <w:sz w:val="28"/>
              </w:rPr>
              <w:t>No seu papel de aconselhamento, a CAFO informa a Mesa sobre a execução do orçamento em curso, em especial as repercussões orçamentais relacionadas com os organigramas, as dotações para funcionamento e as operações relativas a projetos imobiliários.</w:t>
            </w:r>
          </w:p>
          <w:p w:rsidRPr="005A51AA" w:rsidR="002247F8" w:rsidP="00A20B1A" w:rsidRDefault="002247F8" w14:paraId="5A6CD885" w14:textId="77777777">
            <w:pPr>
              <w:pStyle w:val="ListParagraph"/>
              <w:widowControl w:val="0"/>
              <w:adjustRightInd w:val="0"/>
              <w:snapToGrid w:val="0"/>
              <w:spacing w:after="0" w:line="288" w:lineRule="auto"/>
              <w:ind w:left="0"/>
              <w:rPr>
                <w:rFonts w:cstheme="minorHAnsi"/>
                <w:sz w:val="28"/>
                <w:szCs w:val="28"/>
              </w:rPr>
            </w:pPr>
          </w:p>
          <w:p w:rsidRPr="005A51AA" w:rsidR="002247F8" w:rsidP="00A20B1A" w:rsidRDefault="002247F8" w14:paraId="1CBB46D4" w14:textId="77777777">
            <w:pPr>
              <w:pStyle w:val="ListParagraph"/>
              <w:widowControl w:val="0"/>
              <w:adjustRightInd w:val="0"/>
              <w:snapToGrid w:val="0"/>
              <w:spacing w:after="0" w:line="288" w:lineRule="auto"/>
              <w:ind w:left="0"/>
              <w:rPr>
                <w:rFonts w:cstheme="minorHAnsi"/>
                <w:sz w:val="28"/>
                <w:szCs w:val="28"/>
              </w:rPr>
            </w:pPr>
            <w:r>
              <w:rPr>
                <w:sz w:val="28"/>
              </w:rPr>
              <w:t>A CAFO também informa a Mesa sobre as transferências de dotações que a CAFO tenha aprovado.</w:t>
            </w:r>
          </w:p>
        </w:tc>
      </w:tr>
      <w:tr w:rsidRPr="005A51AA" w:rsidR="002247F8" w:rsidTr="00080033" w14:paraId="12EEA733" w14:textId="77777777">
        <w:tc>
          <w:tcPr>
            <w:tcW w:w="4462" w:type="dxa"/>
          </w:tcPr>
          <w:p w:rsidRPr="005A51AA" w:rsidR="002247F8" w:rsidP="002247F8" w:rsidRDefault="002247F8" w14:paraId="1F8A448D"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sobre o processo de quitação, em estreita colaboração com o secretário-geral e o relator do Parlamento Europeu.</w:t>
            </w:r>
          </w:p>
        </w:tc>
        <w:tc>
          <w:tcPr>
            <w:tcW w:w="4462" w:type="dxa"/>
            <w:gridSpan w:val="2"/>
          </w:tcPr>
          <w:p w:rsidRPr="005A51AA" w:rsidR="002247F8" w:rsidP="00A20B1A" w:rsidRDefault="002247F8" w14:paraId="16749E6E" w14:textId="77777777">
            <w:pPr>
              <w:pStyle w:val="ListParagraph"/>
              <w:widowControl w:val="0"/>
              <w:adjustRightInd w:val="0"/>
              <w:snapToGrid w:val="0"/>
              <w:spacing w:after="0" w:line="288" w:lineRule="auto"/>
              <w:ind w:left="0"/>
              <w:rPr>
                <w:rFonts w:cstheme="minorHAnsi"/>
                <w:sz w:val="28"/>
                <w:szCs w:val="28"/>
              </w:rPr>
            </w:pPr>
            <w:r>
              <w:rPr>
                <w:sz w:val="28"/>
              </w:rPr>
              <w:t>O papel consultivo da CAFO no procedimento de quitação está ligado às questões que se prendem com a sua competência consultiva geral. O secretário-geral, enquanto gestor orçamental delegado, nos termos do Regulamento Financeiro e do Estatuto, em consulta e cooperação com os serviços e órgãos competentes do CESE e no pleno respeito dos requisitos de confidencialidade, é responsável pelo procedimento de quitação.</w:t>
            </w:r>
          </w:p>
        </w:tc>
      </w:tr>
      <w:tr w:rsidRPr="005A51AA" w:rsidR="002247F8" w:rsidTr="00080033" w14:paraId="128BE6D9" w14:textId="77777777">
        <w:tc>
          <w:tcPr>
            <w:tcW w:w="4462" w:type="dxa"/>
          </w:tcPr>
          <w:p w:rsidRPr="005A51AA" w:rsidR="002247F8" w:rsidP="002247F8" w:rsidRDefault="002247F8" w14:paraId="6890FCB5" w14:textId="77777777">
            <w:pPr>
              <w:pStyle w:val="Heading1"/>
              <w:numPr>
                <w:ilvl w:val="0"/>
                <w:numId w:val="11"/>
              </w:numPr>
              <w:tabs>
                <w:tab w:val="left" w:pos="567"/>
              </w:tabs>
              <w:outlineLvl w:val="0"/>
              <w:rPr>
                <w:rFonts w:asciiTheme="minorHAnsi" w:hAnsiTheme="minorHAnsi" w:cstheme="minorHAnsi"/>
                <w:sz w:val="28"/>
                <w:szCs w:val="28"/>
              </w:rPr>
            </w:pPr>
            <w:r>
              <w:rPr>
                <w:rFonts w:asciiTheme="minorHAnsi" w:hAnsiTheme="minorHAnsi"/>
                <w:sz w:val="28"/>
              </w:rPr>
              <w:t>A Mesa pode conferir outras competências à Comissão dos Assuntos Financeiros e Orçamentais.</w:t>
            </w:r>
          </w:p>
        </w:tc>
        <w:tc>
          <w:tcPr>
            <w:tcW w:w="4462" w:type="dxa"/>
            <w:gridSpan w:val="2"/>
          </w:tcPr>
          <w:p w:rsidRPr="005A51AA" w:rsidR="002247F8" w:rsidP="00A20B1A" w:rsidRDefault="002247F8" w14:paraId="1D3B99E7" w14:textId="77777777">
            <w:pPr>
              <w:pStyle w:val="ListParagraph"/>
              <w:widowControl w:val="0"/>
              <w:adjustRightInd w:val="0"/>
              <w:snapToGrid w:val="0"/>
              <w:spacing w:after="0" w:line="288" w:lineRule="auto"/>
              <w:ind w:left="0"/>
              <w:rPr>
                <w:rFonts w:cstheme="minorHAnsi"/>
                <w:sz w:val="28"/>
                <w:szCs w:val="28"/>
              </w:rPr>
            </w:pPr>
          </w:p>
        </w:tc>
      </w:tr>
      <w:tr w:rsidRPr="005A51AA" w:rsidR="002247F8" w:rsidTr="00080033" w14:paraId="33F084CA" w14:textId="77777777">
        <w:tc>
          <w:tcPr>
            <w:tcW w:w="4462" w:type="dxa"/>
          </w:tcPr>
          <w:p w:rsidRPr="005A51AA" w:rsidR="002247F8" w:rsidP="002247F8" w:rsidRDefault="002247F8" w14:paraId="1C23C197" w14:textId="77777777">
            <w:pPr>
              <w:pStyle w:val="Heading1"/>
              <w:numPr>
                <w:ilvl w:val="0"/>
                <w:numId w:val="11"/>
              </w:numPr>
              <w:tabs>
                <w:tab w:val="left" w:pos="567"/>
              </w:tabs>
              <w:outlineLvl w:val="0"/>
              <w:rPr>
                <w:rFonts w:asciiTheme="minorHAnsi" w:hAnsiTheme="minorHAnsi" w:cstheme="minorHAnsi"/>
                <w:sz w:val="28"/>
                <w:szCs w:val="28"/>
              </w:rPr>
            </w:pPr>
            <w:r>
              <w:rPr>
                <w:rFonts w:asciiTheme="minorHAnsi" w:hAnsiTheme="minorHAnsi"/>
                <w:sz w:val="28"/>
              </w:rPr>
              <w:t xml:space="preserve">A Comissão dos Assuntos Financeiros e Orçamentais apresenta </w:t>
            </w:r>
            <w:r>
              <w:rPr>
                <w:rFonts w:asciiTheme="minorHAnsi" w:hAnsiTheme="minorHAnsi"/>
                <w:sz w:val="28"/>
              </w:rPr>
              <w:lastRenderedPageBreak/>
              <w:t>à Mesa um projeto das suas regras de funcionamento internas, para aprovação.</w:t>
            </w:r>
          </w:p>
        </w:tc>
        <w:tc>
          <w:tcPr>
            <w:tcW w:w="4462" w:type="dxa"/>
            <w:gridSpan w:val="2"/>
          </w:tcPr>
          <w:p w:rsidRPr="00872BC5" w:rsidR="002247F8" w:rsidP="00A20B1A" w:rsidRDefault="002247F8" w14:paraId="22C67E85" w14:textId="77777777">
            <w:pPr>
              <w:pStyle w:val="Heading1"/>
              <w:numPr>
                <w:ilvl w:val="0"/>
                <w:numId w:val="0"/>
              </w:numPr>
              <w:outlineLvl w:val="0"/>
              <w:rPr>
                <w:rFonts w:asciiTheme="minorHAnsi" w:hAnsiTheme="minorHAnsi" w:cstheme="minorHAnsi"/>
                <w:sz w:val="28"/>
                <w:szCs w:val="28"/>
              </w:rPr>
            </w:pPr>
          </w:p>
        </w:tc>
      </w:tr>
      <w:tr w:rsidRPr="005A51AA" w:rsidR="002247F8" w:rsidTr="00080033" w14:paraId="37A41909" w14:textId="77777777">
        <w:tc>
          <w:tcPr>
            <w:tcW w:w="4462" w:type="dxa"/>
          </w:tcPr>
          <w:p w:rsidRPr="005A51AA" w:rsidR="002247F8" w:rsidP="002247F8" w:rsidRDefault="002247F8" w14:paraId="2D23165F" w14:textId="77777777">
            <w:pPr>
              <w:pStyle w:val="Heading1"/>
              <w:numPr>
                <w:ilvl w:val="0"/>
                <w:numId w:val="11"/>
              </w:numPr>
              <w:tabs>
                <w:tab w:val="left" w:pos="567"/>
              </w:tabs>
              <w:outlineLvl w:val="0"/>
              <w:rPr>
                <w:rFonts w:asciiTheme="minorHAnsi" w:hAnsiTheme="minorHAnsi" w:cstheme="minorHAnsi"/>
                <w:sz w:val="28"/>
                <w:szCs w:val="28"/>
              </w:rPr>
            </w:pPr>
            <w:r>
              <w:rPr>
                <w:rFonts w:asciiTheme="minorHAnsi" w:hAnsiTheme="minorHAnsi"/>
                <w:sz w:val="28"/>
              </w:rPr>
              <w:t>A Comissão dos Assuntos Financeiros e Orçamentais apresenta um relatório das suas atividades nas reuniões ordinárias da Mesa.</w:t>
            </w:r>
          </w:p>
        </w:tc>
        <w:tc>
          <w:tcPr>
            <w:tcW w:w="4462" w:type="dxa"/>
            <w:gridSpan w:val="2"/>
          </w:tcPr>
          <w:p w:rsidRPr="00872BC5" w:rsidR="002247F8" w:rsidP="00A20B1A" w:rsidRDefault="002247F8" w14:paraId="361DFDF3"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37796D8" w14:textId="77777777">
        <w:tc>
          <w:tcPr>
            <w:tcW w:w="4462" w:type="dxa"/>
          </w:tcPr>
          <w:p w:rsidRPr="005A51AA" w:rsidR="002247F8" w:rsidP="002247F8" w:rsidRDefault="002247F8" w14:paraId="2D614C3B" w14:textId="77777777">
            <w:pPr>
              <w:pStyle w:val="Heading1"/>
              <w:numPr>
                <w:ilvl w:val="0"/>
                <w:numId w:val="11"/>
              </w:numPr>
              <w:tabs>
                <w:tab w:val="left" w:pos="567"/>
              </w:tabs>
              <w:outlineLvl w:val="0"/>
              <w:rPr>
                <w:rFonts w:asciiTheme="minorHAnsi" w:hAnsiTheme="minorHAnsi" w:cstheme="minorHAnsi"/>
                <w:sz w:val="28"/>
                <w:szCs w:val="28"/>
              </w:rPr>
            </w:pPr>
            <w:r>
              <w:rPr>
                <w:rFonts w:asciiTheme="minorHAnsi" w:hAnsiTheme="minorHAnsi"/>
                <w:sz w:val="28"/>
              </w:rPr>
              <w:t>O presidente da Comissão dos Assuntos Financeiros e Orçamentais representa o Comité junto das autoridades orçamentais da União Europeia, de que faz relatório à Mesa.</w:t>
            </w:r>
          </w:p>
        </w:tc>
        <w:tc>
          <w:tcPr>
            <w:tcW w:w="4462" w:type="dxa"/>
            <w:gridSpan w:val="2"/>
          </w:tcPr>
          <w:p w:rsidRPr="00872BC5" w:rsidR="002247F8" w:rsidP="00A20B1A" w:rsidRDefault="002247F8" w14:paraId="08B644BC"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E60A6C7" w14:textId="77777777">
        <w:tc>
          <w:tcPr>
            <w:tcW w:w="4462" w:type="dxa"/>
          </w:tcPr>
          <w:p w:rsidRPr="00872BC5" w:rsidR="002247F8" w:rsidP="002247F8" w:rsidRDefault="002247F8" w14:paraId="2DE2BF4D" w14:textId="77777777">
            <w:pPr>
              <w:rPr>
                <w:rFonts w:asciiTheme="minorHAnsi" w:hAnsiTheme="minorHAnsi" w:cstheme="minorHAnsi"/>
                <w:sz w:val="28"/>
                <w:szCs w:val="28"/>
              </w:rPr>
            </w:pPr>
          </w:p>
        </w:tc>
        <w:tc>
          <w:tcPr>
            <w:tcW w:w="4462" w:type="dxa"/>
            <w:gridSpan w:val="2"/>
          </w:tcPr>
          <w:p w:rsidRPr="00872BC5" w:rsidR="002247F8" w:rsidP="00A20B1A" w:rsidRDefault="002247F8" w14:paraId="6ED1B6D9" w14:textId="77777777">
            <w:pPr>
              <w:jc w:val="left"/>
              <w:rPr>
                <w:rFonts w:asciiTheme="minorHAnsi" w:hAnsiTheme="minorHAnsi" w:cstheme="minorHAnsi"/>
                <w:sz w:val="28"/>
                <w:szCs w:val="28"/>
              </w:rPr>
            </w:pPr>
          </w:p>
        </w:tc>
      </w:tr>
      <w:tr w:rsidRPr="005A51AA" w:rsidR="002247F8" w:rsidTr="00080033" w14:paraId="2D0B66AD" w14:textId="77777777">
        <w:tc>
          <w:tcPr>
            <w:tcW w:w="4462" w:type="dxa"/>
          </w:tcPr>
          <w:p w:rsidRPr="005A51AA" w:rsidR="002247F8" w:rsidP="002247F8" w:rsidRDefault="002247F8" w14:paraId="5CEB1B8C"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18.º – Comissão da Comunicação (COCOM)</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"COCOM" \t "ver COMISSÃO DA COMUNICAÇÃO (COCOM) 18"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"COMISSÃO DA COMUNICAÇÃO (COCOM)" \t "18"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"COMISSÃO DA COMUNICAÇÃO (COCOM): Composição" \t "18"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"COMISSÃO DA COMUNICAÇÃO (COCOM): Competências" \t "18"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"COMISSÃO DA COMUNICAÇÃO (COCOM): Regras de funcionamento" \t "18"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"COMISSÃO DA COMUNICAÇÃO (COCOM): Relatório de atividades" \t "18" \b </w:instrText>
            </w:r>
            <w:r w:rsidRPr="005A51AA">
              <w:rPr>
                <w:rFonts w:asciiTheme="minorHAnsi" w:hAnsiTheme="minorHAnsi" w:cstheme="minorHAnsi"/>
                <w:sz w:val="28"/>
              </w:rPr>
              <w:fldChar w:fldCharType="end"/>
            </w:r>
          </w:p>
        </w:tc>
        <w:tc>
          <w:tcPr>
            <w:tcW w:w="4462" w:type="dxa"/>
            <w:gridSpan w:val="2"/>
          </w:tcPr>
          <w:p w:rsidRPr="005A51AA" w:rsidR="002247F8" w:rsidP="00A20B1A" w:rsidRDefault="00DA524D" w14:paraId="428CC26B" w14:textId="77777777">
            <w:pPr>
              <w:keepNext/>
              <w:keepLines/>
              <w:widowControl w:val="0"/>
              <w:adjustRightInd w:val="0"/>
              <w:snapToGrid w:val="0"/>
              <w:jc w:val="left"/>
              <w:rPr>
                <w:rFonts w:asciiTheme="minorHAnsi" w:hAnsiTheme="minorHAnsi" w:cstheme="minorHAnsi"/>
                <w:b/>
                <w:sz w:val="28"/>
                <w:szCs w:val="28"/>
              </w:rPr>
            </w:pP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"ESTRATÉGIA DE COMUNICAÇÃO DO COMITÉ" \t "18 DA" \b </w:instrText>
            </w:r>
            <w:r w:rsidRPr="005A51AA">
              <w:rPr>
                <w:rFonts w:asciiTheme="minorHAnsi" w:hAnsiTheme="minorHAnsi" w:cstheme="minorHAnsi"/>
                <w:sz w:val="28"/>
              </w:rPr>
              <w:fldChar w:fldCharType="end"/>
            </w:r>
          </w:p>
        </w:tc>
      </w:tr>
      <w:tr w:rsidRPr="005A51AA" w:rsidR="002247F8" w:rsidTr="00080033" w14:paraId="407BE620" w14:textId="77777777">
        <w:tc>
          <w:tcPr>
            <w:tcW w:w="4462" w:type="dxa"/>
          </w:tcPr>
          <w:p w:rsidRPr="005A51AA" w:rsidR="002247F8" w:rsidP="002247F8" w:rsidRDefault="002247F8" w14:paraId="296ED297" w14:textId="77777777">
            <w:pPr>
              <w:pStyle w:val="Heading1"/>
              <w:numPr>
                <w:ilvl w:val="0"/>
                <w:numId w:val="13"/>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É constituída uma Comissão da Comunicação (COCOM) composta por doze membros: um presidente, </w:t>
            </w:r>
            <w:r>
              <w:rPr>
                <w:rFonts w:asciiTheme="minorHAnsi" w:hAnsiTheme="minorHAnsi"/>
                <w:sz w:val="28"/>
              </w:rPr>
              <w:lastRenderedPageBreak/>
              <w:t>que é um dos dois vice-presidentes do Comité, e onze membros nomeados pela Mesa, por proposta dos grupos.</w:t>
            </w:r>
          </w:p>
        </w:tc>
        <w:tc>
          <w:tcPr>
            <w:tcW w:w="4462" w:type="dxa"/>
            <w:gridSpan w:val="2"/>
          </w:tcPr>
          <w:p w:rsidRPr="00872BC5" w:rsidR="002247F8" w:rsidP="00A20B1A" w:rsidRDefault="002247F8" w14:paraId="1B91B93C"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B782ACC" w14:textId="77777777">
        <w:tc>
          <w:tcPr>
            <w:tcW w:w="4462" w:type="dxa"/>
          </w:tcPr>
          <w:p w:rsidRPr="005A51AA" w:rsidR="002247F8" w:rsidP="002247F8" w:rsidRDefault="002247F8" w14:paraId="6C381D5C" w14:textId="77777777">
            <w:pPr>
              <w:pStyle w:val="Heading1"/>
              <w:numPr>
                <w:ilvl w:val="0"/>
                <w:numId w:val="13"/>
              </w:numPr>
              <w:tabs>
                <w:tab w:val="left" w:pos="567"/>
              </w:tabs>
              <w:ind w:left="0" w:firstLine="0"/>
              <w:outlineLvl w:val="0"/>
              <w:rPr>
                <w:rFonts w:asciiTheme="minorHAnsi" w:hAnsiTheme="minorHAnsi" w:cstheme="minorHAnsi"/>
                <w:sz w:val="28"/>
                <w:szCs w:val="28"/>
              </w:rPr>
            </w:pPr>
            <w:r>
              <w:rPr>
                <w:rFonts w:asciiTheme="minorHAnsi" w:hAnsiTheme="minorHAnsi"/>
                <w:sz w:val="28"/>
              </w:rPr>
              <w:t>A Comissão da Comunicação tem as seguintes competências:</w:t>
            </w:r>
          </w:p>
        </w:tc>
        <w:tc>
          <w:tcPr>
            <w:tcW w:w="4462" w:type="dxa"/>
            <w:gridSpan w:val="2"/>
          </w:tcPr>
          <w:p w:rsidRPr="005A51AA" w:rsidR="002247F8" w:rsidP="00A20B1A" w:rsidRDefault="002247F8" w14:paraId="3FCB340E" w14:textId="77777777">
            <w:pPr>
              <w:rPr>
                <w:rFonts w:eastAsia="Calibri" w:asciiTheme="minorHAnsi" w:hAnsiTheme="minorHAnsi" w:cstheme="minorHAnsi"/>
                <w:sz w:val="28"/>
                <w:szCs w:val="28"/>
              </w:rPr>
            </w:pPr>
            <w:r>
              <w:rPr>
                <w:rFonts w:asciiTheme="minorHAnsi" w:hAnsiTheme="minorHAnsi"/>
                <w:sz w:val="28"/>
              </w:rPr>
              <w:t>A COCOM elabora a estratégia de comunicação do CESE, que apresenta à Mesa para aprovação.</w:t>
            </w:r>
          </w:p>
          <w:p w:rsidRPr="00872BC5" w:rsidR="002247F8" w:rsidP="00A20B1A" w:rsidRDefault="002247F8" w14:paraId="7198CAA2" w14:textId="77777777">
            <w:pPr>
              <w:rPr>
                <w:rFonts w:eastAsia="Calibri" w:asciiTheme="minorHAnsi" w:hAnsiTheme="minorHAnsi" w:cstheme="minorHAnsi"/>
                <w:sz w:val="28"/>
                <w:szCs w:val="28"/>
              </w:rPr>
            </w:pPr>
          </w:p>
          <w:p w:rsidRPr="005A51AA" w:rsidR="002247F8" w:rsidP="00A20B1A" w:rsidRDefault="002247F8" w14:paraId="0DA2A8FB" w14:textId="77777777">
            <w:pPr>
              <w:rPr>
                <w:rFonts w:eastAsia="Calibri" w:asciiTheme="minorHAnsi" w:hAnsiTheme="minorHAnsi" w:cstheme="minorHAnsi"/>
                <w:sz w:val="28"/>
                <w:szCs w:val="28"/>
              </w:rPr>
            </w:pPr>
            <w:r>
              <w:rPr>
                <w:rFonts w:asciiTheme="minorHAnsi" w:hAnsiTheme="minorHAnsi"/>
                <w:sz w:val="28"/>
              </w:rPr>
              <w:t>As propostas seguintes, uma vez aprovadas pela COCOM, são apresentadas à Mesa para adoção:</w:t>
            </w:r>
          </w:p>
          <w:p w:rsidRPr="005A51AA" w:rsidR="002247F8" w:rsidP="00A20B1A" w:rsidRDefault="002247F8" w14:paraId="3439700A" w14:textId="77777777">
            <w:pPr>
              <w:pStyle w:val="ListParagraph"/>
              <w:numPr>
                <w:ilvl w:val="0"/>
                <w:numId w:val="3"/>
              </w:numPr>
              <w:ind w:left="259" w:hanging="259"/>
              <w:rPr>
                <w:rFonts w:cstheme="minorHAnsi"/>
                <w:sz w:val="28"/>
                <w:szCs w:val="28"/>
              </w:rPr>
            </w:pPr>
            <w:r>
              <w:rPr>
                <w:sz w:val="28"/>
              </w:rPr>
              <w:t>Propostas relativas a questões de comunicação institucional;</w:t>
            </w:r>
          </w:p>
          <w:p w:rsidRPr="005A51AA" w:rsidR="002247F8" w:rsidP="00A20B1A" w:rsidRDefault="002247F8" w14:paraId="1A8BF4B8" w14:textId="77777777">
            <w:pPr>
              <w:pStyle w:val="ListParagraph"/>
              <w:numPr>
                <w:ilvl w:val="0"/>
                <w:numId w:val="3"/>
              </w:numPr>
              <w:ind w:left="259" w:hanging="259"/>
              <w:rPr>
                <w:rFonts w:cstheme="minorHAnsi"/>
                <w:sz w:val="28"/>
                <w:szCs w:val="28"/>
              </w:rPr>
            </w:pPr>
            <w:r>
              <w:rPr>
                <w:sz w:val="28"/>
              </w:rPr>
              <w:t>Prioridades da comunicação institucional a longo prazo;</w:t>
            </w:r>
          </w:p>
          <w:p w:rsidRPr="005A51AA" w:rsidR="002247F8" w:rsidP="00A20B1A" w:rsidRDefault="002247F8" w14:paraId="0637FC75" w14:textId="77777777">
            <w:pPr>
              <w:pStyle w:val="ListParagraph"/>
              <w:numPr>
                <w:ilvl w:val="0"/>
                <w:numId w:val="3"/>
              </w:numPr>
              <w:ind w:left="259" w:hanging="259"/>
              <w:rPr>
                <w:rFonts w:cstheme="minorHAnsi"/>
                <w:sz w:val="28"/>
                <w:szCs w:val="28"/>
              </w:rPr>
            </w:pPr>
            <w:r>
              <w:rPr>
                <w:sz w:val="28"/>
              </w:rPr>
              <w:t>Decisões de criação de um quadro para as atividades de comunicação a levar a cabo pelos membros do CESE (isto é, um quadro para as atividades de sensibilização). Esta disposição diz respeito apenas ao quadro; as decisões específicas decorrentes do quadro não estão sujeitas à aprovação da Mesa;</w:t>
            </w:r>
          </w:p>
          <w:p w:rsidRPr="005A51AA" w:rsidR="002247F8" w:rsidP="00A20B1A" w:rsidRDefault="002247F8" w14:paraId="2CDCBE2A" w14:textId="77777777">
            <w:pPr>
              <w:pStyle w:val="ListParagraph"/>
              <w:numPr>
                <w:ilvl w:val="0"/>
                <w:numId w:val="3"/>
              </w:numPr>
              <w:ind w:left="259" w:hanging="259"/>
              <w:rPr>
                <w:rFonts w:cstheme="minorHAnsi"/>
                <w:sz w:val="28"/>
                <w:szCs w:val="28"/>
              </w:rPr>
            </w:pPr>
            <w:r>
              <w:rPr>
                <w:sz w:val="28"/>
              </w:rPr>
              <w:t>Propostas relativas à gestão da comunicação que vão além do nível administrativo e implicam uma cooperação com a Presidência, a Presidência alargada, as secções ou os grupos do CESE.</w:t>
            </w:r>
          </w:p>
        </w:tc>
      </w:tr>
      <w:tr w:rsidRPr="005A51AA" w:rsidR="002247F8" w:rsidTr="00080033" w14:paraId="359B5A47" w14:textId="77777777">
        <w:tc>
          <w:tcPr>
            <w:tcW w:w="4462" w:type="dxa"/>
          </w:tcPr>
          <w:p w:rsidRPr="005A51AA" w:rsidR="002247F8" w:rsidP="002247F8" w:rsidRDefault="002247F8" w14:paraId="3C0EB046" w14:textId="77777777">
            <w:pPr>
              <w:pStyle w:val="ListParagraph"/>
              <w:widowControl w:val="0"/>
              <w:numPr>
                <w:ilvl w:val="0"/>
                <w:numId w:val="6"/>
              </w:numPr>
              <w:adjustRightInd w:val="0"/>
              <w:snapToGrid w:val="0"/>
              <w:spacing w:after="0" w:line="288" w:lineRule="auto"/>
              <w:ind w:left="567" w:hanging="283"/>
              <w:rPr>
                <w:rFonts w:cstheme="minorHAnsi"/>
                <w:sz w:val="28"/>
                <w:szCs w:val="28"/>
              </w:rPr>
            </w:pPr>
            <w:r>
              <w:rPr>
                <w:sz w:val="28"/>
              </w:rPr>
              <w:t xml:space="preserve">Promove e acompanha a estratégia de comunicação do </w:t>
            </w:r>
            <w:r>
              <w:rPr>
                <w:sz w:val="28"/>
              </w:rPr>
              <w:lastRenderedPageBreak/>
              <w:t xml:space="preserve">Comité; </w:t>
            </w:r>
          </w:p>
        </w:tc>
        <w:tc>
          <w:tcPr>
            <w:tcW w:w="4462" w:type="dxa"/>
            <w:gridSpan w:val="2"/>
          </w:tcPr>
          <w:p w:rsidRPr="005A51AA" w:rsidR="002247F8" w:rsidP="00A20B1A" w:rsidRDefault="002247F8" w14:paraId="1A8D30F1"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713D8D11" w14:textId="77777777">
        <w:tc>
          <w:tcPr>
            <w:tcW w:w="4462" w:type="dxa"/>
          </w:tcPr>
          <w:p w:rsidRPr="005A51AA" w:rsidR="002247F8" w:rsidP="002247F8" w:rsidRDefault="002247F8" w14:paraId="23E32FA2" w14:textId="77777777">
            <w:pPr>
              <w:pStyle w:val="ListParagraph"/>
              <w:widowControl w:val="0"/>
              <w:numPr>
                <w:ilvl w:val="0"/>
                <w:numId w:val="6"/>
              </w:numPr>
              <w:adjustRightInd w:val="0"/>
              <w:snapToGrid w:val="0"/>
              <w:spacing w:after="0" w:line="288" w:lineRule="auto"/>
              <w:ind w:left="567" w:hanging="283"/>
              <w:rPr>
                <w:rFonts w:cstheme="minorHAnsi"/>
                <w:sz w:val="28"/>
                <w:szCs w:val="28"/>
              </w:rPr>
            </w:pPr>
            <w:r>
              <w:rPr>
                <w:sz w:val="28"/>
              </w:rPr>
              <w:t>Presta aconselhamento em matéria de comunicação à Mesa e ao presidente do Comité;</w:t>
            </w:r>
          </w:p>
        </w:tc>
        <w:tc>
          <w:tcPr>
            <w:tcW w:w="4462" w:type="dxa"/>
            <w:gridSpan w:val="2"/>
          </w:tcPr>
          <w:p w:rsidRPr="005A51AA" w:rsidR="002247F8" w:rsidP="00A20B1A" w:rsidRDefault="002247F8" w14:paraId="5DA72B86"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6FC605FB" w14:textId="77777777">
        <w:tc>
          <w:tcPr>
            <w:tcW w:w="4462" w:type="dxa"/>
          </w:tcPr>
          <w:p w:rsidRPr="005A51AA" w:rsidR="002247F8" w:rsidP="002247F8" w:rsidRDefault="002247F8" w14:paraId="6159B9C3" w14:textId="77777777">
            <w:pPr>
              <w:pStyle w:val="ListParagraph"/>
              <w:widowControl w:val="0"/>
              <w:numPr>
                <w:ilvl w:val="0"/>
                <w:numId w:val="6"/>
              </w:numPr>
              <w:adjustRightInd w:val="0"/>
              <w:snapToGrid w:val="0"/>
              <w:spacing w:after="0" w:line="288" w:lineRule="auto"/>
              <w:ind w:left="567" w:hanging="283"/>
              <w:rPr>
                <w:rFonts w:cstheme="minorHAnsi"/>
                <w:sz w:val="28"/>
                <w:szCs w:val="28"/>
              </w:rPr>
            </w:pPr>
            <w:r>
              <w:rPr>
                <w:sz w:val="28"/>
              </w:rPr>
              <w:t>Coordena a atividade das estruturas responsáveis pela comunicação, pelas relações com a comunicação social e pela cultura, assegurando a coerência dessas atividades com a estratégia e os programas aprovados do Comité.</w:t>
            </w:r>
          </w:p>
        </w:tc>
        <w:tc>
          <w:tcPr>
            <w:tcW w:w="4462" w:type="dxa"/>
            <w:gridSpan w:val="2"/>
          </w:tcPr>
          <w:p w:rsidRPr="005A51AA" w:rsidR="002247F8" w:rsidP="00A20B1A" w:rsidRDefault="002247F8" w14:paraId="4A385FF5"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5D71492D" w14:textId="77777777">
        <w:tc>
          <w:tcPr>
            <w:tcW w:w="4462" w:type="dxa"/>
          </w:tcPr>
          <w:p w:rsidRPr="005A51AA" w:rsidR="002247F8" w:rsidP="002247F8" w:rsidRDefault="002247F8" w14:paraId="1AE04F12" w14:textId="77777777">
            <w:pPr>
              <w:pStyle w:val="Heading1"/>
              <w:numPr>
                <w:ilvl w:val="0"/>
                <w:numId w:val="22"/>
              </w:numPr>
              <w:tabs>
                <w:tab w:val="left" w:pos="567"/>
              </w:tabs>
              <w:outlineLvl w:val="0"/>
              <w:rPr>
                <w:rFonts w:asciiTheme="minorHAnsi" w:hAnsiTheme="minorHAnsi" w:cstheme="minorHAnsi"/>
                <w:sz w:val="28"/>
                <w:szCs w:val="28"/>
              </w:rPr>
            </w:pPr>
            <w:r>
              <w:rPr>
                <w:rFonts w:asciiTheme="minorHAnsi" w:hAnsiTheme="minorHAnsi"/>
                <w:sz w:val="28"/>
              </w:rPr>
              <w:t>A Comissão da Comunicação apresenta à Mesa um projeto das suas regras de funcionamento internas, para aprovação.</w:t>
            </w:r>
          </w:p>
        </w:tc>
        <w:tc>
          <w:tcPr>
            <w:tcW w:w="4462" w:type="dxa"/>
            <w:gridSpan w:val="2"/>
          </w:tcPr>
          <w:p w:rsidRPr="00872BC5" w:rsidR="002247F8" w:rsidP="00A20B1A" w:rsidRDefault="002247F8" w14:paraId="2A4613C5"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5DED4AE" w14:textId="77777777">
        <w:tc>
          <w:tcPr>
            <w:tcW w:w="4462" w:type="dxa"/>
          </w:tcPr>
          <w:p w:rsidRPr="005A51AA" w:rsidR="002247F8" w:rsidP="002247F8" w:rsidRDefault="002247F8" w14:paraId="5E1130AB" w14:textId="77777777">
            <w:pPr>
              <w:pStyle w:val="Heading1"/>
              <w:numPr>
                <w:ilvl w:val="0"/>
                <w:numId w:val="22"/>
              </w:numPr>
              <w:tabs>
                <w:tab w:val="left" w:pos="567"/>
              </w:tabs>
              <w:outlineLvl w:val="0"/>
              <w:rPr>
                <w:rFonts w:asciiTheme="minorHAnsi" w:hAnsiTheme="minorHAnsi" w:cstheme="minorHAnsi"/>
                <w:sz w:val="28"/>
                <w:szCs w:val="28"/>
              </w:rPr>
            </w:pPr>
            <w:r>
              <w:rPr>
                <w:rFonts w:asciiTheme="minorHAnsi" w:hAnsiTheme="minorHAnsi"/>
                <w:sz w:val="28"/>
              </w:rPr>
              <w:t>A Comissão da Comunicação apresenta, nas reuniões ordinárias da Mesa, um relatório de atividades.</w:t>
            </w:r>
          </w:p>
        </w:tc>
        <w:tc>
          <w:tcPr>
            <w:tcW w:w="4462" w:type="dxa"/>
            <w:gridSpan w:val="2"/>
          </w:tcPr>
          <w:p w:rsidRPr="005A51AA" w:rsidR="002247F8" w:rsidP="00A20B1A" w:rsidRDefault="002247F8" w14:paraId="5484EA7C" w14:textId="77777777">
            <w:pPr>
              <w:rPr>
                <w:rFonts w:eastAsia="Calibri" w:asciiTheme="minorHAnsi" w:hAnsiTheme="minorHAnsi" w:cstheme="minorHAnsi"/>
                <w:sz w:val="28"/>
                <w:szCs w:val="28"/>
              </w:rPr>
            </w:pPr>
            <w:r>
              <w:rPr>
                <w:rFonts w:asciiTheme="minorHAnsi" w:hAnsiTheme="minorHAnsi"/>
                <w:sz w:val="28"/>
              </w:rPr>
              <w:t>O relatório inclui as atividades relativas às relações interinstitucionais e às relações com a sociedade civil e com os conselhos económicos e sociais realizadas sob a responsabilidade da Direção da Comunicação.</w:t>
            </w:r>
          </w:p>
          <w:p w:rsidRPr="00872BC5" w:rsidR="002247F8" w:rsidP="00A20B1A" w:rsidRDefault="002247F8" w14:paraId="0A247323" w14:textId="77777777">
            <w:pPr>
              <w:rPr>
                <w:rFonts w:asciiTheme="minorHAnsi" w:hAnsiTheme="minorHAnsi" w:cstheme="minorHAnsi"/>
                <w:sz w:val="28"/>
                <w:szCs w:val="28"/>
              </w:rPr>
            </w:pPr>
          </w:p>
          <w:p w:rsidRPr="005A51AA" w:rsidR="002247F8" w:rsidP="00A20B1A" w:rsidRDefault="002247F8" w14:paraId="3361C242" w14:textId="77777777">
            <w:pPr>
              <w:rPr>
                <w:rFonts w:eastAsia="Calibri" w:asciiTheme="minorHAnsi" w:hAnsiTheme="minorHAnsi" w:cstheme="minorHAnsi"/>
                <w:sz w:val="28"/>
                <w:szCs w:val="28"/>
              </w:rPr>
            </w:pPr>
            <w:r>
              <w:rPr>
                <w:rFonts w:asciiTheme="minorHAnsi" w:hAnsiTheme="minorHAnsi"/>
                <w:sz w:val="28"/>
              </w:rPr>
              <w:t>A COCOM adota (lista não exaustiva):</w:t>
            </w:r>
          </w:p>
          <w:p w:rsidRPr="00872BC5" w:rsidR="002247F8" w:rsidP="00A20B1A" w:rsidRDefault="002247F8" w14:paraId="48662ED3" w14:textId="77777777">
            <w:pPr>
              <w:rPr>
                <w:rFonts w:eastAsia="Calibri" w:asciiTheme="minorHAnsi" w:hAnsiTheme="minorHAnsi" w:cstheme="minorHAnsi"/>
                <w:sz w:val="28"/>
                <w:szCs w:val="28"/>
              </w:rPr>
            </w:pPr>
          </w:p>
          <w:p w:rsidRPr="005A51AA" w:rsidR="002247F8" w:rsidP="00A20B1A" w:rsidRDefault="002247F8" w14:paraId="131F2E1F" w14:textId="77777777">
            <w:pPr>
              <w:pStyle w:val="ListParagraph"/>
              <w:numPr>
                <w:ilvl w:val="0"/>
                <w:numId w:val="2"/>
              </w:numPr>
              <w:ind w:left="400" w:hanging="383"/>
              <w:rPr>
                <w:rFonts w:cstheme="minorHAnsi"/>
                <w:sz w:val="28"/>
                <w:szCs w:val="28"/>
              </w:rPr>
            </w:pPr>
            <w:r>
              <w:rPr>
                <w:sz w:val="28"/>
              </w:rPr>
              <w:t>o seu programa de trabalho anual,</w:t>
            </w:r>
          </w:p>
          <w:p w:rsidRPr="005A51AA" w:rsidR="002247F8" w:rsidP="00A20B1A" w:rsidRDefault="002247F8" w14:paraId="2E390A18" w14:textId="77777777">
            <w:pPr>
              <w:pStyle w:val="ListParagraph"/>
              <w:numPr>
                <w:ilvl w:val="0"/>
                <w:numId w:val="2"/>
              </w:numPr>
              <w:ind w:left="400" w:hanging="383"/>
              <w:rPr>
                <w:rFonts w:cstheme="minorHAnsi"/>
                <w:sz w:val="28"/>
                <w:szCs w:val="28"/>
              </w:rPr>
            </w:pPr>
            <w:r>
              <w:rPr>
                <w:sz w:val="28"/>
              </w:rPr>
              <w:t>as prioridades de comunicação a médio prazo,</w:t>
            </w:r>
          </w:p>
          <w:p w:rsidRPr="005A51AA" w:rsidR="002247F8" w:rsidP="00A20B1A" w:rsidRDefault="002247F8" w14:paraId="5D450259" w14:textId="77777777">
            <w:pPr>
              <w:pStyle w:val="ListParagraph"/>
              <w:numPr>
                <w:ilvl w:val="0"/>
                <w:numId w:val="2"/>
              </w:numPr>
              <w:ind w:left="400" w:hanging="383"/>
              <w:rPr>
                <w:rFonts w:cstheme="minorHAnsi"/>
                <w:sz w:val="28"/>
                <w:szCs w:val="28"/>
              </w:rPr>
            </w:pPr>
            <w:r>
              <w:rPr>
                <w:sz w:val="28"/>
              </w:rPr>
              <w:t>as prioridades para a comunicação a nível local,</w:t>
            </w:r>
          </w:p>
          <w:p w:rsidRPr="005A51AA" w:rsidR="002247F8" w:rsidP="00A20B1A" w:rsidRDefault="002247F8" w14:paraId="3B78030C" w14:textId="77777777">
            <w:pPr>
              <w:pStyle w:val="ListParagraph"/>
              <w:numPr>
                <w:ilvl w:val="0"/>
                <w:numId w:val="2"/>
              </w:numPr>
              <w:ind w:left="400" w:hanging="383"/>
              <w:rPr>
                <w:rFonts w:cstheme="minorHAnsi"/>
                <w:sz w:val="28"/>
                <w:szCs w:val="28"/>
              </w:rPr>
            </w:pPr>
            <w:r>
              <w:rPr>
                <w:sz w:val="28"/>
              </w:rPr>
              <w:t>o programa de publicações anual,</w:t>
            </w:r>
          </w:p>
          <w:p w:rsidRPr="005A51AA" w:rsidR="002247F8" w:rsidP="00A20B1A" w:rsidRDefault="002247F8" w14:paraId="0619C0B9" w14:textId="77777777">
            <w:pPr>
              <w:pStyle w:val="ListParagraph"/>
              <w:numPr>
                <w:ilvl w:val="0"/>
                <w:numId w:val="2"/>
              </w:numPr>
              <w:ind w:left="400" w:hanging="383"/>
              <w:rPr>
                <w:rFonts w:cstheme="minorHAnsi"/>
                <w:sz w:val="28"/>
                <w:szCs w:val="28"/>
              </w:rPr>
            </w:pPr>
            <w:r>
              <w:rPr>
                <w:sz w:val="28"/>
              </w:rPr>
              <w:lastRenderedPageBreak/>
              <w:t>as regras do Prémio CESE para a Sociedade Civil,</w:t>
            </w:r>
          </w:p>
          <w:p w:rsidRPr="005A51AA" w:rsidR="002247F8" w:rsidP="00A20B1A" w:rsidRDefault="002247F8" w14:paraId="2503391F" w14:textId="77777777">
            <w:pPr>
              <w:pStyle w:val="ListParagraph"/>
              <w:numPr>
                <w:ilvl w:val="0"/>
                <w:numId w:val="2"/>
              </w:numPr>
              <w:ind w:left="400" w:hanging="383"/>
              <w:rPr>
                <w:rFonts w:cstheme="minorHAnsi"/>
                <w:sz w:val="28"/>
                <w:szCs w:val="28"/>
              </w:rPr>
            </w:pPr>
            <w:r>
              <w:rPr>
                <w:sz w:val="28"/>
              </w:rPr>
              <w:t>o programa cultural,</w:t>
            </w:r>
          </w:p>
          <w:p w:rsidRPr="005A51AA" w:rsidR="002247F8" w:rsidP="00A20B1A" w:rsidRDefault="002247F8" w14:paraId="07B331C8" w14:textId="77777777">
            <w:pPr>
              <w:pStyle w:val="ListParagraph"/>
              <w:numPr>
                <w:ilvl w:val="0"/>
                <w:numId w:val="2"/>
              </w:numPr>
              <w:ind w:left="400" w:hanging="383"/>
              <w:rPr>
                <w:rFonts w:cstheme="minorHAnsi"/>
                <w:sz w:val="28"/>
                <w:szCs w:val="28"/>
              </w:rPr>
            </w:pPr>
            <w:r>
              <w:rPr>
                <w:sz w:val="28"/>
              </w:rPr>
              <w:t>as decisões relativas às atividades e aos eventos de comunicação.</w:t>
            </w:r>
          </w:p>
          <w:p w:rsidRPr="005A51AA" w:rsidR="002247F8" w:rsidP="00A20B1A" w:rsidRDefault="002247F8" w14:paraId="00897F21" w14:textId="77777777">
            <w:pPr>
              <w:rPr>
                <w:rFonts w:asciiTheme="minorHAnsi" w:hAnsiTheme="minorHAnsi" w:cstheme="minorHAnsi"/>
                <w:sz w:val="28"/>
                <w:szCs w:val="28"/>
              </w:rPr>
            </w:pPr>
            <w:r>
              <w:rPr>
                <w:rFonts w:asciiTheme="minorHAnsi" w:hAnsiTheme="minorHAnsi"/>
                <w:sz w:val="28"/>
              </w:rPr>
              <w:t>A COCOM informa a Mesa das decisões tomadas.</w:t>
            </w:r>
          </w:p>
        </w:tc>
      </w:tr>
      <w:tr w:rsidRPr="005A51AA" w:rsidR="002247F8" w:rsidTr="00080033" w14:paraId="5987FB30" w14:textId="77777777">
        <w:trPr>
          <w:gridAfter w:val="1"/>
          <w:wAfter w:w="77" w:type="dxa"/>
        </w:trPr>
        <w:tc>
          <w:tcPr>
            <w:tcW w:w="4462" w:type="dxa"/>
          </w:tcPr>
          <w:p w:rsidRPr="00872BC5" w:rsidR="002247F8" w:rsidP="002247F8" w:rsidRDefault="002247F8" w14:paraId="4091D9D3" w14:textId="77777777">
            <w:pPr>
              <w:rPr>
                <w:rFonts w:asciiTheme="minorHAnsi" w:hAnsiTheme="minorHAnsi" w:cstheme="minorHAnsi"/>
                <w:sz w:val="28"/>
                <w:szCs w:val="28"/>
              </w:rPr>
            </w:pPr>
          </w:p>
        </w:tc>
        <w:tc>
          <w:tcPr>
            <w:tcW w:w="4462" w:type="dxa"/>
          </w:tcPr>
          <w:p w:rsidRPr="00872BC5" w:rsidR="002247F8" w:rsidP="00A20B1A" w:rsidRDefault="002247F8" w14:paraId="365E44F3" w14:textId="77777777">
            <w:pPr>
              <w:jc w:val="left"/>
              <w:rPr>
                <w:rFonts w:asciiTheme="minorHAnsi" w:hAnsiTheme="minorHAnsi" w:cstheme="minorHAnsi"/>
                <w:sz w:val="28"/>
                <w:szCs w:val="28"/>
              </w:rPr>
            </w:pPr>
          </w:p>
        </w:tc>
      </w:tr>
      <w:tr w:rsidRPr="005A51AA" w:rsidR="002247F8" w:rsidTr="00080033" w14:paraId="3F9F5C80" w14:textId="77777777">
        <w:trPr>
          <w:gridAfter w:val="1"/>
          <w:wAfter w:w="77" w:type="dxa"/>
        </w:trPr>
        <w:tc>
          <w:tcPr>
            <w:tcW w:w="4462" w:type="dxa"/>
          </w:tcPr>
          <w:p w:rsidRPr="005A51AA" w:rsidR="002247F8" w:rsidP="002247F8" w:rsidRDefault="002247F8" w14:paraId="50BC4344"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V</w:t>
            </w:r>
            <w:r w:rsidRPr="005A51AA">
              <w:rPr>
                <w:sz w:val="28"/>
              </w:rPr>
              <w:fldChar w:fldCharType="begin"/>
            </w:r>
            <w:r w:rsidRPr="005A51AA">
              <w:rPr>
                <w:sz w:val="28"/>
              </w:rPr>
              <w:instrText xml:space="preserve"> TC "</w:instrText>
            </w:r>
            <w:bookmarkStart w:name="_Toc192580581" w:id="30"/>
            <w:r w:rsidRPr="005A51AA">
              <w:rPr>
                <w:sz w:val="28"/>
              </w:rPr>
              <w:instrText>Capítulo V Da Presidência</w:instrText>
            </w:r>
            <w:bookmarkEnd w:id="30"/>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616D77F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99B6981" w14:textId="77777777">
        <w:trPr>
          <w:gridAfter w:val="1"/>
          <w:wAfter w:w="77" w:type="dxa"/>
        </w:trPr>
        <w:tc>
          <w:tcPr>
            <w:tcW w:w="4462" w:type="dxa"/>
          </w:tcPr>
          <w:p w:rsidRPr="005A51AA" w:rsidR="002247F8" w:rsidP="002247F8" w:rsidRDefault="002247F8" w14:paraId="5FAC6F51"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DA PRESIDÊNCIA</w:t>
            </w:r>
          </w:p>
        </w:tc>
        <w:tc>
          <w:tcPr>
            <w:tcW w:w="4462" w:type="dxa"/>
          </w:tcPr>
          <w:p w:rsidRPr="005A51AA" w:rsidR="002247F8" w:rsidP="00A20B1A" w:rsidRDefault="002247F8" w14:paraId="753767F0"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95EDE99" w14:textId="77777777">
        <w:trPr>
          <w:gridAfter w:val="1"/>
          <w:wAfter w:w="77" w:type="dxa"/>
        </w:trPr>
        <w:tc>
          <w:tcPr>
            <w:tcW w:w="4462" w:type="dxa"/>
          </w:tcPr>
          <w:p w:rsidRPr="005A51AA" w:rsidR="002247F8" w:rsidP="002247F8" w:rsidRDefault="002247F8" w14:paraId="0A2B7BDE"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413BACBE"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764B87F" w14:textId="77777777">
        <w:trPr>
          <w:gridAfter w:val="1"/>
          <w:wAfter w:w="77" w:type="dxa"/>
        </w:trPr>
        <w:tc>
          <w:tcPr>
            <w:tcW w:w="4462" w:type="dxa"/>
          </w:tcPr>
          <w:p w:rsidRPr="005A51AA" w:rsidR="002247F8" w:rsidP="002247F8" w:rsidRDefault="002247F8" w14:paraId="378E6ACD"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19.º – O presidente do Comité</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"COMITÉ: Representação" \t "19"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"VICE-PRESIDENTES: Funções" \t "19-20"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"REPRESENTAÇÃO DO COMITÉ" \t "19"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"PRESIDENTE DO COMITÉ" \t "19"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"PRESIDENTE DO COMITÉ" \t "19"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"PRESIDENTE DO COMITÉ: Eleição do presidente" \t "19"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"PRESIDENTE DO COMITÉ: Delegação dos poderes do presidente" \t "19"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"PRESIDENTE DO COMITÉ: Balanço das realizações do presidente" \t "19"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"PRESIDENTE DO COMITÉ: Funções do presidente: Convocação e presidência das reuniões da Presidência alargada" \t "19"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"PRESIDENTE DO COMITÉ: Funções do presidente: </w:instrText>
            </w:r>
            <w:r w:rsidRPr="005A51AA">
              <w:rPr>
                <w:rFonts w:asciiTheme="minorHAnsi" w:hAnsiTheme="minorHAnsi" w:cstheme="minorHAnsi"/>
                <w:sz w:val="28"/>
              </w:rPr>
              <w:lastRenderedPageBreak/>
              <w:instrText xml:space="preserve">Convocação e presidência das reuniões plenárias" \t "19"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"PRESIDENTE DO COMITÉ: Funções do presidente: Representação do Comité" \t "19"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"PRESIDENTE DO COMITÉ" \t "19"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6DA3FE6E"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268C4032" w14:textId="77777777">
        <w:trPr>
          <w:gridAfter w:val="1"/>
          <w:wAfter w:w="77" w:type="dxa"/>
        </w:trPr>
        <w:tc>
          <w:tcPr>
            <w:tcW w:w="4462" w:type="dxa"/>
          </w:tcPr>
          <w:p w:rsidRPr="005A51AA" w:rsidR="002247F8" w:rsidP="002247F8" w:rsidRDefault="002247F8" w14:paraId="7E06C7C2" w14:textId="77777777">
            <w:pPr>
              <w:pStyle w:val="Heading1"/>
              <w:numPr>
                <w:ilvl w:val="0"/>
                <w:numId w:val="103"/>
              </w:numPr>
              <w:tabs>
                <w:tab w:val="left" w:pos="567"/>
              </w:tabs>
              <w:outlineLvl w:val="0"/>
              <w:rPr>
                <w:rFonts w:asciiTheme="minorHAnsi" w:hAnsiTheme="minorHAnsi" w:cstheme="minorHAnsi"/>
                <w:sz w:val="28"/>
                <w:szCs w:val="28"/>
              </w:rPr>
            </w:pPr>
            <w:r>
              <w:rPr>
                <w:rFonts w:asciiTheme="minorHAnsi" w:hAnsiTheme="minorHAnsi"/>
                <w:sz w:val="28"/>
              </w:rPr>
              <w:t>O presidente representa o Comité.</w:t>
            </w:r>
          </w:p>
        </w:tc>
        <w:tc>
          <w:tcPr>
            <w:tcW w:w="4462" w:type="dxa"/>
          </w:tcPr>
          <w:p w:rsidRPr="00872BC5" w:rsidR="002247F8" w:rsidP="00A20B1A" w:rsidRDefault="002247F8" w14:paraId="652A65B2"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C2E70B7" w14:textId="77777777">
        <w:trPr>
          <w:gridAfter w:val="1"/>
          <w:wAfter w:w="77" w:type="dxa"/>
        </w:trPr>
        <w:tc>
          <w:tcPr>
            <w:tcW w:w="4462" w:type="dxa"/>
          </w:tcPr>
          <w:p w:rsidRPr="005A51AA" w:rsidR="002247F8" w:rsidP="002247F8" w:rsidRDefault="002247F8" w14:paraId="6D879288" w14:textId="77777777">
            <w:pPr>
              <w:widowControl w:val="0"/>
              <w:adjustRightInd w:val="0"/>
              <w:snapToGrid w:val="0"/>
              <w:rPr>
                <w:rFonts w:asciiTheme="minorHAnsi" w:hAnsiTheme="minorHAnsi" w:cstheme="minorHAnsi"/>
                <w:sz w:val="28"/>
                <w:szCs w:val="28"/>
              </w:rPr>
            </w:pPr>
            <w:r>
              <w:rPr>
                <w:rFonts w:asciiTheme="minorHAnsi" w:hAnsiTheme="minorHAnsi"/>
                <w:sz w:val="28"/>
              </w:rPr>
              <w:t>O presidente pode delegar a competência de representação num dos vice-presidentes ou, se necessário, em qualquer outro membro.</w:t>
            </w:r>
          </w:p>
        </w:tc>
        <w:tc>
          <w:tcPr>
            <w:tcW w:w="4462" w:type="dxa"/>
          </w:tcPr>
          <w:p w:rsidRPr="00872BC5" w:rsidR="002247F8" w:rsidP="00A20B1A" w:rsidRDefault="002247F8" w14:paraId="050D597B" w14:textId="77777777">
            <w:pPr>
              <w:widowControl w:val="0"/>
              <w:adjustRightInd w:val="0"/>
              <w:snapToGrid w:val="0"/>
              <w:jc w:val="left"/>
              <w:rPr>
                <w:rFonts w:asciiTheme="minorHAnsi" w:hAnsiTheme="minorHAnsi" w:cstheme="minorHAnsi"/>
                <w:sz w:val="28"/>
                <w:szCs w:val="28"/>
              </w:rPr>
            </w:pPr>
          </w:p>
        </w:tc>
      </w:tr>
      <w:tr w:rsidRPr="005A51AA" w:rsidR="002247F8" w:rsidTr="00080033" w14:paraId="4755A5F6" w14:textId="77777777">
        <w:trPr>
          <w:gridAfter w:val="1"/>
          <w:wAfter w:w="77" w:type="dxa"/>
        </w:trPr>
        <w:tc>
          <w:tcPr>
            <w:tcW w:w="4462" w:type="dxa"/>
          </w:tcPr>
          <w:p w:rsidRPr="005A51AA" w:rsidR="002247F8" w:rsidP="002247F8" w:rsidRDefault="002247F8" w14:paraId="4CA6FCB0" w14:textId="77777777">
            <w:pPr>
              <w:pStyle w:val="Heading1"/>
              <w:numPr>
                <w:ilvl w:val="0"/>
                <w:numId w:val="103"/>
              </w:numPr>
              <w:tabs>
                <w:tab w:val="left" w:pos="567"/>
              </w:tabs>
              <w:outlineLvl w:val="0"/>
              <w:rPr>
                <w:rFonts w:asciiTheme="minorHAnsi" w:hAnsiTheme="minorHAnsi" w:cstheme="minorHAnsi"/>
                <w:sz w:val="28"/>
                <w:szCs w:val="28"/>
              </w:rPr>
            </w:pPr>
            <w:r>
              <w:rPr>
                <w:rFonts w:asciiTheme="minorHAnsi" w:hAnsiTheme="minorHAnsi"/>
                <w:sz w:val="28"/>
              </w:rPr>
              <w:t xml:space="preserve">O presidente dirige os trabalhos do Comité e dos seus órgãos em conformidade com os Tratados, os instrumentos jurídicos em vigor e o presente Regimento. </w:t>
            </w:r>
          </w:p>
        </w:tc>
        <w:tc>
          <w:tcPr>
            <w:tcW w:w="4462" w:type="dxa"/>
          </w:tcPr>
          <w:p w:rsidRPr="00872BC5" w:rsidR="002247F8" w:rsidP="00A20B1A" w:rsidRDefault="002247F8" w14:paraId="3D38CE78"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8826DF8" w14:textId="77777777">
        <w:trPr>
          <w:gridAfter w:val="1"/>
          <w:wAfter w:w="77" w:type="dxa"/>
        </w:trPr>
        <w:tc>
          <w:tcPr>
            <w:tcW w:w="4462" w:type="dxa"/>
          </w:tcPr>
          <w:p w:rsidRPr="005A51AA" w:rsidR="002247F8" w:rsidP="002247F8" w:rsidRDefault="002247F8" w14:paraId="3BCCBC70" w14:textId="77777777">
            <w:pPr>
              <w:pStyle w:val="Heading1"/>
              <w:numPr>
                <w:ilvl w:val="0"/>
                <w:numId w:val="103"/>
              </w:numPr>
              <w:tabs>
                <w:tab w:val="left" w:pos="567"/>
              </w:tabs>
              <w:outlineLvl w:val="0"/>
              <w:rPr>
                <w:rFonts w:asciiTheme="minorHAnsi" w:hAnsiTheme="minorHAnsi" w:cstheme="minorHAnsi"/>
                <w:sz w:val="28"/>
                <w:szCs w:val="28"/>
              </w:rPr>
            </w:pPr>
            <w:r>
              <w:rPr>
                <w:rFonts w:asciiTheme="minorHAnsi" w:hAnsiTheme="minorHAnsi"/>
                <w:sz w:val="28"/>
              </w:rPr>
              <w:t>O presidente do Comité convoca e preside às reuniões da Assembleia, bem como às reuniões da Mesa e da Presidência alargada.</w:t>
            </w:r>
          </w:p>
        </w:tc>
        <w:tc>
          <w:tcPr>
            <w:tcW w:w="4462" w:type="dxa"/>
          </w:tcPr>
          <w:p w:rsidRPr="00872BC5" w:rsidR="002247F8" w:rsidP="00A20B1A" w:rsidRDefault="002247F8" w14:paraId="3865E802"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A3B2AE3" w14:textId="77777777">
        <w:trPr>
          <w:gridAfter w:val="1"/>
          <w:wAfter w:w="77" w:type="dxa"/>
        </w:trPr>
        <w:tc>
          <w:tcPr>
            <w:tcW w:w="4462" w:type="dxa"/>
          </w:tcPr>
          <w:p w:rsidRPr="005A51AA" w:rsidR="002247F8" w:rsidP="002247F8" w:rsidRDefault="002247F8" w14:paraId="7EC18361" w14:textId="77777777">
            <w:pPr>
              <w:widowControl w:val="0"/>
              <w:adjustRightInd w:val="0"/>
              <w:snapToGrid w:val="0"/>
              <w:rPr>
                <w:rFonts w:asciiTheme="minorHAnsi" w:hAnsiTheme="minorHAnsi" w:cstheme="minorHAnsi"/>
                <w:sz w:val="28"/>
                <w:szCs w:val="28"/>
              </w:rPr>
            </w:pPr>
            <w:r>
              <w:rPr>
                <w:rFonts w:asciiTheme="minorHAnsi" w:hAnsiTheme="minorHAnsi"/>
                <w:sz w:val="28"/>
              </w:rPr>
              <w:t>O presidente dispõe dos poderes necessários para orientar o decurso das deliberações desses órgãos e garantir o seu funcionamento adequado.</w:t>
            </w:r>
          </w:p>
        </w:tc>
        <w:tc>
          <w:tcPr>
            <w:tcW w:w="4462" w:type="dxa"/>
          </w:tcPr>
          <w:p w:rsidRPr="00872BC5" w:rsidR="002247F8" w:rsidP="00A20B1A" w:rsidRDefault="002247F8" w14:paraId="60DA1A98"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260F35F" w14:textId="77777777">
        <w:trPr>
          <w:gridAfter w:val="1"/>
          <w:wAfter w:w="77" w:type="dxa"/>
        </w:trPr>
        <w:tc>
          <w:tcPr>
            <w:tcW w:w="4462" w:type="dxa"/>
          </w:tcPr>
          <w:p w:rsidRPr="005A51AA" w:rsidR="002247F8" w:rsidP="002247F8" w:rsidRDefault="002247F8" w14:paraId="3AE90EFF" w14:textId="77777777">
            <w:pPr>
              <w:pStyle w:val="Heading1"/>
              <w:numPr>
                <w:ilvl w:val="0"/>
                <w:numId w:val="103"/>
              </w:numPr>
              <w:tabs>
                <w:tab w:val="left" w:pos="567"/>
              </w:tabs>
              <w:outlineLvl w:val="0"/>
              <w:rPr>
                <w:rFonts w:asciiTheme="minorHAnsi" w:hAnsiTheme="minorHAnsi" w:cstheme="minorHAnsi"/>
                <w:sz w:val="28"/>
                <w:szCs w:val="28"/>
              </w:rPr>
            </w:pPr>
            <w:r>
              <w:rPr>
                <w:rFonts w:asciiTheme="minorHAnsi" w:hAnsiTheme="minorHAnsi"/>
                <w:sz w:val="28"/>
              </w:rPr>
              <w:t xml:space="preserve">O presidente associa em permanência os vice-presidentes à sua atividade, podendo confiar-lhes determinadas missões ou </w:t>
            </w:r>
            <w:r>
              <w:rPr>
                <w:rFonts w:asciiTheme="minorHAnsi" w:hAnsiTheme="minorHAnsi"/>
                <w:sz w:val="28"/>
              </w:rPr>
              <w:lastRenderedPageBreak/>
              <w:t>responsabilidades específicas decorrentes da sua competência.</w:t>
            </w:r>
          </w:p>
        </w:tc>
        <w:tc>
          <w:tcPr>
            <w:tcW w:w="4462" w:type="dxa"/>
          </w:tcPr>
          <w:p w:rsidRPr="00872BC5" w:rsidR="002247F8" w:rsidP="00A20B1A" w:rsidRDefault="002247F8" w14:paraId="19F11FE2"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9A5C5D5" w14:textId="77777777">
        <w:trPr>
          <w:gridAfter w:val="1"/>
          <w:wAfter w:w="77" w:type="dxa"/>
        </w:trPr>
        <w:tc>
          <w:tcPr>
            <w:tcW w:w="4462" w:type="dxa"/>
          </w:tcPr>
          <w:p w:rsidRPr="005A51AA" w:rsidR="002247F8" w:rsidP="002247F8" w:rsidRDefault="002247F8" w14:paraId="6C656E48" w14:textId="77777777">
            <w:pPr>
              <w:widowControl w:val="0"/>
              <w:adjustRightInd w:val="0"/>
              <w:snapToGrid w:val="0"/>
              <w:rPr>
                <w:rFonts w:asciiTheme="minorHAnsi" w:hAnsiTheme="minorHAnsi" w:cstheme="minorHAnsi"/>
                <w:sz w:val="28"/>
                <w:szCs w:val="28"/>
              </w:rPr>
            </w:pPr>
            <w:r>
              <w:rPr>
                <w:rFonts w:asciiTheme="minorHAnsi" w:hAnsiTheme="minorHAnsi"/>
                <w:sz w:val="28"/>
              </w:rPr>
              <w:t>Os vice-presidentes prestam-lhe contas dessa delegação.</w:t>
            </w:r>
          </w:p>
        </w:tc>
        <w:tc>
          <w:tcPr>
            <w:tcW w:w="4462" w:type="dxa"/>
          </w:tcPr>
          <w:p w:rsidRPr="00872BC5" w:rsidR="002247F8" w:rsidP="00A20B1A" w:rsidRDefault="002247F8" w14:paraId="0A44BA25"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F348A2E" w14:textId="77777777">
        <w:trPr>
          <w:gridAfter w:val="1"/>
          <w:wAfter w:w="77" w:type="dxa"/>
        </w:trPr>
        <w:tc>
          <w:tcPr>
            <w:tcW w:w="4462" w:type="dxa"/>
          </w:tcPr>
          <w:p w:rsidRPr="005A51AA" w:rsidR="002247F8" w:rsidP="002247F8" w:rsidRDefault="002247F8" w14:paraId="37A32C2F" w14:textId="77777777">
            <w:pPr>
              <w:pStyle w:val="Heading1"/>
              <w:numPr>
                <w:ilvl w:val="0"/>
                <w:numId w:val="103"/>
              </w:numPr>
              <w:tabs>
                <w:tab w:val="left" w:pos="567"/>
              </w:tabs>
              <w:outlineLvl w:val="0"/>
              <w:rPr>
                <w:rFonts w:asciiTheme="minorHAnsi" w:hAnsiTheme="minorHAnsi" w:cstheme="minorHAnsi"/>
                <w:sz w:val="28"/>
                <w:szCs w:val="28"/>
              </w:rPr>
            </w:pPr>
            <w:r>
              <w:rPr>
                <w:rFonts w:asciiTheme="minorHAnsi" w:hAnsiTheme="minorHAnsi"/>
                <w:sz w:val="28"/>
              </w:rPr>
              <w:t>O presidente informa a Assembleia dos atos praticados em nome do Comité no período entre reuniões plenárias.</w:t>
            </w:r>
          </w:p>
        </w:tc>
        <w:tc>
          <w:tcPr>
            <w:tcW w:w="4462" w:type="dxa"/>
          </w:tcPr>
          <w:p w:rsidRPr="00872BC5" w:rsidR="002247F8" w:rsidP="00A20B1A" w:rsidRDefault="002247F8" w14:paraId="09E2DC92"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CDB487B" w14:textId="77777777">
        <w:trPr>
          <w:gridAfter w:val="1"/>
          <w:wAfter w:w="77" w:type="dxa"/>
        </w:trPr>
        <w:tc>
          <w:tcPr>
            <w:tcW w:w="4462" w:type="dxa"/>
          </w:tcPr>
          <w:p w:rsidRPr="005A51AA" w:rsidR="002247F8" w:rsidP="002247F8" w:rsidRDefault="002247F8" w14:paraId="7DA5E8F0"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Estas informações podem ser seguidas de debate. </w:t>
            </w:r>
          </w:p>
        </w:tc>
        <w:tc>
          <w:tcPr>
            <w:tcW w:w="4462" w:type="dxa"/>
          </w:tcPr>
          <w:p w:rsidRPr="00872BC5" w:rsidR="002247F8" w:rsidP="00A20B1A" w:rsidRDefault="002247F8" w14:paraId="60E64469" w14:textId="77777777">
            <w:pPr>
              <w:widowControl w:val="0"/>
              <w:adjustRightInd w:val="0"/>
              <w:snapToGrid w:val="0"/>
              <w:jc w:val="left"/>
              <w:rPr>
                <w:rFonts w:asciiTheme="minorHAnsi" w:hAnsiTheme="minorHAnsi" w:cstheme="minorHAnsi"/>
                <w:sz w:val="28"/>
                <w:szCs w:val="28"/>
              </w:rPr>
            </w:pPr>
          </w:p>
        </w:tc>
      </w:tr>
      <w:tr w:rsidRPr="005A51AA" w:rsidR="002247F8" w:rsidTr="00080033" w14:paraId="21060936" w14:textId="77777777">
        <w:trPr>
          <w:gridAfter w:val="1"/>
          <w:wAfter w:w="77" w:type="dxa"/>
        </w:trPr>
        <w:tc>
          <w:tcPr>
            <w:tcW w:w="4462" w:type="dxa"/>
          </w:tcPr>
          <w:p w:rsidRPr="005A51AA" w:rsidR="002247F8" w:rsidP="002247F8" w:rsidRDefault="002247F8" w14:paraId="03789CCF" w14:textId="77777777">
            <w:pPr>
              <w:pStyle w:val="Heading1"/>
              <w:numPr>
                <w:ilvl w:val="0"/>
                <w:numId w:val="103"/>
              </w:numPr>
              <w:tabs>
                <w:tab w:val="left" w:pos="567"/>
              </w:tabs>
              <w:outlineLvl w:val="0"/>
              <w:rPr>
                <w:rFonts w:asciiTheme="minorHAnsi" w:hAnsiTheme="minorHAnsi" w:cstheme="minorHAnsi"/>
                <w:sz w:val="28"/>
                <w:szCs w:val="28"/>
              </w:rPr>
            </w:pPr>
            <w:r>
              <w:rPr>
                <w:rFonts w:asciiTheme="minorHAnsi" w:hAnsiTheme="minorHAnsi"/>
                <w:sz w:val="28"/>
              </w:rPr>
              <w:t>O presidente pode confiar missões específicas e com prazo certo ao secretário-geral, que lhe presta contas dessas missões.</w:t>
            </w:r>
          </w:p>
        </w:tc>
        <w:tc>
          <w:tcPr>
            <w:tcW w:w="4462" w:type="dxa"/>
          </w:tcPr>
          <w:p w:rsidRPr="00872BC5" w:rsidR="002247F8" w:rsidP="00A20B1A" w:rsidRDefault="002247F8" w14:paraId="45246A12"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8E8AD81" w14:textId="77777777">
        <w:trPr>
          <w:gridAfter w:val="1"/>
          <w:wAfter w:w="77" w:type="dxa"/>
        </w:trPr>
        <w:tc>
          <w:tcPr>
            <w:tcW w:w="4462" w:type="dxa"/>
          </w:tcPr>
          <w:p w:rsidRPr="005A51AA" w:rsidR="002247F8" w:rsidP="002247F8" w:rsidRDefault="002247F8" w14:paraId="7F9C19D4" w14:textId="77777777">
            <w:pPr>
              <w:pStyle w:val="Heading1"/>
              <w:numPr>
                <w:ilvl w:val="0"/>
                <w:numId w:val="103"/>
              </w:numPr>
              <w:tabs>
                <w:tab w:val="left" w:pos="567"/>
              </w:tabs>
              <w:outlineLvl w:val="0"/>
              <w:rPr>
                <w:rFonts w:asciiTheme="minorHAnsi" w:hAnsiTheme="minorHAnsi" w:cstheme="minorHAnsi"/>
                <w:sz w:val="28"/>
                <w:szCs w:val="28"/>
              </w:rPr>
            </w:pPr>
            <w:r>
              <w:rPr>
                <w:rFonts w:asciiTheme="minorHAnsi" w:hAnsiTheme="minorHAnsi"/>
                <w:sz w:val="28"/>
              </w:rPr>
              <w:t>O Comité é representado pelo seu presidente enquanto responsável pelo tratamento dos dados pessoais.</w:t>
            </w:r>
          </w:p>
        </w:tc>
        <w:tc>
          <w:tcPr>
            <w:tcW w:w="4462" w:type="dxa"/>
          </w:tcPr>
          <w:p w:rsidRPr="00872BC5" w:rsidR="002247F8" w:rsidP="00A20B1A" w:rsidRDefault="002247F8" w14:paraId="2297E995"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8E6750F" w14:textId="77777777">
        <w:trPr>
          <w:gridAfter w:val="1"/>
          <w:wAfter w:w="77" w:type="dxa"/>
        </w:trPr>
        <w:tc>
          <w:tcPr>
            <w:tcW w:w="4462" w:type="dxa"/>
          </w:tcPr>
          <w:p w:rsidRPr="005A51AA" w:rsidR="002247F8" w:rsidP="002247F8" w:rsidRDefault="002247F8" w14:paraId="5155066E" w14:textId="77777777">
            <w:pPr>
              <w:widowControl w:val="0"/>
              <w:adjustRightInd w:val="0"/>
              <w:snapToGrid w:val="0"/>
              <w:rPr>
                <w:rFonts w:asciiTheme="minorHAnsi" w:hAnsiTheme="minorHAnsi" w:cstheme="minorHAnsi"/>
                <w:sz w:val="28"/>
                <w:szCs w:val="28"/>
              </w:rPr>
            </w:pPr>
            <w:r>
              <w:rPr>
                <w:rFonts w:asciiTheme="minorHAnsi" w:hAnsiTheme="minorHAnsi"/>
                <w:sz w:val="28"/>
              </w:rPr>
              <w:t>O presidente exerce, em nome do Comité, as funções e as responsabilidades que lhe são conferidas enquanto órgão da União Europeia pela legislação aplicável em matéria de proteção de dados pessoais,</w:t>
            </w:r>
          </w:p>
        </w:tc>
        <w:tc>
          <w:tcPr>
            <w:tcW w:w="4462" w:type="dxa"/>
          </w:tcPr>
          <w:p w:rsidRPr="00872BC5" w:rsidR="002247F8" w:rsidP="00A20B1A" w:rsidRDefault="002247F8" w14:paraId="45E47843"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C49D563" w14:textId="77777777">
        <w:trPr>
          <w:gridAfter w:val="1"/>
          <w:wAfter w:w="77" w:type="dxa"/>
        </w:trPr>
        <w:tc>
          <w:tcPr>
            <w:tcW w:w="4462" w:type="dxa"/>
          </w:tcPr>
          <w:p w:rsidRPr="005A51AA" w:rsidR="002247F8" w:rsidP="002247F8" w:rsidRDefault="002247F8" w14:paraId="6C25AEAB" w14:textId="77777777">
            <w:pPr>
              <w:widowControl w:val="0"/>
              <w:adjustRightInd w:val="0"/>
              <w:snapToGrid w:val="0"/>
              <w:rPr>
                <w:rFonts w:asciiTheme="minorHAnsi" w:hAnsiTheme="minorHAnsi" w:cstheme="minorHAnsi"/>
                <w:sz w:val="28"/>
                <w:szCs w:val="28"/>
              </w:rPr>
            </w:pPr>
            <w:r>
              <w:rPr>
                <w:rFonts w:asciiTheme="minorHAnsi" w:hAnsiTheme="minorHAnsi"/>
                <w:sz w:val="28"/>
              </w:rPr>
              <w:t>podendo delegar essa competência no secretário-geral.</w:t>
            </w:r>
          </w:p>
        </w:tc>
        <w:tc>
          <w:tcPr>
            <w:tcW w:w="4462" w:type="dxa"/>
          </w:tcPr>
          <w:p w:rsidRPr="00872BC5" w:rsidR="002247F8" w:rsidP="00A20B1A" w:rsidRDefault="002247F8" w14:paraId="7CAAB760" w14:textId="77777777">
            <w:pPr>
              <w:widowControl w:val="0"/>
              <w:adjustRightInd w:val="0"/>
              <w:snapToGrid w:val="0"/>
              <w:jc w:val="left"/>
              <w:rPr>
                <w:rFonts w:asciiTheme="minorHAnsi" w:hAnsiTheme="minorHAnsi" w:cstheme="minorHAnsi"/>
                <w:sz w:val="28"/>
                <w:szCs w:val="28"/>
              </w:rPr>
            </w:pPr>
          </w:p>
        </w:tc>
      </w:tr>
      <w:tr w:rsidRPr="005A51AA" w:rsidR="002247F8" w:rsidTr="00080033" w14:paraId="234C4483" w14:textId="77777777">
        <w:trPr>
          <w:gridAfter w:val="1"/>
          <w:wAfter w:w="77" w:type="dxa"/>
        </w:trPr>
        <w:tc>
          <w:tcPr>
            <w:tcW w:w="4462" w:type="dxa"/>
          </w:tcPr>
          <w:p w:rsidRPr="005A51AA" w:rsidR="002247F8" w:rsidP="002247F8" w:rsidRDefault="002247F8" w14:paraId="778C0603" w14:textId="77777777">
            <w:pPr>
              <w:pStyle w:val="Heading1"/>
              <w:numPr>
                <w:ilvl w:val="0"/>
                <w:numId w:val="103"/>
              </w:numPr>
              <w:tabs>
                <w:tab w:val="left" w:pos="567"/>
              </w:tabs>
              <w:outlineLvl w:val="0"/>
              <w:rPr>
                <w:rFonts w:asciiTheme="minorHAnsi" w:hAnsiTheme="minorHAnsi" w:cstheme="minorHAnsi"/>
                <w:sz w:val="28"/>
                <w:szCs w:val="28"/>
              </w:rPr>
            </w:pPr>
            <w:r>
              <w:rPr>
                <w:rFonts w:asciiTheme="minorHAnsi" w:hAnsiTheme="minorHAnsi"/>
                <w:sz w:val="28"/>
              </w:rPr>
              <w:t>Após a sua eleição, o presidente apresenta à Assembleia o seu programa de trabalho para o mandato,</w:t>
            </w:r>
          </w:p>
        </w:tc>
        <w:tc>
          <w:tcPr>
            <w:tcW w:w="4462" w:type="dxa"/>
          </w:tcPr>
          <w:p w:rsidRPr="00872BC5" w:rsidR="002247F8" w:rsidP="00A20B1A" w:rsidRDefault="002247F8" w14:paraId="51CF9321"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D75C997" w14:textId="77777777">
        <w:trPr>
          <w:gridAfter w:val="1"/>
          <w:wAfter w:w="77" w:type="dxa"/>
        </w:trPr>
        <w:tc>
          <w:tcPr>
            <w:tcW w:w="4462" w:type="dxa"/>
          </w:tcPr>
          <w:p w:rsidRPr="005A51AA" w:rsidR="002247F8" w:rsidP="002247F8" w:rsidRDefault="002247F8" w14:paraId="3FED222B" w14:textId="77777777">
            <w:pPr>
              <w:widowControl w:val="0"/>
              <w:adjustRightInd w:val="0"/>
              <w:snapToGrid w:val="0"/>
              <w:rPr>
                <w:rFonts w:asciiTheme="minorHAnsi" w:hAnsiTheme="minorHAnsi" w:cstheme="minorHAnsi"/>
                <w:sz w:val="28"/>
                <w:szCs w:val="28"/>
              </w:rPr>
            </w:pPr>
            <w:r>
              <w:rPr>
                <w:rFonts w:asciiTheme="minorHAnsi" w:hAnsiTheme="minorHAnsi"/>
                <w:sz w:val="28"/>
              </w:rPr>
              <w:t>apresentando, no termo do seu mandato, um balanço das realizações à Assembleia.</w:t>
            </w:r>
          </w:p>
        </w:tc>
        <w:tc>
          <w:tcPr>
            <w:tcW w:w="4462" w:type="dxa"/>
          </w:tcPr>
          <w:p w:rsidRPr="00872BC5" w:rsidR="002247F8" w:rsidP="00A20B1A" w:rsidRDefault="002247F8" w14:paraId="07449787"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6D84345" w14:textId="77777777">
        <w:trPr>
          <w:gridAfter w:val="1"/>
          <w:wAfter w:w="77" w:type="dxa"/>
        </w:trPr>
        <w:tc>
          <w:tcPr>
            <w:tcW w:w="4462" w:type="dxa"/>
          </w:tcPr>
          <w:p w:rsidRPr="005A51AA" w:rsidR="002247F8" w:rsidP="002247F8" w:rsidRDefault="002247F8" w14:paraId="5AC3A4DC" w14:textId="77777777">
            <w:pPr>
              <w:widowControl w:val="0"/>
              <w:adjustRightInd w:val="0"/>
              <w:snapToGrid w:val="0"/>
              <w:rPr>
                <w:rFonts w:asciiTheme="minorHAnsi" w:hAnsiTheme="minorHAnsi" w:cstheme="minorHAnsi"/>
                <w:sz w:val="28"/>
                <w:szCs w:val="28"/>
              </w:rPr>
            </w:pPr>
            <w:r>
              <w:rPr>
                <w:rFonts w:asciiTheme="minorHAnsi" w:hAnsiTheme="minorHAnsi"/>
                <w:sz w:val="28"/>
              </w:rPr>
              <w:lastRenderedPageBreak/>
              <w:t xml:space="preserve">Estas apresentações são debatidas pela Assembleia. </w:t>
            </w:r>
          </w:p>
        </w:tc>
        <w:tc>
          <w:tcPr>
            <w:tcW w:w="4462" w:type="dxa"/>
          </w:tcPr>
          <w:p w:rsidRPr="00872BC5" w:rsidR="002247F8" w:rsidP="00A20B1A" w:rsidRDefault="002247F8" w14:paraId="1E986144"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FDE5DC2" w14:textId="77777777">
        <w:trPr>
          <w:gridAfter w:val="1"/>
          <w:wAfter w:w="77" w:type="dxa"/>
        </w:trPr>
        <w:tc>
          <w:tcPr>
            <w:tcW w:w="4462" w:type="dxa"/>
          </w:tcPr>
          <w:p w:rsidRPr="00872BC5" w:rsidR="002247F8" w:rsidP="002247F8" w:rsidRDefault="002247F8" w14:paraId="4199988A" w14:textId="77777777">
            <w:pPr>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3C7DC43E" w14:textId="77777777">
            <w:pPr>
              <w:widowControl w:val="0"/>
              <w:adjustRightInd w:val="0"/>
              <w:snapToGrid w:val="0"/>
              <w:jc w:val="left"/>
              <w:rPr>
                <w:rFonts w:asciiTheme="minorHAnsi" w:hAnsiTheme="minorHAnsi" w:cstheme="minorHAnsi"/>
                <w:b/>
                <w:sz w:val="28"/>
                <w:szCs w:val="28"/>
              </w:rPr>
            </w:pPr>
          </w:p>
        </w:tc>
      </w:tr>
      <w:tr w:rsidRPr="005A51AA" w:rsidR="002247F8" w:rsidTr="00080033" w14:paraId="68AB2C03" w14:textId="77777777">
        <w:trPr>
          <w:gridAfter w:val="1"/>
          <w:wAfter w:w="77" w:type="dxa"/>
        </w:trPr>
        <w:tc>
          <w:tcPr>
            <w:tcW w:w="4462" w:type="dxa"/>
          </w:tcPr>
          <w:p w:rsidRPr="005A51AA" w:rsidR="002247F8" w:rsidP="002247F8" w:rsidRDefault="002247F8" w14:paraId="50BFB02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20.º – A Presidência</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"PRESIDÊNCIA DO COMITÉ" \t "20"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"PRESIDÊNCIA DO COMITÉ: Composição" \t "20"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64D55F05"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27C4473" w14:textId="77777777">
        <w:trPr>
          <w:gridAfter w:val="1"/>
          <w:wAfter w:w="77" w:type="dxa"/>
        </w:trPr>
        <w:tc>
          <w:tcPr>
            <w:tcW w:w="4462" w:type="dxa"/>
          </w:tcPr>
          <w:p w:rsidRPr="005A51AA" w:rsidR="002247F8" w:rsidP="002247F8" w:rsidRDefault="002247F8" w14:paraId="09C47032" w14:textId="77777777">
            <w:pPr>
              <w:pStyle w:val="Heading1"/>
              <w:numPr>
                <w:ilvl w:val="0"/>
                <w:numId w:val="104"/>
              </w:numPr>
              <w:tabs>
                <w:tab w:val="left" w:pos="567"/>
              </w:tabs>
              <w:outlineLvl w:val="0"/>
              <w:rPr>
                <w:rFonts w:asciiTheme="minorHAnsi" w:hAnsiTheme="minorHAnsi" w:cstheme="minorHAnsi"/>
                <w:sz w:val="28"/>
                <w:szCs w:val="28"/>
              </w:rPr>
            </w:pPr>
            <w:r>
              <w:rPr>
                <w:rFonts w:asciiTheme="minorHAnsi" w:hAnsiTheme="minorHAnsi"/>
                <w:sz w:val="28"/>
              </w:rPr>
              <w:t>A Presidência do Comité é composta pelo presidente e pelos dois vice-presidentes do Comité.</w:t>
            </w:r>
          </w:p>
        </w:tc>
        <w:tc>
          <w:tcPr>
            <w:tcW w:w="4462" w:type="dxa"/>
          </w:tcPr>
          <w:p w:rsidRPr="00872BC5" w:rsidR="002247F8" w:rsidP="00A20B1A" w:rsidRDefault="002247F8" w14:paraId="5010E05E"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EB73451" w14:textId="77777777">
        <w:trPr>
          <w:gridAfter w:val="1"/>
          <w:wAfter w:w="77" w:type="dxa"/>
        </w:trPr>
        <w:tc>
          <w:tcPr>
            <w:tcW w:w="4462" w:type="dxa"/>
          </w:tcPr>
          <w:p w:rsidRPr="005A51AA" w:rsidR="002247F8" w:rsidP="002247F8" w:rsidRDefault="002247F8" w14:paraId="645AC27F" w14:textId="77777777">
            <w:pPr>
              <w:pStyle w:val="Heading1"/>
              <w:numPr>
                <w:ilvl w:val="0"/>
                <w:numId w:val="104"/>
              </w:numPr>
              <w:tabs>
                <w:tab w:val="left" w:pos="567"/>
              </w:tabs>
              <w:outlineLvl w:val="0"/>
              <w:rPr>
                <w:rFonts w:asciiTheme="minorHAnsi" w:hAnsiTheme="minorHAnsi" w:cstheme="minorHAnsi"/>
                <w:sz w:val="28"/>
                <w:szCs w:val="28"/>
              </w:rPr>
            </w:pPr>
            <w:r>
              <w:rPr>
                <w:rFonts w:asciiTheme="minorHAnsi" w:hAnsiTheme="minorHAnsi"/>
                <w:sz w:val="28"/>
              </w:rPr>
              <w:t>Os dois vice-presidentes são, respetivamente, presidente da Comissão dos Assuntos Financeiros e Orçamentais e presidente da Comissão da Comunicação e exercem essas funções sob a autoridade do presidente do Comité.</w:t>
            </w:r>
          </w:p>
        </w:tc>
        <w:tc>
          <w:tcPr>
            <w:tcW w:w="4462" w:type="dxa"/>
          </w:tcPr>
          <w:p w:rsidRPr="00872BC5" w:rsidR="002247F8" w:rsidP="00A20B1A" w:rsidRDefault="002247F8" w14:paraId="08E4705C"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AE9D02B" w14:textId="77777777">
        <w:trPr>
          <w:gridAfter w:val="1"/>
          <w:wAfter w:w="77" w:type="dxa"/>
        </w:trPr>
        <w:tc>
          <w:tcPr>
            <w:tcW w:w="4462" w:type="dxa"/>
          </w:tcPr>
          <w:p w:rsidRPr="005A51AA" w:rsidR="002247F8" w:rsidP="002247F8" w:rsidRDefault="002247F8" w14:paraId="155ED86D" w14:textId="49105BF2">
            <w:pPr>
              <w:pStyle w:val="Heading1"/>
              <w:numPr>
                <w:ilvl w:val="0"/>
                <w:numId w:val="104"/>
              </w:numPr>
              <w:tabs>
                <w:tab w:val="left" w:pos="567"/>
              </w:tabs>
              <w:outlineLvl w:val="0"/>
              <w:rPr>
                <w:rFonts w:asciiTheme="minorHAnsi" w:hAnsiTheme="minorHAnsi" w:cstheme="minorHAnsi"/>
                <w:sz w:val="28"/>
                <w:szCs w:val="28"/>
              </w:rPr>
            </w:pPr>
            <w:r>
              <w:rPr>
                <w:rFonts w:asciiTheme="minorHAnsi" w:hAnsiTheme="minorHAnsi"/>
                <w:sz w:val="28"/>
              </w:rPr>
              <w:t>A Presidência do Comité reúne</w:t>
            </w:r>
            <w:r w:rsidR="00872BC5">
              <w:rPr>
                <w:rFonts w:asciiTheme="minorHAnsi" w:hAnsiTheme="minorHAnsi"/>
                <w:sz w:val="28"/>
              </w:rPr>
              <w:noBreakHyphen/>
            </w:r>
            <w:r>
              <w:rPr>
                <w:rFonts w:asciiTheme="minorHAnsi" w:hAnsiTheme="minorHAnsi"/>
                <w:sz w:val="28"/>
              </w:rPr>
              <w:t>se com os presidentes dos grupos em Presidência alargada para preparação dos trabalhos da Mesa e da Assembleia.</w:t>
            </w:r>
          </w:p>
        </w:tc>
        <w:tc>
          <w:tcPr>
            <w:tcW w:w="4462" w:type="dxa"/>
          </w:tcPr>
          <w:p w:rsidRPr="00872BC5" w:rsidR="002247F8" w:rsidP="00A20B1A" w:rsidRDefault="002247F8" w14:paraId="72A18EA2"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42FC03E3" w14:textId="77777777">
        <w:trPr>
          <w:gridAfter w:val="1"/>
          <w:wAfter w:w="77" w:type="dxa"/>
        </w:trPr>
        <w:tc>
          <w:tcPr>
            <w:tcW w:w="4462" w:type="dxa"/>
          </w:tcPr>
          <w:p w:rsidRPr="005A51AA" w:rsidR="002247F8" w:rsidP="002247F8" w:rsidRDefault="002247F8" w14:paraId="36E3CA14" w14:textId="77777777">
            <w:pPr>
              <w:widowControl w:val="0"/>
              <w:adjustRightInd w:val="0"/>
              <w:snapToGrid w:val="0"/>
              <w:rPr>
                <w:rFonts w:asciiTheme="minorHAnsi" w:hAnsiTheme="minorHAnsi" w:cstheme="minorHAnsi"/>
                <w:sz w:val="28"/>
                <w:szCs w:val="28"/>
              </w:rPr>
            </w:pPr>
            <w:r>
              <w:rPr>
                <w:rFonts w:asciiTheme="minorHAnsi" w:hAnsiTheme="minorHAnsi"/>
                <w:sz w:val="28"/>
              </w:rPr>
              <w:t>Poderão ser convidados a participar nessas reuniões os presidentes de secção.</w:t>
            </w:r>
          </w:p>
        </w:tc>
        <w:tc>
          <w:tcPr>
            <w:tcW w:w="4462" w:type="dxa"/>
          </w:tcPr>
          <w:p w:rsidRPr="00872BC5" w:rsidR="002247F8" w:rsidP="00A20B1A" w:rsidRDefault="002247F8" w14:paraId="5BCC2D8B"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70026F5" w14:textId="77777777">
        <w:trPr>
          <w:gridAfter w:val="1"/>
          <w:wAfter w:w="77" w:type="dxa"/>
        </w:trPr>
        <w:tc>
          <w:tcPr>
            <w:tcW w:w="4462" w:type="dxa"/>
          </w:tcPr>
          <w:p w:rsidRPr="005A51AA" w:rsidR="002247F8" w:rsidP="002247F8" w:rsidRDefault="002247F8" w14:paraId="592E05DD" w14:textId="77777777">
            <w:pPr>
              <w:pStyle w:val="Heading1"/>
              <w:numPr>
                <w:ilvl w:val="0"/>
                <w:numId w:val="104"/>
              </w:numPr>
              <w:tabs>
                <w:tab w:val="left" w:pos="567"/>
              </w:tabs>
              <w:outlineLvl w:val="0"/>
              <w:rPr>
                <w:rFonts w:asciiTheme="minorHAnsi" w:hAnsiTheme="minorHAnsi" w:cstheme="minorHAnsi"/>
                <w:sz w:val="28"/>
                <w:szCs w:val="28"/>
              </w:rPr>
            </w:pPr>
            <w:r>
              <w:rPr>
                <w:rFonts w:asciiTheme="minorHAnsi" w:hAnsiTheme="minorHAnsi"/>
                <w:sz w:val="28"/>
              </w:rPr>
              <w:t>A Presidência reúne-se com os presidentes de grupo e com os presidentes de secção e da CCMI pelo menos duas vezes por ano para preparar o programa de trabalho do Comité e apreciar a sua aplicação e, se for caso disso, apresenta uma proposta à Mesa.</w:t>
            </w:r>
          </w:p>
        </w:tc>
        <w:tc>
          <w:tcPr>
            <w:tcW w:w="4462" w:type="dxa"/>
          </w:tcPr>
          <w:p w:rsidRPr="00872BC5" w:rsidR="002247F8" w:rsidP="00A20B1A" w:rsidRDefault="002247F8" w14:paraId="55A3C66D"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659188A" w14:textId="77777777">
        <w:trPr>
          <w:gridAfter w:val="1"/>
          <w:wAfter w:w="77" w:type="dxa"/>
        </w:trPr>
        <w:tc>
          <w:tcPr>
            <w:tcW w:w="4462" w:type="dxa"/>
          </w:tcPr>
          <w:p w:rsidRPr="00872BC5" w:rsidR="002247F8" w:rsidP="002247F8" w:rsidRDefault="002247F8" w14:paraId="2BE332F0" w14:textId="77777777">
            <w:pPr>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4625E1ED" w14:textId="77777777">
            <w:pPr>
              <w:widowControl w:val="0"/>
              <w:adjustRightInd w:val="0"/>
              <w:snapToGrid w:val="0"/>
              <w:jc w:val="left"/>
              <w:rPr>
                <w:rFonts w:asciiTheme="minorHAnsi" w:hAnsiTheme="minorHAnsi" w:cstheme="minorHAnsi"/>
                <w:b/>
                <w:sz w:val="28"/>
                <w:szCs w:val="28"/>
              </w:rPr>
            </w:pPr>
          </w:p>
        </w:tc>
      </w:tr>
      <w:tr w:rsidRPr="005A51AA" w:rsidR="002247F8" w:rsidTr="00080033" w14:paraId="0D3C3BCD" w14:textId="77777777">
        <w:trPr>
          <w:gridAfter w:val="1"/>
          <w:wAfter w:w="77" w:type="dxa"/>
        </w:trPr>
        <w:tc>
          <w:tcPr>
            <w:tcW w:w="4462" w:type="dxa"/>
          </w:tcPr>
          <w:p w:rsidRPr="005A51AA" w:rsidR="002247F8" w:rsidP="002247F8" w:rsidRDefault="002247F8" w14:paraId="130F3F0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21.º – A Presidência alargada</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"PRESIDÊNCIA ALARGADA: Reuniões" \t "21"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"PRESIDÊNCIA ALARGADA: Competências" \t "21"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4AF0A6CF" w14:textId="77777777">
            <w:pPr>
              <w:keepNext/>
              <w:keepLines/>
              <w:widowControl w:val="0"/>
              <w:adjustRightInd w:val="0"/>
              <w:snapToGrid w:val="0"/>
              <w:jc w:val="left"/>
              <w:rPr>
                <w:rFonts w:asciiTheme="minorHAnsi" w:hAnsiTheme="minorHAnsi" w:cstheme="minorHAnsi"/>
                <w:b/>
                <w:sz w:val="28"/>
                <w:szCs w:val="28"/>
              </w:rPr>
            </w:pP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"PRESIDÊNCIA ALARGADA: Síntese dos trabalhos" \t "21 DA"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"ATA: Presidência alargada" \t "21 DA" \b </w:instrText>
            </w:r>
            <w:r w:rsidRPr="005A51AA">
              <w:rPr>
                <w:rFonts w:asciiTheme="minorHAnsi" w:hAnsiTheme="minorHAnsi" w:cstheme="minorHAnsi"/>
                <w:sz w:val="28"/>
              </w:rPr>
              <w:fldChar w:fldCharType="end"/>
            </w:r>
          </w:p>
        </w:tc>
      </w:tr>
      <w:tr w:rsidRPr="005A51AA" w:rsidR="002247F8" w:rsidTr="00080033" w14:paraId="3C81A4BE" w14:textId="77777777">
        <w:trPr>
          <w:gridAfter w:val="1"/>
          <w:wAfter w:w="77" w:type="dxa"/>
        </w:trPr>
        <w:tc>
          <w:tcPr>
            <w:tcW w:w="4462" w:type="dxa"/>
          </w:tcPr>
          <w:p w:rsidRPr="005A51AA" w:rsidR="002247F8" w:rsidP="002247F8" w:rsidRDefault="002247F8" w14:paraId="5ACEF0D3" w14:textId="77777777">
            <w:pPr>
              <w:pStyle w:val="Heading1"/>
              <w:numPr>
                <w:ilvl w:val="0"/>
                <w:numId w:val="105"/>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Compõem a Presidência alargada a Presidência e os presidentes de grupo. </w:t>
            </w:r>
          </w:p>
        </w:tc>
        <w:tc>
          <w:tcPr>
            <w:tcW w:w="4462" w:type="dxa"/>
          </w:tcPr>
          <w:p w:rsidRPr="00872BC5" w:rsidR="002247F8" w:rsidP="00A20B1A" w:rsidRDefault="002247F8" w14:paraId="4FF9C82F"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0756CA6" w14:textId="77777777">
        <w:trPr>
          <w:gridAfter w:val="1"/>
          <w:wAfter w:w="77" w:type="dxa"/>
        </w:trPr>
        <w:tc>
          <w:tcPr>
            <w:tcW w:w="4462" w:type="dxa"/>
          </w:tcPr>
          <w:p w:rsidRPr="005A51AA" w:rsidR="002247F8" w:rsidP="002247F8" w:rsidRDefault="002247F8" w14:paraId="5499D58E" w14:textId="77777777">
            <w:pPr>
              <w:pStyle w:val="Heading1"/>
              <w:numPr>
                <w:ilvl w:val="0"/>
                <w:numId w:val="105"/>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Compete à Presidência alargada: </w:t>
            </w:r>
          </w:p>
        </w:tc>
        <w:tc>
          <w:tcPr>
            <w:tcW w:w="4462" w:type="dxa"/>
          </w:tcPr>
          <w:p w:rsidRPr="005A51AA" w:rsidR="002247F8" w:rsidP="00A20B1A" w:rsidRDefault="002247F8" w14:paraId="2CA27BD5"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68537C15" w14:textId="77777777">
        <w:trPr>
          <w:gridAfter w:val="1"/>
          <w:wAfter w:w="77" w:type="dxa"/>
        </w:trPr>
        <w:tc>
          <w:tcPr>
            <w:tcW w:w="4462" w:type="dxa"/>
          </w:tcPr>
          <w:p w:rsidRPr="005A51AA" w:rsidR="002247F8" w:rsidP="002247F8" w:rsidRDefault="002247F8" w14:paraId="63D60713" w14:textId="77777777">
            <w:pPr>
              <w:pStyle w:val="ListParagraph"/>
              <w:widowControl w:val="0"/>
              <w:numPr>
                <w:ilvl w:val="0"/>
                <w:numId w:val="106"/>
              </w:numPr>
              <w:adjustRightInd w:val="0"/>
              <w:snapToGrid w:val="0"/>
              <w:spacing w:after="0" w:line="288" w:lineRule="auto"/>
              <w:ind w:left="567" w:hanging="283"/>
              <w:contextualSpacing w:val="0"/>
              <w:rPr>
                <w:rFonts w:cstheme="minorHAnsi"/>
                <w:sz w:val="28"/>
                <w:szCs w:val="28"/>
              </w:rPr>
            </w:pPr>
            <w:r>
              <w:rPr>
                <w:sz w:val="28"/>
              </w:rPr>
              <w:t>preparar e facilitar os trabalhos da Mesa e da Assembleia,</w:t>
            </w:r>
          </w:p>
        </w:tc>
        <w:tc>
          <w:tcPr>
            <w:tcW w:w="4462" w:type="dxa"/>
          </w:tcPr>
          <w:p w:rsidRPr="005A51AA" w:rsidR="002247F8" w:rsidP="00A20B1A" w:rsidRDefault="002247F8" w14:paraId="24DA5DF6"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0E41E97D" w14:textId="77777777">
        <w:trPr>
          <w:gridAfter w:val="1"/>
          <w:wAfter w:w="77" w:type="dxa"/>
        </w:trPr>
        <w:tc>
          <w:tcPr>
            <w:tcW w:w="4462" w:type="dxa"/>
          </w:tcPr>
          <w:p w:rsidRPr="005A51AA" w:rsidR="002247F8" w:rsidP="002247F8" w:rsidRDefault="002247F8" w14:paraId="65CC2A09" w14:textId="77777777">
            <w:pPr>
              <w:pStyle w:val="ListParagraph"/>
              <w:widowControl w:val="0"/>
              <w:numPr>
                <w:ilvl w:val="0"/>
                <w:numId w:val="106"/>
              </w:numPr>
              <w:adjustRightInd w:val="0"/>
              <w:snapToGrid w:val="0"/>
              <w:spacing w:after="0" w:line="288" w:lineRule="auto"/>
              <w:ind w:left="567" w:hanging="283"/>
              <w:contextualSpacing w:val="0"/>
              <w:rPr>
                <w:rFonts w:cstheme="minorHAnsi"/>
                <w:sz w:val="28"/>
                <w:szCs w:val="28"/>
              </w:rPr>
            </w:pPr>
            <w:r>
              <w:rPr>
                <w:sz w:val="28"/>
              </w:rPr>
              <w:t xml:space="preserve">facilitar a tomada das decisões necessárias em caso de urgência ou de circunstâncias excecionais, </w:t>
            </w:r>
          </w:p>
        </w:tc>
        <w:tc>
          <w:tcPr>
            <w:tcW w:w="4462" w:type="dxa"/>
          </w:tcPr>
          <w:p w:rsidRPr="005A51AA" w:rsidR="002247F8" w:rsidP="00A20B1A" w:rsidRDefault="002247F8" w14:paraId="64759780"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1A3954EE" w14:textId="77777777">
        <w:trPr>
          <w:gridAfter w:val="1"/>
          <w:wAfter w:w="77" w:type="dxa"/>
        </w:trPr>
        <w:tc>
          <w:tcPr>
            <w:tcW w:w="4462" w:type="dxa"/>
          </w:tcPr>
          <w:p w:rsidRPr="005A51AA" w:rsidR="002247F8" w:rsidP="002247F8" w:rsidRDefault="002247F8" w14:paraId="11A707AD" w14:textId="77777777">
            <w:pPr>
              <w:pStyle w:val="ListParagraph"/>
              <w:widowControl w:val="0"/>
              <w:numPr>
                <w:ilvl w:val="0"/>
                <w:numId w:val="106"/>
              </w:numPr>
              <w:adjustRightInd w:val="0"/>
              <w:snapToGrid w:val="0"/>
              <w:spacing w:after="0" w:line="288" w:lineRule="auto"/>
              <w:ind w:left="567" w:hanging="283"/>
              <w:contextualSpacing w:val="0"/>
              <w:rPr>
                <w:rFonts w:cstheme="minorHAnsi"/>
                <w:bCs/>
                <w:sz w:val="28"/>
                <w:szCs w:val="28"/>
              </w:rPr>
            </w:pPr>
            <w:r>
              <w:rPr>
                <w:sz w:val="28"/>
              </w:rPr>
              <w:t>prestar aconselhamento à Mesa na definição das políticas do Comité,</w:t>
            </w:r>
          </w:p>
        </w:tc>
        <w:tc>
          <w:tcPr>
            <w:tcW w:w="4462" w:type="dxa"/>
          </w:tcPr>
          <w:p w:rsidRPr="005A51AA" w:rsidR="002247F8" w:rsidP="00A20B1A" w:rsidRDefault="002247F8" w14:paraId="4FDE3237"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5D17867" w14:textId="77777777">
        <w:trPr>
          <w:gridAfter w:val="1"/>
          <w:wAfter w:w="77" w:type="dxa"/>
        </w:trPr>
        <w:tc>
          <w:tcPr>
            <w:tcW w:w="4462" w:type="dxa"/>
          </w:tcPr>
          <w:p w:rsidRPr="005A51AA" w:rsidR="002247F8" w:rsidP="002247F8" w:rsidRDefault="002247F8" w14:paraId="247BE5FC" w14:textId="77777777">
            <w:pPr>
              <w:pStyle w:val="ListParagraph"/>
              <w:widowControl w:val="0"/>
              <w:numPr>
                <w:ilvl w:val="0"/>
                <w:numId w:val="106"/>
              </w:numPr>
              <w:adjustRightInd w:val="0"/>
              <w:snapToGrid w:val="0"/>
              <w:spacing w:after="0" w:line="288" w:lineRule="auto"/>
              <w:ind w:left="567" w:hanging="283"/>
              <w:contextualSpacing w:val="0"/>
              <w:rPr>
                <w:rFonts w:cstheme="minorHAnsi"/>
                <w:bCs/>
                <w:sz w:val="28"/>
                <w:szCs w:val="28"/>
              </w:rPr>
            </w:pPr>
            <w:r>
              <w:rPr>
                <w:sz w:val="28"/>
              </w:rPr>
              <w:t>proceder a uma arbitragem, em caso de conflito na fixação do número de membros de um grupo de estudo ou relativamente às suas atividades,</w:t>
            </w:r>
          </w:p>
        </w:tc>
        <w:tc>
          <w:tcPr>
            <w:tcW w:w="4462" w:type="dxa"/>
          </w:tcPr>
          <w:p w:rsidRPr="005A51AA" w:rsidR="002247F8" w:rsidP="00A20B1A" w:rsidRDefault="002247F8" w14:paraId="4032BEE0"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4B03CE1" w14:textId="77777777">
        <w:trPr>
          <w:gridAfter w:val="1"/>
          <w:wAfter w:w="77" w:type="dxa"/>
        </w:trPr>
        <w:tc>
          <w:tcPr>
            <w:tcW w:w="4462" w:type="dxa"/>
          </w:tcPr>
          <w:p w:rsidRPr="005A51AA" w:rsidR="002247F8" w:rsidP="002247F8" w:rsidRDefault="002247F8" w14:paraId="0005103E" w14:textId="77777777">
            <w:pPr>
              <w:pStyle w:val="ListParagraph"/>
              <w:widowControl w:val="0"/>
              <w:numPr>
                <w:ilvl w:val="0"/>
                <w:numId w:val="106"/>
              </w:numPr>
              <w:adjustRightInd w:val="0"/>
              <w:snapToGrid w:val="0"/>
              <w:spacing w:after="0" w:line="288" w:lineRule="auto"/>
              <w:ind w:left="567" w:hanging="283"/>
              <w:contextualSpacing w:val="0"/>
              <w:rPr>
                <w:rFonts w:cstheme="minorHAnsi"/>
                <w:bCs/>
                <w:sz w:val="28"/>
                <w:szCs w:val="28"/>
              </w:rPr>
            </w:pPr>
            <w:r>
              <w:rPr>
                <w:sz w:val="28"/>
              </w:rPr>
              <w:t>propor à Mesa o projeto de ordem do dia da plenária,</w:t>
            </w:r>
          </w:p>
        </w:tc>
        <w:tc>
          <w:tcPr>
            <w:tcW w:w="4462" w:type="dxa"/>
          </w:tcPr>
          <w:p w:rsidRPr="005A51AA" w:rsidR="002247F8" w:rsidP="00A20B1A" w:rsidRDefault="002247F8" w14:paraId="5D4CC1B6"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4C309F4" w14:textId="77777777">
        <w:trPr>
          <w:gridAfter w:val="1"/>
          <w:wAfter w:w="77" w:type="dxa"/>
        </w:trPr>
        <w:tc>
          <w:tcPr>
            <w:tcW w:w="4462" w:type="dxa"/>
          </w:tcPr>
          <w:p w:rsidRPr="005A51AA" w:rsidR="002247F8" w:rsidP="002247F8" w:rsidRDefault="002247F8" w14:paraId="581C82AA" w14:textId="77777777">
            <w:pPr>
              <w:pStyle w:val="ListParagraph"/>
              <w:widowControl w:val="0"/>
              <w:numPr>
                <w:ilvl w:val="0"/>
                <w:numId w:val="106"/>
              </w:numPr>
              <w:adjustRightInd w:val="0"/>
              <w:snapToGrid w:val="0"/>
              <w:spacing w:after="0" w:line="288" w:lineRule="auto"/>
              <w:ind w:left="567" w:hanging="283"/>
              <w:contextualSpacing w:val="0"/>
              <w:rPr>
                <w:rFonts w:cstheme="minorHAnsi"/>
                <w:sz w:val="28"/>
                <w:szCs w:val="28"/>
              </w:rPr>
            </w:pPr>
            <w:r>
              <w:rPr>
                <w:sz w:val="28"/>
              </w:rPr>
              <w:t xml:space="preserve">pronunciar-se, se necessário, sobre a nomeação de funcionários e a contratação de agentes, em conformidade com o disposto no presente </w:t>
            </w:r>
            <w:r>
              <w:rPr>
                <w:sz w:val="28"/>
              </w:rPr>
              <w:lastRenderedPageBreak/>
              <w:t xml:space="preserve">Regimento. </w:t>
            </w:r>
          </w:p>
        </w:tc>
        <w:tc>
          <w:tcPr>
            <w:tcW w:w="4462" w:type="dxa"/>
          </w:tcPr>
          <w:p w:rsidRPr="005A51AA" w:rsidR="002247F8" w:rsidP="00A20B1A" w:rsidRDefault="002247F8" w14:paraId="58CDA86C"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0AAA5B5" w14:textId="77777777">
        <w:trPr>
          <w:gridAfter w:val="1"/>
          <w:wAfter w:w="77" w:type="dxa"/>
        </w:trPr>
        <w:tc>
          <w:tcPr>
            <w:tcW w:w="4462" w:type="dxa"/>
          </w:tcPr>
          <w:p w:rsidRPr="005A51AA" w:rsidR="002247F8" w:rsidP="002247F8" w:rsidRDefault="002247F8" w14:paraId="2961C3DD" w14:textId="77777777">
            <w:pPr>
              <w:pStyle w:val="Heading1"/>
              <w:numPr>
                <w:ilvl w:val="0"/>
                <w:numId w:val="206"/>
              </w:numPr>
              <w:tabs>
                <w:tab w:val="left" w:pos="567"/>
              </w:tabs>
              <w:outlineLvl w:val="0"/>
              <w:rPr>
                <w:rFonts w:asciiTheme="minorHAnsi" w:hAnsiTheme="minorHAnsi" w:cstheme="minorHAnsi"/>
                <w:sz w:val="28"/>
                <w:szCs w:val="28"/>
              </w:rPr>
            </w:pPr>
            <w:r>
              <w:rPr>
                <w:rFonts w:asciiTheme="minorHAnsi" w:hAnsiTheme="minorHAnsi"/>
                <w:sz w:val="28"/>
              </w:rPr>
              <w:t xml:space="preserve">A Presidência alargada reúne-se com vista a preparar os trabalhos da Mesa e da assembleia, ou sempre que necessário. </w:t>
            </w:r>
          </w:p>
        </w:tc>
        <w:tc>
          <w:tcPr>
            <w:tcW w:w="4462" w:type="dxa"/>
          </w:tcPr>
          <w:p w:rsidRPr="005A51AA" w:rsidR="002247F8" w:rsidP="00872BC5" w:rsidRDefault="002247F8" w14:paraId="26A3B02E" w14:textId="1E04E663">
            <w:pPr>
              <w:widowControl w:val="0"/>
              <w:adjustRightInd w:val="0"/>
              <w:snapToGrid w:val="0"/>
              <w:rPr>
                <w:rFonts w:asciiTheme="minorHAnsi" w:hAnsiTheme="minorHAnsi" w:cstheme="minorHAnsi"/>
                <w:sz w:val="28"/>
                <w:szCs w:val="28"/>
              </w:rPr>
            </w:pPr>
            <w:r>
              <w:rPr>
                <w:rFonts w:asciiTheme="minorHAnsi" w:hAnsiTheme="minorHAnsi"/>
                <w:sz w:val="28"/>
              </w:rPr>
              <w:t>O Secretariado, sob a responsabilidade do secretário</w:t>
            </w:r>
            <w:r w:rsidR="00872BC5">
              <w:rPr>
                <w:rFonts w:asciiTheme="minorHAnsi" w:hAnsiTheme="minorHAnsi"/>
                <w:sz w:val="28"/>
              </w:rPr>
              <w:noBreakHyphen/>
            </w:r>
            <w:r>
              <w:rPr>
                <w:rFonts w:asciiTheme="minorHAnsi" w:hAnsiTheme="minorHAnsi"/>
                <w:sz w:val="28"/>
              </w:rPr>
              <w:t>geral, redige uma síntese dos trabalhos, que é enviada aos membros da Presidência alargada para adoção por processo escrito.</w:t>
            </w:r>
          </w:p>
        </w:tc>
      </w:tr>
      <w:tr w:rsidRPr="005A51AA" w:rsidR="002247F8" w:rsidTr="00080033" w14:paraId="56EAD46D" w14:textId="77777777">
        <w:trPr>
          <w:gridAfter w:val="1"/>
          <w:wAfter w:w="77" w:type="dxa"/>
        </w:trPr>
        <w:tc>
          <w:tcPr>
            <w:tcW w:w="4462" w:type="dxa"/>
          </w:tcPr>
          <w:p w:rsidRPr="005A51AA" w:rsidR="002247F8" w:rsidP="002247F8" w:rsidRDefault="002247F8" w14:paraId="5DA3F827"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Reúne-se igualmente com os presidentes de secção e da CCMI pelo menos duas vezes por ano para preparar o programa de trabalho do Comité e apreciar a sua aplicação e, se for caso disso, apresenta propostas à Mesa. </w:t>
            </w:r>
          </w:p>
        </w:tc>
        <w:tc>
          <w:tcPr>
            <w:tcW w:w="4462" w:type="dxa"/>
          </w:tcPr>
          <w:p w:rsidRPr="00872BC5" w:rsidR="002247F8" w:rsidP="00A20B1A" w:rsidRDefault="002247F8" w14:paraId="7673E37B" w14:textId="77777777">
            <w:pPr>
              <w:widowControl w:val="0"/>
              <w:adjustRightInd w:val="0"/>
              <w:snapToGrid w:val="0"/>
              <w:jc w:val="left"/>
              <w:rPr>
                <w:rFonts w:asciiTheme="minorHAnsi" w:hAnsiTheme="minorHAnsi" w:cstheme="minorHAnsi"/>
                <w:iCs/>
                <w:sz w:val="28"/>
                <w:szCs w:val="28"/>
              </w:rPr>
            </w:pPr>
          </w:p>
        </w:tc>
      </w:tr>
      <w:tr w:rsidRPr="005A51AA" w:rsidR="002247F8" w:rsidTr="00080033" w14:paraId="068DE593" w14:textId="77777777">
        <w:trPr>
          <w:gridAfter w:val="1"/>
          <w:wAfter w:w="77" w:type="dxa"/>
        </w:trPr>
        <w:tc>
          <w:tcPr>
            <w:tcW w:w="4462" w:type="dxa"/>
          </w:tcPr>
          <w:p w:rsidRPr="005A51AA" w:rsidR="002247F8" w:rsidP="002247F8" w:rsidRDefault="002247F8" w14:paraId="09E4456C" w14:textId="77777777">
            <w:pPr>
              <w:widowControl w:val="0"/>
              <w:adjustRightInd w:val="0"/>
              <w:snapToGrid w:val="0"/>
              <w:rPr>
                <w:rFonts w:asciiTheme="minorHAnsi" w:hAnsiTheme="minorHAnsi" w:cstheme="minorHAnsi"/>
                <w:sz w:val="28"/>
                <w:szCs w:val="28"/>
              </w:rPr>
            </w:pPr>
            <w:r>
              <w:rPr>
                <w:rFonts w:asciiTheme="minorHAnsi" w:hAnsiTheme="minorHAnsi"/>
                <w:sz w:val="28"/>
              </w:rPr>
              <w:t>Se achar conveniente, pode convidar outras pessoas a participar nas suas reuniões.</w:t>
            </w:r>
          </w:p>
        </w:tc>
        <w:tc>
          <w:tcPr>
            <w:tcW w:w="4462" w:type="dxa"/>
          </w:tcPr>
          <w:p w:rsidRPr="00872BC5" w:rsidR="002247F8" w:rsidP="00A20B1A" w:rsidRDefault="002247F8" w14:paraId="15480253"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1648D3C" w14:textId="77777777">
        <w:trPr>
          <w:gridAfter w:val="1"/>
          <w:wAfter w:w="77" w:type="dxa"/>
        </w:trPr>
        <w:tc>
          <w:tcPr>
            <w:tcW w:w="4462" w:type="dxa"/>
          </w:tcPr>
          <w:p w:rsidRPr="00872BC5" w:rsidR="002247F8" w:rsidP="002247F8" w:rsidRDefault="002247F8" w14:paraId="0CACED74" w14:textId="77777777">
            <w:pPr>
              <w:rPr>
                <w:rFonts w:asciiTheme="minorHAnsi" w:hAnsiTheme="minorHAnsi" w:cstheme="minorHAnsi"/>
                <w:sz w:val="28"/>
                <w:szCs w:val="28"/>
              </w:rPr>
            </w:pPr>
          </w:p>
        </w:tc>
        <w:tc>
          <w:tcPr>
            <w:tcW w:w="4462" w:type="dxa"/>
          </w:tcPr>
          <w:p w:rsidRPr="00872BC5" w:rsidR="002247F8" w:rsidP="00A20B1A" w:rsidRDefault="002247F8" w14:paraId="611E45B1" w14:textId="77777777">
            <w:pPr>
              <w:jc w:val="left"/>
              <w:rPr>
                <w:rFonts w:asciiTheme="minorHAnsi" w:hAnsiTheme="minorHAnsi" w:cstheme="minorHAnsi"/>
                <w:sz w:val="28"/>
                <w:szCs w:val="28"/>
              </w:rPr>
            </w:pPr>
          </w:p>
        </w:tc>
      </w:tr>
      <w:tr w:rsidRPr="005A51AA" w:rsidR="002247F8" w:rsidTr="00080033" w14:paraId="7AFD0D56" w14:textId="77777777">
        <w:trPr>
          <w:gridAfter w:val="1"/>
          <w:wAfter w:w="77" w:type="dxa"/>
        </w:trPr>
        <w:tc>
          <w:tcPr>
            <w:tcW w:w="4462" w:type="dxa"/>
          </w:tcPr>
          <w:p w:rsidRPr="005A51AA" w:rsidR="002247F8" w:rsidP="00A7126E" w:rsidRDefault="002247F8" w14:paraId="698B334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VI</w:t>
            </w:r>
            <w:r w:rsidRPr="005A51AA">
              <w:rPr>
                <w:sz w:val="28"/>
              </w:rPr>
              <w:fldChar w:fldCharType="begin"/>
            </w:r>
            <w:r w:rsidRPr="005A51AA">
              <w:rPr>
                <w:sz w:val="28"/>
              </w:rPr>
              <w:instrText xml:space="preserve"> TC "</w:instrText>
            </w:r>
            <w:bookmarkStart w:name="_Toc192580582" w:id="31"/>
            <w:r w:rsidRPr="005A51AA">
              <w:rPr>
                <w:sz w:val="28"/>
              </w:rPr>
              <w:instrText>Capítulo VI Das secções</w:instrText>
            </w:r>
            <w:bookmarkEnd w:id="31"/>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1C3A132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DAE8E6D" w14:textId="77777777">
        <w:trPr>
          <w:gridAfter w:val="1"/>
          <w:wAfter w:w="77" w:type="dxa"/>
        </w:trPr>
        <w:tc>
          <w:tcPr>
            <w:tcW w:w="4462" w:type="dxa"/>
          </w:tcPr>
          <w:p w:rsidRPr="005A51AA" w:rsidR="002247F8" w:rsidP="00A7126E" w:rsidRDefault="002247F8" w14:paraId="58F5A47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DAS SECÇÕES</w:t>
            </w:r>
          </w:p>
        </w:tc>
        <w:tc>
          <w:tcPr>
            <w:tcW w:w="4462" w:type="dxa"/>
          </w:tcPr>
          <w:p w:rsidRPr="005A51AA" w:rsidR="002247F8" w:rsidP="00A20B1A" w:rsidRDefault="002247F8" w14:paraId="62B32565"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F1D2846" w14:textId="77777777">
        <w:trPr>
          <w:gridAfter w:val="1"/>
          <w:wAfter w:w="77" w:type="dxa"/>
        </w:trPr>
        <w:tc>
          <w:tcPr>
            <w:tcW w:w="4462" w:type="dxa"/>
          </w:tcPr>
          <w:p w:rsidRPr="005A51AA" w:rsidR="002247F8" w:rsidP="002247F8" w:rsidRDefault="002247F8" w14:paraId="7C9AB34D"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55DD8AA8"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317BE56" w14:textId="77777777">
        <w:trPr>
          <w:gridAfter w:val="1"/>
          <w:wAfter w:w="77" w:type="dxa"/>
        </w:trPr>
        <w:tc>
          <w:tcPr>
            <w:tcW w:w="4462" w:type="dxa"/>
          </w:tcPr>
          <w:p w:rsidRPr="005A51AA" w:rsidR="002247F8" w:rsidP="002247F8" w:rsidRDefault="002247F8" w14:paraId="0C9EC5B9"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22.º – Constituição das secções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Constituição" \t "22"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4213F7D7"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0E1634CA" w14:textId="77777777">
        <w:trPr>
          <w:gridAfter w:val="1"/>
          <w:wAfter w:w="77" w:type="dxa"/>
        </w:trPr>
        <w:tc>
          <w:tcPr>
            <w:tcW w:w="4462" w:type="dxa"/>
          </w:tcPr>
          <w:p w:rsidRPr="005A51AA" w:rsidR="002247F8" w:rsidP="002247F8" w:rsidRDefault="002247F8" w14:paraId="10EDAACF" w14:textId="77777777">
            <w:pPr>
              <w:pStyle w:val="Heading1"/>
              <w:numPr>
                <w:ilvl w:val="0"/>
                <w:numId w:val="107"/>
              </w:numPr>
              <w:tabs>
                <w:tab w:val="left" w:pos="567"/>
              </w:tabs>
              <w:outlineLvl w:val="0"/>
              <w:rPr>
                <w:rFonts w:asciiTheme="minorHAnsi" w:hAnsiTheme="minorHAnsi" w:cstheme="minorHAnsi"/>
                <w:sz w:val="28"/>
                <w:szCs w:val="28"/>
              </w:rPr>
            </w:pPr>
            <w:r>
              <w:rPr>
                <w:rFonts w:asciiTheme="minorHAnsi" w:hAnsiTheme="minorHAnsi"/>
                <w:sz w:val="28"/>
              </w:rPr>
              <w:t>Os trabalhos consultivos do Comité são organizados no quadro de secções temáticas, salvo disposição em contrário no presente Regimento.</w:t>
            </w:r>
          </w:p>
        </w:tc>
        <w:tc>
          <w:tcPr>
            <w:tcW w:w="4462" w:type="dxa"/>
          </w:tcPr>
          <w:p w:rsidRPr="00872BC5" w:rsidR="002247F8" w:rsidP="00A20B1A" w:rsidRDefault="002247F8" w14:paraId="08BE7835"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0964DC2" w14:textId="77777777">
        <w:trPr>
          <w:gridAfter w:val="1"/>
          <w:wAfter w:w="77" w:type="dxa"/>
        </w:trPr>
        <w:tc>
          <w:tcPr>
            <w:tcW w:w="4462" w:type="dxa"/>
          </w:tcPr>
          <w:p w:rsidRPr="005A51AA" w:rsidR="002247F8" w:rsidP="002247F8" w:rsidRDefault="002247F8" w14:paraId="04F3F151" w14:textId="77777777">
            <w:pPr>
              <w:pStyle w:val="Heading1"/>
              <w:numPr>
                <w:ilvl w:val="0"/>
                <w:numId w:val="107"/>
              </w:numPr>
              <w:tabs>
                <w:tab w:val="left" w:pos="567"/>
              </w:tabs>
              <w:outlineLvl w:val="0"/>
              <w:rPr>
                <w:rFonts w:asciiTheme="minorHAnsi" w:hAnsiTheme="minorHAnsi" w:cstheme="minorHAnsi"/>
                <w:sz w:val="28"/>
                <w:szCs w:val="28"/>
              </w:rPr>
            </w:pPr>
            <w:r>
              <w:rPr>
                <w:rFonts w:asciiTheme="minorHAnsi" w:hAnsiTheme="minorHAnsi"/>
                <w:sz w:val="28"/>
              </w:rPr>
              <w:t>O Comité constitui as secções na reunião de instalação subsequente a cada renovação quinquenal.</w:t>
            </w:r>
          </w:p>
        </w:tc>
        <w:tc>
          <w:tcPr>
            <w:tcW w:w="4462" w:type="dxa"/>
          </w:tcPr>
          <w:p w:rsidRPr="00872BC5" w:rsidR="002247F8" w:rsidP="00A20B1A" w:rsidRDefault="002247F8" w14:paraId="1D7D724A"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7E93602" w14:textId="77777777">
        <w:trPr>
          <w:gridAfter w:val="1"/>
          <w:wAfter w:w="77" w:type="dxa"/>
        </w:trPr>
        <w:tc>
          <w:tcPr>
            <w:tcW w:w="4462" w:type="dxa"/>
          </w:tcPr>
          <w:p w:rsidRPr="005A51AA" w:rsidR="002247F8" w:rsidP="002247F8" w:rsidRDefault="002247F8" w14:paraId="5131F340"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As secções são constituídas pela </w:t>
            </w:r>
            <w:r>
              <w:rPr>
                <w:rFonts w:asciiTheme="minorHAnsi" w:hAnsiTheme="minorHAnsi"/>
                <w:sz w:val="28"/>
              </w:rPr>
              <w:lastRenderedPageBreak/>
              <w:t>Assembleia nos domínios de competência do Comité conferidos pelos Tratados.</w:t>
            </w:r>
          </w:p>
        </w:tc>
        <w:tc>
          <w:tcPr>
            <w:tcW w:w="4462" w:type="dxa"/>
          </w:tcPr>
          <w:p w:rsidRPr="00872BC5" w:rsidR="002247F8" w:rsidP="00A20B1A" w:rsidRDefault="002247F8" w14:paraId="044DCE1F"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BF030F6" w14:textId="77777777">
        <w:trPr>
          <w:gridAfter w:val="1"/>
          <w:wAfter w:w="77" w:type="dxa"/>
        </w:trPr>
        <w:tc>
          <w:tcPr>
            <w:tcW w:w="4462" w:type="dxa"/>
          </w:tcPr>
          <w:p w:rsidRPr="005A51AA" w:rsidR="002247F8" w:rsidP="002247F8" w:rsidRDefault="002247F8" w14:paraId="08C9ADCB" w14:textId="77777777">
            <w:pPr>
              <w:pStyle w:val="Heading1"/>
              <w:numPr>
                <w:ilvl w:val="0"/>
                <w:numId w:val="107"/>
              </w:numPr>
              <w:tabs>
                <w:tab w:val="left" w:pos="567"/>
              </w:tabs>
              <w:outlineLvl w:val="0"/>
              <w:rPr>
                <w:rFonts w:asciiTheme="minorHAnsi" w:hAnsiTheme="minorHAnsi" w:cstheme="minorHAnsi"/>
                <w:sz w:val="28"/>
                <w:szCs w:val="28"/>
              </w:rPr>
            </w:pPr>
            <w:r>
              <w:rPr>
                <w:rFonts w:asciiTheme="minorHAnsi" w:hAnsiTheme="minorHAnsi"/>
                <w:sz w:val="28"/>
              </w:rPr>
              <w:t>A lista e os domínios de competências das secções podem ser reexaminados por ocasião de cada renovação quinquenal.</w:t>
            </w:r>
          </w:p>
        </w:tc>
        <w:tc>
          <w:tcPr>
            <w:tcW w:w="4462" w:type="dxa"/>
          </w:tcPr>
          <w:p w:rsidRPr="00872BC5" w:rsidR="002247F8" w:rsidP="00A20B1A" w:rsidRDefault="002247F8" w14:paraId="3C1CE7AA"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E9FF7B0" w14:textId="77777777">
        <w:trPr>
          <w:gridAfter w:val="1"/>
          <w:wAfter w:w="77" w:type="dxa"/>
        </w:trPr>
        <w:tc>
          <w:tcPr>
            <w:tcW w:w="4462" w:type="dxa"/>
          </w:tcPr>
          <w:p w:rsidRPr="00872BC5" w:rsidR="002247F8" w:rsidP="002247F8" w:rsidRDefault="002247F8" w14:paraId="08931CCB" w14:textId="77777777">
            <w:pPr>
              <w:rPr>
                <w:rFonts w:asciiTheme="minorHAnsi" w:hAnsiTheme="minorHAnsi" w:cstheme="minorHAnsi"/>
                <w:sz w:val="28"/>
                <w:szCs w:val="28"/>
              </w:rPr>
            </w:pPr>
          </w:p>
        </w:tc>
        <w:tc>
          <w:tcPr>
            <w:tcW w:w="4462" w:type="dxa"/>
          </w:tcPr>
          <w:p w:rsidRPr="00872BC5" w:rsidR="002247F8" w:rsidP="00A20B1A" w:rsidRDefault="002247F8" w14:paraId="0EC45FE8" w14:textId="77777777">
            <w:pPr>
              <w:jc w:val="left"/>
              <w:rPr>
                <w:rFonts w:asciiTheme="minorHAnsi" w:hAnsiTheme="minorHAnsi" w:cstheme="minorHAnsi"/>
                <w:sz w:val="28"/>
                <w:szCs w:val="28"/>
              </w:rPr>
            </w:pPr>
          </w:p>
        </w:tc>
      </w:tr>
      <w:tr w:rsidRPr="005A51AA" w:rsidR="002247F8" w:rsidTr="00080033" w14:paraId="29E1D914" w14:textId="77777777">
        <w:trPr>
          <w:gridAfter w:val="1"/>
          <w:wAfter w:w="77" w:type="dxa"/>
        </w:trPr>
        <w:tc>
          <w:tcPr>
            <w:tcW w:w="4462" w:type="dxa"/>
          </w:tcPr>
          <w:p w:rsidRPr="005A51AA" w:rsidR="002247F8" w:rsidP="002247F8" w:rsidRDefault="002247F8" w14:paraId="79EDDB73"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23.º – Membros das secções</w:t>
            </w:r>
            <w:r w:rsidRPr="005A51AA">
              <w:rPr>
                <w:sz w:val="28"/>
              </w:rPr>
              <w:fldChar w:fldCharType="begin"/>
            </w:r>
            <w:r w:rsidRPr="005A51AA">
              <w:rPr>
                <w:sz w:val="28"/>
              </w:rPr>
              <w:instrText xml:space="preserve"> XE "NOMEAÇÃO: dos membros das secções" \t "23"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Nomeação dos membros das secções" \t "23"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Composição" \t "23"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Membros" \t "23"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Número de membros" \t "23"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Substituição de um membro" \t "23"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3508B3AE"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4DA75EDC" w14:textId="77777777">
        <w:trPr>
          <w:gridAfter w:val="1"/>
          <w:wAfter w:w="77" w:type="dxa"/>
        </w:trPr>
        <w:tc>
          <w:tcPr>
            <w:tcW w:w="4462" w:type="dxa"/>
          </w:tcPr>
          <w:p w:rsidRPr="005A51AA" w:rsidR="002247F8" w:rsidP="002247F8" w:rsidRDefault="002247F8" w14:paraId="585196F3" w14:textId="77777777">
            <w:pPr>
              <w:pStyle w:val="Heading1"/>
              <w:numPr>
                <w:ilvl w:val="0"/>
                <w:numId w:val="108"/>
              </w:numPr>
              <w:tabs>
                <w:tab w:val="left" w:pos="567"/>
              </w:tabs>
              <w:outlineLvl w:val="0"/>
              <w:rPr>
                <w:rFonts w:asciiTheme="minorHAnsi" w:hAnsiTheme="minorHAnsi" w:cstheme="minorHAnsi"/>
                <w:sz w:val="28"/>
                <w:szCs w:val="28"/>
              </w:rPr>
            </w:pPr>
            <w:r>
              <w:rPr>
                <w:rFonts w:asciiTheme="minorHAnsi" w:hAnsiTheme="minorHAnsi"/>
                <w:sz w:val="28"/>
              </w:rPr>
              <w:t>O número de membros das secções é fixado pela Assembleia.</w:t>
            </w:r>
          </w:p>
        </w:tc>
        <w:tc>
          <w:tcPr>
            <w:tcW w:w="4462" w:type="dxa"/>
          </w:tcPr>
          <w:p w:rsidRPr="00872BC5" w:rsidR="002247F8" w:rsidP="00A20B1A" w:rsidRDefault="002247F8" w14:paraId="4D18DB71"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AC135E9" w14:textId="77777777">
        <w:trPr>
          <w:gridAfter w:val="1"/>
          <w:wAfter w:w="77" w:type="dxa"/>
        </w:trPr>
        <w:tc>
          <w:tcPr>
            <w:tcW w:w="4462" w:type="dxa"/>
          </w:tcPr>
          <w:p w:rsidRPr="005A51AA" w:rsidR="002247F8" w:rsidP="002247F8" w:rsidRDefault="002247F8" w14:paraId="28EEEB79" w14:textId="77777777">
            <w:pPr>
              <w:pStyle w:val="Heading1"/>
              <w:numPr>
                <w:ilvl w:val="0"/>
                <w:numId w:val="109"/>
              </w:numPr>
              <w:tabs>
                <w:tab w:val="left" w:pos="567"/>
              </w:tabs>
              <w:outlineLvl w:val="0"/>
              <w:rPr>
                <w:rFonts w:asciiTheme="minorHAnsi" w:hAnsiTheme="minorHAnsi" w:cstheme="minorHAnsi"/>
                <w:sz w:val="28"/>
                <w:szCs w:val="28"/>
              </w:rPr>
            </w:pPr>
            <w:r>
              <w:rPr>
                <w:rFonts w:asciiTheme="minorHAnsi" w:hAnsiTheme="minorHAnsi"/>
                <w:sz w:val="28"/>
              </w:rPr>
              <w:t>Os membros das secções são nomeados pela Assembleia, por proposta dos grupos, por um período renovável de dois anos e meio.</w:t>
            </w:r>
          </w:p>
        </w:tc>
        <w:tc>
          <w:tcPr>
            <w:tcW w:w="4462" w:type="dxa"/>
          </w:tcPr>
          <w:p w:rsidRPr="00872BC5" w:rsidR="002247F8" w:rsidP="00A20B1A" w:rsidRDefault="002247F8" w14:paraId="70CC5AB8"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6D815C4" w14:textId="77777777">
        <w:trPr>
          <w:gridAfter w:val="1"/>
          <w:wAfter w:w="77" w:type="dxa"/>
        </w:trPr>
        <w:tc>
          <w:tcPr>
            <w:tcW w:w="4462" w:type="dxa"/>
          </w:tcPr>
          <w:p w:rsidRPr="005A51AA" w:rsidR="002247F8" w:rsidP="002247F8" w:rsidRDefault="002247F8" w14:paraId="113E093C" w14:textId="77777777">
            <w:pPr>
              <w:pStyle w:val="Heading1"/>
              <w:numPr>
                <w:ilvl w:val="0"/>
                <w:numId w:val="202"/>
              </w:numPr>
              <w:tabs>
                <w:tab w:val="left" w:pos="567"/>
              </w:tabs>
              <w:outlineLvl w:val="0"/>
              <w:rPr>
                <w:rFonts w:asciiTheme="minorHAnsi" w:hAnsiTheme="minorHAnsi" w:cstheme="minorHAnsi"/>
                <w:sz w:val="28"/>
                <w:szCs w:val="28"/>
              </w:rPr>
            </w:pPr>
            <w:r>
              <w:rPr>
                <w:rFonts w:asciiTheme="minorHAnsi" w:hAnsiTheme="minorHAnsi"/>
                <w:sz w:val="28"/>
              </w:rPr>
              <w:t xml:space="preserve">Os membros do Comité, com exceção do presidente, devem ser membros de, pelo menos, uma secção. </w:t>
            </w:r>
          </w:p>
        </w:tc>
        <w:tc>
          <w:tcPr>
            <w:tcW w:w="4462" w:type="dxa"/>
          </w:tcPr>
          <w:p w:rsidRPr="00872BC5" w:rsidR="002247F8" w:rsidP="00A20B1A" w:rsidRDefault="002247F8" w14:paraId="13F4F141"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A0F2A20" w14:textId="77777777">
        <w:trPr>
          <w:gridAfter w:val="1"/>
          <w:wAfter w:w="77" w:type="dxa"/>
        </w:trPr>
        <w:tc>
          <w:tcPr>
            <w:tcW w:w="4462" w:type="dxa"/>
          </w:tcPr>
          <w:p w:rsidRPr="005A51AA" w:rsidR="002247F8" w:rsidP="002247F8" w:rsidRDefault="002247F8" w14:paraId="1AC7E12A"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Nenhum membro pode pertencer a mais de duas secções, salvo se provier de Estado-Membro com número de membros do Comité igual </w:t>
            </w:r>
            <w:r>
              <w:rPr>
                <w:rFonts w:asciiTheme="minorHAnsi" w:hAnsiTheme="minorHAnsi"/>
                <w:sz w:val="28"/>
              </w:rPr>
              <w:lastRenderedPageBreak/>
              <w:t>ou inferior a nove.</w:t>
            </w:r>
          </w:p>
        </w:tc>
        <w:tc>
          <w:tcPr>
            <w:tcW w:w="4462" w:type="dxa"/>
          </w:tcPr>
          <w:p w:rsidRPr="00872BC5" w:rsidR="002247F8" w:rsidP="00A20B1A" w:rsidRDefault="002247F8" w14:paraId="0115BD63" w14:textId="77777777">
            <w:pPr>
              <w:widowControl w:val="0"/>
              <w:adjustRightInd w:val="0"/>
              <w:snapToGrid w:val="0"/>
              <w:jc w:val="left"/>
              <w:rPr>
                <w:rFonts w:asciiTheme="minorHAnsi" w:hAnsiTheme="minorHAnsi" w:cstheme="minorHAnsi"/>
                <w:sz w:val="28"/>
                <w:szCs w:val="28"/>
              </w:rPr>
            </w:pPr>
          </w:p>
        </w:tc>
      </w:tr>
      <w:tr w:rsidRPr="005A51AA" w:rsidR="002247F8" w:rsidTr="00080033" w14:paraId="4AA58596" w14:textId="77777777">
        <w:trPr>
          <w:gridAfter w:val="1"/>
          <w:wAfter w:w="77" w:type="dxa"/>
        </w:trPr>
        <w:tc>
          <w:tcPr>
            <w:tcW w:w="4462" w:type="dxa"/>
          </w:tcPr>
          <w:p w:rsidRPr="005A51AA" w:rsidR="002247F8" w:rsidP="002247F8" w:rsidRDefault="002247F8" w14:paraId="72CFD914" w14:textId="77777777">
            <w:pPr>
              <w:widowControl w:val="0"/>
              <w:adjustRightInd w:val="0"/>
              <w:snapToGrid w:val="0"/>
              <w:rPr>
                <w:rFonts w:asciiTheme="minorHAnsi" w:hAnsiTheme="minorHAnsi" w:cstheme="minorHAnsi"/>
                <w:sz w:val="28"/>
                <w:szCs w:val="28"/>
              </w:rPr>
            </w:pPr>
            <w:r>
              <w:rPr>
                <w:rFonts w:asciiTheme="minorHAnsi" w:hAnsiTheme="minorHAnsi"/>
                <w:sz w:val="28"/>
              </w:rPr>
              <w:t>Em caso algum é permitida a pertença a mais de três secções.</w:t>
            </w:r>
          </w:p>
        </w:tc>
        <w:tc>
          <w:tcPr>
            <w:tcW w:w="4462" w:type="dxa"/>
          </w:tcPr>
          <w:p w:rsidRPr="00872BC5" w:rsidR="002247F8" w:rsidP="00A20B1A" w:rsidRDefault="002247F8" w14:paraId="2AC7B633"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C6D7BCC" w14:textId="77777777">
        <w:trPr>
          <w:gridAfter w:val="1"/>
          <w:wAfter w:w="77" w:type="dxa"/>
        </w:trPr>
        <w:tc>
          <w:tcPr>
            <w:tcW w:w="4462" w:type="dxa"/>
          </w:tcPr>
          <w:p w:rsidRPr="005A51AA" w:rsidR="002247F8" w:rsidP="002247F8" w:rsidRDefault="002247F8" w14:paraId="4B02BB23" w14:textId="77777777">
            <w:pPr>
              <w:pStyle w:val="Heading1"/>
              <w:numPr>
                <w:ilvl w:val="0"/>
                <w:numId w:val="202"/>
              </w:numPr>
              <w:tabs>
                <w:tab w:val="left" w:pos="567"/>
              </w:tabs>
              <w:outlineLvl w:val="0"/>
              <w:rPr>
                <w:rFonts w:asciiTheme="minorHAnsi" w:hAnsiTheme="minorHAnsi" w:cstheme="minorHAnsi"/>
                <w:sz w:val="28"/>
                <w:szCs w:val="28"/>
              </w:rPr>
            </w:pPr>
            <w:r>
              <w:rPr>
                <w:rFonts w:asciiTheme="minorHAnsi" w:hAnsiTheme="minorHAnsi"/>
                <w:sz w:val="28"/>
              </w:rPr>
              <w:t xml:space="preserve">A substituição de um membro de uma secção efetua-se em condições idênticas às da sua nomeação. </w:t>
            </w:r>
          </w:p>
        </w:tc>
        <w:tc>
          <w:tcPr>
            <w:tcW w:w="4462" w:type="dxa"/>
          </w:tcPr>
          <w:p w:rsidRPr="00872BC5" w:rsidR="002247F8" w:rsidP="00A20B1A" w:rsidRDefault="002247F8" w14:paraId="42D1F9EB"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13D7E79" w14:textId="77777777">
        <w:trPr>
          <w:gridAfter w:val="1"/>
          <w:wAfter w:w="77" w:type="dxa"/>
        </w:trPr>
        <w:tc>
          <w:tcPr>
            <w:tcW w:w="4462" w:type="dxa"/>
          </w:tcPr>
          <w:p w:rsidRPr="005A51AA" w:rsidR="002247F8" w:rsidP="002247F8" w:rsidRDefault="002247F8" w14:paraId="5F330944" w14:textId="77777777">
            <w:pPr>
              <w:widowControl w:val="0"/>
              <w:adjustRightInd w:val="0"/>
              <w:snapToGrid w:val="0"/>
              <w:rPr>
                <w:rFonts w:asciiTheme="minorHAnsi" w:hAnsiTheme="minorHAnsi" w:cstheme="minorHAnsi"/>
                <w:sz w:val="28"/>
                <w:szCs w:val="28"/>
              </w:rPr>
            </w:pPr>
            <w:r>
              <w:rPr>
                <w:rFonts w:asciiTheme="minorHAnsi" w:hAnsiTheme="minorHAnsi"/>
                <w:sz w:val="28"/>
              </w:rPr>
              <w:t>O membro que o substitui pode não pertencer ao mesmo grupo que o membro substituído.</w:t>
            </w:r>
          </w:p>
        </w:tc>
        <w:tc>
          <w:tcPr>
            <w:tcW w:w="4462" w:type="dxa"/>
          </w:tcPr>
          <w:p w:rsidRPr="00872BC5" w:rsidR="002247F8" w:rsidP="00A20B1A" w:rsidRDefault="002247F8" w14:paraId="43F74C78" w14:textId="77777777">
            <w:pPr>
              <w:widowControl w:val="0"/>
              <w:adjustRightInd w:val="0"/>
              <w:snapToGrid w:val="0"/>
              <w:jc w:val="left"/>
              <w:rPr>
                <w:rFonts w:asciiTheme="minorHAnsi" w:hAnsiTheme="minorHAnsi" w:cstheme="minorHAnsi"/>
                <w:sz w:val="28"/>
                <w:szCs w:val="28"/>
              </w:rPr>
            </w:pPr>
          </w:p>
        </w:tc>
      </w:tr>
      <w:tr w:rsidRPr="005A51AA" w:rsidR="002247F8" w:rsidTr="00080033" w14:paraId="4D5AB98D" w14:textId="77777777">
        <w:trPr>
          <w:gridAfter w:val="1"/>
          <w:wAfter w:w="77" w:type="dxa"/>
        </w:trPr>
        <w:tc>
          <w:tcPr>
            <w:tcW w:w="4462" w:type="dxa"/>
          </w:tcPr>
          <w:p w:rsidRPr="00872BC5" w:rsidR="002247F8" w:rsidP="002247F8" w:rsidRDefault="002247F8" w14:paraId="2F29AA7F" w14:textId="77777777">
            <w:pPr>
              <w:rPr>
                <w:rFonts w:asciiTheme="minorHAnsi" w:hAnsiTheme="minorHAnsi" w:cstheme="minorHAnsi"/>
                <w:sz w:val="28"/>
                <w:szCs w:val="28"/>
              </w:rPr>
            </w:pPr>
          </w:p>
        </w:tc>
        <w:tc>
          <w:tcPr>
            <w:tcW w:w="4462" w:type="dxa"/>
          </w:tcPr>
          <w:p w:rsidRPr="00872BC5" w:rsidR="002247F8" w:rsidP="00A20B1A" w:rsidRDefault="002247F8" w14:paraId="6C7E8900" w14:textId="77777777">
            <w:pPr>
              <w:jc w:val="left"/>
              <w:rPr>
                <w:rFonts w:asciiTheme="minorHAnsi" w:hAnsiTheme="minorHAnsi" w:cstheme="minorHAnsi"/>
                <w:sz w:val="28"/>
                <w:szCs w:val="28"/>
              </w:rPr>
            </w:pPr>
          </w:p>
        </w:tc>
      </w:tr>
      <w:tr w:rsidRPr="005A51AA" w:rsidR="002247F8" w:rsidTr="00080033" w14:paraId="33283308" w14:textId="77777777">
        <w:trPr>
          <w:gridAfter w:val="1"/>
          <w:wAfter w:w="77" w:type="dxa"/>
        </w:trPr>
        <w:tc>
          <w:tcPr>
            <w:tcW w:w="4462" w:type="dxa"/>
          </w:tcPr>
          <w:p w:rsidRPr="005A51AA" w:rsidR="002247F8" w:rsidP="002247F8" w:rsidRDefault="002247F8" w14:paraId="2C8D31B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24.º – Presidência e mesa das secções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"MESA DAS SECÇÕES" \t "24"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"ELEIÇÕES: Presidência e mesa das secções" \t "24"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Mesa" \t "24, 43, 57 DA"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Presidência" \t "24"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Rotação da presidência das secções entre os grupos" \t "24"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3FB8E4A4"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3F06F3C2" w14:textId="77777777">
        <w:trPr>
          <w:gridAfter w:val="1"/>
          <w:wAfter w:w="77" w:type="dxa"/>
        </w:trPr>
        <w:tc>
          <w:tcPr>
            <w:tcW w:w="4462" w:type="dxa"/>
          </w:tcPr>
          <w:p w:rsidRPr="005A51AA" w:rsidR="002247F8" w:rsidP="002247F8" w:rsidRDefault="002247F8" w14:paraId="283A9060" w14:textId="77777777">
            <w:pPr>
              <w:pStyle w:val="Heading1"/>
              <w:numPr>
                <w:ilvl w:val="0"/>
                <w:numId w:val="110"/>
              </w:numPr>
              <w:tabs>
                <w:tab w:val="left" w:pos="567"/>
              </w:tabs>
              <w:outlineLvl w:val="0"/>
              <w:rPr>
                <w:rFonts w:asciiTheme="minorHAnsi" w:hAnsiTheme="minorHAnsi" w:cstheme="minorHAnsi"/>
                <w:sz w:val="28"/>
                <w:szCs w:val="28"/>
              </w:rPr>
            </w:pPr>
            <w:r>
              <w:rPr>
                <w:rFonts w:asciiTheme="minorHAnsi" w:hAnsiTheme="minorHAnsi"/>
                <w:sz w:val="28"/>
              </w:rPr>
              <w:t>As mesas das secções, eleitas por dois anos e meio, são compostas por doze membros, dos quais um presidente e três vice-presidentes.</w:t>
            </w:r>
          </w:p>
        </w:tc>
        <w:tc>
          <w:tcPr>
            <w:tcW w:w="4462" w:type="dxa"/>
          </w:tcPr>
          <w:p w:rsidRPr="00872BC5" w:rsidR="002247F8" w:rsidP="00A20B1A" w:rsidRDefault="002247F8" w14:paraId="69C17DE0"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0EF3E0A" w14:textId="77777777">
        <w:trPr>
          <w:gridAfter w:val="1"/>
          <w:wAfter w:w="77" w:type="dxa"/>
        </w:trPr>
        <w:tc>
          <w:tcPr>
            <w:tcW w:w="4462" w:type="dxa"/>
          </w:tcPr>
          <w:p w:rsidRPr="005A51AA" w:rsidR="002247F8" w:rsidP="002247F8" w:rsidRDefault="002247F8" w14:paraId="08C23D36" w14:textId="77777777">
            <w:pPr>
              <w:pStyle w:val="Heading1"/>
              <w:numPr>
                <w:ilvl w:val="0"/>
                <w:numId w:val="110"/>
              </w:numPr>
              <w:tabs>
                <w:tab w:val="left" w:pos="567"/>
              </w:tabs>
              <w:outlineLvl w:val="0"/>
              <w:rPr>
                <w:rFonts w:asciiTheme="minorHAnsi" w:hAnsiTheme="minorHAnsi" w:cstheme="minorHAnsi"/>
                <w:sz w:val="28"/>
                <w:szCs w:val="28"/>
              </w:rPr>
            </w:pPr>
            <w:r>
              <w:rPr>
                <w:rFonts w:asciiTheme="minorHAnsi" w:hAnsiTheme="minorHAnsi"/>
                <w:sz w:val="28"/>
              </w:rPr>
              <w:t>Os membros das mesas das secções são nomeados pela Assembleia, por proposta dos grupos.</w:t>
            </w:r>
          </w:p>
        </w:tc>
        <w:tc>
          <w:tcPr>
            <w:tcW w:w="4462" w:type="dxa"/>
          </w:tcPr>
          <w:p w:rsidRPr="00872BC5" w:rsidR="002247F8" w:rsidP="00A20B1A" w:rsidRDefault="002247F8" w14:paraId="1EB2EB07"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D9D72A4" w14:textId="77777777">
        <w:trPr>
          <w:gridAfter w:val="1"/>
          <w:wAfter w:w="77" w:type="dxa"/>
        </w:trPr>
        <w:tc>
          <w:tcPr>
            <w:tcW w:w="4462" w:type="dxa"/>
          </w:tcPr>
          <w:p w:rsidRPr="005A51AA" w:rsidR="002247F8" w:rsidP="002247F8" w:rsidRDefault="002247F8" w14:paraId="052BDEF4" w14:textId="77777777">
            <w:pPr>
              <w:widowControl w:val="0"/>
              <w:adjustRightInd w:val="0"/>
              <w:snapToGrid w:val="0"/>
              <w:rPr>
                <w:rFonts w:asciiTheme="minorHAnsi" w:hAnsiTheme="minorHAnsi" w:cstheme="minorHAnsi"/>
                <w:sz w:val="28"/>
                <w:szCs w:val="28"/>
              </w:rPr>
            </w:pPr>
            <w:r>
              <w:rPr>
                <w:rFonts w:asciiTheme="minorHAnsi" w:hAnsiTheme="minorHAnsi"/>
                <w:sz w:val="28"/>
              </w:rPr>
              <w:t>O presidente e os outros membros das mesas das secções são reelegíveis.</w:t>
            </w:r>
          </w:p>
        </w:tc>
        <w:tc>
          <w:tcPr>
            <w:tcW w:w="4462" w:type="dxa"/>
          </w:tcPr>
          <w:p w:rsidRPr="00872BC5" w:rsidR="002247F8" w:rsidP="00A20B1A" w:rsidRDefault="002247F8" w14:paraId="7F14D788"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E15B39C" w14:textId="77777777">
        <w:trPr>
          <w:gridAfter w:val="1"/>
          <w:wAfter w:w="77" w:type="dxa"/>
        </w:trPr>
        <w:tc>
          <w:tcPr>
            <w:tcW w:w="4462" w:type="dxa"/>
          </w:tcPr>
          <w:p w:rsidRPr="005A51AA" w:rsidR="002247F8" w:rsidP="002247F8" w:rsidRDefault="002247F8" w14:paraId="7C43EFB1" w14:textId="77777777">
            <w:pPr>
              <w:pStyle w:val="Heading1"/>
              <w:numPr>
                <w:ilvl w:val="0"/>
                <w:numId w:val="110"/>
              </w:numPr>
              <w:tabs>
                <w:tab w:val="left" w:pos="567"/>
              </w:tabs>
              <w:outlineLvl w:val="0"/>
              <w:rPr>
                <w:rFonts w:asciiTheme="minorHAnsi" w:hAnsiTheme="minorHAnsi" w:cstheme="minorHAnsi"/>
                <w:sz w:val="28"/>
                <w:szCs w:val="28"/>
              </w:rPr>
            </w:pPr>
            <w:r>
              <w:rPr>
                <w:rFonts w:asciiTheme="minorHAnsi" w:hAnsiTheme="minorHAnsi"/>
                <w:sz w:val="28"/>
              </w:rPr>
              <w:lastRenderedPageBreak/>
              <w:t>A presidência das secções é assegurada rotativamente pelos grupos, de acordo com as disposições seguintes:</w:t>
            </w:r>
          </w:p>
        </w:tc>
        <w:tc>
          <w:tcPr>
            <w:tcW w:w="4462" w:type="dxa"/>
          </w:tcPr>
          <w:p w:rsidRPr="00872BC5" w:rsidR="002247F8" w:rsidP="00A20B1A" w:rsidRDefault="002247F8" w14:paraId="554F4BA4"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81C4527" w14:textId="77777777">
        <w:trPr>
          <w:gridAfter w:val="1"/>
          <w:wAfter w:w="77" w:type="dxa"/>
        </w:trPr>
        <w:tc>
          <w:tcPr>
            <w:tcW w:w="4462" w:type="dxa"/>
          </w:tcPr>
          <w:p w:rsidRPr="005A51AA" w:rsidR="002247F8" w:rsidP="002247F8" w:rsidRDefault="002247F8" w14:paraId="01984A2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A presidência de metade das secções é assegurada rotativamente pelos grupos no início do mandato quinquenal;</w:t>
            </w:r>
          </w:p>
        </w:tc>
        <w:tc>
          <w:tcPr>
            <w:tcW w:w="4462" w:type="dxa"/>
          </w:tcPr>
          <w:p w:rsidRPr="005A51AA" w:rsidR="002247F8" w:rsidP="00A20B1A" w:rsidRDefault="002247F8" w14:paraId="4A60A164"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5F7C26DE" w14:textId="77777777">
        <w:trPr>
          <w:gridAfter w:val="1"/>
          <w:wAfter w:w="77" w:type="dxa"/>
        </w:trPr>
        <w:tc>
          <w:tcPr>
            <w:tcW w:w="4462" w:type="dxa"/>
          </w:tcPr>
          <w:p w:rsidRPr="005A51AA" w:rsidR="002247F8" w:rsidP="002247F8" w:rsidRDefault="002247F8" w14:paraId="6F95EDF0"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A presidência da outra metade das secções é assegurada rotativamente pelos grupos após dois anos e meio, por ocasião da renovação intercalar;</w:t>
            </w:r>
          </w:p>
        </w:tc>
        <w:tc>
          <w:tcPr>
            <w:tcW w:w="4462" w:type="dxa"/>
          </w:tcPr>
          <w:p w:rsidRPr="005A51AA" w:rsidR="002247F8" w:rsidP="00A20B1A" w:rsidRDefault="002247F8" w14:paraId="65D60B4B"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43C30773" w14:textId="77777777">
        <w:trPr>
          <w:gridAfter w:val="1"/>
          <w:wAfter w:w="77" w:type="dxa"/>
        </w:trPr>
        <w:tc>
          <w:tcPr>
            <w:tcW w:w="4462" w:type="dxa"/>
          </w:tcPr>
          <w:p w:rsidRPr="005A51AA" w:rsidR="002247F8" w:rsidP="002247F8" w:rsidRDefault="002247F8" w14:paraId="38EBFEB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Nenhum grupo pode presidir a uma secção mais de dois mandatos de dois anos e meio consecutivos.</w:t>
            </w:r>
          </w:p>
        </w:tc>
        <w:tc>
          <w:tcPr>
            <w:tcW w:w="4462" w:type="dxa"/>
          </w:tcPr>
          <w:p w:rsidRPr="005A51AA" w:rsidR="002247F8" w:rsidP="00A20B1A" w:rsidRDefault="002247F8" w14:paraId="5096C9A8"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047932FF" w14:textId="77777777">
        <w:trPr>
          <w:gridAfter w:val="1"/>
          <w:wAfter w:w="77" w:type="dxa"/>
        </w:trPr>
        <w:tc>
          <w:tcPr>
            <w:tcW w:w="4462" w:type="dxa"/>
          </w:tcPr>
          <w:p w:rsidRPr="00872BC5" w:rsidR="002247F8" w:rsidP="002247F8" w:rsidRDefault="002247F8" w14:paraId="2C01A351" w14:textId="77777777">
            <w:pPr>
              <w:widowControl w:val="0"/>
              <w:adjustRightInd w:val="0"/>
              <w:snapToGrid w:val="0"/>
              <w:rPr>
                <w:rFonts w:asciiTheme="minorHAnsi" w:hAnsiTheme="minorHAnsi" w:cstheme="minorHAnsi"/>
                <w:sz w:val="28"/>
                <w:szCs w:val="28"/>
              </w:rPr>
            </w:pPr>
          </w:p>
        </w:tc>
        <w:tc>
          <w:tcPr>
            <w:tcW w:w="4462" w:type="dxa"/>
          </w:tcPr>
          <w:p w:rsidRPr="00872BC5" w:rsidR="002247F8" w:rsidP="00A20B1A" w:rsidRDefault="002247F8" w14:paraId="55E31A6A" w14:textId="77777777">
            <w:pPr>
              <w:widowControl w:val="0"/>
              <w:adjustRightInd w:val="0"/>
              <w:snapToGrid w:val="0"/>
              <w:jc w:val="left"/>
              <w:rPr>
                <w:rFonts w:asciiTheme="minorHAnsi" w:hAnsiTheme="minorHAnsi" w:cstheme="minorHAnsi"/>
                <w:sz w:val="28"/>
                <w:szCs w:val="28"/>
              </w:rPr>
            </w:pPr>
          </w:p>
        </w:tc>
      </w:tr>
      <w:tr w:rsidRPr="005A51AA" w:rsidR="002247F8" w:rsidTr="00080033" w14:paraId="449717E9" w14:textId="77777777">
        <w:trPr>
          <w:gridAfter w:val="1"/>
          <w:wAfter w:w="77" w:type="dxa"/>
        </w:trPr>
        <w:tc>
          <w:tcPr>
            <w:tcW w:w="4462" w:type="dxa"/>
          </w:tcPr>
          <w:p w:rsidRPr="005A51AA" w:rsidR="002247F8" w:rsidP="002247F8" w:rsidRDefault="002247F8" w14:paraId="38A615FD"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25.º – Competências das secções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"RELATÓRIOS DE INFORMAÇÃO" \t "25, 31, 47 DA, 49"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Secretariado" \t "25, 108"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Funções" \t "25"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56A64AF9"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60946883" w14:textId="77777777">
        <w:trPr>
          <w:gridAfter w:val="1"/>
          <w:wAfter w:w="77" w:type="dxa"/>
        </w:trPr>
        <w:tc>
          <w:tcPr>
            <w:tcW w:w="4462" w:type="dxa"/>
          </w:tcPr>
          <w:p w:rsidRPr="005A51AA" w:rsidR="002247F8" w:rsidP="002247F8" w:rsidRDefault="002247F8" w14:paraId="737D1D3C" w14:textId="77777777">
            <w:pPr>
              <w:pStyle w:val="Heading1"/>
              <w:numPr>
                <w:ilvl w:val="0"/>
                <w:numId w:val="111"/>
              </w:numPr>
              <w:tabs>
                <w:tab w:val="left" w:pos="567"/>
              </w:tabs>
              <w:outlineLvl w:val="0"/>
              <w:rPr>
                <w:rFonts w:asciiTheme="minorHAnsi" w:hAnsiTheme="minorHAnsi" w:cstheme="minorHAnsi"/>
                <w:sz w:val="28"/>
                <w:szCs w:val="28"/>
              </w:rPr>
            </w:pPr>
            <w:r>
              <w:rPr>
                <w:rFonts w:asciiTheme="minorHAnsi" w:hAnsiTheme="minorHAnsi"/>
                <w:sz w:val="28"/>
              </w:rPr>
              <w:t>Compete às secções emitir projetos de parecer sobre assuntos que lhes sejam submetidos.</w:t>
            </w:r>
          </w:p>
        </w:tc>
        <w:tc>
          <w:tcPr>
            <w:tcW w:w="4462" w:type="dxa"/>
          </w:tcPr>
          <w:p w:rsidRPr="00872BC5" w:rsidR="002247F8" w:rsidP="00A20B1A" w:rsidRDefault="002247F8" w14:paraId="21D76D9A"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19D539D" w14:textId="77777777">
        <w:trPr>
          <w:gridAfter w:val="1"/>
          <w:wAfter w:w="77" w:type="dxa"/>
        </w:trPr>
        <w:tc>
          <w:tcPr>
            <w:tcW w:w="4462" w:type="dxa"/>
          </w:tcPr>
          <w:p w:rsidRPr="005A51AA" w:rsidR="002247F8" w:rsidP="002247F8" w:rsidRDefault="002247F8" w14:paraId="387A52F1" w14:textId="77777777">
            <w:pPr>
              <w:pStyle w:val="Heading1"/>
              <w:numPr>
                <w:ilvl w:val="0"/>
                <w:numId w:val="112"/>
              </w:numPr>
              <w:tabs>
                <w:tab w:val="left" w:pos="567"/>
              </w:tabs>
              <w:outlineLvl w:val="0"/>
              <w:rPr>
                <w:rFonts w:asciiTheme="minorHAnsi" w:hAnsiTheme="minorHAnsi" w:cstheme="minorHAnsi"/>
                <w:sz w:val="28"/>
                <w:szCs w:val="28"/>
              </w:rPr>
            </w:pPr>
            <w:r>
              <w:rPr>
                <w:rFonts w:asciiTheme="minorHAnsi" w:hAnsiTheme="minorHAnsi"/>
                <w:sz w:val="28"/>
              </w:rPr>
              <w:t>Pode competir-lhes igualmente emitir projetos de relatório de avaliação e de relatório de informação.</w:t>
            </w:r>
          </w:p>
        </w:tc>
        <w:tc>
          <w:tcPr>
            <w:tcW w:w="4462" w:type="dxa"/>
          </w:tcPr>
          <w:p w:rsidRPr="00872BC5" w:rsidR="002247F8" w:rsidP="00A20B1A" w:rsidRDefault="002247F8" w14:paraId="47CCA9DD"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D854379" w14:textId="77777777">
        <w:trPr>
          <w:gridAfter w:val="1"/>
          <w:wAfter w:w="77" w:type="dxa"/>
        </w:trPr>
        <w:tc>
          <w:tcPr>
            <w:tcW w:w="4462" w:type="dxa"/>
          </w:tcPr>
          <w:p w:rsidRPr="005A51AA" w:rsidR="002247F8" w:rsidP="002247F8" w:rsidRDefault="002247F8" w14:paraId="5B9D56B8" w14:textId="77777777">
            <w:pPr>
              <w:pStyle w:val="Heading1"/>
              <w:numPr>
                <w:ilvl w:val="0"/>
                <w:numId w:val="203"/>
              </w:numPr>
              <w:tabs>
                <w:tab w:val="left" w:pos="567"/>
              </w:tabs>
              <w:outlineLvl w:val="0"/>
              <w:rPr>
                <w:rFonts w:asciiTheme="minorHAnsi" w:hAnsiTheme="minorHAnsi" w:cstheme="minorHAnsi"/>
                <w:sz w:val="28"/>
                <w:szCs w:val="28"/>
              </w:rPr>
            </w:pPr>
            <w:r>
              <w:rPr>
                <w:rFonts w:asciiTheme="minorHAnsi" w:hAnsiTheme="minorHAnsi"/>
                <w:sz w:val="28"/>
              </w:rPr>
              <w:t xml:space="preserve">Cada secção dispõe de um secretariado para poder </w:t>
            </w:r>
            <w:r>
              <w:rPr>
                <w:rFonts w:asciiTheme="minorHAnsi" w:hAnsiTheme="minorHAnsi"/>
                <w:sz w:val="28"/>
              </w:rPr>
              <w:lastRenderedPageBreak/>
              <w:t>desempenhar as funções que lhe são confiadas.</w:t>
            </w:r>
          </w:p>
        </w:tc>
        <w:tc>
          <w:tcPr>
            <w:tcW w:w="4462" w:type="dxa"/>
          </w:tcPr>
          <w:p w:rsidRPr="00872BC5" w:rsidR="002247F8" w:rsidP="00A20B1A" w:rsidRDefault="002247F8" w14:paraId="3E14C2E3"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22FCCC2" w14:textId="77777777">
        <w:trPr>
          <w:gridAfter w:val="1"/>
          <w:wAfter w:w="77" w:type="dxa"/>
        </w:trPr>
        <w:tc>
          <w:tcPr>
            <w:tcW w:w="4462" w:type="dxa"/>
          </w:tcPr>
          <w:p w:rsidRPr="00872BC5" w:rsidR="002247F8" w:rsidP="002247F8" w:rsidRDefault="002247F8" w14:paraId="3C7A5DF6" w14:textId="77777777">
            <w:pPr>
              <w:rPr>
                <w:rFonts w:asciiTheme="minorHAnsi" w:hAnsiTheme="minorHAnsi" w:cstheme="minorHAnsi"/>
                <w:sz w:val="28"/>
                <w:szCs w:val="28"/>
              </w:rPr>
            </w:pPr>
          </w:p>
        </w:tc>
        <w:tc>
          <w:tcPr>
            <w:tcW w:w="4462" w:type="dxa"/>
          </w:tcPr>
          <w:p w:rsidRPr="00872BC5" w:rsidR="002247F8" w:rsidP="00A20B1A" w:rsidRDefault="002247F8" w14:paraId="3D737A83" w14:textId="77777777">
            <w:pPr>
              <w:jc w:val="left"/>
              <w:rPr>
                <w:rFonts w:asciiTheme="minorHAnsi" w:hAnsiTheme="minorHAnsi" w:cstheme="minorHAnsi"/>
                <w:sz w:val="28"/>
                <w:szCs w:val="28"/>
              </w:rPr>
            </w:pPr>
          </w:p>
        </w:tc>
      </w:tr>
      <w:tr w:rsidRPr="005A51AA" w:rsidR="002247F8" w:rsidTr="00080033" w14:paraId="65955CEC" w14:textId="77777777">
        <w:trPr>
          <w:gridAfter w:val="1"/>
          <w:wAfter w:w="77" w:type="dxa"/>
        </w:trPr>
        <w:tc>
          <w:tcPr>
            <w:tcW w:w="4462" w:type="dxa"/>
          </w:tcPr>
          <w:p w:rsidRPr="005A51AA" w:rsidR="002247F8" w:rsidP="002247F8" w:rsidRDefault="002247F8" w14:paraId="4ECEE7CC"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VII</w:t>
            </w:r>
            <w:r w:rsidRPr="005A51AA">
              <w:rPr>
                <w:sz w:val="28"/>
              </w:rPr>
              <w:fldChar w:fldCharType="begin"/>
            </w:r>
            <w:r w:rsidRPr="005A51AA">
              <w:rPr>
                <w:sz w:val="28"/>
              </w:rPr>
              <w:instrText xml:space="preserve"> TC "</w:instrText>
            </w:r>
            <w:bookmarkStart w:name="_Toc192580583" w:id="32"/>
            <w:r w:rsidRPr="005A51AA">
              <w:rPr>
                <w:sz w:val="28"/>
              </w:rPr>
              <w:instrText>Capítulo VII Dos subcomités e dos observatórios</w:instrText>
            </w:r>
            <w:bookmarkEnd w:id="32"/>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729F553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619207D" w14:textId="77777777">
        <w:trPr>
          <w:gridAfter w:val="1"/>
          <w:wAfter w:w="77" w:type="dxa"/>
        </w:trPr>
        <w:tc>
          <w:tcPr>
            <w:tcW w:w="4462" w:type="dxa"/>
          </w:tcPr>
          <w:p w:rsidRPr="005A51AA" w:rsidR="002247F8" w:rsidP="002247F8" w:rsidRDefault="002247F8" w14:paraId="2E1AB542"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DOS SUBCOMITÉS E DOS OBSERVATÓRIOS</w:t>
            </w:r>
          </w:p>
        </w:tc>
        <w:tc>
          <w:tcPr>
            <w:tcW w:w="4462" w:type="dxa"/>
          </w:tcPr>
          <w:p w:rsidRPr="00872BC5" w:rsidR="002247F8" w:rsidP="00A20B1A" w:rsidRDefault="002247F8" w14:paraId="51A8718D"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5B550603" w14:textId="77777777">
        <w:trPr>
          <w:gridAfter w:val="1"/>
          <w:wAfter w:w="77" w:type="dxa"/>
        </w:trPr>
        <w:tc>
          <w:tcPr>
            <w:tcW w:w="4462" w:type="dxa"/>
          </w:tcPr>
          <w:p w:rsidRPr="00872BC5" w:rsidR="002247F8" w:rsidP="002247F8" w:rsidRDefault="002247F8" w14:paraId="4D003553"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1C0A89CC"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078E842A" w14:textId="77777777">
        <w:trPr>
          <w:gridAfter w:val="1"/>
          <w:wAfter w:w="77" w:type="dxa"/>
        </w:trPr>
        <w:tc>
          <w:tcPr>
            <w:tcW w:w="4462" w:type="dxa"/>
          </w:tcPr>
          <w:p w:rsidRPr="005A51AA" w:rsidR="002247F8" w:rsidP="002247F8" w:rsidRDefault="002247F8" w14:paraId="67D4960D"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26.º – Subcomités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"SUBCOMITÉS" \t "26, 56, 82, 87"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618D5F51"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3B72779" w14:textId="77777777">
        <w:trPr>
          <w:gridAfter w:val="1"/>
          <w:wAfter w:w="77" w:type="dxa"/>
        </w:trPr>
        <w:tc>
          <w:tcPr>
            <w:tcW w:w="4462" w:type="dxa"/>
          </w:tcPr>
          <w:p w:rsidRPr="005A51AA" w:rsidR="002247F8" w:rsidP="002247F8" w:rsidRDefault="002247F8" w14:paraId="0170FBA7" w14:textId="77777777">
            <w:pPr>
              <w:pStyle w:val="Heading1"/>
              <w:numPr>
                <w:ilvl w:val="0"/>
                <w:numId w:val="113"/>
              </w:numPr>
              <w:tabs>
                <w:tab w:val="left" w:pos="567"/>
              </w:tabs>
              <w:outlineLvl w:val="0"/>
              <w:rPr>
                <w:rFonts w:asciiTheme="minorHAnsi" w:hAnsiTheme="minorHAnsi" w:cstheme="minorHAnsi"/>
                <w:sz w:val="28"/>
                <w:szCs w:val="28"/>
              </w:rPr>
            </w:pPr>
            <w:r>
              <w:rPr>
                <w:rFonts w:asciiTheme="minorHAnsi" w:hAnsiTheme="minorHAnsi"/>
                <w:sz w:val="28"/>
              </w:rPr>
              <w:t>Excecionalmente, e por iniciativa da Mesa, a Assembleia pode criar subcomités para elaborar projetos de parecer sobre assuntos estritamente horizontais de caráter geral.</w:t>
            </w:r>
          </w:p>
        </w:tc>
        <w:tc>
          <w:tcPr>
            <w:tcW w:w="4462" w:type="dxa"/>
          </w:tcPr>
          <w:p w:rsidRPr="00872BC5" w:rsidR="002247F8" w:rsidP="00A20B1A" w:rsidRDefault="002247F8" w14:paraId="6672F894"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C952030" w14:textId="77777777">
        <w:trPr>
          <w:gridAfter w:val="1"/>
          <w:wAfter w:w="77" w:type="dxa"/>
        </w:trPr>
        <w:tc>
          <w:tcPr>
            <w:tcW w:w="4462" w:type="dxa"/>
          </w:tcPr>
          <w:p w:rsidRPr="005A51AA" w:rsidR="002247F8" w:rsidP="002247F8" w:rsidRDefault="002247F8" w14:paraId="04722CDF" w14:textId="77777777">
            <w:pPr>
              <w:widowControl w:val="0"/>
              <w:adjustRightInd w:val="0"/>
              <w:snapToGrid w:val="0"/>
              <w:rPr>
                <w:rFonts w:asciiTheme="minorHAnsi" w:hAnsiTheme="minorHAnsi" w:cstheme="minorHAnsi"/>
                <w:sz w:val="28"/>
                <w:szCs w:val="28"/>
              </w:rPr>
            </w:pPr>
            <w:r>
              <w:rPr>
                <w:rFonts w:asciiTheme="minorHAnsi" w:hAnsiTheme="minorHAnsi"/>
                <w:sz w:val="28"/>
              </w:rPr>
              <w:t>O projeto é apresentado à Mesa e submetido à Assembleia para aprovação.</w:t>
            </w:r>
          </w:p>
        </w:tc>
        <w:tc>
          <w:tcPr>
            <w:tcW w:w="4462" w:type="dxa"/>
          </w:tcPr>
          <w:p w:rsidRPr="00872BC5" w:rsidR="002247F8" w:rsidP="00A20B1A" w:rsidRDefault="002247F8" w14:paraId="2B30074F"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28DBB28" w14:textId="77777777">
        <w:trPr>
          <w:gridAfter w:val="1"/>
          <w:wAfter w:w="77" w:type="dxa"/>
        </w:trPr>
        <w:tc>
          <w:tcPr>
            <w:tcW w:w="4462" w:type="dxa"/>
          </w:tcPr>
          <w:p w:rsidRPr="005A51AA" w:rsidR="002247F8" w:rsidP="002247F8" w:rsidRDefault="002247F8" w14:paraId="3000BE03" w14:textId="77777777">
            <w:pPr>
              <w:widowControl w:val="0"/>
              <w:adjustRightInd w:val="0"/>
              <w:snapToGrid w:val="0"/>
              <w:rPr>
                <w:rFonts w:asciiTheme="minorHAnsi" w:hAnsiTheme="minorHAnsi" w:cstheme="minorHAnsi"/>
                <w:sz w:val="28"/>
                <w:szCs w:val="28"/>
              </w:rPr>
            </w:pPr>
            <w:r>
              <w:rPr>
                <w:rFonts w:asciiTheme="minorHAnsi" w:hAnsiTheme="minorHAnsi"/>
                <w:sz w:val="28"/>
              </w:rPr>
              <w:t>Os membros dos subcomités são nomeados pela Assembleia, por proposta dos grupos.</w:t>
            </w:r>
          </w:p>
        </w:tc>
        <w:tc>
          <w:tcPr>
            <w:tcW w:w="4462" w:type="dxa"/>
          </w:tcPr>
          <w:p w:rsidRPr="00872BC5" w:rsidR="002247F8" w:rsidP="00A20B1A" w:rsidRDefault="002247F8" w14:paraId="27863436"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782D7DC" w14:textId="77777777">
        <w:trPr>
          <w:gridAfter w:val="1"/>
          <w:wAfter w:w="77" w:type="dxa"/>
        </w:trPr>
        <w:tc>
          <w:tcPr>
            <w:tcW w:w="4462" w:type="dxa"/>
          </w:tcPr>
          <w:p w:rsidRPr="005A51AA" w:rsidR="002247F8" w:rsidP="002247F8" w:rsidRDefault="002247F8" w14:paraId="7251C891" w14:textId="77777777">
            <w:pPr>
              <w:pStyle w:val="Heading1"/>
              <w:numPr>
                <w:ilvl w:val="0"/>
                <w:numId w:val="114"/>
              </w:numPr>
              <w:tabs>
                <w:tab w:val="left" w:pos="567"/>
              </w:tabs>
              <w:outlineLvl w:val="0"/>
              <w:rPr>
                <w:rFonts w:asciiTheme="minorHAnsi" w:hAnsiTheme="minorHAnsi" w:cstheme="minorHAnsi"/>
                <w:sz w:val="28"/>
                <w:szCs w:val="28"/>
              </w:rPr>
            </w:pPr>
            <w:r>
              <w:rPr>
                <w:rFonts w:asciiTheme="minorHAnsi" w:hAnsiTheme="minorHAnsi"/>
                <w:sz w:val="28"/>
              </w:rPr>
              <w:t>A Mesa também pode criar subcomités no período entre as reuniões plenárias.</w:t>
            </w:r>
          </w:p>
        </w:tc>
        <w:tc>
          <w:tcPr>
            <w:tcW w:w="4462" w:type="dxa"/>
          </w:tcPr>
          <w:p w:rsidRPr="00872BC5" w:rsidR="002247F8" w:rsidP="00A20B1A" w:rsidRDefault="002247F8" w14:paraId="4688571D"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00FDAAD" w14:textId="77777777">
        <w:trPr>
          <w:gridAfter w:val="1"/>
          <w:wAfter w:w="77" w:type="dxa"/>
        </w:trPr>
        <w:tc>
          <w:tcPr>
            <w:tcW w:w="4462" w:type="dxa"/>
          </w:tcPr>
          <w:p w:rsidRPr="005A51AA" w:rsidR="002247F8" w:rsidP="002247F8" w:rsidRDefault="002247F8" w14:paraId="71A01B70" w14:textId="77777777">
            <w:pPr>
              <w:widowControl w:val="0"/>
              <w:adjustRightInd w:val="0"/>
              <w:snapToGrid w:val="0"/>
              <w:rPr>
                <w:rFonts w:asciiTheme="minorHAnsi" w:hAnsiTheme="minorHAnsi" w:cstheme="minorHAnsi"/>
                <w:sz w:val="28"/>
                <w:szCs w:val="28"/>
              </w:rPr>
            </w:pPr>
            <w:r>
              <w:rPr>
                <w:rFonts w:asciiTheme="minorHAnsi" w:hAnsiTheme="minorHAnsi"/>
                <w:sz w:val="28"/>
              </w:rPr>
              <w:t>Pode igualmente nomear os seus membros, por proposta dos grupos.</w:t>
            </w:r>
          </w:p>
        </w:tc>
        <w:tc>
          <w:tcPr>
            <w:tcW w:w="4462" w:type="dxa"/>
          </w:tcPr>
          <w:p w:rsidRPr="00872BC5" w:rsidR="002247F8" w:rsidP="00A20B1A" w:rsidRDefault="002247F8" w14:paraId="26499618"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143EAEE" w14:textId="77777777">
        <w:trPr>
          <w:gridAfter w:val="1"/>
          <w:wAfter w:w="77" w:type="dxa"/>
        </w:trPr>
        <w:tc>
          <w:tcPr>
            <w:tcW w:w="4462" w:type="dxa"/>
          </w:tcPr>
          <w:p w:rsidRPr="005A51AA" w:rsidR="002247F8" w:rsidP="002247F8" w:rsidRDefault="002247F8" w14:paraId="2B451563"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Nesse caso, a decisão de criação do subcomité e a nomeação dos respetivos membros são posteriormente submetidos à </w:t>
            </w:r>
            <w:r>
              <w:rPr>
                <w:rFonts w:asciiTheme="minorHAnsi" w:hAnsiTheme="minorHAnsi"/>
                <w:sz w:val="28"/>
              </w:rPr>
              <w:lastRenderedPageBreak/>
              <w:t>Assembleia para aprovação.</w:t>
            </w:r>
          </w:p>
        </w:tc>
        <w:tc>
          <w:tcPr>
            <w:tcW w:w="4462" w:type="dxa"/>
          </w:tcPr>
          <w:p w:rsidRPr="00872BC5" w:rsidR="002247F8" w:rsidP="00A20B1A" w:rsidRDefault="002247F8" w14:paraId="1452383B" w14:textId="77777777">
            <w:pPr>
              <w:widowControl w:val="0"/>
              <w:adjustRightInd w:val="0"/>
              <w:snapToGrid w:val="0"/>
              <w:jc w:val="left"/>
              <w:rPr>
                <w:rFonts w:asciiTheme="minorHAnsi" w:hAnsiTheme="minorHAnsi" w:cstheme="minorHAnsi"/>
                <w:sz w:val="28"/>
                <w:szCs w:val="28"/>
              </w:rPr>
            </w:pPr>
          </w:p>
        </w:tc>
      </w:tr>
      <w:tr w:rsidRPr="005A51AA" w:rsidR="002247F8" w:rsidTr="00080033" w14:paraId="28B737D9" w14:textId="77777777">
        <w:trPr>
          <w:gridAfter w:val="1"/>
          <w:wAfter w:w="77" w:type="dxa"/>
        </w:trPr>
        <w:tc>
          <w:tcPr>
            <w:tcW w:w="4462" w:type="dxa"/>
          </w:tcPr>
          <w:p w:rsidRPr="005A51AA" w:rsidR="002247F8" w:rsidP="002247F8" w:rsidRDefault="002247F8" w14:paraId="1598687B" w14:textId="77777777">
            <w:pPr>
              <w:pStyle w:val="Heading1"/>
              <w:numPr>
                <w:ilvl w:val="0"/>
                <w:numId w:val="204"/>
              </w:numPr>
              <w:tabs>
                <w:tab w:val="left" w:pos="567"/>
              </w:tabs>
              <w:outlineLvl w:val="0"/>
              <w:rPr>
                <w:rFonts w:asciiTheme="minorHAnsi" w:hAnsiTheme="minorHAnsi" w:cstheme="minorHAnsi"/>
                <w:sz w:val="28"/>
                <w:szCs w:val="28"/>
              </w:rPr>
            </w:pPr>
            <w:r>
              <w:rPr>
                <w:rFonts w:asciiTheme="minorHAnsi" w:hAnsiTheme="minorHAnsi"/>
                <w:sz w:val="28"/>
              </w:rPr>
              <w:t xml:space="preserve">Em caso algum serão constituídos subcomités para apreciação de mais de um assunto. </w:t>
            </w:r>
          </w:p>
        </w:tc>
        <w:tc>
          <w:tcPr>
            <w:tcW w:w="4462" w:type="dxa"/>
          </w:tcPr>
          <w:p w:rsidRPr="00872BC5" w:rsidR="002247F8" w:rsidP="00A20B1A" w:rsidRDefault="002247F8" w14:paraId="12ECFD1F"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48AD187" w14:textId="77777777">
        <w:trPr>
          <w:gridAfter w:val="1"/>
          <w:wAfter w:w="77" w:type="dxa"/>
        </w:trPr>
        <w:tc>
          <w:tcPr>
            <w:tcW w:w="4462" w:type="dxa"/>
          </w:tcPr>
          <w:p w:rsidRPr="005A51AA" w:rsidR="002247F8" w:rsidP="009D6F84" w:rsidRDefault="002247F8" w14:paraId="17E65268" w14:textId="77777777">
            <w:pPr>
              <w:keepNext/>
              <w:keepLines/>
              <w:adjustRightInd w:val="0"/>
              <w:snapToGrid w:val="0"/>
              <w:rPr>
                <w:rFonts w:asciiTheme="minorHAnsi" w:hAnsiTheme="minorHAnsi" w:cstheme="minorHAnsi"/>
                <w:sz w:val="28"/>
                <w:szCs w:val="28"/>
              </w:rPr>
            </w:pPr>
            <w:r>
              <w:rPr>
                <w:rFonts w:asciiTheme="minorHAnsi" w:hAnsiTheme="minorHAnsi"/>
                <w:sz w:val="28"/>
              </w:rPr>
              <w:t>Os subcomités extinguem-se logo que votados pela Assembleia os projetos de parecer que hajam elaborado.</w:t>
            </w:r>
          </w:p>
        </w:tc>
        <w:tc>
          <w:tcPr>
            <w:tcW w:w="4462" w:type="dxa"/>
          </w:tcPr>
          <w:p w:rsidRPr="00872BC5" w:rsidR="002247F8" w:rsidP="00A20B1A" w:rsidRDefault="002247F8" w14:paraId="79F419B3" w14:textId="77777777">
            <w:pPr>
              <w:keepNext/>
              <w:keepLines/>
              <w:adjustRightInd w:val="0"/>
              <w:snapToGrid w:val="0"/>
              <w:jc w:val="left"/>
              <w:rPr>
                <w:rFonts w:asciiTheme="minorHAnsi" w:hAnsiTheme="minorHAnsi" w:cstheme="minorHAnsi"/>
                <w:sz w:val="28"/>
                <w:szCs w:val="28"/>
              </w:rPr>
            </w:pPr>
          </w:p>
        </w:tc>
      </w:tr>
      <w:tr w:rsidRPr="005A51AA" w:rsidR="002247F8" w:rsidTr="00080033" w14:paraId="579FEF77" w14:textId="77777777">
        <w:trPr>
          <w:gridAfter w:val="1"/>
          <w:wAfter w:w="77" w:type="dxa"/>
        </w:trPr>
        <w:tc>
          <w:tcPr>
            <w:tcW w:w="4462" w:type="dxa"/>
          </w:tcPr>
          <w:p w:rsidRPr="005A51AA" w:rsidR="002247F8" w:rsidP="002247F8" w:rsidRDefault="002247F8" w14:paraId="7C94F84A" w14:textId="77777777">
            <w:pPr>
              <w:pStyle w:val="Heading1"/>
              <w:numPr>
                <w:ilvl w:val="0"/>
                <w:numId w:val="204"/>
              </w:numPr>
              <w:tabs>
                <w:tab w:val="left" w:pos="567"/>
              </w:tabs>
              <w:outlineLvl w:val="0"/>
              <w:rPr>
                <w:rFonts w:asciiTheme="minorHAnsi" w:hAnsiTheme="minorHAnsi" w:cstheme="minorHAnsi"/>
                <w:sz w:val="28"/>
                <w:szCs w:val="28"/>
              </w:rPr>
            </w:pPr>
            <w:r>
              <w:rPr>
                <w:rFonts w:asciiTheme="minorHAnsi" w:hAnsiTheme="minorHAnsi"/>
                <w:sz w:val="28"/>
              </w:rPr>
              <w:t>Sendo vários os órgãos competentes por um mesmo assunto, o subcomité é composto por membros dos órgãos em causa.</w:t>
            </w:r>
          </w:p>
        </w:tc>
        <w:tc>
          <w:tcPr>
            <w:tcW w:w="4462" w:type="dxa"/>
          </w:tcPr>
          <w:p w:rsidRPr="00872BC5" w:rsidR="002247F8" w:rsidP="00A20B1A" w:rsidRDefault="002247F8" w14:paraId="7A061D53"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C0A4182" w14:textId="77777777">
        <w:trPr>
          <w:gridAfter w:val="1"/>
          <w:wAfter w:w="77" w:type="dxa"/>
        </w:trPr>
        <w:tc>
          <w:tcPr>
            <w:tcW w:w="4462" w:type="dxa"/>
          </w:tcPr>
          <w:p w:rsidRPr="005A51AA" w:rsidR="002247F8" w:rsidP="002247F8" w:rsidRDefault="002247F8" w14:paraId="2DB27AE1" w14:textId="77777777">
            <w:pPr>
              <w:pStyle w:val="Heading1"/>
              <w:numPr>
                <w:ilvl w:val="0"/>
                <w:numId w:val="204"/>
              </w:numPr>
              <w:tabs>
                <w:tab w:val="left" w:pos="567"/>
              </w:tabs>
              <w:outlineLvl w:val="0"/>
              <w:rPr>
                <w:rFonts w:asciiTheme="minorHAnsi" w:hAnsiTheme="minorHAnsi" w:cstheme="minorHAnsi"/>
                <w:sz w:val="28"/>
                <w:szCs w:val="28"/>
              </w:rPr>
            </w:pPr>
            <w:r>
              <w:rPr>
                <w:rFonts w:asciiTheme="minorHAnsi" w:hAnsiTheme="minorHAnsi"/>
                <w:sz w:val="28"/>
              </w:rPr>
              <w:t>As disposições relativas às secções aplicam-se por analogia aos subcomités.</w:t>
            </w:r>
          </w:p>
        </w:tc>
        <w:tc>
          <w:tcPr>
            <w:tcW w:w="4462" w:type="dxa"/>
          </w:tcPr>
          <w:p w:rsidRPr="00872BC5" w:rsidR="002247F8" w:rsidP="00A20B1A" w:rsidRDefault="002247F8" w14:paraId="3320CAA1"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70680A8" w14:textId="77777777">
        <w:trPr>
          <w:gridAfter w:val="1"/>
          <w:wAfter w:w="77" w:type="dxa"/>
        </w:trPr>
        <w:tc>
          <w:tcPr>
            <w:tcW w:w="4462" w:type="dxa"/>
          </w:tcPr>
          <w:p w:rsidRPr="00872BC5" w:rsidR="002247F8" w:rsidP="002247F8" w:rsidRDefault="002247F8" w14:paraId="007FC27E" w14:textId="77777777">
            <w:pPr>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4054F9F8" w14:textId="77777777">
            <w:pPr>
              <w:widowControl w:val="0"/>
              <w:adjustRightInd w:val="0"/>
              <w:snapToGrid w:val="0"/>
              <w:jc w:val="left"/>
              <w:rPr>
                <w:rFonts w:asciiTheme="minorHAnsi" w:hAnsiTheme="minorHAnsi" w:cstheme="minorHAnsi"/>
                <w:b/>
                <w:sz w:val="28"/>
                <w:szCs w:val="28"/>
              </w:rPr>
            </w:pPr>
          </w:p>
        </w:tc>
      </w:tr>
      <w:tr w:rsidRPr="005A51AA" w:rsidR="002247F8" w:rsidTr="00080033" w14:paraId="748EDE7F" w14:textId="77777777">
        <w:trPr>
          <w:gridAfter w:val="1"/>
          <w:wAfter w:w="77" w:type="dxa"/>
        </w:trPr>
        <w:tc>
          <w:tcPr>
            <w:tcW w:w="4462" w:type="dxa"/>
          </w:tcPr>
          <w:p w:rsidRPr="005A51AA" w:rsidR="002247F8" w:rsidP="002247F8" w:rsidRDefault="002247F8" w14:paraId="6F8258A3"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27.º – Observatórios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"DOCUMENTOS DE INFORMAÇÃO (ver também RELATÓRIOS DE INFORMAÇÃO)" \t "27 DA"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Supervisão dos observatórios" \t "27"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"OBSERVATÓRIOS" \t "27"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768F5A7A"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1EEEE25" w14:textId="77777777">
        <w:trPr>
          <w:gridAfter w:val="1"/>
          <w:wAfter w:w="77" w:type="dxa"/>
        </w:trPr>
        <w:tc>
          <w:tcPr>
            <w:tcW w:w="4462" w:type="dxa"/>
          </w:tcPr>
          <w:p w:rsidRPr="005A51AA" w:rsidR="002247F8" w:rsidP="002247F8" w:rsidRDefault="002247F8" w14:paraId="27FAA8CC" w14:textId="77777777">
            <w:pPr>
              <w:pStyle w:val="Heading1"/>
              <w:numPr>
                <w:ilvl w:val="0"/>
                <w:numId w:val="115"/>
              </w:numPr>
              <w:tabs>
                <w:tab w:val="left" w:pos="567"/>
              </w:tabs>
              <w:outlineLvl w:val="0"/>
              <w:rPr>
                <w:rFonts w:asciiTheme="minorHAnsi" w:hAnsiTheme="minorHAnsi" w:cstheme="minorHAnsi"/>
                <w:sz w:val="28"/>
                <w:szCs w:val="28"/>
              </w:rPr>
            </w:pPr>
            <w:r>
              <w:rPr>
                <w:rFonts w:asciiTheme="minorHAnsi" w:hAnsiTheme="minorHAnsi"/>
                <w:sz w:val="28"/>
              </w:rPr>
              <w:t>O Comité pode criar observatórios quando a natureza, dimensão e complexidade do tema a tratar exija especial flexibilidade quanto aos métodos de trabalho, procedimentos e instrumentos a utilizar.</w:t>
            </w:r>
          </w:p>
        </w:tc>
        <w:tc>
          <w:tcPr>
            <w:tcW w:w="4462" w:type="dxa"/>
          </w:tcPr>
          <w:p w:rsidRPr="00872BC5" w:rsidR="002247F8" w:rsidP="00A20B1A" w:rsidRDefault="002247F8" w14:paraId="562A5AEC"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7AABFD7" w14:textId="77777777">
        <w:trPr>
          <w:gridAfter w:val="1"/>
          <w:wAfter w:w="77" w:type="dxa"/>
        </w:trPr>
        <w:tc>
          <w:tcPr>
            <w:tcW w:w="4462" w:type="dxa"/>
          </w:tcPr>
          <w:p w:rsidRPr="005A51AA" w:rsidR="002247F8" w:rsidP="002247F8" w:rsidRDefault="002247F8" w14:paraId="3632D630" w14:textId="77777777">
            <w:pPr>
              <w:pStyle w:val="Heading1"/>
              <w:numPr>
                <w:ilvl w:val="0"/>
                <w:numId w:val="115"/>
              </w:numPr>
              <w:tabs>
                <w:tab w:val="left" w:pos="567"/>
              </w:tabs>
              <w:outlineLvl w:val="0"/>
              <w:rPr>
                <w:rFonts w:asciiTheme="minorHAnsi" w:hAnsiTheme="minorHAnsi" w:cstheme="minorHAnsi"/>
                <w:sz w:val="28"/>
                <w:szCs w:val="28"/>
              </w:rPr>
            </w:pPr>
            <w:r>
              <w:rPr>
                <w:rFonts w:asciiTheme="minorHAnsi" w:hAnsiTheme="minorHAnsi"/>
                <w:sz w:val="28"/>
              </w:rPr>
              <w:t xml:space="preserve">Um observatório é criado por decisão da Assembleia, em confirmação, se necessário, de </w:t>
            </w:r>
            <w:r>
              <w:rPr>
                <w:rFonts w:asciiTheme="minorHAnsi" w:hAnsiTheme="minorHAnsi"/>
                <w:sz w:val="28"/>
              </w:rPr>
              <w:lastRenderedPageBreak/>
              <w:t>decisão prévia da Mesa por proposta de um grupo ou de uma secção.</w:t>
            </w:r>
          </w:p>
        </w:tc>
        <w:tc>
          <w:tcPr>
            <w:tcW w:w="4462" w:type="dxa"/>
          </w:tcPr>
          <w:p w:rsidRPr="00872BC5" w:rsidR="002247F8" w:rsidP="00A20B1A" w:rsidRDefault="002247F8" w14:paraId="574FB39F"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B401105" w14:textId="77777777">
        <w:trPr>
          <w:gridAfter w:val="1"/>
          <w:wAfter w:w="77" w:type="dxa"/>
        </w:trPr>
        <w:tc>
          <w:tcPr>
            <w:tcW w:w="4462" w:type="dxa"/>
          </w:tcPr>
          <w:p w:rsidRPr="005A51AA" w:rsidR="002247F8" w:rsidP="002247F8" w:rsidRDefault="002247F8" w14:paraId="5C8E7638" w14:textId="77777777">
            <w:pPr>
              <w:pStyle w:val="Heading1"/>
              <w:numPr>
                <w:ilvl w:val="0"/>
                <w:numId w:val="115"/>
              </w:numPr>
              <w:tabs>
                <w:tab w:val="left" w:pos="567"/>
              </w:tabs>
              <w:outlineLvl w:val="0"/>
              <w:rPr>
                <w:rFonts w:asciiTheme="minorHAnsi" w:hAnsiTheme="minorHAnsi" w:cstheme="minorHAnsi"/>
                <w:sz w:val="28"/>
                <w:szCs w:val="28"/>
              </w:rPr>
            </w:pPr>
            <w:r>
              <w:rPr>
                <w:rFonts w:asciiTheme="minorHAnsi" w:hAnsiTheme="minorHAnsi"/>
                <w:sz w:val="28"/>
              </w:rPr>
              <w:t xml:space="preserve">A decisão da Assembleia de criação de um observatório define o respetivo objeto, estrutura, composição e duração. </w:t>
            </w:r>
          </w:p>
        </w:tc>
        <w:tc>
          <w:tcPr>
            <w:tcW w:w="4462" w:type="dxa"/>
          </w:tcPr>
          <w:p w:rsidRPr="00872BC5" w:rsidR="002247F8" w:rsidP="00A20B1A" w:rsidRDefault="002247F8" w14:paraId="605A1763"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8694252" w14:textId="77777777">
        <w:trPr>
          <w:gridAfter w:val="1"/>
          <w:wAfter w:w="77" w:type="dxa"/>
        </w:trPr>
        <w:tc>
          <w:tcPr>
            <w:tcW w:w="4462" w:type="dxa"/>
          </w:tcPr>
          <w:p w:rsidRPr="005A51AA" w:rsidR="002247F8" w:rsidP="002247F8" w:rsidRDefault="002247F8" w14:paraId="63D9E7C6" w14:textId="77777777">
            <w:pPr>
              <w:widowControl w:val="0"/>
              <w:adjustRightInd w:val="0"/>
              <w:snapToGrid w:val="0"/>
              <w:rPr>
                <w:rFonts w:asciiTheme="minorHAnsi" w:hAnsiTheme="minorHAnsi" w:cstheme="minorHAnsi"/>
                <w:sz w:val="28"/>
                <w:szCs w:val="28"/>
              </w:rPr>
            </w:pPr>
            <w:r>
              <w:rPr>
                <w:rFonts w:asciiTheme="minorHAnsi" w:hAnsiTheme="minorHAnsi"/>
                <w:sz w:val="28"/>
              </w:rPr>
              <w:t>Esta decisão pode ser posteriormente revogada ou modificada pela Assembleia, por proposta da Mesa.</w:t>
            </w:r>
          </w:p>
        </w:tc>
        <w:tc>
          <w:tcPr>
            <w:tcW w:w="4462" w:type="dxa"/>
          </w:tcPr>
          <w:p w:rsidRPr="00872BC5" w:rsidR="002247F8" w:rsidP="00A20B1A" w:rsidRDefault="002247F8" w14:paraId="399D739E"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13C9A8D" w14:textId="77777777">
        <w:trPr>
          <w:gridAfter w:val="1"/>
          <w:wAfter w:w="77" w:type="dxa"/>
        </w:trPr>
        <w:tc>
          <w:tcPr>
            <w:tcW w:w="4462" w:type="dxa"/>
          </w:tcPr>
          <w:p w:rsidRPr="005A51AA" w:rsidR="002247F8" w:rsidP="002247F8" w:rsidRDefault="002247F8" w14:paraId="29224066" w14:textId="77777777">
            <w:pPr>
              <w:pStyle w:val="Heading1"/>
              <w:numPr>
                <w:ilvl w:val="0"/>
                <w:numId w:val="115"/>
              </w:numPr>
              <w:tabs>
                <w:tab w:val="left" w:pos="567"/>
              </w:tabs>
              <w:outlineLvl w:val="0"/>
              <w:rPr>
                <w:rFonts w:asciiTheme="minorHAnsi" w:hAnsiTheme="minorHAnsi" w:cstheme="minorHAnsi"/>
                <w:sz w:val="28"/>
                <w:szCs w:val="28"/>
              </w:rPr>
            </w:pPr>
            <w:r>
              <w:rPr>
                <w:rFonts w:asciiTheme="minorHAnsi" w:hAnsiTheme="minorHAnsi"/>
                <w:sz w:val="28"/>
              </w:rPr>
              <w:t>Os membros dos observatórios são nomeados pela Assembleia, por proposta dos grupos.</w:t>
            </w:r>
          </w:p>
        </w:tc>
        <w:tc>
          <w:tcPr>
            <w:tcW w:w="4462" w:type="dxa"/>
          </w:tcPr>
          <w:p w:rsidRPr="00872BC5" w:rsidR="002247F8" w:rsidP="00A20B1A" w:rsidRDefault="002247F8" w14:paraId="220D3F28"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D7AE3A5" w14:textId="77777777">
        <w:trPr>
          <w:gridAfter w:val="1"/>
          <w:wAfter w:w="77" w:type="dxa"/>
        </w:trPr>
        <w:tc>
          <w:tcPr>
            <w:tcW w:w="4462" w:type="dxa"/>
          </w:tcPr>
          <w:p w:rsidRPr="005A51AA" w:rsidR="002247F8" w:rsidP="002247F8" w:rsidRDefault="002247F8" w14:paraId="3D01F5D4" w14:textId="77777777">
            <w:pPr>
              <w:pStyle w:val="Heading1"/>
              <w:numPr>
                <w:ilvl w:val="0"/>
                <w:numId w:val="115"/>
              </w:numPr>
              <w:tabs>
                <w:tab w:val="left" w:pos="567"/>
              </w:tabs>
              <w:outlineLvl w:val="0"/>
              <w:rPr>
                <w:rFonts w:asciiTheme="minorHAnsi" w:hAnsiTheme="minorHAnsi" w:cstheme="minorHAnsi"/>
                <w:sz w:val="28"/>
                <w:szCs w:val="28"/>
              </w:rPr>
            </w:pPr>
            <w:r>
              <w:rPr>
                <w:rFonts w:asciiTheme="minorHAnsi" w:hAnsiTheme="minorHAnsi"/>
                <w:sz w:val="28"/>
              </w:rPr>
              <w:t xml:space="preserve">Sem prejuízo das competências das secções e da CCMI, um observatório pode elaborar documentos de informação e realizar estudos sobre o impacto dos instrumentos jurídicos da União Europeia, ou da ausência de tais instrumentos, nos seus domínios de competência. </w:t>
            </w:r>
          </w:p>
        </w:tc>
        <w:tc>
          <w:tcPr>
            <w:tcW w:w="4462" w:type="dxa"/>
          </w:tcPr>
          <w:p w:rsidRPr="005A51AA" w:rsidR="002247F8" w:rsidP="00A20B1A" w:rsidRDefault="002247F8" w14:paraId="0F40A15B" w14:textId="77777777">
            <w:pPr>
              <w:rPr>
                <w:rFonts w:asciiTheme="minorHAnsi" w:hAnsiTheme="minorHAnsi" w:cstheme="minorHAnsi"/>
                <w:iCs/>
                <w:sz w:val="28"/>
                <w:szCs w:val="28"/>
              </w:rPr>
            </w:pPr>
            <w:r>
              <w:rPr>
                <w:rFonts w:asciiTheme="minorHAnsi" w:hAnsiTheme="minorHAnsi"/>
                <w:sz w:val="28"/>
              </w:rPr>
              <w:t xml:space="preserve">Os documentos de informação são tratados como relatórios de informação na aceção do artigo 49.º do Regimento. Os estudos devem ser realizados através do próprio observatório, através de uma cooperação específica entre os membros e o pessoal, incluindo eventualmente visitas a países e um inquérito, ou subcontratados a contratantes externos como parte do programa de estudos anual do CESE. </w:t>
            </w:r>
          </w:p>
        </w:tc>
      </w:tr>
      <w:tr w:rsidRPr="005A51AA" w:rsidR="002247F8" w:rsidTr="00080033" w14:paraId="09D8C0E0" w14:textId="77777777">
        <w:trPr>
          <w:gridAfter w:val="1"/>
          <w:wAfter w:w="77" w:type="dxa"/>
        </w:trPr>
        <w:tc>
          <w:tcPr>
            <w:tcW w:w="4462" w:type="dxa"/>
          </w:tcPr>
          <w:p w:rsidRPr="005A51AA" w:rsidR="002247F8" w:rsidP="002247F8" w:rsidRDefault="002247F8" w14:paraId="2E7C04A3" w14:textId="77777777">
            <w:pPr>
              <w:widowControl w:val="0"/>
              <w:adjustRightInd w:val="0"/>
              <w:snapToGrid w:val="0"/>
              <w:rPr>
                <w:rFonts w:asciiTheme="minorHAnsi" w:hAnsiTheme="minorHAnsi" w:cstheme="minorHAnsi"/>
                <w:sz w:val="28"/>
                <w:szCs w:val="28"/>
              </w:rPr>
            </w:pPr>
            <w:r>
              <w:rPr>
                <w:rFonts w:asciiTheme="minorHAnsi" w:hAnsiTheme="minorHAnsi"/>
                <w:sz w:val="28"/>
              </w:rPr>
              <w:t>Esses documentos de informação e estudos podem ser transmitidos ao Parlamento Europeu, ao Conselho, à Comissão ou a qualquer outra instituição ou órgão da União Europeia por decisão da Assembleia.</w:t>
            </w:r>
          </w:p>
        </w:tc>
        <w:tc>
          <w:tcPr>
            <w:tcW w:w="4462" w:type="dxa"/>
          </w:tcPr>
          <w:p w:rsidRPr="00872BC5" w:rsidR="002247F8" w:rsidP="00A20B1A" w:rsidRDefault="002247F8" w14:paraId="66CAB6EE"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94B61D5" w14:textId="77777777">
        <w:trPr>
          <w:gridAfter w:val="1"/>
          <w:wAfter w:w="77" w:type="dxa"/>
        </w:trPr>
        <w:tc>
          <w:tcPr>
            <w:tcW w:w="4462" w:type="dxa"/>
          </w:tcPr>
          <w:p w:rsidRPr="005A51AA" w:rsidR="002247F8" w:rsidP="002247F8" w:rsidRDefault="002247F8" w14:paraId="5B6C00E1" w14:textId="77777777">
            <w:pPr>
              <w:pStyle w:val="Heading1"/>
              <w:numPr>
                <w:ilvl w:val="0"/>
                <w:numId w:val="115"/>
              </w:numPr>
              <w:tabs>
                <w:tab w:val="left" w:pos="567"/>
              </w:tabs>
              <w:outlineLvl w:val="0"/>
              <w:rPr>
                <w:rFonts w:asciiTheme="minorHAnsi" w:hAnsiTheme="minorHAnsi" w:cstheme="minorHAnsi"/>
                <w:sz w:val="28"/>
                <w:szCs w:val="28"/>
              </w:rPr>
            </w:pPr>
            <w:r>
              <w:rPr>
                <w:rFonts w:asciiTheme="minorHAnsi" w:hAnsiTheme="minorHAnsi"/>
                <w:sz w:val="28"/>
              </w:rPr>
              <w:lastRenderedPageBreak/>
              <w:t>Cada observatório trabalha sob a supervisão de uma secção.</w:t>
            </w:r>
          </w:p>
        </w:tc>
        <w:tc>
          <w:tcPr>
            <w:tcW w:w="4462" w:type="dxa"/>
          </w:tcPr>
          <w:p w:rsidRPr="005A51AA" w:rsidR="002247F8" w:rsidP="00A20B1A" w:rsidRDefault="002247F8" w14:paraId="596A97B8" w14:textId="77777777">
            <w:pPr>
              <w:rPr>
                <w:rFonts w:asciiTheme="minorHAnsi" w:hAnsiTheme="minorHAnsi" w:cstheme="minorHAnsi"/>
                <w:iCs/>
                <w:sz w:val="28"/>
                <w:szCs w:val="28"/>
              </w:rPr>
            </w:pPr>
            <w:r>
              <w:rPr>
                <w:rFonts w:asciiTheme="minorHAnsi" w:hAnsiTheme="minorHAnsi"/>
                <w:sz w:val="28"/>
              </w:rPr>
              <w:t>Embora trabalhe sob a supervisão de uma secção, um observatório pode encorajar trocas de informação e de conhecimento entre secções, prestando informações pertinentes a todas as secções e à CCMI.</w:t>
            </w:r>
          </w:p>
        </w:tc>
      </w:tr>
      <w:tr w:rsidRPr="005A51AA" w:rsidR="002247F8" w:rsidTr="00080033" w14:paraId="7CECB0C8" w14:textId="77777777">
        <w:trPr>
          <w:gridAfter w:val="1"/>
          <w:wAfter w:w="77" w:type="dxa"/>
        </w:trPr>
        <w:tc>
          <w:tcPr>
            <w:tcW w:w="4462" w:type="dxa"/>
          </w:tcPr>
          <w:p w:rsidRPr="005A51AA" w:rsidR="002247F8" w:rsidP="002247F8" w:rsidRDefault="002247F8" w14:paraId="0BF5091D" w14:textId="77777777">
            <w:pPr>
              <w:pStyle w:val="Heading1"/>
              <w:numPr>
                <w:ilvl w:val="0"/>
                <w:numId w:val="115"/>
              </w:numPr>
              <w:tabs>
                <w:tab w:val="left" w:pos="567"/>
              </w:tabs>
              <w:outlineLvl w:val="0"/>
              <w:rPr>
                <w:rFonts w:asciiTheme="minorHAnsi" w:hAnsiTheme="minorHAnsi" w:cstheme="minorHAnsi"/>
                <w:sz w:val="28"/>
                <w:szCs w:val="28"/>
              </w:rPr>
            </w:pPr>
            <w:r>
              <w:rPr>
                <w:rFonts w:asciiTheme="minorHAnsi" w:hAnsiTheme="minorHAnsi"/>
                <w:sz w:val="28"/>
              </w:rPr>
              <w:t>A Mesa pode autorizar uma secção a confiar a elaboração de um projeto de parecer ao observatório que lhe esteja associado.</w:t>
            </w:r>
          </w:p>
        </w:tc>
        <w:tc>
          <w:tcPr>
            <w:tcW w:w="4462" w:type="dxa"/>
          </w:tcPr>
          <w:p w:rsidRPr="00872BC5" w:rsidR="002247F8" w:rsidP="00A20B1A" w:rsidRDefault="002247F8" w14:paraId="526B641E"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BA02E3E" w14:textId="77777777">
        <w:trPr>
          <w:gridAfter w:val="1"/>
          <w:wAfter w:w="77" w:type="dxa"/>
        </w:trPr>
        <w:tc>
          <w:tcPr>
            <w:tcW w:w="4462" w:type="dxa"/>
          </w:tcPr>
          <w:p w:rsidRPr="005A51AA" w:rsidR="002247F8" w:rsidP="002247F8" w:rsidRDefault="002247F8" w14:paraId="1F46D95A" w14:textId="77777777">
            <w:pPr>
              <w:widowControl w:val="0"/>
              <w:adjustRightInd w:val="0"/>
              <w:snapToGrid w:val="0"/>
              <w:rPr>
                <w:rFonts w:asciiTheme="minorHAnsi" w:hAnsiTheme="minorHAnsi" w:cstheme="minorHAnsi"/>
                <w:sz w:val="28"/>
                <w:szCs w:val="28"/>
              </w:rPr>
            </w:pPr>
            <w:r>
              <w:rPr>
                <w:rFonts w:asciiTheme="minorHAnsi" w:hAnsiTheme="minorHAnsi"/>
                <w:sz w:val="28"/>
              </w:rPr>
              <w:t>O projeto de parecer elaborado pelo observatório é apresentado à secção para adoção.</w:t>
            </w:r>
          </w:p>
        </w:tc>
        <w:tc>
          <w:tcPr>
            <w:tcW w:w="4462" w:type="dxa"/>
          </w:tcPr>
          <w:p w:rsidRPr="00872BC5" w:rsidR="002247F8" w:rsidP="00A20B1A" w:rsidRDefault="002247F8" w14:paraId="7C0D0C5C"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867D2F9" w14:textId="77777777">
        <w:trPr>
          <w:gridAfter w:val="1"/>
          <w:wAfter w:w="77" w:type="dxa"/>
        </w:trPr>
        <w:tc>
          <w:tcPr>
            <w:tcW w:w="4462" w:type="dxa"/>
          </w:tcPr>
          <w:p w:rsidRPr="005A51AA" w:rsidR="002247F8" w:rsidP="002247F8" w:rsidRDefault="002247F8" w14:paraId="6B1ACE12" w14:textId="77777777">
            <w:pPr>
              <w:widowControl w:val="0"/>
              <w:adjustRightInd w:val="0"/>
              <w:snapToGrid w:val="0"/>
              <w:rPr>
                <w:rFonts w:asciiTheme="minorHAnsi" w:hAnsiTheme="minorHAnsi" w:cstheme="minorHAnsi"/>
                <w:sz w:val="28"/>
                <w:szCs w:val="28"/>
              </w:rPr>
            </w:pPr>
            <w:r>
              <w:rPr>
                <w:rFonts w:asciiTheme="minorHAnsi" w:hAnsiTheme="minorHAnsi"/>
                <w:sz w:val="28"/>
              </w:rPr>
              <w:t>Se adotado pela secção, esta submete-o à Assembleia para aprovação.</w:t>
            </w:r>
          </w:p>
        </w:tc>
        <w:tc>
          <w:tcPr>
            <w:tcW w:w="4462" w:type="dxa"/>
          </w:tcPr>
          <w:p w:rsidRPr="00872BC5" w:rsidR="002247F8" w:rsidP="00A20B1A" w:rsidRDefault="002247F8" w14:paraId="7E6088AA"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92696BE" w14:textId="77777777">
        <w:trPr>
          <w:gridAfter w:val="1"/>
          <w:wAfter w:w="77" w:type="dxa"/>
        </w:trPr>
        <w:tc>
          <w:tcPr>
            <w:tcW w:w="4462" w:type="dxa"/>
          </w:tcPr>
          <w:p w:rsidRPr="00872BC5" w:rsidR="002247F8" w:rsidP="002247F8" w:rsidRDefault="002247F8" w14:paraId="221585FB" w14:textId="77777777">
            <w:pPr>
              <w:widowControl w:val="0"/>
              <w:adjustRightInd w:val="0"/>
              <w:snapToGrid w:val="0"/>
              <w:rPr>
                <w:rFonts w:asciiTheme="minorHAnsi" w:hAnsiTheme="minorHAnsi" w:cstheme="minorHAnsi"/>
                <w:sz w:val="28"/>
                <w:szCs w:val="28"/>
              </w:rPr>
            </w:pPr>
          </w:p>
        </w:tc>
        <w:tc>
          <w:tcPr>
            <w:tcW w:w="4462" w:type="dxa"/>
          </w:tcPr>
          <w:p w:rsidRPr="00872BC5" w:rsidR="002247F8" w:rsidP="00A20B1A" w:rsidRDefault="002247F8" w14:paraId="2EC1BAC3" w14:textId="77777777">
            <w:pPr>
              <w:widowControl w:val="0"/>
              <w:adjustRightInd w:val="0"/>
              <w:snapToGrid w:val="0"/>
              <w:jc w:val="left"/>
              <w:rPr>
                <w:rFonts w:asciiTheme="minorHAnsi" w:hAnsiTheme="minorHAnsi" w:cstheme="minorHAnsi"/>
                <w:sz w:val="28"/>
                <w:szCs w:val="28"/>
              </w:rPr>
            </w:pPr>
          </w:p>
        </w:tc>
      </w:tr>
      <w:tr w:rsidRPr="005A51AA" w:rsidR="002247F8" w:rsidTr="00080033" w14:paraId="428E1D49" w14:textId="77777777">
        <w:trPr>
          <w:gridAfter w:val="1"/>
          <w:wAfter w:w="77" w:type="dxa"/>
        </w:trPr>
        <w:tc>
          <w:tcPr>
            <w:tcW w:w="4462" w:type="dxa"/>
          </w:tcPr>
          <w:p w:rsidRPr="005A51AA" w:rsidR="002247F8" w:rsidP="002247F8" w:rsidRDefault="002247F8" w14:paraId="3871D0F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VIII</w:t>
            </w:r>
            <w:r w:rsidRPr="005A51AA">
              <w:rPr>
                <w:sz w:val="28"/>
              </w:rPr>
              <w:fldChar w:fldCharType="begin"/>
            </w:r>
            <w:r w:rsidRPr="005A51AA">
              <w:rPr>
                <w:sz w:val="28"/>
              </w:rPr>
              <w:instrText xml:space="preserve"> TC "</w:instrText>
            </w:r>
            <w:bookmarkStart w:name="_Toc192580584" w:id="33"/>
            <w:r w:rsidRPr="005A51AA">
              <w:rPr>
                <w:sz w:val="28"/>
              </w:rPr>
              <w:instrText>Capítulo VIII Das comissões consultivas</w:instrText>
            </w:r>
            <w:bookmarkEnd w:id="33"/>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01695FD5"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170ACBA" w14:textId="77777777">
        <w:trPr>
          <w:gridAfter w:val="1"/>
          <w:wAfter w:w="77" w:type="dxa"/>
        </w:trPr>
        <w:tc>
          <w:tcPr>
            <w:tcW w:w="4462" w:type="dxa"/>
          </w:tcPr>
          <w:p w:rsidRPr="005A51AA" w:rsidR="002247F8" w:rsidP="002247F8" w:rsidRDefault="002247F8" w14:paraId="6106481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COMISSÕES CONSULTIVAS</w:t>
            </w:r>
          </w:p>
        </w:tc>
        <w:tc>
          <w:tcPr>
            <w:tcW w:w="4462" w:type="dxa"/>
          </w:tcPr>
          <w:p w:rsidRPr="005A51AA" w:rsidR="002247F8" w:rsidP="00A20B1A" w:rsidRDefault="002247F8" w14:paraId="4909A0F5"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42C34AA" w14:textId="77777777">
        <w:trPr>
          <w:gridAfter w:val="1"/>
          <w:wAfter w:w="77" w:type="dxa"/>
        </w:trPr>
        <w:tc>
          <w:tcPr>
            <w:tcW w:w="4462" w:type="dxa"/>
          </w:tcPr>
          <w:p w:rsidRPr="005A51AA" w:rsidR="002247F8" w:rsidP="002247F8" w:rsidRDefault="002247F8" w14:paraId="2A9F0741"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31E61E7B"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E4684D7" w14:textId="77777777">
        <w:trPr>
          <w:gridAfter w:val="1"/>
          <w:wAfter w:w="77" w:type="dxa"/>
        </w:trPr>
        <w:tc>
          <w:tcPr>
            <w:tcW w:w="4462" w:type="dxa"/>
          </w:tcPr>
          <w:p w:rsidRPr="005A51AA" w:rsidR="002247F8" w:rsidP="002247F8" w:rsidRDefault="002247F8" w14:paraId="0EED51C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 xml:space="preserve">Artigo 28.º – </w:t>
            </w:r>
            <w:bookmarkStart w:name="_Hlk127287355" w:id="34"/>
            <w:r>
              <w:rPr>
                <w:rFonts w:asciiTheme="minorHAnsi" w:hAnsiTheme="minorHAnsi"/>
                <w:b/>
                <w:sz w:val="28"/>
              </w:rPr>
              <w:t>Comissão Consultiva das Mutações Industriais (CCMI)</w:t>
            </w:r>
            <w:bookmarkEnd w:id="34"/>
            <w:r w:rsidRPr="005A51AA">
              <w:rPr>
                <w:sz w:val="28"/>
              </w:rPr>
              <w:fldChar w:fldCharType="begin"/>
            </w:r>
            <w:r w:rsidRPr="005A51AA">
              <w:rPr>
                <w:sz w:val="28"/>
              </w:rPr>
              <w:instrText xml:space="preserve"> XE "NOMEAÇÃO: dos delegados da CCMI " \t "28"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"COMISSÃO CONSULTIVA DAS MUTAÇÕES INDUSTRIAIS (CCMI): Composição" \t "28"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"COMISSÃO CONSULTIVA DAS MUTAÇÕES INDUSTRIAIS (CCMI): Delegados" \t "28"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"COMISSÃO CONSULTIVA DAS MUTAÇÕES INDUSTRIAIS (CCMI): </w:instrText>
            </w:r>
            <w:r w:rsidRPr="005A51AA">
              <w:rPr>
                <w:rFonts w:asciiTheme="minorHAnsi" w:hAnsiTheme="minorHAnsi" w:cstheme="minorHAnsi"/>
                <w:sz w:val="28"/>
              </w:rPr>
              <w:lastRenderedPageBreak/>
              <w:instrText xml:space="preserve">Duração do mandato dos membros e delegados" \t "28" \b </w:instrText>
            </w:r>
            <w:r w:rsidRPr="005A51AA">
              <w:rPr>
                <w:rFonts w:asciiTheme="minorHAnsi" w:hAnsiTheme="minorHAnsi" w:cstheme="minorHAnsi"/>
                <w:sz w:val="28"/>
              </w:rPr>
              <w:fldChar w:fldCharType="end"/>
            </w:r>
            <w:r w:rsidRPr="005A51AA" w:rsidR="00F87C89">
              <w:rPr>
                <w:rFonts w:asciiTheme="minorHAnsi" w:hAnsiTheme="minorHAnsi" w:cstheme="minorHAnsi"/>
                <w:sz w:val="28"/>
              </w:rPr>
              <w:fldChar w:fldCharType="begin"/>
            </w:r>
            <w:r w:rsidRPr="005A51AA" w:rsidR="00F87C89">
              <w:rPr>
                <w:rFonts w:asciiTheme="minorHAnsi" w:hAnsiTheme="minorHAnsi" w:cstheme="minorHAnsi"/>
                <w:sz w:val="28"/>
              </w:rPr>
              <w:instrText xml:space="preserve"> XE "COMISSÃO CONSULTIVA DAS MUTAÇÕES INDUSTRIAIS (CCMI): Mesa" \t "28" \b </w:instrText>
            </w:r>
            <w:r w:rsidRPr="005A51AA" w:rsidR="00F87C89">
              <w:rPr>
                <w:rFonts w:asciiTheme="minorHAnsi" w:hAnsiTheme="minorHAnsi" w:cstheme="minorHAnsi"/>
                <w:sz w:val="28"/>
              </w:rPr>
              <w:fldChar w:fldCharType="end"/>
            </w:r>
          </w:p>
        </w:tc>
        <w:tc>
          <w:tcPr>
            <w:tcW w:w="4462" w:type="dxa"/>
          </w:tcPr>
          <w:p w:rsidRPr="00872BC5" w:rsidR="002247F8" w:rsidP="00A20B1A" w:rsidRDefault="002247F8" w14:paraId="4165ED1F"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3A36DFF1" w14:textId="77777777">
        <w:trPr>
          <w:gridAfter w:val="1"/>
          <w:wAfter w:w="77" w:type="dxa"/>
        </w:trPr>
        <w:tc>
          <w:tcPr>
            <w:tcW w:w="4462" w:type="dxa"/>
          </w:tcPr>
          <w:p w:rsidRPr="005A51AA" w:rsidR="002247F8" w:rsidP="002247F8" w:rsidRDefault="002247F8" w14:paraId="7263305A" w14:textId="77777777">
            <w:pPr>
              <w:pStyle w:val="Heading1"/>
              <w:numPr>
                <w:ilvl w:val="0"/>
                <w:numId w:val="116"/>
              </w:numPr>
              <w:tabs>
                <w:tab w:val="left" w:pos="567"/>
              </w:tabs>
              <w:outlineLvl w:val="0"/>
              <w:rPr>
                <w:rFonts w:asciiTheme="minorHAnsi" w:hAnsiTheme="minorHAnsi" w:cstheme="minorHAnsi"/>
                <w:sz w:val="28"/>
                <w:szCs w:val="28"/>
              </w:rPr>
            </w:pPr>
            <w:r>
              <w:rPr>
                <w:rFonts w:asciiTheme="minorHAnsi" w:hAnsiTheme="minorHAnsi"/>
                <w:sz w:val="28"/>
              </w:rPr>
              <w:t>O Comité constitui a Comissão Consultiva das Mutações Industriais (CCMI) nos três meses seguintes à data da renovação quinquenal do Comité, em reunião plenária da Assembleia.</w:t>
            </w:r>
          </w:p>
        </w:tc>
        <w:tc>
          <w:tcPr>
            <w:tcW w:w="4462" w:type="dxa"/>
          </w:tcPr>
          <w:p w:rsidRPr="00872BC5" w:rsidR="002247F8" w:rsidP="00A20B1A" w:rsidRDefault="002247F8" w14:paraId="6242DD76"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3E742AA" w14:textId="77777777">
        <w:trPr>
          <w:gridAfter w:val="1"/>
          <w:wAfter w:w="77" w:type="dxa"/>
        </w:trPr>
        <w:tc>
          <w:tcPr>
            <w:tcW w:w="4462" w:type="dxa"/>
          </w:tcPr>
          <w:p w:rsidRPr="005A51AA" w:rsidR="002247F8" w:rsidP="002247F8" w:rsidRDefault="002247F8" w14:paraId="663A05DA" w14:textId="77777777">
            <w:pPr>
              <w:pStyle w:val="Heading1"/>
              <w:numPr>
                <w:ilvl w:val="0"/>
                <w:numId w:val="116"/>
              </w:numPr>
              <w:tabs>
                <w:tab w:val="left" w:pos="567"/>
              </w:tabs>
              <w:outlineLvl w:val="0"/>
              <w:rPr>
                <w:rFonts w:asciiTheme="minorHAnsi" w:hAnsiTheme="minorHAnsi" w:cstheme="minorHAnsi"/>
                <w:sz w:val="28"/>
                <w:szCs w:val="28"/>
              </w:rPr>
            </w:pPr>
            <w:r>
              <w:rPr>
                <w:rFonts w:asciiTheme="minorHAnsi" w:hAnsiTheme="minorHAnsi"/>
                <w:sz w:val="28"/>
              </w:rPr>
              <w:t>A CCMI é composta por membros do Comité e delegados provenientes das organizações representativas dos diversos setores económicos e sociais e da sociedade civil relacionadas com as mutações industriais. O número de membros e delegados é definido pela Assembleia por proposta da Mesa.</w:t>
            </w:r>
          </w:p>
        </w:tc>
        <w:tc>
          <w:tcPr>
            <w:tcW w:w="4462" w:type="dxa"/>
          </w:tcPr>
          <w:p w:rsidRPr="00872BC5" w:rsidR="002247F8" w:rsidP="00A20B1A" w:rsidRDefault="002247F8" w14:paraId="5AFF6C36"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E003044" w14:textId="77777777">
        <w:trPr>
          <w:gridAfter w:val="1"/>
          <w:wAfter w:w="77" w:type="dxa"/>
        </w:trPr>
        <w:tc>
          <w:tcPr>
            <w:tcW w:w="4462" w:type="dxa"/>
          </w:tcPr>
          <w:p w:rsidRPr="005A51AA" w:rsidR="002247F8" w:rsidP="002247F8" w:rsidRDefault="002247F8" w14:paraId="29F52E94" w14:textId="77777777">
            <w:pPr>
              <w:widowControl w:val="0"/>
              <w:adjustRightInd w:val="0"/>
              <w:snapToGrid w:val="0"/>
              <w:rPr>
                <w:rFonts w:asciiTheme="minorHAnsi" w:hAnsiTheme="minorHAnsi" w:cstheme="minorHAnsi"/>
                <w:sz w:val="28"/>
                <w:szCs w:val="28"/>
              </w:rPr>
            </w:pPr>
            <w:r>
              <w:rPr>
                <w:rFonts w:asciiTheme="minorHAnsi" w:hAnsiTheme="minorHAnsi"/>
                <w:sz w:val="28"/>
              </w:rPr>
              <w:t>O mandato dos membros da CCMI é por um período de dois anos e meio. O mandato dos delegados da CCMI é por um período de cinco anos. Ambos podem ser reconduzidos nas suas funções.</w:t>
            </w:r>
          </w:p>
        </w:tc>
        <w:tc>
          <w:tcPr>
            <w:tcW w:w="4462" w:type="dxa"/>
          </w:tcPr>
          <w:p w:rsidRPr="005A51AA" w:rsidR="002247F8" w:rsidP="00A20B1A" w:rsidRDefault="002247F8" w14:paraId="3E08ADCC"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5C14B41F" w14:textId="77777777">
        <w:trPr>
          <w:gridAfter w:val="1"/>
          <w:wAfter w:w="77" w:type="dxa"/>
        </w:trPr>
        <w:tc>
          <w:tcPr>
            <w:tcW w:w="4462" w:type="dxa"/>
          </w:tcPr>
          <w:p w:rsidRPr="005A51AA" w:rsidR="002247F8" w:rsidP="002247F8" w:rsidRDefault="002247F8" w14:paraId="184893A5" w14:textId="77777777">
            <w:pPr>
              <w:pStyle w:val="Heading1"/>
              <w:numPr>
                <w:ilvl w:val="0"/>
                <w:numId w:val="116"/>
              </w:numPr>
              <w:tabs>
                <w:tab w:val="left" w:pos="567"/>
              </w:tabs>
              <w:outlineLvl w:val="0"/>
              <w:rPr>
                <w:rFonts w:asciiTheme="minorHAnsi" w:hAnsiTheme="minorHAnsi" w:cstheme="minorHAnsi"/>
                <w:sz w:val="28"/>
                <w:szCs w:val="28"/>
              </w:rPr>
            </w:pPr>
            <w:r>
              <w:rPr>
                <w:rFonts w:asciiTheme="minorHAnsi" w:hAnsiTheme="minorHAnsi"/>
                <w:sz w:val="28"/>
              </w:rPr>
              <w:t>Os membros do Comité que integram a CCMI são nomeados pela Assembleia, por proposta dos grupos.</w:t>
            </w:r>
          </w:p>
        </w:tc>
        <w:tc>
          <w:tcPr>
            <w:tcW w:w="4462" w:type="dxa"/>
          </w:tcPr>
          <w:p w:rsidRPr="00872BC5" w:rsidR="002247F8" w:rsidP="00A20B1A" w:rsidRDefault="002247F8" w14:paraId="3354ECFF"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300B815" w14:textId="77777777">
        <w:trPr>
          <w:gridAfter w:val="1"/>
          <w:wAfter w:w="77" w:type="dxa"/>
        </w:trPr>
        <w:tc>
          <w:tcPr>
            <w:tcW w:w="4462" w:type="dxa"/>
          </w:tcPr>
          <w:p w:rsidRPr="005A51AA" w:rsidR="002247F8" w:rsidP="002247F8" w:rsidRDefault="002247F8" w14:paraId="214F0006" w14:textId="77777777">
            <w:pPr>
              <w:pStyle w:val="Heading1"/>
              <w:numPr>
                <w:ilvl w:val="0"/>
                <w:numId w:val="116"/>
              </w:numPr>
              <w:tabs>
                <w:tab w:val="left" w:pos="567"/>
              </w:tabs>
              <w:outlineLvl w:val="0"/>
              <w:rPr>
                <w:rFonts w:asciiTheme="minorHAnsi" w:hAnsiTheme="minorHAnsi" w:cstheme="minorHAnsi"/>
                <w:sz w:val="28"/>
                <w:szCs w:val="28"/>
              </w:rPr>
            </w:pPr>
            <w:r>
              <w:rPr>
                <w:rFonts w:asciiTheme="minorHAnsi" w:hAnsiTheme="minorHAnsi"/>
                <w:sz w:val="28"/>
              </w:rPr>
              <w:t xml:space="preserve">Os delegados da CCMI são nomeados pela Assembleia, por </w:t>
            </w:r>
            <w:r>
              <w:rPr>
                <w:rFonts w:asciiTheme="minorHAnsi" w:hAnsiTheme="minorHAnsi"/>
                <w:sz w:val="28"/>
              </w:rPr>
              <w:lastRenderedPageBreak/>
              <w:t>proposta da Mesa, após recomendação dos grupos.</w:t>
            </w:r>
          </w:p>
        </w:tc>
        <w:tc>
          <w:tcPr>
            <w:tcW w:w="4462" w:type="dxa"/>
          </w:tcPr>
          <w:p w:rsidRPr="00872BC5" w:rsidR="002247F8" w:rsidP="00A20B1A" w:rsidRDefault="002247F8" w14:paraId="6EC0BC32"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05177CC" w14:textId="77777777">
        <w:trPr>
          <w:gridAfter w:val="1"/>
          <w:wAfter w:w="77" w:type="dxa"/>
        </w:trPr>
        <w:tc>
          <w:tcPr>
            <w:tcW w:w="4462" w:type="dxa"/>
          </w:tcPr>
          <w:p w:rsidRPr="005A51AA" w:rsidR="002247F8" w:rsidP="002247F8" w:rsidRDefault="002247F8" w14:paraId="7DA2E973" w14:textId="77777777">
            <w:pPr>
              <w:widowControl w:val="0"/>
              <w:adjustRightInd w:val="0"/>
              <w:snapToGrid w:val="0"/>
              <w:rPr>
                <w:rFonts w:asciiTheme="minorHAnsi" w:hAnsiTheme="minorHAnsi" w:cstheme="minorHAnsi"/>
                <w:sz w:val="28"/>
                <w:szCs w:val="28"/>
              </w:rPr>
            </w:pPr>
            <w:r>
              <w:rPr>
                <w:rFonts w:asciiTheme="minorHAnsi" w:hAnsiTheme="minorHAnsi"/>
                <w:sz w:val="28"/>
              </w:rPr>
              <w:t>As recomendações de nomeação dos delegados é decidida por cada grupo, em consonância com o respetivo regulamento interno.</w:t>
            </w:r>
          </w:p>
        </w:tc>
        <w:tc>
          <w:tcPr>
            <w:tcW w:w="4462" w:type="dxa"/>
          </w:tcPr>
          <w:p w:rsidRPr="00872BC5" w:rsidR="002247F8" w:rsidP="00A20B1A" w:rsidRDefault="002247F8" w14:paraId="6DE2C94D"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6FBDA1C" w14:textId="77777777">
        <w:trPr>
          <w:gridAfter w:val="1"/>
          <w:wAfter w:w="77" w:type="dxa"/>
        </w:trPr>
        <w:tc>
          <w:tcPr>
            <w:tcW w:w="4462" w:type="dxa"/>
          </w:tcPr>
          <w:p w:rsidRPr="005A51AA" w:rsidR="002247F8" w:rsidP="002247F8" w:rsidRDefault="002247F8" w14:paraId="406DAB72" w14:textId="77777777">
            <w:pPr>
              <w:pStyle w:val="Heading1"/>
              <w:numPr>
                <w:ilvl w:val="0"/>
                <w:numId w:val="116"/>
              </w:numPr>
              <w:tabs>
                <w:tab w:val="left" w:pos="567"/>
              </w:tabs>
              <w:outlineLvl w:val="0"/>
              <w:rPr>
                <w:rFonts w:asciiTheme="minorHAnsi" w:hAnsiTheme="minorHAnsi" w:cstheme="minorHAnsi"/>
                <w:sz w:val="28"/>
                <w:szCs w:val="28"/>
              </w:rPr>
            </w:pPr>
            <w:r>
              <w:rPr>
                <w:rFonts w:asciiTheme="minorHAnsi" w:hAnsiTheme="minorHAnsi"/>
                <w:sz w:val="28"/>
              </w:rPr>
              <w:t>O presidente da CCMI é membro da Mesa do Comité, a que apresenta um relatório de dois anos e meio em dois anos e meio sobre a atividade desta comissão consultiva.</w:t>
            </w:r>
          </w:p>
        </w:tc>
        <w:tc>
          <w:tcPr>
            <w:tcW w:w="4462" w:type="dxa"/>
          </w:tcPr>
          <w:p w:rsidRPr="005A51AA" w:rsidR="002247F8" w:rsidP="00A20B1A" w:rsidRDefault="002247F8" w14:paraId="4A570230" w14:textId="5922E1C9">
            <w:pPr>
              <w:rPr>
                <w:rFonts w:asciiTheme="minorHAnsi" w:hAnsiTheme="minorHAnsi" w:cstheme="minorHAnsi"/>
                <w:sz w:val="28"/>
                <w:szCs w:val="28"/>
              </w:rPr>
            </w:pPr>
            <w:r>
              <w:rPr>
                <w:rFonts w:asciiTheme="minorHAnsi" w:hAnsiTheme="minorHAnsi"/>
                <w:sz w:val="28"/>
              </w:rPr>
              <w:t>A mesa da CCMI inclui um número igual de membros e de delegados, incluindo um presidente e um vice</w:t>
            </w:r>
            <w:r w:rsidR="00872BC5">
              <w:rPr>
                <w:rFonts w:asciiTheme="minorHAnsi" w:hAnsiTheme="minorHAnsi"/>
                <w:sz w:val="28"/>
              </w:rPr>
              <w:noBreakHyphen/>
            </w:r>
            <w:r>
              <w:rPr>
                <w:rFonts w:asciiTheme="minorHAnsi" w:hAnsiTheme="minorHAnsi"/>
                <w:sz w:val="28"/>
              </w:rPr>
              <w:t>presidente. O presidente, os membros da mesa da CCMI e os relatores são nomeados de entre os membros do CESE; o copresidente, os delegados da mesa da CCMI e os correlatores são escolhidos de entre os delegados da CCMI. O copresidente e os dois outros delegados da mesa da CCMI, chamados «coordenadores», podem participar nas reuniões da Assembleia do CESE como observadores.</w:t>
            </w:r>
          </w:p>
        </w:tc>
      </w:tr>
      <w:tr w:rsidRPr="005A51AA" w:rsidR="002247F8" w:rsidTr="00080033" w14:paraId="2D9BA65B" w14:textId="77777777">
        <w:trPr>
          <w:gridAfter w:val="1"/>
          <w:wAfter w:w="77" w:type="dxa"/>
        </w:trPr>
        <w:tc>
          <w:tcPr>
            <w:tcW w:w="4462" w:type="dxa"/>
          </w:tcPr>
          <w:p w:rsidRPr="005A51AA" w:rsidR="002247F8" w:rsidP="002247F8" w:rsidRDefault="002247F8" w14:paraId="06EB2284" w14:textId="77777777">
            <w:pPr>
              <w:pStyle w:val="Heading1"/>
              <w:numPr>
                <w:ilvl w:val="0"/>
                <w:numId w:val="116"/>
              </w:numPr>
              <w:tabs>
                <w:tab w:val="left" w:pos="567"/>
              </w:tabs>
              <w:outlineLvl w:val="0"/>
              <w:rPr>
                <w:rFonts w:asciiTheme="minorHAnsi" w:hAnsiTheme="minorHAnsi" w:cstheme="minorHAnsi"/>
                <w:sz w:val="28"/>
                <w:szCs w:val="28"/>
              </w:rPr>
            </w:pPr>
            <w:r>
              <w:rPr>
                <w:rFonts w:asciiTheme="minorHAnsi" w:hAnsiTheme="minorHAnsi"/>
                <w:sz w:val="28"/>
              </w:rPr>
              <w:t>Os delegados têm direito às ajudas de custo e ao reembolso das despesas de viagem e aos subsídios de estadia em condições idênticas às dos membros do Comité.</w:t>
            </w:r>
          </w:p>
        </w:tc>
        <w:tc>
          <w:tcPr>
            <w:tcW w:w="4462" w:type="dxa"/>
          </w:tcPr>
          <w:p w:rsidRPr="005A51AA" w:rsidR="002247F8" w:rsidP="00A20B1A" w:rsidRDefault="002247F8" w14:paraId="0597DA3A" w14:textId="77777777">
            <w:pPr>
              <w:spacing w:line="257" w:lineRule="auto"/>
              <w:rPr>
                <w:rFonts w:asciiTheme="minorHAnsi" w:hAnsiTheme="minorHAnsi" w:cstheme="minorHAnsi"/>
                <w:sz w:val="28"/>
                <w:szCs w:val="28"/>
              </w:rPr>
            </w:pPr>
            <w:r>
              <w:rPr>
                <w:rFonts w:asciiTheme="minorHAnsi" w:hAnsiTheme="minorHAnsi"/>
                <w:sz w:val="28"/>
              </w:rPr>
              <w:t>Os delegados não podem participar em estruturas externas em representação do Comité (ver Disposições de Aplicação relativas ao artigo 13.º, segundo travessão).</w:t>
            </w:r>
          </w:p>
        </w:tc>
      </w:tr>
      <w:tr w:rsidRPr="005A51AA" w:rsidR="002247F8" w:rsidTr="00080033" w14:paraId="251EA71F" w14:textId="77777777">
        <w:trPr>
          <w:gridAfter w:val="1"/>
          <w:wAfter w:w="77" w:type="dxa"/>
        </w:trPr>
        <w:tc>
          <w:tcPr>
            <w:tcW w:w="4462" w:type="dxa"/>
          </w:tcPr>
          <w:p w:rsidRPr="005A51AA" w:rsidR="002247F8" w:rsidP="002247F8" w:rsidRDefault="002247F8" w14:paraId="4749CF3E" w14:textId="77777777">
            <w:pPr>
              <w:widowControl w:val="0"/>
              <w:adjustRightInd w:val="0"/>
              <w:snapToGrid w:val="0"/>
              <w:rPr>
                <w:rFonts w:asciiTheme="minorHAnsi" w:hAnsiTheme="minorHAnsi" w:cstheme="minorHAnsi"/>
                <w:sz w:val="28"/>
                <w:szCs w:val="28"/>
              </w:rPr>
            </w:pPr>
            <w:r>
              <w:rPr>
                <w:rFonts w:asciiTheme="minorHAnsi" w:hAnsiTheme="minorHAnsi"/>
                <w:sz w:val="28"/>
              </w:rPr>
              <w:t>Os delegados da CCMI não podem designar suplentes para as reuniões da CCMI e as reuniões preparatórias.</w:t>
            </w:r>
          </w:p>
        </w:tc>
        <w:tc>
          <w:tcPr>
            <w:tcW w:w="4462" w:type="dxa"/>
          </w:tcPr>
          <w:p w:rsidRPr="00872BC5" w:rsidR="002247F8" w:rsidP="00A20B1A" w:rsidRDefault="002247F8" w14:paraId="75A063B9"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1734666" w14:textId="77777777">
        <w:trPr>
          <w:gridAfter w:val="1"/>
          <w:wAfter w:w="77" w:type="dxa"/>
        </w:trPr>
        <w:tc>
          <w:tcPr>
            <w:tcW w:w="4462" w:type="dxa"/>
          </w:tcPr>
          <w:p w:rsidRPr="005A51AA" w:rsidR="002247F8" w:rsidP="002247F8" w:rsidRDefault="002247F8" w14:paraId="23FE0DEE" w14:textId="77777777">
            <w:pPr>
              <w:pStyle w:val="Heading1"/>
              <w:numPr>
                <w:ilvl w:val="0"/>
                <w:numId w:val="116"/>
              </w:numPr>
              <w:tabs>
                <w:tab w:val="left" w:pos="567"/>
              </w:tabs>
              <w:outlineLvl w:val="0"/>
              <w:rPr>
                <w:rFonts w:asciiTheme="minorHAnsi" w:hAnsiTheme="minorHAnsi" w:cstheme="minorHAnsi"/>
                <w:sz w:val="28"/>
                <w:szCs w:val="28"/>
              </w:rPr>
            </w:pPr>
            <w:r>
              <w:rPr>
                <w:rFonts w:asciiTheme="minorHAnsi" w:hAnsiTheme="minorHAnsi"/>
                <w:sz w:val="28"/>
              </w:rPr>
              <w:t>A CCMI dispõe de secretariado.</w:t>
            </w:r>
          </w:p>
        </w:tc>
        <w:tc>
          <w:tcPr>
            <w:tcW w:w="4462" w:type="dxa"/>
          </w:tcPr>
          <w:p w:rsidRPr="00872BC5" w:rsidR="002247F8" w:rsidP="00A20B1A" w:rsidRDefault="002247F8" w14:paraId="646929BE"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80DC241" w14:textId="77777777">
        <w:trPr>
          <w:gridAfter w:val="1"/>
          <w:wAfter w:w="77" w:type="dxa"/>
        </w:trPr>
        <w:tc>
          <w:tcPr>
            <w:tcW w:w="4462" w:type="dxa"/>
          </w:tcPr>
          <w:p w:rsidRPr="00872BC5" w:rsidR="002247F8" w:rsidP="002247F8" w:rsidRDefault="002247F8" w14:paraId="2E6091DF" w14:textId="77777777">
            <w:pPr>
              <w:rPr>
                <w:rFonts w:asciiTheme="minorHAnsi" w:hAnsiTheme="minorHAnsi" w:cstheme="minorHAnsi"/>
                <w:sz w:val="28"/>
                <w:szCs w:val="28"/>
              </w:rPr>
            </w:pPr>
          </w:p>
        </w:tc>
        <w:tc>
          <w:tcPr>
            <w:tcW w:w="4462" w:type="dxa"/>
          </w:tcPr>
          <w:p w:rsidRPr="00872BC5" w:rsidR="002247F8" w:rsidP="00A20B1A" w:rsidRDefault="002247F8" w14:paraId="49C8D12F" w14:textId="77777777">
            <w:pPr>
              <w:jc w:val="left"/>
              <w:rPr>
                <w:rFonts w:asciiTheme="minorHAnsi" w:hAnsiTheme="minorHAnsi" w:cstheme="minorHAnsi"/>
                <w:sz w:val="28"/>
                <w:szCs w:val="28"/>
              </w:rPr>
            </w:pPr>
          </w:p>
        </w:tc>
      </w:tr>
      <w:tr w:rsidRPr="005A51AA" w:rsidR="002247F8" w:rsidTr="00080033" w14:paraId="0501AACC" w14:textId="77777777">
        <w:trPr>
          <w:gridAfter w:val="1"/>
          <w:wAfter w:w="77" w:type="dxa"/>
        </w:trPr>
        <w:tc>
          <w:tcPr>
            <w:tcW w:w="4462" w:type="dxa"/>
          </w:tcPr>
          <w:p w:rsidRPr="005A51AA" w:rsidR="002247F8" w:rsidP="002247F8" w:rsidRDefault="002247F8" w14:paraId="02E20AB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 xml:space="preserve">Artigo 29.º – Criação de outras </w:t>
            </w:r>
            <w:r>
              <w:rPr>
                <w:rFonts w:asciiTheme="minorHAnsi" w:hAnsiTheme="minorHAnsi"/>
                <w:b/>
                <w:sz w:val="28"/>
              </w:rPr>
              <w:lastRenderedPageBreak/>
              <w:t>comissões consultivas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"COMISSÕES CONSULTIVAS" \t "29"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34C1AC74"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28CCC440" w14:textId="77777777">
        <w:trPr>
          <w:gridAfter w:val="1"/>
          <w:wAfter w:w="77" w:type="dxa"/>
        </w:trPr>
        <w:tc>
          <w:tcPr>
            <w:tcW w:w="4462" w:type="dxa"/>
          </w:tcPr>
          <w:p w:rsidRPr="005A51AA" w:rsidR="002247F8" w:rsidP="002247F8" w:rsidRDefault="002247F8" w14:paraId="2C02179F" w14:textId="77777777">
            <w:pPr>
              <w:pStyle w:val="Heading1"/>
              <w:numPr>
                <w:ilvl w:val="0"/>
                <w:numId w:val="117"/>
              </w:numPr>
              <w:tabs>
                <w:tab w:val="left" w:pos="567"/>
              </w:tabs>
              <w:outlineLvl w:val="0"/>
              <w:rPr>
                <w:rFonts w:asciiTheme="minorHAnsi" w:hAnsiTheme="minorHAnsi" w:cstheme="minorHAnsi"/>
                <w:sz w:val="28"/>
                <w:szCs w:val="28"/>
              </w:rPr>
            </w:pPr>
            <w:r>
              <w:rPr>
                <w:rFonts w:asciiTheme="minorHAnsi" w:hAnsiTheme="minorHAnsi"/>
                <w:sz w:val="28"/>
              </w:rPr>
              <w:t>O Comité pode criar outras comissões consultivas, se considerar necessário para desempenhar as funções conferidas ao Comité pelos Tratados ou por outros instrumentos jurídicos,</w:t>
            </w:r>
          </w:p>
        </w:tc>
        <w:tc>
          <w:tcPr>
            <w:tcW w:w="4462" w:type="dxa"/>
          </w:tcPr>
          <w:p w:rsidRPr="00872BC5" w:rsidR="002247F8" w:rsidP="00A20B1A" w:rsidRDefault="002247F8" w14:paraId="6750FB7C"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C3F10D9" w14:textId="77777777">
        <w:trPr>
          <w:gridAfter w:val="1"/>
          <w:wAfter w:w="77" w:type="dxa"/>
        </w:trPr>
        <w:tc>
          <w:tcPr>
            <w:tcW w:w="4462" w:type="dxa"/>
          </w:tcPr>
          <w:p w:rsidRPr="005A51AA" w:rsidR="002247F8" w:rsidP="002247F8" w:rsidRDefault="002247F8" w14:paraId="52919CEC" w14:textId="77777777">
            <w:pPr>
              <w:widowControl w:val="0"/>
              <w:adjustRightInd w:val="0"/>
              <w:snapToGrid w:val="0"/>
              <w:rPr>
                <w:rFonts w:asciiTheme="minorHAnsi" w:hAnsiTheme="minorHAnsi" w:cstheme="minorHAnsi"/>
                <w:sz w:val="28"/>
                <w:szCs w:val="28"/>
              </w:rPr>
            </w:pPr>
            <w:r>
              <w:rPr>
                <w:rFonts w:asciiTheme="minorHAnsi" w:hAnsiTheme="minorHAnsi"/>
                <w:sz w:val="28"/>
              </w:rPr>
              <w:t>compostas por membros do Comité e delegados dos setores da sociedade civil organizada que o Comité pretenda associar aos seus trabalhos.</w:t>
            </w:r>
          </w:p>
        </w:tc>
        <w:tc>
          <w:tcPr>
            <w:tcW w:w="4462" w:type="dxa"/>
          </w:tcPr>
          <w:p w:rsidRPr="00872BC5" w:rsidR="002247F8" w:rsidP="00A20B1A" w:rsidRDefault="002247F8" w14:paraId="373DE320"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C8632A4" w14:textId="77777777">
        <w:trPr>
          <w:gridAfter w:val="1"/>
          <w:wAfter w:w="77" w:type="dxa"/>
        </w:trPr>
        <w:tc>
          <w:tcPr>
            <w:tcW w:w="4462" w:type="dxa"/>
          </w:tcPr>
          <w:p w:rsidRPr="005A51AA" w:rsidR="002247F8" w:rsidP="002247F8" w:rsidRDefault="002247F8" w14:paraId="7A7646F2" w14:textId="77777777">
            <w:pPr>
              <w:pStyle w:val="Heading1"/>
              <w:numPr>
                <w:ilvl w:val="0"/>
                <w:numId w:val="117"/>
              </w:numPr>
              <w:tabs>
                <w:tab w:val="left" w:pos="567"/>
              </w:tabs>
              <w:outlineLvl w:val="0"/>
              <w:rPr>
                <w:rFonts w:asciiTheme="minorHAnsi" w:hAnsiTheme="minorHAnsi" w:cstheme="minorHAnsi"/>
                <w:sz w:val="28"/>
                <w:szCs w:val="28"/>
              </w:rPr>
            </w:pPr>
            <w:r>
              <w:rPr>
                <w:rFonts w:asciiTheme="minorHAnsi" w:hAnsiTheme="minorHAnsi"/>
                <w:sz w:val="28"/>
              </w:rPr>
              <w:t>A criação de novas comissões consultivas requer a autorização prévia explícita das autoridades orçamentais da UE.</w:t>
            </w:r>
          </w:p>
        </w:tc>
        <w:tc>
          <w:tcPr>
            <w:tcW w:w="4462" w:type="dxa"/>
          </w:tcPr>
          <w:p w:rsidRPr="00872BC5" w:rsidR="002247F8" w:rsidP="00A20B1A" w:rsidRDefault="002247F8" w14:paraId="268CA442"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3FE8813" w14:textId="77777777">
        <w:trPr>
          <w:gridAfter w:val="1"/>
          <w:wAfter w:w="77" w:type="dxa"/>
        </w:trPr>
        <w:tc>
          <w:tcPr>
            <w:tcW w:w="4462" w:type="dxa"/>
          </w:tcPr>
          <w:p w:rsidRPr="005A51AA" w:rsidR="002247F8" w:rsidP="002247F8" w:rsidRDefault="002247F8" w14:paraId="4351C666" w14:textId="77777777">
            <w:pPr>
              <w:pStyle w:val="Heading1"/>
              <w:numPr>
                <w:ilvl w:val="0"/>
                <w:numId w:val="117"/>
              </w:numPr>
              <w:tabs>
                <w:tab w:val="left" w:pos="567"/>
              </w:tabs>
              <w:outlineLvl w:val="0"/>
              <w:rPr>
                <w:rFonts w:asciiTheme="minorHAnsi" w:hAnsiTheme="minorHAnsi" w:cstheme="minorHAnsi"/>
                <w:sz w:val="28"/>
                <w:szCs w:val="28"/>
              </w:rPr>
            </w:pPr>
            <w:r>
              <w:rPr>
                <w:rFonts w:asciiTheme="minorHAnsi" w:hAnsiTheme="minorHAnsi"/>
                <w:sz w:val="28"/>
              </w:rPr>
              <w:t>Uma comissão consultiva é criada por decisão da Assembleia, em confirmação de decisão adotada pela Mesa.</w:t>
            </w:r>
          </w:p>
        </w:tc>
        <w:tc>
          <w:tcPr>
            <w:tcW w:w="4462" w:type="dxa"/>
          </w:tcPr>
          <w:p w:rsidRPr="00872BC5" w:rsidR="002247F8" w:rsidP="00A20B1A" w:rsidRDefault="002247F8" w14:paraId="3335049B"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0894425" w14:textId="77777777">
        <w:trPr>
          <w:gridAfter w:val="1"/>
          <w:wAfter w:w="77" w:type="dxa"/>
        </w:trPr>
        <w:tc>
          <w:tcPr>
            <w:tcW w:w="4462" w:type="dxa"/>
          </w:tcPr>
          <w:p w:rsidRPr="00872BC5" w:rsidR="002247F8" w:rsidP="002247F8" w:rsidRDefault="002247F8" w14:paraId="26B70B9C" w14:textId="77777777">
            <w:pPr>
              <w:rPr>
                <w:rFonts w:asciiTheme="minorHAnsi" w:hAnsiTheme="minorHAnsi" w:cstheme="minorHAnsi"/>
                <w:sz w:val="28"/>
                <w:szCs w:val="28"/>
              </w:rPr>
            </w:pPr>
          </w:p>
        </w:tc>
        <w:tc>
          <w:tcPr>
            <w:tcW w:w="4462" w:type="dxa"/>
          </w:tcPr>
          <w:p w:rsidRPr="00872BC5" w:rsidR="002247F8" w:rsidP="00A20B1A" w:rsidRDefault="002247F8" w14:paraId="574516D1" w14:textId="77777777">
            <w:pPr>
              <w:jc w:val="left"/>
              <w:rPr>
                <w:rFonts w:asciiTheme="minorHAnsi" w:hAnsiTheme="minorHAnsi" w:cstheme="minorHAnsi"/>
                <w:sz w:val="28"/>
                <w:szCs w:val="28"/>
              </w:rPr>
            </w:pPr>
          </w:p>
        </w:tc>
      </w:tr>
      <w:tr w:rsidRPr="005A51AA" w:rsidR="002247F8" w:rsidTr="00080033" w14:paraId="76F673E0" w14:textId="77777777">
        <w:trPr>
          <w:gridAfter w:val="1"/>
          <w:wAfter w:w="77" w:type="dxa"/>
        </w:trPr>
        <w:tc>
          <w:tcPr>
            <w:tcW w:w="4462" w:type="dxa"/>
          </w:tcPr>
          <w:p w:rsidRPr="005A51AA" w:rsidR="002247F8" w:rsidP="002247F8" w:rsidRDefault="002247F8" w14:paraId="7D07E859" w14:textId="77777777">
            <w:pPr>
              <w:widowControl w:val="0"/>
              <w:adjustRightInd w:val="0"/>
              <w:snapToGrid w:val="0"/>
              <w:rPr>
                <w:rFonts w:asciiTheme="minorHAnsi" w:hAnsiTheme="minorHAnsi" w:cstheme="minorHAnsi"/>
                <w:sz w:val="28"/>
                <w:szCs w:val="28"/>
              </w:rPr>
            </w:pPr>
            <w:r>
              <w:rPr>
                <w:rFonts w:asciiTheme="minorHAnsi" w:hAnsiTheme="minorHAnsi"/>
                <w:sz w:val="28"/>
              </w:rPr>
              <w:t>A decisão da Assembleia de criação de uma comissão consultiva define o objeto, estrutura, composição e duração, bem como as condições para ser nomeado delegado.</w:t>
            </w:r>
          </w:p>
        </w:tc>
        <w:tc>
          <w:tcPr>
            <w:tcW w:w="4462" w:type="dxa"/>
          </w:tcPr>
          <w:p w:rsidRPr="00872BC5" w:rsidR="002247F8" w:rsidP="00A20B1A" w:rsidRDefault="002247F8" w14:paraId="3369A547"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DCFE2F5" w14:textId="77777777">
        <w:trPr>
          <w:gridAfter w:val="1"/>
          <w:wAfter w:w="77" w:type="dxa"/>
        </w:trPr>
        <w:tc>
          <w:tcPr>
            <w:tcW w:w="4462" w:type="dxa"/>
          </w:tcPr>
          <w:p w:rsidRPr="00872BC5" w:rsidR="002247F8" w:rsidP="002247F8" w:rsidRDefault="002247F8" w14:paraId="67C84578" w14:textId="77777777">
            <w:pPr>
              <w:widowControl w:val="0"/>
              <w:adjustRightInd w:val="0"/>
              <w:snapToGrid w:val="0"/>
              <w:rPr>
                <w:rFonts w:asciiTheme="minorHAnsi" w:hAnsiTheme="minorHAnsi" w:cstheme="minorHAnsi"/>
                <w:sz w:val="28"/>
                <w:szCs w:val="28"/>
              </w:rPr>
            </w:pPr>
          </w:p>
        </w:tc>
        <w:tc>
          <w:tcPr>
            <w:tcW w:w="4462" w:type="dxa"/>
          </w:tcPr>
          <w:p w:rsidRPr="00872BC5" w:rsidR="002247F8" w:rsidP="00A20B1A" w:rsidRDefault="002247F8" w14:paraId="091DF86B"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D9E00E1" w14:textId="77777777">
        <w:trPr>
          <w:gridAfter w:val="1"/>
          <w:wAfter w:w="77" w:type="dxa"/>
        </w:trPr>
        <w:tc>
          <w:tcPr>
            <w:tcW w:w="4462" w:type="dxa"/>
          </w:tcPr>
          <w:p w:rsidRPr="005A51AA" w:rsidR="002247F8" w:rsidP="002247F8" w:rsidRDefault="002247F8" w14:paraId="0B42B2CA"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IX</w:t>
            </w:r>
            <w:r w:rsidRPr="005A51AA">
              <w:rPr>
                <w:sz w:val="28"/>
              </w:rPr>
              <w:fldChar w:fldCharType="begin"/>
            </w:r>
            <w:r w:rsidRPr="005A51AA">
              <w:rPr>
                <w:sz w:val="28"/>
              </w:rPr>
              <w:instrText xml:space="preserve"> TC "</w:instrText>
            </w:r>
            <w:bookmarkStart w:name="_Toc192580585" w:id="35"/>
            <w:r w:rsidRPr="005A51AA">
              <w:rPr>
                <w:sz w:val="28"/>
              </w:rPr>
              <w:instrText>Capítulo IX Do diálogo com as organizações económicas e sociais da União Europeia e de países terceiros</w:instrText>
            </w:r>
            <w:bookmarkEnd w:id="35"/>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18D1A46F"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0B27322" w14:textId="77777777">
        <w:trPr>
          <w:gridAfter w:val="1"/>
          <w:wAfter w:w="77" w:type="dxa"/>
        </w:trPr>
        <w:tc>
          <w:tcPr>
            <w:tcW w:w="4462" w:type="dxa"/>
          </w:tcPr>
          <w:p w:rsidRPr="005A51AA" w:rsidR="002247F8" w:rsidP="002247F8" w:rsidRDefault="002247F8" w14:paraId="7194874F"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lastRenderedPageBreak/>
              <w:t>DO DIÁLOGO COM AS ORGANIZAÇÕES ECONÓMICAS E SOCIAIS DA UNIÃO EUROPEIA E DE PAÍSES TERCEIROS</w:t>
            </w:r>
          </w:p>
        </w:tc>
        <w:tc>
          <w:tcPr>
            <w:tcW w:w="4462" w:type="dxa"/>
          </w:tcPr>
          <w:p w:rsidRPr="00872BC5" w:rsidR="002247F8" w:rsidP="00A20B1A" w:rsidRDefault="002247F8" w14:paraId="6A17DE27"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69F9ED0A" w14:textId="77777777">
        <w:trPr>
          <w:gridAfter w:val="1"/>
          <w:wAfter w:w="77" w:type="dxa"/>
        </w:trPr>
        <w:tc>
          <w:tcPr>
            <w:tcW w:w="4462" w:type="dxa"/>
          </w:tcPr>
          <w:p w:rsidRPr="00872BC5" w:rsidR="002247F8" w:rsidP="002247F8" w:rsidRDefault="002247F8" w14:paraId="48F7A795"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5FE4DCDD"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3120F85B" w14:textId="77777777">
        <w:trPr>
          <w:gridAfter w:val="1"/>
          <w:wAfter w:w="77" w:type="dxa"/>
        </w:trPr>
        <w:tc>
          <w:tcPr>
            <w:tcW w:w="4462" w:type="dxa"/>
          </w:tcPr>
          <w:p w:rsidRPr="005A51AA" w:rsidR="002247F8" w:rsidP="002247F8" w:rsidRDefault="002247F8" w14:paraId="340781E8"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30.º – Relações com organizações externas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 RELAÇÕES EXTERNAS" \t "30"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"DIÁLOGO ESTRUTURADO COM AS ORGANIZAÇÕES DA SOCIEDADE CIVIL" \t "30-31"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1F0F82FD"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49D9A1C0" w14:textId="77777777">
        <w:trPr>
          <w:gridAfter w:val="1"/>
          <w:wAfter w:w="77" w:type="dxa"/>
        </w:trPr>
        <w:tc>
          <w:tcPr>
            <w:tcW w:w="4462" w:type="dxa"/>
          </w:tcPr>
          <w:p w:rsidRPr="005A51AA" w:rsidR="002247F8" w:rsidP="002247F8" w:rsidRDefault="002247F8" w14:paraId="58E489BB" w14:textId="77777777">
            <w:pPr>
              <w:pStyle w:val="Heading1"/>
              <w:numPr>
                <w:ilvl w:val="0"/>
                <w:numId w:val="118"/>
              </w:numPr>
              <w:tabs>
                <w:tab w:val="left" w:pos="567"/>
              </w:tabs>
              <w:outlineLvl w:val="0"/>
              <w:rPr>
                <w:rFonts w:asciiTheme="minorHAnsi" w:hAnsiTheme="minorHAnsi" w:cstheme="minorHAnsi"/>
                <w:sz w:val="28"/>
                <w:szCs w:val="28"/>
              </w:rPr>
            </w:pPr>
            <w:r>
              <w:rPr>
                <w:rFonts w:asciiTheme="minorHAnsi" w:hAnsiTheme="minorHAnsi"/>
                <w:sz w:val="28"/>
              </w:rPr>
              <w:t>Por iniciativa da Mesa, o Comité pode ter relações estruturadas com os conselhos económicos e sociais, as instituições similares e as organizações de caráter económico e social da sociedade civil da União Europeia e de países terceiros.</w:t>
            </w:r>
          </w:p>
        </w:tc>
        <w:tc>
          <w:tcPr>
            <w:tcW w:w="4462" w:type="dxa"/>
          </w:tcPr>
          <w:p w:rsidRPr="00872BC5" w:rsidR="002247F8" w:rsidP="00A20B1A" w:rsidRDefault="002247F8" w14:paraId="5284C07F"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D21C4DF" w14:textId="77777777">
        <w:trPr>
          <w:gridAfter w:val="1"/>
          <w:wAfter w:w="77" w:type="dxa"/>
        </w:trPr>
        <w:tc>
          <w:tcPr>
            <w:tcW w:w="4462" w:type="dxa"/>
          </w:tcPr>
          <w:p w:rsidRPr="005A51AA" w:rsidR="002247F8" w:rsidP="002247F8" w:rsidRDefault="002247F8" w14:paraId="3D1F25E1" w14:textId="77777777">
            <w:pPr>
              <w:pStyle w:val="Heading1"/>
              <w:numPr>
                <w:ilvl w:val="0"/>
                <w:numId w:val="118"/>
              </w:numPr>
              <w:tabs>
                <w:tab w:val="left" w:pos="567"/>
              </w:tabs>
              <w:outlineLvl w:val="0"/>
              <w:rPr>
                <w:rFonts w:asciiTheme="minorHAnsi" w:hAnsiTheme="minorHAnsi" w:cstheme="minorHAnsi"/>
                <w:sz w:val="28"/>
                <w:szCs w:val="28"/>
              </w:rPr>
            </w:pPr>
            <w:r>
              <w:rPr>
                <w:rFonts w:asciiTheme="minorHAnsi" w:hAnsiTheme="minorHAnsi"/>
                <w:sz w:val="28"/>
              </w:rPr>
              <w:t xml:space="preserve">Da mesma forma, o Comité pode agir no sentido de promover a criação de conselhos económicos e sociais ou de instituições similares nos países onde eles ainda não existam. </w:t>
            </w:r>
          </w:p>
        </w:tc>
        <w:tc>
          <w:tcPr>
            <w:tcW w:w="4462" w:type="dxa"/>
          </w:tcPr>
          <w:p w:rsidRPr="00872BC5" w:rsidR="002247F8" w:rsidP="00A20B1A" w:rsidRDefault="002247F8" w14:paraId="6EFD0E7D"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19C02F6" w14:textId="77777777">
        <w:trPr>
          <w:gridAfter w:val="1"/>
          <w:wAfter w:w="77" w:type="dxa"/>
        </w:trPr>
        <w:tc>
          <w:tcPr>
            <w:tcW w:w="4462" w:type="dxa"/>
          </w:tcPr>
          <w:p w:rsidRPr="00872BC5" w:rsidR="002247F8" w:rsidP="002247F8" w:rsidRDefault="002247F8" w14:paraId="138A9BC5" w14:textId="77777777">
            <w:pPr>
              <w:rPr>
                <w:rFonts w:asciiTheme="minorHAnsi" w:hAnsiTheme="minorHAnsi" w:cstheme="minorHAnsi"/>
                <w:sz w:val="28"/>
                <w:szCs w:val="28"/>
              </w:rPr>
            </w:pPr>
          </w:p>
        </w:tc>
        <w:tc>
          <w:tcPr>
            <w:tcW w:w="4462" w:type="dxa"/>
          </w:tcPr>
          <w:p w:rsidRPr="00872BC5" w:rsidR="002247F8" w:rsidP="00A20B1A" w:rsidRDefault="002247F8" w14:paraId="478698AD" w14:textId="77777777">
            <w:pPr>
              <w:jc w:val="left"/>
              <w:rPr>
                <w:rFonts w:asciiTheme="minorHAnsi" w:hAnsiTheme="minorHAnsi" w:cstheme="minorHAnsi"/>
                <w:sz w:val="28"/>
                <w:szCs w:val="28"/>
              </w:rPr>
            </w:pPr>
          </w:p>
        </w:tc>
      </w:tr>
      <w:tr w:rsidRPr="005A51AA" w:rsidR="002247F8" w:rsidTr="00080033" w14:paraId="74409098" w14:textId="77777777">
        <w:trPr>
          <w:gridAfter w:val="1"/>
          <w:wAfter w:w="77" w:type="dxa"/>
        </w:trPr>
        <w:tc>
          <w:tcPr>
            <w:tcW w:w="4462" w:type="dxa"/>
          </w:tcPr>
          <w:p w:rsidRPr="005A51AA" w:rsidR="002247F8" w:rsidP="002247F8" w:rsidRDefault="002247F8" w14:paraId="292A503D"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31.º – Delegações e comités consultivos mistos</w:t>
            </w:r>
            <w:r w:rsidRPr="005A51AA">
              <w:rPr>
                <w:sz w:val="28"/>
              </w:rPr>
              <w:fldChar w:fldCharType="begin"/>
            </w:r>
            <w:r w:rsidRPr="005A51AA">
              <w:rPr>
                <w:sz w:val="28"/>
              </w:rPr>
              <w:instrText xml:space="preserve"> XE "NOMEAÇÃO: dos membros dos comités consultivos mistos e dos grupos de contacto " \t "31" \b </w:instrText>
            </w:r>
            <w:r w:rsidRPr="005A51AA">
              <w:rPr>
                <w:sz w:val="28"/>
              </w:rPr>
              <w:fldChar w:fldCharType="end"/>
            </w:r>
            <w:r w:rsidRPr="005A51AA">
              <w:rPr>
                <w:sz w:val="28"/>
              </w:rPr>
              <w:fldChar w:fldCharType="begin"/>
            </w:r>
            <w:r w:rsidRPr="005A51AA">
              <w:rPr>
                <w:sz w:val="28"/>
              </w:rPr>
              <w:instrText xml:space="preserve"> XE "CONSELHOS DE ASSOCIAÇÃO" \t "31"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"GRUPOS DE CONTACTO" \t "31"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w:instrText>
            </w:r>
            <w:r w:rsidRPr="005A51AA">
              <w:rPr>
                <w:rFonts w:asciiTheme="minorHAnsi" w:hAnsiTheme="minorHAnsi" w:cstheme="minorHAnsi"/>
                <w:sz w:val="28"/>
              </w:rPr>
              <w:lastRenderedPageBreak/>
              <w:instrText xml:space="preserve">"DELEGAÇÕES" \t "31"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"COMITÉS CONSULTIVOS MISTOS" \t "31"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575508D4"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1C0CB051" w14:textId="77777777">
        <w:trPr>
          <w:gridAfter w:val="1"/>
          <w:wAfter w:w="77" w:type="dxa"/>
        </w:trPr>
        <w:tc>
          <w:tcPr>
            <w:tcW w:w="4462" w:type="dxa"/>
          </w:tcPr>
          <w:p w:rsidRPr="005A51AA" w:rsidR="002247F8" w:rsidP="002247F8" w:rsidRDefault="002247F8" w14:paraId="6BF8006A" w14:textId="77777777">
            <w:pPr>
              <w:pStyle w:val="Heading1"/>
              <w:numPr>
                <w:ilvl w:val="0"/>
                <w:numId w:val="119"/>
              </w:numPr>
              <w:tabs>
                <w:tab w:val="left" w:pos="567"/>
              </w:tabs>
              <w:outlineLvl w:val="0"/>
              <w:rPr>
                <w:rFonts w:asciiTheme="minorHAnsi" w:hAnsiTheme="minorHAnsi" w:cstheme="minorHAnsi"/>
                <w:sz w:val="28"/>
                <w:szCs w:val="28"/>
              </w:rPr>
            </w:pPr>
            <w:r>
              <w:rPr>
                <w:rFonts w:asciiTheme="minorHAnsi" w:hAnsiTheme="minorHAnsi"/>
                <w:sz w:val="28"/>
              </w:rPr>
              <w:t xml:space="preserve">Por proposta da Mesa, a Assembleia pode constituir delegações para efeitos de relações com as diferentes componentes de caráter económico e social da sociedade civil organizada de Estados ou de associações de Estados exteriores à União Europeia. </w:t>
            </w:r>
          </w:p>
        </w:tc>
        <w:tc>
          <w:tcPr>
            <w:tcW w:w="4462" w:type="dxa"/>
          </w:tcPr>
          <w:p w:rsidRPr="00872BC5" w:rsidR="002247F8" w:rsidP="00A20B1A" w:rsidRDefault="002247F8" w14:paraId="2434E39C"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B4F07EB" w14:textId="77777777">
        <w:trPr>
          <w:gridAfter w:val="1"/>
          <w:wAfter w:w="77" w:type="dxa"/>
        </w:trPr>
        <w:tc>
          <w:tcPr>
            <w:tcW w:w="4462" w:type="dxa"/>
          </w:tcPr>
          <w:p w:rsidRPr="005A51AA" w:rsidR="002247F8" w:rsidP="002247F8" w:rsidRDefault="002247F8" w14:paraId="2DD4C255" w14:textId="77777777">
            <w:pPr>
              <w:pStyle w:val="Heading1"/>
              <w:numPr>
                <w:ilvl w:val="0"/>
                <w:numId w:val="119"/>
              </w:numPr>
              <w:tabs>
                <w:tab w:val="left" w:pos="567"/>
              </w:tabs>
              <w:outlineLvl w:val="0"/>
              <w:rPr>
                <w:rFonts w:asciiTheme="minorHAnsi" w:hAnsiTheme="minorHAnsi" w:cstheme="minorHAnsi"/>
                <w:sz w:val="28"/>
                <w:szCs w:val="28"/>
              </w:rPr>
            </w:pPr>
            <w:r>
              <w:rPr>
                <w:rFonts w:asciiTheme="minorHAnsi" w:hAnsiTheme="minorHAnsi"/>
                <w:sz w:val="28"/>
              </w:rPr>
              <w:t xml:space="preserve">A cooperação entre o Comité e os parceiros da sociedade civil organizada dos países candidatos à adesão é exercida sob a forma de comités consultivos mistos, caso hajam sido constituídos pelos conselhos de associação. </w:t>
            </w:r>
          </w:p>
        </w:tc>
        <w:tc>
          <w:tcPr>
            <w:tcW w:w="4462" w:type="dxa"/>
          </w:tcPr>
          <w:p w:rsidRPr="00872BC5" w:rsidR="002247F8" w:rsidP="00A20B1A" w:rsidRDefault="002247F8" w14:paraId="5630057A"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50DCBB8" w14:textId="77777777">
        <w:trPr>
          <w:gridAfter w:val="1"/>
          <w:wAfter w:w="77" w:type="dxa"/>
        </w:trPr>
        <w:tc>
          <w:tcPr>
            <w:tcW w:w="4462" w:type="dxa"/>
          </w:tcPr>
          <w:p w:rsidRPr="005A51AA" w:rsidR="002247F8" w:rsidP="002247F8" w:rsidRDefault="002247F8" w14:paraId="71EF79BE" w14:textId="77777777">
            <w:pPr>
              <w:widowControl w:val="0"/>
              <w:adjustRightInd w:val="0"/>
              <w:snapToGrid w:val="0"/>
              <w:rPr>
                <w:rFonts w:asciiTheme="minorHAnsi" w:hAnsiTheme="minorHAnsi" w:cstheme="minorHAnsi"/>
                <w:sz w:val="28"/>
                <w:szCs w:val="28"/>
              </w:rPr>
            </w:pPr>
            <w:r>
              <w:rPr>
                <w:rFonts w:asciiTheme="minorHAnsi" w:hAnsiTheme="minorHAnsi"/>
                <w:sz w:val="28"/>
              </w:rPr>
              <w:t>Na sua falta, a cooperação faz-se através de grupos de contacto.</w:t>
            </w:r>
          </w:p>
        </w:tc>
        <w:tc>
          <w:tcPr>
            <w:tcW w:w="4462" w:type="dxa"/>
          </w:tcPr>
          <w:p w:rsidRPr="00872BC5" w:rsidR="002247F8" w:rsidP="00A20B1A" w:rsidRDefault="002247F8" w14:paraId="0B1E50C8" w14:textId="77777777">
            <w:pPr>
              <w:widowControl w:val="0"/>
              <w:adjustRightInd w:val="0"/>
              <w:snapToGrid w:val="0"/>
              <w:jc w:val="left"/>
              <w:rPr>
                <w:rFonts w:asciiTheme="minorHAnsi" w:hAnsiTheme="minorHAnsi" w:cstheme="minorHAnsi"/>
                <w:sz w:val="28"/>
                <w:szCs w:val="28"/>
              </w:rPr>
            </w:pPr>
          </w:p>
        </w:tc>
      </w:tr>
      <w:tr w:rsidRPr="005A51AA" w:rsidR="002247F8" w:rsidTr="00080033" w14:paraId="2073A271" w14:textId="77777777">
        <w:trPr>
          <w:gridAfter w:val="1"/>
          <w:wAfter w:w="77" w:type="dxa"/>
        </w:trPr>
        <w:tc>
          <w:tcPr>
            <w:tcW w:w="4462" w:type="dxa"/>
          </w:tcPr>
          <w:p w:rsidRPr="005A51AA" w:rsidR="002247F8" w:rsidP="002247F8" w:rsidRDefault="002247F8" w14:paraId="1D4D1B20" w14:textId="77777777">
            <w:pPr>
              <w:widowControl w:val="0"/>
              <w:adjustRightInd w:val="0"/>
              <w:snapToGrid w:val="0"/>
              <w:rPr>
                <w:rFonts w:asciiTheme="minorHAnsi" w:hAnsiTheme="minorHAnsi" w:cstheme="minorHAnsi"/>
                <w:sz w:val="28"/>
                <w:szCs w:val="28"/>
              </w:rPr>
            </w:pPr>
            <w:r>
              <w:rPr>
                <w:rFonts w:asciiTheme="minorHAnsi" w:hAnsiTheme="minorHAnsi"/>
                <w:sz w:val="28"/>
              </w:rPr>
              <w:t>Os membros dos comités consultivos mistos e dos grupos de contacto são nomeados pela Mesa, por proposta dos grupos.</w:t>
            </w:r>
          </w:p>
        </w:tc>
        <w:tc>
          <w:tcPr>
            <w:tcW w:w="4462" w:type="dxa"/>
          </w:tcPr>
          <w:p w:rsidRPr="00872BC5" w:rsidR="002247F8" w:rsidP="00A20B1A" w:rsidRDefault="002247F8" w14:paraId="321666D4" w14:textId="77777777">
            <w:pPr>
              <w:widowControl w:val="0"/>
              <w:adjustRightInd w:val="0"/>
              <w:snapToGrid w:val="0"/>
              <w:jc w:val="left"/>
              <w:rPr>
                <w:rFonts w:asciiTheme="minorHAnsi" w:hAnsiTheme="minorHAnsi" w:cstheme="minorHAnsi"/>
                <w:sz w:val="28"/>
                <w:szCs w:val="28"/>
              </w:rPr>
            </w:pPr>
          </w:p>
        </w:tc>
      </w:tr>
      <w:tr w:rsidRPr="005A51AA" w:rsidR="002247F8" w:rsidTr="00080033" w14:paraId="498C27B1" w14:textId="77777777">
        <w:trPr>
          <w:gridAfter w:val="1"/>
          <w:wAfter w:w="77" w:type="dxa"/>
        </w:trPr>
        <w:tc>
          <w:tcPr>
            <w:tcW w:w="4462" w:type="dxa"/>
          </w:tcPr>
          <w:p w:rsidRPr="005A51AA" w:rsidR="002247F8" w:rsidP="002247F8" w:rsidRDefault="002247F8" w14:paraId="0F2B9136" w14:textId="77777777">
            <w:pPr>
              <w:pStyle w:val="Heading1"/>
              <w:numPr>
                <w:ilvl w:val="0"/>
                <w:numId w:val="119"/>
              </w:numPr>
              <w:tabs>
                <w:tab w:val="left" w:pos="567"/>
              </w:tabs>
              <w:outlineLvl w:val="0"/>
              <w:rPr>
                <w:rFonts w:asciiTheme="minorHAnsi" w:hAnsiTheme="minorHAnsi" w:cstheme="minorHAnsi"/>
                <w:sz w:val="28"/>
                <w:szCs w:val="28"/>
              </w:rPr>
            </w:pPr>
            <w:r>
              <w:rPr>
                <w:rFonts w:asciiTheme="minorHAnsi" w:hAnsiTheme="minorHAnsi"/>
                <w:sz w:val="28"/>
              </w:rPr>
              <w:t>Os comités consultivos mistos e os grupos de contacto elaboram relatórios e declarações, que podem ser transmitidos pelo Comité às instituições competentes e aos atores interessados.</w:t>
            </w:r>
          </w:p>
        </w:tc>
        <w:tc>
          <w:tcPr>
            <w:tcW w:w="4462" w:type="dxa"/>
          </w:tcPr>
          <w:p w:rsidRPr="00872BC5" w:rsidR="002247F8" w:rsidP="00A20B1A" w:rsidRDefault="002247F8" w14:paraId="156E7506"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1138429" w14:textId="77777777">
        <w:trPr>
          <w:gridAfter w:val="1"/>
          <w:wAfter w:w="77" w:type="dxa"/>
        </w:trPr>
        <w:tc>
          <w:tcPr>
            <w:tcW w:w="4462" w:type="dxa"/>
          </w:tcPr>
          <w:p w:rsidRPr="00872BC5" w:rsidR="002247F8" w:rsidP="002247F8" w:rsidRDefault="002247F8" w14:paraId="20DB9A34" w14:textId="77777777">
            <w:pPr>
              <w:rPr>
                <w:rFonts w:asciiTheme="minorHAnsi" w:hAnsiTheme="minorHAnsi" w:cstheme="minorHAnsi"/>
                <w:sz w:val="28"/>
                <w:szCs w:val="28"/>
              </w:rPr>
            </w:pPr>
          </w:p>
        </w:tc>
        <w:tc>
          <w:tcPr>
            <w:tcW w:w="4462" w:type="dxa"/>
          </w:tcPr>
          <w:p w:rsidRPr="00872BC5" w:rsidR="002247F8" w:rsidP="00A20B1A" w:rsidRDefault="002247F8" w14:paraId="23B77BC2" w14:textId="77777777">
            <w:pPr>
              <w:jc w:val="left"/>
              <w:rPr>
                <w:rFonts w:asciiTheme="minorHAnsi" w:hAnsiTheme="minorHAnsi" w:cstheme="minorHAnsi"/>
                <w:sz w:val="28"/>
                <w:szCs w:val="28"/>
              </w:rPr>
            </w:pPr>
          </w:p>
        </w:tc>
      </w:tr>
      <w:tr w:rsidRPr="005A51AA" w:rsidR="002247F8" w:rsidTr="00080033" w14:paraId="118CBD88" w14:textId="77777777">
        <w:trPr>
          <w:gridAfter w:val="1"/>
          <w:wAfter w:w="77" w:type="dxa"/>
        </w:trPr>
        <w:tc>
          <w:tcPr>
            <w:tcW w:w="4462" w:type="dxa"/>
          </w:tcPr>
          <w:p w:rsidRPr="005A51AA" w:rsidR="002247F8" w:rsidP="002247F8" w:rsidRDefault="002247F8" w14:paraId="74C20C0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X</w:t>
            </w:r>
            <w:r w:rsidRPr="005A51AA">
              <w:rPr>
                <w:sz w:val="28"/>
              </w:rPr>
              <w:fldChar w:fldCharType="begin"/>
            </w:r>
            <w:r w:rsidRPr="005A51AA">
              <w:rPr>
                <w:sz w:val="28"/>
              </w:rPr>
              <w:instrText xml:space="preserve"> TC "</w:instrText>
            </w:r>
            <w:bookmarkStart w:name="_Toc192580586" w:id="36"/>
            <w:r w:rsidRPr="005A51AA">
              <w:rPr>
                <w:sz w:val="28"/>
              </w:rPr>
              <w:instrText>Capítulo X Dos outros órgãos</w:instrText>
            </w:r>
            <w:bookmarkEnd w:id="36"/>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53557C41"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1F8136E" w14:textId="77777777">
        <w:trPr>
          <w:gridAfter w:val="1"/>
          <w:wAfter w:w="77" w:type="dxa"/>
        </w:trPr>
        <w:tc>
          <w:tcPr>
            <w:tcW w:w="4462" w:type="dxa"/>
          </w:tcPr>
          <w:p w:rsidRPr="005A51AA" w:rsidR="002247F8" w:rsidP="002247F8" w:rsidRDefault="002247F8" w14:paraId="5F4FBDC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lastRenderedPageBreak/>
              <w:t>DOS OUTROS ÓRGÃOS</w:t>
            </w:r>
          </w:p>
        </w:tc>
        <w:tc>
          <w:tcPr>
            <w:tcW w:w="4462" w:type="dxa"/>
          </w:tcPr>
          <w:p w:rsidRPr="005A51AA" w:rsidR="002247F8" w:rsidP="00A20B1A" w:rsidRDefault="002247F8" w14:paraId="113178E8"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2D67453" w14:textId="77777777">
        <w:trPr>
          <w:gridAfter w:val="1"/>
          <w:wAfter w:w="77" w:type="dxa"/>
        </w:trPr>
        <w:tc>
          <w:tcPr>
            <w:tcW w:w="4462" w:type="dxa"/>
          </w:tcPr>
          <w:p w:rsidRPr="005A51AA" w:rsidR="002247F8" w:rsidP="002247F8" w:rsidRDefault="002247F8" w14:paraId="150E30D0"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5C736AD6"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09CF9C2" w14:textId="77777777">
        <w:trPr>
          <w:gridAfter w:val="1"/>
          <w:wAfter w:w="77" w:type="dxa"/>
        </w:trPr>
        <w:tc>
          <w:tcPr>
            <w:tcW w:w="4462" w:type="dxa"/>
          </w:tcPr>
          <w:p w:rsidRPr="005A51AA" w:rsidR="002247F8" w:rsidP="002247F8" w:rsidRDefault="002247F8" w14:paraId="0839732A"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32.º – Grupo dos Questores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"GRUPO DOS QUESTORES" \t "32, 43"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1F03D206"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6B843991" w14:textId="77777777">
        <w:trPr>
          <w:gridAfter w:val="1"/>
          <w:wAfter w:w="77" w:type="dxa"/>
        </w:trPr>
        <w:tc>
          <w:tcPr>
            <w:tcW w:w="4462" w:type="dxa"/>
          </w:tcPr>
          <w:p w:rsidRPr="005A51AA" w:rsidR="002247F8" w:rsidP="002247F8" w:rsidRDefault="002247F8" w14:paraId="51266F8D" w14:textId="77777777">
            <w:pPr>
              <w:pStyle w:val="Heading1"/>
              <w:numPr>
                <w:ilvl w:val="0"/>
                <w:numId w:val="120"/>
              </w:numPr>
              <w:tabs>
                <w:tab w:val="left" w:pos="567"/>
              </w:tabs>
              <w:outlineLvl w:val="0"/>
              <w:rPr>
                <w:rFonts w:asciiTheme="minorHAnsi" w:hAnsiTheme="minorHAnsi" w:cstheme="minorHAnsi"/>
                <w:sz w:val="28"/>
                <w:szCs w:val="28"/>
              </w:rPr>
            </w:pPr>
            <w:r>
              <w:rPr>
                <w:rFonts w:asciiTheme="minorHAnsi" w:hAnsiTheme="minorHAnsi"/>
                <w:sz w:val="28"/>
              </w:rPr>
              <w:t xml:space="preserve">Por proposta da Mesa, a Assembleia elege para cada período de dois anos e meio três membros do Comité, que constituem o Grupo dos Questores. </w:t>
            </w:r>
          </w:p>
        </w:tc>
        <w:tc>
          <w:tcPr>
            <w:tcW w:w="4462" w:type="dxa"/>
          </w:tcPr>
          <w:p w:rsidRPr="00872BC5" w:rsidR="002247F8" w:rsidP="00A20B1A" w:rsidRDefault="002247F8" w14:paraId="4A92599A"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5F2E875" w14:textId="77777777">
        <w:trPr>
          <w:gridAfter w:val="1"/>
          <w:wAfter w:w="77" w:type="dxa"/>
        </w:trPr>
        <w:tc>
          <w:tcPr>
            <w:tcW w:w="4462" w:type="dxa"/>
          </w:tcPr>
          <w:p w:rsidRPr="00872BC5" w:rsidR="002247F8" w:rsidP="002247F8" w:rsidRDefault="002247F8" w14:paraId="4AA15A99" w14:textId="77777777">
            <w:pPr>
              <w:rPr>
                <w:rFonts w:asciiTheme="minorHAnsi" w:hAnsiTheme="minorHAnsi" w:cstheme="minorHAnsi"/>
                <w:sz w:val="28"/>
                <w:szCs w:val="28"/>
              </w:rPr>
            </w:pPr>
          </w:p>
        </w:tc>
        <w:tc>
          <w:tcPr>
            <w:tcW w:w="4462" w:type="dxa"/>
          </w:tcPr>
          <w:p w:rsidRPr="00872BC5" w:rsidR="002247F8" w:rsidP="00A20B1A" w:rsidRDefault="002247F8" w14:paraId="2B1D8137" w14:textId="77777777">
            <w:pPr>
              <w:jc w:val="left"/>
              <w:rPr>
                <w:rFonts w:asciiTheme="minorHAnsi" w:hAnsiTheme="minorHAnsi" w:cstheme="minorHAnsi"/>
                <w:sz w:val="28"/>
                <w:szCs w:val="28"/>
              </w:rPr>
            </w:pPr>
          </w:p>
        </w:tc>
      </w:tr>
      <w:tr w:rsidRPr="005A51AA" w:rsidR="002247F8" w:rsidTr="00080033" w14:paraId="6416623E" w14:textId="77777777">
        <w:trPr>
          <w:gridAfter w:val="1"/>
          <w:wAfter w:w="77" w:type="dxa"/>
        </w:trPr>
        <w:tc>
          <w:tcPr>
            <w:tcW w:w="4462" w:type="dxa"/>
          </w:tcPr>
          <w:p w:rsidRPr="005A51AA" w:rsidR="002247F8" w:rsidP="002247F8" w:rsidRDefault="002247F8" w14:paraId="72CCA34C" w14:textId="77777777">
            <w:pPr>
              <w:pStyle w:val="Heading1"/>
              <w:keepNext/>
              <w:keepLines/>
              <w:numPr>
                <w:ilvl w:val="0"/>
                <w:numId w:val="121"/>
              </w:numPr>
              <w:tabs>
                <w:tab w:val="left" w:pos="567"/>
              </w:tabs>
              <w:outlineLvl w:val="0"/>
              <w:rPr>
                <w:rFonts w:asciiTheme="minorHAnsi" w:hAnsiTheme="minorHAnsi" w:cstheme="minorHAnsi"/>
                <w:sz w:val="28"/>
                <w:szCs w:val="28"/>
              </w:rPr>
            </w:pPr>
            <w:r>
              <w:rPr>
                <w:rFonts w:asciiTheme="minorHAnsi" w:hAnsiTheme="minorHAnsi"/>
                <w:sz w:val="28"/>
              </w:rPr>
              <w:t>O cargo de questor é incompatível com o de membro dos seguintes órgãos:</w:t>
            </w:r>
          </w:p>
        </w:tc>
        <w:tc>
          <w:tcPr>
            <w:tcW w:w="4462" w:type="dxa"/>
          </w:tcPr>
          <w:p w:rsidRPr="00872BC5" w:rsidR="002247F8" w:rsidP="00A20B1A" w:rsidRDefault="002247F8" w14:paraId="2FA18FCC" w14:textId="77777777">
            <w:pPr>
              <w:pStyle w:val="Heading1"/>
              <w:keepNext/>
              <w:keepLines/>
              <w:numPr>
                <w:ilvl w:val="0"/>
                <w:numId w:val="0"/>
              </w:numPr>
              <w:jc w:val="left"/>
              <w:outlineLvl w:val="0"/>
              <w:rPr>
                <w:rFonts w:asciiTheme="minorHAnsi" w:hAnsiTheme="minorHAnsi" w:cstheme="minorHAnsi"/>
                <w:sz w:val="28"/>
                <w:szCs w:val="28"/>
              </w:rPr>
            </w:pPr>
          </w:p>
        </w:tc>
      </w:tr>
      <w:tr w:rsidRPr="005A51AA" w:rsidR="002247F8" w:rsidTr="00080033" w14:paraId="7C31B744" w14:textId="77777777">
        <w:trPr>
          <w:gridAfter w:val="1"/>
          <w:wAfter w:w="77" w:type="dxa"/>
        </w:trPr>
        <w:tc>
          <w:tcPr>
            <w:tcW w:w="4462" w:type="dxa"/>
          </w:tcPr>
          <w:p w:rsidRPr="005A51AA" w:rsidR="002247F8" w:rsidP="002247F8" w:rsidRDefault="002247F8" w14:paraId="49C3DC4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Mesa do Comité;</w:t>
            </w:r>
          </w:p>
        </w:tc>
        <w:tc>
          <w:tcPr>
            <w:tcW w:w="4462" w:type="dxa"/>
          </w:tcPr>
          <w:p w:rsidRPr="005A51AA" w:rsidR="002247F8" w:rsidP="00A20B1A" w:rsidRDefault="002247F8" w14:paraId="79E5B3DA"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3EFAA4A5" w14:textId="77777777">
        <w:trPr>
          <w:gridAfter w:val="1"/>
          <w:wAfter w:w="77" w:type="dxa"/>
        </w:trPr>
        <w:tc>
          <w:tcPr>
            <w:tcW w:w="4462" w:type="dxa"/>
          </w:tcPr>
          <w:p w:rsidRPr="005A51AA" w:rsidR="002247F8" w:rsidP="002247F8" w:rsidRDefault="002247F8" w14:paraId="1A509C53"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Comissão dos Assuntos Financeiros e Orçamentais (CAFO);</w:t>
            </w:r>
          </w:p>
        </w:tc>
        <w:tc>
          <w:tcPr>
            <w:tcW w:w="4462" w:type="dxa"/>
          </w:tcPr>
          <w:p w:rsidRPr="005A51AA" w:rsidR="002247F8" w:rsidP="00A20B1A" w:rsidRDefault="002247F8" w14:paraId="2189CFEE"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B83F59D" w14:textId="77777777">
        <w:trPr>
          <w:gridAfter w:val="1"/>
          <w:wAfter w:w="77" w:type="dxa"/>
        </w:trPr>
        <w:tc>
          <w:tcPr>
            <w:tcW w:w="4462" w:type="dxa"/>
          </w:tcPr>
          <w:p w:rsidRPr="005A51AA" w:rsidR="002247F8" w:rsidP="002247F8" w:rsidRDefault="002247F8" w14:paraId="308B16D9"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Comité de Ética; e</w:t>
            </w:r>
          </w:p>
        </w:tc>
        <w:tc>
          <w:tcPr>
            <w:tcW w:w="4462" w:type="dxa"/>
          </w:tcPr>
          <w:p w:rsidRPr="005A51AA" w:rsidR="002247F8" w:rsidP="00A20B1A" w:rsidRDefault="002247F8" w14:paraId="62F8528E"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715580B" w14:textId="77777777">
        <w:trPr>
          <w:gridAfter w:val="1"/>
          <w:wAfter w:w="77" w:type="dxa"/>
        </w:trPr>
        <w:tc>
          <w:tcPr>
            <w:tcW w:w="4462" w:type="dxa"/>
          </w:tcPr>
          <w:p w:rsidRPr="005A51AA" w:rsidR="002247F8" w:rsidP="002247F8" w:rsidRDefault="002247F8" w14:paraId="407274AE"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Comissão de Auditoria.</w:t>
            </w:r>
          </w:p>
        </w:tc>
        <w:tc>
          <w:tcPr>
            <w:tcW w:w="4462" w:type="dxa"/>
          </w:tcPr>
          <w:p w:rsidRPr="005A51AA" w:rsidR="002247F8" w:rsidP="00A20B1A" w:rsidRDefault="002247F8" w14:paraId="01F31FB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A58D1EE" w14:textId="77777777">
        <w:trPr>
          <w:gridAfter w:val="1"/>
          <w:wAfter w:w="77" w:type="dxa"/>
        </w:trPr>
        <w:tc>
          <w:tcPr>
            <w:tcW w:w="4462" w:type="dxa"/>
          </w:tcPr>
          <w:p w:rsidRPr="005A51AA" w:rsidR="002247F8" w:rsidP="002247F8" w:rsidRDefault="002247F8" w14:paraId="38DF9BA7" w14:textId="77777777">
            <w:pPr>
              <w:pStyle w:val="Heading1"/>
              <w:keepNext/>
              <w:keepLines/>
              <w:numPr>
                <w:ilvl w:val="0"/>
                <w:numId w:val="121"/>
              </w:numPr>
              <w:tabs>
                <w:tab w:val="left" w:pos="567"/>
              </w:tabs>
              <w:outlineLvl w:val="0"/>
              <w:rPr>
                <w:rFonts w:asciiTheme="minorHAnsi" w:hAnsiTheme="minorHAnsi" w:cstheme="minorHAnsi"/>
                <w:sz w:val="28"/>
                <w:szCs w:val="28"/>
              </w:rPr>
            </w:pPr>
            <w:r>
              <w:rPr>
                <w:rFonts w:asciiTheme="minorHAnsi" w:hAnsiTheme="minorHAnsi"/>
                <w:sz w:val="28"/>
              </w:rPr>
              <w:t>Os questores têm as seguintes funções:</w:t>
            </w:r>
          </w:p>
        </w:tc>
        <w:tc>
          <w:tcPr>
            <w:tcW w:w="4462" w:type="dxa"/>
          </w:tcPr>
          <w:p w:rsidRPr="00872BC5" w:rsidR="002247F8" w:rsidP="00A20B1A" w:rsidRDefault="002247F8" w14:paraId="75633799" w14:textId="77777777">
            <w:pPr>
              <w:pStyle w:val="Heading1"/>
              <w:keepNext/>
              <w:keepLines/>
              <w:numPr>
                <w:ilvl w:val="0"/>
                <w:numId w:val="0"/>
              </w:numPr>
              <w:jc w:val="left"/>
              <w:outlineLvl w:val="0"/>
              <w:rPr>
                <w:rFonts w:asciiTheme="minorHAnsi" w:hAnsiTheme="minorHAnsi" w:cstheme="minorHAnsi"/>
                <w:sz w:val="28"/>
                <w:szCs w:val="28"/>
              </w:rPr>
            </w:pPr>
          </w:p>
        </w:tc>
      </w:tr>
      <w:tr w:rsidRPr="005A51AA" w:rsidR="002247F8" w:rsidTr="00080033" w14:paraId="6815F555" w14:textId="77777777">
        <w:trPr>
          <w:gridAfter w:val="1"/>
          <w:wAfter w:w="77" w:type="dxa"/>
        </w:trPr>
        <w:tc>
          <w:tcPr>
            <w:tcW w:w="4462" w:type="dxa"/>
          </w:tcPr>
          <w:p w:rsidRPr="005A51AA" w:rsidR="002247F8" w:rsidP="002247F8" w:rsidRDefault="002247F8" w14:paraId="3C7A8049" w14:textId="77777777">
            <w:pPr>
              <w:pStyle w:val="ListParagraph"/>
              <w:widowControl w:val="0"/>
              <w:numPr>
                <w:ilvl w:val="0"/>
                <w:numId w:val="122"/>
              </w:numPr>
              <w:adjustRightInd w:val="0"/>
              <w:snapToGrid w:val="0"/>
              <w:spacing w:after="0" w:line="288" w:lineRule="auto"/>
              <w:ind w:left="567" w:hanging="283"/>
              <w:contextualSpacing w:val="0"/>
              <w:rPr>
                <w:rFonts w:cstheme="minorHAnsi"/>
                <w:sz w:val="28"/>
                <w:szCs w:val="28"/>
              </w:rPr>
            </w:pPr>
            <w:r>
              <w:rPr>
                <w:sz w:val="28"/>
              </w:rPr>
              <w:t>acompanhar a aplicação e zelar pela boa execução do Estatuto dos Membros;</w:t>
            </w:r>
          </w:p>
        </w:tc>
        <w:tc>
          <w:tcPr>
            <w:tcW w:w="4462" w:type="dxa"/>
          </w:tcPr>
          <w:p w:rsidRPr="005A51AA" w:rsidR="002247F8" w:rsidP="00A20B1A" w:rsidRDefault="002247F8" w14:paraId="42984EDB"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BC681F2" w14:textId="77777777">
        <w:trPr>
          <w:gridAfter w:val="1"/>
          <w:wAfter w:w="77" w:type="dxa"/>
        </w:trPr>
        <w:tc>
          <w:tcPr>
            <w:tcW w:w="4462" w:type="dxa"/>
          </w:tcPr>
          <w:p w:rsidRPr="005A51AA" w:rsidR="002247F8" w:rsidP="002247F8" w:rsidRDefault="002247F8" w14:paraId="2D71AC8D" w14:textId="77777777">
            <w:pPr>
              <w:pStyle w:val="ListParagraph"/>
              <w:widowControl w:val="0"/>
              <w:numPr>
                <w:ilvl w:val="0"/>
                <w:numId w:val="122"/>
              </w:numPr>
              <w:adjustRightInd w:val="0"/>
              <w:snapToGrid w:val="0"/>
              <w:spacing w:after="0" w:line="288" w:lineRule="auto"/>
              <w:ind w:left="567" w:hanging="283"/>
              <w:contextualSpacing w:val="0"/>
              <w:rPr>
                <w:rFonts w:cstheme="minorHAnsi"/>
                <w:sz w:val="28"/>
                <w:szCs w:val="28"/>
              </w:rPr>
            </w:pPr>
            <w:r>
              <w:rPr>
                <w:sz w:val="28"/>
              </w:rPr>
              <w:t>elaborar propostas para aperfeiçoar e melhorar o Estatuto dos Membros;</w:t>
            </w:r>
          </w:p>
        </w:tc>
        <w:tc>
          <w:tcPr>
            <w:tcW w:w="4462" w:type="dxa"/>
          </w:tcPr>
          <w:p w:rsidRPr="005A51AA" w:rsidR="002247F8" w:rsidP="00A20B1A" w:rsidRDefault="002247F8" w14:paraId="7CF55B8F"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3F567C1A" w14:textId="77777777">
        <w:trPr>
          <w:gridAfter w:val="1"/>
          <w:wAfter w:w="77" w:type="dxa"/>
        </w:trPr>
        <w:tc>
          <w:tcPr>
            <w:tcW w:w="4462" w:type="dxa"/>
          </w:tcPr>
          <w:p w:rsidRPr="005A51AA" w:rsidR="002247F8" w:rsidP="002247F8" w:rsidRDefault="002247F8" w14:paraId="39740AA3" w14:textId="77777777">
            <w:pPr>
              <w:pStyle w:val="ListParagraph"/>
              <w:widowControl w:val="0"/>
              <w:numPr>
                <w:ilvl w:val="0"/>
                <w:numId w:val="122"/>
              </w:numPr>
              <w:adjustRightInd w:val="0"/>
              <w:snapToGrid w:val="0"/>
              <w:spacing w:after="0" w:line="288" w:lineRule="auto"/>
              <w:ind w:left="567" w:hanging="283"/>
              <w:contextualSpacing w:val="0"/>
              <w:rPr>
                <w:rFonts w:cstheme="minorHAnsi"/>
                <w:sz w:val="28"/>
                <w:szCs w:val="28"/>
              </w:rPr>
            </w:pPr>
            <w:r>
              <w:rPr>
                <w:sz w:val="28"/>
              </w:rPr>
              <w:t>favorecer e tomar as iniciativas adequadas para resolver as dúvidas e os conflitos na aplicação do Estatuto dos Membros;</w:t>
            </w:r>
          </w:p>
        </w:tc>
        <w:tc>
          <w:tcPr>
            <w:tcW w:w="4462" w:type="dxa"/>
          </w:tcPr>
          <w:p w:rsidRPr="005A51AA" w:rsidR="002247F8" w:rsidP="00A20B1A" w:rsidRDefault="002247F8" w14:paraId="33C8F47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255F1538" w14:textId="77777777">
        <w:trPr>
          <w:gridAfter w:val="1"/>
          <w:wAfter w:w="77" w:type="dxa"/>
        </w:trPr>
        <w:tc>
          <w:tcPr>
            <w:tcW w:w="4462" w:type="dxa"/>
          </w:tcPr>
          <w:p w:rsidRPr="005A51AA" w:rsidR="002247F8" w:rsidP="002247F8" w:rsidRDefault="002247F8" w14:paraId="73E3BE3E" w14:textId="77777777">
            <w:pPr>
              <w:pStyle w:val="ListParagraph"/>
              <w:widowControl w:val="0"/>
              <w:numPr>
                <w:ilvl w:val="0"/>
                <w:numId w:val="122"/>
              </w:numPr>
              <w:adjustRightInd w:val="0"/>
              <w:snapToGrid w:val="0"/>
              <w:spacing w:after="0" w:line="288" w:lineRule="auto"/>
              <w:ind w:left="567" w:hanging="283"/>
              <w:contextualSpacing w:val="0"/>
              <w:rPr>
                <w:rFonts w:cstheme="minorHAnsi"/>
                <w:sz w:val="28"/>
                <w:szCs w:val="28"/>
              </w:rPr>
            </w:pPr>
            <w:r>
              <w:rPr>
                <w:sz w:val="28"/>
              </w:rPr>
              <w:lastRenderedPageBreak/>
              <w:t>assegurar as relações entre os membros do Comité e o Secretariado-Geral quanto à aplicação do Estatuto dos Membros.</w:t>
            </w:r>
          </w:p>
        </w:tc>
        <w:tc>
          <w:tcPr>
            <w:tcW w:w="4462" w:type="dxa"/>
          </w:tcPr>
          <w:p w:rsidRPr="005A51AA" w:rsidR="002247F8" w:rsidP="00A20B1A" w:rsidRDefault="002247F8" w14:paraId="030657B3"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317C229" w14:textId="77777777">
        <w:trPr>
          <w:gridAfter w:val="1"/>
          <w:wAfter w:w="77" w:type="dxa"/>
        </w:trPr>
        <w:tc>
          <w:tcPr>
            <w:tcW w:w="4462" w:type="dxa"/>
          </w:tcPr>
          <w:p w:rsidRPr="00872BC5" w:rsidR="002247F8" w:rsidP="002247F8" w:rsidRDefault="002247F8" w14:paraId="4BBDB8BF" w14:textId="77777777">
            <w:pPr>
              <w:widowControl w:val="0"/>
              <w:adjustRightInd w:val="0"/>
              <w:snapToGrid w:val="0"/>
              <w:rPr>
                <w:rFonts w:asciiTheme="minorHAnsi" w:hAnsiTheme="minorHAnsi" w:cstheme="minorHAnsi"/>
                <w:sz w:val="28"/>
                <w:szCs w:val="28"/>
              </w:rPr>
            </w:pPr>
          </w:p>
        </w:tc>
        <w:tc>
          <w:tcPr>
            <w:tcW w:w="4462" w:type="dxa"/>
          </w:tcPr>
          <w:p w:rsidRPr="00872BC5" w:rsidR="002247F8" w:rsidP="00A20B1A" w:rsidRDefault="002247F8" w14:paraId="48655918"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AF80A9C" w14:textId="77777777">
        <w:trPr>
          <w:gridAfter w:val="1"/>
          <w:wAfter w:w="77" w:type="dxa"/>
        </w:trPr>
        <w:tc>
          <w:tcPr>
            <w:tcW w:w="4462" w:type="dxa"/>
          </w:tcPr>
          <w:p w:rsidRPr="005A51AA" w:rsidR="002247F8" w:rsidP="002247F8" w:rsidRDefault="002247F8" w14:paraId="718093E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33.º – Comité de Ética</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"INCOMPATIBILIDADES: para os membros do Comité de Ética" \t "33"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"INCOMPATIBILIDADES: para os membros do Grupo dos Questores" \t "32"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6CB8072C"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3D95F2CB" w14:textId="77777777">
        <w:trPr>
          <w:gridAfter w:val="1"/>
          <w:wAfter w:w="77" w:type="dxa"/>
        </w:trPr>
        <w:tc>
          <w:tcPr>
            <w:tcW w:w="4462" w:type="dxa"/>
          </w:tcPr>
          <w:p w:rsidRPr="005A51AA" w:rsidR="002247F8" w:rsidP="002247F8" w:rsidRDefault="002247F8" w14:paraId="48BBE49A" w14:textId="77777777">
            <w:pPr>
              <w:pStyle w:val="Heading1"/>
              <w:numPr>
                <w:ilvl w:val="0"/>
                <w:numId w:val="123"/>
              </w:numPr>
              <w:tabs>
                <w:tab w:val="left" w:pos="567"/>
              </w:tabs>
              <w:outlineLvl w:val="0"/>
              <w:rPr>
                <w:rFonts w:asciiTheme="minorHAnsi" w:hAnsiTheme="minorHAnsi" w:cstheme="minorHAnsi"/>
                <w:sz w:val="28"/>
                <w:szCs w:val="28"/>
              </w:rPr>
            </w:pPr>
            <w:r>
              <w:rPr>
                <w:rFonts w:asciiTheme="minorHAnsi" w:hAnsiTheme="minorHAnsi"/>
                <w:sz w:val="28"/>
              </w:rPr>
              <w:t>Por proposta da Mesa, a Assembleia elege, para cada período de dois anos e meio, doze membros do Comité, tendo em conta a paridade de género, seis membros efetivos e seis membros de reserva, que constituem o Comité de Ética.</w:t>
            </w:r>
          </w:p>
        </w:tc>
        <w:tc>
          <w:tcPr>
            <w:tcW w:w="4462" w:type="dxa"/>
          </w:tcPr>
          <w:p w:rsidRPr="00872BC5" w:rsidR="002247F8" w:rsidP="00A20B1A" w:rsidRDefault="002247F8" w14:paraId="6B3DD15E"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B933354" w14:textId="77777777">
        <w:trPr>
          <w:gridAfter w:val="1"/>
          <w:wAfter w:w="77" w:type="dxa"/>
        </w:trPr>
        <w:tc>
          <w:tcPr>
            <w:tcW w:w="4462" w:type="dxa"/>
          </w:tcPr>
          <w:p w:rsidRPr="005A51AA" w:rsidR="002247F8" w:rsidP="002247F8" w:rsidRDefault="002247F8" w14:paraId="3C902219" w14:textId="77777777">
            <w:pPr>
              <w:widowControl w:val="0"/>
              <w:adjustRightInd w:val="0"/>
              <w:snapToGrid w:val="0"/>
              <w:rPr>
                <w:rFonts w:asciiTheme="minorHAnsi" w:hAnsiTheme="minorHAnsi" w:cstheme="minorHAnsi"/>
                <w:sz w:val="28"/>
                <w:szCs w:val="28"/>
              </w:rPr>
            </w:pPr>
            <w:r>
              <w:rPr>
                <w:rFonts w:asciiTheme="minorHAnsi" w:hAnsiTheme="minorHAnsi"/>
                <w:sz w:val="28"/>
              </w:rPr>
              <w:t>As modalidades de tal eleição estão definidas no artigo 10.º do Código de Conduta.</w:t>
            </w:r>
          </w:p>
        </w:tc>
        <w:tc>
          <w:tcPr>
            <w:tcW w:w="4462" w:type="dxa"/>
          </w:tcPr>
          <w:p w:rsidRPr="00872BC5" w:rsidR="002247F8" w:rsidP="00A20B1A" w:rsidRDefault="002247F8" w14:paraId="0078F672"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98EEBED" w14:textId="77777777">
        <w:trPr>
          <w:gridAfter w:val="1"/>
          <w:wAfter w:w="77" w:type="dxa"/>
        </w:trPr>
        <w:tc>
          <w:tcPr>
            <w:tcW w:w="4462" w:type="dxa"/>
          </w:tcPr>
          <w:p w:rsidRPr="005A51AA" w:rsidR="002247F8" w:rsidP="002247F8" w:rsidRDefault="002247F8" w14:paraId="1924F509" w14:textId="77777777">
            <w:pPr>
              <w:pStyle w:val="Heading1"/>
              <w:numPr>
                <w:ilvl w:val="0"/>
                <w:numId w:val="123"/>
              </w:numPr>
              <w:tabs>
                <w:tab w:val="left" w:pos="567"/>
              </w:tabs>
              <w:outlineLvl w:val="0"/>
              <w:rPr>
                <w:rFonts w:asciiTheme="minorHAnsi" w:hAnsiTheme="minorHAnsi" w:cstheme="minorHAnsi"/>
                <w:sz w:val="28"/>
                <w:szCs w:val="28"/>
              </w:rPr>
            </w:pPr>
            <w:r>
              <w:rPr>
                <w:rFonts w:asciiTheme="minorHAnsi" w:hAnsiTheme="minorHAnsi"/>
                <w:sz w:val="28"/>
              </w:rPr>
              <w:t>O cargo de membro do Comité de Ética é incompatível com o de membro dos seguintes órgãos:</w:t>
            </w:r>
          </w:p>
        </w:tc>
        <w:tc>
          <w:tcPr>
            <w:tcW w:w="4462" w:type="dxa"/>
          </w:tcPr>
          <w:p w:rsidRPr="00872BC5" w:rsidR="002247F8" w:rsidP="00A20B1A" w:rsidRDefault="002247F8" w14:paraId="39D91F34" w14:textId="77777777">
            <w:pPr>
              <w:pStyle w:val="Heading1"/>
              <w:keepNext/>
              <w:keepLines/>
              <w:numPr>
                <w:ilvl w:val="0"/>
                <w:numId w:val="0"/>
              </w:numPr>
              <w:jc w:val="left"/>
              <w:outlineLvl w:val="0"/>
              <w:rPr>
                <w:rFonts w:asciiTheme="minorHAnsi" w:hAnsiTheme="minorHAnsi" w:cstheme="minorHAnsi"/>
                <w:sz w:val="28"/>
                <w:szCs w:val="28"/>
              </w:rPr>
            </w:pPr>
          </w:p>
        </w:tc>
      </w:tr>
      <w:tr w:rsidRPr="005A51AA" w:rsidR="002247F8" w:rsidTr="00080033" w14:paraId="36D4659C" w14:textId="77777777">
        <w:trPr>
          <w:gridAfter w:val="1"/>
          <w:wAfter w:w="77" w:type="dxa"/>
        </w:trPr>
        <w:tc>
          <w:tcPr>
            <w:tcW w:w="4462" w:type="dxa"/>
          </w:tcPr>
          <w:p w:rsidRPr="005A51AA" w:rsidR="002247F8" w:rsidP="002247F8" w:rsidRDefault="002247F8" w14:paraId="5AFDBB5D"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Mesa do Comité;</w:t>
            </w:r>
          </w:p>
        </w:tc>
        <w:tc>
          <w:tcPr>
            <w:tcW w:w="4462" w:type="dxa"/>
          </w:tcPr>
          <w:p w:rsidRPr="005A51AA" w:rsidR="002247F8" w:rsidP="00A20B1A" w:rsidRDefault="002247F8" w14:paraId="5309B793"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5BC0A228" w14:textId="77777777">
        <w:trPr>
          <w:gridAfter w:val="1"/>
          <w:wAfter w:w="77" w:type="dxa"/>
        </w:trPr>
        <w:tc>
          <w:tcPr>
            <w:tcW w:w="4462" w:type="dxa"/>
          </w:tcPr>
          <w:p w:rsidRPr="005A51AA" w:rsidR="002247F8" w:rsidP="002247F8" w:rsidRDefault="002247F8" w14:paraId="0D4AD808"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Grupo dos Questores; e</w:t>
            </w:r>
          </w:p>
        </w:tc>
        <w:tc>
          <w:tcPr>
            <w:tcW w:w="4462" w:type="dxa"/>
          </w:tcPr>
          <w:p w:rsidRPr="005A51AA" w:rsidR="002247F8" w:rsidP="00A20B1A" w:rsidRDefault="002247F8" w14:paraId="0B4E73E4"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EDA3D9B" w14:textId="77777777">
        <w:trPr>
          <w:gridAfter w:val="1"/>
          <w:wAfter w:w="77" w:type="dxa"/>
        </w:trPr>
        <w:tc>
          <w:tcPr>
            <w:tcW w:w="4462" w:type="dxa"/>
          </w:tcPr>
          <w:p w:rsidRPr="005A51AA" w:rsidR="002247F8" w:rsidP="002247F8" w:rsidRDefault="002247F8" w14:paraId="0819B871"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Comissão de Auditoria.</w:t>
            </w:r>
          </w:p>
        </w:tc>
        <w:tc>
          <w:tcPr>
            <w:tcW w:w="4462" w:type="dxa"/>
          </w:tcPr>
          <w:p w:rsidRPr="005A51AA" w:rsidR="002247F8" w:rsidP="00A20B1A" w:rsidRDefault="002247F8" w14:paraId="5DC58DB5"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0013E640" w14:textId="77777777">
        <w:trPr>
          <w:gridAfter w:val="1"/>
          <w:wAfter w:w="77" w:type="dxa"/>
        </w:trPr>
        <w:tc>
          <w:tcPr>
            <w:tcW w:w="4462" w:type="dxa"/>
          </w:tcPr>
          <w:p w:rsidRPr="005A51AA" w:rsidR="002247F8" w:rsidP="002247F8" w:rsidRDefault="002247F8" w14:paraId="157A4FE2" w14:textId="77777777">
            <w:pPr>
              <w:pStyle w:val="Heading1"/>
              <w:numPr>
                <w:ilvl w:val="0"/>
                <w:numId w:val="205"/>
              </w:numPr>
              <w:tabs>
                <w:tab w:val="left" w:pos="567"/>
              </w:tabs>
              <w:outlineLvl w:val="0"/>
              <w:rPr>
                <w:rFonts w:asciiTheme="minorHAnsi" w:hAnsiTheme="minorHAnsi" w:cstheme="minorHAnsi"/>
                <w:sz w:val="28"/>
                <w:szCs w:val="28"/>
              </w:rPr>
            </w:pPr>
            <w:r>
              <w:rPr>
                <w:rFonts w:asciiTheme="minorHAnsi" w:hAnsiTheme="minorHAnsi"/>
                <w:sz w:val="28"/>
              </w:rPr>
              <w:t xml:space="preserve">A presidência do Comité de Ética é exercida rotativamente por cada um dos três grupos do Comité, que designa um dos seus membros </w:t>
            </w:r>
            <w:r>
              <w:rPr>
                <w:rFonts w:asciiTheme="minorHAnsi" w:hAnsiTheme="minorHAnsi"/>
                <w:sz w:val="28"/>
              </w:rPr>
              <w:lastRenderedPageBreak/>
              <w:t>para essa função, por um período de dois anos e meio.</w:t>
            </w:r>
          </w:p>
        </w:tc>
        <w:tc>
          <w:tcPr>
            <w:tcW w:w="4462" w:type="dxa"/>
          </w:tcPr>
          <w:p w:rsidRPr="00872BC5" w:rsidR="002247F8" w:rsidP="00A20B1A" w:rsidRDefault="002247F8" w14:paraId="10574C39"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4C0B4D1" w14:textId="77777777">
        <w:trPr>
          <w:gridAfter w:val="1"/>
          <w:wAfter w:w="77" w:type="dxa"/>
        </w:trPr>
        <w:tc>
          <w:tcPr>
            <w:tcW w:w="4462" w:type="dxa"/>
          </w:tcPr>
          <w:p w:rsidRPr="00872BC5" w:rsidR="002247F8" w:rsidP="002247F8" w:rsidRDefault="002247F8" w14:paraId="1674D9ED" w14:textId="77777777">
            <w:pPr>
              <w:rPr>
                <w:rFonts w:asciiTheme="minorHAnsi" w:hAnsiTheme="minorHAnsi" w:cstheme="minorHAnsi"/>
                <w:sz w:val="28"/>
                <w:szCs w:val="28"/>
              </w:rPr>
            </w:pPr>
          </w:p>
        </w:tc>
        <w:tc>
          <w:tcPr>
            <w:tcW w:w="4462" w:type="dxa"/>
          </w:tcPr>
          <w:p w:rsidRPr="00872BC5" w:rsidR="002247F8" w:rsidP="00A20B1A" w:rsidRDefault="002247F8" w14:paraId="1BD9272D" w14:textId="77777777">
            <w:pPr>
              <w:jc w:val="left"/>
              <w:rPr>
                <w:rFonts w:asciiTheme="minorHAnsi" w:hAnsiTheme="minorHAnsi" w:cstheme="minorHAnsi"/>
                <w:sz w:val="28"/>
                <w:szCs w:val="28"/>
              </w:rPr>
            </w:pPr>
          </w:p>
        </w:tc>
      </w:tr>
      <w:tr w:rsidRPr="005A51AA" w:rsidR="002247F8" w:rsidTr="00080033" w14:paraId="6306BE0E" w14:textId="77777777">
        <w:trPr>
          <w:gridAfter w:val="1"/>
          <w:wAfter w:w="77" w:type="dxa"/>
        </w:trPr>
        <w:tc>
          <w:tcPr>
            <w:tcW w:w="4462" w:type="dxa"/>
          </w:tcPr>
          <w:p w:rsidRPr="005A51AA" w:rsidR="002247F8" w:rsidP="002247F8" w:rsidRDefault="002247F8" w14:paraId="1FE5AAE4"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34.º – Comissão de Auditoria</w:t>
            </w:r>
            <w:r w:rsidRPr="005A51AA">
              <w:rPr>
                <w:sz w:val="28"/>
              </w:rPr>
              <w:fldChar w:fldCharType="begin"/>
            </w:r>
            <w:r w:rsidRPr="005A51AA">
              <w:rPr>
                <w:sz w:val="28"/>
              </w:rPr>
              <w:instrText xml:space="preserve"> XE "NOMEAÇÃO: dos membros da Comissão de Auditoria" \t "34" \b </w:instrText>
            </w:r>
            <w:r w:rsidRPr="005A51AA">
              <w:rPr>
                <w:sz w:val="28"/>
              </w:rPr>
              <w:fldChar w:fldCharType="end"/>
            </w:r>
            <w:r w:rsidRPr="005A51AA">
              <w:rPr>
                <w:sz w:val="28"/>
              </w:rPr>
              <w:fldChar w:fldCharType="begin"/>
            </w:r>
            <w:r w:rsidRPr="005A51AA">
              <w:rPr>
                <w:sz w:val="28"/>
              </w:rPr>
              <w:instrText xml:space="preserve"> XE "COMISSÃO DE AUDITORIA" \t "34"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"INCOMPATIBILIDADES: para os membros da Comissão de Auditoria" \t "34"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48D9B522" w14:textId="77777777">
            <w:pPr>
              <w:keepNext/>
              <w:keepLines/>
              <w:widowControl w:val="0"/>
              <w:adjustRightInd w:val="0"/>
              <w:snapToGrid w:val="0"/>
              <w:jc w:val="left"/>
              <w:rPr>
                <w:rFonts w:asciiTheme="minorHAnsi" w:hAnsiTheme="minorHAnsi" w:cstheme="minorHAnsi"/>
                <w:b/>
                <w:sz w:val="28"/>
                <w:szCs w:val="28"/>
              </w:rPr>
            </w:pPr>
            <w:r w:rsidRPr="005A51AA">
              <w:rPr>
                <w:sz w:val="28"/>
              </w:rPr>
              <w:fldChar w:fldCharType="begin"/>
            </w:r>
            <w:r w:rsidRPr="005A51AA">
              <w:rPr>
                <w:sz w:val="28"/>
              </w:rPr>
              <w:instrText xml:space="preserve"> XE "NOMEAÇÃO: do presidente da Comissão de Auditoria" \t "34 DA " \b </w:instrText>
            </w:r>
            <w:r w:rsidRPr="005A51AA">
              <w:rPr>
                <w:sz w:val="28"/>
              </w:rPr>
              <w:fldChar w:fldCharType="end"/>
            </w:r>
          </w:p>
        </w:tc>
      </w:tr>
      <w:tr w:rsidRPr="005A51AA" w:rsidR="002247F8" w:rsidTr="00080033" w14:paraId="5CE970F5" w14:textId="77777777">
        <w:trPr>
          <w:gridAfter w:val="1"/>
          <w:wAfter w:w="77" w:type="dxa"/>
        </w:trPr>
        <w:tc>
          <w:tcPr>
            <w:tcW w:w="4462" w:type="dxa"/>
          </w:tcPr>
          <w:p w:rsidRPr="005A51AA" w:rsidR="002247F8" w:rsidP="002247F8" w:rsidRDefault="002247F8" w14:paraId="14B5FDB9" w14:textId="77777777">
            <w:pPr>
              <w:pStyle w:val="Heading1"/>
              <w:numPr>
                <w:ilvl w:val="0"/>
                <w:numId w:val="124"/>
              </w:numPr>
              <w:tabs>
                <w:tab w:val="left" w:pos="567"/>
              </w:tabs>
              <w:ind w:left="0" w:firstLine="0"/>
              <w:outlineLvl w:val="0"/>
              <w:rPr>
                <w:rFonts w:asciiTheme="minorHAnsi" w:hAnsiTheme="minorHAnsi" w:cstheme="minorHAnsi"/>
                <w:sz w:val="28"/>
                <w:szCs w:val="28"/>
              </w:rPr>
            </w:pPr>
            <w:r>
              <w:rPr>
                <w:rFonts w:asciiTheme="minorHAnsi" w:hAnsiTheme="minorHAnsi"/>
                <w:sz w:val="28"/>
              </w:rPr>
              <w:t>É constituída uma Comissão de Auditoria, que aconselha, em matéria de auditoria, o presidente do Comité e a Mesa.</w:t>
            </w:r>
          </w:p>
        </w:tc>
        <w:tc>
          <w:tcPr>
            <w:tcW w:w="4462" w:type="dxa"/>
          </w:tcPr>
          <w:p w:rsidRPr="00872BC5" w:rsidR="002247F8" w:rsidP="00A20B1A" w:rsidRDefault="002247F8" w14:paraId="24D3657F" w14:textId="77777777">
            <w:pPr>
              <w:jc w:val="left"/>
              <w:rPr>
                <w:rFonts w:asciiTheme="minorHAnsi" w:hAnsiTheme="minorHAnsi" w:cstheme="minorHAnsi"/>
                <w:sz w:val="28"/>
                <w:szCs w:val="28"/>
              </w:rPr>
            </w:pPr>
          </w:p>
        </w:tc>
      </w:tr>
      <w:tr w:rsidRPr="005A51AA" w:rsidR="002247F8" w:rsidTr="00080033" w14:paraId="24482E6E" w14:textId="77777777">
        <w:trPr>
          <w:gridAfter w:val="1"/>
          <w:wAfter w:w="77" w:type="dxa"/>
        </w:trPr>
        <w:tc>
          <w:tcPr>
            <w:tcW w:w="4462" w:type="dxa"/>
          </w:tcPr>
          <w:p w:rsidRPr="005A51AA" w:rsidR="002247F8" w:rsidP="002247F8" w:rsidRDefault="002247F8" w14:paraId="029F4D36" w14:textId="77777777">
            <w:pPr>
              <w:pStyle w:val="Heading1"/>
              <w:numPr>
                <w:ilvl w:val="0"/>
                <w:numId w:val="124"/>
              </w:numPr>
              <w:tabs>
                <w:tab w:val="left" w:pos="567"/>
              </w:tabs>
              <w:ind w:left="0" w:firstLine="0"/>
              <w:outlineLvl w:val="0"/>
              <w:rPr>
                <w:rFonts w:asciiTheme="minorHAnsi" w:hAnsiTheme="minorHAnsi" w:cstheme="minorHAnsi"/>
                <w:sz w:val="28"/>
                <w:szCs w:val="28"/>
              </w:rPr>
            </w:pPr>
            <w:r>
              <w:rPr>
                <w:rFonts w:asciiTheme="minorHAnsi" w:hAnsiTheme="minorHAnsi"/>
                <w:sz w:val="28"/>
              </w:rPr>
              <w:t>A Comissão de Auditoria exerce as funções conferidas ao comité de acompanhamento da auditoria interna pelo artigo 123.º do Regulamento Financeiro.</w:t>
            </w:r>
          </w:p>
        </w:tc>
        <w:tc>
          <w:tcPr>
            <w:tcW w:w="4462" w:type="dxa"/>
          </w:tcPr>
          <w:p w:rsidRPr="00872BC5" w:rsidR="002247F8" w:rsidP="00A20B1A" w:rsidRDefault="002247F8" w14:paraId="3461BACE"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193B8F9" w14:textId="77777777">
        <w:trPr>
          <w:gridAfter w:val="1"/>
          <w:wAfter w:w="77" w:type="dxa"/>
        </w:trPr>
        <w:tc>
          <w:tcPr>
            <w:tcW w:w="4462" w:type="dxa"/>
          </w:tcPr>
          <w:p w:rsidRPr="005A51AA" w:rsidR="002247F8" w:rsidP="002247F8" w:rsidRDefault="002247F8" w14:paraId="002A0848"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Nomeadamente, a Comissão de Auditoria assegura a independência do auditor interno, controla a qualidade do trabalho de auditoria interna e assegura que as recomendações da auditoria interna e externa são devidamente tidas em conta e seguidas pelos serviços do Comité. </w:t>
            </w:r>
          </w:p>
        </w:tc>
        <w:tc>
          <w:tcPr>
            <w:tcW w:w="4462" w:type="dxa"/>
          </w:tcPr>
          <w:p w:rsidRPr="00872BC5" w:rsidR="002247F8" w:rsidP="00A20B1A" w:rsidRDefault="002247F8" w14:paraId="678C6F39"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1529031" w14:textId="77777777">
        <w:trPr>
          <w:gridAfter w:val="1"/>
          <w:wAfter w:w="77" w:type="dxa"/>
        </w:trPr>
        <w:tc>
          <w:tcPr>
            <w:tcW w:w="4462" w:type="dxa"/>
          </w:tcPr>
          <w:p w:rsidRPr="005A51AA" w:rsidR="002247F8" w:rsidP="002247F8" w:rsidRDefault="002247F8" w14:paraId="6B2BF375" w14:textId="77777777">
            <w:pPr>
              <w:pStyle w:val="Heading1"/>
              <w:numPr>
                <w:ilvl w:val="0"/>
                <w:numId w:val="124"/>
              </w:numPr>
              <w:tabs>
                <w:tab w:val="left" w:pos="567"/>
              </w:tabs>
              <w:ind w:left="0" w:firstLine="0"/>
              <w:outlineLvl w:val="0"/>
              <w:rPr>
                <w:rFonts w:asciiTheme="minorHAnsi" w:hAnsiTheme="minorHAnsi" w:cstheme="minorHAnsi"/>
                <w:sz w:val="28"/>
                <w:szCs w:val="28"/>
              </w:rPr>
            </w:pPr>
            <w:r>
              <w:rPr>
                <w:rFonts w:asciiTheme="minorHAnsi" w:hAnsiTheme="minorHAnsi"/>
                <w:sz w:val="28"/>
              </w:rPr>
              <w:t>A Comissão de Auditoria presta contas à Mesa.</w:t>
            </w:r>
          </w:p>
        </w:tc>
        <w:tc>
          <w:tcPr>
            <w:tcW w:w="4462" w:type="dxa"/>
          </w:tcPr>
          <w:p w:rsidRPr="00872BC5" w:rsidR="002247F8" w:rsidP="00A20B1A" w:rsidRDefault="002247F8" w14:paraId="1027C8E4"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435A25E4" w14:textId="77777777">
        <w:trPr>
          <w:gridAfter w:val="1"/>
          <w:wAfter w:w="77" w:type="dxa"/>
        </w:trPr>
        <w:tc>
          <w:tcPr>
            <w:tcW w:w="4462" w:type="dxa"/>
          </w:tcPr>
          <w:p w:rsidRPr="005A51AA" w:rsidR="002247F8" w:rsidP="002247F8" w:rsidRDefault="002247F8" w14:paraId="37729EF0" w14:textId="77777777">
            <w:pPr>
              <w:pStyle w:val="Heading1"/>
              <w:numPr>
                <w:ilvl w:val="0"/>
                <w:numId w:val="124"/>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A estrutura, composição, funções e regras de funcionamento </w:t>
            </w:r>
            <w:r>
              <w:rPr>
                <w:rFonts w:asciiTheme="minorHAnsi" w:hAnsiTheme="minorHAnsi"/>
                <w:sz w:val="28"/>
              </w:rPr>
              <w:lastRenderedPageBreak/>
              <w:t>da Comissão de Auditoria são fixadas por decisão da Mesa, tendo em conta a autonomia organizativa do Comité e a importância dos pareceres de peritos independentes.</w:t>
            </w:r>
          </w:p>
        </w:tc>
        <w:tc>
          <w:tcPr>
            <w:tcW w:w="4462" w:type="dxa"/>
          </w:tcPr>
          <w:p w:rsidRPr="00872BC5" w:rsidR="002247F8" w:rsidP="00A20B1A" w:rsidRDefault="002247F8" w14:paraId="43482FAF"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F3A9A67" w14:textId="77777777">
        <w:trPr>
          <w:gridAfter w:val="1"/>
          <w:wAfter w:w="77" w:type="dxa"/>
        </w:trPr>
        <w:tc>
          <w:tcPr>
            <w:tcW w:w="4462" w:type="dxa"/>
          </w:tcPr>
          <w:p w:rsidRPr="005A51AA" w:rsidR="002247F8" w:rsidP="002247F8" w:rsidRDefault="002247F8" w14:paraId="746C6315" w14:textId="77777777">
            <w:pPr>
              <w:pStyle w:val="Heading1"/>
              <w:numPr>
                <w:ilvl w:val="0"/>
                <w:numId w:val="124"/>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Os membros da Comissão de Auditoria são nomeados pela Mesa por proposta dos grupos. </w:t>
            </w:r>
          </w:p>
        </w:tc>
        <w:tc>
          <w:tcPr>
            <w:tcW w:w="4462" w:type="dxa"/>
            <w:vMerge w:val="restart"/>
          </w:tcPr>
          <w:p w:rsidRPr="005A51AA" w:rsidR="002247F8" w:rsidP="00A20B1A" w:rsidRDefault="002247F8" w14:paraId="7D2212DD" w14:textId="77777777">
            <w:pPr>
              <w:rPr>
                <w:rFonts w:asciiTheme="minorHAnsi" w:hAnsiTheme="minorHAnsi" w:eastAsiaTheme="minorEastAsia" w:cstheme="minorHAnsi"/>
                <w:sz w:val="28"/>
                <w:szCs w:val="28"/>
              </w:rPr>
            </w:pPr>
            <w:r>
              <w:rPr>
                <w:rFonts w:asciiTheme="minorHAnsi" w:hAnsiTheme="minorHAnsi"/>
                <w:sz w:val="28"/>
              </w:rPr>
              <w:t>A Mesa nomeia o presidente da Comissão de Auditoria. O membro a nomear é membro do grupo a que não pertencem nem o presidente nem o vice-presidente responsável pelos assuntos financeiros e orçamentais.</w:t>
            </w:r>
          </w:p>
        </w:tc>
      </w:tr>
      <w:tr w:rsidRPr="005A51AA" w:rsidR="002247F8" w:rsidTr="00080033" w14:paraId="0336B1D1" w14:textId="77777777">
        <w:trPr>
          <w:gridAfter w:val="1"/>
          <w:wAfter w:w="77" w:type="dxa"/>
        </w:trPr>
        <w:tc>
          <w:tcPr>
            <w:tcW w:w="4462" w:type="dxa"/>
          </w:tcPr>
          <w:p w:rsidRPr="005A51AA" w:rsidR="002247F8" w:rsidP="002247F8" w:rsidRDefault="002247F8" w14:paraId="26422D79" w14:textId="77777777">
            <w:pPr>
              <w:widowControl w:val="0"/>
              <w:adjustRightInd w:val="0"/>
              <w:snapToGrid w:val="0"/>
              <w:rPr>
                <w:rFonts w:asciiTheme="minorHAnsi" w:hAnsiTheme="minorHAnsi" w:cstheme="minorHAnsi"/>
                <w:sz w:val="28"/>
                <w:szCs w:val="28"/>
              </w:rPr>
            </w:pPr>
            <w:r>
              <w:rPr>
                <w:rFonts w:asciiTheme="minorHAnsi" w:hAnsiTheme="minorHAnsi"/>
                <w:sz w:val="28"/>
              </w:rPr>
              <w:t>A presidência da Comissão de Auditoria é nomeada rotativamente por cada um dos três grupos do Comité por um período de dois anos e meio.</w:t>
            </w:r>
          </w:p>
        </w:tc>
        <w:tc>
          <w:tcPr>
            <w:tcW w:w="4462" w:type="dxa"/>
            <w:vMerge/>
          </w:tcPr>
          <w:p w:rsidRPr="00872BC5" w:rsidR="002247F8" w:rsidP="00A20B1A" w:rsidRDefault="002247F8" w14:paraId="53D73C72"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B8D4952" w14:textId="77777777">
        <w:trPr>
          <w:gridAfter w:val="1"/>
          <w:wAfter w:w="77" w:type="dxa"/>
        </w:trPr>
        <w:tc>
          <w:tcPr>
            <w:tcW w:w="4462" w:type="dxa"/>
          </w:tcPr>
          <w:p w:rsidRPr="005A51AA" w:rsidR="002247F8" w:rsidP="002247F8" w:rsidRDefault="002247F8" w14:paraId="64504E94" w14:textId="77777777">
            <w:pPr>
              <w:pStyle w:val="Heading1"/>
              <w:numPr>
                <w:ilvl w:val="0"/>
                <w:numId w:val="124"/>
              </w:numPr>
              <w:tabs>
                <w:tab w:val="left" w:pos="567"/>
              </w:tabs>
              <w:ind w:left="0" w:firstLine="0"/>
              <w:outlineLvl w:val="0"/>
              <w:rPr>
                <w:rFonts w:asciiTheme="minorHAnsi" w:hAnsiTheme="minorHAnsi" w:cstheme="minorHAnsi"/>
                <w:sz w:val="28"/>
                <w:szCs w:val="28"/>
              </w:rPr>
            </w:pPr>
            <w:r>
              <w:rPr>
                <w:rFonts w:asciiTheme="minorHAnsi" w:hAnsiTheme="minorHAnsi"/>
                <w:sz w:val="28"/>
              </w:rPr>
              <w:t>O cargo de membro da Comissão de Auditoria é incompatível com o de membro de um dos seguintes órgãos:</w:t>
            </w:r>
          </w:p>
        </w:tc>
        <w:tc>
          <w:tcPr>
            <w:tcW w:w="4462" w:type="dxa"/>
          </w:tcPr>
          <w:p w:rsidRPr="00872BC5" w:rsidR="002247F8" w:rsidP="00A20B1A" w:rsidRDefault="002247F8" w14:paraId="77E371AF" w14:textId="77777777">
            <w:pPr>
              <w:pStyle w:val="Heading1"/>
              <w:keepNext/>
              <w:keepLines/>
              <w:numPr>
                <w:ilvl w:val="0"/>
                <w:numId w:val="0"/>
              </w:numPr>
              <w:jc w:val="left"/>
              <w:outlineLvl w:val="0"/>
              <w:rPr>
                <w:rFonts w:asciiTheme="minorHAnsi" w:hAnsiTheme="minorHAnsi" w:cstheme="minorHAnsi"/>
                <w:sz w:val="28"/>
                <w:szCs w:val="28"/>
              </w:rPr>
            </w:pPr>
          </w:p>
        </w:tc>
      </w:tr>
      <w:tr w:rsidRPr="005A51AA" w:rsidR="002247F8" w:rsidTr="00080033" w14:paraId="57AC0624" w14:textId="77777777">
        <w:trPr>
          <w:gridAfter w:val="1"/>
          <w:wAfter w:w="77" w:type="dxa"/>
        </w:trPr>
        <w:tc>
          <w:tcPr>
            <w:tcW w:w="4462" w:type="dxa"/>
          </w:tcPr>
          <w:p w:rsidRPr="005A51AA" w:rsidR="002247F8" w:rsidP="002247F8" w:rsidRDefault="002247F8" w14:paraId="2642CDA5"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 xml:space="preserve">Mesa do Comité; </w:t>
            </w:r>
          </w:p>
        </w:tc>
        <w:tc>
          <w:tcPr>
            <w:tcW w:w="4462" w:type="dxa"/>
          </w:tcPr>
          <w:p w:rsidRPr="005A51AA" w:rsidR="002247F8" w:rsidP="00A20B1A" w:rsidRDefault="002247F8" w14:paraId="6BD7FA5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74C415A" w14:textId="77777777">
        <w:trPr>
          <w:gridAfter w:val="1"/>
          <w:wAfter w:w="77" w:type="dxa"/>
        </w:trPr>
        <w:tc>
          <w:tcPr>
            <w:tcW w:w="4462" w:type="dxa"/>
          </w:tcPr>
          <w:p w:rsidRPr="005A51AA" w:rsidR="002247F8" w:rsidP="002247F8" w:rsidRDefault="002247F8" w14:paraId="7D747CCC"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Comissão dos Assuntos Financeiros e Orçamentais (CAFO);</w:t>
            </w:r>
          </w:p>
        </w:tc>
        <w:tc>
          <w:tcPr>
            <w:tcW w:w="4462" w:type="dxa"/>
          </w:tcPr>
          <w:p w:rsidRPr="005A51AA" w:rsidR="002247F8" w:rsidP="00A20B1A" w:rsidRDefault="002247F8" w14:paraId="78E4A99F"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1E6CB0E6" w14:textId="77777777">
        <w:trPr>
          <w:gridAfter w:val="1"/>
          <w:wAfter w:w="77" w:type="dxa"/>
        </w:trPr>
        <w:tc>
          <w:tcPr>
            <w:tcW w:w="4462" w:type="dxa"/>
          </w:tcPr>
          <w:p w:rsidRPr="005A51AA" w:rsidR="002247F8" w:rsidP="002247F8" w:rsidRDefault="002247F8" w14:paraId="43741EFE"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 xml:space="preserve">Grupo dos Questores; e </w:t>
            </w:r>
          </w:p>
        </w:tc>
        <w:tc>
          <w:tcPr>
            <w:tcW w:w="4462" w:type="dxa"/>
          </w:tcPr>
          <w:p w:rsidRPr="005A51AA" w:rsidR="002247F8" w:rsidP="00A20B1A" w:rsidRDefault="002247F8" w14:paraId="58D5D58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54FB73F1" w14:textId="77777777">
        <w:trPr>
          <w:gridAfter w:val="1"/>
          <w:wAfter w:w="77" w:type="dxa"/>
        </w:trPr>
        <w:tc>
          <w:tcPr>
            <w:tcW w:w="4462" w:type="dxa"/>
          </w:tcPr>
          <w:p w:rsidRPr="005A51AA" w:rsidR="002247F8" w:rsidP="002247F8" w:rsidRDefault="002247F8" w14:paraId="4ACB24C5"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Comité de Ética.</w:t>
            </w:r>
          </w:p>
        </w:tc>
        <w:tc>
          <w:tcPr>
            <w:tcW w:w="4462" w:type="dxa"/>
          </w:tcPr>
          <w:p w:rsidRPr="005A51AA" w:rsidR="002247F8" w:rsidP="00A20B1A" w:rsidRDefault="002247F8" w14:paraId="6E4E82C3"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5CE23F23" w14:textId="77777777">
        <w:trPr>
          <w:gridAfter w:val="1"/>
          <w:wAfter w:w="77" w:type="dxa"/>
        </w:trPr>
        <w:tc>
          <w:tcPr>
            <w:tcW w:w="4462" w:type="dxa"/>
          </w:tcPr>
          <w:p w:rsidRPr="005A51AA" w:rsidR="002247F8" w:rsidP="002247F8" w:rsidRDefault="002247F8" w14:paraId="4D9BBD31" w14:textId="77777777">
            <w:pPr>
              <w:pStyle w:val="Heading1"/>
              <w:numPr>
                <w:ilvl w:val="0"/>
                <w:numId w:val="124"/>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A Comissão de Auditoria adota o projeto de carta de missão do auditor interno, nos termos do Regulamento Financeiro e no respeito das normas internacionais pertinentes em matéria de auditoria interna, e apresenta-o à Mesa para adoção. </w:t>
            </w:r>
          </w:p>
        </w:tc>
        <w:tc>
          <w:tcPr>
            <w:tcW w:w="4462" w:type="dxa"/>
          </w:tcPr>
          <w:p w:rsidRPr="00872BC5" w:rsidR="002247F8" w:rsidP="00A20B1A" w:rsidRDefault="002247F8" w14:paraId="6AB5D611"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BF07927" w14:textId="77777777">
        <w:trPr>
          <w:gridAfter w:val="1"/>
          <w:wAfter w:w="77" w:type="dxa"/>
        </w:trPr>
        <w:tc>
          <w:tcPr>
            <w:tcW w:w="4462" w:type="dxa"/>
          </w:tcPr>
          <w:p w:rsidRPr="00872BC5" w:rsidR="002247F8" w:rsidP="002247F8" w:rsidRDefault="002247F8" w14:paraId="6E9D104E" w14:textId="77777777">
            <w:pPr>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1A878470" w14:textId="77777777">
            <w:pPr>
              <w:widowControl w:val="0"/>
              <w:adjustRightInd w:val="0"/>
              <w:snapToGrid w:val="0"/>
              <w:jc w:val="left"/>
              <w:rPr>
                <w:rFonts w:asciiTheme="minorHAnsi" w:hAnsiTheme="minorHAnsi" w:cstheme="minorHAnsi"/>
                <w:b/>
                <w:sz w:val="28"/>
                <w:szCs w:val="28"/>
              </w:rPr>
            </w:pPr>
          </w:p>
        </w:tc>
      </w:tr>
      <w:tr w:rsidRPr="005A51AA" w:rsidR="002247F8" w:rsidTr="00080033" w14:paraId="6FE3D4C0" w14:textId="77777777">
        <w:trPr>
          <w:gridAfter w:val="1"/>
          <w:wAfter w:w="77" w:type="dxa"/>
        </w:trPr>
        <w:tc>
          <w:tcPr>
            <w:tcW w:w="4462" w:type="dxa"/>
          </w:tcPr>
          <w:p w:rsidRPr="005A51AA" w:rsidR="002247F8" w:rsidP="002247F8" w:rsidRDefault="002247F8" w14:paraId="3364BD69"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35.º – Grupos permanentes</w:t>
            </w:r>
            <w:r w:rsidRPr="005A51AA">
              <w:rPr>
                <w:sz w:val="28"/>
              </w:rPr>
              <w:fldChar w:fldCharType="begin"/>
            </w:r>
            <w:r w:rsidRPr="005A51AA">
              <w:rPr>
                <w:sz w:val="28"/>
              </w:rPr>
              <w:instrText xml:space="preserve"> XE "NOMEAÇÃO: dos membros </w:instrText>
            </w:r>
            <w:r w:rsidRPr="005A51AA">
              <w:rPr>
                <w:sz w:val="28"/>
              </w:rPr>
              <w:lastRenderedPageBreak/>
              <w:instrText xml:space="preserve">dos grupos permanentes" \t "35"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Supervisão dos grupos permanentes" \t "35"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"GRUPOS PERMANENTES" \t "35"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3AC342BB"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0FF0EC0" w14:textId="77777777">
        <w:trPr>
          <w:gridAfter w:val="1"/>
          <w:wAfter w:w="77" w:type="dxa"/>
        </w:trPr>
        <w:tc>
          <w:tcPr>
            <w:tcW w:w="4462" w:type="dxa"/>
          </w:tcPr>
          <w:p w:rsidRPr="005A51AA" w:rsidR="002247F8" w:rsidP="002247F8" w:rsidRDefault="002247F8" w14:paraId="1265BB45" w14:textId="77777777">
            <w:pPr>
              <w:pStyle w:val="Heading1"/>
              <w:numPr>
                <w:ilvl w:val="0"/>
                <w:numId w:val="96"/>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O Comité pode criar grupos permanentes sempre que a natureza do tema a tratar exija um acompanhamento aprofundado especial, por fazer parte de uma política da UE de elevada importância para a sociedade civil. </w:t>
            </w:r>
          </w:p>
        </w:tc>
        <w:tc>
          <w:tcPr>
            <w:tcW w:w="4462" w:type="dxa"/>
          </w:tcPr>
          <w:p w:rsidRPr="00872BC5" w:rsidR="002247F8" w:rsidP="00A20B1A" w:rsidRDefault="002247F8" w14:paraId="63CE00BC" w14:textId="77777777">
            <w:pPr>
              <w:jc w:val="left"/>
              <w:rPr>
                <w:rFonts w:asciiTheme="minorHAnsi" w:hAnsiTheme="minorHAnsi" w:cstheme="minorHAnsi"/>
                <w:iCs/>
                <w:sz w:val="28"/>
                <w:szCs w:val="28"/>
              </w:rPr>
            </w:pPr>
          </w:p>
        </w:tc>
      </w:tr>
      <w:tr w:rsidRPr="005A51AA" w:rsidR="002247F8" w:rsidTr="00080033" w14:paraId="76179978" w14:textId="77777777">
        <w:trPr>
          <w:gridAfter w:val="1"/>
          <w:wAfter w:w="77" w:type="dxa"/>
        </w:trPr>
        <w:tc>
          <w:tcPr>
            <w:tcW w:w="4462" w:type="dxa"/>
          </w:tcPr>
          <w:p w:rsidRPr="005A51AA" w:rsidR="002247F8" w:rsidP="002247F8" w:rsidRDefault="002247F8" w14:paraId="03E5CF85" w14:textId="77777777">
            <w:pPr>
              <w:pStyle w:val="Heading1"/>
              <w:numPr>
                <w:ilvl w:val="0"/>
                <w:numId w:val="96"/>
              </w:numPr>
              <w:tabs>
                <w:tab w:val="left" w:pos="567"/>
              </w:tabs>
              <w:ind w:left="0" w:firstLine="0"/>
              <w:outlineLvl w:val="0"/>
              <w:rPr>
                <w:rFonts w:asciiTheme="minorHAnsi" w:hAnsiTheme="minorHAnsi" w:cstheme="minorHAnsi"/>
                <w:sz w:val="28"/>
                <w:szCs w:val="28"/>
              </w:rPr>
            </w:pPr>
            <w:r>
              <w:rPr>
                <w:rFonts w:asciiTheme="minorHAnsi" w:hAnsiTheme="minorHAnsi"/>
                <w:sz w:val="28"/>
              </w:rPr>
              <w:t>Um grupo permanente é criado por decisão da Mesa, por proposta de um grupo ou de uma secção.</w:t>
            </w:r>
          </w:p>
        </w:tc>
        <w:tc>
          <w:tcPr>
            <w:tcW w:w="4462" w:type="dxa"/>
          </w:tcPr>
          <w:p w:rsidRPr="00872BC5" w:rsidR="002247F8" w:rsidP="00A20B1A" w:rsidRDefault="002247F8" w14:paraId="2256C6DC" w14:textId="77777777">
            <w:pPr>
              <w:jc w:val="left"/>
              <w:outlineLvl w:val="0"/>
              <w:rPr>
                <w:rFonts w:asciiTheme="minorHAnsi" w:hAnsiTheme="minorHAnsi" w:cstheme="minorHAnsi"/>
                <w:sz w:val="28"/>
                <w:szCs w:val="28"/>
              </w:rPr>
            </w:pPr>
          </w:p>
        </w:tc>
      </w:tr>
      <w:tr w:rsidRPr="005A51AA" w:rsidR="002247F8" w:rsidTr="00080033" w14:paraId="4EDC1AAB" w14:textId="77777777">
        <w:trPr>
          <w:gridAfter w:val="1"/>
          <w:wAfter w:w="77" w:type="dxa"/>
        </w:trPr>
        <w:tc>
          <w:tcPr>
            <w:tcW w:w="4462" w:type="dxa"/>
          </w:tcPr>
          <w:p w:rsidRPr="005A51AA" w:rsidR="002247F8" w:rsidP="002247F8" w:rsidRDefault="002247F8" w14:paraId="02678F9A" w14:textId="755053A5">
            <w:pPr>
              <w:pStyle w:val="Heading1"/>
              <w:numPr>
                <w:ilvl w:val="0"/>
                <w:numId w:val="96"/>
              </w:numPr>
              <w:tabs>
                <w:tab w:val="left" w:pos="567"/>
              </w:tabs>
              <w:ind w:left="0" w:firstLine="0"/>
              <w:outlineLvl w:val="0"/>
              <w:rPr>
                <w:rFonts w:asciiTheme="minorHAnsi" w:hAnsiTheme="minorHAnsi" w:cstheme="minorHAnsi"/>
                <w:sz w:val="28"/>
                <w:szCs w:val="28"/>
              </w:rPr>
            </w:pPr>
            <w:r>
              <w:rPr>
                <w:rFonts w:asciiTheme="minorHAnsi" w:hAnsiTheme="minorHAnsi"/>
                <w:sz w:val="28"/>
              </w:rPr>
              <w:t>A decisão da Mesa de criação de um grupo permanente define o respetivo objeto, estrutura, composição e duração, extinguindo</w:t>
            </w:r>
            <w:r w:rsidR="00872BC5">
              <w:rPr>
                <w:rFonts w:asciiTheme="minorHAnsi" w:hAnsiTheme="minorHAnsi"/>
                <w:sz w:val="28"/>
              </w:rPr>
              <w:noBreakHyphen/>
            </w:r>
            <w:r>
              <w:rPr>
                <w:rFonts w:asciiTheme="minorHAnsi" w:hAnsiTheme="minorHAnsi"/>
                <w:sz w:val="28"/>
              </w:rPr>
              <w:t>se o grupo, o mais tardar, no final do mandato em curso.</w:t>
            </w:r>
          </w:p>
        </w:tc>
        <w:tc>
          <w:tcPr>
            <w:tcW w:w="4462" w:type="dxa"/>
          </w:tcPr>
          <w:p w:rsidRPr="00872BC5" w:rsidR="002247F8" w:rsidP="00A20B1A" w:rsidRDefault="002247F8" w14:paraId="59FCB5ED" w14:textId="77777777">
            <w:pPr>
              <w:jc w:val="left"/>
              <w:outlineLvl w:val="0"/>
              <w:rPr>
                <w:rFonts w:asciiTheme="minorHAnsi" w:hAnsiTheme="minorHAnsi" w:cstheme="minorHAnsi"/>
                <w:sz w:val="28"/>
                <w:szCs w:val="28"/>
              </w:rPr>
            </w:pPr>
          </w:p>
        </w:tc>
      </w:tr>
      <w:tr w:rsidRPr="005A51AA" w:rsidR="002247F8" w:rsidTr="00080033" w14:paraId="1AE8773E" w14:textId="77777777">
        <w:trPr>
          <w:gridAfter w:val="1"/>
          <w:wAfter w:w="77" w:type="dxa"/>
        </w:trPr>
        <w:tc>
          <w:tcPr>
            <w:tcW w:w="4462" w:type="dxa"/>
          </w:tcPr>
          <w:p w:rsidRPr="005A51AA" w:rsidR="002247F8" w:rsidP="002247F8" w:rsidRDefault="002247F8" w14:paraId="6CF7ED3B" w14:textId="77777777">
            <w:pPr>
              <w:pStyle w:val="Heading1"/>
              <w:numPr>
                <w:ilvl w:val="0"/>
                <w:numId w:val="96"/>
              </w:numPr>
              <w:tabs>
                <w:tab w:val="left" w:pos="567"/>
              </w:tabs>
              <w:ind w:left="0" w:firstLine="0"/>
              <w:outlineLvl w:val="0"/>
              <w:rPr>
                <w:rFonts w:asciiTheme="minorHAnsi" w:hAnsiTheme="minorHAnsi" w:cstheme="minorHAnsi"/>
                <w:sz w:val="28"/>
                <w:szCs w:val="28"/>
              </w:rPr>
            </w:pPr>
            <w:r>
              <w:rPr>
                <w:rFonts w:asciiTheme="minorHAnsi" w:hAnsiTheme="minorHAnsi"/>
                <w:sz w:val="28"/>
              </w:rPr>
              <w:t>Os membros dos grupos permanentes são nomeados pela Mesa, por proposta dos grupos.</w:t>
            </w:r>
          </w:p>
        </w:tc>
        <w:tc>
          <w:tcPr>
            <w:tcW w:w="4462" w:type="dxa"/>
          </w:tcPr>
          <w:p w:rsidRPr="00872BC5" w:rsidR="002247F8" w:rsidP="00A20B1A" w:rsidRDefault="002247F8" w14:paraId="7E54EBD6" w14:textId="77777777">
            <w:pPr>
              <w:jc w:val="left"/>
              <w:outlineLvl w:val="0"/>
              <w:rPr>
                <w:rFonts w:asciiTheme="minorHAnsi" w:hAnsiTheme="minorHAnsi" w:cstheme="minorHAnsi"/>
                <w:sz w:val="28"/>
                <w:szCs w:val="28"/>
              </w:rPr>
            </w:pPr>
          </w:p>
        </w:tc>
      </w:tr>
      <w:tr w:rsidRPr="005A51AA" w:rsidR="002247F8" w:rsidTr="00080033" w14:paraId="67BB3B3F" w14:textId="77777777">
        <w:trPr>
          <w:gridAfter w:val="1"/>
          <w:wAfter w:w="77" w:type="dxa"/>
        </w:trPr>
        <w:tc>
          <w:tcPr>
            <w:tcW w:w="4462" w:type="dxa"/>
          </w:tcPr>
          <w:p w:rsidRPr="005A51AA" w:rsidR="002247F8" w:rsidP="002247F8" w:rsidRDefault="002247F8" w14:paraId="63333ACC" w14:textId="77777777">
            <w:pPr>
              <w:pStyle w:val="Heading1"/>
              <w:numPr>
                <w:ilvl w:val="0"/>
                <w:numId w:val="96"/>
              </w:numPr>
              <w:tabs>
                <w:tab w:val="left" w:pos="567"/>
              </w:tabs>
              <w:ind w:left="0" w:firstLine="0"/>
              <w:outlineLvl w:val="0"/>
              <w:rPr>
                <w:rFonts w:asciiTheme="minorHAnsi" w:hAnsiTheme="minorHAnsi" w:cstheme="minorHAnsi"/>
                <w:sz w:val="28"/>
                <w:szCs w:val="28"/>
              </w:rPr>
            </w:pPr>
            <w:r>
              <w:rPr>
                <w:rFonts w:asciiTheme="minorHAnsi" w:hAnsiTheme="minorHAnsi"/>
                <w:sz w:val="28"/>
              </w:rPr>
              <w:t>Cada grupo permanente trabalha sob a supervisão de uma secção.</w:t>
            </w:r>
          </w:p>
        </w:tc>
        <w:tc>
          <w:tcPr>
            <w:tcW w:w="4462" w:type="dxa"/>
          </w:tcPr>
          <w:p w:rsidRPr="005A51AA" w:rsidR="002247F8" w:rsidP="00A20B1A" w:rsidRDefault="002247F8" w14:paraId="3F638392" w14:textId="77777777">
            <w:pPr>
              <w:rPr>
                <w:rFonts w:asciiTheme="minorHAnsi" w:hAnsiTheme="minorHAnsi" w:cstheme="minorHAnsi"/>
                <w:sz w:val="28"/>
                <w:szCs w:val="28"/>
              </w:rPr>
            </w:pPr>
            <w:r>
              <w:rPr>
                <w:rFonts w:asciiTheme="minorHAnsi" w:hAnsiTheme="minorHAnsi"/>
                <w:sz w:val="28"/>
              </w:rPr>
              <w:t>Embora trabalhe sob a supervisão de uma secção, um grupo permanente pode concentrar-se em questões políticas que sejam da competência de várias secções e da CCMI.</w:t>
            </w:r>
          </w:p>
        </w:tc>
      </w:tr>
      <w:tr w:rsidRPr="005A51AA" w:rsidR="002247F8" w:rsidTr="00080033" w14:paraId="5939FFC2" w14:textId="77777777">
        <w:trPr>
          <w:gridAfter w:val="1"/>
          <w:wAfter w:w="77" w:type="dxa"/>
        </w:trPr>
        <w:tc>
          <w:tcPr>
            <w:tcW w:w="4462" w:type="dxa"/>
          </w:tcPr>
          <w:p w:rsidRPr="00872BC5" w:rsidR="002247F8" w:rsidP="002247F8" w:rsidRDefault="002247F8" w14:paraId="14DCDD78"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7829088D"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7F9BFC5A" w14:textId="77777777">
        <w:trPr>
          <w:gridAfter w:val="1"/>
          <w:wAfter w:w="77" w:type="dxa"/>
        </w:trPr>
        <w:tc>
          <w:tcPr>
            <w:tcW w:w="4462" w:type="dxa"/>
          </w:tcPr>
          <w:p w:rsidRPr="005A51AA" w:rsidR="002247F8" w:rsidP="002247F8" w:rsidRDefault="002247F8" w14:paraId="21159D1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XI</w:t>
            </w:r>
            <w:r w:rsidRPr="005A51AA">
              <w:rPr>
                <w:sz w:val="28"/>
              </w:rPr>
              <w:fldChar w:fldCharType="begin"/>
            </w:r>
            <w:r w:rsidRPr="005A51AA">
              <w:rPr>
                <w:sz w:val="28"/>
              </w:rPr>
              <w:instrText xml:space="preserve"> TC "</w:instrText>
            </w:r>
            <w:bookmarkStart w:name="_Toc192580587" w:id="37"/>
            <w:r w:rsidRPr="005A51AA">
              <w:rPr>
                <w:sz w:val="28"/>
              </w:rPr>
              <w:instrText>Capítulo XI Das categorias</w:instrText>
            </w:r>
            <w:bookmarkEnd w:id="37"/>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5538D04D"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71F35C7" w14:textId="77777777">
        <w:trPr>
          <w:gridAfter w:val="1"/>
          <w:wAfter w:w="77" w:type="dxa"/>
        </w:trPr>
        <w:tc>
          <w:tcPr>
            <w:tcW w:w="4462" w:type="dxa"/>
          </w:tcPr>
          <w:p w:rsidRPr="005A51AA" w:rsidR="002247F8" w:rsidP="002247F8" w:rsidRDefault="002247F8" w14:paraId="1E2CF57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CATEGORIAS</w:t>
            </w:r>
          </w:p>
        </w:tc>
        <w:tc>
          <w:tcPr>
            <w:tcW w:w="4462" w:type="dxa"/>
          </w:tcPr>
          <w:p w:rsidRPr="005A51AA" w:rsidR="002247F8" w:rsidP="00A20B1A" w:rsidRDefault="002247F8" w14:paraId="3DD2B2B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274692B" w14:textId="77777777">
        <w:trPr>
          <w:gridAfter w:val="1"/>
          <w:wAfter w:w="77" w:type="dxa"/>
        </w:trPr>
        <w:tc>
          <w:tcPr>
            <w:tcW w:w="4462" w:type="dxa"/>
          </w:tcPr>
          <w:p w:rsidRPr="005A51AA" w:rsidR="002247F8" w:rsidP="002247F8" w:rsidRDefault="002247F8" w14:paraId="635EF393"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4CB337E7"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3D8EF70" w14:textId="77777777">
        <w:trPr>
          <w:gridAfter w:val="1"/>
          <w:wAfter w:w="77" w:type="dxa"/>
        </w:trPr>
        <w:tc>
          <w:tcPr>
            <w:tcW w:w="4462" w:type="dxa"/>
          </w:tcPr>
          <w:p w:rsidRPr="005A51AA" w:rsidR="002247F8" w:rsidP="002247F8" w:rsidRDefault="002247F8" w14:paraId="16F35EB4"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36.º – Categorias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 CATEGORIAS " \t "36"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1184EF31"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2D9C96C" w14:textId="77777777">
        <w:trPr>
          <w:gridAfter w:val="1"/>
          <w:wAfter w:w="77" w:type="dxa"/>
        </w:trPr>
        <w:tc>
          <w:tcPr>
            <w:tcW w:w="4462" w:type="dxa"/>
          </w:tcPr>
          <w:p w:rsidRPr="005A51AA" w:rsidR="002247F8" w:rsidP="002247F8" w:rsidRDefault="002247F8" w14:paraId="24665DDA" w14:textId="77777777">
            <w:pPr>
              <w:pStyle w:val="Heading1"/>
              <w:numPr>
                <w:ilvl w:val="0"/>
                <w:numId w:val="74"/>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Os membros do Comité podem agrupar-se sob a forma de categorias representativas dos diferentes interesses de caráter económico e social da sociedade civil organizada da União Europeia. </w:t>
            </w:r>
          </w:p>
        </w:tc>
        <w:tc>
          <w:tcPr>
            <w:tcW w:w="4462" w:type="dxa"/>
          </w:tcPr>
          <w:p w:rsidRPr="00872BC5" w:rsidR="002247F8" w:rsidP="00A20B1A" w:rsidRDefault="002247F8" w14:paraId="062B3696"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90D508D" w14:textId="77777777">
        <w:trPr>
          <w:gridAfter w:val="1"/>
          <w:wAfter w:w="77" w:type="dxa"/>
        </w:trPr>
        <w:tc>
          <w:tcPr>
            <w:tcW w:w="4462" w:type="dxa"/>
          </w:tcPr>
          <w:p w:rsidRPr="005A51AA" w:rsidR="002247F8" w:rsidP="002247F8" w:rsidRDefault="002247F8" w14:paraId="3810FF2A" w14:textId="77777777">
            <w:pPr>
              <w:pStyle w:val="Heading1"/>
              <w:numPr>
                <w:ilvl w:val="0"/>
                <w:numId w:val="74"/>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Uma categoria é composta por, no mínimo, dez membros. </w:t>
            </w:r>
          </w:p>
        </w:tc>
        <w:tc>
          <w:tcPr>
            <w:tcW w:w="4462" w:type="dxa"/>
          </w:tcPr>
          <w:p w:rsidRPr="00872BC5" w:rsidR="002247F8" w:rsidP="00A20B1A" w:rsidRDefault="002247F8" w14:paraId="7F19BA4E"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4474C1FF" w14:textId="77777777">
        <w:trPr>
          <w:gridAfter w:val="1"/>
          <w:wAfter w:w="77" w:type="dxa"/>
        </w:trPr>
        <w:tc>
          <w:tcPr>
            <w:tcW w:w="4462" w:type="dxa"/>
          </w:tcPr>
          <w:p w:rsidRPr="005A51AA" w:rsidR="002247F8" w:rsidP="002247F8" w:rsidRDefault="002247F8" w14:paraId="2ED801C6" w14:textId="77777777">
            <w:pPr>
              <w:widowControl w:val="0"/>
              <w:adjustRightInd w:val="0"/>
              <w:snapToGrid w:val="0"/>
              <w:rPr>
                <w:rFonts w:asciiTheme="minorHAnsi" w:hAnsiTheme="minorHAnsi" w:cstheme="minorHAnsi"/>
                <w:sz w:val="28"/>
                <w:szCs w:val="28"/>
              </w:rPr>
            </w:pPr>
            <w:r>
              <w:rPr>
                <w:rFonts w:asciiTheme="minorHAnsi" w:hAnsiTheme="minorHAnsi"/>
                <w:sz w:val="28"/>
              </w:rPr>
              <w:t>Em caso de conflito sobre a elegibilidade de um membro, a Mesa decide após consulta dos membros da categoria.</w:t>
            </w:r>
          </w:p>
        </w:tc>
        <w:tc>
          <w:tcPr>
            <w:tcW w:w="4462" w:type="dxa"/>
          </w:tcPr>
          <w:p w:rsidRPr="00872BC5" w:rsidR="002247F8" w:rsidP="00A20B1A" w:rsidRDefault="002247F8" w14:paraId="2FC8C686"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6D58A6B" w14:textId="77777777">
        <w:trPr>
          <w:gridAfter w:val="1"/>
          <w:wAfter w:w="77" w:type="dxa"/>
        </w:trPr>
        <w:tc>
          <w:tcPr>
            <w:tcW w:w="4462" w:type="dxa"/>
          </w:tcPr>
          <w:p w:rsidRPr="005A51AA" w:rsidR="002247F8" w:rsidP="002247F8" w:rsidRDefault="002247F8" w14:paraId="4E4319C5" w14:textId="77777777">
            <w:pPr>
              <w:widowControl w:val="0"/>
              <w:adjustRightInd w:val="0"/>
              <w:snapToGrid w:val="0"/>
              <w:rPr>
                <w:rFonts w:asciiTheme="minorHAnsi" w:hAnsiTheme="minorHAnsi" w:cstheme="minorHAnsi"/>
                <w:sz w:val="28"/>
                <w:szCs w:val="28"/>
              </w:rPr>
            </w:pPr>
            <w:r>
              <w:rPr>
                <w:rFonts w:asciiTheme="minorHAnsi" w:hAnsiTheme="minorHAnsi"/>
                <w:sz w:val="28"/>
              </w:rPr>
              <w:t>Um membro só pode pertencer a uma categoria de cada vez.</w:t>
            </w:r>
          </w:p>
        </w:tc>
        <w:tc>
          <w:tcPr>
            <w:tcW w:w="4462" w:type="dxa"/>
          </w:tcPr>
          <w:p w:rsidRPr="00872BC5" w:rsidR="002247F8" w:rsidP="00A20B1A" w:rsidRDefault="002247F8" w14:paraId="7F407500"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55CBE57" w14:textId="77777777">
        <w:trPr>
          <w:gridAfter w:val="1"/>
          <w:wAfter w:w="77" w:type="dxa"/>
        </w:trPr>
        <w:tc>
          <w:tcPr>
            <w:tcW w:w="4462" w:type="dxa"/>
          </w:tcPr>
          <w:p w:rsidRPr="005A51AA" w:rsidR="002247F8" w:rsidP="002247F8" w:rsidRDefault="002247F8" w14:paraId="292C09CF" w14:textId="77777777">
            <w:pPr>
              <w:pStyle w:val="Heading1"/>
              <w:numPr>
                <w:ilvl w:val="0"/>
                <w:numId w:val="74"/>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A criação de uma categoria é submetida à aprovação da Mesa, que informa a Assembleia. </w:t>
            </w:r>
          </w:p>
        </w:tc>
        <w:tc>
          <w:tcPr>
            <w:tcW w:w="4462" w:type="dxa"/>
          </w:tcPr>
          <w:p w:rsidRPr="00872BC5" w:rsidR="002247F8" w:rsidP="00A20B1A" w:rsidRDefault="002247F8" w14:paraId="198102FF"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36FBF22" w14:textId="77777777">
        <w:trPr>
          <w:gridAfter w:val="1"/>
          <w:wAfter w:w="77" w:type="dxa"/>
        </w:trPr>
        <w:tc>
          <w:tcPr>
            <w:tcW w:w="4462" w:type="dxa"/>
          </w:tcPr>
          <w:p w:rsidRPr="005A51AA" w:rsidR="002247F8" w:rsidP="002247F8" w:rsidRDefault="002247F8" w14:paraId="51FED0F1" w14:textId="77777777">
            <w:pPr>
              <w:pStyle w:val="Heading1"/>
              <w:numPr>
                <w:ilvl w:val="0"/>
                <w:numId w:val="74"/>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A decisão da Mesa relativa à aprovação da criação de uma categoria define o respetivo objeto, estrutura, composição, duração e regras de funcionamento. </w:t>
            </w:r>
          </w:p>
        </w:tc>
        <w:tc>
          <w:tcPr>
            <w:tcW w:w="4462" w:type="dxa"/>
          </w:tcPr>
          <w:p w:rsidRPr="00872BC5" w:rsidR="002247F8" w:rsidP="00A20B1A" w:rsidRDefault="002247F8" w14:paraId="37A29660"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CA93503" w14:textId="77777777">
        <w:trPr>
          <w:gridAfter w:val="1"/>
          <w:wAfter w:w="77" w:type="dxa"/>
        </w:trPr>
        <w:tc>
          <w:tcPr>
            <w:tcW w:w="4462" w:type="dxa"/>
          </w:tcPr>
          <w:p w:rsidRPr="005A51AA" w:rsidR="002247F8" w:rsidP="002247F8" w:rsidRDefault="002247F8" w14:paraId="21046886"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Essa decisão pode ser modificada ou revogada posteriormente pela Mesa. </w:t>
            </w:r>
          </w:p>
        </w:tc>
        <w:tc>
          <w:tcPr>
            <w:tcW w:w="4462" w:type="dxa"/>
          </w:tcPr>
          <w:p w:rsidRPr="00872BC5" w:rsidR="002247F8" w:rsidP="00A20B1A" w:rsidRDefault="002247F8" w14:paraId="412AA92F"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2ED1499" w14:textId="77777777">
        <w:trPr>
          <w:gridAfter w:val="1"/>
          <w:wAfter w:w="77" w:type="dxa"/>
        </w:trPr>
        <w:tc>
          <w:tcPr>
            <w:tcW w:w="4462" w:type="dxa"/>
          </w:tcPr>
          <w:p w:rsidRPr="00872BC5" w:rsidR="002247F8" w:rsidP="002247F8" w:rsidRDefault="002247F8" w14:paraId="22636BC4" w14:textId="77777777">
            <w:pPr>
              <w:widowControl w:val="0"/>
              <w:adjustRightInd w:val="0"/>
              <w:snapToGrid w:val="0"/>
              <w:rPr>
                <w:rFonts w:asciiTheme="minorHAnsi" w:hAnsiTheme="minorHAnsi" w:cstheme="minorHAnsi"/>
                <w:sz w:val="28"/>
                <w:szCs w:val="28"/>
              </w:rPr>
            </w:pPr>
          </w:p>
        </w:tc>
        <w:tc>
          <w:tcPr>
            <w:tcW w:w="4462" w:type="dxa"/>
          </w:tcPr>
          <w:p w:rsidRPr="00872BC5" w:rsidR="002247F8" w:rsidP="00A20B1A" w:rsidRDefault="002247F8" w14:paraId="5B29F01B"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F5DF501" w14:textId="77777777">
        <w:trPr>
          <w:gridAfter w:val="1"/>
          <w:wAfter w:w="77" w:type="dxa"/>
        </w:trPr>
        <w:tc>
          <w:tcPr>
            <w:tcW w:w="4462" w:type="dxa"/>
          </w:tcPr>
          <w:p w:rsidRPr="005A51AA" w:rsidR="002247F8" w:rsidP="002247F8" w:rsidRDefault="002247F8" w14:paraId="0C3C14CA"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SEGUNDA PARTE</w:t>
            </w:r>
            <w:r w:rsidRPr="005A51AA">
              <w:rPr>
                <w:sz w:val="28"/>
              </w:rPr>
              <w:fldChar w:fldCharType="begin"/>
            </w:r>
            <w:r w:rsidRPr="005A51AA">
              <w:rPr>
                <w:sz w:val="28"/>
              </w:rPr>
              <w:instrText xml:space="preserve"> TC "</w:instrText>
            </w:r>
            <w:bookmarkStart w:name="_Toc192580588" w:id="38"/>
            <w:r w:rsidRPr="005A51AA">
              <w:rPr>
                <w:sz w:val="28"/>
              </w:rPr>
              <w:instrText>SEGUNDA PARTE – PROCEDIMENTOS</w:instrText>
            </w:r>
            <w:bookmarkEnd w:id="38"/>
            <w:r w:rsidRPr="005A51AA">
              <w:rPr>
                <w:sz w:val="28"/>
              </w:rPr>
              <w:instrText xml:space="preserve">" \l 3 </w:instrText>
            </w:r>
            <w:r w:rsidRPr="005A51AA">
              <w:rPr>
                <w:sz w:val="28"/>
              </w:rPr>
              <w:fldChar w:fldCharType="end"/>
            </w:r>
          </w:p>
        </w:tc>
        <w:tc>
          <w:tcPr>
            <w:tcW w:w="4462" w:type="dxa"/>
          </w:tcPr>
          <w:p w:rsidRPr="005A51AA" w:rsidR="002247F8" w:rsidP="00A20B1A" w:rsidRDefault="002247F8" w14:paraId="77F64FBD"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F395714" w14:textId="77777777">
        <w:trPr>
          <w:gridAfter w:val="1"/>
          <w:wAfter w:w="77" w:type="dxa"/>
        </w:trPr>
        <w:tc>
          <w:tcPr>
            <w:tcW w:w="4462" w:type="dxa"/>
          </w:tcPr>
          <w:p w:rsidRPr="005A51AA" w:rsidR="002247F8" w:rsidP="002247F8" w:rsidRDefault="002247F8" w14:paraId="128CFE3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PROCEDIMENTOS</w:t>
            </w:r>
          </w:p>
        </w:tc>
        <w:tc>
          <w:tcPr>
            <w:tcW w:w="4462" w:type="dxa"/>
          </w:tcPr>
          <w:p w:rsidRPr="005A51AA" w:rsidR="002247F8" w:rsidP="00A20B1A" w:rsidRDefault="002247F8" w14:paraId="4600FEB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C25CDE3" w14:textId="77777777">
        <w:trPr>
          <w:gridAfter w:val="1"/>
          <w:wAfter w:w="77" w:type="dxa"/>
        </w:trPr>
        <w:tc>
          <w:tcPr>
            <w:tcW w:w="4462" w:type="dxa"/>
          </w:tcPr>
          <w:p w:rsidRPr="005A51AA" w:rsidR="002247F8" w:rsidP="002247F8" w:rsidRDefault="002247F8" w14:paraId="45CE5981"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184C8F65"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A4C7E36" w14:textId="77777777">
        <w:trPr>
          <w:gridAfter w:val="1"/>
          <w:wAfter w:w="77" w:type="dxa"/>
        </w:trPr>
        <w:tc>
          <w:tcPr>
            <w:tcW w:w="4462" w:type="dxa"/>
          </w:tcPr>
          <w:p w:rsidRPr="005A51AA" w:rsidR="002247F8" w:rsidP="002247F8" w:rsidRDefault="002247F8" w14:paraId="6158602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lastRenderedPageBreak/>
              <w:t>TÍTULO I</w:t>
            </w:r>
            <w:r w:rsidRPr="005A51AA">
              <w:rPr>
                <w:sz w:val="28"/>
              </w:rPr>
              <w:fldChar w:fldCharType="begin"/>
            </w:r>
            <w:r w:rsidRPr="005A51AA">
              <w:rPr>
                <w:sz w:val="28"/>
              </w:rPr>
              <w:instrText xml:space="preserve"> TC "</w:instrText>
            </w:r>
            <w:bookmarkStart w:name="_Toc192580589" w:id="39"/>
            <w:r w:rsidRPr="005A51AA">
              <w:rPr>
                <w:sz w:val="28"/>
              </w:rPr>
              <w:instrText>Título I Procedimentos de instalação do Comité e de eleição e nomeação</w:instrText>
            </w:r>
            <w:bookmarkEnd w:id="39"/>
            <w:r w:rsidRPr="005A51AA">
              <w:rPr>
                <w:sz w:val="28"/>
              </w:rPr>
              <w:instrText xml:space="preserve">" \l 4 </w:instrText>
            </w:r>
            <w:r w:rsidRPr="005A51AA">
              <w:rPr>
                <w:sz w:val="28"/>
              </w:rPr>
              <w:fldChar w:fldCharType="end"/>
            </w:r>
          </w:p>
        </w:tc>
        <w:tc>
          <w:tcPr>
            <w:tcW w:w="4462" w:type="dxa"/>
          </w:tcPr>
          <w:p w:rsidRPr="005A51AA" w:rsidR="002247F8" w:rsidP="00A20B1A" w:rsidRDefault="002247F8" w14:paraId="166D4DC0"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06EA6EA" w14:textId="77777777">
        <w:trPr>
          <w:gridAfter w:val="1"/>
          <w:wAfter w:w="77" w:type="dxa"/>
        </w:trPr>
        <w:tc>
          <w:tcPr>
            <w:tcW w:w="4462" w:type="dxa"/>
          </w:tcPr>
          <w:p w:rsidRPr="005A51AA" w:rsidR="002247F8" w:rsidP="002247F8" w:rsidRDefault="002247F8" w14:paraId="6392D80C"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PROCEDIMENTOS DE INSTALAÇÃO DO COMITÉ E DE ELEIÇÃO E NOMEAÇÃO</w:t>
            </w:r>
          </w:p>
        </w:tc>
        <w:tc>
          <w:tcPr>
            <w:tcW w:w="4462" w:type="dxa"/>
          </w:tcPr>
          <w:p w:rsidRPr="00872BC5" w:rsidR="002247F8" w:rsidP="00A20B1A" w:rsidRDefault="002247F8" w14:paraId="13773D12"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4475175C" w14:textId="77777777">
        <w:trPr>
          <w:gridAfter w:val="1"/>
          <w:wAfter w:w="77" w:type="dxa"/>
        </w:trPr>
        <w:tc>
          <w:tcPr>
            <w:tcW w:w="4462" w:type="dxa"/>
          </w:tcPr>
          <w:p w:rsidRPr="00872BC5" w:rsidR="002247F8" w:rsidP="002247F8" w:rsidRDefault="002247F8" w14:paraId="100654E0"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5DF2BE22"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46C1B0E8" w14:textId="77777777">
        <w:trPr>
          <w:gridAfter w:val="1"/>
          <w:wAfter w:w="77" w:type="dxa"/>
        </w:trPr>
        <w:tc>
          <w:tcPr>
            <w:tcW w:w="4462" w:type="dxa"/>
          </w:tcPr>
          <w:p w:rsidRPr="005A51AA" w:rsidR="002247F8" w:rsidP="002247F8" w:rsidRDefault="002247F8" w14:paraId="5B0E0BAC"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I</w:t>
            </w:r>
            <w:r w:rsidRPr="005A51AA">
              <w:rPr>
                <w:sz w:val="28"/>
              </w:rPr>
              <w:fldChar w:fldCharType="begin"/>
            </w:r>
            <w:r w:rsidRPr="005A51AA">
              <w:rPr>
                <w:sz w:val="28"/>
              </w:rPr>
              <w:instrText xml:space="preserve"> TC "</w:instrText>
            </w:r>
            <w:bookmarkStart w:name="_Toc192580590" w:id="40"/>
            <w:r w:rsidRPr="005A51AA">
              <w:rPr>
                <w:sz w:val="28"/>
              </w:rPr>
              <w:instrText>Capítulo I Do procedimento de instalação do Comité</w:instrText>
            </w:r>
            <w:bookmarkEnd w:id="40"/>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44E2AADD"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4145548" w14:textId="77777777">
        <w:trPr>
          <w:gridAfter w:val="1"/>
          <w:wAfter w:w="77" w:type="dxa"/>
        </w:trPr>
        <w:tc>
          <w:tcPr>
            <w:tcW w:w="4462" w:type="dxa"/>
          </w:tcPr>
          <w:p w:rsidRPr="005A51AA" w:rsidR="002247F8" w:rsidP="002247F8" w:rsidRDefault="002247F8" w14:paraId="0FAC9F3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DO PROCEDIMENTO DE INSTALAÇÃO DO COMITÉ</w:t>
            </w:r>
          </w:p>
        </w:tc>
        <w:tc>
          <w:tcPr>
            <w:tcW w:w="4462" w:type="dxa"/>
          </w:tcPr>
          <w:p w:rsidRPr="00872BC5" w:rsidR="002247F8" w:rsidP="00A20B1A" w:rsidRDefault="002247F8" w14:paraId="6C646F72"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79E64C43" w14:textId="77777777">
        <w:trPr>
          <w:gridAfter w:val="1"/>
          <w:wAfter w:w="77" w:type="dxa"/>
        </w:trPr>
        <w:tc>
          <w:tcPr>
            <w:tcW w:w="4462" w:type="dxa"/>
          </w:tcPr>
          <w:p w:rsidRPr="00872BC5" w:rsidR="002247F8" w:rsidP="002247F8" w:rsidRDefault="002247F8" w14:paraId="7B18A882"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7C057F01"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74AD847D" w14:textId="77777777">
        <w:trPr>
          <w:gridAfter w:val="1"/>
          <w:wAfter w:w="77" w:type="dxa"/>
        </w:trPr>
        <w:tc>
          <w:tcPr>
            <w:tcW w:w="4462" w:type="dxa"/>
          </w:tcPr>
          <w:p w:rsidRPr="005A51AA" w:rsidR="002247F8" w:rsidP="002247F8" w:rsidRDefault="002247F8" w14:paraId="13088CC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37.º – Primeira reunião da Assembleia e instalação do Comité</w:t>
            </w:r>
            <w:r w:rsidRPr="005A51AA">
              <w:rPr>
                <w:sz w:val="28"/>
              </w:rPr>
              <w:fldChar w:fldCharType="begin"/>
            </w:r>
            <w:r w:rsidRPr="005A51AA">
              <w:rPr>
                <w:sz w:val="28"/>
              </w:rPr>
              <w:instrText xml:space="preserve"> XE "NOMEAÇÃO: dos membros do CESE" \t "37" \b </w:instrText>
            </w:r>
            <w:r w:rsidRPr="005A51AA">
              <w:rPr>
                <w:sz w:val="28"/>
              </w:rPr>
              <w:fldChar w:fldCharType="end"/>
            </w:r>
            <w:r w:rsidRPr="005A51AA">
              <w:rPr>
                <w:sz w:val="28"/>
              </w:rPr>
              <w:fldChar w:fldCharType="begin"/>
            </w:r>
            <w:r w:rsidRPr="005A51AA">
              <w:rPr>
                <w:sz w:val="28"/>
              </w:rPr>
              <w:instrText xml:space="preserve"> XE "ASSEMBLEIA: Primeira reunião" \t "37"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"MESA DO COMITÉ: Constituição" \t "37"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"COMITÉ: Renovação quinquenal" \t "37"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"GRUPOS:  Constituição" \t "37"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Constituição" \t "37"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"MAIS IDOSO DOS MEMBROS" \t "37, 92 DA"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4A0D20BB" w14:textId="77777777">
            <w:pPr>
              <w:keepNext/>
              <w:keepLines/>
              <w:widowControl w:val="0"/>
              <w:adjustRightInd w:val="0"/>
              <w:snapToGrid w:val="0"/>
              <w:jc w:val="left"/>
              <w:rPr>
                <w:rFonts w:asciiTheme="minorHAnsi" w:hAnsiTheme="minorHAnsi" w:cstheme="minorHAnsi"/>
                <w:b/>
                <w:bCs/>
                <w:sz w:val="28"/>
                <w:szCs w:val="28"/>
              </w:rPr>
            </w:pPr>
          </w:p>
        </w:tc>
      </w:tr>
      <w:tr w:rsidRPr="005A51AA" w:rsidR="002247F8" w:rsidTr="00080033" w14:paraId="1160071E" w14:textId="77777777">
        <w:trPr>
          <w:gridAfter w:val="1"/>
          <w:wAfter w:w="77" w:type="dxa"/>
        </w:trPr>
        <w:tc>
          <w:tcPr>
            <w:tcW w:w="4462" w:type="dxa"/>
          </w:tcPr>
          <w:p w:rsidRPr="005A51AA" w:rsidR="002247F8" w:rsidP="002247F8" w:rsidRDefault="002247F8" w14:paraId="3FC0B874" w14:textId="77777777">
            <w:pPr>
              <w:pStyle w:val="Heading1"/>
              <w:numPr>
                <w:ilvl w:val="0"/>
                <w:numId w:val="76"/>
              </w:numPr>
              <w:tabs>
                <w:tab w:val="left" w:pos="567"/>
              </w:tabs>
              <w:ind w:left="0" w:firstLine="0"/>
              <w:outlineLvl w:val="0"/>
              <w:rPr>
                <w:rFonts w:asciiTheme="minorHAnsi" w:hAnsiTheme="minorHAnsi" w:cstheme="minorHAnsi"/>
                <w:sz w:val="28"/>
                <w:szCs w:val="28"/>
              </w:rPr>
            </w:pPr>
            <w:r>
              <w:rPr>
                <w:rFonts w:asciiTheme="minorHAnsi" w:hAnsiTheme="minorHAnsi"/>
                <w:sz w:val="28"/>
              </w:rPr>
              <w:t>A cada renovação quinquenal, a primeira reunião da Assembleia é consagrada à instalação do Comité,</w:t>
            </w:r>
          </w:p>
        </w:tc>
        <w:tc>
          <w:tcPr>
            <w:tcW w:w="4462" w:type="dxa"/>
          </w:tcPr>
          <w:p w:rsidRPr="00872BC5" w:rsidR="002247F8" w:rsidP="00A20B1A" w:rsidRDefault="002247F8" w14:paraId="5F711C85"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32F83AF" w14:textId="77777777">
        <w:trPr>
          <w:gridAfter w:val="1"/>
          <w:wAfter w:w="77" w:type="dxa"/>
        </w:trPr>
        <w:tc>
          <w:tcPr>
            <w:tcW w:w="4462" w:type="dxa"/>
          </w:tcPr>
          <w:p w:rsidRPr="005A51AA" w:rsidR="002247F8" w:rsidP="002247F8" w:rsidRDefault="002247F8" w14:paraId="2BFDB37C"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sendo convocada e presidida pelo mais idoso dos membros no prazo de 40 dias de calendário a contar da data da decisão do Conselho que </w:t>
            </w:r>
            <w:r>
              <w:rPr>
                <w:rFonts w:asciiTheme="minorHAnsi" w:hAnsiTheme="minorHAnsi"/>
                <w:sz w:val="28"/>
              </w:rPr>
              <w:lastRenderedPageBreak/>
              <w:t>nomeia os membros do Comité, desde que, pelo menos, metade dos membros tenha sido nomeada pelo Conselho.</w:t>
            </w:r>
          </w:p>
        </w:tc>
        <w:tc>
          <w:tcPr>
            <w:tcW w:w="4462" w:type="dxa"/>
          </w:tcPr>
          <w:p w:rsidRPr="00872BC5" w:rsidR="002247F8" w:rsidP="00A20B1A" w:rsidRDefault="002247F8" w14:paraId="3EDB6E9E"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0DC5E3C" w14:textId="77777777">
        <w:trPr>
          <w:gridAfter w:val="1"/>
          <w:wAfter w:w="77" w:type="dxa"/>
        </w:trPr>
        <w:tc>
          <w:tcPr>
            <w:tcW w:w="4462" w:type="dxa"/>
          </w:tcPr>
          <w:p w:rsidRPr="005A51AA" w:rsidR="002247F8" w:rsidP="002247F8" w:rsidRDefault="002247F8" w14:paraId="50DB93B6" w14:textId="77777777">
            <w:pPr>
              <w:widowControl w:val="0"/>
              <w:adjustRightInd w:val="0"/>
              <w:snapToGrid w:val="0"/>
              <w:rPr>
                <w:rFonts w:asciiTheme="minorHAnsi" w:hAnsiTheme="minorHAnsi" w:cstheme="minorHAnsi"/>
                <w:sz w:val="28"/>
                <w:szCs w:val="28"/>
              </w:rPr>
            </w:pPr>
            <w:r>
              <w:rPr>
                <w:rFonts w:asciiTheme="minorHAnsi" w:hAnsiTheme="minorHAnsi"/>
                <w:sz w:val="28"/>
              </w:rPr>
              <w:t>Se os membros do Comité não forem todos nomeados numa mesma decisão do Conselho, o prazo acima mencionado corre a partir da data da decisão que nomeia a maioria dos membros do Comité.</w:t>
            </w:r>
          </w:p>
        </w:tc>
        <w:tc>
          <w:tcPr>
            <w:tcW w:w="4462" w:type="dxa"/>
          </w:tcPr>
          <w:p w:rsidRPr="00872BC5" w:rsidR="002247F8" w:rsidP="00A20B1A" w:rsidRDefault="002247F8" w14:paraId="12BE7D5F"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B658EBD" w14:textId="77777777">
        <w:trPr>
          <w:gridAfter w:val="1"/>
          <w:wAfter w:w="77" w:type="dxa"/>
        </w:trPr>
        <w:tc>
          <w:tcPr>
            <w:tcW w:w="4462" w:type="dxa"/>
          </w:tcPr>
          <w:p w:rsidRPr="005A51AA" w:rsidR="002247F8" w:rsidP="002247F8" w:rsidRDefault="002247F8" w14:paraId="1117EA88" w14:textId="77777777">
            <w:pPr>
              <w:pStyle w:val="Heading1"/>
              <w:keepNext/>
              <w:keepLines/>
              <w:numPr>
                <w:ilvl w:val="0"/>
                <w:numId w:val="76"/>
              </w:numPr>
              <w:tabs>
                <w:tab w:val="left" w:pos="567"/>
              </w:tabs>
              <w:ind w:left="0" w:firstLine="0"/>
              <w:outlineLvl w:val="0"/>
              <w:rPr>
                <w:rFonts w:asciiTheme="minorHAnsi" w:hAnsiTheme="minorHAnsi" w:cstheme="minorHAnsi"/>
                <w:sz w:val="28"/>
                <w:szCs w:val="28"/>
              </w:rPr>
            </w:pPr>
            <w:r>
              <w:rPr>
                <w:rFonts w:asciiTheme="minorHAnsi" w:hAnsiTheme="minorHAnsi"/>
                <w:sz w:val="28"/>
              </w:rPr>
              <w:t>Na reunião de instalação, cumprem-se os seguintes procedimentos:</w:t>
            </w:r>
          </w:p>
        </w:tc>
        <w:tc>
          <w:tcPr>
            <w:tcW w:w="4462" w:type="dxa"/>
          </w:tcPr>
          <w:p w:rsidRPr="00872BC5" w:rsidR="002247F8" w:rsidP="00A20B1A" w:rsidRDefault="002247F8" w14:paraId="5D8D28DD" w14:textId="77777777">
            <w:pPr>
              <w:pStyle w:val="Heading1"/>
              <w:keepNext/>
              <w:keepLines/>
              <w:numPr>
                <w:ilvl w:val="0"/>
                <w:numId w:val="0"/>
              </w:numPr>
              <w:jc w:val="left"/>
              <w:outlineLvl w:val="0"/>
              <w:rPr>
                <w:rFonts w:asciiTheme="minorHAnsi" w:hAnsiTheme="minorHAnsi" w:cstheme="minorHAnsi"/>
                <w:sz w:val="28"/>
                <w:szCs w:val="28"/>
              </w:rPr>
            </w:pPr>
          </w:p>
        </w:tc>
      </w:tr>
      <w:tr w:rsidRPr="005A51AA" w:rsidR="002247F8" w:rsidTr="00080033" w14:paraId="78C2D3C3" w14:textId="77777777">
        <w:trPr>
          <w:gridAfter w:val="1"/>
          <w:wAfter w:w="77" w:type="dxa"/>
        </w:trPr>
        <w:tc>
          <w:tcPr>
            <w:tcW w:w="4462" w:type="dxa"/>
          </w:tcPr>
          <w:p w:rsidRPr="005A51AA" w:rsidR="002247F8" w:rsidP="002247F8" w:rsidRDefault="002247F8" w14:paraId="5221A414" w14:textId="77777777">
            <w:pPr>
              <w:pStyle w:val="ListParagraph"/>
              <w:keepNext/>
              <w:keepLines/>
              <w:widowControl w:val="0"/>
              <w:numPr>
                <w:ilvl w:val="0"/>
                <w:numId w:val="125"/>
              </w:numPr>
              <w:adjustRightInd w:val="0"/>
              <w:snapToGrid w:val="0"/>
              <w:spacing w:after="0" w:line="288" w:lineRule="auto"/>
              <w:ind w:left="567" w:hanging="283"/>
              <w:rPr>
                <w:rFonts w:cstheme="minorHAnsi"/>
                <w:bCs/>
                <w:sz w:val="28"/>
                <w:szCs w:val="28"/>
              </w:rPr>
            </w:pPr>
            <w:r>
              <w:rPr>
                <w:sz w:val="28"/>
              </w:rPr>
              <w:t>Constituição dos grupos</w:t>
            </w:r>
          </w:p>
        </w:tc>
        <w:tc>
          <w:tcPr>
            <w:tcW w:w="4462" w:type="dxa"/>
          </w:tcPr>
          <w:p w:rsidRPr="005A51AA" w:rsidR="002247F8" w:rsidP="00A20B1A" w:rsidRDefault="002247F8" w14:paraId="6FA06EAD" w14:textId="77777777">
            <w:pPr>
              <w:pStyle w:val="ListParagraph"/>
              <w:keepNext/>
              <w:keepLines/>
              <w:widowControl w:val="0"/>
              <w:adjustRightInd w:val="0"/>
              <w:snapToGrid w:val="0"/>
              <w:spacing w:after="0" w:line="288" w:lineRule="auto"/>
              <w:ind w:left="0"/>
              <w:jc w:val="left"/>
              <w:rPr>
                <w:rFonts w:cstheme="minorHAnsi"/>
                <w:sz w:val="28"/>
                <w:szCs w:val="28"/>
              </w:rPr>
            </w:pPr>
          </w:p>
        </w:tc>
      </w:tr>
      <w:tr w:rsidRPr="005A51AA" w:rsidR="002247F8" w:rsidTr="00080033" w14:paraId="008E3341" w14:textId="77777777">
        <w:trPr>
          <w:gridAfter w:val="1"/>
          <w:wAfter w:w="77" w:type="dxa"/>
        </w:trPr>
        <w:tc>
          <w:tcPr>
            <w:tcW w:w="4462" w:type="dxa"/>
          </w:tcPr>
          <w:p w:rsidRPr="005A51AA" w:rsidR="002247F8" w:rsidP="00131B47" w:rsidRDefault="002247F8" w14:paraId="6542D5DA" w14:textId="77777777">
            <w:pPr>
              <w:pStyle w:val="Heading1"/>
              <w:numPr>
                <w:ilvl w:val="0"/>
                <w:numId w:val="368"/>
              </w:numPr>
              <w:ind w:left="593" w:hanging="283"/>
              <w:outlineLvl w:val="0"/>
              <w:rPr>
                <w:rFonts w:asciiTheme="minorHAnsi" w:hAnsiTheme="minorHAnsi" w:cstheme="minorHAnsi"/>
                <w:bCs/>
                <w:sz w:val="28"/>
                <w:szCs w:val="28"/>
              </w:rPr>
            </w:pPr>
            <w:r>
              <w:rPr>
                <w:rFonts w:asciiTheme="minorHAnsi" w:hAnsiTheme="minorHAnsi"/>
                <w:sz w:val="28"/>
              </w:rPr>
              <w:t>Os membros do Comité declaram a que grupo desejam aderir, e os três grupos são constituídos.</w:t>
            </w:r>
          </w:p>
        </w:tc>
        <w:tc>
          <w:tcPr>
            <w:tcW w:w="4462" w:type="dxa"/>
          </w:tcPr>
          <w:p w:rsidRPr="005A51AA" w:rsidR="002247F8" w:rsidP="00A20B1A" w:rsidRDefault="002247F8" w14:paraId="5012E955"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5B94CABE" w14:textId="77777777">
        <w:trPr>
          <w:gridAfter w:val="1"/>
          <w:wAfter w:w="77" w:type="dxa"/>
        </w:trPr>
        <w:tc>
          <w:tcPr>
            <w:tcW w:w="4462" w:type="dxa"/>
          </w:tcPr>
          <w:p w:rsidRPr="005A51AA" w:rsidR="002247F8" w:rsidP="00131B47" w:rsidRDefault="002247F8" w14:paraId="6A510221" w14:textId="64E6BAC7">
            <w:pPr>
              <w:pStyle w:val="Heading1"/>
              <w:numPr>
                <w:ilvl w:val="0"/>
                <w:numId w:val="368"/>
              </w:numPr>
              <w:ind w:left="593" w:hanging="283"/>
              <w:outlineLvl w:val="0"/>
              <w:rPr>
                <w:rFonts w:asciiTheme="minorHAnsi" w:hAnsiTheme="minorHAnsi" w:cstheme="minorHAnsi"/>
                <w:bCs/>
                <w:sz w:val="28"/>
                <w:szCs w:val="28"/>
              </w:rPr>
            </w:pPr>
            <w:r>
              <w:rPr>
                <w:rFonts w:asciiTheme="minorHAnsi" w:hAnsiTheme="minorHAnsi"/>
                <w:sz w:val="28"/>
              </w:rPr>
              <w:t>Todos os grupos se retiram e elegem o presidente e os vice</w:t>
            </w:r>
            <w:r w:rsidR="00872BC5">
              <w:rPr>
                <w:rFonts w:asciiTheme="minorHAnsi" w:hAnsiTheme="minorHAnsi"/>
                <w:sz w:val="28"/>
              </w:rPr>
              <w:noBreakHyphen/>
            </w:r>
            <w:r>
              <w:rPr>
                <w:rFonts w:asciiTheme="minorHAnsi" w:hAnsiTheme="minorHAnsi"/>
                <w:sz w:val="28"/>
              </w:rPr>
              <w:t>presidentes, se for caso disso, numa reunião do grupo com os respetivos membros.</w:t>
            </w:r>
          </w:p>
        </w:tc>
        <w:tc>
          <w:tcPr>
            <w:tcW w:w="4462" w:type="dxa"/>
          </w:tcPr>
          <w:p w:rsidRPr="005A51AA" w:rsidR="002247F8" w:rsidP="00A20B1A" w:rsidRDefault="002247F8" w14:paraId="40CB8AB3"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15477AF0" w14:textId="77777777">
        <w:trPr>
          <w:gridAfter w:val="1"/>
          <w:wAfter w:w="77" w:type="dxa"/>
        </w:trPr>
        <w:tc>
          <w:tcPr>
            <w:tcW w:w="4462" w:type="dxa"/>
          </w:tcPr>
          <w:p w:rsidRPr="005A51AA" w:rsidR="002247F8" w:rsidP="00131B47" w:rsidRDefault="002247F8" w14:paraId="7632D36E" w14:textId="77777777">
            <w:pPr>
              <w:pStyle w:val="Heading1"/>
              <w:numPr>
                <w:ilvl w:val="0"/>
                <w:numId w:val="368"/>
              </w:numPr>
              <w:ind w:left="593" w:hanging="283"/>
              <w:outlineLvl w:val="0"/>
              <w:rPr>
                <w:rFonts w:asciiTheme="minorHAnsi" w:hAnsiTheme="minorHAnsi" w:cstheme="minorHAnsi"/>
                <w:bCs/>
                <w:sz w:val="28"/>
                <w:szCs w:val="28"/>
              </w:rPr>
            </w:pPr>
            <w:r>
              <w:rPr>
                <w:rFonts w:asciiTheme="minorHAnsi" w:hAnsiTheme="minorHAnsi"/>
                <w:sz w:val="28"/>
              </w:rPr>
              <w:t xml:space="preserve">Os nomes dos três presidentes de grupo são comunicados à Assembleia. </w:t>
            </w:r>
          </w:p>
        </w:tc>
        <w:tc>
          <w:tcPr>
            <w:tcW w:w="4462" w:type="dxa"/>
          </w:tcPr>
          <w:p w:rsidRPr="005A51AA" w:rsidR="002247F8" w:rsidP="00A20B1A" w:rsidRDefault="002247F8" w14:paraId="16E61F3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BE8F3E8" w14:textId="77777777">
        <w:trPr>
          <w:gridAfter w:val="1"/>
          <w:wAfter w:w="77" w:type="dxa"/>
        </w:trPr>
        <w:tc>
          <w:tcPr>
            <w:tcW w:w="4462" w:type="dxa"/>
          </w:tcPr>
          <w:p w:rsidRPr="005A51AA" w:rsidR="002247F8" w:rsidP="002247F8" w:rsidRDefault="002247F8" w14:paraId="7243FE62" w14:textId="77777777">
            <w:pPr>
              <w:pStyle w:val="ListParagraph"/>
              <w:keepNext/>
              <w:keepLines/>
              <w:widowControl w:val="0"/>
              <w:numPr>
                <w:ilvl w:val="0"/>
                <w:numId w:val="125"/>
              </w:numPr>
              <w:adjustRightInd w:val="0"/>
              <w:snapToGrid w:val="0"/>
              <w:spacing w:after="0" w:line="288" w:lineRule="auto"/>
              <w:ind w:left="567" w:hanging="283"/>
              <w:rPr>
                <w:rFonts w:cstheme="minorHAnsi"/>
                <w:bCs/>
                <w:sz w:val="28"/>
                <w:szCs w:val="28"/>
              </w:rPr>
            </w:pPr>
            <w:r>
              <w:rPr>
                <w:sz w:val="28"/>
              </w:rPr>
              <w:t>Constituição das secções</w:t>
            </w:r>
          </w:p>
        </w:tc>
        <w:tc>
          <w:tcPr>
            <w:tcW w:w="4462" w:type="dxa"/>
          </w:tcPr>
          <w:p w:rsidRPr="005A51AA" w:rsidR="002247F8" w:rsidP="00A20B1A" w:rsidRDefault="002247F8" w14:paraId="3582F475" w14:textId="77777777">
            <w:pPr>
              <w:pStyle w:val="ListParagraph"/>
              <w:keepNext/>
              <w:keepLines/>
              <w:widowControl w:val="0"/>
              <w:adjustRightInd w:val="0"/>
              <w:snapToGrid w:val="0"/>
              <w:spacing w:after="0" w:line="288" w:lineRule="auto"/>
              <w:ind w:left="0"/>
              <w:jc w:val="left"/>
              <w:rPr>
                <w:rFonts w:cstheme="minorHAnsi"/>
                <w:sz w:val="28"/>
                <w:szCs w:val="28"/>
              </w:rPr>
            </w:pPr>
          </w:p>
        </w:tc>
      </w:tr>
      <w:tr w:rsidRPr="005A51AA" w:rsidR="002247F8" w:rsidTr="00080033" w14:paraId="7DE2096F" w14:textId="77777777">
        <w:trPr>
          <w:gridAfter w:val="1"/>
          <w:wAfter w:w="77" w:type="dxa"/>
        </w:trPr>
        <w:tc>
          <w:tcPr>
            <w:tcW w:w="4462" w:type="dxa"/>
          </w:tcPr>
          <w:p w:rsidRPr="005A51AA" w:rsidR="002247F8" w:rsidP="00131B47" w:rsidRDefault="002247F8" w14:paraId="32E20F75" w14:textId="77777777">
            <w:pPr>
              <w:pStyle w:val="Heading1"/>
              <w:numPr>
                <w:ilvl w:val="0"/>
                <w:numId w:val="368"/>
              </w:numPr>
              <w:ind w:left="593" w:hanging="283"/>
              <w:outlineLvl w:val="0"/>
              <w:rPr>
                <w:rFonts w:asciiTheme="minorHAnsi" w:hAnsiTheme="minorHAnsi" w:cstheme="minorHAnsi"/>
                <w:sz w:val="28"/>
                <w:szCs w:val="28"/>
              </w:rPr>
            </w:pPr>
            <w:r>
              <w:rPr>
                <w:rFonts w:asciiTheme="minorHAnsi" w:hAnsiTheme="minorHAnsi"/>
                <w:sz w:val="28"/>
              </w:rPr>
              <w:t>A Assembleia fixa o número e os domínios de competência das secções.</w:t>
            </w:r>
          </w:p>
        </w:tc>
        <w:tc>
          <w:tcPr>
            <w:tcW w:w="4462" w:type="dxa"/>
          </w:tcPr>
          <w:p w:rsidRPr="005A51AA" w:rsidR="002247F8" w:rsidP="00A20B1A" w:rsidRDefault="002247F8" w14:paraId="2577BEDE"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08660B7" w14:textId="77777777">
        <w:trPr>
          <w:gridAfter w:val="1"/>
          <w:wAfter w:w="77" w:type="dxa"/>
        </w:trPr>
        <w:tc>
          <w:tcPr>
            <w:tcW w:w="4462" w:type="dxa"/>
          </w:tcPr>
          <w:p w:rsidRPr="005A51AA" w:rsidR="002247F8" w:rsidP="00131B47" w:rsidRDefault="002247F8" w14:paraId="6390EFC4" w14:textId="77777777">
            <w:pPr>
              <w:pStyle w:val="Heading1"/>
              <w:numPr>
                <w:ilvl w:val="0"/>
                <w:numId w:val="368"/>
              </w:numPr>
              <w:ind w:left="593" w:hanging="283"/>
              <w:outlineLvl w:val="0"/>
              <w:rPr>
                <w:rFonts w:asciiTheme="minorHAnsi" w:hAnsiTheme="minorHAnsi" w:cstheme="minorHAnsi"/>
                <w:sz w:val="28"/>
                <w:szCs w:val="28"/>
              </w:rPr>
            </w:pPr>
            <w:r>
              <w:rPr>
                <w:rFonts w:asciiTheme="minorHAnsi" w:hAnsiTheme="minorHAnsi"/>
                <w:sz w:val="28"/>
              </w:rPr>
              <w:t>Os membros do Comité declaram a que secções desejam pertencer.</w:t>
            </w:r>
          </w:p>
        </w:tc>
        <w:tc>
          <w:tcPr>
            <w:tcW w:w="4462" w:type="dxa"/>
          </w:tcPr>
          <w:p w:rsidRPr="005A51AA" w:rsidR="002247F8" w:rsidP="00A20B1A" w:rsidRDefault="002247F8" w14:paraId="4A4B2990"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3BDD0837" w14:textId="77777777">
        <w:trPr>
          <w:gridAfter w:val="1"/>
          <w:wAfter w:w="77" w:type="dxa"/>
        </w:trPr>
        <w:tc>
          <w:tcPr>
            <w:tcW w:w="4462" w:type="dxa"/>
          </w:tcPr>
          <w:p w:rsidRPr="005A51AA" w:rsidR="002247F8" w:rsidP="00131B47" w:rsidRDefault="002247F8" w14:paraId="7E39196E" w14:textId="77777777">
            <w:pPr>
              <w:pStyle w:val="Heading1"/>
              <w:numPr>
                <w:ilvl w:val="0"/>
                <w:numId w:val="368"/>
              </w:numPr>
              <w:ind w:left="593" w:hanging="283"/>
              <w:outlineLvl w:val="0"/>
              <w:rPr>
                <w:rFonts w:asciiTheme="minorHAnsi" w:hAnsiTheme="minorHAnsi" w:cstheme="minorHAnsi"/>
                <w:sz w:val="28"/>
                <w:szCs w:val="28"/>
              </w:rPr>
            </w:pPr>
            <w:r>
              <w:rPr>
                <w:rFonts w:asciiTheme="minorHAnsi" w:hAnsiTheme="minorHAnsi"/>
                <w:sz w:val="28"/>
              </w:rPr>
              <w:lastRenderedPageBreak/>
              <w:t>A Assembleia nomeia os membros das secções e constitui as mesmas.</w:t>
            </w:r>
          </w:p>
        </w:tc>
        <w:tc>
          <w:tcPr>
            <w:tcW w:w="4462" w:type="dxa"/>
          </w:tcPr>
          <w:p w:rsidRPr="005A51AA" w:rsidR="002247F8" w:rsidP="00A20B1A" w:rsidRDefault="002247F8" w14:paraId="6F917FB4"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5E4EBD4E" w14:textId="77777777">
        <w:trPr>
          <w:gridAfter w:val="1"/>
          <w:wAfter w:w="77" w:type="dxa"/>
        </w:trPr>
        <w:tc>
          <w:tcPr>
            <w:tcW w:w="4462" w:type="dxa"/>
          </w:tcPr>
          <w:p w:rsidRPr="005A51AA" w:rsidR="002247F8" w:rsidP="002247F8" w:rsidRDefault="002247F8" w14:paraId="2990E825" w14:textId="77777777">
            <w:pPr>
              <w:pStyle w:val="ListParagraph"/>
              <w:keepNext/>
              <w:keepLines/>
              <w:widowControl w:val="0"/>
              <w:numPr>
                <w:ilvl w:val="0"/>
                <w:numId w:val="125"/>
              </w:numPr>
              <w:adjustRightInd w:val="0"/>
              <w:snapToGrid w:val="0"/>
              <w:spacing w:after="0" w:line="288" w:lineRule="auto"/>
              <w:ind w:left="567" w:hanging="283"/>
              <w:rPr>
                <w:rFonts w:cstheme="minorHAnsi"/>
                <w:bCs/>
                <w:sz w:val="28"/>
                <w:szCs w:val="28"/>
              </w:rPr>
            </w:pPr>
            <w:r>
              <w:rPr>
                <w:sz w:val="28"/>
              </w:rPr>
              <w:t xml:space="preserve">Constituição da Mesa do Comité </w:t>
            </w:r>
          </w:p>
        </w:tc>
        <w:tc>
          <w:tcPr>
            <w:tcW w:w="4462" w:type="dxa"/>
          </w:tcPr>
          <w:p w:rsidRPr="005A51AA" w:rsidR="002247F8" w:rsidP="00A20B1A" w:rsidRDefault="002247F8" w14:paraId="372695D4" w14:textId="77777777">
            <w:pPr>
              <w:pStyle w:val="ListParagraph"/>
              <w:keepNext/>
              <w:keepLines/>
              <w:widowControl w:val="0"/>
              <w:adjustRightInd w:val="0"/>
              <w:snapToGrid w:val="0"/>
              <w:spacing w:after="0" w:line="288" w:lineRule="auto"/>
              <w:ind w:left="0"/>
              <w:jc w:val="left"/>
              <w:rPr>
                <w:rFonts w:cstheme="minorHAnsi"/>
                <w:sz w:val="28"/>
                <w:szCs w:val="28"/>
              </w:rPr>
            </w:pPr>
          </w:p>
        </w:tc>
      </w:tr>
      <w:tr w:rsidRPr="005A51AA" w:rsidR="002247F8" w:rsidTr="00080033" w14:paraId="28F86BFC" w14:textId="77777777">
        <w:trPr>
          <w:gridAfter w:val="1"/>
          <w:wAfter w:w="77" w:type="dxa"/>
        </w:trPr>
        <w:tc>
          <w:tcPr>
            <w:tcW w:w="4462" w:type="dxa"/>
          </w:tcPr>
          <w:p w:rsidRPr="005A51AA" w:rsidR="002247F8" w:rsidP="00131B47" w:rsidRDefault="002247F8" w14:paraId="0DC14AA2" w14:textId="77777777">
            <w:pPr>
              <w:pStyle w:val="Heading1"/>
              <w:numPr>
                <w:ilvl w:val="0"/>
                <w:numId w:val="368"/>
              </w:numPr>
              <w:ind w:left="593" w:hanging="283"/>
              <w:outlineLvl w:val="0"/>
              <w:rPr>
                <w:rFonts w:asciiTheme="minorHAnsi" w:hAnsiTheme="minorHAnsi" w:cstheme="minorHAnsi"/>
                <w:sz w:val="28"/>
                <w:szCs w:val="28"/>
              </w:rPr>
            </w:pPr>
            <w:r>
              <w:rPr>
                <w:rFonts w:asciiTheme="minorHAnsi" w:hAnsiTheme="minorHAnsi"/>
                <w:sz w:val="28"/>
              </w:rPr>
              <w:t>A Assembleia fixa o número de membros da Mesa.</w:t>
            </w:r>
          </w:p>
        </w:tc>
        <w:tc>
          <w:tcPr>
            <w:tcW w:w="4462" w:type="dxa"/>
          </w:tcPr>
          <w:p w:rsidRPr="005A51AA" w:rsidR="002247F8" w:rsidP="00A20B1A" w:rsidRDefault="002247F8" w14:paraId="4B58CE8A"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356B2F62" w14:textId="77777777">
        <w:trPr>
          <w:gridAfter w:val="1"/>
          <w:wAfter w:w="77" w:type="dxa"/>
        </w:trPr>
        <w:tc>
          <w:tcPr>
            <w:tcW w:w="4462" w:type="dxa"/>
          </w:tcPr>
          <w:p w:rsidRPr="005A51AA" w:rsidR="002247F8" w:rsidP="00131B47" w:rsidRDefault="002247F8" w14:paraId="5D5372F2" w14:textId="77777777">
            <w:pPr>
              <w:pStyle w:val="Heading1"/>
              <w:numPr>
                <w:ilvl w:val="0"/>
                <w:numId w:val="368"/>
              </w:numPr>
              <w:ind w:left="593" w:hanging="283"/>
              <w:outlineLvl w:val="0"/>
              <w:rPr>
                <w:rFonts w:asciiTheme="minorHAnsi" w:hAnsiTheme="minorHAnsi" w:cstheme="minorHAnsi"/>
                <w:sz w:val="28"/>
                <w:szCs w:val="28"/>
              </w:rPr>
            </w:pPr>
            <w:r>
              <w:rPr>
                <w:rFonts w:asciiTheme="minorHAnsi" w:hAnsiTheme="minorHAnsi"/>
                <w:sz w:val="28"/>
              </w:rPr>
              <w:t>A Assembleia elege os membros da Mesa que não sejam presidentes de grupo para o período de dois anos e meio que corre a partir da instalação do Comité, com observância do disposto no presente Regimento.</w:t>
            </w:r>
          </w:p>
        </w:tc>
        <w:tc>
          <w:tcPr>
            <w:tcW w:w="4462" w:type="dxa"/>
          </w:tcPr>
          <w:p w:rsidRPr="005A51AA" w:rsidR="002247F8" w:rsidP="00A20B1A" w:rsidRDefault="002247F8" w14:paraId="656D83EE"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1EF3E286" w14:textId="77777777">
        <w:trPr>
          <w:gridAfter w:val="1"/>
          <w:wAfter w:w="77" w:type="dxa"/>
        </w:trPr>
        <w:tc>
          <w:tcPr>
            <w:tcW w:w="4462" w:type="dxa"/>
          </w:tcPr>
          <w:p w:rsidRPr="005A51AA" w:rsidR="002247F8" w:rsidP="002247F8" w:rsidRDefault="002247F8" w14:paraId="6C0587FC" w14:textId="77777777">
            <w:pPr>
              <w:pStyle w:val="ListParagraph"/>
              <w:keepNext/>
              <w:keepLines/>
              <w:widowControl w:val="0"/>
              <w:numPr>
                <w:ilvl w:val="0"/>
                <w:numId w:val="125"/>
              </w:numPr>
              <w:adjustRightInd w:val="0"/>
              <w:snapToGrid w:val="0"/>
              <w:spacing w:after="0" w:line="288" w:lineRule="auto"/>
              <w:ind w:left="567" w:hanging="283"/>
              <w:rPr>
                <w:rFonts w:cstheme="minorHAnsi"/>
                <w:bCs/>
                <w:sz w:val="28"/>
                <w:szCs w:val="28"/>
              </w:rPr>
            </w:pPr>
            <w:r>
              <w:rPr>
                <w:sz w:val="28"/>
              </w:rPr>
              <w:t>Nomeação dos membros para outros lugares de responsabilidade no Comité, com observância do disposto no presente Regimento.</w:t>
            </w:r>
          </w:p>
        </w:tc>
        <w:tc>
          <w:tcPr>
            <w:tcW w:w="4462" w:type="dxa"/>
          </w:tcPr>
          <w:p w:rsidRPr="005A51AA" w:rsidR="002247F8" w:rsidP="00A20B1A" w:rsidRDefault="002247F8" w14:paraId="2B3EB008"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517DBC5D" w14:textId="77777777">
        <w:trPr>
          <w:gridAfter w:val="1"/>
          <w:wAfter w:w="77" w:type="dxa"/>
        </w:trPr>
        <w:tc>
          <w:tcPr>
            <w:tcW w:w="4462" w:type="dxa"/>
          </w:tcPr>
          <w:p w:rsidRPr="005A51AA" w:rsidR="002247F8" w:rsidP="00131B47" w:rsidRDefault="002247F8" w14:paraId="0D45EA53" w14:textId="77777777">
            <w:pPr>
              <w:pStyle w:val="Heading1"/>
              <w:keepNext/>
              <w:keepLines/>
              <w:numPr>
                <w:ilvl w:val="0"/>
                <w:numId w:val="76"/>
              </w:numPr>
              <w:tabs>
                <w:tab w:val="left" w:pos="567"/>
              </w:tabs>
              <w:ind w:left="0" w:firstLine="0"/>
              <w:outlineLvl w:val="0"/>
              <w:rPr>
                <w:sz w:val="28"/>
                <w:szCs w:val="28"/>
              </w:rPr>
            </w:pPr>
            <w:r>
              <w:rPr>
                <w:sz w:val="28"/>
              </w:rPr>
              <w:t>Sob a presidência do mais idoso dos membros apenas pode haver debate sobre esses procedimentos.</w:t>
            </w:r>
          </w:p>
        </w:tc>
        <w:tc>
          <w:tcPr>
            <w:tcW w:w="4462" w:type="dxa"/>
          </w:tcPr>
          <w:p w:rsidRPr="00872BC5" w:rsidR="002247F8" w:rsidP="00A20B1A" w:rsidRDefault="002247F8" w14:paraId="4E3B3C1B"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BDE30D7" w14:textId="77777777">
        <w:trPr>
          <w:gridAfter w:val="1"/>
          <w:wAfter w:w="77" w:type="dxa"/>
        </w:trPr>
        <w:tc>
          <w:tcPr>
            <w:tcW w:w="4462" w:type="dxa"/>
          </w:tcPr>
          <w:p w:rsidRPr="00872BC5" w:rsidR="002247F8" w:rsidP="002247F8" w:rsidRDefault="002247F8" w14:paraId="5FB00C7B" w14:textId="77777777">
            <w:pPr>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7FDBBC92" w14:textId="77777777">
            <w:pPr>
              <w:widowControl w:val="0"/>
              <w:adjustRightInd w:val="0"/>
              <w:snapToGrid w:val="0"/>
              <w:jc w:val="left"/>
              <w:rPr>
                <w:rFonts w:asciiTheme="minorHAnsi" w:hAnsiTheme="minorHAnsi" w:cstheme="minorHAnsi"/>
                <w:b/>
                <w:sz w:val="28"/>
                <w:szCs w:val="28"/>
              </w:rPr>
            </w:pPr>
          </w:p>
        </w:tc>
      </w:tr>
      <w:tr w:rsidRPr="005A51AA" w:rsidR="002247F8" w:rsidTr="00080033" w14:paraId="038C0170" w14:textId="77777777">
        <w:trPr>
          <w:gridAfter w:val="1"/>
          <w:wAfter w:w="77" w:type="dxa"/>
        </w:trPr>
        <w:tc>
          <w:tcPr>
            <w:tcW w:w="4462" w:type="dxa"/>
          </w:tcPr>
          <w:p w:rsidRPr="005A51AA" w:rsidR="002247F8" w:rsidP="002247F8" w:rsidRDefault="002247F8" w14:paraId="06046F11"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38.º – Reunião de renovação intercalar</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"COMITÉ: Renovação intercalar (ver também RENOVAÇÃO DO COMITÉ)" \t "38"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"REUNIÃO DE RENOVAÇÃO INTERCALAR" \t "38, 109 DA "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7325932C"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21718229" w14:textId="77777777">
        <w:trPr>
          <w:gridAfter w:val="1"/>
          <w:wAfter w:w="77" w:type="dxa"/>
        </w:trPr>
        <w:tc>
          <w:tcPr>
            <w:tcW w:w="4462" w:type="dxa"/>
          </w:tcPr>
          <w:p w:rsidRPr="005A51AA" w:rsidR="002247F8" w:rsidP="002247F8" w:rsidRDefault="002247F8" w14:paraId="2D1FE24E" w14:textId="77777777">
            <w:pPr>
              <w:pStyle w:val="Heading1"/>
              <w:numPr>
                <w:ilvl w:val="0"/>
                <w:numId w:val="126"/>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A meio do quinquénio, ou seja, dois anos e meio a contar da data da instalação do Comité, renovam-se os </w:t>
            </w:r>
            <w:r>
              <w:rPr>
                <w:rFonts w:asciiTheme="minorHAnsi" w:hAnsiTheme="minorHAnsi"/>
                <w:sz w:val="28"/>
              </w:rPr>
              <w:lastRenderedPageBreak/>
              <w:t>mandatos para os lugares de responsabilidade do Comité.</w:t>
            </w:r>
          </w:p>
        </w:tc>
        <w:tc>
          <w:tcPr>
            <w:tcW w:w="4462" w:type="dxa"/>
          </w:tcPr>
          <w:p w:rsidRPr="005A51AA" w:rsidR="002247F8" w:rsidP="00A20B1A" w:rsidRDefault="002247F8" w14:paraId="3B39A227" w14:textId="77777777">
            <w:pPr>
              <w:pStyle w:val="Heading1"/>
              <w:numPr>
                <w:ilvl w:val="0"/>
                <w:numId w:val="0"/>
              </w:numPr>
              <w:outlineLvl w:val="0"/>
              <w:rPr>
                <w:rFonts w:asciiTheme="minorHAnsi" w:hAnsiTheme="minorHAnsi" w:cstheme="minorHAnsi"/>
                <w:sz w:val="28"/>
                <w:szCs w:val="28"/>
              </w:rPr>
            </w:pPr>
            <w:r>
              <w:rPr>
                <w:rFonts w:asciiTheme="minorHAnsi" w:hAnsiTheme="minorHAnsi"/>
                <w:sz w:val="28"/>
              </w:rPr>
              <w:lastRenderedPageBreak/>
              <w:t>O disposto nos artigos 39.º, 40.º, 41.º e 43.º do Regimento aplicam-se por analogia à reunião de renovação intercalar.</w:t>
            </w:r>
          </w:p>
          <w:p w:rsidRPr="00872BC5" w:rsidR="002247F8" w:rsidP="00A20B1A" w:rsidRDefault="002247F8" w14:paraId="2D0E8783" w14:textId="77777777">
            <w:pPr>
              <w:jc w:val="left"/>
              <w:rPr>
                <w:rFonts w:asciiTheme="minorHAnsi" w:hAnsiTheme="minorHAnsi" w:cstheme="minorHAnsi"/>
                <w:sz w:val="28"/>
                <w:szCs w:val="28"/>
              </w:rPr>
            </w:pPr>
          </w:p>
        </w:tc>
      </w:tr>
      <w:tr w:rsidRPr="005A51AA" w:rsidR="002247F8" w:rsidTr="00080033" w14:paraId="6716F030" w14:textId="77777777">
        <w:trPr>
          <w:gridAfter w:val="1"/>
          <w:wAfter w:w="77" w:type="dxa"/>
        </w:trPr>
        <w:tc>
          <w:tcPr>
            <w:tcW w:w="4462" w:type="dxa"/>
          </w:tcPr>
          <w:p w:rsidRPr="005A51AA" w:rsidR="002247F8" w:rsidP="002247F8" w:rsidRDefault="002247F8" w14:paraId="1A9B2302" w14:textId="77777777">
            <w:pPr>
              <w:pStyle w:val="Heading1"/>
              <w:numPr>
                <w:ilvl w:val="0"/>
                <w:numId w:val="126"/>
              </w:numPr>
              <w:tabs>
                <w:tab w:val="left" w:pos="567"/>
              </w:tabs>
              <w:ind w:left="0" w:firstLine="0"/>
              <w:outlineLvl w:val="0"/>
              <w:rPr>
                <w:rFonts w:asciiTheme="minorHAnsi" w:hAnsiTheme="minorHAnsi" w:cstheme="minorHAnsi"/>
                <w:sz w:val="28"/>
                <w:szCs w:val="28"/>
              </w:rPr>
            </w:pPr>
            <w:r>
              <w:rPr>
                <w:rFonts w:asciiTheme="minorHAnsi" w:hAnsiTheme="minorHAnsi"/>
                <w:sz w:val="28"/>
              </w:rPr>
              <w:lastRenderedPageBreak/>
              <w:t>A reunião da Assembleia para eleição ou nomeação de membros para os lugares mencionados no ponto anterior para o último período de dois anos e meio de cada quinquénio é convocada pelo presidente cessante do Comité.</w:t>
            </w:r>
          </w:p>
        </w:tc>
        <w:tc>
          <w:tcPr>
            <w:tcW w:w="4462" w:type="dxa"/>
          </w:tcPr>
          <w:p w:rsidRPr="00872BC5" w:rsidR="002247F8" w:rsidP="00A20B1A" w:rsidRDefault="002247F8" w14:paraId="4C9ABB79"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64FDDFA" w14:textId="77777777">
        <w:trPr>
          <w:gridAfter w:val="1"/>
          <w:wAfter w:w="77" w:type="dxa"/>
        </w:trPr>
        <w:tc>
          <w:tcPr>
            <w:tcW w:w="4462" w:type="dxa"/>
          </w:tcPr>
          <w:p w:rsidRPr="005A51AA" w:rsidR="002247F8" w:rsidP="002247F8" w:rsidRDefault="002247F8" w14:paraId="76095C77" w14:textId="77777777">
            <w:pPr>
              <w:pStyle w:val="Heading1"/>
              <w:numPr>
                <w:ilvl w:val="0"/>
                <w:numId w:val="126"/>
              </w:numPr>
              <w:tabs>
                <w:tab w:val="left" w:pos="567"/>
              </w:tabs>
              <w:ind w:left="0" w:firstLine="0"/>
              <w:outlineLvl w:val="0"/>
              <w:rPr>
                <w:rFonts w:asciiTheme="minorHAnsi" w:hAnsiTheme="minorHAnsi" w:cstheme="minorHAnsi"/>
                <w:sz w:val="28"/>
                <w:szCs w:val="28"/>
              </w:rPr>
            </w:pPr>
            <w:r>
              <w:rPr>
                <w:rFonts w:asciiTheme="minorHAnsi" w:hAnsiTheme="minorHAnsi"/>
                <w:sz w:val="28"/>
              </w:rPr>
              <w:t>Aquela realiza-se no início da reunião plenária do mês em que finda o mandato da primeira Mesa, sob a presidência do presidente cessante do Comité.</w:t>
            </w:r>
          </w:p>
        </w:tc>
        <w:tc>
          <w:tcPr>
            <w:tcW w:w="4462" w:type="dxa"/>
          </w:tcPr>
          <w:p w:rsidRPr="005A51AA" w:rsidR="002247F8" w:rsidP="00A20B1A" w:rsidRDefault="002247F8" w14:paraId="602D4B2C" w14:textId="77777777">
            <w:pPr>
              <w:outlineLvl w:val="0"/>
              <w:rPr>
                <w:rFonts w:asciiTheme="minorHAnsi" w:hAnsiTheme="minorHAnsi" w:cstheme="minorHAnsi"/>
                <w:kern w:val="28"/>
                <w:sz w:val="28"/>
                <w:szCs w:val="28"/>
              </w:rPr>
            </w:pPr>
            <w:r>
              <w:rPr>
                <w:rFonts w:asciiTheme="minorHAnsi" w:hAnsiTheme="minorHAnsi"/>
                <w:sz w:val="28"/>
              </w:rPr>
              <w:t>As disposições de aplicação do artigo 39.º aplicam-se da seguinte maneira à renovação intercalar:</w:t>
            </w:r>
          </w:p>
          <w:p w:rsidRPr="00872BC5" w:rsidR="002247F8" w:rsidP="00A20B1A" w:rsidRDefault="002247F8" w14:paraId="44A9C042" w14:textId="77777777">
            <w:pPr>
              <w:rPr>
                <w:rFonts w:asciiTheme="minorHAnsi" w:hAnsiTheme="minorHAnsi" w:cstheme="minorHAnsi"/>
                <w:sz w:val="28"/>
                <w:szCs w:val="28"/>
              </w:rPr>
            </w:pPr>
          </w:p>
          <w:p w:rsidRPr="005A51AA" w:rsidR="002247F8" w:rsidP="00A20B1A" w:rsidRDefault="002247F8" w14:paraId="3F4185AF" w14:textId="77777777">
            <w:pPr>
              <w:pStyle w:val="Heading1"/>
              <w:numPr>
                <w:ilvl w:val="0"/>
                <w:numId w:val="364"/>
              </w:numPr>
              <w:ind w:left="401" w:hanging="401"/>
              <w:outlineLvl w:val="0"/>
              <w:rPr>
                <w:rFonts w:asciiTheme="minorHAnsi" w:hAnsiTheme="minorHAnsi" w:eastAsiaTheme="minorEastAsia" w:cstheme="minorHAnsi"/>
                <w:sz w:val="28"/>
                <w:szCs w:val="28"/>
              </w:rPr>
            </w:pPr>
            <w:r>
              <w:rPr>
                <w:rFonts w:asciiTheme="minorHAnsi" w:hAnsiTheme="minorHAnsi"/>
                <w:sz w:val="28"/>
              </w:rPr>
              <w:t>As disposições de aplicação dos n.</w:t>
            </w:r>
            <w:r>
              <w:rPr>
                <w:rFonts w:asciiTheme="minorHAnsi" w:hAnsiTheme="minorHAnsi"/>
                <w:sz w:val="28"/>
                <w:vertAlign w:val="superscript"/>
              </w:rPr>
              <w:t>os</w:t>
            </w:r>
            <w:r>
              <w:rPr>
                <w:rFonts w:asciiTheme="minorHAnsi" w:hAnsiTheme="minorHAnsi"/>
                <w:sz w:val="28"/>
              </w:rPr>
              <w:t xml:space="preserve"> 3 e 4 não se aplicam à reunião de renovação intercalar;</w:t>
            </w:r>
          </w:p>
          <w:p w:rsidRPr="005A51AA" w:rsidR="002247F8" w:rsidP="00A20B1A" w:rsidRDefault="002247F8" w14:paraId="4FB25F05" w14:textId="77777777">
            <w:pPr>
              <w:pStyle w:val="Heading1"/>
              <w:numPr>
                <w:ilvl w:val="0"/>
                <w:numId w:val="365"/>
              </w:numPr>
              <w:ind w:left="401" w:hanging="401"/>
              <w:outlineLvl w:val="0"/>
              <w:rPr>
                <w:rFonts w:asciiTheme="minorHAnsi" w:hAnsiTheme="minorHAnsi" w:eastAsiaTheme="minorEastAsia" w:cstheme="minorHAnsi"/>
                <w:sz w:val="28"/>
                <w:szCs w:val="28"/>
              </w:rPr>
            </w:pPr>
            <w:r>
              <w:rPr>
                <w:rFonts w:asciiTheme="minorHAnsi" w:hAnsiTheme="minorHAnsi"/>
                <w:sz w:val="28"/>
              </w:rPr>
              <w:t>As listas de candidatos (tanto a lista comum como as listas alternativas, se houver) são apresentadas por escrito ao secretariado da Mesa o mais rapidamente possível, o mais tardar 2 horas antes do início da reunião da comissão preparatória;</w:t>
            </w:r>
          </w:p>
          <w:p w:rsidRPr="005A51AA" w:rsidR="002247F8" w:rsidP="00A20B1A" w:rsidRDefault="002247F8" w14:paraId="08F4117F" w14:textId="77777777">
            <w:pPr>
              <w:pStyle w:val="Heading1"/>
              <w:numPr>
                <w:ilvl w:val="0"/>
                <w:numId w:val="366"/>
              </w:numPr>
              <w:ind w:left="401" w:hanging="401"/>
              <w:outlineLvl w:val="0"/>
              <w:rPr>
                <w:rFonts w:eastAsiaTheme="minorEastAsia"/>
                <w:sz w:val="28"/>
                <w:szCs w:val="28"/>
              </w:rPr>
            </w:pPr>
            <w:r>
              <w:rPr>
                <w:rFonts w:asciiTheme="minorHAnsi" w:hAnsiTheme="minorHAnsi"/>
                <w:sz w:val="28"/>
              </w:rPr>
              <w:t>As disposições de aplicação do n.º 6, primeiro, segundo e terceiro parágrafos, aplicam-se à reunião de renovação intercalar.</w:t>
            </w:r>
            <w:r>
              <w:rPr>
                <w:sz w:val="28"/>
              </w:rPr>
              <w:t xml:space="preserve"> </w:t>
            </w:r>
            <w:r>
              <w:rPr>
                <w:rFonts w:asciiTheme="minorHAnsi" w:hAnsiTheme="minorHAnsi"/>
                <w:sz w:val="28"/>
              </w:rPr>
              <w:t>As disposições de aplicação do artigo 43.º aplicam-se, na íntegra, à reunião de renovação intercalar.</w:t>
            </w:r>
          </w:p>
        </w:tc>
      </w:tr>
      <w:tr w:rsidRPr="005A51AA" w:rsidR="002247F8" w:rsidTr="00080033" w14:paraId="7489F1DF" w14:textId="77777777">
        <w:trPr>
          <w:gridAfter w:val="1"/>
          <w:wAfter w:w="77" w:type="dxa"/>
        </w:trPr>
        <w:tc>
          <w:tcPr>
            <w:tcW w:w="4462" w:type="dxa"/>
          </w:tcPr>
          <w:p w:rsidRPr="00872BC5" w:rsidR="002247F8" w:rsidP="002247F8" w:rsidRDefault="002247F8" w14:paraId="11037313" w14:textId="77777777">
            <w:pPr>
              <w:rPr>
                <w:rFonts w:asciiTheme="minorHAnsi" w:hAnsiTheme="minorHAnsi" w:cstheme="minorHAnsi"/>
                <w:sz w:val="28"/>
                <w:szCs w:val="28"/>
              </w:rPr>
            </w:pPr>
          </w:p>
        </w:tc>
        <w:tc>
          <w:tcPr>
            <w:tcW w:w="4462" w:type="dxa"/>
          </w:tcPr>
          <w:p w:rsidRPr="00872BC5" w:rsidR="002247F8" w:rsidP="00A20B1A" w:rsidRDefault="002247F8" w14:paraId="4C625CAB" w14:textId="77777777">
            <w:pPr>
              <w:jc w:val="left"/>
              <w:rPr>
                <w:rFonts w:asciiTheme="minorHAnsi" w:hAnsiTheme="minorHAnsi" w:cstheme="minorHAnsi"/>
                <w:sz w:val="28"/>
                <w:szCs w:val="28"/>
              </w:rPr>
            </w:pPr>
          </w:p>
        </w:tc>
      </w:tr>
      <w:tr w:rsidRPr="005A51AA" w:rsidR="002247F8" w:rsidTr="00080033" w14:paraId="76B19996" w14:textId="77777777">
        <w:trPr>
          <w:gridAfter w:val="1"/>
          <w:wAfter w:w="77" w:type="dxa"/>
        </w:trPr>
        <w:tc>
          <w:tcPr>
            <w:tcW w:w="4462" w:type="dxa"/>
          </w:tcPr>
          <w:p w:rsidRPr="005A51AA" w:rsidR="002247F8" w:rsidP="002247F8" w:rsidRDefault="002247F8" w14:paraId="6B10EB79"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II</w:t>
            </w:r>
            <w:r w:rsidRPr="005A51AA">
              <w:rPr>
                <w:sz w:val="28"/>
              </w:rPr>
              <w:fldChar w:fldCharType="begin"/>
            </w:r>
            <w:r w:rsidRPr="005A51AA">
              <w:rPr>
                <w:sz w:val="28"/>
              </w:rPr>
              <w:instrText xml:space="preserve"> TC "</w:instrText>
            </w:r>
            <w:bookmarkStart w:name="_Toc192580591" w:id="41"/>
            <w:r w:rsidRPr="005A51AA">
              <w:rPr>
                <w:sz w:val="28"/>
              </w:rPr>
              <w:instrText>Capítulo II Dos procedimentos de eleição e nomeação</w:instrText>
            </w:r>
            <w:bookmarkEnd w:id="41"/>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03267DB7"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8363592" w14:textId="77777777">
        <w:trPr>
          <w:gridAfter w:val="1"/>
          <w:wAfter w:w="77" w:type="dxa"/>
        </w:trPr>
        <w:tc>
          <w:tcPr>
            <w:tcW w:w="4462" w:type="dxa"/>
          </w:tcPr>
          <w:p w:rsidRPr="005A51AA" w:rsidR="002247F8" w:rsidP="002247F8" w:rsidRDefault="002247F8" w14:paraId="165E13F8"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DOS PROCEDIMENTOS DE ELEIÇÃO E NOMEAÇÃO</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"ELEIÇÕES " \t "(ver também NOMEAÇÃO)"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3230E10B"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1B3B381D" w14:textId="77777777">
        <w:trPr>
          <w:gridAfter w:val="1"/>
          <w:wAfter w:w="77" w:type="dxa"/>
        </w:trPr>
        <w:tc>
          <w:tcPr>
            <w:tcW w:w="4462" w:type="dxa"/>
          </w:tcPr>
          <w:p w:rsidRPr="00872BC5" w:rsidR="002247F8" w:rsidP="002247F8" w:rsidRDefault="002247F8" w14:paraId="72B1DBF5"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2C502F81"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1ADE0A2A" w14:textId="77777777">
        <w:trPr>
          <w:gridAfter w:val="1"/>
          <w:wAfter w:w="77" w:type="dxa"/>
        </w:trPr>
        <w:tc>
          <w:tcPr>
            <w:tcW w:w="4462" w:type="dxa"/>
          </w:tcPr>
          <w:p w:rsidRPr="005A51AA" w:rsidR="002247F8" w:rsidP="002247F8" w:rsidRDefault="002247F8" w14:paraId="49E4789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Secção 1 – Procedimento de eleição dos membros da Mesa</w:t>
            </w:r>
          </w:p>
        </w:tc>
        <w:tc>
          <w:tcPr>
            <w:tcW w:w="4462" w:type="dxa"/>
          </w:tcPr>
          <w:p w:rsidRPr="00872BC5" w:rsidR="002247F8" w:rsidP="00A20B1A" w:rsidRDefault="002247F8" w14:paraId="5CF41532"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02229F0F" w14:textId="77777777">
        <w:trPr>
          <w:gridAfter w:val="1"/>
          <w:wAfter w:w="77" w:type="dxa"/>
        </w:trPr>
        <w:tc>
          <w:tcPr>
            <w:tcW w:w="4462" w:type="dxa"/>
          </w:tcPr>
          <w:p w:rsidRPr="00872BC5" w:rsidR="002247F8" w:rsidP="002247F8" w:rsidRDefault="002247F8" w14:paraId="5338AF6B"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40AE849F"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68E623B5" w14:textId="77777777">
        <w:trPr>
          <w:gridAfter w:val="1"/>
          <w:wAfter w:w="77" w:type="dxa"/>
        </w:trPr>
        <w:tc>
          <w:tcPr>
            <w:tcW w:w="4462" w:type="dxa"/>
          </w:tcPr>
          <w:p w:rsidRPr="005A51AA" w:rsidR="002247F8" w:rsidP="002247F8" w:rsidRDefault="002247F8" w14:paraId="053CA70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39.º – Comissão preparatória e listas de candidatos para a eleição dos membros da Mesa</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"MESA DO COMITÉ: Eleição" \t "39-41"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"DECLARAÇÃO DE ACEITAÇÃO" \t "39"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"COMISSÃO PREPARATÓRIA" \t "39"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02E01083"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004FE38B" w14:textId="77777777">
        <w:trPr>
          <w:gridAfter w:val="1"/>
          <w:wAfter w:w="77" w:type="dxa"/>
        </w:trPr>
        <w:tc>
          <w:tcPr>
            <w:tcW w:w="4462" w:type="dxa"/>
          </w:tcPr>
          <w:p w:rsidRPr="005A51AA" w:rsidR="002247F8" w:rsidP="002247F8" w:rsidRDefault="002247F8" w14:paraId="5FF4B531" w14:textId="77777777">
            <w:pPr>
              <w:pStyle w:val="Heading1"/>
              <w:numPr>
                <w:ilvl w:val="0"/>
                <w:numId w:val="127"/>
              </w:numPr>
              <w:tabs>
                <w:tab w:val="left" w:pos="567"/>
              </w:tabs>
              <w:ind w:left="0" w:firstLine="0"/>
              <w:outlineLvl w:val="0"/>
              <w:rPr>
                <w:rFonts w:asciiTheme="minorHAnsi" w:hAnsiTheme="minorHAnsi" w:cstheme="minorHAnsi"/>
                <w:sz w:val="28"/>
                <w:szCs w:val="28"/>
              </w:rPr>
            </w:pPr>
            <w:r>
              <w:rPr>
                <w:rFonts w:asciiTheme="minorHAnsi" w:hAnsiTheme="minorHAnsi"/>
                <w:sz w:val="28"/>
              </w:rPr>
              <w:t>A Assembleia constitui, de entre os seus membros, uma comissão preparatória, que é composta por uma representação equilibrada dos membros dos três grupos, com um nacional de cada Estado-Membro.</w:t>
            </w:r>
          </w:p>
        </w:tc>
        <w:tc>
          <w:tcPr>
            <w:tcW w:w="4462" w:type="dxa"/>
          </w:tcPr>
          <w:p w:rsidRPr="00872BC5" w:rsidR="002247F8" w:rsidP="00A20B1A" w:rsidRDefault="002247F8" w14:paraId="49D80BF7" w14:textId="77777777">
            <w:pPr>
              <w:jc w:val="left"/>
              <w:rPr>
                <w:rFonts w:asciiTheme="minorHAnsi" w:hAnsiTheme="minorHAnsi" w:cstheme="minorHAnsi"/>
                <w:sz w:val="28"/>
                <w:szCs w:val="28"/>
              </w:rPr>
            </w:pPr>
          </w:p>
        </w:tc>
      </w:tr>
      <w:tr w:rsidRPr="005A51AA" w:rsidR="002247F8" w:rsidTr="00080033" w14:paraId="131DCBAE" w14:textId="77777777">
        <w:trPr>
          <w:gridAfter w:val="1"/>
          <w:wAfter w:w="77" w:type="dxa"/>
        </w:trPr>
        <w:tc>
          <w:tcPr>
            <w:tcW w:w="4462" w:type="dxa"/>
          </w:tcPr>
          <w:p w:rsidRPr="005A51AA" w:rsidR="002247F8" w:rsidP="002247F8" w:rsidRDefault="002247F8" w14:paraId="13D8F2B0" w14:textId="77777777">
            <w:pPr>
              <w:widowControl w:val="0"/>
              <w:adjustRightInd w:val="0"/>
              <w:snapToGrid w:val="0"/>
              <w:rPr>
                <w:rFonts w:asciiTheme="minorHAnsi" w:hAnsiTheme="minorHAnsi" w:cstheme="minorHAnsi"/>
                <w:sz w:val="28"/>
                <w:szCs w:val="28"/>
              </w:rPr>
            </w:pPr>
            <w:r>
              <w:rPr>
                <w:rFonts w:asciiTheme="minorHAnsi" w:hAnsiTheme="minorHAnsi"/>
                <w:sz w:val="28"/>
              </w:rPr>
              <w:t>Os membros da comissão preparatória não são candidatos a membros da Mesa.</w:t>
            </w:r>
          </w:p>
        </w:tc>
        <w:tc>
          <w:tcPr>
            <w:tcW w:w="4462" w:type="dxa"/>
          </w:tcPr>
          <w:p w:rsidRPr="00872BC5" w:rsidR="002247F8" w:rsidP="00A20B1A" w:rsidRDefault="002247F8" w14:paraId="04E2FD58" w14:textId="77777777">
            <w:pPr>
              <w:widowControl w:val="0"/>
              <w:adjustRightInd w:val="0"/>
              <w:snapToGrid w:val="0"/>
              <w:jc w:val="left"/>
              <w:rPr>
                <w:rFonts w:asciiTheme="minorHAnsi" w:hAnsiTheme="minorHAnsi" w:cstheme="minorHAnsi"/>
                <w:sz w:val="28"/>
                <w:szCs w:val="28"/>
              </w:rPr>
            </w:pPr>
          </w:p>
        </w:tc>
      </w:tr>
      <w:tr w:rsidRPr="005A51AA" w:rsidR="002247F8" w:rsidTr="00080033" w14:paraId="15A313C5" w14:textId="77777777">
        <w:trPr>
          <w:gridAfter w:val="1"/>
          <w:wAfter w:w="77" w:type="dxa"/>
        </w:trPr>
        <w:tc>
          <w:tcPr>
            <w:tcW w:w="4462" w:type="dxa"/>
          </w:tcPr>
          <w:p w:rsidRPr="005A51AA" w:rsidR="002247F8" w:rsidP="002247F8" w:rsidRDefault="002247F8" w14:paraId="791B8C69" w14:textId="77777777">
            <w:pPr>
              <w:pStyle w:val="Heading1"/>
              <w:numPr>
                <w:ilvl w:val="0"/>
                <w:numId w:val="128"/>
              </w:numPr>
              <w:tabs>
                <w:tab w:val="left" w:pos="567"/>
              </w:tabs>
              <w:outlineLvl w:val="0"/>
              <w:rPr>
                <w:rFonts w:asciiTheme="minorHAnsi" w:hAnsiTheme="minorHAnsi" w:cstheme="minorHAnsi"/>
                <w:sz w:val="28"/>
                <w:szCs w:val="28"/>
              </w:rPr>
            </w:pPr>
            <w:r>
              <w:rPr>
                <w:rFonts w:asciiTheme="minorHAnsi" w:hAnsiTheme="minorHAnsi"/>
                <w:sz w:val="28"/>
              </w:rPr>
              <w:t xml:space="preserve">À comissão preparatória compete receber a lista (ou listas) de candidatos para a Mesa, verificar a legalidade das candidaturas, nos termos do n.º 6, e apresentar a lista (ou listas) de candidatos à </w:t>
            </w:r>
            <w:r>
              <w:rPr>
                <w:rFonts w:asciiTheme="minorHAnsi" w:hAnsiTheme="minorHAnsi"/>
                <w:sz w:val="28"/>
              </w:rPr>
              <w:lastRenderedPageBreak/>
              <w:t>Assembleia, com vista à eleição dos membros da Mesa.</w:t>
            </w:r>
          </w:p>
        </w:tc>
        <w:tc>
          <w:tcPr>
            <w:tcW w:w="4462" w:type="dxa"/>
          </w:tcPr>
          <w:p w:rsidRPr="00872BC5" w:rsidR="002247F8" w:rsidP="00A20B1A" w:rsidRDefault="002247F8" w14:paraId="30E67F01" w14:textId="77777777">
            <w:pPr>
              <w:jc w:val="left"/>
              <w:rPr>
                <w:rFonts w:asciiTheme="minorHAnsi" w:hAnsiTheme="minorHAnsi" w:cstheme="minorHAnsi"/>
                <w:iCs/>
                <w:sz w:val="28"/>
                <w:szCs w:val="28"/>
              </w:rPr>
            </w:pPr>
          </w:p>
        </w:tc>
      </w:tr>
      <w:tr w:rsidRPr="005A51AA" w:rsidR="002247F8" w:rsidTr="00080033" w14:paraId="025101DA" w14:textId="77777777">
        <w:trPr>
          <w:gridAfter w:val="1"/>
          <w:wAfter w:w="77" w:type="dxa"/>
        </w:trPr>
        <w:tc>
          <w:tcPr>
            <w:tcW w:w="4462" w:type="dxa"/>
          </w:tcPr>
          <w:p w:rsidRPr="005A51AA" w:rsidR="002247F8" w:rsidP="002247F8" w:rsidRDefault="002247F8" w14:paraId="2C3A2E35" w14:textId="77777777">
            <w:pPr>
              <w:pStyle w:val="Heading1"/>
              <w:numPr>
                <w:ilvl w:val="0"/>
                <w:numId w:val="129"/>
              </w:numPr>
              <w:tabs>
                <w:tab w:val="left" w:pos="567"/>
              </w:tabs>
              <w:outlineLvl w:val="0"/>
              <w:rPr>
                <w:rFonts w:asciiTheme="minorHAnsi" w:hAnsiTheme="minorHAnsi" w:cstheme="minorHAnsi"/>
                <w:sz w:val="28"/>
                <w:szCs w:val="28"/>
              </w:rPr>
            </w:pPr>
            <w:r>
              <w:rPr>
                <w:rFonts w:asciiTheme="minorHAnsi" w:hAnsiTheme="minorHAnsi"/>
                <w:sz w:val="28"/>
              </w:rPr>
              <w:t>Representados pelos respetivos presidentes, os grupos participam na negociação e formulação de uma proposta de composição da Mesa, sob a forma de uma lista comum, a apresentar à comissão preparatória.</w:t>
            </w:r>
          </w:p>
        </w:tc>
        <w:tc>
          <w:tcPr>
            <w:tcW w:w="4462" w:type="dxa"/>
          </w:tcPr>
          <w:p w:rsidRPr="005A51AA" w:rsidR="002247F8" w:rsidP="00A20B1A" w:rsidRDefault="002247F8" w14:paraId="4F0B5F3A" w14:textId="77777777">
            <w:pPr>
              <w:widowControl w:val="0"/>
              <w:adjustRightInd w:val="0"/>
              <w:snapToGrid w:val="0"/>
              <w:rPr>
                <w:rFonts w:asciiTheme="minorHAnsi" w:hAnsiTheme="minorHAnsi" w:cstheme="minorHAnsi"/>
                <w:sz w:val="28"/>
                <w:szCs w:val="28"/>
              </w:rPr>
            </w:pPr>
            <w:r>
              <w:rPr>
                <w:rFonts w:asciiTheme="minorHAnsi" w:hAnsiTheme="minorHAnsi"/>
                <w:sz w:val="28"/>
              </w:rPr>
              <w:t>A lista comum elaborada pelos grupos é enviada por escrito ao secretariado da Mesa assim que os grupos tomam uma decisão.</w:t>
            </w:r>
          </w:p>
        </w:tc>
      </w:tr>
      <w:tr w:rsidRPr="005A51AA" w:rsidR="002247F8" w:rsidTr="00080033" w14:paraId="04AD2F96" w14:textId="77777777">
        <w:trPr>
          <w:gridAfter w:val="1"/>
          <w:wAfter w:w="77" w:type="dxa"/>
        </w:trPr>
        <w:tc>
          <w:tcPr>
            <w:tcW w:w="4462" w:type="dxa"/>
          </w:tcPr>
          <w:p w:rsidRPr="005A51AA" w:rsidR="002247F8" w:rsidP="002247F8" w:rsidRDefault="002247F8" w14:paraId="78C0AA22" w14:textId="77777777">
            <w:pPr>
              <w:pStyle w:val="Heading1"/>
              <w:numPr>
                <w:ilvl w:val="0"/>
                <w:numId w:val="129"/>
              </w:numPr>
              <w:tabs>
                <w:tab w:val="left" w:pos="567"/>
              </w:tabs>
              <w:outlineLvl w:val="0"/>
              <w:rPr>
                <w:rFonts w:asciiTheme="minorHAnsi" w:hAnsiTheme="minorHAnsi" w:cstheme="minorHAnsi"/>
                <w:sz w:val="28"/>
                <w:szCs w:val="28"/>
              </w:rPr>
            </w:pPr>
            <w:r>
              <w:rPr>
                <w:rFonts w:asciiTheme="minorHAnsi" w:hAnsiTheme="minorHAnsi"/>
                <w:sz w:val="28"/>
              </w:rPr>
              <w:t>A comissão preparatória também pode receber listas completas alternativas de membros apresentadas por, no mínimo, vinte e cinco membros.</w:t>
            </w:r>
          </w:p>
        </w:tc>
        <w:tc>
          <w:tcPr>
            <w:tcW w:w="4462" w:type="dxa"/>
          </w:tcPr>
          <w:p w:rsidRPr="005A51AA" w:rsidR="002247F8" w:rsidP="00A20B1A" w:rsidRDefault="002247F8" w14:paraId="124BE56D" w14:textId="77777777">
            <w:pPr>
              <w:widowControl w:val="0"/>
              <w:adjustRightInd w:val="0"/>
              <w:snapToGrid w:val="0"/>
              <w:rPr>
                <w:rFonts w:asciiTheme="minorHAnsi" w:hAnsiTheme="minorHAnsi" w:cstheme="minorHAnsi"/>
                <w:sz w:val="28"/>
                <w:szCs w:val="28"/>
              </w:rPr>
            </w:pPr>
            <w:r>
              <w:rPr>
                <w:rFonts w:asciiTheme="minorHAnsi" w:hAnsiTheme="minorHAnsi"/>
                <w:sz w:val="28"/>
              </w:rPr>
              <w:t>As listas completas alternativas de membros, se houver, são enviadas por escrito ao secretariado da Mesa até 24 horas antes da abertura da primeira reunião da Assembleia.</w:t>
            </w:r>
          </w:p>
        </w:tc>
      </w:tr>
      <w:tr w:rsidRPr="005A51AA" w:rsidR="002247F8" w:rsidTr="00080033" w14:paraId="36DB5996" w14:textId="77777777">
        <w:trPr>
          <w:gridAfter w:val="1"/>
          <w:wAfter w:w="77" w:type="dxa"/>
        </w:trPr>
        <w:tc>
          <w:tcPr>
            <w:tcW w:w="4462" w:type="dxa"/>
          </w:tcPr>
          <w:p w:rsidRPr="005A51AA" w:rsidR="002247F8" w:rsidP="002247F8" w:rsidRDefault="002247F8" w14:paraId="03074EAF" w14:textId="77777777">
            <w:pPr>
              <w:pStyle w:val="Heading1"/>
              <w:numPr>
                <w:ilvl w:val="0"/>
                <w:numId w:val="129"/>
              </w:numPr>
              <w:tabs>
                <w:tab w:val="left" w:pos="567"/>
              </w:tabs>
              <w:outlineLvl w:val="0"/>
              <w:rPr>
                <w:rFonts w:asciiTheme="minorHAnsi" w:hAnsiTheme="minorHAnsi" w:cstheme="minorHAnsi"/>
                <w:sz w:val="28"/>
                <w:szCs w:val="28"/>
              </w:rPr>
            </w:pPr>
            <w:r>
              <w:rPr>
                <w:rFonts w:asciiTheme="minorHAnsi" w:hAnsiTheme="minorHAnsi"/>
                <w:sz w:val="28"/>
              </w:rPr>
              <w:t>A comissão preparatória apresenta primeiro à Assembleia a lista comum apresentada pelos grupos para votação e, se for caso disso, igualmente as listas alternativas.</w:t>
            </w:r>
          </w:p>
        </w:tc>
        <w:tc>
          <w:tcPr>
            <w:tcW w:w="4462" w:type="dxa"/>
          </w:tcPr>
          <w:p w:rsidRPr="00872BC5" w:rsidR="002247F8" w:rsidP="00A20B1A" w:rsidRDefault="002247F8" w14:paraId="4A624419" w14:textId="77777777">
            <w:pPr>
              <w:pStyle w:val="Heading1"/>
              <w:numPr>
                <w:ilvl w:val="0"/>
                <w:numId w:val="0"/>
              </w:numPr>
              <w:outlineLvl w:val="0"/>
              <w:rPr>
                <w:rFonts w:asciiTheme="minorHAnsi" w:hAnsiTheme="minorHAnsi" w:cstheme="minorHAnsi"/>
                <w:sz w:val="28"/>
                <w:szCs w:val="28"/>
              </w:rPr>
            </w:pPr>
          </w:p>
        </w:tc>
      </w:tr>
      <w:tr w:rsidRPr="005A51AA" w:rsidR="002247F8" w:rsidTr="00080033" w14:paraId="6FE5E82F" w14:textId="77777777">
        <w:trPr>
          <w:gridAfter w:val="1"/>
          <w:wAfter w:w="77" w:type="dxa"/>
        </w:trPr>
        <w:tc>
          <w:tcPr>
            <w:tcW w:w="4462" w:type="dxa"/>
          </w:tcPr>
          <w:p w:rsidRPr="005A51AA" w:rsidR="002247F8" w:rsidP="002247F8" w:rsidRDefault="002247F8" w14:paraId="1808AC8E" w14:textId="77777777">
            <w:pPr>
              <w:pStyle w:val="Heading1"/>
              <w:numPr>
                <w:ilvl w:val="0"/>
                <w:numId w:val="129"/>
              </w:numPr>
              <w:tabs>
                <w:tab w:val="left" w:pos="567"/>
              </w:tabs>
              <w:outlineLvl w:val="0"/>
              <w:rPr>
                <w:rFonts w:asciiTheme="minorHAnsi" w:hAnsiTheme="minorHAnsi" w:cstheme="minorHAnsi"/>
                <w:sz w:val="28"/>
                <w:szCs w:val="28"/>
              </w:rPr>
            </w:pPr>
            <w:r>
              <w:rPr>
                <w:rFonts w:asciiTheme="minorHAnsi" w:hAnsiTheme="minorHAnsi"/>
                <w:sz w:val="28"/>
              </w:rPr>
              <w:t>Para ser aceite na votação pela Assembleia, todas as listas devem respeitar as disposições dos artigos 1.º, n.º 5, e 41.º e ser acompanhadas de uma declaração de aceitação de cada candidato, indicando o lugar que pretendem ocupar.</w:t>
            </w:r>
          </w:p>
        </w:tc>
        <w:tc>
          <w:tcPr>
            <w:tcW w:w="4462" w:type="dxa"/>
          </w:tcPr>
          <w:p w:rsidRPr="005A51AA" w:rsidR="002247F8" w:rsidP="00A20B1A" w:rsidRDefault="002247F8" w14:paraId="1FD08DFE" w14:textId="77777777">
            <w:pPr>
              <w:rPr>
                <w:rFonts w:asciiTheme="minorHAnsi" w:hAnsiTheme="minorHAnsi" w:cstheme="minorHAnsi"/>
                <w:sz w:val="28"/>
                <w:szCs w:val="28"/>
              </w:rPr>
            </w:pPr>
            <w:r>
              <w:rPr>
                <w:rFonts w:asciiTheme="minorHAnsi" w:hAnsiTheme="minorHAnsi"/>
                <w:sz w:val="28"/>
              </w:rPr>
              <w:t>Se a lista for enviada ao secretariado da Mesa em formato eletrónico, inclui uma declaração de aceitação de cada candidato enviada por correio eletrónico a partir do seu endereço pessoal.</w:t>
            </w:r>
          </w:p>
          <w:p w:rsidRPr="00872BC5" w:rsidR="002247F8" w:rsidP="00A20B1A" w:rsidRDefault="002247F8" w14:paraId="1EE40AEA" w14:textId="77777777">
            <w:pPr>
              <w:rPr>
                <w:rFonts w:asciiTheme="minorHAnsi" w:hAnsiTheme="minorHAnsi" w:cstheme="minorHAnsi"/>
                <w:sz w:val="28"/>
                <w:szCs w:val="28"/>
              </w:rPr>
            </w:pPr>
          </w:p>
          <w:p w:rsidRPr="005A51AA" w:rsidR="002247F8" w:rsidP="00A20B1A" w:rsidRDefault="002247F8" w14:paraId="2D836AFB" w14:textId="77777777">
            <w:pPr>
              <w:rPr>
                <w:rFonts w:asciiTheme="minorHAnsi" w:hAnsiTheme="minorHAnsi" w:cstheme="minorHAnsi"/>
                <w:sz w:val="28"/>
                <w:szCs w:val="28"/>
              </w:rPr>
            </w:pPr>
            <w:r>
              <w:rPr>
                <w:rFonts w:asciiTheme="minorHAnsi" w:hAnsiTheme="minorHAnsi"/>
                <w:sz w:val="28"/>
              </w:rPr>
              <w:t xml:space="preserve">Se a lista for enviada ao secretariado da Mesa em papel, inclui as assinaturas dos candidatos. A assinatura equivale a uma declaração de aceitação. Se um candidato não puder assinar a lista, pode enviar uma declaração de </w:t>
            </w:r>
            <w:r>
              <w:rPr>
                <w:rFonts w:asciiTheme="minorHAnsi" w:hAnsiTheme="minorHAnsi"/>
                <w:sz w:val="28"/>
              </w:rPr>
              <w:lastRenderedPageBreak/>
              <w:t>aceitação por correio eletrónico a partir do seu endereço pessoal.</w:t>
            </w:r>
          </w:p>
          <w:p w:rsidRPr="00872BC5" w:rsidR="002247F8" w:rsidP="00A20B1A" w:rsidRDefault="002247F8" w14:paraId="25ABECF6" w14:textId="77777777">
            <w:pPr>
              <w:rPr>
                <w:rFonts w:asciiTheme="minorHAnsi" w:hAnsiTheme="minorHAnsi" w:cstheme="minorHAnsi"/>
                <w:sz w:val="28"/>
                <w:szCs w:val="28"/>
              </w:rPr>
            </w:pPr>
          </w:p>
          <w:p w:rsidRPr="005A51AA" w:rsidR="002247F8" w:rsidP="00A20B1A" w:rsidRDefault="002247F8" w14:paraId="4FAE61AC" w14:textId="77777777">
            <w:pPr>
              <w:rPr>
                <w:rFonts w:asciiTheme="minorHAnsi" w:hAnsiTheme="minorHAnsi" w:cstheme="minorHAnsi"/>
                <w:sz w:val="28"/>
                <w:szCs w:val="28"/>
                <w:u w:val="single"/>
              </w:rPr>
            </w:pPr>
            <w:r>
              <w:rPr>
                <w:rFonts w:asciiTheme="minorHAnsi" w:hAnsiTheme="minorHAnsi"/>
                <w:sz w:val="28"/>
              </w:rPr>
              <w:t>Em qualquer dos casos, a lista inclui uma indicação dos lugares que o candidato pretende ocupar.</w:t>
            </w:r>
          </w:p>
        </w:tc>
      </w:tr>
      <w:tr w:rsidRPr="005A51AA" w:rsidR="002247F8" w:rsidTr="00080033" w14:paraId="4838B37E" w14:textId="77777777">
        <w:trPr>
          <w:gridAfter w:val="1"/>
          <w:wAfter w:w="77" w:type="dxa"/>
        </w:trPr>
        <w:tc>
          <w:tcPr>
            <w:tcW w:w="4462" w:type="dxa"/>
          </w:tcPr>
          <w:p w:rsidRPr="00872BC5" w:rsidR="002247F8" w:rsidP="002247F8" w:rsidRDefault="002247F8" w14:paraId="62095812" w14:textId="77777777">
            <w:pPr>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1B849444" w14:textId="77777777">
            <w:pPr>
              <w:widowControl w:val="0"/>
              <w:adjustRightInd w:val="0"/>
              <w:snapToGrid w:val="0"/>
              <w:jc w:val="left"/>
              <w:rPr>
                <w:rFonts w:asciiTheme="minorHAnsi" w:hAnsiTheme="minorHAnsi" w:cstheme="minorHAnsi"/>
                <w:b/>
                <w:sz w:val="28"/>
                <w:szCs w:val="28"/>
              </w:rPr>
            </w:pPr>
          </w:p>
        </w:tc>
      </w:tr>
      <w:tr w:rsidRPr="005A51AA" w:rsidR="002247F8" w:rsidTr="00080033" w14:paraId="3A99C31E" w14:textId="77777777">
        <w:trPr>
          <w:gridAfter w:val="1"/>
          <w:wAfter w:w="77" w:type="dxa"/>
        </w:trPr>
        <w:tc>
          <w:tcPr>
            <w:tcW w:w="4462" w:type="dxa"/>
          </w:tcPr>
          <w:p w:rsidRPr="005A51AA" w:rsidR="002247F8" w:rsidP="002247F8" w:rsidRDefault="002247F8" w14:paraId="424ACAD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40.º – Eleição dos membros da Mesa</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"ELEIÇÕES: Presidência e Mesa do Comité" \t "40, 41"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"MAIORIAS REQUERIDAS: A) Em matéria de eleição: MESA DO COMITÉ: - Membros" \t "40"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"MAIORIAS REQUERIDAS: A) Em matéria de eleição: MESA DO COMITÉ: - Presidente" \t "40"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"MAIORIAS REQUERIDAS: A) Em matéria de eleição: MESA DO COMITÉ: - Vice-presidente" \t "40"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4A55047B"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7DBB2A90" w14:textId="77777777">
        <w:trPr>
          <w:gridAfter w:val="1"/>
          <w:wAfter w:w="77" w:type="dxa"/>
        </w:trPr>
        <w:tc>
          <w:tcPr>
            <w:tcW w:w="4462" w:type="dxa"/>
          </w:tcPr>
          <w:p w:rsidRPr="005A51AA" w:rsidR="002247F8" w:rsidP="002247F8" w:rsidRDefault="002247F8" w14:paraId="37DF26F9"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O procedimento de eleição dos membros da Mesa é realizado por fases, se necessário por escrutínios e voltas sucessivos, pela ordem seguinte: </w:t>
            </w:r>
          </w:p>
        </w:tc>
        <w:tc>
          <w:tcPr>
            <w:tcW w:w="4462" w:type="dxa"/>
          </w:tcPr>
          <w:p w:rsidRPr="00872BC5" w:rsidR="002247F8" w:rsidP="00A20B1A" w:rsidRDefault="002247F8" w14:paraId="06E6E678" w14:textId="77777777">
            <w:pPr>
              <w:pStyle w:val="Heading1"/>
              <w:widowControl w:val="0"/>
              <w:numPr>
                <w:ilvl w:val="0"/>
                <w:numId w:val="0"/>
              </w:numPr>
              <w:adjustRightInd w:val="0"/>
              <w:snapToGrid w:val="0"/>
              <w:jc w:val="left"/>
              <w:outlineLvl w:val="0"/>
              <w:rPr>
                <w:rFonts w:asciiTheme="minorHAnsi" w:hAnsiTheme="minorHAnsi" w:cstheme="minorHAnsi"/>
                <w:sz w:val="28"/>
                <w:szCs w:val="28"/>
              </w:rPr>
            </w:pPr>
          </w:p>
          <w:p w:rsidRPr="00872BC5" w:rsidR="002247F8" w:rsidP="00A20B1A" w:rsidRDefault="002247F8" w14:paraId="63242C0F" w14:textId="77777777">
            <w:pPr>
              <w:widowControl w:val="0"/>
              <w:adjustRightInd w:val="0"/>
              <w:snapToGrid w:val="0"/>
              <w:jc w:val="left"/>
              <w:rPr>
                <w:rFonts w:asciiTheme="minorHAnsi" w:hAnsiTheme="minorHAnsi" w:cstheme="minorHAnsi"/>
                <w:sz w:val="28"/>
                <w:szCs w:val="28"/>
              </w:rPr>
            </w:pPr>
          </w:p>
        </w:tc>
      </w:tr>
      <w:tr w:rsidRPr="005A51AA" w:rsidR="002247F8" w:rsidTr="00080033" w14:paraId="20232F60" w14:textId="77777777">
        <w:trPr>
          <w:gridAfter w:val="1"/>
          <w:wAfter w:w="77" w:type="dxa"/>
        </w:trPr>
        <w:tc>
          <w:tcPr>
            <w:tcW w:w="4462" w:type="dxa"/>
          </w:tcPr>
          <w:p w:rsidRPr="005A51AA" w:rsidR="002247F8" w:rsidP="002247F8" w:rsidRDefault="002247F8" w14:paraId="105CE4D4" w14:textId="77777777">
            <w:pPr>
              <w:pStyle w:val="Heading1"/>
              <w:numPr>
                <w:ilvl w:val="0"/>
                <w:numId w:val="130"/>
              </w:numPr>
              <w:tabs>
                <w:tab w:val="left" w:pos="567"/>
              </w:tabs>
              <w:ind w:left="0" w:firstLine="0"/>
              <w:outlineLvl w:val="0"/>
              <w:rPr>
                <w:rFonts w:asciiTheme="minorHAnsi" w:hAnsiTheme="minorHAnsi" w:cstheme="minorHAnsi"/>
                <w:sz w:val="28"/>
                <w:szCs w:val="28"/>
              </w:rPr>
            </w:pPr>
            <w:r>
              <w:rPr>
                <w:rFonts w:asciiTheme="minorHAnsi" w:hAnsiTheme="minorHAnsi"/>
                <w:sz w:val="28"/>
              </w:rPr>
              <w:t>Numa primeira fase, a Assembleia pronuncia-se sobre a lista ou listas de candidatos à Mesa.</w:t>
            </w:r>
          </w:p>
        </w:tc>
        <w:tc>
          <w:tcPr>
            <w:tcW w:w="4462" w:type="dxa"/>
          </w:tcPr>
          <w:p w:rsidRPr="00872BC5" w:rsidR="002247F8" w:rsidP="00A20B1A" w:rsidRDefault="002247F8" w14:paraId="56C35F13"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41D1715" w14:textId="77777777">
        <w:trPr>
          <w:gridAfter w:val="1"/>
          <w:wAfter w:w="77" w:type="dxa"/>
        </w:trPr>
        <w:tc>
          <w:tcPr>
            <w:tcW w:w="4462" w:type="dxa"/>
          </w:tcPr>
          <w:p w:rsidRPr="005A51AA" w:rsidR="002247F8" w:rsidP="002247F8" w:rsidRDefault="002247F8" w14:paraId="00DD36B1" w14:textId="77777777">
            <w:pPr>
              <w:pStyle w:val="ListParagraph"/>
              <w:widowControl w:val="0"/>
              <w:numPr>
                <w:ilvl w:val="0"/>
                <w:numId w:val="102"/>
              </w:numPr>
              <w:adjustRightInd w:val="0"/>
              <w:snapToGrid w:val="0"/>
              <w:spacing w:after="0" w:line="288" w:lineRule="auto"/>
              <w:ind w:left="567" w:hanging="283"/>
              <w:rPr>
                <w:rFonts w:cstheme="minorHAnsi"/>
                <w:sz w:val="28"/>
                <w:szCs w:val="28"/>
              </w:rPr>
            </w:pPr>
            <w:r>
              <w:rPr>
                <w:sz w:val="28"/>
              </w:rPr>
              <w:t xml:space="preserve">A lista comum apresentada pelos grupos é votada em primeiro lugar. </w:t>
            </w:r>
          </w:p>
        </w:tc>
        <w:tc>
          <w:tcPr>
            <w:tcW w:w="4462" w:type="dxa"/>
          </w:tcPr>
          <w:p w:rsidRPr="005A51AA" w:rsidR="002247F8" w:rsidP="00A20B1A" w:rsidRDefault="002247F8" w14:paraId="4187DC59"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48D523F1" w14:textId="77777777">
        <w:trPr>
          <w:gridAfter w:val="1"/>
          <w:wAfter w:w="77" w:type="dxa"/>
        </w:trPr>
        <w:tc>
          <w:tcPr>
            <w:tcW w:w="4462" w:type="dxa"/>
          </w:tcPr>
          <w:p w:rsidRPr="005A51AA" w:rsidR="002247F8" w:rsidP="002247F8" w:rsidRDefault="002247F8" w14:paraId="3B0B29EA" w14:textId="77777777">
            <w:pPr>
              <w:widowControl w:val="0"/>
              <w:adjustRightInd w:val="0"/>
              <w:snapToGrid w:val="0"/>
              <w:ind w:left="567"/>
              <w:rPr>
                <w:rFonts w:asciiTheme="minorHAnsi" w:hAnsiTheme="minorHAnsi" w:cstheme="minorHAnsi"/>
                <w:sz w:val="28"/>
                <w:szCs w:val="28"/>
              </w:rPr>
            </w:pPr>
            <w:r>
              <w:rPr>
                <w:rFonts w:asciiTheme="minorHAnsi" w:hAnsiTheme="minorHAnsi"/>
                <w:sz w:val="28"/>
              </w:rPr>
              <w:t xml:space="preserve">Obtendo alguma delas os votos favoráveis de mais de dois </w:t>
            </w:r>
            <w:r>
              <w:rPr>
                <w:rFonts w:asciiTheme="minorHAnsi" w:hAnsiTheme="minorHAnsi"/>
                <w:sz w:val="28"/>
              </w:rPr>
              <w:lastRenderedPageBreak/>
              <w:t>terços dos membros do Comité, os membros da Mesa são eleitos.</w:t>
            </w:r>
          </w:p>
        </w:tc>
        <w:tc>
          <w:tcPr>
            <w:tcW w:w="4462" w:type="dxa"/>
          </w:tcPr>
          <w:p w:rsidRPr="00872BC5" w:rsidR="002247F8" w:rsidP="00A20B1A" w:rsidRDefault="002247F8" w14:paraId="3653D312" w14:textId="77777777">
            <w:pPr>
              <w:widowControl w:val="0"/>
              <w:adjustRightInd w:val="0"/>
              <w:snapToGrid w:val="0"/>
              <w:jc w:val="left"/>
              <w:rPr>
                <w:rFonts w:asciiTheme="minorHAnsi" w:hAnsiTheme="minorHAnsi" w:cstheme="minorHAnsi"/>
                <w:sz w:val="28"/>
                <w:szCs w:val="28"/>
              </w:rPr>
            </w:pPr>
          </w:p>
        </w:tc>
      </w:tr>
      <w:tr w:rsidRPr="005A51AA" w:rsidR="002247F8" w:rsidTr="00080033" w14:paraId="10057ABA" w14:textId="77777777">
        <w:trPr>
          <w:gridAfter w:val="1"/>
          <w:wAfter w:w="77" w:type="dxa"/>
        </w:trPr>
        <w:tc>
          <w:tcPr>
            <w:tcW w:w="4462" w:type="dxa"/>
          </w:tcPr>
          <w:p w:rsidRPr="005A51AA" w:rsidR="002247F8" w:rsidP="002247F8" w:rsidRDefault="002247F8" w14:paraId="33D0BC8D" w14:textId="77777777">
            <w:pPr>
              <w:pStyle w:val="ListParagraph"/>
              <w:widowControl w:val="0"/>
              <w:numPr>
                <w:ilvl w:val="0"/>
                <w:numId w:val="102"/>
              </w:numPr>
              <w:adjustRightInd w:val="0"/>
              <w:snapToGrid w:val="0"/>
              <w:spacing w:after="0" w:line="288" w:lineRule="auto"/>
              <w:ind w:left="567" w:hanging="283"/>
              <w:rPr>
                <w:rFonts w:cstheme="minorHAnsi"/>
                <w:sz w:val="28"/>
                <w:szCs w:val="28"/>
              </w:rPr>
            </w:pPr>
            <w:r>
              <w:rPr>
                <w:sz w:val="28"/>
              </w:rPr>
              <w:t>Se a lista comum não alcançar a maioria requerida, a(s) lista(s) alternativa(s) é(são) votada(s), se for caso disso, pela ordem decidida pela comissão preparatória.</w:t>
            </w:r>
          </w:p>
        </w:tc>
        <w:tc>
          <w:tcPr>
            <w:tcW w:w="4462" w:type="dxa"/>
          </w:tcPr>
          <w:p w:rsidRPr="005A51AA" w:rsidR="002247F8" w:rsidP="00A20B1A" w:rsidRDefault="002247F8" w14:paraId="69DE4B8E"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75163CE6" w14:textId="77777777">
        <w:trPr>
          <w:gridAfter w:val="1"/>
          <w:wAfter w:w="77" w:type="dxa"/>
        </w:trPr>
        <w:tc>
          <w:tcPr>
            <w:tcW w:w="4462" w:type="dxa"/>
          </w:tcPr>
          <w:p w:rsidRPr="005A51AA" w:rsidR="002247F8" w:rsidP="002247F8" w:rsidRDefault="002247F8" w14:paraId="3D41F9E0" w14:textId="77777777">
            <w:pPr>
              <w:widowControl w:val="0"/>
              <w:adjustRightInd w:val="0"/>
              <w:snapToGrid w:val="0"/>
              <w:ind w:left="567"/>
              <w:rPr>
                <w:rFonts w:asciiTheme="minorHAnsi" w:hAnsiTheme="minorHAnsi" w:cstheme="minorHAnsi"/>
                <w:sz w:val="28"/>
                <w:szCs w:val="28"/>
              </w:rPr>
            </w:pPr>
            <w:r>
              <w:rPr>
                <w:rFonts w:asciiTheme="minorHAnsi" w:hAnsiTheme="minorHAnsi"/>
                <w:sz w:val="28"/>
              </w:rPr>
              <w:t>Obtendo alguma delas os votos favoráveis de mais de dois terços dos membros do Comité, os membros da Mesa são eleitos.</w:t>
            </w:r>
          </w:p>
        </w:tc>
        <w:tc>
          <w:tcPr>
            <w:tcW w:w="4462" w:type="dxa"/>
          </w:tcPr>
          <w:p w:rsidRPr="00872BC5" w:rsidR="002247F8" w:rsidP="00A20B1A" w:rsidRDefault="002247F8" w14:paraId="271BEB15"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0CC38EC" w14:textId="77777777">
        <w:trPr>
          <w:gridAfter w:val="1"/>
          <w:wAfter w:w="77" w:type="dxa"/>
        </w:trPr>
        <w:tc>
          <w:tcPr>
            <w:tcW w:w="4462" w:type="dxa"/>
          </w:tcPr>
          <w:p w:rsidRPr="005A51AA" w:rsidR="002247F8" w:rsidP="002247F8" w:rsidRDefault="002247F8" w14:paraId="712B2D33" w14:textId="77777777">
            <w:pPr>
              <w:pStyle w:val="ListParagraph"/>
              <w:widowControl w:val="0"/>
              <w:numPr>
                <w:ilvl w:val="0"/>
                <w:numId w:val="102"/>
              </w:numPr>
              <w:adjustRightInd w:val="0"/>
              <w:snapToGrid w:val="0"/>
              <w:spacing w:after="0" w:line="288" w:lineRule="auto"/>
              <w:ind w:left="567" w:hanging="283"/>
              <w:rPr>
                <w:rFonts w:cstheme="minorHAnsi"/>
                <w:sz w:val="28"/>
                <w:szCs w:val="28"/>
              </w:rPr>
            </w:pPr>
            <w:r>
              <w:rPr>
                <w:sz w:val="28"/>
              </w:rPr>
              <w:t xml:space="preserve">Se nenhuma das listas apresentadas à Assembleia alcançar a maioria requerida, realiza-se uma segunda volta segundo o procedimento definido nas alíneas a) e b). </w:t>
            </w:r>
          </w:p>
        </w:tc>
        <w:tc>
          <w:tcPr>
            <w:tcW w:w="4462" w:type="dxa"/>
          </w:tcPr>
          <w:p w:rsidRPr="005A51AA" w:rsidR="002247F8" w:rsidP="00A20B1A" w:rsidRDefault="002247F8" w14:paraId="2072023A"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28597BB6" w14:textId="77777777">
        <w:trPr>
          <w:gridAfter w:val="1"/>
          <w:wAfter w:w="77" w:type="dxa"/>
        </w:trPr>
        <w:tc>
          <w:tcPr>
            <w:tcW w:w="4462" w:type="dxa"/>
          </w:tcPr>
          <w:p w:rsidRPr="005A51AA" w:rsidR="002247F8" w:rsidP="002247F8" w:rsidRDefault="002247F8" w14:paraId="45B08502" w14:textId="77777777">
            <w:pPr>
              <w:widowControl w:val="0"/>
              <w:adjustRightInd w:val="0"/>
              <w:snapToGrid w:val="0"/>
              <w:ind w:left="567"/>
              <w:rPr>
                <w:rFonts w:asciiTheme="minorHAnsi" w:hAnsiTheme="minorHAnsi" w:cstheme="minorHAnsi"/>
                <w:sz w:val="28"/>
                <w:szCs w:val="28"/>
              </w:rPr>
            </w:pPr>
            <w:r>
              <w:rPr>
                <w:rFonts w:asciiTheme="minorHAnsi" w:hAnsiTheme="minorHAnsi"/>
                <w:sz w:val="28"/>
              </w:rPr>
              <w:t>Nesse caso, a maioria requerida consiste em mais de metade dos membros do Comité.</w:t>
            </w:r>
          </w:p>
        </w:tc>
        <w:tc>
          <w:tcPr>
            <w:tcW w:w="4462" w:type="dxa"/>
          </w:tcPr>
          <w:p w:rsidRPr="00872BC5" w:rsidR="002247F8" w:rsidP="00A20B1A" w:rsidRDefault="002247F8" w14:paraId="1FEB7E50" w14:textId="77777777">
            <w:pPr>
              <w:widowControl w:val="0"/>
              <w:adjustRightInd w:val="0"/>
              <w:snapToGrid w:val="0"/>
              <w:jc w:val="left"/>
              <w:rPr>
                <w:rFonts w:asciiTheme="minorHAnsi" w:hAnsiTheme="minorHAnsi" w:cstheme="minorHAnsi"/>
                <w:sz w:val="28"/>
                <w:szCs w:val="28"/>
              </w:rPr>
            </w:pPr>
          </w:p>
        </w:tc>
      </w:tr>
      <w:tr w:rsidRPr="005A51AA" w:rsidR="002247F8" w:rsidTr="00080033" w14:paraId="13D7FA4A" w14:textId="77777777">
        <w:trPr>
          <w:gridAfter w:val="1"/>
          <w:wAfter w:w="77" w:type="dxa"/>
        </w:trPr>
        <w:tc>
          <w:tcPr>
            <w:tcW w:w="4462" w:type="dxa"/>
          </w:tcPr>
          <w:p w:rsidRPr="005A51AA" w:rsidR="002247F8" w:rsidP="002247F8" w:rsidRDefault="002247F8" w14:paraId="0BEBB4E2" w14:textId="77777777">
            <w:pPr>
              <w:pStyle w:val="ListParagraph"/>
              <w:widowControl w:val="0"/>
              <w:numPr>
                <w:ilvl w:val="0"/>
                <w:numId w:val="102"/>
              </w:numPr>
              <w:adjustRightInd w:val="0"/>
              <w:snapToGrid w:val="0"/>
              <w:spacing w:after="0" w:line="288" w:lineRule="auto"/>
              <w:ind w:left="567" w:hanging="283"/>
              <w:rPr>
                <w:rFonts w:cstheme="minorHAnsi"/>
                <w:sz w:val="28"/>
                <w:szCs w:val="28"/>
              </w:rPr>
            </w:pPr>
            <w:r>
              <w:rPr>
                <w:sz w:val="28"/>
              </w:rPr>
              <w:t>Se nenhuma das listas alcançar a nova maioria requerida na segunda volta, a reunião é suspensa e adiada para outro momento.</w:t>
            </w:r>
          </w:p>
        </w:tc>
        <w:tc>
          <w:tcPr>
            <w:tcW w:w="4462" w:type="dxa"/>
          </w:tcPr>
          <w:p w:rsidRPr="005A51AA" w:rsidR="002247F8" w:rsidP="00A20B1A" w:rsidRDefault="002247F8" w14:paraId="6C870BAE"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756FF044" w14:textId="77777777">
        <w:trPr>
          <w:gridAfter w:val="1"/>
          <w:wAfter w:w="77" w:type="dxa"/>
        </w:trPr>
        <w:tc>
          <w:tcPr>
            <w:tcW w:w="4462" w:type="dxa"/>
          </w:tcPr>
          <w:p w:rsidRPr="005A51AA" w:rsidR="002247F8" w:rsidP="002247F8" w:rsidRDefault="002247F8" w14:paraId="5FA9A7E5" w14:textId="77777777">
            <w:pPr>
              <w:widowControl w:val="0"/>
              <w:adjustRightInd w:val="0"/>
              <w:snapToGrid w:val="0"/>
              <w:ind w:left="567"/>
              <w:rPr>
                <w:rFonts w:asciiTheme="minorHAnsi" w:hAnsiTheme="minorHAnsi" w:cstheme="minorHAnsi"/>
                <w:sz w:val="28"/>
                <w:szCs w:val="28"/>
              </w:rPr>
            </w:pPr>
            <w:r>
              <w:rPr>
                <w:rFonts w:asciiTheme="minorHAnsi" w:hAnsiTheme="minorHAnsi"/>
                <w:sz w:val="28"/>
              </w:rPr>
              <w:t>Quando a reunião prosseguir, é realizada uma terceira volta segundo o procedimento definido nas alíneas a) e b).</w:t>
            </w:r>
          </w:p>
        </w:tc>
        <w:tc>
          <w:tcPr>
            <w:tcW w:w="4462" w:type="dxa"/>
          </w:tcPr>
          <w:p w:rsidRPr="00872BC5" w:rsidR="002247F8" w:rsidP="00A20B1A" w:rsidRDefault="002247F8" w14:paraId="0A9AF32E" w14:textId="77777777">
            <w:pPr>
              <w:widowControl w:val="0"/>
              <w:adjustRightInd w:val="0"/>
              <w:snapToGrid w:val="0"/>
              <w:jc w:val="left"/>
              <w:rPr>
                <w:rFonts w:asciiTheme="minorHAnsi" w:hAnsiTheme="minorHAnsi" w:cstheme="minorHAnsi"/>
                <w:sz w:val="28"/>
                <w:szCs w:val="28"/>
              </w:rPr>
            </w:pPr>
          </w:p>
        </w:tc>
      </w:tr>
      <w:tr w:rsidRPr="005A51AA" w:rsidR="002247F8" w:rsidTr="00080033" w14:paraId="2C474583" w14:textId="77777777">
        <w:trPr>
          <w:gridAfter w:val="1"/>
          <w:wAfter w:w="77" w:type="dxa"/>
        </w:trPr>
        <w:tc>
          <w:tcPr>
            <w:tcW w:w="4462" w:type="dxa"/>
          </w:tcPr>
          <w:p w:rsidRPr="005A51AA" w:rsidR="002247F8" w:rsidP="002247F8" w:rsidRDefault="002247F8" w14:paraId="6261689F" w14:textId="77777777">
            <w:pPr>
              <w:widowControl w:val="0"/>
              <w:adjustRightInd w:val="0"/>
              <w:snapToGrid w:val="0"/>
              <w:ind w:left="567"/>
              <w:rPr>
                <w:rFonts w:asciiTheme="minorHAnsi" w:hAnsiTheme="minorHAnsi" w:cstheme="minorHAnsi"/>
                <w:sz w:val="28"/>
                <w:szCs w:val="28"/>
              </w:rPr>
            </w:pPr>
            <w:r>
              <w:rPr>
                <w:rFonts w:asciiTheme="minorHAnsi" w:hAnsiTheme="minorHAnsi"/>
                <w:sz w:val="28"/>
              </w:rPr>
              <w:t xml:space="preserve">Nesse caso, a maioria requerida </w:t>
            </w:r>
            <w:r>
              <w:rPr>
                <w:rFonts w:asciiTheme="minorHAnsi" w:hAnsiTheme="minorHAnsi"/>
                <w:sz w:val="28"/>
              </w:rPr>
              <w:lastRenderedPageBreak/>
              <w:t>consiste em mais de metade dos membros presentes ou representados.</w:t>
            </w:r>
          </w:p>
        </w:tc>
        <w:tc>
          <w:tcPr>
            <w:tcW w:w="4462" w:type="dxa"/>
          </w:tcPr>
          <w:p w:rsidRPr="00872BC5" w:rsidR="002247F8" w:rsidP="00A20B1A" w:rsidRDefault="002247F8" w14:paraId="4DF788C8"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8C3A5E3" w14:textId="77777777">
        <w:trPr>
          <w:gridAfter w:val="1"/>
          <w:wAfter w:w="77" w:type="dxa"/>
        </w:trPr>
        <w:tc>
          <w:tcPr>
            <w:tcW w:w="4462" w:type="dxa"/>
          </w:tcPr>
          <w:p w:rsidRPr="005A51AA" w:rsidR="002247F8" w:rsidP="002247F8" w:rsidRDefault="002247F8" w14:paraId="454278CC" w14:textId="77777777">
            <w:pPr>
              <w:pStyle w:val="Heading1"/>
              <w:numPr>
                <w:ilvl w:val="0"/>
                <w:numId w:val="131"/>
              </w:numPr>
              <w:tabs>
                <w:tab w:val="left" w:pos="567"/>
              </w:tabs>
              <w:outlineLvl w:val="0"/>
              <w:rPr>
                <w:rFonts w:asciiTheme="minorHAnsi" w:hAnsiTheme="minorHAnsi" w:cstheme="minorHAnsi"/>
                <w:sz w:val="28"/>
                <w:szCs w:val="28"/>
              </w:rPr>
            </w:pPr>
            <w:r>
              <w:rPr>
                <w:rFonts w:asciiTheme="minorHAnsi" w:hAnsiTheme="minorHAnsi"/>
                <w:sz w:val="28"/>
              </w:rPr>
              <w:t>Uma vez adotada, pela Assembleia, a lista dos membros da Mesa, passa-se à segunda fase, na qual a Assembleia procede, se necessário por escrutínios sucessivos, à eleição dos lugares da Mesa que não sejam os dos presidentes de grupo da seguinte forma:</w:t>
            </w:r>
          </w:p>
        </w:tc>
        <w:tc>
          <w:tcPr>
            <w:tcW w:w="4462" w:type="dxa"/>
          </w:tcPr>
          <w:p w:rsidRPr="00872BC5" w:rsidR="002247F8" w:rsidP="00A20B1A" w:rsidRDefault="002247F8" w14:paraId="22210B85"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334455B" w14:textId="77777777">
        <w:trPr>
          <w:gridAfter w:val="1"/>
          <w:wAfter w:w="77" w:type="dxa"/>
        </w:trPr>
        <w:tc>
          <w:tcPr>
            <w:tcW w:w="4462" w:type="dxa"/>
          </w:tcPr>
          <w:p w:rsidRPr="005A51AA" w:rsidR="002247F8" w:rsidP="009D6F84" w:rsidRDefault="002247F8" w14:paraId="34BFD4A0" w14:textId="77777777">
            <w:pPr>
              <w:pStyle w:val="ListParagraph"/>
              <w:keepNext/>
              <w:keepLines/>
              <w:numPr>
                <w:ilvl w:val="0"/>
                <w:numId w:val="132"/>
              </w:numPr>
              <w:tabs>
                <w:tab w:val="clear" w:pos="720"/>
                <w:tab w:val="num" w:pos="567"/>
              </w:tabs>
              <w:adjustRightInd w:val="0"/>
              <w:snapToGrid w:val="0"/>
              <w:spacing w:after="0" w:line="288" w:lineRule="auto"/>
              <w:ind w:left="567" w:hanging="283"/>
              <w:rPr>
                <w:rFonts w:cstheme="minorHAnsi"/>
                <w:sz w:val="28"/>
                <w:szCs w:val="28"/>
              </w:rPr>
            </w:pPr>
            <w:r>
              <w:rPr>
                <w:sz w:val="28"/>
              </w:rPr>
              <w:t>A eleição tem por objeto apenas os membros da Mesa que figuram na lista adotada previamente pela Assembleia.</w:t>
            </w:r>
          </w:p>
        </w:tc>
        <w:tc>
          <w:tcPr>
            <w:tcW w:w="4462" w:type="dxa"/>
          </w:tcPr>
          <w:p w:rsidRPr="005A51AA" w:rsidR="002247F8" w:rsidP="00A20B1A" w:rsidRDefault="002247F8" w14:paraId="3E4CCBD3" w14:textId="77777777">
            <w:pPr>
              <w:pStyle w:val="ListParagraph"/>
              <w:keepNext/>
              <w:keepLines/>
              <w:adjustRightInd w:val="0"/>
              <w:snapToGrid w:val="0"/>
              <w:spacing w:after="0" w:line="288" w:lineRule="auto"/>
              <w:ind w:left="0"/>
              <w:jc w:val="left"/>
              <w:rPr>
                <w:rFonts w:cstheme="minorHAnsi"/>
                <w:sz w:val="28"/>
                <w:szCs w:val="28"/>
              </w:rPr>
            </w:pPr>
          </w:p>
        </w:tc>
      </w:tr>
      <w:tr w:rsidRPr="005A51AA" w:rsidR="002247F8" w:rsidTr="00080033" w14:paraId="588CB692" w14:textId="77777777">
        <w:trPr>
          <w:gridAfter w:val="1"/>
          <w:wAfter w:w="77" w:type="dxa"/>
        </w:trPr>
        <w:tc>
          <w:tcPr>
            <w:tcW w:w="4462" w:type="dxa"/>
          </w:tcPr>
          <w:p w:rsidRPr="005A51AA" w:rsidR="002247F8" w:rsidP="002247F8" w:rsidRDefault="002247F8" w14:paraId="27557686" w14:textId="77777777">
            <w:pPr>
              <w:pStyle w:val="ListParagraph"/>
              <w:widowControl w:val="0"/>
              <w:numPr>
                <w:ilvl w:val="0"/>
                <w:numId w:val="132"/>
              </w:numPr>
              <w:tabs>
                <w:tab w:val="clear" w:pos="720"/>
                <w:tab w:val="num" w:pos="567"/>
              </w:tabs>
              <w:adjustRightInd w:val="0"/>
              <w:snapToGrid w:val="0"/>
              <w:spacing w:after="0" w:line="288" w:lineRule="auto"/>
              <w:ind w:left="567" w:hanging="283"/>
              <w:rPr>
                <w:rFonts w:cstheme="minorHAnsi"/>
                <w:sz w:val="28"/>
                <w:szCs w:val="28"/>
              </w:rPr>
            </w:pPr>
            <w:r>
              <w:rPr>
                <w:sz w:val="28"/>
              </w:rPr>
              <w:t xml:space="preserve">A votação é levada a cabo pela seguinte ordem: </w:t>
            </w:r>
          </w:p>
        </w:tc>
        <w:tc>
          <w:tcPr>
            <w:tcW w:w="4462" w:type="dxa"/>
          </w:tcPr>
          <w:p w:rsidRPr="005A51AA" w:rsidR="002247F8" w:rsidP="00A20B1A" w:rsidRDefault="002247F8" w14:paraId="14B0AA94"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3777B020" w14:textId="77777777">
        <w:trPr>
          <w:gridAfter w:val="1"/>
          <w:wAfter w:w="77" w:type="dxa"/>
        </w:trPr>
        <w:tc>
          <w:tcPr>
            <w:tcW w:w="4462" w:type="dxa"/>
          </w:tcPr>
          <w:p w:rsidRPr="005A51AA" w:rsidR="002247F8" w:rsidP="00556956" w:rsidRDefault="002247F8" w14:paraId="2944F1D5" w14:textId="77777777">
            <w:pPr>
              <w:pStyle w:val="ListParagraph"/>
              <w:widowControl w:val="0"/>
              <w:numPr>
                <w:ilvl w:val="0"/>
                <w:numId w:val="133"/>
              </w:numPr>
              <w:tabs>
                <w:tab w:val="clear" w:pos="2160"/>
                <w:tab w:val="num" w:pos="1134"/>
              </w:tabs>
              <w:adjustRightInd w:val="0"/>
              <w:snapToGrid w:val="0"/>
              <w:spacing w:after="0" w:line="288" w:lineRule="auto"/>
              <w:ind w:left="1160" w:hanging="451"/>
              <w:rPr>
                <w:rFonts w:cstheme="minorHAnsi"/>
                <w:sz w:val="28"/>
                <w:szCs w:val="28"/>
              </w:rPr>
            </w:pPr>
            <w:r>
              <w:rPr>
                <w:sz w:val="28"/>
              </w:rPr>
              <w:t>eleição do presidente do Comité,</w:t>
            </w:r>
          </w:p>
        </w:tc>
        <w:tc>
          <w:tcPr>
            <w:tcW w:w="4462" w:type="dxa"/>
          </w:tcPr>
          <w:p w:rsidRPr="005A51AA" w:rsidR="002247F8" w:rsidP="00A20B1A" w:rsidRDefault="002247F8" w14:paraId="54FE3658"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58510126" w14:textId="77777777">
        <w:trPr>
          <w:gridAfter w:val="1"/>
          <w:wAfter w:w="77" w:type="dxa"/>
        </w:trPr>
        <w:tc>
          <w:tcPr>
            <w:tcW w:w="4462" w:type="dxa"/>
          </w:tcPr>
          <w:p w:rsidRPr="005A51AA" w:rsidR="002247F8" w:rsidP="00556956" w:rsidRDefault="002247F8" w14:paraId="05AC9385" w14:textId="26F6001E">
            <w:pPr>
              <w:pStyle w:val="ListParagraph"/>
              <w:widowControl w:val="0"/>
              <w:numPr>
                <w:ilvl w:val="0"/>
                <w:numId w:val="133"/>
              </w:numPr>
              <w:tabs>
                <w:tab w:val="clear" w:pos="2160"/>
                <w:tab w:val="num" w:pos="1134"/>
              </w:tabs>
              <w:adjustRightInd w:val="0"/>
              <w:snapToGrid w:val="0"/>
              <w:spacing w:after="0" w:line="288" w:lineRule="auto"/>
              <w:ind w:left="1160" w:hanging="451"/>
              <w:rPr>
                <w:rFonts w:cstheme="minorHAnsi"/>
                <w:sz w:val="28"/>
                <w:szCs w:val="28"/>
              </w:rPr>
            </w:pPr>
            <w:r>
              <w:rPr>
                <w:sz w:val="28"/>
              </w:rPr>
              <w:t>eleição dos dois vice</w:t>
            </w:r>
            <w:r w:rsidR="00872BC5">
              <w:rPr>
                <w:sz w:val="28"/>
              </w:rPr>
              <w:noBreakHyphen/>
            </w:r>
            <w:r>
              <w:rPr>
                <w:sz w:val="28"/>
              </w:rPr>
              <w:t>presidentes do Comité,</w:t>
            </w:r>
          </w:p>
        </w:tc>
        <w:tc>
          <w:tcPr>
            <w:tcW w:w="4462" w:type="dxa"/>
          </w:tcPr>
          <w:p w:rsidRPr="005A51AA" w:rsidR="002247F8" w:rsidP="00A20B1A" w:rsidRDefault="002247F8" w14:paraId="48A40B44"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4F64EC9B" w14:textId="77777777">
        <w:trPr>
          <w:gridAfter w:val="1"/>
          <w:wAfter w:w="77" w:type="dxa"/>
        </w:trPr>
        <w:tc>
          <w:tcPr>
            <w:tcW w:w="4462" w:type="dxa"/>
          </w:tcPr>
          <w:p w:rsidRPr="005A51AA" w:rsidR="002247F8" w:rsidP="002247F8" w:rsidRDefault="002247F8" w14:paraId="36A5F9A7" w14:textId="77777777">
            <w:pPr>
              <w:pStyle w:val="ListParagraph"/>
              <w:widowControl w:val="0"/>
              <w:numPr>
                <w:ilvl w:val="0"/>
                <w:numId w:val="133"/>
              </w:numPr>
              <w:tabs>
                <w:tab w:val="clear" w:pos="2160"/>
                <w:tab w:val="num" w:pos="1134"/>
              </w:tabs>
              <w:adjustRightInd w:val="0"/>
              <w:snapToGrid w:val="0"/>
              <w:spacing w:after="0" w:line="288" w:lineRule="auto"/>
              <w:ind w:hanging="1451"/>
              <w:rPr>
                <w:rFonts w:cstheme="minorHAnsi"/>
                <w:sz w:val="28"/>
                <w:szCs w:val="28"/>
              </w:rPr>
            </w:pPr>
            <w:r>
              <w:rPr>
                <w:sz w:val="28"/>
              </w:rPr>
              <w:t>eleição dos presidentes de secção,</w:t>
            </w:r>
          </w:p>
        </w:tc>
        <w:tc>
          <w:tcPr>
            <w:tcW w:w="4462" w:type="dxa"/>
          </w:tcPr>
          <w:p w:rsidRPr="005A51AA" w:rsidR="002247F8" w:rsidP="00A20B1A" w:rsidRDefault="002247F8" w14:paraId="18675642"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03A0D5AD" w14:textId="77777777">
        <w:trPr>
          <w:gridAfter w:val="1"/>
          <w:wAfter w:w="77" w:type="dxa"/>
        </w:trPr>
        <w:tc>
          <w:tcPr>
            <w:tcW w:w="4462" w:type="dxa"/>
          </w:tcPr>
          <w:p w:rsidRPr="005A51AA" w:rsidR="002247F8" w:rsidP="002247F8" w:rsidRDefault="002247F8" w14:paraId="6DD5CCD9" w14:textId="77777777">
            <w:pPr>
              <w:pStyle w:val="ListParagraph"/>
              <w:widowControl w:val="0"/>
              <w:numPr>
                <w:ilvl w:val="0"/>
                <w:numId w:val="133"/>
              </w:numPr>
              <w:tabs>
                <w:tab w:val="clear" w:pos="2160"/>
                <w:tab w:val="num" w:pos="1134"/>
              </w:tabs>
              <w:adjustRightInd w:val="0"/>
              <w:snapToGrid w:val="0"/>
              <w:spacing w:after="0" w:line="288" w:lineRule="auto"/>
              <w:ind w:hanging="1451"/>
              <w:rPr>
                <w:rFonts w:cstheme="minorHAnsi"/>
                <w:sz w:val="28"/>
                <w:szCs w:val="28"/>
              </w:rPr>
            </w:pPr>
            <w:r>
              <w:rPr>
                <w:sz w:val="28"/>
              </w:rPr>
              <w:t>eleição do presidente da CCMI.</w:t>
            </w:r>
          </w:p>
        </w:tc>
        <w:tc>
          <w:tcPr>
            <w:tcW w:w="4462" w:type="dxa"/>
          </w:tcPr>
          <w:p w:rsidRPr="005A51AA" w:rsidR="002247F8" w:rsidP="00A20B1A" w:rsidRDefault="002247F8" w14:paraId="3E20992B"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4602B0B5" w14:textId="77777777">
        <w:trPr>
          <w:gridAfter w:val="1"/>
          <w:wAfter w:w="77" w:type="dxa"/>
        </w:trPr>
        <w:tc>
          <w:tcPr>
            <w:tcW w:w="4462" w:type="dxa"/>
          </w:tcPr>
          <w:p w:rsidRPr="005A51AA" w:rsidR="002247F8" w:rsidP="002247F8" w:rsidRDefault="002247F8" w14:paraId="4C31F329" w14:textId="77777777">
            <w:pPr>
              <w:pStyle w:val="ListParagraph"/>
              <w:widowControl w:val="0"/>
              <w:numPr>
                <w:ilvl w:val="0"/>
                <w:numId w:val="132"/>
              </w:numPr>
              <w:tabs>
                <w:tab w:val="clear" w:pos="720"/>
                <w:tab w:val="num" w:pos="567"/>
              </w:tabs>
              <w:adjustRightInd w:val="0"/>
              <w:snapToGrid w:val="0"/>
              <w:spacing w:after="0" w:line="288" w:lineRule="auto"/>
              <w:ind w:left="567" w:hanging="283"/>
              <w:rPr>
                <w:rFonts w:cstheme="minorHAnsi"/>
                <w:sz w:val="28"/>
                <w:szCs w:val="28"/>
              </w:rPr>
            </w:pPr>
            <w:r>
              <w:rPr>
                <w:sz w:val="28"/>
              </w:rPr>
              <w:t>A maioria é alcançada com os votos favoráveis de mais de metade dos membros presentes ou representados.</w:t>
            </w:r>
          </w:p>
        </w:tc>
        <w:tc>
          <w:tcPr>
            <w:tcW w:w="4462" w:type="dxa"/>
          </w:tcPr>
          <w:p w:rsidRPr="005A51AA" w:rsidR="002247F8" w:rsidP="00A20B1A" w:rsidRDefault="002247F8" w14:paraId="334A5745"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268ABDAE" w14:textId="77777777">
        <w:trPr>
          <w:gridAfter w:val="1"/>
          <w:wAfter w:w="77" w:type="dxa"/>
        </w:trPr>
        <w:tc>
          <w:tcPr>
            <w:tcW w:w="4462" w:type="dxa"/>
          </w:tcPr>
          <w:p w:rsidRPr="005A51AA" w:rsidR="002247F8" w:rsidP="002247F8" w:rsidRDefault="002247F8" w14:paraId="7041E3E5" w14:textId="77777777">
            <w:pPr>
              <w:pStyle w:val="ListParagraph"/>
              <w:widowControl w:val="0"/>
              <w:numPr>
                <w:ilvl w:val="0"/>
                <w:numId w:val="132"/>
              </w:numPr>
              <w:tabs>
                <w:tab w:val="clear" w:pos="720"/>
                <w:tab w:val="num" w:pos="567"/>
              </w:tabs>
              <w:adjustRightInd w:val="0"/>
              <w:snapToGrid w:val="0"/>
              <w:spacing w:after="0" w:line="288" w:lineRule="auto"/>
              <w:ind w:left="567" w:hanging="283"/>
              <w:rPr>
                <w:rFonts w:cstheme="minorHAnsi"/>
                <w:sz w:val="28"/>
                <w:szCs w:val="28"/>
              </w:rPr>
            </w:pPr>
            <w:r>
              <w:rPr>
                <w:sz w:val="28"/>
              </w:rPr>
              <w:t xml:space="preserve">Se, quando da votação, nenhum candidato alcançar a maioria </w:t>
            </w:r>
            <w:r>
              <w:rPr>
                <w:sz w:val="28"/>
              </w:rPr>
              <w:lastRenderedPageBreak/>
              <w:t>requerida, é realizada uma segunda votação, mas apenas entre os dois candidatos com mais votos no primeiro escrutínio.</w:t>
            </w:r>
          </w:p>
        </w:tc>
        <w:tc>
          <w:tcPr>
            <w:tcW w:w="4462" w:type="dxa"/>
          </w:tcPr>
          <w:p w:rsidRPr="005A51AA" w:rsidR="002247F8" w:rsidP="00A20B1A" w:rsidRDefault="002247F8" w14:paraId="2AD0C7B9"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17799A3E" w14:textId="77777777">
        <w:trPr>
          <w:gridAfter w:val="1"/>
          <w:wAfter w:w="77" w:type="dxa"/>
        </w:trPr>
        <w:tc>
          <w:tcPr>
            <w:tcW w:w="4462" w:type="dxa"/>
          </w:tcPr>
          <w:p w:rsidRPr="005A51AA" w:rsidR="002247F8" w:rsidP="002247F8" w:rsidRDefault="002247F8" w14:paraId="339B7BE7" w14:textId="77777777">
            <w:pPr>
              <w:widowControl w:val="0"/>
              <w:adjustRightInd w:val="0"/>
              <w:snapToGrid w:val="0"/>
              <w:ind w:left="567"/>
              <w:rPr>
                <w:rFonts w:asciiTheme="minorHAnsi" w:hAnsiTheme="minorHAnsi" w:cstheme="minorHAnsi"/>
                <w:sz w:val="28"/>
                <w:szCs w:val="28"/>
              </w:rPr>
            </w:pPr>
            <w:r>
              <w:rPr>
                <w:rFonts w:asciiTheme="minorHAnsi" w:hAnsiTheme="minorHAnsi"/>
                <w:sz w:val="28"/>
              </w:rPr>
              <w:t>O candidato com mais votos no segundo escrutínio é nomeado.</w:t>
            </w:r>
          </w:p>
        </w:tc>
        <w:tc>
          <w:tcPr>
            <w:tcW w:w="4462" w:type="dxa"/>
          </w:tcPr>
          <w:p w:rsidRPr="00872BC5" w:rsidR="002247F8" w:rsidP="00A20B1A" w:rsidRDefault="002247F8" w14:paraId="6EED0F87"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D0434B0" w14:textId="77777777">
        <w:trPr>
          <w:gridAfter w:val="1"/>
          <w:wAfter w:w="77" w:type="dxa"/>
        </w:trPr>
        <w:tc>
          <w:tcPr>
            <w:tcW w:w="4462" w:type="dxa"/>
          </w:tcPr>
          <w:p w:rsidRPr="00872BC5" w:rsidR="002247F8" w:rsidP="002247F8" w:rsidRDefault="002247F8" w14:paraId="2F1EFB17" w14:textId="77777777">
            <w:pPr>
              <w:widowControl w:val="0"/>
              <w:adjustRightInd w:val="0"/>
              <w:snapToGrid w:val="0"/>
              <w:jc w:val="left"/>
              <w:rPr>
                <w:rFonts w:asciiTheme="minorHAnsi" w:hAnsiTheme="minorHAnsi" w:cstheme="minorHAnsi"/>
                <w:sz w:val="28"/>
                <w:szCs w:val="28"/>
              </w:rPr>
            </w:pPr>
          </w:p>
        </w:tc>
        <w:tc>
          <w:tcPr>
            <w:tcW w:w="4462" w:type="dxa"/>
          </w:tcPr>
          <w:p w:rsidRPr="00872BC5" w:rsidR="002247F8" w:rsidP="00A20B1A" w:rsidRDefault="002247F8" w14:paraId="52936E88"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05ED329" w14:textId="77777777">
        <w:trPr>
          <w:gridAfter w:val="1"/>
          <w:wAfter w:w="77" w:type="dxa"/>
        </w:trPr>
        <w:tc>
          <w:tcPr>
            <w:tcW w:w="4462" w:type="dxa"/>
          </w:tcPr>
          <w:p w:rsidRPr="005A51AA" w:rsidR="002247F8" w:rsidP="002247F8" w:rsidRDefault="002247F8" w14:paraId="2566499D"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41.º – Condições para a eleição dos membros da Mesa</w:t>
            </w:r>
          </w:p>
        </w:tc>
        <w:tc>
          <w:tcPr>
            <w:tcW w:w="4462" w:type="dxa"/>
          </w:tcPr>
          <w:p w:rsidRPr="00872BC5" w:rsidR="002247F8" w:rsidP="00A20B1A" w:rsidRDefault="002247F8" w14:paraId="6022C14F"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19CBBB0A" w14:textId="77777777">
        <w:trPr>
          <w:gridAfter w:val="1"/>
          <w:wAfter w:w="77" w:type="dxa"/>
        </w:trPr>
        <w:tc>
          <w:tcPr>
            <w:tcW w:w="4462" w:type="dxa"/>
          </w:tcPr>
          <w:p w:rsidRPr="005A51AA" w:rsidR="002247F8" w:rsidP="002247F8" w:rsidRDefault="002247F8" w14:paraId="40D78F1B" w14:textId="77777777">
            <w:pPr>
              <w:widowControl w:val="0"/>
              <w:adjustRightInd w:val="0"/>
              <w:snapToGrid w:val="0"/>
              <w:jc w:val="left"/>
              <w:rPr>
                <w:rFonts w:asciiTheme="minorHAnsi" w:hAnsiTheme="minorHAnsi" w:cstheme="minorHAnsi"/>
                <w:sz w:val="28"/>
                <w:szCs w:val="28"/>
              </w:rPr>
            </w:pPr>
            <w:r>
              <w:rPr>
                <w:rFonts w:asciiTheme="minorHAnsi" w:hAnsiTheme="minorHAnsi"/>
                <w:sz w:val="28"/>
              </w:rPr>
              <w:t>Na eleição dos membros da Mesa observam-se as seguintes condições, sob pena de a eleição não ser considerada válida:</w:t>
            </w:r>
          </w:p>
        </w:tc>
        <w:tc>
          <w:tcPr>
            <w:tcW w:w="4462" w:type="dxa"/>
          </w:tcPr>
          <w:p w:rsidRPr="00872BC5" w:rsidR="002247F8" w:rsidP="00A20B1A" w:rsidRDefault="002247F8" w14:paraId="2899D607" w14:textId="77777777">
            <w:pPr>
              <w:pStyle w:val="Heading1"/>
              <w:widowControl w:val="0"/>
              <w:numPr>
                <w:ilvl w:val="0"/>
                <w:numId w:val="0"/>
              </w:numPr>
              <w:adjustRightInd w:val="0"/>
              <w:snapToGrid w:val="0"/>
              <w:jc w:val="left"/>
              <w:outlineLvl w:val="0"/>
              <w:rPr>
                <w:rFonts w:asciiTheme="minorHAnsi" w:hAnsiTheme="minorHAnsi" w:cstheme="minorHAnsi"/>
                <w:sz w:val="28"/>
                <w:szCs w:val="28"/>
              </w:rPr>
            </w:pPr>
          </w:p>
          <w:p w:rsidRPr="00872BC5" w:rsidR="002247F8" w:rsidP="00A20B1A" w:rsidRDefault="002247F8" w14:paraId="30B48E81" w14:textId="77777777">
            <w:pPr>
              <w:widowControl w:val="0"/>
              <w:adjustRightInd w:val="0"/>
              <w:snapToGrid w:val="0"/>
              <w:jc w:val="left"/>
              <w:rPr>
                <w:rFonts w:asciiTheme="minorHAnsi" w:hAnsiTheme="minorHAnsi" w:cstheme="minorHAnsi"/>
                <w:sz w:val="28"/>
                <w:szCs w:val="28"/>
              </w:rPr>
            </w:pPr>
          </w:p>
        </w:tc>
      </w:tr>
      <w:tr w:rsidRPr="005A51AA" w:rsidR="002247F8" w:rsidTr="00080033" w14:paraId="2547CB0D" w14:textId="77777777">
        <w:trPr>
          <w:gridAfter w:val="1"/>
          <w:wAfter w:w="77" w:type="dxa"/>
        </w:trPr>
        <w:tc>
          <w:tcPr>
            <w:tcW w:w="4462" w:type="dxa"/>
          </w:tcPr>
          <w:p w:rsidRPr="005A51AA" w:rsidR="002247F8" w:rsidP="002247F8" w:rsidRDefault="002247F8" w14:paraId="37D32FBF" w14:textId="77777777">
            <w:pPr>
              <w:pStyle w:val="Heading1"/>
              <w:numPr>
                <w:ilvl w:val="0"/>
                <w:numId w:val="134"/>
              </w:numPr>
              <w:tabs>
                <w:tab w:val="left" w:pos="567"/>
              </w:tabs>
              <w:outlineLvl w:val="0"/>
              <w:rPr>
                <w:rFonts w:asciiTheme="minorHAnsi" w:hAnsiTheme="minorHAnsi" w:cstheme="minorHAnsi"/>
                <w:sz w:val="28"/>
                <w:szCs w:val="28"/>
              </w:rPr>
            </w:pPr>
            <w:r>
              <w:rPr>
                <w:rFonts w:asciiTheme="minorHAnsi" w:hAnsiTheme="minorHAnsi"/>
                <w:sz w:val="28"/>
              </w:rPr>
              <w:t>A composição da Mesa respeita as disposições do artigo 1.º, n.º 5, e reflete o equilíbrio global e o equilíbrio geográfico entre os grupos, com a inclusão de, no mínimo, um nacional de cada Estado-Membro e, no máximo, três.</w:t>
            </w:r>
          </w:p>
        </w:tc>
        <w:tc>
          <w:tcPr>
            <w:tcW w:w="4462" w:type="dxa"/>
          </w:tcPr>
          <w:p w:rsidRPr="005A51AA" w:rsidR="002247F8" w:rsidP="00A20B1A" w:rsidRDefault="002247F8" w14:paraId="3BDB864F" w14:textId="77777777">
            <w:pPr>
              <w:rPr>
                <w:rFonts w:asciiTheme="minorHAnsi" w:hAnsiTheme="minorHAnsi" w:cstheme="minorHAnsi"/>
                <w:iCs/>
                <w:sz w:val="28"/>
                <w:szCs w:val="28"/>
              </w:rPr>
            </w:pPr>
            <w:r>
              <w:rPr>
                <w:rFonts w:asciiTheme="minorHAnsi" w:hAnsiTheme="minorHAnsi"/>
                <w:sz w:val="28"/>
              </w:rPr>
              <w:t>Não podem ser exercidas pela mesma pessoa as funções seguintes: presidente e vice-presidente do Comité, presidente de grupo, presidente e vice-presidente de secção ou da CCMI, presidente e vice-presidente de um observatório.</w:t>
            </w:r>
          </w:p>
          <w:p w:rsidRPr="005A51AA" w:rsidR="002247F8" w:rsidP="00A20B1A" w:rsidRDefault="002247F8" w14:paraId="6FBC48F5" w14:textId="77777777">
            <w:pPr>
              <w:rPr>
                <w:rFonts w:asciiTheme="minorHAnsi" w:hAnsiTheme="minorHAnsi" w:cstheme="minorHAnsi"/>
                <w:sz w:val="28"/>
                <w:szCs w:val="28"/>
              </w:rPr>
            </w:pPr>
            <w:r>
              <w:rPr>
                <w:rFonts w:asciiTheme="minorHAnsi" w:hAnsiTheme="minorHAnsi"/>
                <w:i/>
                <w:sz w:val="28"/>
              </w:rPr>
              <w:t xml:space="preserve"> </w:t>
            </w:r>
          </w:p>
        </w:tc>
      </w:tr>
      <w:tr w:rsidRPr="005A51AA" w:rsidR="002247F8" w:rsidTr="00080033" w14:paraId="11018CE0" w14:textId="77777777">
        <w:trPr>
          <w:gridAfter w:val="1"/>
          <w:wAfter w:w="77" w:type="dxa"/>
        </w:trPr>
        <w:tc>
          <w:tcPr>
            <w:tcW w:w="4462" w:type="dxa"/>
          </w:tcPr>
          <w:p w:rsidRPr="005A51AA" w:rsidR="002247F8" w:rsidP="002247F8" w:rsidRDefault="002247F8" w14:paraId="4E4588DD" w14:textId="77777777">
            <w:pPr>
              <w:pStyle w:val="Heading1"/>
              <w:numPr>
                <w:ilvl w:val="0"/>
                <w:numId w:val="134"/>
              </w:numPr>
              <w:tabs>
                <w:tab w:val="left" w:pos="567"/>
              </w:tabs>
              <w:outlineLvl w:val="0"/>
              <w:rPr>
                <w:rFonts w:asciiTheme="minorHAnsi" w:hAnsiTheme="minorHAnsi" w:cstheme="minorHAnsi"/>
                <w:sz w:val="28"/>
                <w:szCs w:val="28"/>
              </w:rPr>
            </w:pPr>
            <w:r>
              <w:rPr>
                <w:rFonts w:asciiTheme="minorHAnsi" w:hAnsiTheme="minorHAnsi"/>
                <w:sz w:val="28"/>
              </w:rPr>
              <w:t>Para cada mandato de dois anos e meio, o presidente do Comité é escolhido rotativamente de entre os membros dos três grupos.</w:t>
            </w:r>
          </w:p>
        </w:tc>
        <w:tc>
          <w:tcPr>
            <w:tcW w:w="4462" w:type="dxa"/>
          </w:tcPr>
          <w:p w:rsidRPr="00872BC5" w:rsidR="002247F8" w:rsidP="00A20B1A" w:rsidRDefault="002247F8" w14:paraId="5CA069A3"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3BA80B0" w14:textId="77777777">
        <w:trPr>
          <w:gridAfter w:val="1"/>
          <w:wAfter w:w="77" w:type="dxa"/>
        </w:trPr>
        <w:tc>
          <w:tcPr>
            <w:tcW w:w="4462" w:type="dxa"/>
          </w:tcPr>
          <w:p w:rsidRPr="005A51AA" w:rsidR="002247F8" w:rsidP="002247F8" w:rsidRDefault="002247F8" w14:paraId="03862E1E" w14:textId="77777777">
            <w:pPr>
              <w:pStyle w:val="Heading1"/>
              <w:numPr>
                <w:ilvl w:val="0"/>
                <w:numId w:val="134"/>
              </w:numPr>
              <w:tabs>
                <w:tab w:val="left" w:pos="567"/>
              </w:tabs>
              <w:outlineLvl w:val="0"/>
              <w:rPr>
                <w:rFonts w:asciiTheme="minorHAnsi" w:hAnsiTheme="minorHAnsi" w:cstheme="minorHAnsi"/>
                <w:sz w:val="28"/>
                <w:szCs w:val="28"/>
              </w:rPr>
            </w:pPr>
            <w:r>
              <w:rPr>
                <w:rFonts w:asciiTheme="minorHAnsi" w:hAnsiTheme="minorHAnsi"/>
                <w:sz w:val="28"/>
              </w:rPr>
              <w:t>Os dois vice-presidentes pertencem a grupos diferentes e são escolhidos de entre os membros dos dois grupos a que não pertença o presidente do Comité.</w:t>
            </w:r>
          </w:p>
        </w:tc>
        <w:tc>
          <w:tcPr>
            <w:tcW w:w="4462" w:type="dxa"/>
          </w:tcPr>
          <w:p w:rsidRPr="00872BC5" w:rsidR="002247F8" w:rsidP="00A20B1A" w:rsidRDefault="002247F8" w14:paraId="4DA3E5FA"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D88B943" w14:textId="77777777">
        <w:trPr>
          <w:gridAfter w:val="1"/>
          <w:wAfter w:w="77" w:type="dxa"/>
        </w:trPr>
        <w:tc>
          <w:tcPr>
            <w:tcW w:w="4462" w:type="dxa"/>
          </w:tcPr>
          <w:p w:rsidRPr="005A51AA" w:rsidR="002247F8" w:rsidP="002247F8" w:rsidRDefault="002247F8" w14:paraId="44E7A3BF" w14:textId="3761A235">
            <w:pPr>
              <w:pStyle w:val="Heading1"/>
              <w:numPr>
                <w:ilvl w:val="0"/>
                <w:numId w:val="134"/>
              </w:numPr>
              <w:tabs>
                <w:tab w:val="left" w:pos="567"/>
              </w:tabs>
              <w:outlineLvl w:val="0"/>
              <w:rPr>
                <w:rFonts w:asciiTheme="minorHAnsi" w:hAnsiTheme="minorHAnsi" w:cstheme="minorHAnsi"/>
                <w:sz w:val="28"/>
                <w:szCs w:val="28"/>
              </w:rPr>
            </w:pPr>
            <w:r>
              <w:rPr>
                <w:rFonts w:asciiTheme="minorHAnsi" w:hAnsiTheme="minorHAnsi"/>
                <w:sz w:val="28"/>
              </w:rPr>
              <w:t>O presidente e os vice</w:t>
            </w:r>
            <w:r w:rsidR="00872BC5">
              <w:rPr>
                <w:rFonts w:asciiTheme="minorHAnsi" w:hAnsiTheme="minorHAnsi"/>
                <w:sz w:val="28"/>
              </w:rPr>
              <w:noBreakHyphen/>
            </w:r>
            <w:r>
              <w:rPr>
                <w:rFonts w:asciiTheme="minorHAnsi" w:hAnsiTheme="minorHAnsi"/>
                <w:sz w:val="28"/>
              </w:rPr>
              <w:t xml:space="preserve">presidentes do Comité não </w:t>
            </w:r>
            <w:r>
              <w:rPr>
                <w:rFonts w:asciiTheme="minorHAnsi" w:hAnsiTheme="minorHAnsi"/>
                <w:sz w:val="28"/>
              </w:rPr>
              <w:lastRenderedPageBreak/>
              <w:t>podem ser reconduzidos nas respetivas funções.</w:t>
            </w:r>
          </w:p>
        </w:tc>
        <w:tc>
          <w:tcPr>
            <w:tcW w:w="4462" w:type="dxa"/>
          </w:tcPr>
          <w:p w:rsidRPr="00872BC5" w:rsidR="002247F8" w:rsidP="00A20B1A" w:rsidRDefault="002247F8" w14:paraId="0581BEFE"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B223FBD" w14:textId="77777777">
        <w:trPr>
          <w:gridAfter w:val="1"/>
          <w:wAfter w:w="77" w:type="dxa"/>
        </w:trPr>
        <w:tc>
          <w:tcPr>
            <w:tcW w:w="4462" w:type="dxa"/>
          </w:tcPr>
          <w:p w:rsidRPr="005A51AA" w:rsidR="002247F8" w:rsidP="002247F8" w:rsidRDefault="002247F8" w14:paraId="613838DF" w14:textId="77777777">
            <w:pPr>
              <w:pStyle w:val="Heading1"/>
              <w:numPr>
                <w:ilvl w:val="0"/>
                <w:numId w:val="134"/>
              </w:numPr>
              <w:tabs>
                <w:tab w:val="left" w:pos="567"/>
              </w:tabs>
              <w:outlineLvl w:val="0"/>
              <w:rPr>
                <w:rFonts w:asciiTheme="minorHAnsi" w:hAnsiTheme="minorHAnsi" w:cstheme="minorHAnsi"/>
                <w:sz w:val="28"/>
                <w:szCs w:val="28"/>
              </w:rPr>
            </w:pPr>
            <w:r>
              <w:rPr>
                <w:rFonts w:asciiTheme="minorHAnsi" w:hAnsiTheme="minorHAnsi"/>
                <w:sz w:val="28"/>
              </w:rPr>
              <w:t>No período de dois anos e meio subsequente ao termo do seu mandato, o presidente do Comité não pode ser membro da Mesa enquanto vice-presidente do Comité, presidente de grupo, de secção ou da CCMI.</w:t>
            </w:r>
          </w:p>
        </w:tc>
        <w:tc>
          <w:tcPr>
            <w:tcW w:w="4462" w:type="dxa"/>
          </w:tcPr>
          <w:p w:rsidRPr="00872BC5" w:rsidR="002247F8" w:rsidP="00A20B1A" w:rsidRDefault="002247F8" w14:paraId="44EAB4AE"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D0879F5" w14:textId="77777777">
        <w:trPr>
          <w:gridAfter w:val="1"/>
          <w:wAfter w:w="77" w:type="dxa"/>
        </w:trPr>
        <w:tc>
          <w:tcPr>
            <w:tcW w:w="4462" w:type="dxa"/>
          </w:tcPr>
          <w:p w:rsidRPr="00872BC5" w:rsidR="002247F8" w:rsidP="002247F8" w:rsidRDefault="002247F8" w14:paraId="6BF42F44" w14:textId="77777777">
            <w:pPr>
              <w:rPr>
                <w:rFonts w:asciiTheme="minorHAnsi" w:hAnsiTheme="minorHAnsi" w:cstheme="minorHAnsi"/>
                <w:sz w:val="28"/>
                <w:szCs w:val="28"/>
              </w:rPr>
            </w:pPr>
          </w:p>
        </w:tc>
        <w:tc>
          <w:tcPr>
            <w:tcW w:w="4462" w:type="dxa"/>
          </w:tcPr>
          <w:p w:rsidRPr="00872BC5" w:rsidR="002247F8" w:rsidP="00A20B1A" w:rsidRDefault="002247F8" w14:paraId="11C63C6A" w14:textId="77777777">
            <w:pPr>
              <w:jc w:val="left"/>
              <w:rPr>
                <w:rFonts w:asciiTheme="minorHAnsi" w:hAnsiTheme="minorHAnsi" w:cstheme="minorHAnsi"/>
                <w:sz w:val="28"/>
                <w:szCs w:val="28"/>
              </w:rPr>
            </w:pPr>
          </w:p>
        </w:tc>
      </w:tr>
      <w:tr w:rsidRPr="005A51AA" w:rsidR="002247F8" w:rsidTr="00080033" w14:paraId="06020627" w14:textId="77777777">
        <w:trPr>
          <w:gridAfter w:val="1"/>
          <w:wAfter w:w="77" w:type="dxa"/>
        </w:trPr>
        <w:tc>
          <w:tcPr>
            <w:tcW w:w="4462" w:type="dxa"/>
          </w:tcPr>
          <w:p w:rsidRPr="005A51AA" w:rsidR="002247F8" w:rsidP="002247F8" w:rsidRDefault="002247F8" w14:paraId="493BA8D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42.º – Substituição de um membro da Mesa</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"MESA DO COMITÉ: Substituição de um membro" \t "42"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10C8E4E6"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505F3A05" w14:textId="77777777">
        <w:trPr>
          <w:gridAfter w:val="1"/>
          <w:wAfter w:w="77" w:type="dxa"/>
        </w:trPr>
        <w:tc>
          <w:tcPr>
            <w:tcW w:w="4462" w:type="dxa"/>
          </w:tcPr>
          <w:p w:rsidRPr="005A51AA" w:rsidR="002247F8" w:rsidP="002247F8" w:rsidRDefault="002247F8" w14:paraId="16B2BB4C" w14:textId="77777777">
            <w:pPr>
              <w:pStyle w:val="Heading1"/>
              <w:numPr>
                <w:ilvl w:val="0"/>
                <w:numId w:val="77"/>
              </w:numPr>
              <w:tabs>
                <w:tab w:val="left" w:pos="567"/>
              </w:tabs>
              <w:ind w:left="0" w:firstLine="0"/>
              <w:outlineLvl w:val="0"/>
              <w:rPr>
                <w:rFonts w:asciiTheme="minorHAnsi" w:hAnsiTheme="minorHAnsi" w:cstheme="minorHAnsi"/>
                <w:sz w:val="28"/>
                <w:szCs w:val="28"/>
              </w:rPr>
            </w:pPr>
            <w:r>
              <w:rPr>
                <w:rFonts w:asciiTheme="minorHAnsi" w:hAnsiTheme="minorHAnsi"/>
                <w:sz w:val="28"/>
              </w:rPr>
              <w:t>Se um membro da Mesa se encontrar num dos casos previstos no artigo 4.º, n.º 2, procede-se à sua substituição, com observância das condições estabelecidas no artigo 41.º, pelo período remanescente do mandato.</w:t>
            </w:r>
          </w:p>
        </w:tc>
        <w:tc>
          <w:tcPr>
            <w:tcW w:w="4462" w:type="dxa"/>
          </w:tcPr>
          <w:p w:rsidRPr="00872BC5" w:rsidR="002247F8" w:rsidP="00A20B1A" w:rsidRDefault="002247F8" w14:paraId="61C7FDC4"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D16BEC6" w14:textId="77777777">
        <w:trPr>
          <w:gridAfter w:val="1"/>
          <w:wAfter w:w="77" w:type="dxa"/>
        </w:trPr>
        <w:tc>
          <w:tcPr>
            <w:tcW w:w="4462" w:type="dxa"/>
          </w:tcPr>
          <w:p w:rsidRPr="005A51AA" w:rsidR="002247F8" w:rsidP="002247F8" w:rsidRDefault="002247F8" w14:paraId="7041A848" w14:textId="77777777">
            <w:pPr>
              <w:pStyle w:val="Heading1"/>
              <w:numPr>
                <w:ilvl w:val="0"/>
                <w:numId w:val="77"/>
              </w:numPr>
              <w:tabs>
                <w:tab w:val="left" w:pos="567"/>
              </w:tabs>
              <w:ind w:left="0" w:firstLine="0"/>
              <w:outlineLvl w:val="0"/>
              <w:rPr>
                <w:rFonts w:asciiTheme="minorHAnsi" w:hAnsiTheme="minorHAnsi" w:cstheme="minorHAnsi"/>
                <w:sz w:val="28"/>
                <w:szCs w:val="28"/>
              </w:rPr>
            </w:pPr>
            <w:r>
              <w:rPr>
                <w:rFonts w:asciiTheme="minorHAnsi" w:hAnsiTheme="minorHAnsi"/>
                <w:sz w:val="28"/>
              </w:rPr>
              <w:t>A substituição é votada pela Assembleia com base em proposta do grupo a que pertence o membro substituído ou, se este não pertencer a um grupo, com base numa proposta de substituição elaborada pelos grupos.</w:t>
            </w:r>
          </w:p>
        </w:tc>
        <w:tc>
          <w:tcPr>
            <w:tcW w:w="4462" w:type="dxa"/>
          </w:tcPr>
          <w:p w:rsidRPr="00872BC5" w:rsidR="002247F8" w:rsidP="00A20B1A" w:rsidRDefault="002247F8" w14:paraId="21E1C386"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1B9CCF3" w14:textId="77777777">
        <w:trPr>
          <w:gridAfter w:val="1"/>
          <w:wAfter w:w="77" w:type="dxa"/>
        </w:trPr>
        <w:tc>
          <w:tcPr>
            <w:tcW w:w="4462" w:type="dxa"/>
          </w:tcPr>
          <w:p w:rsidRPr="005A51AA" w:rsidR="002247F8" w:rsidP="002247F8" w:rsidRDefault="002247F8" w14:paraId="1CA19CA1" w14:textId="77777777">
            <w:pPr>
              <w:widowControl w:val="0"/>
              <w:adjustRightInd w:val="0"/>
              <w:snapToGrid w:val="0"/>
              <w:rPr>
                <w:rFonts w:asciiTheme="minorHAnsi" w:hAnsiTheme="minorHAnsi" w:cstheme="minorHAnsi"/>
                <w:sz w:val="28"/>
                <w:szCs w:val="28"/>
              </w:rPr>
            </w:pPr>
            <w:r>
              <w:rPr>
                <w:rFonts w:asciiTheme="minorHAnsi" w:hAnsiTheme="minorHAnsi"/>
                <w:sz w:val="28"/>
              </w:rPr>
              <w:t>A maioria é alcançada com os votos favoráveis de mais de metade dos membros presentes ou representados.</w:t>
            </w:r>
          </w:p>
        </w:tc>
        <w:tc>
          <w:tcPr>
            <w:tcW w:w="4462" w:type="dxa"/>
          </w:tcPr>
          <w:p w:rsidRPr="00872BC5" w:rsidR="002247F8" w:rsidP="00A20B1A" w:rsidRDefault="002247F8" w14:paraId="7F029923"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4E2A845" w14:textId="77777777">
        <w:trPr>
          <w:gridAfter w:val="1"/>
          <w:wAfter w:w="77" w:type="dxa"/>
        </w:trPr>
        <w:tc>
          <w:tcPr>
            <w:tcW w:w="4462" w:type="dxa"/>
          </w:tcPr>
          <w:p w:rsidRPr="005A51AA" w:rsidR="002247F8" w:rsidP="002247F8" w:rsidRDefault="002247F8" w14:paraId="6FF85C38"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Se, quando da votação, o candidato </w:t>
            </w:r>
            <w:r>
              <w:rPr>
                <w:rFonts w:asciiTheme="minorHAnsi" w:hAnsiTheme="minorHAnsi"/>
                <w:sz w:val="28"/>
              </w:rPr>
              <w:lastRenderedPageBreak/>
              <w:t xml:space="preserve">proposto pelo grupo em causa não alcançar a maioria requerida, o grupo apresenta novas propostas até que um membro seja nomeado. </w:t>
            </w:r>
          </w:p>
        </w:tc>
        <w:tc>
          <w:tcPr>
            <w:tcW w:w="4462" w:type="dxa"/>
          </w:tcPr>
          <w:p w:rsidRPr="00872BC5" w:rsidR="002247F8" w:rsidP="00A20B1A" w:rsidRDefault="002247F8" w14:paraId="25F6B74C"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11A020D" w14:textId="77777777">
        <w:trPr>
          <w:gridAfter w:val="1"/>
          <w:wAfter w:w="77" w:type="dxa"/>
        </w:trPr>
        <w:tc>
          <w:tcPr>
            <w:tcW w:w="4462" w:type="dxa"/>
          </w:tcPr>
          <w:p w:rsidRPr="00872BC5" w:rsidR="002247F8" w:rsidP="002247F8" w:rsidRDefault="002247F8" w14:paraId="065E0163" w14:textId="77777777">
            <w:pPr>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5F67EDC8" w14:textId="77777777">
            <w:pPr>
              <w:widowControl w:val="0"/>
              <w:adjustRightInd w:val="0"/>
              <w:snapToGrid w:val="0"/>
              <w:jc w:val="left"/>
              <w:rPr>
                <w:rFonts w:asciiTheme="minorHAnsi" w:hAnsiTheme="minorHAnsi" w:cstheme="minorHAnsi"/>
                <w:b/>
                <w:sz w:val="28"/>
                <w:szCs w:val="28"/>
              </w:rPr>
            </w:pPr>
          </w:p>
        </w:tc>
      </w:tr>
      <w:tr w:rsidRPr="005A51AA" w:rsidR="002247F8" w:rsidTr="00080033" w14:paraId="7A115A1C" w14:textId="77777777">
        <w:trPr>
          <w:gridAfter w:val="1"/>
          <w:wAfter w:w="77" w:type="dxa"/>
        </w:trPr>
        <w:tc>
          <w:tcPr>
            <w:tcW w:w="4462" w:type="dxa"/>
          </w:tcPr>
          <w:p w:rsidRPr="005A51AA" w:rsidR="002247F8" w:rsidP="002247F8" w:rsidRDefault="002247F8" w14:paraId="4DCD71E2"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Secção 2 – Procedimento de eleição para outros lugares de responsabilidade</w:t>
            </w:r>
          </w:p>
        </w:tc>
        <w:tc>
          <w:tcPr>
            <w:tcW w:w="4462" w:type="dxa"/>
          </w:tcPr>
          <w:p w:rsidRPr="00872BC5" w:rsidR="002247F8" w:rsidP="00A20B1A" w:rsidRDefault="002247F8" w14:paraId="5D96B7AD"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4B132624" w14:textId="77777777">
        <w:trPr>
          <w:gridAfter w:val="1"/>
          <w:wAfter w:w="77" w:type="dxa"/>
        </w:trPr>
        <w:tc>
          <w:tcPr>
            <w:tcW w:w="4462" w:type="dxa"/>
          </w:tcPr>
          <w:p w:rsidRPr="00872BC5" w:rsidR="002247F8" w:rsidP="002247F8" w:rsidRDefault="002247F8" w14:paraId="06BAE474"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4ADAE86B"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39BE24C9" w14:textId="77777777">
        <w:trPr>
          <w:gridAfter w:val="1"/>
          <w:wAfter w:w="77" w:type="dxa"/>
        </w:trPr>
        <w:tc>
          <w:tcPr>
            <w:tcW w:w="4462" w:type="dxa"/>
          </w:tcPr>
          <w:p w:rsidRPr="005A51AA" w:rsidR="002247F8" w:rsidP="002247F8" w:rsidRDefault="002247F8" w14:paraId="38AB01A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43.º – Procedimento de eleição pela Assembleia para outros lugares de responsabilidade</w:t>
            </w:r>
            <w:bookmarkStart w:name="_Hlk127117543" w:id="42"/>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"ELEIÇÕES: Outros lugares de responsabilidade que não membros da Mesa" \t "43" \b </w:instrText>
            </w:r>
            <w:r w:rsidRPr="005A51AA">
              <w:rPr>
                <w:rFonts w:asciiTheme="minorHAnsi" w:hAnsiTheme="minorHAnsi" w:cstheme="minorHAnsi"/>
                <w:sz w:val="28"/>
              </w:rPr>
              <w:fldChar w:fldCharType="end"/>
            </w:r>
            <w:bookmarkEnd w:id="42"/>
          </w:p>
        </w:tc>
        <w:tc>
          <w:tcPr>
            <w:tcW w:w="4462" w:type="dxa"/>
          </w:tcPr>
          <w:p w:rsidRPr="00872BC5" w:rsidR="002247F8" w:rsidP="00A20B1A" w:rsidRDefault="002247F8" w14:paraId="136C3872"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19271CDB" w14:textId="77777777">
        <w:trPr>
          <w:gridAfter w:val="1"/>
          <w:wAfter w:w="77" w:type="dxa"/>
          <w:trHeight w:val="3249"/>
        </w:trPr>
        <w:tc>
          <w:tcPr>
            <w:tcW w:w="4462" w:type="dxa"/>
          </w:tcPr>
          <w:p w:rsidRPr="005A51AA" w:rsidR="002247F8" w:rsidP="002247F8" w:rsidRDefault="002247F8" w14:paraId="4E9615C6" w14:textId="77777777">
            <w:pPr>
              <w:pStyle w:val="Heading1"/>
              <w:keepNext/>
              <w:keepLines/>
              <w:numPr>
                <w:ilvl w:val="0"/>
                <w:numId w:val="135"/>
              </w:numPr>
              <w:tabs>
                <w:tab w:val="left" w:pos="567"/>
              </w:tabs>
              <w:outlineLvl w:val="0"/>
              <w:rPr>
                <w:rFonts w:asciiTheme="minorHAnsi" w:hAnsiTheme="minorHAnsi" w:cstheme="minorHAnsi"/>
                <w:sz w:val="28"/>
                <w:szCs w:val="28"/>
              </w:rPr>
            </w:pPr>
            <w:r>
              <w:rPr>
                <w:rFonts w:asciiTheme="minorHAnsi" w:hAnsiTheme="minorHAnsi"/>
                <w:sz w:val="28"/>
              </w:rPr>
              <w:t>Na reunião de instalação, uma vez eleitos os membros da Mesa e providos os lugares nesta, a Assembleia procede à eleição de membros para os seguintes lugares:</w:t>
            </w:r>
          </w:p>
          <w:p w:rsidRPr="005A51AA" w:rsidR="002247F8" w:rsidP="002247F8" w:rsidRDefault="002247F8" w14:paraId="6ECE3634"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os três membros do Grupo dos Questores,</w:t>
            </w:r>
          </w:p>
          <w:p w:rsidRPr="005A51AA" w:rsidR="002247F8" w:rsidP="002247F8" w:rsidRDefault="002247F8" w14:paraId="78024A98"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os seis membros efetivos e os seis membros de reserva do Comité de Ética,</w:t>
            </w:r>
          </w:p>
          <w:p w:rsidRPr="005A51AA" w:rsidR="002247F8" w:rsidP="002247F8" w:rsidRDefault="002247F8" w14:paraId="0AF4A408"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os membros das mesas das secções que não os seus presidentes.</w:t>
            </w:r>
          </w:p>
        </w:tc>
        <w:tc>
          <w:tcPr>
            <w:tcW w:w="4462" w:type="dxa"/>
            <w:vMerge w:val="restart"/>
          </w:tcPr>
          <w:p w:rsidRPr="005A51AA" w:rsidR="002247F8" w:rsidP="00A20B1A" w:rsidRDefault="002247F8" w14:paraId="66456F4A" w14:textId="77777777">
            <w:pPr>
              <w:pStyle w:val="Heading1"/>
              <w:keepNext/>
              <w:keepLines/>
              <w:numPr>
                <w:ilvl w:val="0"/>
                <w:numId w:val="216"/>
              </w:numPr>
              <w:tabs>
                <w:tab w:val="left" w:pos="567"/>
              </w:tabs>
              <w:contextualSpacing/>
              <w:outlineLvl w:val="0"/>
              <w:rPr>
                <w:rFonts w:asciiTheme="minorHAnsi" w:hAnsiTheme="minorHAnsi" w:cstheme="minorHAnsi"/>
                <w:sz w:val="28"/>
                <w:szCs w:val="28"/>
              </w:rPr>
            </w:pPr>
            <w:r>
              <w:rPr>
                <w:rFonts w:asciiTheme="minorHAnsi" w:hAnsiTheme="minorHAnsi"/>
                <w:sz w:val="28"/>
              </w:rPr>
              <w:t xml:space="preserve">A eleição na Assembleia para os outros cargos de responsabilidade decorre em três fases sucessivas: </w:t>
            </w:r>
          </w:p>
          <w:p w:rsidRPr="005A51AA" w:rsidR="002247F8" w:rsidP="00A20B1A" w:rsidRDefault="002247F8" w14:paraId="10CB666B" w14:textId="77777777">
            <w:pPr>
              <w:contextualSpacing/>
              <w:rPr>
                <w:sz w:val="28"/>
                <w:szCs w:val="28"/>
              </w:rPr>
            </w:pPr>
          </w:p>
          <w:p w:rsidRPr="005A51AA" w:rsidR="002247F8" w:rsidP="00E5700E" w:rsidRDefault="002247F8" w14:paraId="6624C600" w14:textId="77777777">
            <w:pPr>
              <w:pStyle w:val="ListParagraph"/>
              <w:numPr>
                <w:ilvl w:val="0"/>
                <w:numId w:val="218"/>
              </w:numPr>
              <w:adjustRightInd w:val="0"/>
              <w:snapToGrid w:val="0"/>
              <w:spacing w:after="0" w:line="288" w:lineRule="auto"/>
              <w:ind w:left="400" w:hanging="383"/>
              <w:rPr>
                <w:rFonts w:cstheme="minorHAnsi"/>
                <w:sz w:val="28"/>
                <w:szCs w:val="28"/>
              </w:rPr>
            </w:pPr>
            <w:r>
              <w:rPr>
                <w:sz w:val="28"/>
              </w:rPr>
              <w:t>Eleição dos questores,</w:t>
            </w:r>
          </w:p>
          <w:p w:rsidRPr="005A51AA" w:rsidR="002247F8" w:rsidP="00E5700E" w:rsidRDefault="002247F8" w14:paraId="2BCCD182" w14:textId="77777777">
            <w:pPr>
              <w:pStyle w:val="ListParagraph"/>
              <w:numPr>
                <w:ilvl w:val="0"/>
                <w:numId w:val="218"/>
              </w:numPr>
              <w:adjustRightInd w:val="0"/>
              <w:snapToGrid w:val="0"/>
              <w:spacing w:after="0" w:line="288" w:lineRule="auto"/>
              <w:ind w:left="400" w:hanging="383"/>
              <w:rPr>
                <w:rFonts w:cstheme="minorHAnsi"/>
                <w:sz w:val="28"/>
                <w:szCs w:val="28"/>
              </w:rPr>
            </w:pPr>
            <w:r>
              <w:rPr>
                <w:sz w:val="28"/>
              </w:rPr>
              <w:t>Eleição dos membros do Comité de Ética,</w:t>
            </w:r>
          </w:p>
          <w:p w:rsidRPr="005A51AA" w:rsidR="002247F8" w:rsidP="00E5700E" w:rsidRDefault="002247F8" w14:paraId="6B8E2418" w14:textId="77777777">
            <w:pPr>
              <w:pStyle w:val="ListParagraph"/>
              <w:numPr>
                <w:ilvl w:val="0"/>
                <w:numId w:val="218"/>
              </w:numPr>
              <w:adjustRightInd w:val="0"/>
              <w:snapToGrid w:val="0"/>
              <w:spacing w:after="0" w:line="288" w:lineRule="auto"/>
              <w:ind w:left="400" w:hanging="383"/>
              <w:rPr>
                <w:rFonts w:cstheme="minorHAnsi"/>
                <w:bCs/>
                <w:sz w:val="28"/>
                <w:szCs w:val="28"/>
              </w:rPr>
            </w:pPr>
            <w:r>
              <w:rPr>
                <w:sz w:val="28"/>
              </w:rPr>
              <w:t>Eleição dos membros das mesas das secções e da CCMI.</w:t>
            </w:r>
          </w:p>
          <w:p w:rsidRPr="005A51AA" w:rsidR="002247F8" w:rsidP="00A20B1A" w:rsidRDefault="002247F8" w14:paraId="470B8B94" w14:textId="77777777">
            <w:pPr>
              <w:adjustRightInd w:val="0"/>
              <w:snapToGrid w:val="0"/>
              <w:contextualSpacing/>
              <w:rPr>
                <w:rFonts w:asciiTheme="minorHAnsi" w:hAnsiTheme="minorHAnsi" w:cstheme="minorHAnsi"/>
                <w:sz w:val="28"/>
                <w:szCs w:val="28"/>
              </w:rPr>
            </w:pPr>
          </w:p>
          <w:p w:rsidRPr="00876937" w:rsidR="00876937" w:rsidP="00A20B1A" w:rsidRDefault="002247F8" w14:paraId="20F6851C" w14:textId="77777777">
            <w:pPr>
              <w:pStyle w:val="Heading1"/>
              <w:keepNext/>
              <w:keepLines/>
              <w:numPr>
                <w:ilvl w:val="0"/>
                <w:numId w:val="216"/>
              </w:numPr>
              <w:tabs>
                <w:tab w:val="left" w:pos="567"/>
              </w:tabs>
              <w:contextualSpacing/>
              <w:outlineLvl w:val="0"/>
            </w:pPr>
            <w:r>
              <w:rPr>
                <w:rFonts w:asciiTheme="minorHAnsi" w:hAnsiTheme="minorHAnsi"/>
                <w:sz w:val="28"/>
              </w:rPr>
              <w:t xml:space="preserve">Para cada eleição: </w:t>
            </w:r>
          </w:p>
          <w:p w:rsidRPr="005A51AA" w:rsidR="002247F8" w:rsidP="00A20B1A" w:rsidRDefault="002247F8" w14:paraId="2C5D3C92" w14:textId="77777777">
            <w:pPr>
              <w:adjustRightInd w:val="0"/>
              <w:snapToGrid w:val="0"/>
              <w:contextualSpacing/>
              <w:rPr>
                <w:rFonts w:asciiTheme="minorHAnsi" w:hAnsiTheme="minorHAnsi" w:cstheme="minorHAnsi"/>
                <w:sz w:val="28"/>
                <w:szCs w:val="28"/>
              </w:rPr>
            </w:pPr>
          </w:p>
          <w:p w:rsidRPr="005A51AA" w:rsidR="002247F8" w:rsidP="00E5700E" w:rsidRDefault="002247F8" w14:paraId="0FE965C3" w14:textId="77777777">
            <w:pPr>
              <w:pStyle w:val="ListParagraph"/>
              <w:widowControl w:val="0"/>
              <w:numPr>
                <w:ilvl w:val="0"/>
                <w:numId w:val="32"/>
              </w:numPr>
              <w:tabs>
                <w:tab w:val="left" w:pos="310"/>
              </w:tabs>
              <w:adjustRightInd w:val="0"/>
              <w:snapToGrid w:val="0"/>
              <w:spacing w:after="0" w:line="288" w:lineRule="auto"/>
              <w:ind w:left="310" w:hanging="293"/>
              <w:rPr>
                <w:rFonts w:cstheme="minorHAnsi"/>
                <w:bCs/>
                <w:sz w:val="28"/>
                <w:szCs w:val="28"/>
              </w:rPr>
            </w:pPr>
            <w:r>
              <w:rPr>
                <w:sz w:val="28"/>
              </w:rPr>
              <w:t>os grupos apresentam candidatos numa lista comum, de acordo com as condições definidas no artigo 45.º;</w:t>
            </w:r>
          </w:p>
          <w:p w:rsidRPr="005A51AA" w:rsidR="002247F8" w:rsidP="00A20B1A" w:rsidRDefault="002247F8" w14:paraId="07F1B093" w14:textId="77777777">
            <w:pPr>
              <w:adjustRightInd w:val="0"/>
              <w:snapToGrid w:val="0"/>
              <w:contextualSpacing/>
              <w:rPr>
                <w:rFonts w:asciiTheme="minorHAnsi" w:hAnsiTheme="minorHAnsi" w:cstheme="minorHAnsi"/>
                <w:sz w:val="28"/>
                <w:szCs w:val="28"/>
              </w:rPr>
            </w:pPr>
          </w:p>
          <w:p w:rsidRPr="005A51AA" w:rsidR="002247F8" w:rsidP="00E5700E" w:rsidRDefault="002247F8" w14:paraId="5E0FBCDC" w14:textId="77777777">
            <w:pPr>
              <w:pStyle w:val="ListParagraph"/>
              <w:widowControl w:val="0"/>
              <w:numPr>
                <w:ilvl w:val="0"/>
                <w:numId w:val="32"/>
              </w:numPr>
              <w:tabs>
                <w:tab w:val="left" w:pos="310"/>
              </w:tabs>
              <w:adjustRightInd w:val="0"/>
              <w:snapToGrid w:val="0"/>
              <w:spacing w:after="0" w:line="288" w:lineRule="auto"/>
              <w:ind w:left="310" w:hanging="293"/>
              <w:rPr>
                <w:rFonts w:cstheme="minorHAnsi"/>
                <w:bCs/>
                <w:sz w:val="28"/>
                <w:szCs w:val="28"/>
              </w:rPr>
            </w:pPr>
            <w:r>
              <w:rPr>
                <w:sz w:val="28"/>
              </w:rPr>
              <w:t xml:space="preserve">é realizada uma votação, e a </w:t>
            </w:r>
            <w:r>
              <w:rPr>
                <w:sz w:val="28"/>
              </w:rPr>
              <w:lastRenderedPageBreak/>
              <w:t>maioria é alcançada com os votos favoráveis de mais de metade dos membros do Comité;</w:t>
            </w:r>
          </w:p>
          <w:p w:rsidRPr="005A51AA" w:rsidR="002247F8" w:rsidP="00A20B1A" w:rsidRDefault="002247F8" w14:paraId="1CCD2C60" w14:textId="77777777">
            <w:pPr>
              <w:adjustRightInd w:val="0"/>
              <w:snapToGrid w:val="0"/>
              <w:contextualSpacing/>
              <w:rPr>
                <w:rFonts w:asciiTheme="minorHAnsi" w:hAnsiTheme="minorHAnsi" w:cstheme="minorHAnsi"/>
                <w:sz w:val="28"/>
                <w:szCs w:val="28"/>
              </w:rPr>
            </w:pPr>
          </w:p>
          <w:p w:rsidRPr="005A51AA" w:rsidR="002247F8" w:rsidP="00E5700E" w:rsidRDefault="002247F8" w14:paraId="062C1A4C" w14:textId="77777777">
            <w:pPr>
              <w:pStyle w:val="ListParagraph"/>
              <w:numPr>
                <w:ilvl w:val="0"/>
                <w:numId w:val="217"/>
              </w:numPr>
              <w:adjustRightInd w:val="0"/>
              <w:snapToGrid w:val="0"/>
              <w:spacing w:after="0" w:line="288" w:lineRule="auto"/>
              <w:ind w:left="403" w:hanging="293"/>
              <w:rPr>
                <w:rFonts w:cstheme="minorHAnsi"/>
                <w:bCs/>
                <w:sz w:val="28"/>
                <w:szCs w:val="28"/>
              </w:rPr>
            </w:pPr>
            <w:r>
              <w:rPr>
                <w:sz w:val="28"/>
              </w:rPr>
              <w:t xml:space="preserve">se a maioria necessária não for alcançada na primeira votação, tem lugar uma segunda volta, em que a maioria é alcançada com os votos favoráveis de mais de metade dos membros presentes ou representados; </w:t>
            </w:r>
          </w:p>
          <w:p w:rsidRPr="005A51AA" w:rsidR="002247F8" w:rsidP="00A20B1A" w:rsidRDefault="002247F8" w14:paraId="64F98AA8" w14:textId="77777777">
            <w:pPr>
              <w:adjustRightInd w:val="0"/>
              <w:snapToGrid w:val="0"/>
              <w:contextualSpacing/>
              <w:rPr>
                <w:rFonts w:asciiTheme="minorHAnsi" w:hAnsiTheme="minorHAnsi" w:cstheme="minorHAnsi"/>
                <w:sz w:val="28"/>
                <w:szCs w:val="28"/>
              </w:rPr>
            </w:pPr>
          </w:p>
          <w:p w:rsidRPr="005A51AA" w:rsidR="002247F8" w:rsidP="00E5700E" w:rsidRDefault="002247F8" w14:paraId="54493FF3" w14:textId="77777777">
            <w:pPr>
              <w:pStyle w:val="Heading1"/>
              <w:keepNext/>
              <w:keepLines/>
              <w:numPr>
                <w:ilvl w:val="0"/>
                <w:numId w:val="217"/>
              </w:numPr>
              <w:ind w:left="400" w:hanging="293"/>
              <w:contextualSpacing/>
              <w:outlineLvl w:val="0"/>
              <w:rPr>
                <w:rFonts w:asciiTheme="minorHAnsi" w:hAnsiTheme="minorHAnsi" w:cstheme="minorHAnsi"/>
                <w:bCs/>
                <w:sz w:val="28"/>
                <w:szCs w:val="28"/>
              </w:rPr>
            </w:pPr>
            <w:r>
              <w:rPr>
                <w:rFonts w:asciiTheme="minorHAnsi" w:hAnsiTheme="minorHAnsi"/>
                <w:sz w:val="28"/>
              </w:rPr>
              <w:t>se a lista de candidatos proposta pelos grupos não obtiver a maioria necessária na segunda volta, os grupos propõem uma nova lista e o procedimento de eleição repete-se até que os membros sejam nomeados.</w:t>
            </w:r>
          </w:p>
        </w:tc>
      </w:tr>
      <w:tr w:rsidRPr="005A51AA" w:rsidR="002247F8" w:rsidTr="00080033" w14:paraId="4C638368" w14:textId="77777777">
        <w:trPr>
          <w:gridAfter w:val="1"/>
          <w:wAfter w:w="77" w:type="dxa"/>
          <w:trHeight w:val="410"/>
        </w:trPr>
        <w:tc>
          <w:tcPr>
            <w:tcW w:w="4462" w:type="dxa"/>
          </w:tcPr>
          <w:p w:rsidRPr="005A51AA" w:rsidR="002247F8" w:rsidP="002247F8" w:rsidRDefault="002247F8" w14:paraId="0C8AAD4B" w14:textId="77777777">
            <w:pPr>
              <w:pStyle w:val="Heading1"/>
              <w:numPr>
                <w:ilvl w:val="0"/>
                <w:numId w:val="136"/>
              </w:numPr>
              <w:tabs>
                <w:tab w:val="left" w:pos="567"/>
              </w:tabs>
              <w:outlineLvl w:val="0"/>
              <w:rPr>
                <w:rFonts w:asciiTheme="minorHAnsi" w:hAnsiTheme="minorHAnsi" w:cstheme="minorHAnsi"/>
                <w:sz w:val="28"/>
                <w:szCs w:val="28"/>
              </w:rPr>
            </w:pPr>
            <w:r>
              <w:rPr>
                <w:rFonts w:asciiTheme="minorHAnsi" w:hAnsiTheme="minorHAnsi"/>
                <w:sz w:val="28"/>
              </w:rPr>
              <w:t>O procedimento de eleição para tais lugares consta das Disposições de Aplicação do Regimento.</w:t>
            </w:r>
          </w:p>
        </w:tc>
        <w:tc>
          <w:tcPr>
            <w:tcW w:w="4462" w:type="dxa"/>
            <w:vMerge/>
          </w:tcPr>
          <w:p w:rsidRPr="00872BC5" w:rsidR="002247F8" w:rsidP="00A20B1A" w:rsidRDefault="002247F8" w14:paraId="3F26BE68" w14:textId="77777777">
            <w:pPr>
              <w:pStyle w:val="Heading1"/>
              <w:keepNext/>
              <w:keepLines/>
              <w:numPr>
                <w:ilvl w:val="0"/>
                <w:numId w:val="217"/>
              </w:numPr>
              <w:ind w:left="0" w:firstLine="0"/>
              <w:jc w:val="left"/>
              <w:outlineLvl w:val="0"/>
              <w:rPr>
                <w:rFonts w:asciiTheme="minorHAnsi" w:hAnsiTheme="minorHAnsi" w:cstheme="minorHAnsi"/>
                <w:sz w:val="28"/>
                <w:szCs w:val="28"/>
              </w:rPr>
            </w:pPr>
          </w:p>
        </w:tc>
      </w:tr>
      <w:tr w:rsidRPr="005A51AA" w:rsidR="002247F8" w:rsidTr="00080033" w14:paraId="4CE96504" w14:textId="77777777">
        <w:trPr>
          <w:gridAfter w:val="1"/>
          <w:wAfter w:w="77" w:type="dxa"/>
        </w:trPr>
        <w:tc>
          <w:tcPr>
            <w:tcW w:w="4462" w:type="dxa"/>
          </w:tcPr>
          <w:p w:rsidRPr="005A51AA" w:rsidR="002247F8" w:rsidP="002247F8" w:rsidRDefault="002247F8" w14:paraId="20B50EA4"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44.º – Procedimento de designação dos relatores e dos membros dos grupos de estudo</w:t>
            </w:r>
            <w:r w:rsidRPr="005A51AA">
              <w:rPr>
                <w:sz w:val="28"/>
              </w:rPr>
              <w:fldChar w:fldCharType="begin"/>
            </w:r>
            <w:r w:rsidRPr="005A51AA">
              <w:rPr>
                <w:sz w:val="28"/>
              </w:rPr>
              <w:instrText xml:space="preserve"> XE "DESIGNAÇÃO: dos relatores" \t "44" \b </w:instrText>
            </w:r>
            <w:r w:rsidRPr="005A51AA">
              <w:rPr>
                <w:sz w:val="28"/>
              </w:rPr>
              <w:fldChar w:fldCharType="end"/>
            </w:r>
            <w:r w:rsidRPr="005A51AA">
              <w:rPr>
                <w:sz w:val="28"/>
              </w:rPr>
              <w:fldChar w:fldCharType="begin"/>
            </w:r>
            <w:r w:rsidRPr="005A51AA">
              <w:rPr>
                <w:sz w:val="28"/>
              </w:rPr>
              <w:instrText xml:space="preserve"> XE "DESIGNAÇÃO: dos membros dos grupos de estudo " \t "44"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"GRUPOS DE ESTUDO: Designação dos membros" \t "44"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"RELATOR" \t "44, 77"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"RELATOR: Designação" \t "44" \b </w:instrText>
            </w:r>
            <w:r w:rsidRPr="005A51AA">
              <w:rPr>
                <w:rFonts w:asciiTheme="minorHAnsi" w:hAnsiTheme="minorHAnsi" w:cstheme="minorHAnsi"/>
                <w:sz w:val="28"/>
              </w:rPr>
              <w:fldChar w:fldCharType="end"/>
            </w:r>
          </w:p>
        </w:tc>
        <w:tc>
          <w:tcPr>
            <w:tcW w:w="4462" w:type="dxa"/>
            <w:tcBorders>
              <w:right w:val="single" w:color="auto" w:sz="4" w:space="0"/>
            </w:tcBorders>
          </w:tcPr>
          <w:p w:rsidRPr="00872BC5" w:rsidR="002247F8" w:rsidP="00A20B1A" w:rsidRDefault="002247F8" w14:paraId="5CFF6598"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379FD132" w14:textId="77777777">
        <w:trPr>
          <w:gridAfter w:val="1"/>
          <w:wAfter w:w="77" w:type="dxa"/>
        </w:trPr>
        <w:tc>
          <w:tcPr>
            <w:tcW w:w="4462" w:type="dxa"/>
          </w:tcPr>
          <w:p w:rsidRPr="005A51AA" w:rsidR="002247F8" w:rsidP="002247F8" w:rsidRDefault="002247F8" w14:paraId="30D51A67"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Os critérios e o procedimento de designação dos relatores e dos membros dos grupos de estudo </w:t>
            </w:r>
            <w:r>
              <w:rPr>
                <w:rFonts w:asciiTheme="minorHAnsi" w:hAnsiTheme="minorHAnsi"/>
                <w:sz w:val="28"/>
              </w:rPr>
              <w:lastRenderedPageBreak/>
              <w:t>constam do artigo 55.º do presente Regimento.</w:t>
            </w:r>
          </w:p>
        </w:tc>
        <w:tc>
          <w:tcPr>
            <w:tcW w:w="4462" w:type="dxa"/>
          </w:tcPr>
          <w:p w:rsidRPr="00872BC5" w:rsidR="002247F8" w:rsidP="00A20B1A" w:rsidRDefault="002247F8" w14:paraId="7A62B3FC"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8DB8CAD" w14:textId="77777777">
        <w:trPr>
          <w:gridAfter w:val="1"/>
          <w:wAfter w:w="77" w:type="dxa"/>
        </w:trPr>
        <w:tc>
          <w:tcPr>
            <w:tcW w:w="4462" w:type="dxa"/>
          </w:tcPr>
          <w:p w:rsidRPr="00872BC5" w:rsidR="002247F8" w:rsidP="002247F8" w:rsidRDefault="002247F8" w14:paraId="09292E61" w14:textId="77777777">
            <w:pPr>
              <w:widowControl w:val="0"/>
              <w:adjustRightInd w:val="0"/>
              <w:snapToGrid w:val="0"/>
              <w:jc w:val="left"/>
              <w:rPr>
                <w:rFonts w:asciiTheme="minorHAnsi" w:hAnsiTheme="minorHAnsi" w:cstheme="minorHAnsi"/>
                <w:sz w:val="28"/>
                <w:szCs w:val="28"/>
              </w:rPr>
            </w:pPr>
          </w:p>
        </w:tc>
        <w:tc>
          <w:tcPr>
            <w:tcW w:w="4462" w:type="dxa"/>
          </w:tcPr>
          <w:p w:rsidRPr="00872BC5" w:rsidR="002247F8" w:rsidP="00A20B1A" w:rsidRDefault="002247F8" w14:paraId="0BE4F018"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648A52F" w14:textId="77777777">
        <w:trPr>
          <w:gridAfter w:val="1"/>
          <w:wAfter w:w="77" w:type="dxa"/>
        </w:trPr>
        <w:tc>
          <w:tcPr>
            <w:tcW w:w="4462" w:type="dxa"/>
          </w:tcPr>
          <w:p w:rsidRPr="005A51AA" w:rsidR="002247F8" w:rsidP="002247F8" w:rsidRDefault="002247F8" w14:paraId="49B0BF62"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Secção 3 – Participação dos grupos nos procedimentos de eleição e nomeação</w:t>
            </w:r>
          </w:p>
        </w:tc>
        <w:tc>
          <w:tcPr>
            <w:tcW w:w="4462" w:type="dxa"/>
          </w:tcPr>
          <w:p w:rsidRPr="00872BC5" w:rsidR="002247F8" w:rsidP="00A20B1A" w:rsidRDefault="002247F8" w14:paraId="1CAAFA14"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61F9EB1B" w14:textId="77777777">
        <w:trPr>
          <w:gridAfter w:val="1"/>
          <w:wAfter w:w="77" w:type="dxa"/>
        </w:trPr>
        <w:tc>
          <w:tcPr>
            <w:tcW w:w="4462" w:type="dxa"/>
          </w:tcPr>
          <w:p w:rsidRPr="00872BC5" w:rsidR="002247F8" w:rsidP="002247F8" w:rsidRDefault="002247F8" w14:paraId="0BF5E6B3"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73A026B5"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0FD7CB93" w14:textId="77777777">
        <w:trPr>
          <w:gridAfter w:val="1"/>
          <w:wAfter w:w="77" w:type="dxa"/>
        </w:trPr>
        <w:tc>
          <w:tcPr>
            <w:tcW w:w="4462" w:type="dxa"/>
          </w:tcPr>
          <w:p w:rsidRPr="005A51AA" w:rsidR="002247F8" w:rsidP="002247F8" w:rsidRDefault="002247F8" w14:paraId="4BBD66AA"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45.º – Propostas dos grupos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"GRUPOS:  Propostas para a eleição dos membros da Mesa" \t "45"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3C186B43"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2E2D1236" w14:textId="77777777">
        <w:trPr>
          <w:gridAfter w:val="1"/>
          <w:wAfter w:w="77" w:type="dxa"/>
        </w:trPr>
        <w:tc>
          <w:tcPr>
            <w:tcW w:w="4462" w:type="dxa"/>
          </w:tcPr>
          <w:p w:rsidRPr="005A51AA" w:rsidR="002247F8" w:rsidP="002247F8" w:rsidRDefault="002247F8" w14:paraId="64A97EE5" w14:textId="77777777">
            <w:pPr>
              <w:pStyle w:val="Heading1"/>
              <w:numPr>
                <w:ilvl w:val="0"/>
                <w:numId w:val="137"/>
              </w:numPr>
              <w:tabs>
                <w:tab w:val="left" w:pos="567"/>
              </w:tabs>
              <w:outlineLvl w:val="0"/>
              <w:rPr>
                <w:rFonts w:asciiTheme="minorHAnsi" w:hAnsiTheme="minorHAnsi" w:cstheme="minorHAnsi"/>
                <w:sz w:val="28"/>
                <w:szCs w:val="28"/>
              </w:rPr>
            </w:pPr>
            <w:r>
              <w:rPr>
                <w:rFonts w:asciiTheme="minorHAnsi" w:hAnsiTheme="minorHAnsi"/>
                <w:sz w:val="28"/>
              </w:rPr>
              <w:t>Os grupos apresentam propostas para a eleição dos membros da Mesa e para a nomeação dos membros dos órgãos do Comité, no respeito dos princípios da igualdade de género e da não discriminação, tal como definidos pelo direito da União.</w:t>
            </w:r>
          </w:p>
        </w:tc>
        <w:tc>
          <w:tcPr>
            <w:tcW w:w="4462" w:type="dxa"/>
          </w:tcPr>
          <w:p w:rsidRPr="00872BC5" w:rsidR="002247F8" w:rsidP="00A20B1A" w:rsidRDefault="002247F8" w14:paraId="557615BF"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E748909" w14:textId="77777777">
        <w:trPr>
          <w:gridAfter w:val="1"/>
          <w:wAfter w:w="77" w:type="dxa"/>
        </w:trPr>
        <w:tc>
          <w:tcPr>
            <w:tcW w:w="4462" w:type="dxa"/>
          </w:tcPr>
          <w:p w:rsidRPr="005A51AA" w:rsidR="002247F8" w:rsidP="002247F8" w:rsidRDefault="002247F8" w14:paraId="12206295" w14:textId="77777777">
            <w:pPr>
              <w:pStyle w:val="Heading1"/>
              <w:numPr>
                <w:ilvl w:val="0"/>
                <w:numId w:val="137"/>
              </w:numPr>
              <w:tabs>
                <w:tab w:val="left" w:pos="567"/>
              </w:tabs>
              <w:outlineLvl w:val="0"/>
              <w:rPr>
                <w:rFonts w:asciiTheme="minorHAnsi" w:hAnsiTheme="minorHAnsi" w:cstheme="minorHAnsi"/>
                <w:sz w:val="28"/>
                <w:szCs w:val="28"/>
              </w:rPr>
            </w:pPr>
            <w:r>
              <w:rPr>
                <w:rFonts w:asciiTheme="minorHAnsi" w:hAnsiTheme="minorHAnsi"/>
                <w:sz w:val="28"/>
              </w:rPr>
              <w:t>Para efeito do presente artigo, os grupos procuram encontrar um equilíbrio e têm em conta as competências e os conhecimentos especializados dos membros propostos.</w:t>
            </w:r>
          </w:p>
        </w:tc>
        <w:tc>
          <w:tcPr>
            <w:tcW w:w="4462" w:type="dxa"/>
          </w:tcPr>
          <w:p w:rsidRPr="00872BC5" w:rsidR="002247F8" w:rsidP="00A20B1A" w:rsidRDefault="002247F8" w14:paraId="7F72B41C"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848B125" w14:textId="77777777">
        <w:trPr>
          <w:gridAfter w:val="1"/>
          <w:wAfter w:w="77" w:type="dxa"/>
        </w:trPr>
        <w:tc>
          <w:tcPr>
            <w:tcW w:w="4462" w:type="dxa"/>
          </w:tcPr>
          <w:p w:rsidRPr="005A51AA" w:rsidR="002247F8" w:rsidP="002247F8" w:rsidRDefault="002247F8" w14:paraId="07BA09A5" w14:textId="77777777">
            <w:pPr>
              <w:widowControl w:val="0"/>
              <w:adjustRightInd w:val="0"/>
              <w:snapToGrid w:val="0"/>
              <w:rPr>
                <w:rFonts w:asciiTheme="minorHAnsi" w:hAnsiTheme="minorHAnsi" w:cstheme="minorHAnsi"/>
                <w:sz w:val="28"/>
                <w:szCs w:val="28"/>
              </w:rPr>
            </w:pPr>
            <w:r>
              <w:rPr>
                <w:rFonts w:asciiTheme="minorHAnsi" w:hAnsiTheme="minorHAnsi"/>
                <w:sz w:val="28"/>
              </w:rPr>
              <w:t>Têm igualmente em conta, se necessário, a existência de membros que não pertencem a um grupo.</w:t>
            </w:r>
          </w:p>
        </w:tc>
        <w:tc>
          <w:tcPr>
            <w:tcW w:w="4462" w:type="dxa"/>
          </w:tcPr>
          <w:p w:rsidRPr="00872BC5" w:rsidR="002247F8" w:rsidP="00A20B1A" w:rsidRDefault="002247F8" w14:paraId="0710BDA9"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9DD3668" w14:textId="77777777">
        <w:trPr>
          <w:gridAfter w:val="1"/>
          <w:wAfter w:w="77" w:type="dxa"/>
        </w:trPr>
        <w:tc>
          <w:tcPr>
            <w:tcW w:w="4462" w:type="dxa"/>
          </w:tcPr>
          <w:p w:rsidRPr="00872BC5" w:rsidR="002247F8" w:rsidP="002247F8" w:rsidRDefault="002247F8" w14:paraId="07C0AD7D"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05CC4E1C"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690D27A6" w14:textId="77777777">
        <w:trPr>
          <w:gridAfter w:val="1"/>
          <w:wAfter w:w="77" w:type="dxa"/>
        </w:trPr>
        <w:tc>
          <w:tcPr>
            <w:tcW w:w="4462" w:type="dxa"/>
          </w:tcPr>
          <w:p w:rsidRPr="005A51AA" w:rsidR="002247F8" w:rsidP="002247F8" w:rsidRDefault="002247F8" w14:paraId="067CEA08"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TÍTULO II</w:t>
            </w:r>
            <w:r w:rsidRPr="005A51AA">
              <w:rPr>
                <w:sz w:val="28"/>
              </w:rPr>
              <w:fldChar w:fldCharType="begin"/>
            </w:r>
            <w:r w:rsidRPr="005A51AA">
              <w:rPr>
                <w:sz w:val="28"/>
              </w:rPr>
              <w:instrText xml:space="preserve"> TC "</w:instrText>
            </w:r>
            <w:bookmarkStart w:name="_Toc192580592" w:id="43"/>
            <w:r w:rsidRPr="005A51AA">
              <w:rPr>
                <w:sz w:val="28"/>
              </w:rPr>
              <w:instrText>Título II Processo de consulta</w:instrText>
            </w:r>
            <w:bookmarkEnd w:id="43"/>
            <w:r w:rsidRPr="005A51AA">
              <w:rPr>
                <w:sz w:val="28"/>
              </w:rPr>
              <w:instrText xml:space="preserve">" \l 4 </w:instrText>
            </w:r>
            <w:r w:rsidRPr="005A51AA">
              <w:rPr>
                <w:sz w:val="28"/>
              </w:rPr>
              <w:fldChar w:fldCharType="end"/>
            </w:r>
          </w:p>
        </w:tc>
        <w:tc>
          <w:tcPr>
            <w:tcW w:w="4462" w:type="dxa"/>
          </w:tcPr>
          <w:p w:rsidRPr="005A51AA" w:rsidR="002247F8" w:rsidP="00A20B1A" w:rsidRDefault="002247F8" w14:paraId="012AFBDE"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22DFCDD" w14:textId="77777777">
        <w:trPr>
          <w:gridAfter w:val="1"/>
          <w:wAfter w:w="77" w:type="dxa"/>
        </w:trPr>
        <w:tc>
          <w:tcPr>
            <w:tcW w:w="4462" w:type="dxa"/>
          </w:tcPr>
          <w:p w:rsidRPr="005A51AA" w:rsidR="002247F8" w:rsidP="002247F8" w:rsidRDefault="002247F8" w14:paraId="38B6E76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PROCESSO DE CONSULTA</w:t>
            </w:r>
          </w:p>
        </w:tc>
        <w:tc>
          <w:tcPr>
            <w:tcW w:w="4462" w:type="dxa"/>
          </w:tcPr>
          <w:p w:rsidRPr="005A51AA" w:rsidR="002247F8" w:rsidP="00A20B1A" w:rsidRDefault="002247F8" w14:paraId="5BD7D5B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537E9E9" w14:textId="77777777">
        <w:trPr>
          <w:gridAfter w:val="1"/>
          <w:wAfter w:w="77" w:type="dxa"/>
        </w:trPr>
        <w:tc>
          <w:tcPr>
            <w:tcW w:w="4462" w:type="dxa"/>
          </w:tcPr>
          <w:p w:rsidRPr="005A51AA" w:rsidR="002247F8" w:rsidP="002247F8" w:rsidRDefault="002247F8" w14:paraId="394A4CAE"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726C70FF"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B0A8E1D" w14:textId="77777777">
        <w:trPr>
          <w:gridAfter w:val="1"/>
          <w:wAfter w:w="77" w:type="dxa"/>
        </w:trPr>
        <w:tc>
          <w:tcPr>
            <w:tcW w:w="4462" w:type="dxa"/>
          </w:tcPr>
          <w:p w:rsidRPr="005A51AA" w:rsidR="002247F8" w:rsidP="002247F8" w:rsidRDefault="002247F8" w14:paraId="0D15727A"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lastRenderedPageBreak/>
              <w:t>Capítulo I</w:t>
            </w:r>
            <w:r w:rsidRPr="005A51AA">
              <w:rPr>
                <w:sz w:val="28"/>
              </w:rPr>
              <w:fldChar w:fldCharType="begin"/>
            </w:r>
            <w:r w:rsidRPr="005A51AA">
              <w:rPr>
                <w:sz w:val="28"/>
              </w:rPr>
              <w:instrText xml:space="preserve"> TC "</w:instrText>
            </w:r>
            <w:bookmarkStart w:name="_Toc192580593" w:id="44"/>
            <w:r w:rsidRPr="005A51AA">
              <w:rPr>
                <w:sz w:val="28"/>
              </w:rPr>
              <w:instrText>Capítulo I Disposições gerais</w:instrText>
            </w:r>
            <w:bookmarkEnd w:id="44"/>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0AD57C3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1DD0993" w14:textId="77777777">
        <w:trPr>
          <w:gridAfter w:val="1"/>
          <w:wAfter w:w="77" w:type="dxa"/>
        </w:trPr>
        <w:tc>
          <w:tcPr>
            <w:tcW w:w="4462" w:type="dxa"/>
          </w:tcPr>
          <w:p w:rsidRPr="005A51AA" w:rsidR="002247F8" w:rsidP="002247F8" w:rsidRDefault="002247F8" w14:paraId="1EFAC35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DISPOSIÇÕES GERAIS</w:t>
            </w:r>
          </w:p>
        </w:tc>
        <w:tc>
          <w:tcPr>
            <w:tcW w:w="4462" w:type="dxa"/>
          </w:tcPr>
          <w:p w:rsidRPr="005A51AA" w:rsidR="002247F8" w:rsidP="00A20B1A" w:rsidRDefault="002247F8" w14:paraId="15254537"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52A7326" w14:textId="77777777">
        <w:trPr>
          <w:gridAfter w:val="1"/>
          <w:wAfter w:w="77" w:type="dxa"/>
        </w:trPr>
        <w:tc>
          <w:tcPr>
            <w:tcW w:w="4462" w:type="dxa"/>
          </w:tcPr>
          <w:p w:rsidRPr="005A51AA" w:rsidR="002247F8" w:rsidP="002247F8" w:rsidRDefault="002247F8" w14:paraId="27C527E4"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5198275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BE3A458" w14:textId="77777777">
        <w:trPr>
          <w:gridAfter w:val="1"/>
          <w:wAfter w:w="77" w:type="dxa"/>
        </w:trPr>
        <w:tc>
          <w:tcPr>
            <w:tcW w:w="4462" w:type="dxa"/>
          </w:tcPr>
          <w:p w:rsidRPr="005A51AA" w:rsidR="002247F8" w:rsidP="002247F8" w:rsidRDefault="002247F8" w14:paraId="58904F4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46.º – Exercício das funções consultivas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"FUNÇÕES CONSULTIVAS DO COMITÉ" \t "46"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"COMITÉ: Funções consultivas" \t "46"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"COMITÉ: Convocação das reuniões" \t "46"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Requerimento de elaboração de parecer" \t "46-47"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333DFB6F"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2ED8C0D7" w14:textId="77777777">
        <w:trPr>
          <w:gridAfter w:val="1"/>
          <w:wAfter w:w="77" w:type="dxa"/>
        </w:trPr>
        <w:tc>
          <w:tcPr>
            <w:tcW w:w="4462" w:type="dxa"/>
          </w:tcPr>
          <w:p w:rsidRPr="005A51AA" w:rsidR="002247F8" w:rsidP="002247F8" w:rsidRDefault="002247F8" w14:paraId="1724A7B3" w14:textId="77777777">
            <w:pPr>
              <w:widowControl w:val="0"/>
              <w:adjustRightInd w:val="0"/>
              <w:snapToGrid w:val="0"/>
              <w:rPr>
                <w:rFonts w:asciiTheme="minorHAnsi" w:hAnsiTheme="minorHAnsi" w:cstheme="minorHAnsi"/>
                <w:sz w:val="28"/>
                <w:szCs w:val="28"/>
              </w:rPr>
            </w:pPr>
            <w:r>
              <w:rPr>
                <w:rFonts w:asciiTheme="minorHAnsi" w:hAnsiTheme="minorHAnsi"/>
                <w:sz w:val="28"/>
              </w:rPr>
              <w:t>O Comité é convocado pelo presidente, a pedido do Parlamento Europeu, do Conselho ou da Comissão.</w:t>
            </w:r>
          </w:p>
        </w:tc>
        <w:tc>
          <w:tcPr>
            <w:tcW w:w="4462" w:type="dxa"/>
          </w:tcPr>
          <w:p w:rsidRPr="00872BC5" w:rsidR="002247F8" w:rsidP="00A20B1A" w:rsidRDefault="002247F8" w14:paraId="74424EDF"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7C03C71" w14:textId="77777777">
        <w:trPr>
          <w:gridAfter w:val="1"/>
          <w:wAfter w:w="77" w:type="dxa"/>
        </w:trPr>
        <w:tc>
          <w:tcPr>
            <w:tcW w:w="4462" w:type="dxa"/>
          </w:tcPr>
          <w:p w:rsidRPr="005A51AA" w:rsidR="002247F8" w:rsidP="002247F8" w:rsidRDefault="002247F8" w14:paraId="4C6ACD73" w14:textId="77777777">
            <w:pPr>
              <w:widowControl w:val="0"/>
              <w:adjustRightInd w:val="0"/>
              <w:snapToGrid w:val="0"/>
              <w:rPr>
                <w:rFonts w:asciiTheme="minorHAnsi" w:hAnsiTheme="minorHAnsi" w:cstheme="minorHAnsi"/>
                <w:sz w:val="28"/>
                <w:szCs w:val="28"/>
              </w:rPr>
            </w:pPr>
            <w:r>
              <w:rPr>
                <w:rFonts w:asciiTheme="minorHAnsi" w:hAnsiTheme="minorHAnsi"/>
                <w:sz w:val="28"/>
              </w:rPr>
              <w:t>Pode igualmente reunir-se por iniciativa própria.</w:t>
            </w:r>
          </w:p>
        </w:tc>
        <w:tc>
          <w:tcPr>
            <w:tcW w:w="4462" w:type="dxa"/>
          </w:tcPr>
          <w:p w:rsidRPr="00872BC5" w:rsidR="002247F8" w:rsidP="00A20B1A" w:rsidRDefault="002247F8" w14:paraId="38588A59"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AF25BA8" w14:textId="77777777">
        <w:trPr>
          <w:gridAfter w:val="1"/>
          <w:wAfter w:w="77" w:type="dxa"/>
        </w:trPr>
        <w:tc>
          <w:tcPr>
            <w:tcW w:w="4462" w:type="dxa"/>
          </w:tcPr>
          <w:p w:rsidRPr="005A51AA" w:rsidR="002247F8" w:rsidP="002247F8" w:rsidRDefault="002247F8" w14:paraId="64DB9929" w14:textId="77777777">
            <w:pPr>
              <w:widowControl w:val="0"/>
              <w:adjustRightInd w:val="0"/>
              <w:snapToGrid w:val="0"/>
              <w:rPr>
                <w:rFonts w:asciiTheme="minorHAnsi" w:hAnsiTheme="minorHAnsi" w:cstheme="minorHAnsi"/>
                <w:sz w:val="28"/>
                <w:szCs w:val="28"/>
              </w:rPr>
            </w:pPr>
            <w:r>
              <w:rPr>
                <w:rFonts w:asciiTheme="minorHAnsi" w:hAnsiTheme="minorHAnsi"/>
                <w:sz w:val="28"/>
              </w:rPr>
              <w:t>Exerce as suas funções consultivas mediante a elaboração de pareceres, relatórios de avaliação, relatórios de informação ou resoluções sobre temas de atualidade.</w:t>
            </w:r>
          </w:p>
        </w:tc>
        <w:tc>
          <w:tcPr>
            <w:tcW w:w="4462" w:type="dxa"/>
          </w:tcPr>
          <w:p w:rsidRPr="00872BC5" w:rsidR="002247F8" w:rsidP="00A20B1A" w:rsidRDefault="002247F8" w14:paraId="578F9921"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3B921C0" w14:textId="77777777">
        <w:trPr>
          <w:gridAfter w:val="1"/>
          <w:wAfter w:w="77" w:type="dxa"/>
        </w:trPr>
        <w:tc>
          <w:tcPr>
            <w:tcW w:w="4462" w:type="dxa"/>
          </w:tcPr>
          <w:p w:rsidRPr="00872BC5" w:rsidR="002247F8" w:rsidP="002247F8" w:rsidRDefault="002247F8" w14:paraId="7EB31F9C" w14:textId="77777777">
            <w:pPr>
              <w:widowControl w:val="0"/>
              <w:adjustRightInd w:val="0"/>
              <w:snapToGrid w:val="0"/>
              <w:jc w:val="left"/>
              <w:rPr>
                <w:rFonts w:asciiTheme="minorHAnsi" w:hAnsiTheme="minorHAnsi" w:cstheme="minorHAnsi"/>
                <w:sz w:val="28"/>
                <w:szCs w:val="28"/>
              </w:rPr>
            </w:pPr>
          </w:p>
        </w:tc>
        <w:tc>
          <w:tcPr>
            <w:tcW w:w="4462" w:type="dxa"/>
          </w:tcPr>
          <w:p w:rsidRPr="00872BC5" w:rsidR="002247F8" w:rsidP="00A20B1A" w:rsidRDefault="002247F8" w14:paraId="38D08CDF"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DB6F24A" w14:textId="77777777">
        <w:trPr>
          <w:gridAfter w:val="1"/>
          <w:wAfter w:w="77" w:type="dxa"/>
        </w:trPr>
        <w:tc>
          <w:tcPr>
            <w:tcW w:w="4462" w:type="dxa"/>
          </w:tcPr>
          <w:p w:rsidRPr="005A51AA" w:rsidR="002247F8" w:rsidP="002247F8" w:rsidRDefault="002247F8" w14:paraId="60509B5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47.º – Pareceres do Comité</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 CATEGORIAS DE PARECER (A, B, C)" \t "47"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"GRUPOS DE REDAÇÃO" \t "47, 54-55, 78"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EXPLORATÓRIOS" \t "47"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Categorias de parecer" \t "47"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Classificação por </w:instrText>
            </w:r>
            <w:r w:rsidRPr="005A51AA">
              <w:rPr>
                <w:rFonts w:asciiTheme="minorHAnsi" w:hAnsiTheme="minorHAnsi" w:cstheme="minorHAnsi"/>
                <w:sz w:val="28"/>
              </w:rPr>
              <w:lastRenderedPageBreak/>
              <w:instrText xml:space="preserve">categorias (A, B e C)" \t "47"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Definição" \t "47"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0F6340BB" w14:textId="77777777">
            <w:pPr>
              <w:keepNext/>
              <w:keepLines/>
              <w:widowControl w:val="0"/>
              <w:adjustRightInd w:val="0"/>
              <w:snapToGrid w:val="0"/>
              <w:jc w:val="left"/>
              <w:rPr>
                <w:rFonts w:asciiTheme="minorHAnsi" w:hAnsiTheme="minorHAnsi" w:cstheme="minorHAnsi"/>
                <w:b/>
                <w:sz w:val="28"/>
                <w:szCs w:val="28"/>
              </w:rPr>
            </w:pPr>
            <w:r w:rsidRPr="005A51AA">
              <w:rPr>
                <w:rFonts w:asciiTheme="minorHAnsi" w:hAnsiTheme="minorHAnsi" w:cstheme="minorHAnsi"/>
                <w:sz w:val="28"/>
              </w:rPr>
              <w:lastRenderedPageBreak/>
              <w:fldChar w:fldCharType="begin"/>
            </w:r>
            <w:r w:rsidRPr="005A51AA">
              <w:rPr>
                <w:rFonts w:asciiTheme="minorHAnsi" w:hAnsiTheme="minorHAnsi" w:cstheme="minorHAnsi"/>
                <w:sz w:val="28"/>
              </w:rPr>
              <w:instrText xml:space="preserve"> XE "EXTENSÃO DOS DOCUMENTOS" \t "47 DA"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Extensão" \t "47 DA" \b </w:instrText>
            </w:r>
            <w:r w:rsidRPr="005A51AA">
              <w:rPr>
                <w:rFonts w:asciiTheme="minorHAnsi" w:hAnsiTheme="minorHAnsi" w:cstheme="minorHAnsi"/>
                <w:sz w:val="28"/>
              </w:rPr>
              <w:fldChar w:fldCharType="end"/>
            </w:r>
          </w:p>
        </w:tc>
      </w:tr>
      <w:tr w:rsidRPr="005A51AA" w:rsidR="002247F8" w:rsidTr="00080033" w14:paraId="61604024" w14:textId="77777777">
        <w:trPr>
          <w:gridAfter w:val="1"/>
          <w:wAfter w:w="77" w:type="dxa"/>
        </w:trPr>
        <w:tc>
          <w:tcPr>
            <w:tcW w:w="4462" w:type="dxa"/>
          </w:tcPr>
          <w:p w:rsidRPr="005A51AA" w:rsidR="002247F8" w:rsidP="002247F8" w:rsidRDefault="002247F8" w14:paraId="1E79EF1B" w14:textId="77777777">
            <w:pPr>
              <w:widowControl w:val="0"/>
              <w:adjustRightInd w:val="0"/>
              <w:snapToGrid w:val="0"/>
              <w:rPr>
                <w:rFonts w:asciiTheme="minorHAnsi" w:hAnsiTheme="minorHAnsi" w:cstheme="minorHAnsi"/>
                <w:sz w:val="28"/>
                <w:szCs w:val="28"/>
              </w:rPr>
            </w:pPr>
            <w:r>
              <w:rPr>
                <w:rFonts w:asciiTheme="minorHAnsi" w:hAnsiTheme="minorHAnsi"/>
                <w:sz w:val="28"/>
              </w:rPr>
              <w:t>O parecer constitui o instrumento jurídico previsto nos Tratados para o Comité exprimir a opinião da sociedade civil organizada.</w:t>
            </w:r>
          </w:p>
        </w:tc>
        <w:tc>
          <w:tcPr>
            <w:tcW w:w="4462" w:type="dxa"/>
          </w:tcPr>
          <w:p w:rsidRPr="005A51AA" w:rsidR="002247F8" w:rsidP="00A20B1A" w:rsidRDefault="002247F8" w14:paraId="46D699C7" w14:textId="77777777">
            <w:pPr>
              <w:widowControl w:val="0"/>
              <w:adjustRightInd w:val="0"/>
              <w:snapToGrid w:val="0"/>
              <w:rPr>
                <w:rFonts w:ascii="Calibri" w:hAnsi="Calibri" w:eastAsia="Calibri" w:cs="Calibri"/>
                <w:iCs/>
                <w:sz w:val="28"/>
                <w:szCs w:val="28"/>
              </w:rPr>
            </w:pPr>
            <w:r>
              <w:rPr>
                <w:rFonts w:ascii="Calibri" w:hAnsi="Calibri"/>
                <w:sz w:val="28"/>
              </w:rPr>
              <w:t xml:space="preserve">Os pareceres, relatórios de avaliação e relatórios de informação atribuídos às secções e à CCMI não podem exceder um total de 18 000 carateres, sem contar os espaços, incluindo as notas de rodapé. Este limite máximo refere-se ao corpo do parecer (excluindo a página de rosto e a página processual). As secções e a CCMI ajudam o(s) relator(es) a respeitar o limite máximo. </w:t>
            </w:r>
          </w:p>
          <w:p w:rsidRPr="005A51AA" w:rsidR="002247F8" w:rsidP="00A20B1A" w:rsidRDefault="002247F8" w14:paraId="31D63F43" w14:textId="77777777">
            <w:pPr>
              <w:widowControl w:val="0"/>
              <w:adjustRightInd w:val="0"/>
              <w:snapToGrid w:val="0"/>
              <w:rPr>
                <w:rFonts w:ascii="Calibri" w:hAnsi="Calibri" w:cs="Calibri"/>
                <w:iCs/>
                <w:sz w:val="28"/>
                <w:szCs w:val="28"/>
              </w:rPr>
            </w:pPr>
          </w:p>
          <w:p w:rsidRPr="005A51AA" w:rsidR="002247F8" w:rsidP="00A20B1A" w:rsidRDefault="002247F8" w14:paraId="0345AA43" w14:textId="77777777">
            <w:pPr>
              <w:widowControl w:val="0"/>
              <w:adjustRightInd w:val="0"/>
              <w:snapToGrid w:val="0"/>
              <w:rPr>
                <w:rFonts w:ascii="Calibri" w:hAnsi="Calibri" w:eastAsia="Calibri" w:cs="Calibri"/>
                <w:iCs/>
                <w:sz w:val="28"/>
                <w:szCs w:val="28"/>
              </w:rPr>
            </w:pPr>
            <w:r>
              <w:rPr>
                <w:rFonts w:ascii="Calibri" w:hAnsi="Calibri"/>
                <w:sz w:val="28"/>
              </w:rPr>
              <w:t>Em casos excecionais, a mesa da secção ou da CCMI pode conceder uma derrogação até 24 000 carateres, sem contar os espaços, mediante a apresentação de um requerimento devidamente fundamentado.</w:t>
            </w:r>
          </w:p>
          <w:p w:rsidRPr="005A51AA" w:rsidR="002247F8" w:rsidP="00A20B1A" w:rsidRDefault="002247F8" w14:paraId="22A1734E" w14:textId="77777777">
            <w:pPr>
              <w:widowControl w:val="0"/>
              <w:adjustRightInd w:val="0"/>
              <w:snapToGrid w:val="0"/>
              <w:rPr>
                <w:rFonts w:ascii="Calibri" w:hAnsi="Calibri" w:eastAsia="Calibri" w:cs="Calibri"/>
                <w:iCs/>
                <w:sz w:val="28"/>
                <w:szCs w:val="28"/>
              </w:rPr>
            </w:pPr>
          </w:p>
          <w:p w:rsidRPr="005A51AA" w:rsidR="002247F8" w:rsidP="00A20B1A" w:rsidRDefault="002247F8" w14:paraId="26D13C33" w14:textId="77777777">
            <w:pPr>
              <w:widowControl w:val="0"/>
              <w:adjustRightInd w:val="0"/>
              <w:snapToGrid w:val="0"/>
              <w:rPr>
                <w:rFonts w:ascii="Calibri" w:hAnsi="Calibri" w:eastAsia="Calibri" w:cs="Calibri"/>
                <w:iCs/>
                <w:sz w:val="28"/>
                <w:szCs w:val="28"/>
              </w:rPr>
            </w:pPr>
            <w:r>
              <w:rPr>
                <w:rFonts w:ascii="Calibri" w:hAnsi="Calibri"/>
                <w:sz w:val="28"/>
              </w:rPr>
              <w:t>Em circunstâncias extraordinárias, a mesa da secção ou da CCMI pode conceder uma derrogação de 24 000 a 30 000 carateres, sem contar os espaços, mediante a apresentação de um requerimento devidamente fundamentado.</w:t>
            </w:r>
          </w:p>
          <w:p w:rsidRPr="005A51AA" w:rsidR="002247F8" w:rsidP="00A20B1A" w:rsidRDefault="002247F8" w14:paraId="43FF383C" w14:textId="77777777">
            <w:pPr>
              <w:widowControl w:val="0"/>
              <w:adjustRightInd w:val="0"/>
              <w:snapToGrid w:val="0"/>
              <w:rPr>
                <w:rFonts w:ascii="Calibri" w:hAnsi="Calibri" w:eastAsia="Calibri" w:cs="Calibri"/>
                <w:iCs/>
                <w:sz w:val="28"/>
                <w:szCs w:val="28"/>
              </w:rPr>
            </w:pPr>
          </w:p>
          <w:p w:rsidRPr="005A51AA" w:rsidR="002247F8" w:rsidP="00A20B1A" w:rsidRDefault="002247F8" w14:paraId="311D291E" w14:textId="77777777">
            <w:pPr>
              <w:widowControl w:val="0"/>
              <w:adjustRightInd w:val="0"/>
              <w:snapToGrid w:val="0"/>
              <w:rPr>
                <w:rFonts w:ascii="Calibri" w:hAnsi="Calibri" w:eastAsia="Calibri" w:cs="Calibri"/>
                <w:iCs/>
                <w:sz w:val="28"/>
                <w:szCs w:val="28"/>
              </w:rPr>
            </w:pPr>
            <w:r>
              <w:rPr>
                <w:rFonts w:ascii="Calibri" w:hAnsi="Calibri"/>
                <w:sz w:val="28"/>
              </w:rPr>
              <w:t>Para lá dos 30 000 carateres, as derrogações apenas podem ser concedidas pela Mesa do CESE.</w:t>
            </w:r>
          </w:p>
          <w:p w:rsidRPr="005A51AA" w:rsidR="002247F8" w:rsidP="00A20B1A" w:rsidRDefault="002247F8" w14:paraId="46BF3D23" w14:textId="77777777">
            <w:pPr>
              <w:widowControl w:val="0"/>
              <w:adjustRightInd w:val="0"/>
              <w:snapToGrid w:val="0"/>
              <w:rPr>
                <w:rFonts w:ascii="Calibri" w:hAnsi="Calibri" w:eastAsia="Calibri" w:cs="Calibri"/>
                <w:iCs/>
                <w:sz w:val="28"/>
                <w:szCs w:val="28"/>
              </w:rPr>
            </w:pPr>
          </w:p>
          <w:p w:rsidRPr="005A51AA" w:rsidR="002247F8" w:rsidP="00A20B1A" w:rsidRDefault="002247F8" w14:paraId="31994E5E" w14:textId="77777777">
            <w:pPr>
              <w:widowControl w:val="0"/>
              <w:adjustRightInd w:val="0"/>
              <w:snapToGrid w:val="0"/>
              <w:rPr>
                <w:rFonts w:ascii="Calibri" w:hAnsi="Calibri" w:cs="Calibri"/>
                <w:sz w:val="28"/>
                <w:szCs w:val="28"/>
              </w:rPr>
            </w:pPr>
            <w:r>
              <w:rPr>
                <w:rFonts w:ascii="Calibri" w:hAnsi="Calibri"/>
                <w:sz w:val="28"/>
              </w:rPr>
              <w:t>Os pareceres referentes a consultas atribuídas à categoria C cingem-se à apresentação sucinta da posição do Comité.</w:t>
            </w:r>
          </w:p>
        </w:tc>
      </w:tr>
      <w:tr w:rsidRPr="005A51AA" w:rsidR="002247F8" w:rsidTr="00080033" w14:paraId="7E02D1B9" w14:textId="77777777">
        <w:trPr>
          <w:gridAfter w:val="1"/>
          <w:wAfter w:w="77" w:type="dxa"/>
        </w:trPr>
        <w:tc>
          <w:tcPr>
            <w:tcW w:w="4462" w:type="dxa"/>
          </w:tcPr>
          <w:p w:rsidRPr="005A51AA" w:rsidR="002247F8" w:rsidP="002247F8" w:rsidRDefault="002247F8" w14:paraId="448996AB" w14:textId="77777777">
            <w:pPr>
              <w:widowControl w:val="0"/>
              <w:adjustRightInd w:val="0"/>
              <w:snapToGrid w:val="0"/>
              <w:rPr>
                <w:rFonts w:asciiTheme="minorHAnsi" w:hAnsiTheme="minorHAnsi" w:cstheme="minorHAnsi"/>
                <w:sz w:val="28"/>
                <w:szCs w:val="28"/>
              </w:rPr>
            </w:pPr>
            <w:r>
              <w:rPr>
                <w:rFonts w:asciiTheme="minorHAnsi" w:hAnsiTheme="minorHAnsi"/>
                <w:sz w:val="28"/>
              </w:rPr>
              <w:lastRenderedPageBreak/>
              <w:t>Os pareceres do Comité são classificados, nos termos do artigo 53.º, nas três categorias seguintes:</w:t>
            </w:r>
          </w:p>
        </w:tc>
        <w:tc>
          <w:tcPr>
            <w:tcW w:w="4462" w:type="dxa"/>
          </w:tcPr>
          <w:p w:rsidRPr="005A51AA" w:rsidR="002247F8" w:rsidP="00A20B1A" w:rsidRDefault="002247F8" w14:paraId="6D66060B" w14:textId="77777777">
            <w:pPr>
              <w:widowControl w:val="0"/>
              <w:adjustRightInd w:val="0"/>
              <w:snapToGrid w:val="0"/>
              <w:rPr>
                <w:rFonts w:asciiTheme="minorHAnsi" w:hAnsiTheme="minorHAnsi" w:cstheme="minorHAnsi"/>
                <w:sz w:val="28"/>
                <w:szCs w:val="28"/>
              </w:rPr>
            </w:pPr>
            <w:r>
              <w:rPr>
                <w:rFonts w:asciiTheme="minorHAnsi" w:hAnsiTheme="minorHAnsi"/>
                <w:sz w:val="28"/>
              </w:rPr>
              <w:t>Relativamente às consultas atribuídas às categorias A, B e B+, definidas neste artigo, o parecer exprime, em texto sucinto, uma opinião fundamentada. Expõe os argumentos essenciais para a compreensão do juízo formulado. Na medida do possível, os pareceres devem incluir propostas concretas de alteração de atos legislativos no âmbito do processo legislativo da UE.</w:t>
            </w:r>
          </w:p>
        </w:tc>
      </w:tr>
      <w:tr w:rsidRPr="005A51AA" w:rsidR="002247F8" w:rsidTr="00080033" w14:paraId="3BC5958F" w14:textId="77777777">
        <w:trPr>
          <w:gridAfter w:val="1"/>
          <w:wAfter w:w="77" w:type="dxa"/>
        </w:trPr>
        <w:tc>
          <w:tcPr>
            <w:tcW w:w="4462" w:type="dxa"/>
          </w:tcPr>
          <w:p w:rsidRPr="005A51AA" w:rsidR="002247F8" w:rsidP="002247F8" w:rsidRDefault="002247F8" w14:paraId="4D349E9E" w14:textId="77777777">
            <w:pPr>
              <w:pStyle w:val="Heading1"/>
              <w:keepNext/>
              <w:keepLines/>
              <w:numPr>
                <w:ilvl w:val="0"/>
                <w:numId w:val="97"/>
              </w:numPr>
              <w:tabs>
                <w:tab w:val="clear" w:pos="720"/>
              </w:tabs>
              <w:ind w:left="567" w:hanging="567"/>
              <w:outlineLvl w:val="0"/>
              <w:rPr>
                <w:rFonts w:asciiTheme="minorHAnsi" w:hAnsiTheme="minorHAnsi" w:cstheme="minorHAnsi"/>
                <w:sz w:val="28"/>
                <w:szCs w:val="28"/>
              </w:rPr>
            </w:pPr>
            <w:r>
              <w:rPr>
                <w:rFonts w:asciiTheme="minorHAnsi" w:hAnsiTheme="minorHAnsi"/>
                <w:sz w:val="28"/>
              </w:rPr>
              <w:t>Pareceres da categoria A</w:t>
            </w:r>
          </w:p>
        </w:tc>
        <w:tc>
          <w:tcPr>
            <w:tcW w:w="4462" w:type="dxa"/>
          </w:tcPr>
          <w:p w:rsidRPr="005A51AA" w:rsidR="002247F8" w:rsidP="00A20B1A" w:rsidRDefault="002247F8" w14:paraId="76B5E957" w14:textId="77777777">
            <w:pPr>
              <w:pStyle w:val="Heading1"/>
              <w:keepNext/>
              <w:keepLines/>
              <w:numPr>
                <w:ilvl w:val="0"/>
                <w:numId w:val="0"/>
              </w:numPr>
              <w:tabs>
                <w:tab w:val="left" w:pos="567"/>
              </w:tabs>
              <w:jc w:val="left"/>
              <w:outlineLvl w:val="0"/>
              <w:rPr>
                <w:rFonts w:asciiTheme="minorHAnsi" w:hAnsiTheme="minorHAnsi" w:cstheme="minorHAnsi"/>
                <w:sz w:val="28"/>
                <w:szCs w:val="28"/>
                <w:lang w:val="en-GB"/>
              </w:rPr>
            </w:pPr>
          </w:p>
        </w:tc>
      </w:tr>
      <w:tr w:rsidRPr="005A51AA" w:rsidR="002247F8" w:rsidTr="00080033" w14:paraId="3F4F9D18" w14:textId="77777777">
        <w:trPr>
          <w:gridAfter w:val="1"/>
          <w:wAfter w:w="77" w:type="dxa"/>
        </w:trPr>
        <w:tc>
          <w:tcPr>
            <w:tcW w:w="4462" w:type="dxa"/>
          </w:tcPr>
          <w:p w:rsidRPr="005A51AA" w:rsidR="002247F8" w:rsidP="002247F8" w:rsidRDefault="002247F8" w14:paraId="2607589B" w14:textId="77777777">
            <w:pPr>
              <w:widowControl w:val="0"/>
              <w:adjustRightInd w:val="0"/>
              <w:snapToGrid w:val="0"/>
              <w:rPr>
                <w:rFonts w:asciiTheme="minorHAnsi" w:hAnsiTheme="minorHAnsi" w:cstheme="minorHAnsi"/>
                <w:sz w:val="28"/>
                <w:szCs w:val="28"/>
              </w:rPr>
            </w:pPr>
            <w:r>
              <w:rPr>
                <w:rFonts w:asciiTheme="minorHAnsi" w:hAnsiTheme="minorHAnsi"/>
                <w:sz w:val="28"/>
              </w:rPr>
              <w:t>Esta categoria engloba os pareceres resultantes de:</w:t>
            </w:r>
          </w:p>
        </w:tc>
        <w:tc>
          <w:tcPr>
            <w:tcW w:w="4462" w:type="dxa"/>
          </w:tcPr>
          <w:p w:rsidRPr="00872BC5" w:rsidR="002247F8" w:rsidP="00A20B1A" w:rsidRDefault="002247F8" w14:paraId="02DEFAFE"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3A254AA" w14:textId="77777777">
        <w:trPr>
          <w:gridAfter w:val="1"/>
          <w:wAfter w:w="77" w:type="dxa"/>
        </w:trPr>
        <w:tc>
          <w:tcPr>
            <w:tcW w:w="4462" w:type="dxa"/>
          </w:tcPr>
          <w:p w:rsidRPr="005A51AA" w:rsidR="002247F8" w:rsidP="002247F8" w:rsidRDefault="002247F8" w14:paraId="6C4A6BBF"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consultas, obrigatórias ou facultativas, do Parlamento Europeu, do Conselho ou da Comissão, sobre temas que o Comité considera prioritários,</w:t>
            </w:r>
          </w:p>
        </w:tc>
        <w:tc>
          <w:tcPr>
            <w:tcW w:w="4462" w:type="dxa"/>
          </w:tcPr>
          <w:p w:rsidRPr="005A51AA" w:rsidR="002247F8" w:rsidP="00A20B1A" w:rsidRDefault="002247F8" w14:paraId="7E1480E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56BA6794" w14:textId="77777777">
        <w:trPr>
          <w:gridAfter w:val="1"/>
          <w:wAfter w:w="77" w:type="dxa"/>
        </w:trPr>
        <w:tc>
          <w:tcPr>
            <w:tcW w:w="4462" w:type="dxa"/>
          </w:tcPr>
          <w:p w:rsidRPr="005A51AA" w:rsidR="002247F8" w:rsidP="002247F8" w:rsidRDefault="002247F8" w14:paraId="3596FEDC"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todos os pedidos de elaboração de pareceres exploratórios do Parlamento Europeu, do Conselho ou da Comissão,</w:t>
            </w:r>
          </w:p>
        </w:tc>
        <w:tc>
          <w:tcPr>
            <w:tcW w:w="4462" w:type="dxa"/>
          </w:tcPr>
          <w:p w:rsidRPr="005A51AA" w:rsidR="002247F8" w:rsidP="00A20B1A" w:rsidRDefault="002247F8" w14:paraId="7CBC168F" w14:textId="77777777">
            <w:pPr>
              <w:pStyle w:val="ListParagraph"/>
              <w:widowControl w:val="0"/>
              <w:adjustRightInd w:val="0"/>
              <w:snapToGrid w:val="0"/>
              <w:spacing w:after="0" w:line="288" w:lineRule="auto"/>
              <w:ind w:left="0"/>
              <w:rPr>
                <w:rFonts w:eastAsia="DengXian" w:cstheme="minorHAnsi"/>
                <w:iCs/>
                <w:sz w:val="28"/>
                <w:szCs w:val="28"/>
              </w:rPr>
            </w:pPr>
            <w:r>
              <w:rPr>
                <w:sz w:val="28"/>
              </w:rPr>
              <w:t>Nos pareceres exploratórios, o Comité deve procurar apresentar recomendações concretas suscetíveis de inspirarem a reflexão ou a atuação da Presidência do Conselho ou do Parlamento, ou de conduzirem posteriormente a uma proposta da Comissão.</w:t>
            </w:r>
          </w:p>
        </w:tc>
      </w:tr>
      <w:tr w:rsidRPr="005A51AA" w:rsidR="002247F8" w:rsidTr="00080033" w14:paraId="37D287C6" w14:textId="77777777">
        <w:trPr>
          <w:gridAfter w:val="1"/>
          <w:wAfter w:w="77" w:type="dxa"/>
        </w:trPr>
        <w:tc>
          <w:tcPr>
            <w:tcW w:w="4462" w:type="dxa"/>
          </w:tcPr>
          <w:p w:rsidRPr="005A51AA" w:rsidR="002247F8" w:rsidP="002247F8" w:rsidRDefault="002247F8" w14:paraId="48248DE1"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lastRenderedPageBreak/>
              <w:t>todas as propostas de parecer de iniciativa aprovadas.</w:t>
            </w:r>
          </w:p>
        </w:tc>
        <w:tc>
          <w:tcPr>
            <w:tcW w:w="4462" w:type="dxa"/>
          </w:tcPr>
          <w:p w:rsidRPr="005A51AA" w:rsidR="002247F8" w:rsidP="00A20B1A" w:rsidRDefault="002247F8" w14:paraId="3D63C6E8"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1D050473" w14:textId="77777777">
        <w:trPr>
          <w:gridAfter w:val="1"/>
          <w:wAfter w:w="77" w:type="dxa"/>
        </w:trPr>
        <w:tc>
          <w:tcPr>
            <w:tcW w:w="4462" w:type="dxa"/>
          </w:tcPr>
          <w:p w:rsidRPr="005A51AA" w:rsidR="002247F8" w:rsidP="002247F8" w:rsidRDefault="002247F8" w14:paraId="22AF9A70" w14:textId="77777777">
            <w:pPr>
              <w:widowControl w:val="0"/>
              <w:adjustRightInd w:val="0"/>
              <w:snapToGrid w:val="0"/>
              <w:rPr>
                <w:rFonts w:asciiTheme="minorHAnsi" w:hAnsiTheme="minorHAnsi" w:cstheme="minorHAnsi"/>
                <w:sz w:val="28"/>
                <w:szCs w:val="28"/>
              </w:rPr>
            </w:pPr>
            <w:r>
              <w:rPr>
                <w:rFonts w:asciiTheme="minorHAnsi" w:hAnsiTheme="minorHAnsi"/>
                <w:sz w:val="28"/>
              </w:rPr>
              <w:t>O tratamento destes pareceres é efetuado por grupos de estudo, com um número variável de membros (entre 6 e 24) dispondo de recursos apropriados.</w:t>
            </w:r>
          </w:p>
        </w:tc>
        <w:tc>
          <w:tcPr>
            <w:tcW w:w="4462" w:type="dxa"/>
          </w:tcPr>
          <w:p w:rsidRPr="00872BC5" w:rsidR="002247F8" w:rsidP="00A20B1A" w:rsidRDefault="002247F8" w14:paraId="45C4768E" w14:textId="77777777">
            <w:pPr>
              <w:widowControl w:val="0"/>
              <w:adjustRightInd w:val="0"/>
              <w:snapToGrid w:val="0"/>
              <w:jc w:val="left"/>
              <w:rPr>
                <w:rFonts w:asciiTheme="minorHAnsi" w:hAnsiTheme="minorHAnsi" w:cstheme="minorHAnsi"/>
                <w:sz w:val="28"/>
                <w:szCs w:val="28"/>
              </w:rPr>
            </w:pPr>
          </w:p>
        </w:tc>
      </w:tr>
      <w:tr w:rsidRPr="005A51AA" w:rsidR="002247F8" w:rsidTr="00080033" w14:paraId="4EA35E50" w14:textId="77777777">
        <w:trPr>
          <w:gridAfter w:val="1"/>
          <w:wAfter w:w="77" w:type="dxa"/>
        </w:trPr>
        <w:tc>
          <w:tcPr>
            <w:tcW w:w="4462" w:type="dxa"/>
          </w:tcPr>
          <w:p w:rsidRPr="005A51AA" w:rsidR="002247F8" w:rsidP="002247F8" w:rsidRDefault="002247F8" w14:paraId="6488619A" w14:textId="77777777">
            <w:pPr>
              <w:pStyle w:val="Heading1"/>
              <w:keepNext/>
              <w:keepLines/>
              <w:numPr>
                <w:ilvl w:val="0"/>
                <w:numId w:val="138"/>
              </w:numPr>
              <w:tabs>
                <w:tab w:val="left" w:pos="567"/>
              </w:tabs>
              <w:outlineLvl w:val="0"/>
              <w:rPr>
                <w:rFonts w:asciiTheme="minorHAnsi" w:hAnsiTheme="minorHAnsi" w:cstheme="minorHAnsi"/>
                <w:sz w:val="28"/>
                <w:szCs w:val="28"/>
              </w:rPr>
            </w:pPr>
            <w:r>
              <w:rPr>
                <w:rFonts w:asciiTheme="minorHAnsi" w:hAnsiTheme="minorHAnsi"/>
                <w:sz w:val="28"/>
              </w:rPr>
              <w:t>Pareceres da categoria B</w:t>
            </w:r>
          </w:p>
        </w:tc>
        <w:tc>
          <w:tcPr>
            <w:tcW w:w="4462" w:type="dxa"/>
          </w:tcPr>
          <w:p w:rsidRPr="005A51AA" w:rsidR="002247F8" w:rsidP="00A20B1A" w:rsidRDefault="002247F8" w14:paraId="5F154921" w14:textId="77777777">
            <w:pPr>
              <w:pStyle w:val="Heading1"/>
              <w:keepNext/>
              <w:keepLines/>
              <w:numPr>
                <w:ilvl w:val="0"/>
                <w:numId w:val="0"/>
              </w:numPr>
              <w:jc w:val="left"/>
              <w:outlineLvl w:val="0"/>
              <w:rPr>
                <w:rFonts w:asciiTheme="minorHAnsi" w:hAnsiTheme="minorHAnsi" w:cstheme="minorHAnsi"/>
                <w:sz w:val="28"/>
                <w:szCs w:val="28"/>
                <w:lang w:val="en-GB"/>
              </w:rPr>
            </w:pPr>
          </w:p>
        </w:tc>
      </w:tr>
      <w:tr w:rsidRPr="005A51AA" w:rsidR="002247F8" w:rsidTr="00080033" w14:paraId="56E7D450" w14:textId="77777777">
        <w:trPr>
          <w:gridAfter w:val="1"/>
          <w:wAfter w:w="77" w:type="dxa"/>
        </w:trPr>
        <w:tc>
          <w:tcPr>
            <w:tcW w:w="4462" w:type="dxa"/>
          </w:tcPr>
          <w:p w:rsidRPr="005A51AA" w:rsidR="002247F8" w:rsidP="002247F8" w:rsidRDefault="002247F8" w14:paraId="6C660F68" w14:textId="77777777">
            <w:pPr>
              <w:widowControl w:val="0"/>
              <w:adjustRightInd w:val="0"/>
              <w:snapToGrid w:val="0"/>
              <w:rPr>
                <w:rFonts w:asciiTheme="minorHAnsi" w:hAnsiTheme="minorHAnsi" w:cstheme="minorHAnsi"/>
                <w:sz w:val="28"/>
                <w:szCs w:val="28"/>
              </w:rPr>
            </w:pPr>
            <w:r>
              <w:rPr>
                <w:rFonts w:asciiTheme="minorHAnsi" w:hAnsiTheme="minorHAnsi"/>
                <w:sz w:val="28"/>
              </w:rPr>
              <w:t>Esta categoria engloba os pareceres resultantes de consultas, obrigatórias ou facultativas, relativas a temas urgentes ou de interesse secundário para o Comité.</w:t>
            </w:r>
          </w:p>
        </w:tc>
        <w:tc>
          <w:tcPr>
            <w:tcW w:w="4462" w:type="dxa"/>
          </w:tcPr>
          <w:p w:rsidRPr="00872BC5" w:rsidR="002247F8" w:rsidP="00A20B1A" w:rsidRDefault="002247F8" w14:paraId="2269FBA6"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77998F5" w14:textId="77777777">
        <w:trPr>
          <w:gridAfter w:val="1"/>
          <w:wAfter w:w="77" w:type="dxa"/>
        </w:trPr>
        <w:tc>
          <w:tcPr>
            <w:tcW w:w="4462" w:type="dxa"/>
          </w:tcPr>
          <w:p w:rsidRPr="005A51AA" w:rsidR="002247F8" w:rsidP="002247F8" w:rsidRDefault="002247F8" w14:paraId="16C8E612"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O tratamento destes pareceres é efetuado por um relator único ou por um relator-geral, salvo nos casos previstos no presente Regimento. </w:t>
            </w:r>
          </w:p>
        </w:tc>
        <w:tc>
          <w:tcPr>
            <w:tcW w:w="4462" w:type="dxa"/>
          </w:tcPr>
          <w:p w:rsidRPr="00872BC5" w:rsidR="002247F8" w:rsidP="00A20B1A" w:rsidRDefault="002247F8" w14:paraId="342EEE52"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99731EC" w14:textId="77777777">
        <w:trPr>
          <w:gridAfter w:val="1"/>
          <w:wAfter w:w="77" w:type="dxa"/>
        </w:trPr>
        <w:tc>
          <w:tcPr>
            <w:tcW w:w="4462" w:type="dxa"/>
          </w:tcPr>
          <w:p w:rsidRPr="005A51AA" w:rsidR="002247F8" w:rsidP="002247F8" w:rsidRDefault="002247F8" w14:paraId="5EEDA853" w14:textId="77777777">
            <w:pPr>
              <w:widowControl w:val="0"/>
              <w:adjustRightInd w:val="0"/>
              <w:snapToGrid w:val="0"/>
              <w:rPr>
                <w:rFonts w:asciiTheme="minorHAnsi" w:hAnsiTheme="minorHAnsi" w:cstheme="minorHAnsi"/>
                <w:sz w:val="28"/>
                <w:szCs w:val="28"/>
              </w:rPr>
            </w:pPr>
            <w:r>
              <w:rPr>
                <w:rFonts w:asciiTheme="minorHAnsi" w:hAnsiTheme="minorHAnsi"/>
                <w:sz w:val="28"/>
              </w:rPr>
              <w:t>Um parecer da categoria B pode, em casos devidamente fundamentados, ser tratado por um grupo de redação de três membros (categoria «B+»), por decisão da Mesa.</w:t>
            </w:r>
          </w:p>
        </w:tc>
        <w:tc>
          <w:tcPr>
            <w:tcW w:w="4462" w:type="dxa"/>
          </w:tcPr>
          <w:p w:rsidRPr="00872BC5" w:rsidR="002247F8" w:rsidP="00A20B1A" w:rsidRDefault="002247F8" w14:paraId="5E5F5044"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C701793" w14:textId="77777777">
        <w:trPr>
          <w:gridAfter w:val="1"/>
          <w:wAfter w:w="77" w:type="dxa"/>
        </w:trPr>
        <w:tc>
          <w:tcPr>
            <w:tcW w:w="4462" w:type="dxa"/>
          </w:tcPr>
          <w:p w:rsidRPr="005A51AA" w:rsidR="002247F8" w:rsidP="002247F8" w:rsidRDefault="002247F8" w14:paraId="0862EFD2" w14:textId="77777777">
            <w:pPr>
              <w:pStyle w:val="Heading1"/>
              <w:keepNext/>
              <w:keepLines/>
              <w:numPr>
                <w:ilvl w:val="0"/>
                <w:numId w:val="207"/>
              </w:numPr>
              <w:tabs>
                <w:tab w:val="left" w:pos="567"/>
              </w:tabs>
              <w:outlineLvl w:val="0"/>
              <w:rPr>
                <w:rFonts w:asciiTheme="minorHAnsi" w:hAnsiTheme="minorHAnsi" w:cstheme="minorHAnsi"/>
                <w:sz w:val="28"/>
                <w:szCs w:val="28"/>
              </w:rPr>
            </w:pPr>
            <w:r>
              <w:rPr>
                <w:rFonts w:asciiTheme="minorHAnsi" w:hAnsiTheme="minorHAnsi"/>
                <w:sz w:val="28"/>
              </w:rPr>
              <w:t>Pareceres da categoria C</w:t>
            </w:r>
          </w:p>
        </w:tc>
        <w:tc>
          <w:tcPr>
            <w:tcW w:w="4462" w:type="dxa"/>
          </w:tcPr>
          <w:p w:rsidRPr="005A51AA" w:rsidR="002247F8" w:rsidP="00A20B1A" w:rsidRDefault="002247F8" w14:paraId="569710E5" w14:textId="77777777">
            <w:pPr>
              <w:pStyle w:val="Heading1"/>
              <w:keepNext/>
              <w:keepLines/>
              <w:numPr>
                <w:ilvl w:val="0"/>
                <w:numId w:val="0"/>
              </w:numPr>
              <w:jc w:val="left"/>
              <w:outlineLvl w:val="0"/>
              <w:rPr>
                <w:rFonts w:asciiTheme="minorHAnsi" w:hAnsiTheme="minorHAnsi" w:cstheme="minorHAnsi"/>
                <w:sz w:val="28"/>
                <w:szCs w:val="28"/>
                <w:lang w:val="en-GB"/>
              </w:rPr>
            </w:pPr>
          </w:p>
        </w:tc>
      </w:tr>
      <w:tr w:rsidRPr="005A51AA" w:rsidR="002247F8" w:rsidTr="00080033" w14:paraId="70A99FF4" w14:textId="77777777">
        <w:trPr>
          <w:gridAfter w:val="1"/>
          <w:wAfter w:w="77" w:type="dxa"/>
        </w:trPr>
        <w:tc>
          <w:tcPr>
            <w:tcW w:w="4462" w:type="dxa"/>
          </w:tcPr>
          <w:p w:rsidRPr="005A51AA" w:rsidR="002247F8" w:rsidP="002247F8" w:rsidRDefault="002247F8" w14:paraId="7345624D" w14:textId="77777777">
            <w:pPr>
              <w:widowControl w:val="0"/>
              <w:adjustRightInd w:val="0"/>
              <w:snapToGrid w:val="0"/>
              <w:rPr>
                <w:rFonts w:asciiTheme="minorHAnsi" w:hAnsiTheme="minorHAnsi" w:cstheme="minorHAnsi"/>
                <w:sz w:val="28"/>
                <w:szCs w:val="28"/>
              </w:rPr>
            </w:pPr>
            <w:r>
              <w:rPr>
                <w:rFonts w:asciiTheme="minorHAnsi" w:hAnsiTheme="minorHAnsi"/>
                <w:sz w:val="28"/>
              </w:rPr>
              <w:t>Esta categoria engloba os pareceres resultantes de consultas, obrigatórias ou facultativas, de caráter puramente técnico e para os quais não é considerada necessária a intervenção de um relator ou de um grupo de estudo.</w:t>
            </w:r>
          </w:p>
        </w:tc>
        <w:tc>
          <w:tcPr>
            <w:tcW w:w="4462" w:type="dxa"/>
          </w:tcPr>
          <w:p w:rsidRPr="00872BC5" w:rsidR="002247F8" w:rsidP="00A20B1A" w:rsidRDefault="002247F8" w14:paraId="47D92693"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1B5EE30" w14:textId="77777777">
        <w:trPr>
          <w:gridAfter w:val="1"/>
          <w:wAfter w:w="77" w:type="dxa"/>
        </w:trPr>
        <w:tc>
          <w:tcPr>
            <w:tcW w:w="4462" w:type="dxa"/>
          </w:tcPr>
          <w:p w:rsidRPr="005A51AA" w:rsidR="002247F8" w:rsidP="002247F8" w:rsidRDefault="002247F8" w14:paraId="366A4994"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Estes pareceres dão lugar à elaboração de um parecer-tipo, que a Mesa apresenta diretamente à </w:t>
            </w:r>
            <w:r>
              <w:rPr>
                <w:rFonts w:asciiTheme="minorHAnsi" w:hAnsiTheme="minorHAnsi"/>
                <w:sz w:val="28"/>
              </w:rPr>
              <w:lastRenderedPageBreak/>
              <w:t>Assembleia.</w:t>
            </w:r>
          </w:p>
        </w:tc>
        <w:tc>
          <w:tcPr>
            <w:tcW w:w="4462" w:type="dxa"/>
          </w:tcPr>
          <w:p w:rsidRPr="00872BC5" w:rsidR="002247F8" w:rsidP="00A20B1A" w:rsidRDefault="002247F8" w14:paraId="26958903"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6B61487" w14:textId="77777777">
        <w:trPr>
          <w:gridAfter w:val="1"/>
          <w:wAfter w:w="77" w:type="dxa"/>
        </w:trPr>
        <w:tc>
          <w:tcPr>
            <w:tcW w:w="4462" w:type="dxa"/>
          </w:tcPr>
          <w:p w:rsidRPr="005A51AA" w:rsidR="002247F8" w:rsidP="002247F8" w:rsidRDefault="002247F8" w14:paraId="4B7F86D2" w14:textId="77777777">
            <w:pPr>
              <w:widowControl w:val="0"/>
              <w:adjustRightInd w:val="0"/>
              <w:snapToGrid w:val="0"/>
              <w:rPr>
                <w:rFonts w:asciiTheme="minorHAnsi" w:hAnsiTheme="minorHAnsi" w:cstheme="minorHAnsi"/>
                <w:sz w:val="28"/>
                <w:szCs w:val="28"/>
              </w:rPr>
            </w:pPr>
            <w:r>
              <w:rPr>
                <w:rFonts w:asciiTheme="minorHAnsi" w:hAnsiTheme="minorHAnsi"/>
                <w:sz w:val="28"/>
              </w:rPr>
              <w:t>Este procedimento não implica designação de relator nem exame por uma secção, mas unicamente a adoção ou a rejeição do parecer-tipo pela Assembleia.</w:t>
            </w:r>
          </w:p>
        </w:tc>
        <w:tc>
          <w:tcPr>
            <w:tcW w:w="4462" w:type="dxa"/>
          </w:tcPr>
          <w:p w:rsidRPr="00872BC5" w:rsidR="002247F8" w:rsidP="00A20B1A" w:rsidRDefault="002247F8" w14:paraId="766408E4" w14:textId="77777777">
            <w:pPr>
              <w:widowControl w:val="0"/>
              <w:adjustRightInd w:val="0"/>
              <w:snapToGrid w:val="0"/>
              <w:jc w:val="left"/>
              <w:rPr>
                <w:rFonts w:asciiTheme="minorHAnsi" w:hAnsiTheme="minorHAnsi" w:cstheme="minorHAnsi"/>
                <w:sz w:val="28"/>
                <w:szCs w:val="28"/>
              </w:rPr>
            </w:pPr>
          </w:p>
        </w:tc>
      </w:tr>
      <w:tr w:rsidRPr="005A51AA" w:rsidR="002247F8" w:rsidTr="00080033" w14:paraId="26716893" w14:textId="77777777">
        <w:trPr>
          <w:gridAfter w:val="1"/>
          <w:wAfter w:w="77" w:type="dxa"/>
        </w:trPr>
        <w:tc>
          <w:tcPr>
            <w:tcW w:w="4462" w:type="dxa"/>
          </w:tcPr>
          <w:p w:rsidRPr="005A51AA" w:rsidR="002247F8" w:rsidP="002247F8" w:rsidRDefault="002247F8" w14:paraId="423E6911" w14:textId="769D9467">
            <w:pPr>
              <w:widowControl w:val="0"/>
              <w:adjustRightInd w:val="0"/>
              <w:snapToGrid w:val="0"/>
              <w:rPr>
                <w:rFonts w:asciiTheme="minorHAnsi" w:hAnsiTheme="minorHAnsi" w:cstheme="minorHAnsi"/>
                <w:sz w:val="28"/>
                <w:szCs w:val="28"/>
              </w:rPr>
            </w:pPr>
            <w:r>
              <w:rPr>
                <w:rFonts w:asciiTheme="minorHAnsi" w:hAnsiTheme="minorHAnsi"/>
                <w:sz w:val="28"/>
              </w:rPr>
              <w:t>A Assembleia é convidada a pronunciar-se, primeiro, a favor ou contra o tratamento da consulta segundo este procedimento e, em seguida, se for caso disso, a votar a favor ou contra a adoção do parecer</w:t>
            </w:r>
            <w:r w:rsidR="00872BC5">
              <w:rPr>
                <w:rFonts w:asciiTheme="minorHAnsi" w:hAnsiTheme="minorHAnsi"/>
                <w:sz w:val="28"/>
              </w:rPr>
              <w:noBreakHyphen/>
            </w:r>
            <w:r>
              <w:rPr>
                <w:rFonts w:asciiTheme="minorHAnsi" w:hAnsiTheme="minorHAnsi"/>
                <w:sz w:val="28"/>
              </w:rPr>
              <w:t>tipo.</w:t>
            </w:r>
          </w:p>
        </w:tc>
        <w:tc>
          <w:tcPr>
            <w:tcW w:w="4462" w:type="dxa"/>
          </w:tcPr>
          <w:p w:rsidRPr="00872BC5" w:rsidR="002247F8" w:rsidP="00A20B1A" w:rsidRDefault="002247F8" w14:paraId="6F518BE9"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F6C552C" w14:textId="77777777">
        <w:trPr>
          <w:gridAfter w:val="1"/>
          <w:wAfter w:w="77" w:type="dxa"/>
          <w:trHeight w:val="61"/>
        </w:trPr>
        <w:tc>
          <w:tcPr>
            <w:tcW w:w="4462" w:type="dxa"/>
          </w:tcPr>
          <w:p w:rsidRPr="00872BC5" w:rsidR="002247F8" w:rsidP="002247F8" w:rsidRDefault="002247F8" w14:paraId="67C59DDA"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5A51AA" w:rsidR="002247F8" w:rsidP="00A20B1A" w:rsidRDefault="002247F8" w14:paraId="234594DB" w14:textId="77777777">
            <w:pPr>
              <w:pStyle w:val="ListParagraph"/>
              <w:keepNext/>
              <w:keepLines/>
              <w:widowControl w:val="0"/>
              <w:spacing w:line="288" w:lineRule="auto"/>
              <w:ind w:left="0"/>
              <w:jc w:val="left"/>
              <w:rPr>
                <w:rFonts w:eastAsia="Times New Roman" w:cstheme="minorHAnsi"/>
                <w:b/>
                <w:sz w:val="28"/>
                <w:szCs w:val="28"/>
              </w:rPr>
            </w:pPr>
          </w:p>
        </w:tc>
      </w:tr>
      <w:tr w:rsidRPr="005A51AA" w:rsidR="002247F8" w:rsidTr="00080033" w14:paraId="610F719F" w14:textId="77777777">
        <w:trPr>
          <w:gridAfter w:val="1"/>
          <w:wAfter w:w="77" w:type="dxa"/>
        </w:trPr>
        <w:tc>
          <w:tcPr>
            <w:tcW w:w="4462" w:type="dxa"/>
          </w:tcPr>
          <w:p w:rsidRPr="005A51AA" w:rsidR="002247F8" w:rsidP="002247F8" w:rsidRDefault="002247F8" w14:paraId="3A0C5AF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48.º – Relatórios de avaliação</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"JORNAL OFICIAL DA UNIÃO EUROPEIA" \t "48, 49, 97, 117"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070B8C3B"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598C1325" w14:textId="77777777">
        <w:trPr>
          <w:gridAfter w:val="1"/>
          <w:wAfter w:w="77" w:type="dxa"/>
        </w:trPr>
        <w:tc>
          <w:tcPr>
            <w:tcW w:w="4462" w:type="dxa"/>
          </w:tcPr>
          <w:p w:rsidRPr="005A51AA" w:rsidR="002247F8" w:rsidP="002247F8" w:rsidRDefault="002247F8" w14:paraId="2886D7D3" w14:textId="77777777">
            <w:pPr>
              <w:pStyle w:val="Heading1"/>
              <w:numPr>
                <w:ilvl w:val="0"/>
                <w:numId w:val="100"/>
              </w:numPr>
              <w:tabs>
                <w:tab w:val="clear" w:pos="720"/>
                <w:tab w:val="num" w:pos="567"/>
              </w:tabs>
              <w:ind w:left="0" w:firstLine="0"/>
              <w:outlineLvl w:val="0"/>
              <w:rPr>
                <w:rFonts w:asciiTheme="minorHAnsi" w:hAnsiTheme="minorHAnsi" w:cstheme="minorHAnsi"/>
                <w:sz w:val="28"/>
                <w:szCs w:val="28"/>
              </w:rPr>
            </w:pPr>
            <w:r>
              <w:rPr>
                <w:rFonts w:asciiTheme="minorHAnsi" w:hAnsiTheme="minorHAnsi"/>
                <w:sz w:val="28"/>
              </w:rPr>
              <w:t>Um relatório de avaliação é um documento do Comité que avalia uma política da UE, nos termos do artigo 14.º.</w:t>
            </w:r>
          </w:p>
        </w:tc>
        <w:tc>
          <w:tcPr>
            <w:tcW w:w="4462" w:type="dxa"/>
          </w:tcPr>
          <w:p w:rsidRPr="005A51AA" w:rsidR="002247F8" w:rsidP="00A20B1A" w:rsidRDefault="002247F8" w14:paraId="5812852E" w14:textId="77777777">
            <w:pPr>
              <w:rPr>
                <w:rFonts w:eastAsia="Calibri" w:asciiTheme="minorHAnsi" w:hAnsiTheme="minorHAnsi" w:cstheme="minorHAnsi"/>
                <w:iCs/>
                <w:sz w:val="28"/>
                <w:szCs w:val="28"/>
              </w:rPr>
            </w:pPr>
            <w:r>
              <w:rPr>
                <w:rFonts w:asciiTheme="minorHAnsi" w:hAnsiTheme="minorHAnsi"/>
                <w:sz w:val="28"/>
              </w:rPr>
              <w:t>Os relatórios de avaliação devem apresentar conclusões e recomendações com base em informações factuais recolhidas através de grupos de estudo alargados, de missões de estudo e de questionários destinados a compilar as constatações das organizações da sociedade civil no terreno.</w:t>
            </w:r>
          </w:p>
        </w:tc>
      </w:tr>
      <w:tr w:rsidRPr="005A51AA" w:rsidR="002247F8" w:rsidTr="00080033" w14:paraId="0D95BB2A" w14:textId="77777777">
        <w:trPr>
          <w:gridAfter w:val="1"/>
          <w:wAfter w:w="77" w:type="dxa"/>
        </w:trPr>
        <w:tc>
          <w:tcPr>
            <w:tcW w:w="4462" w:type="dxa"/>
          </w:tcPr>
          <w:p w:rsidRPr="005A51AA" w:rsidR="002247F8" w:rsidP="002247F8" w:rsidRDefault="002247F8" w14:paraId="6DC75FAF" w14:textId="77777777">
            <w:pPr>
              <w:tabs>
                <w:tab w:val="left" w:pos="567"/>
              </w:tabs>
              <w:outlineLvl w:val="0"/>
              <w:rPr>
                <w:rFonts w:asciiTheme="minorHAnsi" w:hAnsiTheme="minorHAnsi" w:cstheme="minorHAnsi"/>
                <w:sz w:val="28"/>
                <w:szCs w:val="28"/>
              </w:rPr>
            </w:pPr>
            <w:r>
              <w:rPr>
                <w:rFonts w:asciiTheme="minorHAnsi" w:hAnsiTheme="minorHAnsi"/>
                <w:sz w:val="28"/>
              </w:rPr>
              <w:t xml:space="preserve">O relatório tem de ser solicitado por uma instituição europeia. </w:t>
            </w:r>
          </w:p>
        </w:tc>
        <w:tc>
          <w:tcPr>
            <w:tcW w:w="4462" w:type="dxa"/>
          </w:tcPr>
          <w:p w:rsidRPr="00872BC5" w:rsidR="002247F8" w:rsidP="00A20B1A" w:rsidRDefault="002247F8" w14:paraId="14AEB656" w14:textId="77777777">
            <w:pPr>
              <w:tabs>
                <w:tab w:val="left" w:pos="567"/>
              </w:tabs>
              <w:jc w:val="left"/>
              <w:outlineLvl w:val="0"/>
              <w:rPr>
                <w:rFonts w:asciiTheme="minorHAnsi" w:hAnsiTheme="minorHAnsi" w:cstheme="minorHAnsi"/>
                <w:kern w:val="28"/>
                <w:sz w:val="28"/>
                <w:szCs w:val="28"/>
              </w:rPr>
            </w:pPr>
          </w:p>
        </w:tc>
      </w:tr>
      <w:tr w:rsidRPr="005A51AA" w:rsidR="002247F8" w:rsidTr="00080033" w14:paraId="3E9474A2" w14:textId="77777777">
        <w:trPr>
          <w:gridAfter w:val="1"/>
          <w:wAfter w:w="77" w:type="dxa"/>
        </w:trPr>
        <w:tc>
          <w:tcPr>
            <w:tcW w:w="4462" w:type="dxa"/>
          </w:tcPr>
          <w:p w:rsidRPr="005A51AA" w:rsidR="002247F8" w:rsidP="002247F8" w:rsidRDefault="002247F8" w14:paraId="4439FD65" w14:textId="77777777">
            <w:pPr>
              <w:pStyle w:val="Heading1"/>
              <w:numPr>
                <w:ilvl w:val="0"/>
                <w:numId w:val="139"/>
              </w:numPr>
              <w:tabs>
                <w:tab w:val="left" w:pos="567"/>
              </w:tabs>
              <w:outlineLvl w:val="0"/>
              <w:rPr>
                <w:rFonts w:asciiTheme="minorHAnsi" w:hAnsiTheme="minorHAnsi" w:cstheme="minorHAnsi"/>
                <w:sz w:val="28"/>
                <w:szCs w:val="28"/>
              </w:rPr>
            </w:pPr>
            <w:r>
              <w:rPr>
                <w:rFonts w:asciiTheme="minorHAnsi" w:hAnsiTheme="minorHAnsi"/>
                <w:sz w:val="28"/>
              </w:rPr>
              <w:t>O relatório de avaliação é elaborado por um grupo de estudo que trabalha com um relator.</w:t>
            </w:r>
          </w:p>
        </w:tc>
        <w:tc>
          <w:tcPr>
            <w:tcW w:w="4462" w:type="dxa"/>
          </w:tcPr>
          <w:p w:rsidRPr="00872BC5" w:rsidR="002247F8" w:rsidP="00A20B1A" w:rsidRDefault="002247F8" w14:paraId="7FBADBF0"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B648F47" w14:textId="77777777">
        <w:trPr>
          <w:gridAfter w:val="1"/>
          <w:wAfter w:w="77" w:type="dxa"/>
        </w:trPr>
        <w:tc>
          <w:tcPr>
            <w:tcW w:w="4462" w:type="dxa"/>
          </w:tcPr>
          <w:p w:rsidRPr="005A51AA" w:rsidR="002247F8" w:rsidP="002247F8" w:rsidRDefault="002247F8" w14:paraId="604B3ACC" w14:textId="77777777">
            <w:pPr>
              <w:pStyle w:val="Heading1"/>
              <w:numPr>
                <w:ilvl w:val="0"/>
                <w:numId w:val="139"/>
              </w:numPr>
              <w:tabs>
                <w:tab w:val="left" w:pos="567"/>
              </w:tabs>
              <w:outlineLvl w:val="0"/>
              <w:rPr>
                <w:rFonts w:asciiTheme="minorHAnsi" w:hAnsiTheme="minorHAnsi" w:cstheme="minorHAnsi"/>
                <w:sz w:val="28"/>
                <w:szCs w:val="28"/>
              </w:rPr>
            </w:pPr>
            <w:r>
              <w:rPr>
                <w:rFonts w:asciiTheme="minorHAnsi" w:hAnsiTheme="minorHAnsi"/>
                <w:sz w:val="28"/>
              </w:rPr>
              <w:lastRenderedPageBreak/>
              <w:t>É apresentado, com as suas conclusões e recomendações e, se for caso disso, anexos, à secção competente ou à CCMI para adoção. Na reunião de secção, aplicam-se as disposições relativas às propostas de alteração constantes do artigo 60.º, n.º 1.</w:t>
            </w:r>
          </w:p>
        </w:tc>
        <w:tc>
          <w:tcPr>
            <w:tcW w:w="4462" w:type="dxa"/>
          </w:tcPr>
          <w:p w:rsidRPr="00872BC5" w:rsidR="002247F8" w:rsidP="00A20B1A" w:rsidRDefault="002247F8" w14:paraId="411B9D0B"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6100938" w14:textId="77777777">
        <w:trPr>
          <w:gridAfter w:val="1"/>
          <w:wAfter w:w="77" w:type="dxa"/>
        </w:trPr>
        <w:tc>
          <w:tcPr>
            <w:tcW w:w="4462" w:type="dxa"/>
          </w:tcPr>
          <w:p w:rsidRPr="005A51AA" w:rsidR="002247F8" w:rsidP="002247F8" w:rsidRDefault="002247F8" w14:paraId="3BD9804B" w14:textId="77777777">
            <w:pPr>
              <w:pStyle w:val="Heading1"/>
              <w:numPr>
                <w:ilvl w:val="0"/>
                <w:numId w:val="139"/>
              </w:numPr>
              <w:tabs>
                <w:tab w:val="left" w:pos="567"/>
              </w:tabs>
              <w:outlineLvl w:val="0"/>
              <w:rPr>
                <w:rFonts w:asciiTheme="minorHAnsi" w:hAnsiTheme="minorHAnsi" w:cstheme="minorHAnsi"/>
                <w:sz w:val="28"/>
                <w:szCs w:val="28"/>
              </w:rPr>
            </w:pPr>
            <w:r>
              <w:rPr>
                <w:rFonts w:asciiTheme="minorHAnsi" w:hAnsiTheme="minorHAnsi"/>
                <w:sz w:val="28"/>
              </w:rPr>
              <w:t>O relator apresenta à Assembleia o relatório adotado pela secção ou pela CCMI.</w:t>
            </w:r>
          </w:p>
        </w:tc>
        <w:tc>
          <w:tcPr>
            <w:tcW w:w="4462" w:type="dxa"/>
          </w:tcPr>
          <w:p w:rsidRPr="00872BC5" w:rsidR="002247F8" w:rsidP="00A20B1A" w:rsidRDefault="002247F8" w14:paraId="221B8D7F"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FF8D26E" w14:textId="77777777">
        <w:trPr>
          <w:gridAfter w:val="1"/>
          <w:wAfter w:w="77" w:type="dxa"/>
        </w:trPr>
        <w:tc>
          <w:tcPr>
            <w:tcW w:w="4462" w:type="dxa"/>
          </w:tcPr>
          <w:p w:rsidRPr="005A51AA" w:rsidR="002247F8" w:rsidP="002247F8" w:rsidRDefault="002247F8" w14:paraId="003E7926"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A Mesa faz baixar à secção ou à CCMI um relatório de avaliação que não respeite as disposições do n.º 1. </w:t>
            </w:r>
          </w:p>
        </w:tc>
        <w:tc>
          <w:tcPr>
            <w:tcW w:w="4462" w:type="dxa"/>
          </w:tcPr>
          <w:p w:rsidRPr="00872BC5" w:rsidR="002247F8" w:rsidP="00A20B1A" w:rsidRDefault="002247F8" w14:paraId="77BA4513"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612BAF3" w14:textId="77777777">
        <w:trPr>
          <w:gridAfter w:val="1"/>
          <w:wAfter w:w="77" w:type="dxa"/>
        </w:trPr>
        <w:tc>
          <w:tcPr>
            <w:tcW w:w="4462" w:type="dxa"/>
          </w:tcPr>
          <w:p w:rsidRPr="005A51AA" w:rsidR="002247F8" w:rsidP="002247F8" w:rsidRDefault="002247F8" w14:paraId="47AD96CF" w14:textId="77777777">
            <w:pPr>
              <w:widowControl w:val="0"/>
              <w:adjustRightInd w:val="0"/>
              <w:snapToGrid w:val="0"/>
              <w:rPr>
                <w:rFonts w:asciiTheme="minorHAnsi" w:hAnsiTheme="minorHAnsi" w:cstheme="minorHAnsi"/>
                <w:sz w:val="28"/>
                <w:szCs w:val="28"/>
              </w:rPr>
            </w:pPr>
            <w:r>
              <w:rPr>
                <w:rFonts w:asciiTheme="minorHAnsi" w:hAnsiTheme="minorHAnsi"/>
                <w:sz w:val="28"/>
              </w:rPr>
              <w:t>Os membros e os grupos podem apresentar propostas de alteração do relatório de avaliação a votar pela Assembleia, contanto que as referidas propostas de alteração respeitem as disposições do n.º 1.</w:t>
            </w:r>
          </w:p>
        </w:tc>
        <w:tc>
          <w:tcPr>
            <w:tcW w:w="4462" w:type="dxa"/>
          </w:tcPr>
          <w:p w:rsidRPr="00872BC5" w:rsidR="002247F8" w:rsidP="00A20B1A" w:rsidRDefault="002247F8" w14:paraId="697F5CA9"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4DA1504" w14:textId="77777777">
        <w:trPr>
          <w:gridAfter w:val="1"/>
          <w:wAfter w:w="77" w:type="dxa"/>
        </w:trPr>
        <w:tc>
          <w:tcPr>
            <w:tcW w:w="4462" w:type="dxa"/>
          </w:tcPr>
          <w:p w:rsidRPr="005A51AA" w:rsidR="002247F8" w:rsidP="002247F8" w:rsidRDefault="002247F8" w14:paraId="279AEA46"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A Assembleia vota o relatório e, se necessário, o envio do documento às demais instituições europeias. </w:t>
            </w:r>
          </w:p>
        </w:tc>
        <w:tc>
          <w:tcPr>
            <w:tcW w:w="4462" w:type="dxa"/>
          </w:tcPr>
          <w:p w:rsidRPr="00872BC5" w:rsidR="002247F8" w:rsidP="00A20B1A" w:rsidRDefault="002247F8" w14:paraId="7D1A4BC7"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35A3856" w14:textId="77777777">
        <w:trPr>
          <w:gridAfter w:val="1"/>
          <w:wAfter w:w="77" w:type="dxa"/>
        </w:trPr>
        <w:tc>
          <w:tcPr>
            <w:tcW w:w="4462" w:type="dxa"/>
          </w:tcPr>
          <w:p w:rsidRPr="005A51AA" w:rsidR="002247F8" w:rsidP="002247F8" w:rsidRDefault="002247F8" w14:paraId="6D6520E1" w14:textId="77777777">
            <w:pPr>
              <w:pStyle w:val="Heading1"/>
              <w:numPr>
                <w:ilvl w:val="0"/>
                <w:numId w:val="139"/>
              </w:numPr>
              <w:tabs>
                <w:tab w:val="left" w:pos="567"/>
              </w:tabs>
              <w:outlineLvl w:val="0"/>
              <w:rPr>
                <w:rFonts w:asciiTheme="minorHAnsi" w:hAnsiTheme="minorHAnsi" w:cstheme="minorHAnsi"/>
                <w:sz w:val="28"/>
                <w:szCs w:val="28"/>
              </w:rPr>
            </w:pPr>
            <w:r>
              <w:rPr>
                <w:rFonts w:asciiTheme="minorHAnsi" w:hAnsiTheme="minorHAnsi"/>
                <w:sz w:val="28"/>
              </w:rPr>
              <w:t xml:space="preserve">O relatório de avaliação não é publicado no </w:t>
            </w:r>
            <w:r>
              <w:rPr>
                <w:rFonts w:asciiTheme="minorHAnsi" w:hAnsiTheme="minorHAnsi"/>
                <w:i/>
                <w:sz w:val="28"/>
              </w:rPr>
              <w:t>Jornal Oficial da União Europeia</w:t>
            </w:r>
            <w:r>
              <w:rPr>
                <w:rFonts w:asciiTheme="minorHAnsi" w:hAnsiTheme="minorHAnsi"/>
                <w:sz w:val="28"/>
              </w:rPr>
              <w:t>, mas pode ser enviado às demais instituições por decisão da Assembleia.</w:t>
            </w:r>
          </w:p>
        </w:tc>
        <w:tc>
          <w:tcPr>
            <w:tcW w:w="4462" w:type="dxa"/>
          </w:tcPr>
          <w:p w:rsidRPr="00872BC5" w:rsidR="002247F8" w:rsidP="00A20B1A" w:rsidRDefault="002247F8" w14:paraId="5BAB3D44"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41D9E24B" w14:textId="77777777">
        <w:trPr>
          <w:gridAfter w:val="1"/>
          <w:wAfter w:w="77" w:type="dxa"/>
        </w:trPr>
        <w:tc>
          <w:tcPr>
            <w:tcW w:w="4462" w:type="dxa"/>
          </w:tcPr>
          <w:p w:rsidRPr="00872BC5" w:rsidR="002247F8" w:rsidP="002247F8" w:rsidRDefault="002247F8" w14:paraId="473024E4"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1D041D04"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69EA0AB4" w14:textId="77777777">
        <w:trPr>
          <w:gridAfter w:val="1"/>
          <w:wAfter w:w="77" w:type="dxa"/>
        </w:trPr>
        <w:tc>
          <w:tcPr>
            <w:tcW w:w="4462" w:type="dxa"/>
          </w:tcPr>
          <w:p w:rsidRPr="005A51AA" w:rsidR="002247F8" w:rsidP="002247F8" w:rsidRDefault="002247F8" w14:paraId="5ECB27C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49.º – Relatórios de informação</w:t>
            </w:r>
          </w:p>
        </w:tc>
        <w:tc>
          <w:tcPr>
            <w:tcW w:w="4462" w:type="dxa"/>
          </w:tcPr>
          <w:p w:rsidRPr="00872BC5" w:rsidR="002247F8" w:rsidP="00A20B1A" w:rsidRDefault="002247F8" w14:paraId="32C27AB4"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38F025F9" w14:textId="77777777">
        <w:trPr>
          <w:gridAfter w:val="1"/>
          <w:wAfter w:w="77" w:type="dxa"/>
        </w:trPr>
        <w:tc>
          <w:tcPr>
            <w:tcW w:w="4462" w:type="dxa"/>
          </w:tcPr>
          <w:p w:rsidRPr="005A51AA" w:rsidR="002247F8" w:rsidP="002247F8" w:rsidRDefault="002247F8" w14:paraId="52A987E3" w14:textId="77777777">
            <w:pPr>
              <w:pStyle w:val="Heading1"/>
              <w:numPr>
                <w:ilvl w:val="0"/>
                <w:numId w:val="140"/>
              </w:numPr>
              <w:tabs>
                <w:tab w:val="left" w:pos="567"/>
              </w:tabs>
              <w:outlineLvl w:val="0"/>
              <w:rPr>
                <w:rFonts w:asciiTheme="minorHAnsi" w:hAnsiTheme="minorHAnsi" w:cstheme="minorHAnsi"/>
                <w:sz w:val="28"/>
                <w:szCs w:val="28"/>
              </w:rPr>
            </w:pPr>
            <w:r>
              <w:rPr>
                <w:rFonts w:asciiTheme="minorHAnsi" w:hAnsiTheme="minorHAnsi"/>
                <w:sz w:val="28"/>
              </w:rPr>
              <w:t xml:space="preserve">Um relatório de informação é um documento do Comité que </w:t>
            </w:r>
            <w:r>
              <w:rPr>
                <w:rFonts w:asciiTheme="minorHAnsi" w:hAnsiTheme="minorHAnsi"/>
                <w:sz w:val="28"/>
              </w:rPr>
              <w:lastRenderedPageBreak/>
              <w:t>examina um assunto relativo às políticas da União Europeia e à sua possível evolução, que contém apenas informação factual e, eventualmente, sínteses de informação, sem recomendações.</w:t>
            </w:r>
          </w:p>
        </w:tc>
        <w:tc>
          <w:tcPr>
            <w:tcW w:w="4462" w:type="dxa"/>
          </w:tcPr>
          <w:p w:rsidRPr="00872BC5" w:rsidR="002247F8" w:rsidP="00A20B1A" w:rsidRDefault="002247F8" w14:paraId="4CCEE9E7" w14:textId="77777777">
            <w:pPr>
              <w:jc w:val="left"/>
              <w:rPr>
                <w:rFonts w:asciiTheme="minorHAnsi" w:hAnsiTheme="minorHAnsi" w:cstheme="minorHAnsi"/>
                <w:i/>
                <w:iCs/>
                <w:sz w:val="28"/>
                <w:szCs w:val="28"/>
              </w:rPr>
            </w:pPr>
          </w:p>
        </w:tc>
      </w:tr>
      <w:tr w:rsidRPr="005A51AA" w:rsidR="002247F8" w:rsidTr="00080033" w14:paraId="6AE5E454" w14:textId="77777777">
        <w:trPr>
          <w:gridAfter w:val="1"/>
          <w:wAfter w:w="77" w:type="dxa"/>
        </w:trPr>
        <w:tc>
          <w:tcPr>
            <w:tcW w:w="4462" w:type="dxa"/>
          </w:tcPr>
          <w:p w:rsidRPr="005A51AA" w:rsidR="002247F8" w:rsidP="002247F8" w:rsidRDefault="002247F8" w14:paraId="6FEDA03D" w14:textId="77777777">
            <w:pPr>
              <w:pStyle w:val="Heading1"/>
              <w:numPr>
                <w:ilvl w:val="0"/>
                <w:numId w:val="140"/>
              </w:numPr>
              <w:tabs>
                <w:tab w:val="left" w:pos="567"/>
              </w:tabs>
              <w:outlineLvl w:val="0"/>
              <w:rPr>
                <w:rFonts w:asciiTheme="minorHAnsi" w:hAnsiTheme="minorHAnsi" w:cstheme="minorHAnsi"/>
                <w:sz w:val="28"/>
                <w:szCs w:val="28"/>
              </w:rPr>
            </w:pPr>
            <w:r>
              <w:rPr>
                <w:rFonts w:asciiTheme="minorHAnsi" w:hAnsiTheme="minorHAnsi"/>
                <w:sz w:val="28"/>
              </w:rPr>
              <w:t>O projeto de relatório de informação é elaborado por um grupo de estudo que trabalha com um relator.</w:t>
            </w:r>
          </w:p>
        </w:tc>
        <w:tc>
          <w:tcPr>
            <w:tcW w:w="4462" w:type="dxa"/>
          </w:tcPr>
          <w:p w:rsidRPr="00872BC5" w:rsidR="002247F8" w:rsidP="00A20B1A" w:rsidRDefault="002247F8" w14:paraId="0A293BC0"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E6B89ED" w14:textId="77777777">
        <w:trPr>
          <w:gridAfter w:val="1"/>
          <w:wAfter w:w="77" w:type="dxa"/>
        </w:trPr>
        <w:tc>
          <w:tcPr>
            <w:tcW w:w="4462" w:type="dxa"/>
          </w:tcPr>
          <w:p w:rsidRPr="005A51AA" w:rsidR="002247F8" w:rsidP="002247F8" w:rsidRDefault="002247F8" w14:paraId="10755178" w14:textId="77777777">
            <w:pPr>
              <w:pStyle w:val="Heading1"/>
              <w:numPr>
                <w:ilvl w:val="0"/>
                <w:numId w:val="140"/>
              </w:numPr>
              <w:tabs>
                <w:tab w:val="left" w:pos="567"/>
              </w:tabs>
              <w:outlineLvl w:val="0"/>
              <w:rPr>
                <w:rFonts w:asciiTheme="minorHAnsi" w:hAnsiTheme="minorHAnsi" w:cstheme="minorHAnsi"/>
                <w:sz w:val="28"/>
                <w:szCs w:val="28"/>
              </w:rPr>
            </w:pPr>
            <w:r>
              <w:rPr>
                <w:rFonts w:asciiTheme="minorHAnsi" w:hAnsiTheme="minorHAnsi"/>
                <w:sz w:val="28"/>
              </w:rPr>
              <w:t>É apresentado, com eventuais sínteses de informação e anexos, à secção competente ou à CCMI para adoção. Na reunião de secção, aplicam-se as mesmas disposições relativas às propostas de alteração constantes do artigo 60.º, n.º 1.</w:t>
            </w:r>
          </w:p>
        </w:tc>
        <w:tc>
          <w:tcPr>
            <w:tcW w:w="4462" w:type="dxa"/>
          </w:tcPr>
          <w:p w:rsidRPr="00872BC5" w:rsidR="002247F8" w:rsidP="00A20B1A" w:rsidRDefault="002247F8" w14:paraId="7FC3323F"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0B23058" w14:textId="77777777">
        <w:trPr>
          <w:gridAfter w:val="1"/>
          <w:wAfter w:w="77" w:type="dxa"/>
        </w:trPr>
        <w:tc>
          <w:tcPr>
            <w:tcW w:w="4462" w:type="dxa"/>
          </w:tcPr>
          <w:p w:rsidRPr="005A51AA" w:rsidR="002247F8" w:rsidP="002247F8" w:rsidRDefault="002247F8" w14:paraId="7E9750CA" w14:textId="77777777">
            <w:pPr>
              <w:pStyle w:val="Heading1"/>
              <w:numPr>
                <w:ilvl w:val="0"/>
                <w:numId w:val="140"/>
              </w:numPr>
              <w:tabs>
                <w:tab w:val="left" w:pos="567"/>
              </w:tabs>
              <w:outlineLvl w:val="0"/>
              <w:rPr>
                <w:rFonts w:asciiTheme="minorHAnsi" w:hAnsiTheme="minorHAnsi" w:cstheme="minorHAnsi"/>
                <w:sz w:val="28"/>
                <w:szCs w:val="28"/>
              </w:rPr>
            </w:pPr>
            <w:r>
              <w:rPr>
                <w:rFonts w:asciiTheme="minorHAnsi" w:hAnsiTheme="minorHAnsi"/>
                <w:sz w:val="28"/>
              </w:rPr>
              <w:t>O relator apresenta à Assembleia o relatório adotado pela secção ou pela CCMI.</w:t>
            </w:r>
          </w:p>
        </w:tc>
        <w:tc>
          <w:tcPr>
            <w:tcW w:w="4462" w:type="dxa"/>
          </w:tcPr>
          <w:p w:rsidRPr="00872BC5" w:rsidR="002247F8" w:rsidP="00A20B1A" w:rsidRDefault="002247F8" w14:paraId="0E0353CA"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A74A781" w14:textId="77777777">
        <w:trPr>
          <w:gridAfter w:val="1"/>
          <w:wAfter w:w="77" w:type="dxa"/>
        </w:trPr>
        <w:tc>
          <w:tcPr>
            <w:tcW w:w="4462" w:type="dxa"/>
          </w:tcPr>
          <w:p w:rsidRPr="005A51AA" w:rsidR="002247F8" w:rsidP="002247F8" w:rsidRDefault="002247F8" w14:paraId="3EF57024" w14:textId="77777777">
            <w:pPr>
              <w:widowControl w:val="0"/>
              <w:adjustRightInd w:val="0"/>
              <w:snapToGrid w:val="0"/>
              <w:rPr>
                <w:rFonts w:asciiTheme="minorHAnsi" w:hAnsiTheme="minorHAnsi" w:cstheme="minorHAnsi"/>
                <w:sz w:val="28"/>
                <w:szCs w:val="28"/>
              </w:rPr>
            </w:pPr>
            <w:r>
              <w:rPr>
                <w:rFonts w:asciiTheme="minorHAnsi" w:hAnsiTheme="minorHAnsi"/>
                <w:sz w:val="28"/>
              </w:rPr>
              <w:t>A Mesa faz baixar à secção ou à CCMI um relatório de informação que não respeite as disposições do n.º 1.</w:t>
            </w:r>
          </w:p>
        </w:tc>
        <w:tc>
          <w:tcPr>
            <w:tcW w:w="4462" w:type="dxa"/>
          </w:tcPr>
          <w:p w:rsidRPr="00872BC5" w:rsidR="002247F8" w:rsidP="00A20B1A" w:rsidRDefault="002247F8" w14:paraId="68DBFC8D"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BDA499B" w14:textId="77777777">
        <w:trPr>
          <w:gridAfter w:val="1"/>
          <w:wAfter w:w="77" w:type="dxa"/>
        </w:trPr>
        <w:tc>
          <w:tcPr>
            <w:tcW w:w="4462" w:type="dxa"/>
          </w:tcPr>
          <w:p w:rsidRPr="005A51AA" w:rsidR="002247F8" w:rsidP="002247F8" w:rsidRDefault="002247F8" w14:paraId="484AEA7C" w14:textId="77777777">
            <w:pPr>
              <w:widowControl w:val="0"/>
              <w:adjustRightInd w:val="0"/>
              <w:snapToGrid w:val="0"/>
              <w:rPr>
                <w:rFonts w:asciiTheme="minorHAnsi" w:hAnsiTheme="minorHAnsi" w:cstheme="minorHAnsi"/>
                <w:sz w:val="28"/>
                <w:szCs w:val="28"/>
              </w:rPr>
            </w:pPr>
            <w:r>
              <w:rPr>
                <w:rFonts w:asciiTheme="minorHAnsi" w:hAnsiTheme="minorHAnsi"/>
                <w:sz w:val="28"/>
              </w:rPr>
              <w:t>A Assembleia vota o relatório e, se necessário, o envio do documento às demais instituições europeias.</w:t>
            </w:r>
          </w:p>
        </w:tc>
        <w:tc>
          <w:tcPr>
            <w:tcW w:w="4462" w:type="dxa"/>
          </w:tcPr>
          <w:p w:rsidRPr="00872BC5" w:rsidR="002247F8" w:rsidP="00A20B1A" w:rsidRDefault="002247F8" w14:paraId="7D128317" w14:textId="77777777">
            <w:pPr>
              <w:widowControl w:val="0"/>
              <w:adjustRightInd w:val="0"/>
              <w:snapToGrid w:val="0"/>
              <w:jc w:val="left"/>
              <w:rPr>
                <w:rFonts w:eastAsia="Calibri" w:asciiTheme="minorHAnsi" w:hAnsiTheme="minorHAnsi" w:cstheme="minorHAnsi"/>
                <w:iCs/>
                <w:sz w:val="28"/>
                <w:szCs w:val="28"/>
              </w:rPr>
            </w:pPr>
          </w:p>
          <w:p w:rsidRPr="00872BC5" w:rsidR="002247F8" w:rsidP="00A20B1A" w:rsidRDefault="002247F8" w14:paraId="4A3C06B6" w14:textId="77777777">
            <w:pPr>
              <w:widowControl w:val="0"/>
              <w:adjustRightInd w:val="0"/>
              <w:snapToGrid w:val="0"/>
              <w:jc w:val="left"/>
              <w:rPr>
                <w:rFonts w:asciiTheme="minorHAnsi" w:hAnsiTheme="minorHAnsi" w:cstheme="minorHAnsi"/>
                <w:iCs/>
                <w:sz w:val="28"/>
                <w:szCs w:val="28"/>
              </w:rPr>
            </w:pPr>
          </w:p>
        </w:tc>
      </w:tr>
      <w:tr w:rsidRPr="005A51AA" w:rsidR="002247F8" w:rsidTr="00080033" w14:paraId="4BFCFDA0" w14:textId="77777777">
        <w:trPr>
          <w:gridAfter w:val="1"/>
          <w:wAfter w:w="77" w:type="dxa"/>
        </w:trPr>
        <w:tc>
          <w:tcPr>
            <w:tcW w:w="4462" w:type="dxa"/>
          </w:tcPr>
          <w:p w:rsidRPr="005A51AA" w:rsidR="002247F8" w:rsidP="002247F8" w:rsidRDefault="002247F8" w14:paraId="0046C92E" w14:textId="77777777">
            <w:pPr>
              <w:pStyle w:val="Heading1"/>
              <w:numPr>
                <w:ilvl w:val="0"/>
                <w:numId w:val="140"/>
              </w:numPr>
              <w:tabs>
                <w:tab w:val="left" w:pos="567"/>
              </w:tabs>
              <w:outlineLvl w:val="0"/>
              <w:rPr>
                <w:rFonts w:asciiTheme="minorHAnsi" w:hAnsiTheme="minorHAnsi" w:cstheme="minorHAnsi"/>
                <w:sz w:val="28"/>
                <w:szCs w:val="28"/>
              </w:rPr>
            </w:pPr>
            <w:r>
              <w:rPr>
                <w:rFonts w:asciiTheme="minorHAnsi" w:hAnsiTheme="minorHAnsi"/>
                <w:sz w:val="28"/>
              </w:rPr>
              <w:t xml:space="preserve">O relatório de informação não é publicado no </w:t>
            </w:r>
            <w:r>
              <w:rPr>
                <w:rFonts w:asciiTheme="minorHAnsi" w:hAnsiTheme="minorHAnsi"/>
                <w:i/>
                <w:sz w:val="28"/>
              </w:rPr>
              <w:t>Jornal Oficial da União Europeia</w:t>
            </w:r>
            <w:r>
              <w:rPr>
                <w:rFonts w:asciiTheme="minorHAnsi" w:hAnsiTheme="minorHAnsi"/>
                <w:sz w:val="28"/>
              </w:rPr>
              <w:t>, mas pode ser enviado às demais instituições por decisão da Assembleia.</w:t>
            </w:r>
          </w:p>
        </w:tc>
        <w:tc>
          <w:tcPr>
            <w:tcW w:w="4462" w:type="dxa"/>
          </w:tcPr>
          <w:p w:rsidRPr="00872BC5" w:rsidR="002247F8" w:rsidP="00A20B1A" w:rsidRDefault="002247F8" w14:paraId="36A0A594"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1E09739" w14:textId="77777777">
        <w:trPr>
          <w:gridAfter w:val="1"/>
          <w:wAfter w:w="77" w:type="dxa"/>
        </w:trPr>
        <w:tc>
          <w:tcPr>
            <w:tcW w:w="4462" w:type="dxa"/>
          </w:tcPr>
          <w:p w:rsidRPr="005A51AA" w:rsidR="002247F8" w:rsidP="002247F8" w:rsidRDefault="002247F8" w14:paraId="439AC9B4" w14:textId="77777777">
            <w:pPr>
              <w:pStyle w:val="Heading1"/>
              <w:numPr>
                <w:ilvl w:val="0"/>
                <w:numId w:val="140"/>
              </w:numPr>
              <w:tabs>
                <w:tab w:val="left" w:pos="567"/>
              </w:tabs>
              <w:outlineLvl w:val="0"/>
              <w:rPr>
                <w:rFonts w:asciiTheme="minorHAnsi" w:hAnsiTheme="minorHAnsi" w:cstheme="minorHAnsi"/>
                <w:sz w:val="28"/>
                <w:szCs w:val="28"/>
              </w:rPr>
            </w:pPr>
            <w:r>
              <w:rPr>
                <w:rFonts w:asciiTheme="minorHAnsi" w:hAnsiTheme="minorHAnsi"/>
                <w:sz w:val="28"/>
              </w:rPr>
              <w:lastRenderedPageBreak/>
              <w:t>Um relatório de informação pode servir de base à elaboração de um parecer de iniciativa.</w:t>
            </w:r>
          </w:p>
        </w:tc>
        <w:tc>
          <w:tcPr>
            <w:tcW w:w="4462" w:type="dxa"/>
          </w:tcPr>
          <w:p w:rsidRPr="00872BC5" w:rsidR="002247F8" w:rsidP="00A20B1A" w:rsidRDefault="002247F8" w14:paraId="2438CB6B"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12CB7C4" w14:textId="77777777">
        <w:trPr>
          <w:gridAfter w:val="1"/>
          <w:wAfter w:w="77" w:type="dxa"/>
        </w:trPr>
        <w:tc>
          <w:tcPr>
            <w:tcW w:w="4462" w:type="dxa"/>
          </w:tcPr>
          <w:p w:rsidRPr="00872BC5" w:rsidR="002247F8" w:rsidP="002247F8" w:rsidRDefault="002247F8" w14:paraId="101626E6" w14:textId="77777777">
            <w:pPr>
              <w:rPr>
                <w:rFonts w:asciiTheme="minorHAnsi" w:hAnsiTheme="minorHAnsi" w:cstheme="minorHAnsi"/>
                <w:sz w:val="28"/>
                <w:szCs w:val="28"/>
              </w:rPr>
            </w:pPr>
          </w:p>
        </w:tc>
        <w:tc>
          <w:tcPr>
            <w:tcW w:w="4462" w:type="dxa"/>
          </w:tcPr>
          <w:p w:rsidRPr="00872BC5" w:rsidR="002247F8" w:rsidP="00A20B1A" w:rsidRDefault="002247F8" w14:paraId="3CDEFA14" w14:textId="77777777">
            <w:pPr>
              <w:jc w:val="left"/>
              <w:rPr>
                <w:rFonts w:asciiTheme="minorHAnsi" w:hAnsiTheme="minorHAnsi" w:cstheme="minorHAnsi"/>
                <w:sz w:val="28"/>
                <w:szCs w:val="28"/>
              </w:rPr>
            </w:pPr>
          </w:p>
        </w:tc>
      </w:tr>
      <w:tr w:rsidRPr="005A51AA" w:rsidR="002247F8" w:rsidTr="00080033" w14:paraId="4A5B9D65" w14:textId="77777777">
        <w:trPr>
          <w:gridAfter w:val="1"/>
          <w:wAfter w:w="77" w:type="dxa"/>
        </w:trPr>
        <w:tc>
          <w:tcPr>
            <w:tcW w:w="4462" w:type="dxa"/>
          </w:tcPr>
          <w:p w:rsidRPr="005A51AA" w:rsidR="002247F8" w:rsidP="002247F8" w:rsidRDefault="002247F8" w14:paraId="3B92C6A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50.º – Resoluções sobre temas de atualidade</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"RESOLUÇÕES" \t "50, 52, 64"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08DABB99"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0DEF87FD" w14:textId="77777777">
        <w:trPr>
          <w:gridAfter w:val="1"/>
          <w:wAfter w:w="77" w:type="dxa"/>
        </w:trPr>
        <w:tc>
          <w:tcPr>
            <w:tcW w:w="4462" w:type="dxa"/>
          </w:tcPr>
          <w:p w:rsidRPr="005A51AA" w:rsidR="002247F8" w:rsidP="002247F8" w:rsidRDefault="002247F8" w14:paraId="37B20A1A" w14:textId="77777777">
            <w:pPr>
              <w:pStyle w:val="Heading1"/>
              <w:numPr>
                <w:ilvl w:val="0"/>
                <w:numId w:val="141"/>
              </w:numPr>
              <w:tabs>
                <w:tab w:val="left" w:pos="567"/>
              </w:tabs>
              <w:outlineLvl w:val="0"/>
              <w:rPr>
                <w:rFonts w:asciiTheme="minorHAnsi" w:hAnsiTheme="minorHAnsi" w:cstheme="minorHAnsi"/>
                <w:sz w:val="28"/>
                <w:szCs w:val="28"/>
              </w:rPr>
            </w:pPr>
            <w:r>
              <w:rPr>
                <w:rFonts w:asciiTheme="minorHAnsi" w:hAnsiTheme="minorHAnsi"/>
                <w:sz w:val="28"/>
              </w:rPr>
              <w:t>O Comité pode emitir resoluções sobre temas de atualidade.</w:t>
            </w:r>
          </w:p>
        </w:tc>
        <w:tc>
          <w:tcPr>
            <w:tcW w:w="4462" w:type="dxa"/>
          </w:tcPr>
          <w:p w:rsidRPr="00872BC5" w:rsidR="002247F8" w:rsidP="00A20B1A" w:rsidRDefault="002247F8" w14:paraId="443A5C30"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408E534" w14:textId="77777777">
        <w:trPr>
          <w:gridAfter w:val="1"/>
          <w:wAfter w:w="77" w:type="dxa"/>
        </w:trPr>
        <w:tc>
          <w:tcPr>
            <w:tcW w:w="4462" w:type="dxa"/>
          </w:tcPr>
          <w:p w:rsidRPr="005A51AA" w:rsidR="002247F8" w:rsidP="002247F8" w:rsidRDefault="002247F8" w14:paraId="3940B3A0" w14:textId="77777777">
            <w:pPr>
              <w:pStyle w:val="Heading1"/>
              <w:numPr>
                <w:ilvl w:val="0"/>
                <w:numId w:val="141"/>
              </w:numPr>
              <w:tabs>
                <w:tab w:val="left" w:pos="567"/>
              </w:tabs>
              <w:outlineLvl w:val="0"/>
              <w:rPr>
                <w:rFonts w:asciiTheme="minorHAnsi" w:hAnsiTheme="minorHAnsi" w:cstheme="minorHAnsi"/>
                <w:sz w:val="28"/>
                <w:szCs w:val="28"/>
              </w:rPr>
            </w:pPr>
            <w:r>
              <w:rPr>
                <w:rFonts w:asciiTheme="minorHAnsi" w:hAnsiTheme="minorHAnsi"/>
                <w:sz w:val="28"/>
              </w:rPr>
              <w:t>Da proposta deve constar a assinatura do presidente do Comité, ou do presidente de uma secção, ou do presidente de um grupo ou, no mínimo, de vinte e cinco membros do Comité,</w:t>
            </w:r>
          </w:p>
        </w:tc>
        <w:tc>
          <w:tcPr>
            <w:tcW w:w="4462" w:type="dxa"/>
          </w:tcPr>
          <w:p w:rsidRPr="00872BC5" w:rsidR="002247F8" w:rsidP="00A20B1A" w:rsidRDefault="002247F8" w14:paraId="0237DC3E"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F8838EB" w14:textId="77777777">
        <w:trPr>
          <w:gridAfter w:val="1"/>
          <w:wAfter w:w="77" w:type="dxa"/>
        </w:trPr>
        <w:tc>
          <w:tcPr>
            <w:tcW w:w="4462" w:type="dxa"/>
          </w:tcPr>
          <w:p w:rsidRPr="005A51AA" w:rsidR="002247F8" w:rsidP="002247F8" w:rsidRDefault="002247F8" w14:paraId="544DDBF3" w14:textId="77777777">
            <w:pPr>
              <w:widowControl w:val="0"/>
              <w:adjustRightInd w:val="0"/>
              <w:snapToGrid w:val="0"/>
              <w:rPr>
                <w:rFonts w:asciiTheme="minorHAnsi" w:hAnsiTheme="minorHAnsi" w:cstheme="minorHAnsi"/>
                <w:sz w:val="28"/>
                <w:szCs w:val="28"/>
              </w:rPr>
            </w:pPr>
            <w:r>
              <w:rPr>
                <w:rFonts w:asciiTheme="minorHAnsi" w:hAnsiTheme="minorHAnsi"/>
                <w:sz w:val="28"/>
              </w:rPr>
              <w:t>devendo incluir o projeto de resolução e, quando possível, ser entregue ao secretariado da Mesa quarenta e oito horas antes da abertura da reunião da Assembleia.</w:t>
            </w:r>
          </w:p>
        </w:tc>
        <w:tc>
          <w:tcPr>
            <w:tcW w:w="4462" w:type="dxa"/>
          </w:tcPr>
          <w:p w:rsidRPr="00872BC5" w:rsidR="002247F8" w:rsidP="00A20B1A" w:rsidRDefault="002247F8" w14:paraId="49FBE4E0"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E841EA4" w14:textId="77777777">
        <w:trPr>
          <w:gridAfter w:val="1"/>
          <w:wAfter w:w="77" w:type="dxa"/>
        </w:trPr>
        <w:tc>
          <w:tcPr>
            <w:tcW w:w="4462" w:type="dxa"/>
          </w:tcPr>
          <w:p w:rsidRPr="005A51AA" w:rsidR="002247F8" w:rsidP="002247F8" w:rsidRDefault="002247F8" w14:paraId="07FC7D85" w14:textId="77777777">
            <w:pPr>
              <w:pStyle w:val="Heading1"/>
              <w:numPr>
                <w:ilvl w:val="0"/>
                <w:numId w:val="141"/>
              </w:numPr>
              <w:tabs>
                <w:tab w:val="left" w:pos="567"/>
              </w:tabs>
              <w:outlineLvl w:val="0"/>
              <w:rPr>
                <w:rFonts w:asciiTheme="minorHAnsi" w:hAnsiTheme="minorHAnsi" w:cstheme="minorHAnsi"/>
                <w:sz w:val="28"/>
                <w:szCs w:val="28"/>
              </w:rPr>
            </w:pPr>
            <w:r>
              <w:rPr>
                <w:rFonts w:asciiTheme="minorHAnsi" w:hAnsiTheme="minorHAnsi"/>
                <w:sz w:val="28"/>
              </w:rPr>
              <w:t xml:space="preserve">Quando possível, os projetos de resolução são tratados prioritariamente na ordem do dia da Assembleia. </w:t>
            </w:r>
          </w:p>
        </w:tc>
        <w:tc>
          <w:tcPr>
            <w:tcW w:w="4462" w:type="dxa"/>
          </w:tcPr>
          <w:p w:rsidRPr="00872BC5" w:rsidR="002247F8" w:rsidP="00A20B1A" w:rsidRDefault="002247F8" w14:paraId="7C680B3D"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C41D7CA" w14:textId="77777777">
        <w:trPr>
          <w:gridAfter w:val="1"/>
          <w:wAfter w:w="77" w:type="dxa"/>
        </w:trPr>
        <w:tc>
          <w:tcPr>
            <w:tcW w:w="4462" w:type="dxa"/>
          </w:tcPr>
          <w:p w:rsidRPr="005A51AA" w:rsidR="002247F8" w:rsidP="002247F8" w:rsidRDefault="002247F8" w14:paraId="6D98609A"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As resoluções sobre temas de atualidade são debatidas, votadas e, se for caso disso, adotadas pela Assembleia. </w:t>
            </w:r>
          </w:p>
        </w:tc>
        <w:tc>
          <w:tcPr>
            <w:tcW w:w="4462" w:type="dxa"/>
          </w:tcPr>
          <w:p w:rsidRPr="00872BC5" w:rsidR="002247F8" w:rsidP="00A20B1A" w:rsidRDefault="002247F8" w14:paraId="09BEEAC9"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B4A22BE" w14:textId="77777777">
        <w:trPr>
          <w:gridAfter w:val="1"/>
          <w:wAfter w:w="77" w:type="dxa"/>
        </w:trPr>
        <w:tc>
          <w:tcPr>
            <w:tcW w:w="4462" w:type="dxa"/>
          </w:tcPr>
          <w:p w:rsidRPr="00872BC5" w:rsidR="002247F8" w:rsidP="002247F8" w:rsidRDefault="002247F8" w14:paraId="0500581F" w14:textId="77777777">
            <w:pPr>
              <w:widowControl w:val="0"/>
              <w:adjustRightInd w:val="0"/>
              <w:snapToGrid w:val="0"/>
              <w:jc w:val="left"/>
              <w:rPr>
                <w:rFonts w:asciiTheme="minorHAnsi" w:hAnsiTheme="minorHAnsi" w:cstheme="minorHAnsi"/>
                <w:sz w:val="28"/>
                <w:szCs w:val="28"/>
              </w:rPr>
            </w:pPr>
          </w:p>
        </w:tc>
        <w:tc>
          <w:tcPr>
            <w:tcW w:w="4462" w:type="dxa"/>
          </w:tcPr>
          <w:p w:rsidRPr="00872BC5" w:rsidR="002247F8" w:rsidP="00A20B1A" w:rsidRDefault="002247F8" w14:paraId="79415AED"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64281F6" w14:textId="77777777">
        <w:trPr>
          <w:gridAfter w:val="1"/>
          <w:wAfter w:w="77" w:type="dxa"/>
        </w:trPr>
        <w:tc>
          <w:tcPr>
            <w:tcW w:w="4462" w:type="dxa"/>
          </w:tcPr>
          <w:p w:rsidRPr="005A51AA" w:rsidR="002247F8" w:rsidP="002247F8" w:rsidRDefault="002247F8" w14:paraId="4623BB8C"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II</w:t>
            </w:r>
            <w:r w:rsidRPr="005A51AA">
              <w:rPr>
                <w:sz w:val="28"/>
              </w:rPr>
              <w:fldChar w:fldCharType="begin"/>
            </w:r>
            <w:r w:rsidRPr="005A51AA">
              <w:rPr>
                <w:sz w:val="28"/>
              </w:rPr>
              <w:instrText xml:space="preserve"> TC "</w:instrText>
            </w:r>
            <w:bookmarkStart w:name="_Toc192580594" w:id="45"/>
            <w:r w:rsidRPr="005A51AA">
              <w:rPr>
                <w:sz w:val="28"/>
              </w:rPr>
              <w:instrText>Capítulo II Do início do processo consultivo</w:instrText>
            </w:r>
            <w:bookmarkEnd w:id="45"/>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63DED29B"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8D68358" w14:textId="77777777">
        <w:trPr>
          <w:gridAfter w:val="1"/>
          <w:wAfter w:w="77" w:type="dxa"/>
        </w:trPr>
        <w:tc>
          <w:tcPr>
            <w:tcW w:w="4462" w:type="dxa"/>
          </w:tcPr>
          <w:p w:rsidRPr="005A51AA" w:rsidR="002247F8" w:rsidP="002247F8" w:rsidRDefault="002247F8" w14:paraId="7080ABA8"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 xml:space="preserve">DO INÍCIO DO PROCESSO </w:t>
            </w:r>
            <w:r>
              <w:rPr>
                <w:rFonts w:asciiTheme="minorHAnsi" w:hAnsiTheme="minorHAnsi"/>
                <w:b/>
                <w:sz w:val="28"/>
              </w:rPr>
              <w:lastRenderedPageBreak/>
              <w:t>CONSULTIVO</w:t>
            </w:r>
          </w:p>
        </w:tc>
        <w:tc>
          <w:tcPr>
            <w:tcW w:w="4462" w:type="dxa"/>
          </w:tcPr>
          <w:p w:rsidRPr="00872BC5" w:rsidR="002247F8" w:rsidP="00A20B1A" w:rsidRDefault="002247F8" w14:paraId="13463E73"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2A9633FE" w14:textId="77777777">
        <w:trPr>
          <w:gridAfter w:val="1"/>
          <w:wAfter w:w="77" w:type="dxa"/>
        </w:trPr>
        <w:tc>
          <w:tcPr>
            <w:tcW w:w="4462" w:type="dxa"/>
          </w:tcPr>
          <w:p w:rsidRPr="00872BC5" w:rsidR="002247F8" w:rsidP="002247F8" w:rsidRDefault="002247F8" w14:paraId="287977F9"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56FC5D5A"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620B68A1" w14:textId="77777777">
        <w:trPr>
          <w:gridAfter w:val="1"/>
          <w:wAfter w:w="77" w:type="dxa"/>
        </w:trPr>
        <w:tc>
          <w:tcPr>
            <w:tcW w:w="4462" w:type="dxa"/>
          </w:tcPr>
          <w:p w:rsidRPr="005A51AA" w:rsidR="002247F8" w:rsidP="002247F8" w:rsidRDefault="002247F8" w14:paraId="5F555922"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51.º – Início do processo de consulta pelas instituições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"COMITÉ: Consulta do Comité" \t "51"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Processo de consulta" \t "51"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"CONSULTAS" \t "51"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68496097"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1D6956CB" w14:textId="77777777">
        <w:trPr>
          <w:gridAfter w:val="1"/>
          <w:wAfter w:w="77" w:type="dxa"/>
        </w:trPr>
        <w:tc>
          <w:tcPr>
            <w:tcW w:w="4462" w:type="dxa"/>
          </w:tcPr>
          <w:p w:rsidRPr="005A51AA" w:rsidR="002247F8" w:rsidP="002247F8" w:rsidRDefault="002247F8" w14:paraId="6AB9D847" w14:textId="77777777">
            <w:pPr>
              <w:pStyle w:val="Heading1"/>
              <w:numPr>
                <w:ilvl w:val="0"/>
                <w:numId w:val="142"/>
              </w:numPr>
              <w:tabs>
                <w:tab w:val="left" w:pos="567"/>
              </w:tabs>
              <w:outlineLvl w:val="0"/>
              <w:rPr>
                <w:rFonts w:asciiTheme="minorHAnsi" w:hAnsiTheme="minorHAnsi" w:cstheme="minorHAnsi"/>
                <w:sz w:val="28"/>
                <w:szCs w:val="28"/>
              </w:rPr>
            </w:pPr>
            <w:r>
              <w:rPr>
                <w:rFonts w:asciiTheme="minorHAnsi" w:hAnsiTheme="minorHAnsi"/>
                <w:sz w:val="28"/>
              </w:rPr>
              <w:t>O Comité é consultado pelo Parlamento Europeu, pelo Conselho ou pela Comissão para elaboração dos pareceres solicitados nos casos previstos nos Tratados.</w:t>
            </w:r>
          </w:p>
        </w:tc>
        <w:tc>
          <w:tcPr>
            <w:tcW w:w="4462" w:type="dxa"/>
          </w:tcPr>
          <w:p w:rsidRPr="005A51AA" w:rsidR="002247F8" w:rsidP="00A20B1A" w:rsidRDefault="002247F8" w14:paraId="76AB1C4B" w14:textId="77777777">
            <w:pPr>
              <w:widowControl w:val="0"/>
              <w:adjustRightInd w:val="0"/>
              <w:snapToGrid w:val="0"/>
              <w:jc w:val="left"/>
              <w:rPr>
                <w:rFonts w:cstheme="minorHAnsi"/>
                <w:iCs/>
                <w:sz w:val="28"/>
                <w:szCs w:val="28"/>
              </w:rPr>
            </w:pPr>
          </w:p>
        </w:tc>
      </w:tr>
      <w:tr w:rsidRPr="005A51AA" w:rsidR="002247F8" w:rsidTr="00080033" w14:paraId="38B9F44A" w14:textId="77777777">
        <w:trPr>
          <w:gridAfter w:val="1"/>
          <w:wAfter w:w="77" w:type="dxa"/>
        </w:trPr>
        <w:tc>
          <w:tcPr>
            <w:tcW w:w="4462" w:type="dxa"/>
          </w:tcPr>
          <w:p w:rsidRPr="005A51AA" w:rsidR="002247F8" w:rsidP="002247F8" w:rsidRDefault="002247F8" w14:paraId="6D3372CC" w14:textId="77777777">
            <w:pPr>
              <w:pStyle w:val="Heading1"/>
              <w:numPr>
                <w:ilvl w:val="0"/>
                <w:numId w:val="143"/>
              </w:numPr>
              <w:tabs>
                <w:tab w:val="left" w:pos="567"/>
              </w:tabs>
              <w:outlineLvl w:val="0"/>
              <w:rPr>
                <w:rFonts w:asciiTheme="minorHAnsi" w:hAnsiTheme="minorHAnsi" w:cstheme="minorHAnsi"/>
                <w:sz w:val="28"/>
                <w:szCs w:val="28"/>
              </w:rPr>
            </w:pPr>
            <w:r>
              <w:rPr>
                <w:rFonts w:asciiTheme="minorHAnsi" w:hAnsiTheme="minorHAnsi"/>
                <w:sz w:val="28"/>
              </w:rPr>
              <w:t xml:space="preserve">Pode igualmente ser consultado por estas instituições sempre que o considerem oportuno. Pode também ser-lhe solicitada a elaboração de um relatório de avaliação de políticas. </w:t>
            </w:r>
          </w:p>
        </w:tc>
        <w:tc>
          <w:tcPr>
            <w:tcW w:w="4462" w:type="dxa"/>
          </w:tcPr>
          <w:p w:rsidRPr="00872BC5" w:rsidR="002247F8" w:rsidP="00A20B1A" w:rsidRDefault="002247F8" w14:paraId="69C80021"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DC1043B" w14:textId="77777777">
        <w:trPr>
          <w:gridAfter w:val="1"/>
          <w:wAfter w:w="77" w:type="dxa"/>
        </w:trPr>
        <w:tc>
          <w:tcPr>
            <w:tcW w:w="4462" w:type="dxa"/>
          </w:tcPr>
          <w:p w:rsidRPr="005A51AA" w:rsidR="002247F8" w:rsidP="002247F8" w:rsidRDefault="002247F8" w14:paraId="50DD8FDA" w14:textId="77777777">
            <w:pPr>
              <w:pStyle w:val="Heading1"/>
              <w:numPr>
                <w:ilvl w:val="0"/>
                <w:numId w:val="143"/>
              </w:numPr>
              <w:tabs>
                <w:tab w:val="left" w:pos="567"/>
              </w:tabs>
              <w:outlineLvl w:val="0"/>
              <w:rPr>
                <w:rFonts w:asciiTheme="minorHAnsi" w:hAnsiTheme="minorHAnsi" w:cstheme="minorHAnsi"/>
                <w:sz w:val="28"/>
                <w:szCs w:val="28"/>
              </w:rPr>
            </w:pPr>
            <w:r>
              <w:rPr>
                <w:rFonts w:asciiTheme="minorHAnsi" w:hAnsiTheme="minorHAnsi"/>
                <w:sz w:val="28"/>
              </w:rPr>
              <w:t xml:space="preserve">A instituição pode, se o considerar necessário, fixar ao Comité um prazo para a apresentação do seu parecer. </w:t>
            </w:r>
          </w:p>
        </w:tc>
        <w:tc>
          <w:tcPr>
            <w:tcW w:w="4462" w:type="dxa"/>
          </w:tcPr>
          <w:p w:rsidRPr="005A51AA" w:rsidR="002247F8" w:rsidP="00A20B1A" w:rsidRDefault="002247F8" w14:paraId="5EE47749" w14:textId="77777777">
            <w:pPr>
              <w:widowControl w:val="0"/>
              <w:adjustRightInd w:val="0"/>
              <w:snapToGrid w:val="0"/>
              <w:rPr>
                <w:rFonts w:asciiTheme="minorHAnsi" w:hAnsiTheme="minorHAnsi" w:cstheme="minorHAnsi"/>
                <w:sz w:val="28"/>
                <w:szCs w:val="28"/>
              </w:rPr>
            </w:pPr>
            <w:r>
              <w:rPr>
                <w:rFonts w:asciiTheme="minorHAnsi" w:hAnsiTheme="minorHAnsi"/>
                <w:sz w:val="28"/>
              </w:rPr>
              <w:t>O presidente e a mesa da secção ou da CCMI velam por que a elaboração dos pareceres obedeça aos prazos fixados pela Mesa do Comité por solicitação das instituições.</w:t>
            </w:r>
          </w:p>
        </w:tc>
      </w:tr>
      <w:tr w:rsidRPr="005A51AA" w:rsidR="002247F8" w:rsidTr="00080033" w14:paraId="2080634E" w14:textId="77777777">
        <w:trPr>
          <w:gridAfter w:val="1"/>
          <w:wAfter w:w="77" w:type="dxa"/>
        </w:trPr>
        <w:tc>
          <w:tcPr>
            <w:tcW w:w="4462" w:type="dxa"/>
          </w:tcPr>
          <w:p w:rsidRPr="005A51AA" w:rsidR="002247F8" w:rsidP="002247F8" w:rsidRDefault="002247F8" w14:paraId="70CC4E08" w14:textId="77777777">
            <w:pPr>
              <w:widowControl w:val="0"/>
              <w:adjustRightInd w:val="0"/>
              <w:snapToGrid w:val="0"/>
              <w:rPr>
                <w:rFonts w:asciiTheme="minorHAnsi" w:hAnsiTheme="minorHAnsi" w:cstheme="minorHAnsi"/>
                <w:sz w:val="28"/>
                <w:szCs w:val="28"/>
              </w:rPr>
            </w:pPr>
            <w:r>
              <w:rPr>
                <w:rFonts w:asciiTheme="minorHAnsi" w:hAnsiTheme="minorHAnsi"/>
                <w:sz w:val="28"/>
              </w:rPr>
              <w:t>Decorrido o prazo fixado, pode prescindir-se do parecer.</w:t>
            </w:r>
          </w:p>
        </w:tc>
        <w:tc>
          <w:tcPr>
            <w:tcW w:w="4462" w:type="dxa"/>
          </w:tcPr>
          <w:p w:rsidRPr="00872BC5" w:rsidR="002247F8" w:rsidP="00A20B1A" w:rsidRDefault="002247F8" w14:paraId="68DA79D2"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4893390" w14:textId="77777777">
        <w:trPr>
          <w:gridAfter w:val="1"/>
          <w:wAfter w:w="77" w:type="dxa"/>
        </w:trPr>
        <w:tc>
          <w:tcPr>
            <w:tcW w:w="4462" w:type="dxa"/>
          </w:tcPr>
          <w:p w:rsidRPr="005A51AA" w:rsidR="002247F8" w:rsidP="002247F8" w:rsidRDefault="002247F8" w14:paraId="786E5E08" w14:textId="77777777">
            <w:pPr>
              <w:pStyle w:val="Heading1"/>
              <w:numPr>
                <w:ilvl w:val="0"/>
                <w:numId w:val="143"/>
              </w:numPr>
              <w:tabs>
                <w:tab w:val="left" w:pos="567"/>
              </w:tabs>
              <w:outlineLvl w:val="0"/>
              <w:rPr>
                <w:rFonts w:asciiTheme="minorHAnsi" w:hAnsiTheme="minorHAnsi" w:cstheme="minorHAnsi"/>
                <w:sz w:val="28"/>
                <w:szCs w:val="28"/>
              </w:rPr>
            </w:pPr>
            <w:r>
              <w:rPr>
                <w:rFonts w:asciiTheme="minorHAnsi" w:hAnsiTheme="minorHAnsi"/>
                <w:sz w:val="28"/>
              </w:rPr>
              <w:t xml:space="preserve">As consultas pelas instituições são transmitidas ao presidente do Comité. </w:t>
            </w:r>
          </w:p>
        </w:tc>
        <w:tc>
          <w:tcPr>
            <w:tcW w:w="4462" w:type="dxa"/>
          </w:tcPr>
          <w:p w:rsidRPr="00872BC5" w:rsidR="002247F8" w:rsidP="00A20B1A" w:rsidRDefault="002247F8" w14:paraId="3D1A49AD"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C1054C0" w14:textId="77777777">
        <w:trPr>
          <w:gridAfter w:val="1"/>
          <w:wAfter w:w="77" w:type="dxa"/>
        </w:trPr>
        <w:tc>
          <w:tcPr>
            <w:tcW w:w="4462" w:type="dxa"/>
          </w:tcPr>
          <w:p w:rsidRPr="005A51AA" w:rsidR="002247F8" w:rsidP="002247F8" w:rsidRDefault="002247F8" w14:paraId="0E8BDA41" w14:textId="77777777">
            <w:pPr>
              <w:widowControl w:val="0"/>
              <w:adjustRightInd w:val="0"/>
              <w:snapToGrid w:val="0"/>
              <w:rPr>
                <w:rFonts w:asciiTheme="minorHAnsi" w:hAnsiTheme="minorHAnsi" w:cstheme="minorHAnsi"/>
                <w:sz w:val="28"/>
                <w:szCs w:val="28"/>
              </w:rPr>
            </w:pPr>
            <w:r>
              <w:rPr>
                <w:rFonts w:asciiTheme="minorHAnsi" w:hAnsiTheme="minorHAnsi"/>
                <w:sz w:val="28"/>
              </w:rPr>
              <w:t>O presidente, agindo em ligação com a Mesa, organiza os trabalhos do Comité, tendo em conta os prazos definidos na consulta.</w:t>
            </w:r>
          </w:p>
        </w:tc>
        <w:tc>
          <w:tcPr>
            <w:tcW w:w="4462" w:type="dxa"/>
          </w:tcPr>
          <w:p w:rsidRPr="00872BC5" w:rsidR="002247F8" w:rsidP="00A20B1A" w:rsidRDefault="002247F8" w14:paraId="2640B945" w14:textId="77777777">
            <w:pPr>
              <w:widowControl w:val="0"/>
              <w:adjustRightInd w:val="0"/>
              <w:snapToGrid w:val="0"/>
              <w:jc w:val="left"/>
              <w:rPr>
                <w:rFonts w:asciiTheme="minorHAnsi" w:hAnsiTheme="minorHAnsi" w:cstheme="minorHAnsi"/>
                <w:sz w:val="28"/>
                <w:szCs w:val="28"/>
              </w:rPr>
            </w:pPr>
          </w:p>
        </w:tc>
      </w:tr>
      <w:tr w:rsidRPr="005A51AA" w:rsidR="002247F8" w:rsidTr="00080033" w14:paraId="1D10BAB3" w14:textId="77777777">
        <w:trPr>
          <w:gridAfter w:val="1"/>
          <w:wAfter w:w="77" w:type="dxa"/>
        </w:trPr>
        <w:tc>
          <w:tcPr>
            <w:tcW w:w="4462" w:type="dxa"/>
          </w:tcPr>
          <w:p w:rsidRPr="00872BC5" w:rsidR="002247F8" w:rsidP="002247F8" w:rsidRDefault="002247F8" w14:paraId="39900492" w14:textId="77777777">
            <w:pPr>
              <w:widowControl w:val="0"/>
              <w:adjustRightInd w:val="0"/>
              <w:snapToGrid w:val="0"/>
              <w:jc w:val="left"/>
              <w:rPr>
                <w:rFonts w:asciiTheme="minorHAnsi" w:hAnsiTheme="minorHAnsi" w:cstheme="minorHAnsi"/>
                <w:sz w:val="28"/>
                <w:szCs w:val="28"/>
              </w:rPr>
            </w:pPr>
          </w:p>
        </w:tc>
        <w:tc>
          <w:tcPr>
            <w:tcW w:w="4462" w:type="dxa"/>
          </w:tcPr>
          <w:p w:rsidRPr="00872BC5" w:rsidR="002247F8" w:rsidP="00A20B1A" w:rsidRDefault="002247F8" w14:paraId="650C1F11"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4319887" w14:textId="77777777">
        <w:trPr>
          <w:gridAfter w:val="1"/>
          <w:wAfter w:w="77" w:type="dxa"/>
        </w:trPr>
        <w:tc>
          <w:tcPr>
            <w:tcW w:w="4462" w:type="dxa"/>
          </w:tcPr>
          <w:p w:rsidRPr="005A51AA" w:rsidR="002247F8" w:rsidP="002247F8" w:rsidRDefault="002247F8" w14:paraId="25D7319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lastRenderedPageBreak/>
              <w:t>Artigo 52.º – Início do processo por iniciativa própria</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Parecer de iniciativa" \t "52"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Processo por iniciativa própria" \t "52"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DE INICIATIVA" \t "ver PARECERES &gt;&gt; Parecer de iniciativa"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4B96D336"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5F668411" w14:textId="77777777">
        <w:trPr>
          <w:gridAfter w:val="1"/>
          <w:wAfter w:w="77" w:type="dxa"/>
        </w:trPr>
        <w:tc>
          <w:tcPr>
            <w:tcW w:w="4462" w:type="dxa"/>
          </w:tcPr>
          <w:p w:rsidRPr="005A51AA" w:rsidR="002247F8" w:rsidP="002247F8" w:rsidRDefault="002247F8" w14:paraId="2DB5720C" w14:textId="77777777">
            <w:pPr>
              <w:pStyle w:val="Heading1"/>
              <w:numPr>
                <w:ilvl w:val="0"/>
                <w:numId w:val="144"/>
              </w:numPr>
              <w:tabs>
                <w:tab w:val="left" w:pos="567"/>
              </w:tabs>
              <w:outlineLvl w:val="0"/>
              <w:rPr>
                <w:rFonts w:asciiTheme="minorHAnsi" w:hAnsiTheme="minorHAnsi" w:cstheme="minorHAnsi"/>
                <w:sz w:val="28"/>
                <w:szCs w:val="28"/>
              </w:rPr>
            </w:pPr>
            <w:r>
              <w:rPr>
                <w:rFonts w:asciiTheme="minorHAnsi" w:hAnsiTheme="minorHAnsi"/>
                <w:sz w:val="28"/>
              </w:rPr>
              <w:t>O Comité pode tomar a iniciativa de emitir parecer, sempre que o considere oportuno.</w:t>
            </w:r>
          </w:p>
        </w:tc>
        <w:tc>
          <w:tcPr>
            <w:tcW w:w="4462" w:type="dxa"/>
          </w:tcPr>
          <w:p w:rsidRPr="005A51AA" w:rsidR="002247F8" w:rsidP="00A20B1A" w:rsidRDefault="002247F8" w14:paraId="24E50BB4" w14:textId="77777777">
            <w:pPr>
              <w:rPr>
                <w:rFonts w:cstheme="minorHAnsi"/>
                <w:iCs/>
                <w:sz w:val="28"/>
                <w:szCs w:val="28"/>
              </w:rPr>
            </w:pPr>
            <w:r>
              <w:rPr>
                <w:rFonts w:asciiTheme="minorHAnsi" w:hAnsiTheme="minorHAnsi"/>
                <w:sz w:val="28"/>
              </w:rPr>
              <w:t>As propostas de elaboração de pareceres de iniciativa das secções ou da CCMI podem:</w:t>
            </w:r>
          </w:p>
          <w:p w:rsidRPr="005A51AA" w:rsidR="002247F8" w:rsidP="00A20B1A" w:rsidRDefault="002247F8" w14:paraId="01FECDF6" w14:textId="77777777">
            <w:pPr>
              <w:rPr>
                <w:rFonts w:cstheme="minorHAnsi"/>
                <w:iCs/>
                <w:sz w:val="28"/>
                <w:szCs w:val="28"/>
              </w:rPr>
            </w:pPr>
          </w:p>
          <w:p w:rsidRPr="005A51AA" w:rsidR="002247F8" w:rsidP="0070588A" w:rsidRDefault="002247F8" w14:paraId="27301A7B" w14:textId="77777777">
            <w:pPr>
              <w:pStyle w:val="ListParagraph"/>
              <w:numPr>
                <w:ilvl w:val="2"/>
                <w:numId w:val="212"/>
              </w:numPr>
              <w:ind w:left="400" w:hanging="383"/>
              <w:rPr>
                <w:rFonts w:cstheme="minorHAnsi"/>
                <w:sz w:val="28"/>
                <w:szCs w:val="28"/>
              </w:rPr>
            </w:pPr>
            <w:r>
              <w:rPr>
                <w:sz w:val="28"/>
              </w:rPr>
              <w:t xml:space="preserve">estar ligadas aos trabalhos legislativos da Comissão Europeia, </w:t>
            </w:r>
          </w:p>
          <w:p w:rsidRPr="005A51AA" w:rsidR="002247F8" w:rsidP="0070588A" w:rsidRDefault="002247F8" w14:paraId="7B74986E" w14:textId="77777777">
            <w:pPr>
              <w:pStyle w:val="ListParagraph"/>
              <w:numPr>
                <w:ilvl w:val="2"/>
                <w:numId w:val="212"/>
              </w:numPr>
              <w:spacing w:line="257" w:lineRule="auto"/>
              <w:ind w:left="400" w:hanging="383"/>
              <w:rPr>
                <w:rFonts w:cstheme="minorHAnsi"/>
                <w:sz w:val="28"/>
                <w:szCs w:val="28"/>
              </w:rPr>
            </w:pPr>
            <w:r>
              <w:rPr>
                <w:sz w:val="28"/>
              </w:rPr>
              <w:t>identificar um número limitado de temas estratégicos e de grande projeção, tendo como ponto de partida o programa de trabalho da Comissão Europeia, a fim de contribuir para os trabalhos legislativos preparatórios da Comissão e de identificar as boas práticas a nível nacional, ou</w:t>
            </w:r>
          </w:p>
          <w:p w:rsidRPr="005A51AA" w:rsidR="002247F8" w:rsidP="0070588A" w:rsidRDefault="002247F8" w14:paraId="4308AA33" w14:textId="77777777">
            <w:pPr>
              <w:pStyle w:val="ListParagraph"/>
              <w:numPr>
                <w:ilvl w:val="2"/>
                <w:numId w:val="212"/>
              </w:numPr>
              <w:spacing w:line="257" w:lineRule="auto"/>
              <w:ind w:left="400" w:hanging="383"/>
              <w:rPr>
                <w:rFonts w:cstheme="minorHAnsi"/>
                <w:sz w:val="28"/>
                <w:szCs w:val="28"/>
              </w:rPr>
            </w:pPr>
            <w:r>
              <w:rPr>
                <w:sz w:val="28"/>
              </w:rPr>
              <w:t>explorar novos temas ou lacunas em domínios de interesse comum que sejam pertinentes para as organizações da sociedade civil.</w:t>
            </w:r>
          </w:p>
          <w:p w:rsidRPr="005A51AA" w:rsidR="002247F8" w:rsidP="00A20B1A" w:rsidRDefault="002247F8" w14:paraId="3E763248" w14:textId="77777777">
            <w:pPr>
              <w:rPr>
                <w:rFonts w:eastAsia="Calibri" w:asciiTheme="minorHAnsi" w:hAnsiTheme="minorHAnsi" w:cstheme="minorHAnsi"/>
                <w:iCs/>
                <w:sz w:val="28"/>
                <w:szCs w:val="28"/>
              </w:rPr>
            </w:pPr>
            <w:r>
              <w:rPr>
                <w:rFonts w:asciiTheme="minorHAnsi" w:hAnsiTheme="minorHAnsi"/>
                <w:sz w:val="28"/>
              </w:rPr>
              <w:t>Os pareceres de iniciativa devem, designadamente:</w:t>
            </w:r>
          </w:p>
          <w:p w:rsidRPr="00872BC5" w:rsidR="002247F8" w:rsidP="00A20B1A" w:rsidRDefault="002247F8" w14:paraId="5773C022" w14:textId="77777777">
            <w:pPr>
              <w:spacing w:line="257" w:lineRule="auto"/>
              <w:rPr>
                <w:rFonts w:asciiTheme="minorHAnsi" w:hAnsiTheme="minorHAnsi" w:cstheme="minorHAnsi"/>
                <w:sz w:val="28"/>
                <w:szCs w:val="28"/>
              </w:rPr>
            </w:pPr>
          </w:p>
          <w:p w:rsidRPr="005A51AA" w:rsidR="002247F8" w:rsidP="0070588A" w:rsidRDefault="002247F8" w14:paraId="0E9EB93D" w14:textId="77777777">
            <w:pPr>
              <w:pStyle w:val="ListParagraph"/>
              <w:numPr>
                <w:ilvl w:val="0"/>
                <w:numId w:val="67"/>
              </w:numPr>
              <w:ind w:left="292" w:hanging="275"/>
              <w:rPr>
                <w:rFonts w:cstheme="minorHAnsi"/>
                <w:sz w:val="28"/>
                <w:szCs w:val="28"/>
              </w:rPr>
            </w:pPr>
            <w:r>
              <w:rPr>
                <w:sz w:val="28"/>
              </w:rPr>
              <w:t>proporcionar valor acrescentado no âmbito do processo decisório e de elaboração de políticas da UE e</w:t>
            </w:r>
          </w:p>
          <w:p w:rsidRPr="005A51AA" w:rsidR="002247F8" w:rsidP="0070588A" w:rsidRDefault="002247F8" w14:paraId="7A350750" w14:textId="77777777">
            <w:pPr>
              <w:pStyle w:val="ListParagraph"/>
              <w:numPr>
                <w:ilvl w:val="0"/>
                <w:numId w:val="67"/>
              </w:numPr>
              <w:ind w:left="292" w:hanging="275"/>
              <w:rPr>
                <w:rFonts w:cstheme="minorHAnsi"/>
                <w:sz w:val="28"/>
                <w:szCs w:val="28"/>
              </w:rPr>
            </w:pPr>
            <w:r>
              <w:rPr>
                <w:sz w:val="28"/>
              </w:rPr>
              <w:lastRenderedPageBreak/>
              <w:t>estimular um debate interinstitucional sobre a pertinência da ação da UE num determinado domínio ou sobre um determinado tema.</w:t>
            </w:r>
          </w:p>
        </w:tc>
      </w:tr>
      <w:tr w:rsidRPr="005A51AA" w:rsidR="002247F8" w:rsidTr="00080033" w14:paraId="1C8B522F" w14:textId="77777777">
        <w:trPr>
          <w:gridAfter w:val="1"/>
          <w:wAfter w:w="77" w:type="dxa"/>
        </w:trPr>
        <w:tc>
          <w:tcPr>
            <w:tcW w:w="4462" w:type="dxa"/>
          </w:tcPr>
          <w:p w:rsidRPr="005A51AA" w:rsidR="002247F8" w:rsidP="002247F8" w:rsidRDefault="002247F8" w14:paraId="7AE571B0" w14:textId="77777777">
            <w:pPr>
              <w:pStyle w:val="Heading1"/>
              <w:numPr>
                <w:ilvl w:val="0"/>
                <w:numId w:val="145"/>
              </w:numPr>
              <w:tabs>
                <w:tab w:val="left" w:pos="567"/>
              </w:tabs>
              <w:outlineLvl w:val="0"/>
              <w:rPr>
                <w:rFonts w:asciiTheme="minorHAnsi" w:hAnsiTheme="minorHAnsi" w:cstheme="minorHAnsi"/>
                <w:sz w:val="28"/>
                <w:szCs w:val="28"/>
              </w:rPr>
            </w:pPr>
            <w:r>
              <w:rPr>
                <w:rFonts w:asciiTheme="minorHAnsi" w:hAnsiTheme="minorHAnsi"/>
                <w:sz w:val="28"/>
              </w:rPr>
              <w:lastRenderedPageBreak/>
              <w:t>Por proposta da Mesa, adotada pela maioria dos seus membros, a Assembleia pode decidir emitir um parecer de iniciativa sobre todos os assuntos relativos à União Europeia, às suas políticas e à sua possível evolução.</w:t>
            </w:r>
          </w:p>
        </w:tc>
        <w:tc>
          <w:tcPr>
            <w:tcW w:w="4462" w:type="dxa"/>
          </w:tcPr>
          <w:p w:rsidRPr="005A51AA" w:rsidR="002247F8" w:rsidP="00A20B1A" w:rsidRDefault="002247F8" w14:paraId="4F477442" w14:textId="77777777">
            <w:pPr>
              <w:widowControl w:val="0"/>
              <w:adjustRightInd w:val="0"/>
              <w:snapToGrid w:val="0"/>
              <w:rPr>
                <w:rFonts w:cstheme="minorHAnsi"/>
                <w:iCs/>
                <w:sz w:val="28"/>
                <w:szCs w:val="28"/>
              </w:rPr>
            </w:pPr>
            <w:r>
              <w:rPr>
                <w:rFonts w:asciiTheme="minorHAnsi" w:hAnsiTheme="minorHAnsi"/>
                <w:sz w:val="28"/>
              </w:rPr>
              <w:t>Os requerimentos de elaboração de pareceres de iniciativa das secções ou da CCMI têm de incluir as informações seguintes:</w:t>
            </w:r>
          </w:p>
          <w:p w:rsidRPr="005A51AA" w:rsidR="002247F8" w:rsidP="00A20B1A" w:rsidRDefault="002247F8" w14:paraId="0343E39E" w14:textId="77777777">
            <w:pPr>
              <w:widowControl w:val="0"/>
              <w:adjustRightInd w:val="0"/>
              <w:snapToGrid w:val="0"/>
              <w:jc w:val="left"/>
              <w:rPr>
                <w:rFonts w:cstheme="minorHAnsi"/>
                <w:iCs/>
                <w:sz w:val="28"/>
                <w:szCs w:val="28"/>
              </w:rPr>
            </w:pPr>
          </w:p>
          <w:p w:rsidRPr="005A51AA" w:rsidR="002247F8" w:rsidP="0070588A" w:rsidRDefault="002247F8" w14:paraId="5E7FDD7E" w14:textId="77777777">
            <w:pPr>
              <w:pStyle w:val="ListParagraph"/>
              <w:numPr>
                <w:ilvl w:val="0"/>
                <w:numId w:val="65"/>
              </w:numPr>
              <w:ind w:left="400" w:hanging="383"/>
              <w:rPr>
                <w:rFonts w:cstheme="minorHAnsi"/>
                <w:iCs/>
                <w:sz w:val="28"/>
                <w:szCs w:val="28"/>
              </w:rPr>
            </w:pPr>
            <w:r>
              <w:rPr>
                <w:sz w:val="28"/>
              </w:rPr>
              <w:t>contexto,</w:t>
            </w:r>
          </w:p>
          <w:p w:rsidRPr="005A51AA" w:rsidR="002247F8" w:rsidP="0070588A" w:rsidRDefault="002247F8" w14:paraId="6A611459" w14:textId="77777777">
            <w:pPr>
              <w:pStyle w:val="ListParagraph"/>
              <w:numPr>
                <w:ilvl w:val="0"/>
                <w:numId w:val="65"/>
              </w:numPr>
              <w:ind w:left="400" w:hanging="383"/>
              <w:rPr>
                <w:rFonts w:cstheme="minorHAnsi"/>
                <w:iCs/>
                <w:sz w:val="28"/>
                <w:szCs w:val="28"/>
              </w:rPr>
            </w:pPr>
            <w:r>
              <w:rPr>
                <w:sz w:val="28"/>
              </w:rPr>
              <w:t>objetivo(s),</w:t>
            </w:r>
          </w:p>
          <w:p w:rsidRPr="005A51AA" w:rsidR="002247F8" w:rsidP="0070588A" w:rsidRDefault="002247F8" w14:paraId="2956888E" w14:textId="77777777">
            <w:pPr>
              <w:pStyle w:val="ListParagraph"/>
              <w:numPr>
                <w:ilvl w:val="0"/>
                <w:numId w:val="65"/>
              </w:numPr>
              <w:ind w:left="400" w:hanging="383"/>
              <w:rPr>
                <w:rFonts w:cstheme="minorHAnsi"/>
                <w:iCs/>
                <w:sz w:val="28"/>
                <w:szCs w:val="28"/>
              </w:rPr>
            </w:pPr>
            <w:r>
              <w:rPr>
                <w:sz w:val="28"/>
              </w:rPr>
              <w:t xml:space="preserve">organização dos trabalhos, </w:t>
            </w:r>
          </w:p>
          <w:p w:rsidRPr="005A51AA" w:rsidR="002247F8" w:rsidP="0070588A" w:rsidRDefault="002247F8" w14:paraId="77C16A7A" w14:textId="77777777">
            <w:pPr>
              <w:pStyle w:val="ListParagraph"/>
              <w:numPr>
                <w:ilvl w:val="0"/>
                <w:numId w:val="65"/>
              </w:numPr>
              <w:ind w:left="400" w:hanging="383"/>
              <w:rPr>
                <w:rFonts w:cstheme="minorHAnsi"/>
                <w:iCs/>
                <w:sz w:val="28"/>
                <w:szCs w:val="28"/>
              </w:rPr>
            </w:pPr>
            <w:r>
              <w:rPr>
                <w:sz w:val="28"/>
              </w:rPr>
              <w:t xml:space="preserve">calendário, </w:t>
            </w:r>
          </w:p>
          <w:p w:rsidRPr="005A51AA" w:rsidR="002247F8" w:rsidP="0070588A" w:rsidRDefault="002247F8" w14:paraId="521EC1AE" w14:textId="77777777">
            <w:pPr>
              <w:pStyle w:val="ListParagraph"/>
              <w:numPr>
                <w:ilvl w:val="0"/>
                <w:numId w:val="65"/>
              </w:numPr>
              <w:ind w:left="400" w:hanging="383"/>
              <w:rPr>
                <w:rFonts w:cstheme="minorHAnsi"/>
                <w:iCs/>
                <w:sz w:val="28"/>
                <w:szCs w:val="28"/>
              </w:rPr>
            </w:pPr>
            <w:r>
              <w:rPr>
                <w:sz w:val="28"/>
              </w:rPr>
              <w:t xml:space="preserve">dimensão do grupo de trabalho, </w:t>
            </w:r>
          </w:p>
          <w:p w:rsidRPr="005A51AA" w:rsidR="002247F8" w:rsidP="0070588A" w:rsidRDefault="002247F8" w14:paraId="00F917B1" w14:textId="77777777">
            <w:pPr>
              <w:pStyle w:val="ListParagraph"/>
              <w:numPr>
                <w:ilvl w:val="0"/>
                <w:numId w:val="65"/>
              </w:numPr>
              <w:ind w:left="400" w:hanging="383"/>
              <w:rPr>
                <w:rFonts w:cstheme="minorHAnsi"/>
                <w:iCs/>
                <w:sz w:val="28"/>
                <w:szCs w:val="28"/>
              </w:rPr>
            </w:pPr>
            <w:r>
              <w:rPr>
                <w:sz w:val="28"/>
              </w:rPr>
              <w:t>pormenores sobre audições ou visitas de estudo propostas,</w:t>
            </w:r>
          </w:p>
          <w:p w:rsidRPr="005A51AA" w:rsidR="002247F8" w:rsidP="0070588A" w:rsidRDefault="002247F8" w14:paraId="6F0E8EDB" w14:textId="77777777">
            <w:pPr>
              <w:pStyle w:val="ListParagraph"/>
              <w:numPr>
                <w:ilvl w:val="0"/>
                <w:numId w:val="65"/>
              </w:numPr>
              <w:ind w:left="400" w:hanging="383"/>
              <w:rPr>
                <w:rFonts w:cstheme="minorHAnsi"/>
                <w:iCs/>
                <w:sz w:val="28"/>
                <w:szCs w:val="28"/>
              </w:rPr>
            </w:pPr>
            <w:r>
              <w:rPr>
                <w:sz w:val="28"/>
              </w:rPr>
              <w:t>estimativa dos custos.</w:t>
            </w:r>
          </w:p>
        </w:tc>
      </w:tr>
      <w:tr w:rsidRPr="005A51AA" w:rsidR="002247F8" w:rsidTr="00080033" w14:paraId="06777D12" w14:textId="77777777">
        <w:trPr>
          <w:gridAfter w:val="1"/>
          <w:wAfter w:w="77" w:type="dxa"/>
        </w:trPr>
        <w:tc>
          <w:tcPr>
            <w:tcW w:w="4462" w:type="dxa"/>
          </w:tcPr>
          <w:p w:rsidRPr="005A51AA" w:rsidR="002247F8" w:rsidP="002247F8" w:rsidRDefault="002247F8" w14:paraId="27DCA660" w14:textId="77777777">
            <w:pPr>
              <w:pStyle w:val="Heading1"/>
              <w:numPr>
                <w:ilvl w:val="0"/>
                <w:numId w:val="208"/>
              </w:numPr>
              <w:tabs>
                <w:tab w:val="left" w:pos="567"/>
              </w:tabs>
              <w:outlineLvl w:val="0"/>
              <w:rPr>
                <w:rFonts w:asciiTheme="minorHAnsi" w:hAnsiTheme="minorHAnsi" w:cstheme="minorHAnsi"/>
                <w:sz w:val="28"/>
                <w:szCs w:val="28"/>
              </w:rPr>
            </w:pPr>
            <w:r>
              <w:rPr>
                <w:rFonts w:asciiTheme="minorHAnsi" w:hAnsiTheme="minorHAnsi"/>
                <w:sz w:val="28"/>
              </w:rPr>
              <w:t>A Assembleia pode, por proposta da Mesa, decidir elaborar um relatório de informação para examinar qualquer assunto relativo às políticas da União Europeia e à sua possível evolução.</w:t>
            </w:r>
          </w:p>
        </w:tc>
        <w:tc>
          <w:tcPr>
            <w:tcW w:w="4462" w:type="dxa"/>
          </w:tcPr>
          <w:p w:rsidRPr="00872BC5" w:rsidR="002247F8" w:rsidP="00A20B1A" w:rsidRDefault="002247F8" w14:paraId="56E7676C" w14:textId="77777777">
            <w:pPr>
              <w:jc w:val="left"/>
              <w:rPr>
                <w:rFonts w:asciiTheme="minorHAnsi" w:hAnsiTheme="minorHAnsi" w:cstheme="minorHAnsi"/>
                <w:iCs/>
                <w:sz w:val="28"/>
                <w:szCs w:val="28"/>
              </w:rPr>
            </w:pPr>
          </w:p>
        </w:tc>
      </w:tr>
      <w:tr w:rsidRPr="005A51AA" w:rsidR="002247F8" w:rsidTr="00080033" w14:paraId="649FF04D" w14:textId="77777777">
        <w:trPr>
          <w:gridAfter w:val="1"/>
          <w:wAfter w:w="77" w:type="dxa"/>
        </w:trPr>
        <w:tc>
          <w:tcPr>
            <w:tcW w:w="4462" w:type="dxa"/>
          </w:tcPr>
          <w:p w:rsidRPr="005A51AA" w:rsidR="002247F8" w:rsidP="002247F8" w:rsidRDefault="002247F8" w14:paraId="3105BF0E" w14:textId="77777777">
            <w:pPr>
              <w:pStyle w:val="Heading1"/>
              <w:numPr>
                <w:ilvl w:val="0"/>
                <w:numId w:val="208"/>
              </w:numPr>
              <w:tabs>
                <w:tab w:val="left" w:pos="567"/>
              </w:tabs>
              <w:outlineLvl w:val="0"/>
              <w:rPr>
                <w:rFonts w:asciiTheme="minorHAnsi" w:hAnsiTheme="minorHAnsi" w:cstheme="minorHAnsi"/>
                <w:sz w:val="28"/>
                <w:szCs w:val="28"/>
              </w:rPr>
            </w:pPr>
            <w:r>
              <w:rPr>
                <w:rFonts w:asciiTheme="minorHAnsi" w:hAnsiTheme="minorHAnsi"/>
                <w:sz w:val="28"/>
              </w:rPr>
              <w:t>Por proposta do presidente do Comité, de uma secção, de um grupo ou de, pelo menos, vinte e cinco membros, a Assembleia pode emitir uma resolução sobre um tema de atualidade.</w:t>
            </w:r>
          </w:p>
        </w:tc>
        <w:tc>
          <w:tcPr>
            <w:tcW w:w="4462" w:type="dxa"/>
          </w:tcPr>
          <w:p w:rsidRPr="00872BC5" w:rsidR="002247F8" w:rsidP="00A20B1A" w:rsidRDefault="002247F8" w14:paraId="447F59AC"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F65E0A2" w14:textId="77777777">
        <w:trPr>
          <w:gridAfter w:val="1"/>
          <w:wAfter w:w="77" w:type="dxa"/>
        </w:trPr>
        <w:tc>
          <w:tcPr>
            <w:tcW w:w="4462" w:type="dxa"/>
          </w:tcPr>
          <w:p w:rsidRPr="00872BC5" w:rsidR="002247F8" w:rsidP="002247F8" w:rsidRDefault="002247F8" w14:paraId="66D2AB7D" w14:textId="77777777">
            <w:pPr>
              <w:rPr>
                <w:rFonts w:asciiTheme="minorHAnsi" w:hAnsiTheme="minorHAnsi" w:cstheme="minorHAnsi"/>
                <w:sz w:val="28"/>
                <w:szCs w:val="28"/>
              </w:rPr>
            </w:pPr>
          </w:p>
        </w:tc>
        <w:tc>
          <w:tcPr>
            <w:tcW w:w="4462" w:type="dxa"/>
          </w:tcPr>
          <w:p w:rsidRPr="00872BC5" w:rsidR="002247F8" w:rsidP="00A20B1A" w:rsidRDefault="002247F8" w14:paraId="3B09BB5E" w14:textId="77777777">
            <w:pPr>
              <w:jc w:val="left"/>
              <w:rPr>
                <w:rFonts w:asciiTheme="minorHAnsi" w:hAnsiTheme="minorHAnsi" w:cstheme="minorHAnsi"/>
                <w:sz w:val="28"/>
                <w:szCs w:val="28"/>
              </w:rPr>
            </w:pPr>
          </w:p>
        </w:tc>
      </w:tr>
      <w:tr w:rsidRPr="005A51AA" w:rsidR="002247F8" w:rsidTr="00080033" w14:paraId="58762301" w14:textId="77777777">
        <w:trPr>
          <w:gridAfter w:val="1"/>
          <w:wAfter w:w="77" w:type="dxa"/>
        </w:trPr>
        <w:tc>
          <w:tcPr>
            <w:tcW w:w="4462" w:type="dxa"/>
          </w:tcPr>
          <w:p w:rsidRPr="005A51AA" w:rsidR="002247F8" w:rsidP="002247F8" w:rsidRDefault="002247F8" w14:paraId="02679EB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III</w:t>
            </w:r>
            <w:r w:rsidRPr="005A51AA">
              <w:rPr>
                <w:sz w:val="28"/>
              </w:rPr>
              <w:fldChar w:fldCharType="begin"/>
            </w:r>
            <w:r w:rsidRPr="005A51AA">
              <w:rPr>
                <w:sz w:val="28"/>
              </w:rPr>
              <w:instrText xml:space="preserve"> TC "</w:instrText>
            </w:r>
            <w:bookmarkStart w:name="_Toc192580595" w:id="46"/>
            <w:r w:rsidRPr="005A51AA">
              <w:rPr>
                <w:sz w:val="28"/>
              </w:rPr>
              <w:instrText>Capítulo III Dos trabalhos das secções</w:instrText>
            </w:r>
            <w:bookmarkEnd w:id="46"/>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5C41841D"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99DDEC9" w14:textId="77777777">
        <w:trPr>
          <w:gridAfter w:val="1"/>
          <w:wAfter w:w="77" w:type="dxa"/>
        </w:trPr>
        <w:tc>
          <w:tcPr>
            <w:tcW w:w="4462" w:type="dxa"/>
          </w:tcPr>
          <w:p w:rsidRPr="005A51AA" w:rsidR="002247F8" w:rsidP="002247F8" w:rsidRDefault="002247F8" w14:paraId="4729BF5F"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lastRenderedPageBreak/>
              <w:t>DOS TRABALHOS DAS SECÇÕES</w:t>
            </w:r>
          </w:p>
        </w:tc>
        <w:tc>
          <w:tcPr>
            <w:tcW w:w="4462" w:type="dxa"/>
          </w:tcPr>
          <w:p w:rsidRPr="005A51AA" w:rsidR="002247F8" w:rsidP="00A20B1A" w:rsidRDefault="002247F8" w14:paraId="279F6978"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E673CF2" w14:textId="77777777">
        <w:trPr>
          <w:gridAfter w:val="1"/>
          <w:wAfter w:w="77" w:type="dxa"/>
        </w:trPr>
        <w:tc>
          <w:tcPr>
            <w:tcW w:w="4462" w:type="dxa"/>
          </w:tcPr>
          <w:p w:rsidRPr="005A51AA" w:rsidR="002247F8" w:rsidP="002247F8" w:rsidRDefault="002247F8" w14:paraId="287895B8"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35147F5F"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E8273D5" w14:textId="77777777">
        <w:trPr>
          <w:gridAfter w:val="1"/>
          <w:wAfter w:w="77" w:type="dxa"/>
        </w:trPr>
        <w:tc>
          <w:tcPr>
            <w:tcW w:w="4462" w:type="dxa"/>
          </w:tcPr>
          <w:p w:rsidRPr="005A51AA" w:rsidR="002247F8" w:rsidP="002247F8" w:rsidRDefault="002247F8" w14:paraId="0999FD2A"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Secção 1 – Preparação dos trabalhos das secções</w:t>
            </w:r>
          </w:p>
        </w:tc>
        <w:tc>
          <w:tcPr>
            <w:tcW w:w="4462" w:type="dxa"/>
          </w:tcPr>
          <w:p w:rsidRPr="00872BC5" w:rsidR="002247F8" w:rsidP="00A20B1A" w:rsidRDefault="002247F8" w14:paraId="7391E170"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53F54BF8" w14:textId="77777777">
        <w:trPr>
          <w:gridAfter w:val="1"/>
          <w:wAfter w:w="77" w:type="dxa"/>
        </w:trPr>
        <w:tc>
          <w:tcPr>
            <w:tcW w:w="4462" w:type="dxa"/>
          </w:tcPr>
          <w:p w:rsidRPr="00872BC5" w:rsidR="002247F8" w:rsidP="002247F8" w:rsidRDefault="002247F8" w14:paraId="2DA28CD2"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500110FB"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4512FC1A" w14:textId="77777777">
        <w:trPr>
          <w:gridAfter w:val="1"/>
          <w:wAfter w:w="77" w:type="dxa"/>
        </w:trPr>
        <w:tc>
          <w:tcPr>
            <w:tcW w:w="4462" w:type="dxa"/>
          </w:tcPr>
          <w:p w:rsidRPr="005A51AA" w:rsidR="002247F8" w:rsidP="002247F8" w:rsidRDefault="002247F8" w14:paraId="04703A52"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53.º – Designação das secções e distribuição dos pareceres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Pareceres" \t "53, 60"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607A0B5E"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11F36207" w14:textId="77777777">
        <w:trPr>
          <w:gridAfter w:val="1"/>
          <w:wAfter w:w="77" w:type="dxa"/>
        </w:trPr>
        <w:tc>
          <w:tcPr>
            <w:tcW w:w="4462" w:type="dxa"/>
          </w:tcPr>
          <w:p w:rsidRPr="005A51AA" w:rsidR="002247F8" w:rsidP="002247F8" w:rsidRDefault="002247F8" w14:paraId="045E3AF4" w14:textId="77777777">
            <w:pPr>
              <w:pStyle w:val="Heading1"/>
              <w:numPr>
                <w:ilvl w:val="0"/>
                <w:numId w:val="146"/>
              </w:numPr>
              <w:tabs>
                <w:tab w:val="left" w:pos="567"/>
              </w:tabs>
              <w:outlineLvl w:val="0"/>
              <w:rPr>
                <w:rFonts w:asciiTheme="minorHAnsi" w:hAnsiTheme="minorHAnsi" w:cstheme="minorHAnsi"/>
                <w:sz w:val="28"/>
                <w:szCs w:val="28"/>
              </w:rPr>
            </w:pPr>
            <w:r>
              <w:rPr>
                <w:rFonts w:asciiTheme="minorHAnsi" w:hAnsiTheme="minorHAnsi"/>
                <w:sz w:val="28"/>
              </w:rPr>
              <w:t>Para elaboração de parecer, de relatório de avaliação ou de relatório de informação, a Mesa do Comité designa a secção competente para preparar os correspondentes trabalhos.</w:t>
            </w:r>
          </w:p>
        </w:tc>
        <w:tc>
          <w:tcPr>
            <w:tcW w:w="4462" w:type="dxa"/>
          </w:tcPr>
          <w:p w:rsidRPr="00872BC5" w:rsidR="002247F8" w:rsidP="00A20B1A" w:rsidRDefault="002247F8" w14:paraId="2E085D63"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57A49FC" w14:textId="77777777">
        <w:trPr>
          <w:gridAfter w:val="1"/>
          <w:wAfter w:w="77" w:type="dxa"/>
        </w:trPr>
        <w:tc>
          <w:tcPr>
            <w:tcW w:w="4462" w:type="dxa"/>
          </w:tcPr>
          <w:p w:rsidRPr="005A51AA" w:rsidR="002247F8" w:rsidP="002247F8" w:rsidRDefault="002247F8" w14:paraId="41046FD3" w14:textId="77777777">
            <w:pPr>
              <w:widowControl w:val="0"/>
              <w:adjustRightInd w:val="0"/>
              <w:snapToGrid w:val="0"/>
              <w:rPr>
                <w:rFonts w:asciiTheme="minorHAnsi" w:hAnsiTheme="minorHAnsi" w:cstheme="minorHAnsi"/>
                <w:sz w:val="28"/>
                <w:szCs w:val="28"/>
              </w:rPr>
            </w:pPr>
            <w:r>
              <w:rPr>
                <w:rFonts w:asciiTheme="minorHAnsi" w:hAnsiTheme="minorHAnsi"/>
                <w:sz w:val="28"/>
              </w:rPr>
              <w:t>Caso o assunto caiba inequivocamente na competência de determinada secção, a designação é realizada pelo presidente do Comité, que do facto informa a Mesa.</w:t>
            </w:r>
          </w:p>
        </w:tc>
        <w:tc>
          <w:tcPr>
            <w:tcW w:w="4462" w:type="dxa"/>
          </w:tcPr>
          <w:p w:rsidRPr="00872BC5" w:rsidR="002247F8" w:rsidP="00A20B1A" w:rsidRDefault="002247F8" w14:paraId="6242BDDA"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1230569" w14:textId="77777777">
        <w:trPr>
          <w:gridAfter w:val="1"/>
          <w:wAfter w:w="77" w:type="dxa"/>
        </w:trPr>
        <w:tc>
          <w:tcPr>
            <w:tcW w:w="4462" w:type="dxa"/>
          </w:tcPr>
          <w:p w:rsidRPr="005A51AA" w:rsidR="002247F8" w:rsidP="002247F8" w:rsidRDefault="002247F8" w14:paraId="2F7510B4" w14:textId="77777777">
            <w:pPr>
              <w:widowControl w:val="0"/>
              <w:adjustRightInd w:val="0"/>
              <w:snapToGrid w:val="0"/>
              <w:rPr>
                <w:rFonts w:asciiTheme="minorHAnsi" w:hAnsiTheme="minorHAnsi" w:cstheme="minorHAnsi"/>
                <w:sz w:val="28"/>
                <w:szCs w:val="28"/>
              </w:rPr>
            </w:pPr>
            <w:r>
              <w:rPr>
                <w:rFonts w:asciiTheme="minorHAnsi" w:hAnsiTheme="minorHAnsi"/>
                <w:sz w:val="28"/>
              </w:rPr>
              <w:t>A Mesa aprova, se for caso disso, a designação realizada pelo presidente do Comité na sua reunião seguinte.</w:t>
            </w:r>
          </w:p>
        </w:tc>
        <w:tc>
          <w:tcPr>
            <w:tcW w:w="4462" w:type="dxa"/>
          </w:tcPr>
          <w:p w:rsidRPr="00872BC5" w:rsidR="002247F8" w:rsidP="00A20B1A" w:rsidRDefault="002247F8" w14:paraId="390EA029" w14:textId="77777777">
            <w:pPr>
              <w:widowControl w:val="0"/>
              <w:adjustRightInd w:val="0"/>
              <w:snapToGrid w:val="0"/>
              <w:jc w:val="left"/>
              <w:rPr>
                <w:rFonts w:asciiTheme="minorHAnsi" w:hAnsiTheme="minorHAnsi" w:cstheme="minorHAnsi"/>
                <w:sz w:val="28"/>
                <w:szCs w:val="28"/>
              </w:rPr>
            </w:pPr>
          </w:p>
        </w:tc>
      </w:tr>
      <w:tr w:rsidRPr="005A51AA" w:rsidR="002247F8" w:rsidTr="00080033" w14:paraId="1611DC34" w14:textId="77777777">
        <w:trPr>
          <w:gridAfter w:val="1"/>
          <w:wAfter w:w="77" w:type="dxa"/>
        </w:trPr>
        <w:tc>
          <w:tcPr>
            <w:tcW w:w="4462" w:type="dxa"/>
          </w:tcPr>
          <w:p w:rsidRPr="005A51AA" w:rsidR="002247F8" w:rsidP="002247F8" w:rsidRDefault="002247F8" w14:paraId="37934FAF" w14:textId="77777777">
            <w:pPr>
              <w:pStyle w:val="Heading1"/>
              <w:numPr>
                <w:ilvl w:val="0"/>
                <w:numId w:val="146"/>
              </w:numPr>
              <w:tabs>
                <w:tab w:val="left" w:pos="567"/>
              </w:tabs>
              <w:outlineLvl w:val="0"/>
              <w:rPr>
                <w:rFonts w:asciiTheme="minorHAnsi" w:hAnsiTheme="minorHAnsi" w:cstheme="minorHAnsi"/>
                <w:sz w:val="28"/>
                <w:szCs w:val="28"/>
              </w:rPr>
            </w:pPr>
            <w:r>
              <w:rPr>
                <w:rFonts w:asciiTheme="minorHAnsi" w:hAnsiTheme="minorHAnsi"/>
                <w:sz w:val="28"/>
              </w:rPr>
              <w:t>Os presidentes das secções apresentam uma proposta de repartição dos pareceres entre as três categorias referidas no artigo 47.º.</w:t>
            </w:r>
          </w:p>
        </w:tc>
        <w:tc>
          <w:tcPr>
            <w:tcW w:w="4462" w:type="dxa"/>
          </w:tcPr>
          <w:p w:rsidRPr="00872BC5" w:rsidR="002247F8" w:rsidP="00A20B1A" w:rsidRDefault="002247F8" w14:paraId="2964AB71"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01C036D" w14:textId="77777777">
        <w:trPr>
          <w:gridAfter w:val="1"/>
          <w:wAfter w:w="77" w:type="dxa"/>
        </w:trPr>
        <w:tc>
          <w:tcPr>
            <w:tcW w:w="4462" w:type="dxa"/>
          </w:tcPr>
          <w:p w:rsidRPr="005A51AA" w:rsidR="002247F8" w:rsidP="002247F8" w:rsidRDefault="002247F8" w14:paraId="46397BAD" w14:textId="77777777">
            <w:pPr>
              <w:widowControl w:val="0"/>
              <w:adjustRightInd w:val="0"/>
              <w:snapToGrid w:val="0"/>
              <w:rPr>
                <w:rFonts w:asciiTheme="minorHAnsi" w:hAnsiTheme="minorHAnsi" w:cstheme="minorHAnsi"/>
                <w:sz w:val="28"/>
                <w:szCs w:val="28"/>
              </w:rPr>
            </w:pPr>
            <w:r>
              <w:rPr>
                <w:rFonts w:asciiTheme="minorHAnsi" w:hAnsiTheme="minorHAnsi"/>
                <w:sz w:val="28"/>
              </w:rPr>
              <w:t>A proposta é apresentada à Mesa, que determina a ordem de prioridade de análise dos pareceres, distribuindo-os por categorias.</w:t>
            </w:r>
          </w:p>
        </w:tc>
        <w:tc>
          <w:tcPr>
            <w:tcW w:w="4462" w:type="dxa"/>
          </w:tcPr>
          <w:p w:rsidRPr="00872BC5" w:rsidR="002247F8" w:rsidP="00A20B1A" w:rsidRDefault="002247F8" w14:paraId="264A6BF3"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8CAD56B" w14:textId="77777777">
        <w:trPr>
          <w:gridAfter w:val="1"/>
          <w:wAfter w:w="77" w:type="dxa"/>
        </w:trPr>
        <w:tc>
          <w:tcPr>
            <w:tcW w:w="4462" w:type="dxa"/>
          </w:tcPr>
          <w:p w:rsidRPr="005A51AA" w:rsidR="002247F8" w:rsidP="002247F8" w:rsidRDefault="002247F8" w14:paraId="1DBC1E47"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A categoria de um parecer determina </w:t>
            </w:r>
            <w:r>
              <w:rPr>
                <w:rFonts w:asciiTheme="minorHAnsi" w:hAnsiTheme="minorHAnsi"/>
                <w:sz w:val="28"/>
              </w:rPr>
              <w:lastRenderedPageBreak/>
              <w:t xml:space="preserve">que o seu tratamento seja assegurado por um relator único ou um relator assistido por um grupo de estudo. </w:t>
            </w:r>
          </w:p>
        </w:tc>
        <w:tc>
          <w:tcPr>
            <w:tcW w:w="4462" w:type="dxa"/>
          </w:tcPr>
          <w:p w:rsidRPr="00872BC5" w:rsidR="002247F8" w:rsidP="00A20B1A" w:rsidRDefault="002247F8" w14:paraId="54E24DAD"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26754D7" w14:textId="77777777">
        <w:trPr>
          <w:gridAfter w:val="1"/>
          <w:wAfter w:w="77" w:type="dxa"/>
        </w:trPr>
        <w:tc>
          <w:tcPr>
            <w:tcW w:w="4462" w:type="dxa"/>
          </w:tcPr>
          <w:p w:rsidRPr="005A51AA" w:rsidR="002247F8" w:rsidP="002247F8" w:rsidRDefault="002247F8" w14:paraId="686A2F1A" w14:textId="77777777">
            <w:pPr>
              <w:pStyle w:val="Heading1"/>
              <w:numPr>
                <w:ilvl w:val="0"/>
                <w:numId w:val="146"/>
              </w:numPr>
              <w:tabs>
                <w:tab w:val="left" w:pos="567"/>
              </w:tabs>
              <w:outlineLvl w:val="0"/>
              <w:rPr>
                <w:rFonts w:asciiTheme="minorHAnsi" w:hAnsiTheme="minorHAnsi" w:cstheme="minorHAnsi"/>
                <w:sz w:val="28"/>
                <w:szCs w:val="28"/>
              </w:rPr>
            </w:pPr>
            <w:r>
              <w:rPr>
                <w:rFonts w:asciiTheme="minorHAnsi" w:hAnsiTheme="minorHAnsi"/>
                <w:sz w:val="28"/>
              </w:rPr>
              <w:t xml:space="preserve">As secções apresentam uma indicação provisória do número de membros do grupo de estudo para cada parecer, relatório de avaliação ou relatório de informação. </w:t>
            </w:r>
          </w:p>
        </w:tc>
        <w:tc>
          <w:tcPr>
            <w:tcW w:w="4462" w:type="dxa"/>
          </w:tcPr>
          <w:p w:rsidRPr="00872BC5" w:rsidR="002247F8" w:rsidP="00A20B1A" w:rsidRDefault="002247F8" w14:paraId="4C9DF25A"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7506D3B" w14:textId="77777777">
        <w:trPr>
          <w:gridAfter w:val="1"/>
          <w:wAfter w:w="77" w:type="dxa"/>
        </w:trPr>
        <w:tc>
          <w:tcPr>
            <w:tcW w:w="4462" w:type="dxa"/>
          </w:tcPr>
          <w:p w:rsidRPr="005A51AA" w:rsidR="002247F8" w:rsidP="002247F8" w:rsidRDefault="002247F8" w14:paraId="312E9665"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Em caso de desacordo entre as secções, a questão é alvo de arbitragem pela Presidência alargada. </w:t>
            </w:r>
          </w:p>
        </w:tc>
        <w:tc>
          <w:tcPr>
            <w:tcW w:w="4462" w:type="dxa"/>
          </w:tcPr>
          <w:p w:rsidRPr="00872BC5" w:rsidR="002247F8" w:rsidP="00A20B1A" w:rsidRDefault="002247F8" w14:paraId="634C75CF" w14:textId="77777777">
            <w:pPr>
              <w:widowControl w:val="0"/>
              <w:adjustRightInd w:val="0"/>
              <w:snapToGrid w:val="0"/>
              <w:jc w:val="left"/>
              <w:rPr>
                <w:rFonts w:asciiTheme="minorHAnsi" w:hAnsiTheme="minorHAnsi" w:cstheme="minorHAnsi"/>
                <w:sz w:val="28"/>
                <w:szCs w:val="28"/>
              </w:rPr>
            </w:pPr>
          </w:p>
        </w:tc>
      </w:tr>
      <w:tr w:rsidRPr="005A51AA" w:rsidR="002247F8" w:rsidTr="00080033" w14:paraId="2A7C0F7C" w14:textId="77777777">
        <w:trPr>
          <w:gridAfter w:val="1"/>
          <w:wAfter w:w="77" w:type="dxa"/>
        </w:trPr>
        <w:tc>
          <w:tcPr>
            <w:tcW w:w="4462" w:type="dxa"/>
          </w:tcPr>
          <w:p w:rsidRPr="005A51AA" w:rsidR="002247F8" w:rsidP="002247F8" w:rsidRDefault="002247F8" w14:paraId="337B1A8B" w14:textId="77777777">
            <w:pPr>
              <w:widowControl w:val="0"/>
              <w:adjustRightInd w:val="0"/>
              <w:snapToGrid w:val="0"/>
              <w:jc w:val="left"/>
              <w:rPr>
                <w:rFonts w:asciiTheme="minorHAnsi" w:hAnsiTheme="minorHAnsi" w:cstheme="minorHAnsi"/>
                <w:sz w:val="28"/>
                <w:szCs w:val="28"/>
              </w:rPr>
            </w:pPr>
            <w:r>
              <w:rPr>
                <w:rFonts w:asciiTheme="minorHAnsi" w:hAnsiTheme="minorHAnsi"/>
                <w:sz w:val="28"/>
              </w:rPr>
              <w:t>A proposta final é apresentada à Mesa para decisão.</w:t>
            </w:r>
          </w:p>
        </w:tc>
        <w:tc>
          <w:tcPr>
            <w:tcW w:w="4462" w:type="dxa"/>
          </w:tcPr>
          <w:p w:rsidRPr="00872BC5" w:rsidR="002247F8" w:rsidP="00A20B1A" w:rsidRDefault="002247F8" w14:paraId="14B6237C" w14:textId="77777777">
            <w:pPr>
              <w:widowControl w:val="0"/>
              <w:adjustRightInd w:val="0"/>
              <w:snapToGrid w:val="0"/>
              <w:jc w:val="left"/>
              <w:rPr>
                <w:rFonts w:asciiTheme="minorHAnsi" w:hAnsiTheme="minorHAnsi" w:cstheme="minorHAnsi"/>
                <w:sz w:val="28"/>
                <w:szCs w:val="28"/>
              </w:rPr>
            </w:pPr>
          </w:p>
        </w:tc>
      </w:tr>
      <w:tr w:rsidRPr="005A51AA" w:rsidR="002247F8" w:rsidTr="00080033" w14:paraId="2C2AA48F" w14:textId="77777777">
        <w:trPr>
          <w:gridAfter w:val="1"/>
          <w:wAfter w:w="77" w:type="dxa"/>
        </w:trPr>
        <w:tc>
          <w:tcPr>
            <w:tcW w:w="4462" w:type="dxa"/>
          </w:tcPr>
          <w:p w:rsidRPr="005A51AA" w:rsidR="002247F8" w:rsidP="002247F8" w:rsidRDefault="002247F8" w14:paraId="746ACDCD" w14:textId="77777777">
            <w:pPr>
              <w:pStyle w:val="Heading1"/>
              <w:numPr>
                <w:ilvl w:val="0"/>
                <w:numId w:val="146"/>
              </w:numPr>
              <w:tabs>
                <w:tab w:val="left" w:pos="567"/>
              </w:tabs>
              <w:outlineLvl w:val="0"/>
              <w:rPr>
                <w:rFonts w:asciiTheme="minorHAnsi" w:hAnsiTheme="minorHAnsi" w:cstheme="minorHAnsi"/>
                <w:sz w:val="28"/>
                <w:szCs w:val="28"/>
              </w:rPr>
            </w:pPr>
            <w:r>
              <w:rPr>
                <w:rFonts w:asciiTheme="minorHAnsi" w:hAnsiTheme="minorHAnsi"/>
                <w:sz w:val="28"/>
              </w:rPr>
              <w:t>Os presidentes de grupo podem, em casos devidamente fundamentados, propor um número diferente de membros do grupo de estudo posteriormente à decisão da Mesa.</w:t>
            </w:r>
          </w:p>
        </w:tc>
        <w:tc>
          <w:tcPr>
            <w:tcW w:w="4462" w:type="dxa"/>
          </w:tcPr>
          <w:p w:rsidRPr="00872BC5" w:rsidR="002247F8" w:rsidP="00A20B1A" w:rsidRDefault="002247F8" w14:paraId="406635CC"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9065DB7" w14:textId="77777777">
        <w:trPr>
          <w:gridAfter w:val="1"/>
          <w:wAfter w:w="77" w:type="dxa"/>
        </w:trPr>
        <w:tc>
          <w:tcPr>
            <w:tcW w:w="4462" w:type="dxa"/>
          </w:tcPr>
          <w:p w:rsidRPr="005A51AA" w:rsidR="002247F8" w:rsidP="002247F8" w:rsidRDefault="002247F8" w14:paraId="7AF7C66E" w14:textId="77777777">
            <w:pPr>
              <w:widowControl w:val="0"/>
              <w:adjustRightInd w:val="0"/>
              <w:snapToGrid w:val="0"/>
              <w:rPr>
                <w:rFonts w:asciiTheme="minorHAnsi" w:hAnsiTheme="minorHAnsi" w:cstheme="minorHAnsi"/>
                <w:sz w:val="28"/>
                <w:szCs w:val="28"/>
              </w:rPr>
            </w:pPr>
            <w:r>
              <w:rPr>
                <w:rFonts w:asciiTheme="minorHAnsi" w:hAnsiTheme="minorHAnsi"/>
                <w:sz w:val="28"/>
              </w:rPr>
              <w:t>Na reunião seguinte, a Mesa confirma, se necessário, esta nova proposta e fixa o número definitivo de membros do grupo de estudo.</w:t>
            </w:r>
          </w:p>
        </w:tc>
        <w:tc>
          <w:tcPr>
            <w:tcW w:w="4462" w:type="dxa"/>
          </w:tcPr>
          <w:p w:rsidRPr="00872BC5" w:rsidR="002247F8" w:rsidP="00A20B1A" w:rsidRDefault="002247F8" w14:paraId="0E846AEA"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0FA9AE1" w14:textId="77777777">
        <w:trPr>
          <w:gridAfter w:val="1"/>
          <w:wAfter w:w="77" w:type="dxa"/>
        </w:trPr>
        <w:tc>
          <w:tcPr>
            <w:tcW w:w="4462" w:type="dxa"/>
          </w:tcPr>
          <w:p w:rsidRPr="005A51AA" w:rsidR="002247F8" w:rsidP="002247F8" w:rsidRDefault="002247F8" w14:paraId="5445ECA0" w14:textId="77777777">
            <w:pPr>
              <w:widowControl w:val="0"/>
              <w:adjustRightInd w:val="0"/>
              <w:snapToGrid w:val="0"/>
              <w:rPr>
                <w:rFonts w:asciiTheme="minorHAnsi" w:hAnsiTheme="minorHAnsi" w:cstheme="minorHAnsi"/>
                <w:sz w:val="28"/>
                <w:szCs w:val="28"/>
              </w:rPr>
            </w:pPr>
            <w:r>
              <w:rPr>
                <w:rFonts w:asciiTheme="minorHAnsi" w:hAnsiTheme="minorHAnsi"/>
                <w:sz w:val="28"/>
              </w:rPr>
              <w:t>Se for necessário um processo de urgência para cumprir os prazos institucionais, as secções são informadas das alterações ao mesmo tempo que das nomeações; as secções podem solicitar a aprovação da Mesa do Comité por processo escrito.</w:t>
            </w:r>
          </w:p>
        </w:tc>
        <w:tc>
          <w:tcPr>
            <w:tcW w:w="4462" w:type="dxa"/>
          </w:tcPr>
          <w:p w:rsidRPr="00872BC5" w:rsidR="002247F8" w:rsidP="00A20B1A" w:rsidRDefault="002247F8" w14:paraId="1993AA57" w14:textId="77777777">
            <w:pPr>
              <w:widowControl w:val="0"/>
              <w:adjustRightInd w:val="0"/>
              <w:snapToGrid w:val="0"/>
              <w:jc w:val="left"/>
              <w:rPr>
                <w:rFonts w:asciiTheme="minorHAnsi" w:hAnsiTheme="minorHAnsi" w:cstheme="minorHAnsi"/>
                <w:sz w:val="28"/>
                <w:szCs w:val="28"/>
              </w:rPr>
            </w:pPr>
          </w:p>
        </w:tc>
      </w:tr>
      <w:tr w:rsidRPr="005A51AA" w:rsidR="002247F8" w:rsidTr="00080033" w14:paraId="20415A3D" w14:textId="77777777">
        <w:trPr>
          <w:gridAfter w:val="1"/>
          <w:wAfter w:w="77" w:type="dxa"/>
        </w:trPr>
        <w:tc>
          <w:tcPr>
            <w:tcW w:w="4462" w:type="dxa"/>
          </w:tcPr>
          <w:p w:rsidRPr="00872BC5" w:rsidR="002247F8" w:rsidP="002247F8" w:rsidRDefault="002247F8" w14:paraId="39148A52" w14:textId="77777777">
            <w:pPr>
              <w:widowControl w:val="0"/>
              <w:adjustRightInd w:val="0"/>
              <w:snapToGrid w:val="0"/>
              <w:rPr>
                <w:rFonts w:asciiTheme="minorHAnsi" w:hAnsiTheme="minorHAnsi" w:cstheme="minorHAnsi"/>
                <w:sz w:val="28"/>
                <w:szCs w:val="28"/>
              </w:rPr>
            </w:pPr>
          </w:p>
        </w:tc>
        <w:tc>
          <w:tcPr>
            <w:tcW w:w="4462" w:type="dxa"/>
          </w:tcPr>
          <w:p w:rsidRPr="00872BC5" w:rsidR="002247F8" w:rsidP="00A20B1A" w:rsidRDefault="002247F8" w14:paraId="640B4ACC"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C85FA9A" w14:textId="77777777">
        <w:trPr>
          <w:gridAfter w:val="1"/>
          <w:wAfter w:w="77" w:type="dxa"/>
        </w:trPr>
        <w:tc>
          <w:tcPr>
            <w:tcW w:w="4462" w:type="dxa"/>
          </w:tcPr>
          <w:p w:rsidRPr="005A51AA" w:rsidR="002247F8" w:rsidP="002247F8" w:rsidRDefault="002247F8" w14:paraId="062F9FB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54.º – Trabalhos preparatórios das secções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"CORRELATORES" \t "54-55, 81, 87-88"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Trabalhos preparatórios" \t "54"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"RELATOR ÚNICO" \t "54, 78"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6C0FFDBC"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5E132E75" w14:textId="77777777">
        <w:trPr>
          <w:gridAfter w:val="1"/>
          <w:wAfter w:w="77" w:type="dxa"/>
        </w:trPr>
        <w:tc>
          <w:tcPr>
            <w:tcW w:w="4462" w:type="dxa"/>
          </w:tcPr>
          <w:p w:rsidRPr="005A51AA" w:rsidR="002247F8" w:rsidP="002247F8" w:rsidRDefault="002247F8" w14:paraId="7AEBAF99" w14:textId="77777777">
            <w:pPr>
              <w:widowControl w:val="0"/>
              <w:adjustRightInd w:val="0"/>
              <w:snapToGrid w:val="0"/>
              <w:rPr>
                <w:rFonts w:asciiTheme="minorHAnsi" w:hAnsiTheme="minorHAnsi" w:cstheme="minorHAnsi"/>
                <w:sz w:val="28"/>
                <w:szCs w:val="28"/>
              </w:rPr>
            </w:pPr>
            <w:r>
              <w:rPr>
                <w:rFonts w:asciiTheme="minorHAnsi" w:hAnsiTheme="minorHAnsi"/>
                <w:sz w:val="28"/>
              </w:rPr>
              <w:t>Os trabalhos preparatórios das secções efetuam-se em grupo de estudo, com um relator.</w:t>
            </w:r>
          </w:p>
        </w:tc>
        <w:tc>
          <w:tcPr>
            <w:tcW w:w="4462" w:type="dxa"/>
          </w:tcPr>
          <w:p w:rsidRPr="00872BC5" w:rsidR="002247F8" w:rsidP="00A20B1A" w:rsidRDefault="002247F8" w14:paraId="3EBC6FA0" w14:textId="77777777">
            <w:pPr>
              <w:widowControl w:val="0"/>
              <w:adjustRightInd w:val="0"/>
              <w:snapToGrid w:val="0"/>
              <w:jc w:val="left"/>
              <w:rPr>
                <w:rFonts w:asciiTheme="minorHAnsi" w:hAnsiTheme="minorHAnsi" w:cstheme="minorHAnsi"/>
                <w:sz w:val="28"/>
                <w:szCs w:val="28"/>
              </w:rPr>
            </w:pPr>
          </w:p>
        </w:tc>
      </w:tr>
      <w:tr w:rsidRPr="005A51AA" w:rsidR="002247F8" w:rsidTr="00080033" w14:paraId="1E624AB4" w14:textId="77777777">
        <w:trPr>
          <w:gridAfter w:val="1"/>
          <w:wAfter w:w="77" w:type="dxa"/>
        </w:trPr>
        <w:tc>
          <w:tcPr>
            <w:tcW w:w="4462" w:type="dxa"/>
          </w:tcPr>
          <w:p w:rsidRPr="005A51AA" w:rsidR="002247F8" w:rsidP="002247F8" w:rsidRDefault="002247F8" w14:paraId="20EA1679" w14:textId="77777777">
            <w:pPr>
              <w:widowControl w:val="0"/>
              <w:adjustRightInd w:val="0"/>
              <w:snapToGrid w:val="0"/>
              <w:jc w:val="left"/>
              <w:rPr>
                <w:rFonts w:asciiTheme="minorHAnsi" w:hAnsiTheme="minorHAnsi" w:cstheme="minorHAnsi"/>
                <w:sz w:val="28"/>
                <w:szCs w:val="28"/>
              </w:rPr>
            </w:pPr>
            <w:r>
              <w:rPr>
                <w:rFonts w:asciiTheme="minorHAnsi" w:hAnsiTheme="minorHAnsi"/>
                <w:sz w:val="28"/>
              </w:rPr>
              <w:t xml:space="preserve">Em casos excecionais, podem efetuar-se igualmente: </w:t>
            </w:r>
          </w:p>
        </w:tc>
        <w:tc>
          <w:tcPr>
            <w:tcW w:w="4462" w:type="dxa"/>
          </w:tcPr>
          <w:p w:rsidRPr="00872BC5" w:rsidR="002247F8" w:rsidP="00A20B1A" w:rsidRDefault="002247F8" w14:paraId="4F6CDCE0" w14:textId="77777777">
            <w:pPr>
              <w:widowControl w:val="0"/>
              <w:adjustRightInd w:val="0"/>
              <w:snapToGrid w:val="0"/>
              <w:jc w:val="left"/>
              <w:rPr>
                <w:rFonts w:asciiTheme="minorHAnsi" w:hAnsiTheme="minorHAnsi" w:cstheme="minorHAnsi"/>
                <w:sz w:val="28"/>
                <w:szCs w:val="28"/>
              </w:rPr>
            </w:pPr>
          </w:p>
        </w:tc>
      </w:tr>
      <w:tr w:rsidRPr="005A51AA" w:rsidR="002247F8" w:rsidTr="00080033" w14:paraId="11C895D1" w14:textId="77777777">
        <w:trPr>
          <w:gridAfter w:val="1"/>
          <w:wAfter w:w="77" w:type="dxa"/>
        </w:trPr>
        <w:tc>
          <w:tcPr>
            <w:tcW w:w="4462" w:type="dxa"/>
          </w:tcPr>
          <w:p w:rsidRPr="005A51AA" w:rsidR="002247F8" w:rsidP="002247F8" w:rsidRDefault="002247F8" w14:paraId="3BD8A040" w14:textId="77777777">
            <w:pPr>
              <w:pStyle w:val="ListParagraph"/>
              <w:widowControl w:val="0"/>
              <w:numPr>
                <w:ilvl w:val="0"/>
                <w:numId w:val="32"/>
              </w:numPr>
              <w:tabs>
                <w:tab w:val="left" w:pos="310"/>
              </w:tabs>
              <w:adjustRightInd w:val="0"/>
              <w:snapToGrid w:val="0"/>
              <w:ind w:left="310" w:hanging="284"/>
              <w:rPr>
                <w:bCs/>
                <w:sz w:val="28"/>
                <w:szCs w:val="28"/>
              </w:rPr>
            </w:pPr>
            <w:r>
              <w:rPr>
                <w:sz w:val="28"/>
              </w:rPr>
              <w:t xml:space="preserve">pelo relator em cooperação com um ou dois correlatores, ou dois e três relatores em pé de igualdade num grupo de estudo; ou </w:t>
            </w:r>
          </w:p>
        </w:tc>
        <w:tc>
          <w:tcPr>
            <w:tcW w:w="4462" w:type="dxa"/>
          </w:tcPr>
          <w:p w:rsidRPr="005A51AA" w:rsidR="002247F8" w:rsidP="00A20B1A" w:rsidRDefault="002247F8" w14:paraId="00888E5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50D1F02" w14:textId="77777777">
        <w:trPr>
          <w:gridAfter w:val="1"/>
          <w:wAfter w:w="77" w:type="dxa"/>
        </w:trPr>
        <w:tc>
          <w:tcPr>
            <w:tcW w:w="4462" w:type="dxa"/>
          </w:tcPr>
          <w:p w:rsidRPr="005A51AA" w:rsidR="002247F8" w:rsidP="002247F8" w:rsidRDefault="002247F8" w14:paraId="572824FA"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por um relator único ou, se necessário, com um grupo de redação.</w:t>
            </w:r>
          </w:p>
        </w:tc>
        <w:tc>
          <w:tcPr>
            <w:tcW w:w="4462" w:type="dxa"/>
          </w:tcPr>
          <w:p w:rsidRPr="005A51AA" w:rsidR="002247F8" w:rsidP="00A20B1A" w:rsidRDefault="002247F8" w14:paraId="3A1F7D0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263D7A62" w14:textId="77777777">
        <w:trPr>
          <w:gridAfter w:val="1"/>
          <w:wAfter w:w="77" w:type="dxa"/>
        </w:trPr>
        <w:tc>
          <w:tcPr>
            <w:tcW w:w="4462" w:type="dxa"/>
          </w:tcPr>
          <w:p w:rsidRPr="00872BC5" w:rsidR="002247F8" w:rsidP="002247F8" w:rsidRDefault="002247F8" w14:paraId="436B6DE9" w14:textId="77777777">
            <w:pPr>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0B6469DA" w14:textId="77777777">
            <w:pPr>
              <w:widowControl w:val="0"/>
              <w:adjustRightInd w:val="0"/>
              <w:snapToGrid w:val="0"/>
              <w:jc w:val="left"/>
              <w:rPr>
                <w:rFonts w:asciiTheme="minorHAnsi" w:hAnsiTheme="minorHAnsi" w:cstheme="minorHAnsi"/>
                <w:b/>
                <w:sz w:val="28"/>
                <w:szCs w:val="28"/>
              </w:rPr>
            </w:pPr>
          </w:p>
        </w:tc>
      </w:tr>
      <w:tr w:rsidRPr="005A51AA" w:rsidR="002247F8" w:rsidTr="00080033" w14:paraId="220C54D2" w14:textId="77777777">
        <w:trPr>
          <w:gridAfter w:val="1"/>
          <w:wAfter w:w="77" w:type="dxa"/>
        </w:trPr>
        <w:tc>
          <w:tcPr>
            <w:tcW w:w="4462" w:type="dxa"/>
          </w:tcPr>
          <w:p w:rsidRPr="005A51AA" w:rsidR="002247F8" w:rsidP="002247F8" w:rsidRDefault="002247F8" w14:paraId="1F8CBF32"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55.º – Grupos de estudo</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"GRUPOS DE REDAÇÃO: Definição" \t "55"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"GRUPOS DE ESTUDO: Constituição" \t "55"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"GRUPOS DE ESTUDO: Sem votação" \t "55"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"GRUPOS DE ESTUDO: Competências e composição" \t "55"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"MAIORIAS REQUERIDAS: B) Em matéria de decisão: Grupos de estudo e relatores" \t "55"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758FA07A" w14:textId="77777777">
            <w:pPr>
              <w:keepNext/>
              <w:keepLines/>
              <w:widowControl w:val="0"/>
              <w:adjustRightInd w:val="0"/>
              <w:snapToGrid w:val="0"/>
              <w:jc w:val="left"/>
              <w:rPr>
                <w:rFonts w:asciiTheme="minorHAnsi" w:hAnsiTheme="minorHAnsi" w:cstheme="minorHAnsi"/>
                <w:b/>
                <w:sz w:val="28"/>
                <w:szCs w:val="28"/>
              </w:rPr>
            </w:pP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"LÍNGUAS DE TRABALHO" \t "55 DA"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"LÍNGUAS OFICIAIS" \t "55 DA" \b </w:instrText>
            </w:r>
            <w:r w:rsidRPr="005A51AA">
              <w:rPr>
                <w:rFonts w:asciiTheme="minorHAnsi" w:hAnsiTheme="minorHAnsi" w:cstheme="minorHAnsi"/>
                <w:sz w:val="28"/>
              </w:rPr>
              <w:fldChar w:fldCharType="end"/>
            </w:r>
          </w:p>
        </w:tc>
      </w:tr>
      <w:tr w:rsidRPr="005A51AA" w:rsidR="002247F8" w:rsidTr="00080033" w14:paraId="0F50CD6D" w14:textId="77777777">
        <w:trPr>
          <w:gridAfter w:val="1"/>
          <w:wAfter w:w="77" w:type="dxa"/>
        </w:trPr>
        <w:tc>
          <w:tcPr>
            <w:tcW w:w="4462" w:type="dxa"/>
          </w:tcPr>
          <w:p w:rsidRPr="005A51AA" w:rsidR="002247F8" w:rsidP="002247F8" w:rsidRDefault="002247F8" w14:paraId="4E1EB05D" w14:textId="77777777">
            <w:pPr>
              <w:pStyle w:val="Heading1"/>
              <w:numPr>
                <w:ilvl w:val="0"/>
                <w:numId w:val="147"/>
              </w:numPr>
              <w:tabs>
                <w:tab w:val="left" w:pos="567"/>
              </w:tabs>
              <w:outlineLvl w:val="0"/>
              <w:rPr>
                <w:rFonts w:asciiTheme="minorHAnsi" w:hAnsiTheme="minorHAnsi" w:cstheme="minorHAnsi"/>
                <w:sz w:val="28"/>
                <w:szCs w:val="28"/>
              </w:rPr>
            </w:pPr>
            <w:r>
              <w:rPr>
                <w:rFonts w:asciiTheme="minorHAnsi" w:hAnsiTheme="minorHAnsi"/>
                <w:sz w:val="28"/>
              </w:rPr>
              <w:lastRenderedPageBreak/>
              <w:t>A composição dos grupos de estudo varia entre seis e vinte e quatro membros.</w:t>
            </w:r>
          </w:p>
        </w:tc>
        <w:tc>
          <w:tcPr>
            <w:tcW w:w="4462" w:type="dxa"/>
          </w:tcPr>
          <w:p w:rsidRPr="005A51AA" w:rsidR="002247F8" w:rsidP="00A20B1A" w:rsidRDefault="002247F8" w14:paraId="0A60C2D8" w14:textId="77777777">
            <w:pPr>
              <w:rPr>
                <w:rFonts w:eastAsia="Calibri" w:cstheme="minorHAnsi"/>
                <w:iCs/>
                <w:sz w:val="28"/>
                <w:szCs w:val="28"/>
              </w:rPr>
            </w:pPr>
            <w:r>
              <w:rPr>
                <w:rFonts w:asciiTheme="minorHAnsi" w:hAnsiTheme="minorHAnsi"/>
                <w:sz w:val="28"/>
              </w:rPr>
              <w:t>A presidência das reuniões dos grupos de estudo cabe ao presidente designado pela secção ou pela CCMI com base em proposta dos grupos. Na ausência do presidente de um grupo de estudo, a presidência é assumida por outro membro, de preferência do mesmo grupo.</w:t>
            </w:r>
          </w:p>
          <w:p w:rsidRPr="005A51AA" w:rsidR="002247F8" w:rsidP="00A20B1A" w:rsidRDefault="002247F8" w14:paraId="3D1F90E4" w14:textId="77777777">
            <w:pPr>
              <w:rPr>
                <w:rFonts w:eastAsia="Calibri" w:cstheme="minorHAnsi"/>
                <w:iCs/>
                <w:sz w:val="28"/>
                <w:szCs w:val="28"/>
              </w:rPr>
            </w:pPr>
          </w:p>
          <w:p w:rsidRPr="005A51AA" w:rsidR="002247F8" w:rsidP="00A20B1A" w:rsidRDefault="002247F8" w14:paraId="7F064C0C" w14:textId="77777777">
            <w:pPr>
              <w:rPr>
                <w:rFonts w:eastAsia="Calibri" w:cstheme="minorHAnsi"/>
                <w:iCs/>
                <w:sz w:val="28"/>
                <w:szCs w:val="28"/>
              </w:rPr>
            </w:pPr>
            <w:r>
              <w:rPr>
                <w:rFonts w:asciiTheme="minorHAnsi" w:hAnsiTheme="minorHAnsi"/>
                <w:sz w:val="28"/>
              </w:rPr>
              <w:t>Se for caso disso, o relator determina com o(s) correlator(es), de comum acordo, a repartição de tarefas. O mesmo se aplica no caso de dois relatores que trabalhem em conjunto em pé de igualdade.</w:t>
            </w:r>
          </w:p>
          <w:p w:rsidRPr="00872BC5" w:rsidR="002247F8" w:rsidP="00A20B1A" w:rsidRDefault="002247F8" w14:paraId="2FA064AB" w14:textId="77777777">
            <w:pPr>
              <w:rPr>
                <w:rFonts w:eastAsia="Calibri" w:asciiTheme="minorHAnsi" w:hAnsiTheme="minorHAnsi" w:cstheme="minorHAnsi"/>
                <w:iCs/>
                <w:sz w:val="28"/>
                <w:szCs w:val="28"/>
              </w:rPr>
            </w:pPr>
          </w:p>
          <w:p w:rsidRPr="005A51AA" w:rsidR="002247F8" w:rsidP="00A20B1A" w:rsidRDefault="002247F8" w14:paraId="3742B4C9" w14:textId="77777777">
            <w:pPr>
              <w:rPr>
                <w:rFonts w:eastAsia="Calibri" w:cstheme="minorHAnsi"/>
                <w:iCs/>
                <w:sz w:val="28"/>
                <w:szCs w:val="28"/>
              </w:rPr>
            </w:pPr>
            <w:r>
              <w:rPr>
                <w:rFonts w:asciiTheme="minorHAnsi" w:hAnsiTheme="minorHAnsi"/>
                <w:sz w:val="28"/>
              </w:rPr>
              <w:t>O presidente, o relator e o correlator, em concertação com o secretariado da secção ou da CCMI, fixam as datas das reuniões. O secretariado estabelece um projeto de calendário das reuniões, que é enviado pelo presidente aos membros o mais rapidamente possível.</w:t>
            </w:r>
          </w:p>
          <w:p w:rsidRPr="00872BC5" w:rsidR="002247F8" w:rsidP="00A20B1A" w:rsidRDefault="002247F8" w14:paraId="151E537F" w14:textId="77777777">
            <w:pPr>
              <w:rPr>
                <w:rFonts w:eastAsia="Calibri" w:asciiTheme="minorHAnsi" w:hAnsiTheme="minorHAnsi" w:cstheme="minorHAnsi"/>
                <w:iCs/>
                <w:sz w:val="28"/>
                <w:szCs w:val="28"/>
              </w:rPr>
            </w:pPr>
          </w:p>
          <w:p w:rsidRPr="005A51AA" w:rsidR="002247F8" w:rsidP="00A20B1A" w:rsidRDefault="002247F8" w14:paraId="4775E5C2" w14:textId="77777777">
            <w:pPr>
              <w:rPr>
                <w:rFonts w:eastAsia="Calibri" w:asciiTheme="minorHAnsi" w:hAnsiTheme="minorHAnsi" w:cstheme="minorHAnsi"/>
                <w:iCs/>
                <w:sz w:val="28"/>
                <w:szCs w:val="28"/>
              </w:rPr>
            </w:pPr>
            <w:r>
              <w:rPr>
                <w:rFonts w:asciiTheme="minorHAnsi" w:hAnsiTheme="minorHAnsi"/>
                <w:sz w:val="28"/>
              </w:rPr>
              <w:t xml:space="preserve">O relator e o correlator elaboram um documento de trabalho para a primeira reunião do grupo de estudo, finda a qual, coadjuvados pelo secretariado da secção ou da CCMI e, se for o caso, por conselheiros, elaboram um </w:t>
            </w:r>
            <w:r>
              <w:rPr>
                <w:rFonts w:asciiTheme="minorHAnsi" w:hAnsiTheme="minorHAnsi"/>
                <w:sz w:val="28"/>
              </w:rPr>
              <w:lastRenderedPageBreak/>
              <w:t>anteprojeto de parecer a apresentar ao grupo de estudo ou um projeto de parecer a apresentar à secção ou à CCMI.</w:t>
            </w:r>
          </w:p>
          <w:p w:rsidRPr="00872BC5" w:rsidR="002247F8" w:rsidP="00A20B1A" w:rsidRDefault="002247F8" w14:paraId="10FC2D47" w14:textId="77777777">
            <w:pPr>
              <w:rPr>
                <w:rFonts w:eastAsia="Calibri" w:asciiTheme="minorHAnsi" w:hAnsiTheme="minorHAnsi" w:cstheme="minorHAnsi"/>
                <w:iCs/>
                <w:sz w:val="28"/>
                <w:szCs w:val="28"/>
              </w:rPr>
            </w:pPr>
          </w:p>
          <w:p w:rsidRPr="005A51AA" w:rsidR="002247F8" w:rsidP="00A20B1A" w:rsidRDefault="002247F8" w14:paraId="3561C28D" w14:textId="77777777">
            <w:pPr>
              <w:rPr>
                <w:rFonts w:eastAsia="Calibri" w:cstheme="minorHAnsi"/>
                <w:iCs/>
                <w:sz w:val="28"/>
                <w:szCs w:val="28"/>
              </w:rPr>
            </w:pPr>
            <w:r>
              <w:rPr>
                <w:rFonts w:asciiTheme="minorHAnsi" w:hAnsiTheme="minorHAnsi"/>
                <w:sz w:val="28"/>
              </w:rPr>
              <w:t>Há lugar a debate na generalidade quando o projeto de parecer é examinado e adotado pela secção ou pela CCMI.</w:t>
            </w:r>
          </w:p>
          <w:p w:rsidRPr="00872BC5" w:rsidR="002247F8" w:rsidP="00A20B1A" w:rsidRDefault="002247F8" w14:paraId="02717930" w14:textId="77777777">
            <w:pPr>
              <w:rPr>
                <w:rFonts w:eastAsia="Calibri" w:asciiTheme="minorHAnsi" w:hAnsiTheme="minorHAnsi" w:cstheme="minorHAnsi"/>
                <w:iCs/>
                <w:sz w:val="28"/>
                <w:szCs w:val="28"/>
              </w:rPr>
            </w:pPr>
          </w:p>
          <w:p w:rsidRPr="005A51AA" w:rsidR="002247F8" w:rsidP="00A20B1A" w:rsidRDefault="002247F8" w14:paraId="5642D15F" w14:textId="77777777">
            <w:pPr>
              <w:rPr>
                <w:rFonts w:eastAsia="Calibri" w:cstheme="minorHAnsi"/>
                <w:iCs/>
                <w:sz w:val="28"/>
                <w:szCs w:val="28"/>
              </w:rPr>
            </w:pPr>
            <w:r>
              <w:rPr>
                <w:rFonts w:asciiTheme="minorHAnsi" w:hAnsiTheme="minorHAnsi"/>
                <w:sz w:val="28"/>
              </w:rPr>
              <w:t>Para permitir o exame dos documentos, o projeto de texto do relator e do correlator deve ser disponibilizado aos membros pelo menos 3 (três) dias antes da reunião do grupo de estudo.</w:t>
            </w:r>
          </w:p>
          <w:p w:rsidRPr="00872BC5" w:rsidR="002247F8" w:rsidP="00A20B1A" w:rsidRDefault="002247F8" w14:paraId="5C67066C" w14:textId="77777777">
            <w:pPr>
              <w:rPr>
                <w:rFonts w:eastAsia="Calibri" w:asciiTheme="minorHAnsi" w:hAnsiTheme="minorHAnsi" w:cstheme="minorHAnsi"/>
                <w:iCs/>
                <w:sz w:val="28"/>
                <w:szCs w:val="28"/>
              </w:rPr>
            </w:pPr>
          </w:p>
          <w:p w:rsidRPr="005A51AA" w:rsidR="002247F8" w:rsidP="00A20B1A" w:rsidRDefault="002247F8" w14:paraId="776E5711" w14:textId="77777777">
            <w:pPr>
              <w:rPr>
                <w:rFonts w:eastAsia="Calibri" w:cstheme="minorHAnsi"/>
                <w:iCs/>
                <w:sz w:val="28"/>
                <w:szCs w:val="28"/>
              </w:rPr>
            </w:pPr>
            <w:r>
              <w:rPr>
                <w:rFonts w:asciiTheme="minorHAnsi" w:hAnsiTheme="minorHAnsi"/>
                <w:sz w:val="28"/>
              </w:rPr>
              <w:t>Excetuando os grupos permanentes referidos no artigo 35.º, os grupos de estudo não podem efetuar mais de duas reuniões sem informarem a mesa da secção ou da CCMI que deve informar a Mesa do Comité, para que esta, se necessário, modifique o programa de trabalho. As mesmas regras aplicam-se aos pareceres de iniciativa para os quais estejam normalmente previstas duas reuniões do grupo de estudo.</w:t>
            </w:r>
          </w:p>
          <w:p w:rsidRPr="00872BC5" w:rsidR="002247F8" w:rsidP="00A20B1A" w:rsidRDefault="002247F8" w14:paraId="5F0F0E5A" w14:textId="77777777">
            <w:pPr>
              <w:rPr>
                <w:rFonts w:eastAsia="Calibri" w:asciiTheme="minorHAnsi" w:hAnsiTheme="minorHAnsi" w:cstheme="minorHAnsi"/>
                <w:iCs/>
                <w:sz w:val="28"/>
                <w:szCs w:val="28"/>
              </w:rPr>
            </w:pPr>
          </w:p>
          <w:p w:rsidRPr="005A51AA" w:rsidR="002247F8" w:rsidP="00A20B1A" w:rsidRDefault="002247F8" w14:paraId="5FA6712E" w14:textId="77777777">
            <w:pPr>
              <w:rPr>
                <w:rFonts w:eastAsia="Calibri" w:asciiTheme="minorHAnsi" w:hAnsiTheme="minorHAnsi" w:cstheme="minorHAnsi"/>
                <w:iCs/>
                <w:sz w:val="28"/>
                <w:szCs w:val="28"/>
              </w:rPr>
            </w:pPr>
            <w:r>
              <w:rPr>
                <w:rFonts w:asciiTheme="minorHAnsi" w:hAnsiTheme="minorHAnsi"/>
                <w:sz w:val="28"/>
              </w:rPr>
              <w:t xml:space="preserve">Os presidentes de secção ou da CCMI podem assistir às reuniões de grupos de estudo, de observatórios e de </w:t>
            </w:r>
            <w:r>
              <w:rPr>
                <w:rFonts w:asciiTheme="minorHAnsi" w:hAnsiTheme="minorHAnsi"/>
                <w:sz w:val="28"/>
              </w:rPr>
              <w:lastRenderedPageBreak/>
              <w:t>outras estruturas da sua secção ou da CCMI.</w:t>
            </w:r>
          </w:p>
        </w:tc>
      </w:tr>
      <w:tr w:rsidRPr="005A51AA" w:rsidR="002247F8" w:rsidTr="00080033" w14:paraId="7572326C" w14:textId="77777777">
        <w:trPr>
          <w:gridAfter w:val="1"/>
          <w:wAfter w:w="77" w:type="dxa"/>
        </w:trPr>
        <w:tc>
          <w:tcPr>
            <w:tcW w:w="4462" w:type="dxa"/>
          </w:tcPr>
          <w:p w:rsidRPr="005A51AA" w:rsidR="002247F8" w:rsidP="002247F8" w:rsidRDefault="002247F8" w14:paraId="29E58EAA" w14:textId="77777777">
            <w:pPr>
              <w:widowControl w:val="0"/>
              <w:adjustRightInd w:val="0"/>
              <w:snapToGrid w:val="0"/>
              <w:rPr>
                <w:rFonts w:asciiTheme="minorHAnsi" w:hAnsiTheme="minorHAnsi" w:cstheme="minorHAnsi"/>
                <w:sz w:val="28"/>
                <w:szCs w:val="28"/>
              </w:rPr>
            </w:pPr>
            <w:r>
              <w:rPr>
                <w:rFonts w:asciiTheme="minorHAnsi" w:hAnsiTheme="minorHAnsi"/>
                <w:sz w:val="28"/>
              </w:rPr>
              <w:lastRenderedPageBreak/>
              <w:t>Um grupo de redação é um grupo de estudo com três membros.</w:t>
            </w:r>
          </w:p>
        </w:tc>
        <w:tc>
          <w:tcPr>
            <w:tcW w:w="4462" w:type="dxa"/>
          </w:tcPr>
          <w:p w:rsidRPr="00872BC5" w:rsidR="002247F8" w:rsidP="00A20B1A" w:rsidRDefault="002247F8" w14:paraId="669ECED8"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1613CE0" w14:textId="77777777">
        <w:trPr>
          <w:gridAfter w:val="1"/>
          <w:wAfter w:w="77" w:type="dxa"/>
        </w:trPr>
        <w:tc>
          <w:tcPr>
            <w:tcW w:w="4462" w:type="dxa"/>
          </w:tcPr>
          <w:p w:rsidRPr="005A51AA" w:rsidR="002247F8" w:rsidP="002247F8" w:rsidRDefault="002247F8" w14:paraId="39054009" w14:textId="77777777">
            <w:pPr>
              <w:pStyle w:val="Heading1"/>
              <w:numPr>
                <w:ilvl w:val="0"/>
                <w:numId w:val="147"/>
              </w:numPr>
              <w:tabs>
                <w:tab w:val="left" w:pos="567"/>
              </w:tabs>
              <w:outlineLvl w:val="0"/>
              <w:rPr>
                <w:rFonts w:asciiTheme="minorHAnsi" w:hAnsiTheme="minorHAnsi" w:cstheme="minorHAnsi"/>
                <w:sz w:val="28"/>
                <w:szCs w:val="28"/>
              </w:rPr>
            </w:pPr>
            <w:r>
              <w:rPr>
                <w:rFonts w:asciiTheme="minorHAnsi" w:hAnsiTheme="minorHAnsi"/>
                <w:sz w:val="28"/>
              </w:rPr>
              <w:t>Com base nas propostas dos presidentes de grupo, os presidentes de secção designam o relator e, eventualmente, os correlatores e os membros do grupo de estudo.</w:t>
            </w:r>
          </w:p>
        </w:tc>
        <w:tc>
          <w:tcPr>
            <w:tcW w:w="4462" w:type="dxa"/>
          </w:tcPr>
          <w:p w:rsidRPr="00872BC5" w:rsidR="002247F8" w:rsidP="00A20B1A" w:rsidRDefault="002247F8" w14:paraId="19767B34" w14:textId="77777777">
            <w:pPr>
              <w:jc w:val="left"/>
              <w:rPr>
                <w:rFonts w:asciiTheme="minorHAnsi" w:hAnsiTheme="minorHAnsi" w:cstheme="minorHAnsi"/>
                <w:sz w:val="28"/>
                <w:szCs w:val="28"/>
              </w:rPr>
            </w:pPr>
          </w:p>
        </w:tc>
      </w:tr>
      <w:tr w:rsidRPr="005A51AA" w:rsidR="002247F8" w:rsidTr="00080033" w14:paraId="738466F0" w14:textId="77777777">
        <w:trPr>
          <w:gridAfter w:val="1"/>
          <w:wAfter w:w="77" w:type="dxa"/>
        </w:trPr>
        <w:tc>
          <w:tcPr>
            <w:tcW w:w="4462" w:type="dxa"/>
          </w:tcPr>
          <w:p w:rsidRPr="005A51AA" w:rsidR="002247F8" w:rsidP="002247F8" w:rsidRDefault="002247F8" w14:paraId="3A69460D" w14:textId="77777777">
            <w:pPr>
              <w:pStyle w:val="Heading1"/>
              <w:numPr>
                <w:ilvl w:val="0"/>
                <w:numId w:val="147"/>
              </w:numPr>
              <w:tabs>
                <w:tab w:val="left" w:pos="567"/>
              </w:tabs>
              <w:outlineLvl w:val="0"/>
              <w:rPr>
                <w:rFonts w:asciiTheme="minorHAnsi" w:hAnsiTheme="minorHAnsi" w:cstheme="minorHAnsi"/>
                <w:sz w:val="28"/>
                <w:szCs w:val="28"/>
              </w:rPr>
            </w:pPr>
            <w:r>
              <w:rPr>
                <w:rFonts w:asciiTheme="minorHAnsi" w:hAnsiTheme="minorHAnsi"/>
                <w:sz w:val="28"/>
              </w:rPr>
              <w:t>Para que os grupos de estudo possam ser estabelecidos rapidamente, em especial em caso de urgência, havendo acordo entre os três presidentes de grupo sobre a proposta de designação dos relatores e, eventualmente, dos correlatores, bem como sobre a composição dos grupos de estudo ou de redação, os presidentes das secções podem tomar as medidas necessárias ao início dos trabalhos.</w:t>
            </w:r>
          </w:p>
        </w:tc>
        <w:tc>
          <w:tcPr>
            <w:tcW w:w="4462" w:type="dxa"/>
          </w:tcPr>
          <w:p w:rsidRPr="005A51AA" w:rsidR="002247F8" w:rsidP="00A20B1A" w:rsidRDefault="002247F8" w14:paraId="73B1311E" w14:textId="77777777">
            <w:pPr>
              <w:rPr>
                <w:rFonts w:eastAsia="Calibri" w:asciiTheme="minorHAnsi" w:hAnsiTheme="minorHAnsi" w:cstheme="minorHAnsi"/>
                <w:iCs/>
                <w:sz w:val="28"/>
                <w:szCs w:val="28"/>
              </w:rPr>
            </w:pPr>
            <w:r>
              <w:rPr>
                <w:rFonts w:asciiTheme="minorHAnsi" w:hAnsiTheme="minorHAnsi"/>
                <w:sz w:val="28"/>
              </w:rPr>
              <w:t>Os grupos de estudo trabalham num número restrito de línguas oficiais da União Europeia, a determinar pelo presidente do grupo de estudo antes da sua primeira reunião em função da respetiva composição. Os membros do grupo de estudo podem renunciar à tradução dos documentos de trabalho e decidir por unanimidade adotar uma língua de trabalho comum.</w:t>
            </w:r>
          </w:p>
          <w:p w:rsidRPr="00872BC5" w:rsidR="002247F8" w:rsidP="00A20B1A" w:rsidRDefault="002247F8" w14:paraId="6FB64847" w14:textId="77777777">
            <w:pPr>
              <w:rPr>
                <w:rFonts w:asciiTheme="minorHAnsi" w:hAnsiTheme="minorHAnsi" w:cstheme="minorHAnsi"/>
                <w:sz w:val="28"/>
                <w:szCs w:val="28"/>
              </w:rPr>
            </w:pPr>
          </w:p>
          <w:p w:rsidRPr="005A51AA" w:rsidR="002247F8" w:rsidP="00A20B1A" w:rsidRDefault="002247F8" w14:paraId="3EFFB9B7" w14:textId="77777777">
            <w:pPr>
              <w:rPr>
                <w:rFonts w:asciiTheme="minorHAnsi" w:hAnsiTheme="minorHAnsi" w:cstheme="minorHAnsi"/>
                <w:iCs/>
                <w:sz w:val="28"/>
                <w:szCs w:val="28"/>
              </w:rPr>
            </w:pPr>
            <w:r>
              <w:rPr>
                <w:rFonts w:asciiTheme="minorHAnsi" w:hAnsiTheme="minorHAnsi"/>
                <w:sz w:val="28"/>
              </w:rPr>
              <w:t xml:space="preserve">Se o número de línguas de trabalho for superior a 5 (cinco), é necessário solicitar uma derrogação ao secretário-geral. </w:t>
            </w:r>
          </w:p>
        </w:tc>
      </w:tr>
      <w:tr w:rsidRPr="005A51AA" w:rsidR="002247F8" w:rsidTr="00080033" w14:paraId="13A23CCB" w14:textId="77777777">
        <w:trPr>
          <w:gridAfter w:val="1"/>
          <w:wAfter w:w="77" w:type="dxa"/>
        </w:trPr>
        <w:tc>
          <w:tcPr>
            <w:tcW w:w="4462" w:type="dxa"/>
          </w:tcPr>
          <w:p w:rsidRPr="005A51AA" w:rsidR="002247F8" w:rsidP="002247F8" w:rsidRDefault="002247F8" w14:paraId="396DEDA3" w14:textId="77777777">
            <w:pPr>
              <w:widowControl w:val="0"/>
              <w:adjustRightInd w:val="0"/>
              <w:snapToGrid w:val="0"/>
              <w:rPr>
                <w:rFonts w:asciiTheme="minorHAnsi" w:hAnsiTheme="minorHAnsi" w:cstheme="minorHAnsi"/>
                <w:sz w:val="28"/>
                <w:szCs w:val="28"/>
              </w:rPr>
            </w:pPr>
            <w:r>
              <w:rPr>
                <w:rFonts w:asciiTheme="minorHAnsi" w:hAnsiTheme="minorHAnsi"/>
                <w:sz w:val="28"/>
              </w:rPr>
              <w:t>Nesse caso, a decisão de um presidente de secção sobre a designação do relator e, eventualmente, de correlatores, bem como sobre a designação dos membros do grupo de estudo, requer um acordo entre os três presidentes de grupo.</w:t>
            </w:r>
          </w:p>
        </w:tc>
        <w:tc>
          <w:tcPr>
            <w:tcW w:w="4462" w:type="dxa"/>
          </w:tcPr>
          <w:p w:rsidRPr="00872BC5" w:rsidR="002247F8" w:rsidP="00A20B1A" w:rsidRDefault="002247F8" w14:paraId="49426825" w14:textId="77777777">
            <w:pPr>
              <w:widowControl w:val="0"/>
              <w:adjustRightInd w:val="0"/>
              <w:snapToGrid w:val="0"/>
              <w:jc w:val="left"/>
              <w:rPr>
                <w:rFonts w:asciiTheme="minorHAnsi" w:hAnsiTheme="minorHAnsi" w:cstheme="minorHAnsi"/>
                <w:sz w:val="28"/>
                <w:szCs w:val="28"/>
              </w:rPr>
            </w:pPr>
          </w:p>
        </w:tc>
      </w:tr>
      <w:tr w:rsidRPr="005A51AA" w:rsidR="002247F8" w:rsidTr="00080033" w14:paraId="48C537FB" w14:textId="77777777">
        <w:trPr>
          <w:gridAfter w:val="1"/>
          <w:wAfter w:w="77" w:type="dxa"/>
        </w:trPr>
        <w:tc>
          <w:tcPr>
            <w:tcW w:w="4462" w:type="dxa"/>
          </w:tcPr>
          <w:p w:rsidRPr="005A51AA" w:rsidR="002247F8" w:rsidP="002247F8" w:rsidRDefault="002247F8" w14:paraId="5202FA0F" w14:textId="77777777">
            <w:pPr>
              <w:pStyle w:val="Heading1"/>
              <w:numPr>
                <w:ilvl w:val="0"/>
                <w:numId w:val="147"/>
              </w:numPr>
              <w:tabs>
                <w:tab w:val="left" w:pos="567"/>
              </w:tabs>
              <w:outlineLvl w:val="0"/>
              <w:rPr>
                <w:rFonts w:asciiTheme="minorHAnsi" w:hAnsiTheme="minorHAnsi" w:cstheme="minorHAnsi"/>
                <w:sz w:val="28"/>
                <w:szCs w:val="28"/>
              </w:rPr>
            </w:pPr>
            <w:r>
              <w:rPr>
                <w:rFonts w:asciiTheme="minorHAnsi" w:hAnsiTheme="minorHAnsi"/>
                <w:sz w:val="28"/>
              </w:rPr>
              <w:lastRenderedPageBreak/>
              <w:t>Uma vez designado, o relator (e, conforme o caso, os correlatores), assistido pelos seus conselheiros, examina o assunto que lhe foi submetido, tem em conta as opiniões expressas pelos membros do grupo de estudo, elabora o projeto de parecer e transmite-o ao presidente da secção.</w:t>
            </w:r>
          </w:p>
        </w:tc>
        <w:tc>
          <w:tcPr>
            <w:tcW w:w="4462" w:type="dxa"/>
          </w:tcPr>
          <w:p w:rsidRPr="00872BC5" w:rsidR="002247F8" w:rsidP="00A20B1A" w:rsidRDefault="002247F8" w14:paraId="573FE1C5"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47A35440" w14:textId="77777777">
        <w:trPr>
          <w:gridAfter w:val="1"/>
          <w:wAfter w:w="77" w:type="dxa"/>
        </w:trPr>
        <w:tc>
          <w:tcPr>
            <w:tcW w:w="4462" w:type="dxa"/>
          </w:tcPr>
          <w:p w:rsidRPr="005A51AA" w:rsidR="002247F8" w:rsidP="002247F8" w:rsidRDefault="002247F8" w14:paraId="510163DC" w14:textId="77777777">
            <w:pPr>
              <w:widowControl w:val="0"/>
              <w:adjustRightInd w:val="0"/>
              <w:snapToGrid w:val="0"/>
              <w:rPr>
                <w:rFonts w:asciiTheme="minorHAnsi" w:hAnsiTheme="minorHAnsi" w:cstheme="minorHAnsi"/>
                <w:sz w:val="28"/>
                <w:szCs w:val="28"/>
              </w:rPr>
            </w:pPr>
            <w:r>
              <w:rPr>
                <w:rFonts w:asciiTheme="minorHAnsi" w:hAnsiTheme="minorHAnsi"/>
                <w:sz w:val="28"/>
              </w:rPr>
              <w:t>Os grupos de estudo não votam.</w:t>
            </w:r>
          </w:p>
        </w:tc>
        <w:tc>
          <w:tcPr>
            <w:tcW w:w="4462" w:type="dxa"/>
          </w:tcPr>
          <w:p w:rsidRPr="00872BC5" w:rsidR="002247F8" w:rsidP="00A20B1A" w:rsidRDefault="002247F8" w14:paraId="3D60DA4B"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E03873D" w14:textId="77777777">
        <w:trPr>
          <w:gridAfter w:val="1"/>
          <w:wAfter w:w="77" w:type="dxa"/>
        </w:trPr>
        <w:tc>
          <w:tcPr>
            <w:tcW w:w="4462" w:type="dxa"/>
          </w:tcPr>
          <w:p w:rsidRPr="005A51AA" w:rsidR="002247F8" w:rsidP="002247F8" w:rsidRDefault="002247F8" w14:paraId="5FE3EF65" w14:textId="77777777">
            <w:pPr>
              <w:pStyle w:val="Heading1"/>
              <w:numPr>
                <w:ilvl w:val="0"/>
                <w:numId w:val="147"/>
              </w:numPr>
              <w:tabs>
                <w:tab w:val="left" w:pos="567"/>
              </w:tabs>
              <w:outlineLvl w:val="0"/>
              <w:rPr>
                <w:rFonts w:asciiTheme="minorHAnsi" w:hAnsiTheme="minorHAnsi" w:cstheme="minorHAnsi"/>
                <w:sz w:val="28"/>
                <w:szCs w:val="28"/>
              </w:rPr>
            </w:pPr>
            <w:r>
              <w:rPr>
                <w:rFonts w:asciiTheme="minorHAnsi" w:hAnsiTheme="minorHAnsi"/>
                <w:sz w:val="28"/>
              </w:rPr>
              <w:t>Os grupos de estudo não podem tornar-se estruturas permanentes.</w:t>
            </w:r>
          </w:p>
        </w:tc>
        <w:tc>
          <w:tcPr>
            <w:tcW w:w="4462" w:type="dxa"/>
          </w:tcPr>
          <w:p w:rsidRPr="00872BC5" w:rsidR="002247F8" w:rsidP="00A20B1A" w:rsidRDefault="002247F8" w14:paraId="4663CEDB"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9A8E268" w14:textId="77777777">
        <w:trPr>
          <w:gridAfter w:val="1"/>
          <w:wAfter w:w="77" w:type="dxa"/>
        </w:trPr>
        <w:tc>
          <w:tcPr>
            <w:tcW w:w="4462" w:type="dxa"/>
          </w:tcPr>
          <w:p w:rsidRPr="005A51AA" w:rsidR="002247F8" w:rsidP="002247F8" w:rsidRDefault="002247F8" w14:paraId="68682DA3" w14:textId="77777777">
            <w:pPr>
              <w:widowControl w:val="0"/>
              <w:adjustRightInd w:val="0"/>
              <w:snapToGrid w:val="0"/>
              <w:rPr>
                <w:rFonts w:asciiTheme="minorHAnsi" w:hAnsiTheme="minorHAnsi" w:cstheme="minorHAnsi"/>
                <w:sz w:val="28"/>
                <w:szCs w:val="28"/>
              </w:rPr>
            </w:pPr>
            <w:r>
              <w:rPr>
                <w:rFonts w:asciiTheme="minorHAnsi" w:hAnsiTheme="minorHAnsi"/>
                <w:sz w:val="28"/>
              </w:rPr>
              <w:t>Em casos excecionais, e com prévia autorização da Mesa, podem prolongar as suas atividades durante um período que não pode em caso algum ultrapassar o fim do mandato de dois anos e meio em curso.</w:t>
            </w:r>
          </w:p>
        </w:tc>
        <w:tc>
          <w:tcPr>
            <w:tcW w:w="4462" w:type="dxa"/>
          </w:tcPr>
          <w:p w:rsidRPr="00872BC5" w:rsidR="002247F8" w:rsidP="00A20B1A" w:rsidRDefault="002247F8" w14:paraId="7FABB76E"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22DCAE8" w14:textId="77777777">
        <w:trPr>
          <w:gridAfter w:val="1"/>
          <w:wAfter w:w="77" w:type="dxa"/>
        </w:trPr>
        <w:tc>
          <w:tcPr>
            <w:tcW w:w="4462" w:type="dxa"/>
          </w:tcPr>
          <w:p w:rsidRPr="00872BC5" w:rsidR="002247F8" w:rsidP="002247F8" w:rsidRDefault="002247F8" w14:paraId="5F029BE7" w14:textId="77777777">
            <w:pPr>
              <w:widowControl w:val="0"/>
              <w:adjustRightInd w:val="0"/>
              <w:snapToGrid w:val="0"/>
              <w:rPr>
                <w:rFonts w:asciiTheme="minorHAnsi" w:hAnsiTheme="minorHAnsi" w:cstheme="minorHAnsi"/>
                <w:sz w:val="28"/>
                <w:szCs w:val="28"/>
              </w:rPr>
            </w:pPr>
          </w:p>
        </w:tc>
        <w:tc>
          <w:tcPr>
            <w:tcW w:w="4462" w:type="dxa"/>
          </w:tcPr>
          <w:p w:rsidRPr="00872BC5" w:rsidR="002247F8" w:rsidP="00A20B1A" w:rsidRDefault="002247F8" w14:paraId="0223CAF5" w14:textId="77777777">
            <w:pPr>
              <w:widowControl w:val="0"/>
              <w:adjustRightInd w:val="0"/>
              <w:snapToGrid w:val="0"/>
              <w:jc w:val="left"/>
              <w:rPr>
                <w:rFonts w:asciiTheme="minorHAnsi" w:hAnsiTheme="minorHAnsi" w:cstheme="minorHAnsi"/>
                <w:sz w:val="28"/>
                <w:szCs w:val="28"/>
              </w:rPr>
            </w:pPr>
          </w:p>
        </w:tc>
      </w:tr>
      <w:tr w:rsidRPr="005A51AA" w:rsidR="002247F8" w:rsidTr="00080033" w14:paraId="2463360B" w14:textId="77777777">
        <w:trPr>
          <w:gridAfter w:val="1"/>
          <w:wAfter w:w="77" w:type="dxa"/>
        </w:trPr>
        <w:tc>
          <w:tcPr>
            <w:tcW w:w="4462" w:type="dxa"/>
          </w:tcPr>
          <w:p w:rsidRPr="005A51AA" w:rsidR="002247F8" w:rsidP="002247F8" w:rsidRDefault="002247F8" w14:paraId="21CDFF13"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56.º – Pareceres complementares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"SUBCOMITÉS" \t "56"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Pareceres complementares" \t "56"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COMPLEMENTARES" \t "56"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76BF4FBE"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F331726" w14:textId="77777777">
        <w:trPr>
          <w:gridAfter w:val="1"/>
          <w:wAfter w:w="77" w:type="dxa"/>
        </w:trPr>
        <w:tc>
          <w:tcPr>
            <w:tcW w:w="4462" w:type="dxa"/>
          </w:tcPr>
          <w:p w:rsidRPr="005A51AA" w:rsidR="002247F8" w:rsidP="002247F8" w:rsidRDefault="002247F8" w14:paraId="0D1D0DF4" w14:textId="77777777">
            <w:pPr>
              <w:pStyle w:val="Heading1"/>
              <w:numPr>
                <w:ilvl w:val="0"/>
                <w:numId w:val="148"/>
              </w:numPr>
              <w:tabs>
                <w:tab w:val="left" w:pos="567"/>
              </w:tabs>
              <w:outlineLvl w:val="0"/>
              <w:rPr>
                <w:rFonts w:asciiTheme="minorHAnsi" w:hAnsiTheme="minorHAnsi" w:cstheme="minorHAnsi"/>
                <w:sz w:val="28"/>
                <w:szCs w:val="28"/>
              </w:rPr>
            </w:pPr>
            <w:r>
              <w:rPr>
                <w:rFonts w:asciiTheme="minorHAnsi" w:hAnsiTheme="minorHAnsi"/>
                <w:sz w:val="28"/>
              </w:rPr>
              <w:t xml:space="preserve">Sempre que uma secção designada para elaborar um parecer pretenda ouvir a opinião da CCMI, ou quando esta pretenda manifestar-se sobre um parecer atribuído a uma secção, a Mesa do Comité pode autorizar a elaboração de um parecer complementar ou a apresentação de </w:t>
            </w:r>
            <w:r>
              <w:rPr>
                <w:rFonts w:asciiTheme="minorHAnsi" w:hAnsiTheme="minorHAnsi"/>
                <w:sz w:val="28"/>
              </w:rPr>
              <w:lastRenderedPageBreak/>
              <w:t xml:space="preserve">observações suplementares sobre um ou vários pontos objeto do pedido de parecer principal. </w:t>
            </w:r>
          </w:p>
        </w:tc>
        <w:tc>
          <w:tcPr>
            <w:tcW w:w="4462" w:type="dxa"/>
          </w:tcPr>
          <w:p w:rsidRPr="005A51AA" w:rsidR="002247F8" w:rsidP="00A20B1A" w:rsidRDefault="002247F8" w14:paraId="2EAD07D5" w14:textId="77777777">
            <w:pPr>
              <w:rPr>
                <w:rFonts w:eastAsia="Calibri" w:asciiTheme="minorHAnsi" w:hAnsiTheme="minorHAnsi" w:cstheme="minorHAnsi"/>
                <w:iCs/>
                <w:sz w:val="28"/>
                <w:szCs w:val="28"/>
              </w:rPr>
            </w:pPr>
            <w:r>
              <w:rPr>
                <w:rFonts w:asciiTheme="minorHAnsi" w:hAnsiTheme="minorHAnsi"/>
                <w:sz w:val="28"/>
              </w:rPr>
              <w:lastRenderedPageBreak/>
              <w:t>A elaboração dos pareceres complementares pela CCMI decorre como segue:</w:t>
            </w:r>
          </w:p>
          <w:p w:rsidRPr="00872BC5" w:rsidR="002247F8" w:rsidP="00A20B1A" w:rsidRDefault="002247F8" w14:paraId="3F124714" w14:textId="77777777">
            <w:pPr>
              <w:rPr>
                <w:rFonts w:asciiTheme="minorHAnsi" w:hAnsiTheme="minorHAnsi" w:cstheme="minorHAnsi"/>
                <w:sz w:val="28"/>
                <w:szCs w:val="28"/>
              </w:rPr>
            </w:pPr>
          </w:p>
          <w:p w:rsidRPr="005A51AA" w:rsidR="002247F8" w:rsidP="0070588A" w:rsidRDefault="002247F8" w14:paraId="3B3D95CB" w14:textId="77777777">
            <w:pPr>
              <w:pStyle w:val="ListParagraph"/>
              <w:numPr>
                <w:ilvl w:val="1"/>
                <w:numId w:val="213"/>
              </w:numPr>
              <w:ind w:left="292" w:hanging="275"/>
              <w:rPr>
                <w:rFonts w:cstheme="minorHAnsi"/>
                <w:iCs/>
                <w:sz w:val="28"/>
                <w:szCs w:val="28"/>
              </w:rPr>
            </w:pPr>
            <w:r>
              <w:rPr>
                <w:sz w:val="28"/>
              </w:rPr>
              <w:t>O parecer complementar é adotado em reunião da CCMI;</w:t>
            </w:r>
          </w:p>
          <w:p w:rsidRPr="005A51AA" w:rsidR="002247F8" w:rsidP="0070588A" w:rsidRDefault="002247F8" w14:paraId="44A86A2F" w14:textId="77777777">
            <w:pPr>
              <w:pStyle w:val="ListParagraph"/>
              <w:numPr>
                <w:ilvl w:val="1"/>
                <w:numId w:val="213"/>
              </w:numPr>
              <w:ind w:left="292" w:hanging="275"/>
              <w:rPr>
                <w:rFonts w:cstheme="minorHAnsi"/>
                <w:iCs/>
                <w:sz w:val="28"/>
                <w:szCs w:val="28"/>
              </w:rPr>
            </w:pPr>
            <w:r>
              <w:rPr>
                <w:sz w:val="28"/>
              </w:rPr>
              <w:t>O parecer principal é adotado em reunião da secção competente;</w:t>
            </w:r>
          </w:p>
          <w:p w:rsidRPr="005A51AA" w:rsidR="002247F8" w:rsidP="0070588A" w:rsidRDefault="002247F8" w14:paraId="0BFE53F6" w14:textId="77777777">
            <w:pPr>
              <w:pStyle w:val="ListParagraph"/>
              <w:numPr>
                <w:ilvl w:val="1"/>
                <w:numId w:val="213"/>
              </w:numPr>
              <w:ind w:left="292" w:hanging="275"/>
              <w:rPr>
                <w:rFonts w:cstheme="minorHAnsi"/>
                <w:sz w:val="28"/>
                <w:szCs w:val="28"/>
              </w:rPr>
            </w:pPr>
            <w:r>
              <w:rPr>
                <w:sz w:val="28"/>
              </w:rPr>
              <w:lastRenderedPageBreak/>
              <w:t>O parecer principal, com o parecer complementar anexo, é adotado em reunião plenária.</w:t>
            </w:r>
          </w:p>
          <w:p w:rsidRPr="005A51AA" w:rsidR="002247F8" w:rsidP="00A20B1A" w:rsidRDefault="002247F8" w14:paraId="36E7B166" w14:textId="77777777">
            <w:pPr>
              <w:spacing w:line="257" w:lineRule="auto"/>
              <w:rPr>
                <w:rFonts w:eastAsia="Calibri" w:asciiTheme="minorHAnsi" w:hAnsiTheme="minorHAnsi" w:cstheme="minorHAnsi"/>
                <w:iCs/>
                <w:sz w:val="28"/>
                <w:szCs w:val="28"/>
              </w:rPr>
            </w:pPr>
            <w:r>
              <w:rPr>
                <w:rFonts w:asciiTheme="minorHAnsi" w:hAnsiTheme="minorHAnsi"/>
                <w:sz w:val="28"/>
              </w:rPr>
              <w:t>Quando da elaboração de um parecer complementar, a prática normal é agendar, pelo menos, as reuniões seguintes:</w:t>
            </w:r>
          </w:p>
          <w:p w:rsidRPr="00872BC5" w:rsidR="002247F8" w:rsidP="00A20B1A" w:rsidRDefault="002247F8" w14:paraId="718D7643" w14:textId="77777777">
            <w:pPr>
              <w:spacing w:line="257" w:lineRule="auto"/>
              <w:rPr>
                <w:rFonts w:asciiTheme="minorHAnsi" w:hAnsiTheme="minorHAnsi" w:cstheme="minorHAnsi"/>
                <w:sz w:val="28"/>
                <w:szCs w:val="28"/>
              </w:rPr>
            </w:pPr>
          </w:p>
          <w:p w:rsidRPr="005A51AA" w:rsidR="002247F8" w:rsidP="0070588A" w:rsidRDefault="002247F8" w14:paraId="5AFECADF" w14:textId="77777777">
            <w:pPr>
              <w:pStyle w:val="ListParagraph"/>
              <w:numPr>
                <w:ilvl w:val="1"/>
                <w:numId w:val="213"/>
              </w:numPr>
              <w:ind w:left="292" w:hanging="275"/>
              <w:rPr>
                <w:rFonts w:cstheme="minorHAnsi"/>
                <w:iCs/>
                <w:sz w:val="28"/>
                <w:szCs w:val="28"/>
              </w:rPr>
            </w:pPr>
            <w:r>
              <w:rPr>
                <w:sz w:val="28"/>
              </w:rPr>
              <w:t>Uma reunião entre o relator do parecer principal e o relator/correlator do parecer complementar antes do início dos trabalhos (para chegar a acordo sobre o tema principal e a complementaridade dos pareceres);</w:t>
            </w:r>
          </w:p>
          <w:p w:rsidRPr="005A51AA" w:rsidR="002247F8" w:rsidP="0070588A" w:rsidRDefault="002247F8" w14:paraId="7BB9A174" w14:textId="77777777">
            <w:pPr>
              <w:pStyle w:val="ListParagraph"/>
              <w:numPr>
                <w:ilvl w:val="1"/>
                <w:numId w:val="213"/>
              </w:numPr>
              <w:ind w:left="301" w:hanging="284"/>
              <w:rPr>
                <w:rFonts w:cstheme="minorHAnsi"/>
                <w:iCs/>
                <w:sz w:val="28"/>
                <w:szCs w:val="28"/>
              </w:rPr>
            </w:pPr>
            <w:r>
              <w:rPr>
                <w:sz w:val="28"/>
              </w:rPr>
              <w:t>Reuniões do grupo de estudo que elabora o parecer complementar, para as quais é convidado o relator do parecer principal;</w:t>
            </w:r>
          </w:p>
          <w:p w:rsidRPr="005A51AA" w:rsidR="002247F8" w:rsidP="0070588A" w:rsidRDefault="002247F8" w14:paraId="1B73D42E" w14:textId="77777777">
            <w:pPr>
              <w:pStyle w:val="ListParagraph"/>
              <w:numPr>
                <w:ilvl w:val="1"/>
                <w:numId w:val="213"/>
              </w:numPr>
              <w:ind w:left="301" w:hanging="301"/>
              <w:rPr>
                <w:rFonts w:cstheme="minorHAnsi"/>
                <w:iCs/>
                <w:sz w:val="28"/>
                <w:szCs w:val="28"/>
              </w:rPr>
            </w:pPr>
            <w:r>
              <w:rPr>
                <w:sz w:val="28"/>
              </w:rPr>
              <w:t>Reuniões do grupo de estudo que elabora o parecer principal, para as quais são convidados o relator/o correlator do parecer complementar;</w:t>
            </w:r>
          </w:p>
          <w:p w:rsidRPr="005A51AA" w:rsidR="002247F8" w:rsidP="00A20B1A" w:rsidRDefault="002247F8" w14:paraId="459FB80F" w14:textId="77777777">
            <w:pPr>
              <w:spacing w:line="257" w:lineRule="auto"/>
              <w:rPr>
                <w:rFonts w:eastAsia="Calibri" w:asciiTheme="minorHAnsi" w:hAnsiTheme="minorHAnsi" w:cstheme="minorHAnsi"/>
                <w:iCs/>
                <w:sz w:val="28"/>
                <w:szCs w:val="28"/>
              </w:rPr>
            </w:pPr>
            <w:r>
              <w:rPr>
                <w:rFonts w:asciiTheme="minorHAnsi" w:hAnsiTheme="minorHAnsi"/>
                <w:sz w:val="28"/>
              </w:rPr>
              <w:t>e realizar as duas ações seguintes:</w:t>
            </w:r>
          </w:p>
          <w:p w:rsidRPr="00872BC5" w:rsidR="002247F8" w:rsidP="00A20B1A" w:rsidRDefault="002247F8" w14:paraId="1B64FF01" w14:textId="77777777">
            <w:pPr>
              <w:spacing w:line="257" w:lineRule="auto"/>
              <w:rPr>
                <w:rFonts w:asciiTheme="minorHAnsi" w:hAnsiTheme="minorHAnsi" w:cstheme="minorHAnsi"/>
                <w:sz w:val="28"/>
                <w:szCs w:val="28"/>
              </w:rPr>
            </w:pPr>
          </w:p>
          <w:p w:rsidRPr="005A51AA" w:rsidR="002247F8" w:rsidP="0070588A" w:rsidRDefault="002247F8" w14:paraId="0C977DE4" w14:textId="77777777">
            <w:pPr>
              <w:pStyle w:val="ListParagraph"/>
              <w:numPr>
                <w:ilvl w:val="1"/>
                <w:numId w:val="213"/>
              </w:numPr>
              <w:ind w:left="301" w:hanging="301"/>
              <w:rPr>
                <w:rFonts w:cstheme="minorHAnsi"/>
                <w:iCs/>
                <w:sz w:val="28"/>
                <w:szCs w:val="28"/>
              </w:rPr>
            </w:pPr>
            <w:r>
              <w:rPr>
                <w:sz w:val="28"/>
              </w:rPr>
              <w:t xml:space="preserve">Apresentar o projeto de parecer complementar na reunião do grupo de estudo que elabora o parecer principal; </w:t>
            </w:r>
          </w:p>
          <w:p w:rsidRPr="005A51AA" w:rsidR="002247F8" w:rsidP="0070588A" w:rsidRDefault="002247F8" w14:paraId="2AC553F8" w14:textId="77777777">
            <w:pPr>
              <w:pStyle w:val="ListParagraph"/>
              <w:numPr>
                <w:ilvl w:val="1"/>
                <w:numId w:val="213"/>
              </w:numPr>
              <w:ind w:left="301" w:hanging="301"/>
              <w:rPr>
                <w:rFonts w:cstheme="minorHAnsi"/>
                <w:iCs/>
                <w:sz w:val="28"/>
                <w:szCs w:val="28"/>
              </w:rPr>
            </w:pPr>
            <w:r>
              <w:rPr>
                <w:sz w:val="28"/>
              </w:rPr>
              <w:t xml:space="preserve">Resumir num ponto do parecer principal as principais recomendações do parecer </w:t>
            </w:r>
            <w:r>
              <w:rPr>
                <w:sz w:val="28"/>
              </w:rPr>
              <w:lastRenderedPageBreak/>
              <w:t>complementar e remeter para o anexo.</w:t>
            </w:r>
          </w:p>
        </w:tc>
      </w:tr>
      <w:tr w:rsidRPr="005A51AA" w:rsidR="002247F8" w:rsidTr="00080033" w14:paraId="2C07D47B" w14:textId="77777777">
        <w:trPr>
          <w:gridAfter w:val="1"/>
          <w:wAfter w:w="77" w:type="dxa"/>
        </w:trPr>
        <w:tc>
          <w:tcPr>
            <w:tcW w:w="4462" w:type="dxa"/>
          </w:tcPr>
          <w:p w:rsidRPr="005A51AA" w:rsidR="002247F8" w:rsidP="00A51751" w:rsidRDefault="002247F8" w14:paraId="160C06A4" w14:textId="77777777">
            <w:pPr>
              <w:widowControl w:val="0"/>
              <w:adjustRightInd w:val="0"/>
              <w:snapToGrid w:val="0"/>
              <w:rPr>
                <w:rFonts w:asciiTheme="minorHAnsi" w:hAnsiTheme="minorHAnsi" w:cstheme="minorHAnsi"/>
                <w:sz w:val="28"/>
                <w:szCs w:val="28"/>
              </w:rPr>
            </w:pPr>
            <w:r>
              <w:rPr>
                <w:rFonts w:asciiTheme="minorHAnsi" w:hAnsiTheme="minorHAnsi"/>
                <w:sz w:val="28"/>
              </w:rPr>
              <w:lastRenderedPageBreak/>
              <w:t>A Mesa pode igualmente tomar esta decisão por iniciativa própria.</w:t>
            </w:r>
          </w:p>
        </w:tc>
        <w:tc>
          <w:tcPr>
            <w:tcW w:w="4462" w:type="dxa"/>
          </w:tcPr>
          <w:p w:rsidRPr="00872BC5" w:rsidR="002247F8" w:rsidP="00A20B1A" w:rsidRDefault="002247F8" w14:paraId="6667828A"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CBAEF8B" w14:textId="77777777">
        <w:trPr>
          <w:gridAfter w:val="1"/>
          <w:wAfter w:w="77" w:type="dxa"/>
        </w:trPr>
        <w:tc>
          <w:tcPr>
            <w:tcW w:w="4462" w:type="dxa"/>
          </w:tcPr>
          <w:p w:rsidRPr="005A51AA" w:rsidR="002247F8" w:rsidP="002247F8" w:rsidRDefault="002247F8" w14:paraId="436F3F2F" w14:textId="77777777">
            <w:pPr>
              <w:pStyle w:val="Heading1"/>
              <w:numPr>
                <w:ilvl w:val="0"/>
                <w:numId w:val="149"/>
              </w:numPr>
              <w:tabs>
                <w:tab w:val="left" w:pos="567"/>
              </w:tabs>
              <w:outlineLvl w:val="0"/>
              <w:rPr>
                <w:rFonts w:asciiTheme="minorHAnsi" w:hAnsiTheme="minorHAnsi" w:cstheme="minorHAnsi"/>
                <w:sz w:val="28"/>
                <w:szCs w:val="28"/>
              </w:rPr>
            </w:pPr>
            <w:r>
              <w:rPr>
                <w:rFonts w:asciiTheme="minorHAnsi" w:hAnsiTheme="minorHAnsi"/>
                <w:sz w:val="28"/>
              </w:rPr>
              <w:t xml:space="preserve">O presidente do Comité disso informa o presidente da CCMI, bem como do prazo em que a secção deve concluir os trabalhos. O presidente da secção em questão é igualmente informado. </w:t>
            </w:r>
          </w:p>
        </w:tc>
        <w:tc>
          <w:tcPr>
            <w:tcW w:w="4462" w:type="dxa"/>
          </w:tcPr>
          <w:p w:rsidRPr="005A51AA" w:rsidR="002247F8" w:rsidP="00A20B1A" w:rsidRDefault="002247F8" w14:paraId="1DD7D960"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9976F74" w14:textId="77777777">
        <w:trPr>
          <w:gridAfter w:val="1"/>
          <w:wAfter w:w="77" w:type="dxa"/>
        </w:trPr>
        <w:tc>
          <w:tcPr>
            <w:tcW w:w="4462" w:type="dxa"/>
          </w:tcPr>
          <w:p w:rsidRPr="005A51AA" w:rsidR="002247F8" w:rsidP="002247F8" w:rsidRDefault="002247F8" w14:paraId="2A84A620" w14:textId="77777777">
            <w:pPr>
              <w:pStyle w:val="Heading1"/>
              <w:numPr>
                <w:ilvl w:val="0"/>
                <w:numId w:val="149"/>
              </w:numPr>
              <w:tabs>
                <w:tab w:val="left" w:pos="567"/>
              </w:tabs>
              <w:outlineLvl w:val="0"/>
              <w:rPr>
                <w:rFonts w:asciiTheme="minorHAnsi" w:hAnsiTheme="minorHAnsi" w:cstheme="minorHAnsi"/>
                <w:sz w:val="28"/>
                <w:szCs w:val="28"/>
              </w:rPr>
            </w:pPr>
            <w:r>
              <w:rPr>
                <w:rFonts w:asciiTheme="minorHAnsi" w:hAnsiTheme="minorHAnsi"/>
                <w:sz w:val="28"/>
              </w:rPr>
              <w:t>O presidente informa os membros do Comité da designação, bem como da data em que o assunto constará da ordem do dia da reunião plenária.</w:t>
            </w:r>
          </w:p>
        </w:tc>
        <w:tc>
          <w:tcPr>
            <w:tcW w:w="4462" w:type="dxa"/>
          </w:tcPr>
          <w:p w:rsidRPr="00872BC5" w:rsidR="002247F8" w:rsidP="00A20B1A" w:rsidRDefault="002247F8" w14:paraId="3DE5F291"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0DADB6D" w14:textId="77777777">
        <w:trPr>
          <w:gridAfter w:val="1"/>
          <w:wAfter w:w="77" w:type="dxa"/>
        </w:trPr>
        <w:tc>
          <w:tcPr>
            <w:tcW w:w="4462" w:type="dxa"/>
          </w:tcPr>
          <w:p w:rsidRPr="005A51AA" w:rsidR="002247F8" w:rsidP="002247F8" w:rsidRDefault="002247F8" w14:paraId="019B99A0" w14:textId="77777777">
            <w:pPr>
              <w:pStyle w:val="Heading1"/>
              <w:numPr>
                <w:ilvl w:val="0"/>
                <w:numId w:val="149"/>
              </w:numPr>
              <w:tabs>
                <w:tab w:val="left" w:pos="567"/>
              </w:tabs>
              <w:outlineLvl w:val="0"/>
              <w:rPr>
                <w:rFonts w:asciiTheme="minorHAnsi" w:hAnsiTheme="minorHAnsi" w:cstheme="minorHAnsi"/>
                <w:sz w:val="28"/>
                <w:szCs w:val="28"/>
              </w:rPr>
            </w:pPr>
            <w:r>
              <w:rPr>
                <w:rFonts w:asciiTheme="minorHAnsi" w:hAnsiTheme="minorHAnsi"/>
                <w:sz w:val="28"/>
              </w:rPr>
              <w:t>A Mesa organiza os trabalhos por forma a permitir à CCMI a elaboração do seu parecer complementar em tempo útil, para que seja tido em conta pela secção.</w:t>
            </w:r>
          </w:p>
        </w:tc>
        <w:tc>
          <w:tcPr>
            <w:tcW w:w="4462" w:type="dxa"/>
          </w:tcPr>
          <w:p w:rsidRPr="00872BC5" w:rsidR="002247F8" w:rsidP="00A20B1A" w:rsidRDefault="002247F8" w14:paraId="4961327E"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1C80D5D" w14:textId="77777777">
        <w:trPr>
          <w:gridAfter w:val="1"/>
          <w:wAfter w:w="77" w:type="dxa"/>
        </w:trPr>
        <w:tc>
          <w:tcPr>
            <w:tcW w:w="4462" w:type="dxa"/>
          </w:tcPr>
          <w:p w:rsidRPr="005A51AA" w:rsidR="002247F8" w:rsidP="002247F8" w:rsidRDefault="002247F8" w14:paraId="5720A6C2" w14:textId="77777777">
            <w:pPr>
              <w:pStyle w:val="Heading1"/>
              <w:numPr>
                <w:ilvl w:val="0"/>
                <w:numId w:val="149"/>
              </w:numPr>
              <w:tabs>
                <w:tab w:val="left" w:pos="567"/>
              </w:tabs>
              <w:outlineLvl w:val="0"/>
              <w:rPr>
                <w:rFonts w:asciiTheme="minorHAnsi" w:hAnsiTheme="minorHAnsi" w:cstheme="minorHAnsi"/>
                <w:sz w:val="28"/>
                <w:szCs w:val="28"/>
              </w:rPr>
            </w:pPr>
            <w:r>
              <w:rPr>
                <w:rFonts w:asciiTheme="minorHAnsi" w:hAnsiTheme="minorHAnsi"/>
                <w:sz w:val="28"/>
              </w:rPr>
              <w:t>A competência para relatar perante a Assembleia cabe exclusivamente à secção.</w:t>
            </w:r>
          </w:p>
        </w:tc>
        <w:tc>
          <w:tcPr>
            <w:tcW w:w="4462" w:type="dxa"/>
          </w:tcPr>
          <w:p w:rsidRPr="00872BC5" w:rsidR="002247F8" w:rsidP="00A20B1A" w:rsidRDefault="002247F8" w14:paraId="1AAA493B"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46BEC43" w14:textId="77777777">
        <w:trPr>
          <w:gridAfter w:val="1"/>
          <w:wAfter w:w="77" w:type="dxa"/>
        </w:trPr>
        <w:tc>
          <w:tcPr>
            <w:tcW w:w="4462" w:type="dxa"/>
          </w:tcPr>
          <w:p w:rsidRPr="005A51AA" w:rsidR="002247F8" w:rsidP="002247F8" w:rsidRDefault="002247F8" w14:paraId="42B573B7" w14:textId="77777777">
            <w:pPr>
              <w:widowControl w:val="0"/>
              <w:adjustRightInd w:val="0"/>
              <w:snapToGrid w:val="0"/>
              <w:rPr>
                <w:rFonts w:asciiTheme="minorHAnsi" w:hAnsiTheme="minorHAnsi" w:cstheme="minorHAnsi"/>
                <w:sz w:val="28"/>
                <w:szCs w:val="28"/>
              </w:rPr>
            </w:pPr>
            <w:r>
              <w:rPr>
                <w:rFonts w:asciiTheme="minorHAnsi" w:hAnsiTheme="minorHAnsi"/>
                <w:sz w:val="28"/>
              </w:rPr>
              <w:t>Esta deve, todavia, incluir, em anexo ao seu parecer, o parecer elaborado pela CCMI a título complementar.</w:t>
            </w:r>
          </w:p>
        </w:tc>
        <w:tc>
          <w:tcPr>
            <w:tcW w:w="4462" w:type="dxa"/>
          </w:tcPr>
          <w:p w:rsidRPr="00872BC5" w:rsidR="002247F8" w:rsidP="00A20B1A" w:rsidRDefault="002247F8" w14:paraId="4624FF88"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C9560C0" w14:textId="77777777">
        <w:trPr>
          <w:gridAfter w:val="1"/>
          <w:wAfter w:w="77" w:type="dxa"/>
        </w:trPr>
        <w:tc>
          <w:tcPr>
            <w:tcW w:w="4462" w:type="dxa"/>
          </w:tcPr>
          <w:p w:rsidRPr="00872BC5" w:rsidR="002247F8" w:rsidP="002247F8" w:rsidRDefault="002247F8" w14:paraId="0B537061" w14:textId="77777777">
            <w:pPr>
              <w:widowControl w:val="0"/>
              <w:adjustRightInd w:val="0"/>
              <w:snapToGrid w:val="0"/>
              <w:rPr>
                <w:rFonts w:asciiTheme="minorHAnsi" w:hAnsiTheme="minorHAnsi" w:cstheme="minorHAnsi"/>
                <w:sz w:val="28"/>
                <w:szCs w:val="28"/>
              </w:rPr>
            </w:pPr>
          </w:p>
        </w:tc>
        <w:tc>
          <w:tcPr>
            <w:tcW w:w="4462" w:type="dxa"/>
          </w:tcPr>
          <w:p w:rsidRPr="00872BC5" w:rsidR="002247F8" w:rsidP="00A20B1A" w:rsidRDefault="002247F8" w14:paraId="1B0AE8E5"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1D24948" w14:textId="77777777">
        <w:trPr>
          <w:gridAfter w:val="1"/>
          <w:wAfter w:w="77" w:type="dxa"/>
        </w:trPr>
        <w:tc>
          <w:tcPr>
            <w:tcW w:w="4462" w:type="dxa"/>
          </w:tcPr>
          <w:p w:rsidRPr="005A51AA" w:rsidR="002247F8" w:rsidP="002247F8" w:rsidRDefault="002247F8" w14:paraId="59AD6B22"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Secção 2 – Realização das reuniões de secção</w:t>
            </w:r>
          </w:p>
        </w:tc>
        <w:tc>
          <w:tcPr>
            <w:tcW w:w="4462" w:type="dxa"/>
          </w:tcPr>
          <w:p w:rsidRPr="00872BC5" w:rsidR="002247F8" w:rsidP="00A20B1A" w:rsidRDefault="002247F8" w14:paraId="6CF3D8D5"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27429E57" w14:textId="77777777">
        <w:trPr>
          <w:gridAfter w:val="1"/>
          <w:wAfter w:w="77" w:type="dxa"/>
        </w:trPr>
        <w:tc>
          <w:tcPr>
            <w:tcW w:w="4462" w:type="dxa"/>
          </w:tcPr>
          <w:p w:rsidRPr="00872BC5" w:rsidR="002247F8" w:rsidP="002247F8" w:rsidRDefault="002247F8" w14:paraId="5B522A31" w14:textId="77777777">
            <w:pPr>
              <w:keepNext/>
              <w:keepLines/>
              <w:widowControl w:val="0"/>
              <w:adjustRightInd w:val="0"/>
              <w:snapToGrid w:val="0"/>
              <w:jc w:val="center"/>
              <w:rPr>
                <w:rFonts w:asciiTheme="minorHAnsi" w:hAnsiTheme="minorHAnsi" w:cstheme="minorHAnsi"/>
                <w:sz w:val="28"/>
                <w:szCs w:val="28"/>
              </w:rPr>
            </w:pPr>
          </w:p>
        </w:tc>
        <w:tc>
          <w:tcPr>
            <w:tcW w:w="4462" w:type="dxa"/>
          </w:tcPr>
          <w:p w:rsidRPr="00872BC5" w:rsidR="002247F8" w:rsidP="00A20B1A" w:rsidRDefault="002247F8" w14:paraId="7A298E3C" w14:textId="77777777">
            <w:pPr>
              <w:keepNext/>
              <w:keepLines/>
              <w:widowControl w:val="0"/>
              <w:adjustRightInd w:val="0"/>
              <w:snapToGrid w:val="0"/>
              <w:jc w:val="left"/>
              <w:rPr>
                <w:rFonts w:asciiTheme="minorHAnsi" w:hAnsiTheme="minorHAnsi" w:cstheme="minorHAnsi"/>
                <w:sz w:val="28"/>
                <w:szCs w:val="28"/>
              </w:rPr>
            </w:pPr>
          </w:p>
        </w:tc>
      </w:tr>
      <w:tr w:rsidRPr="005A51AA" w:rsidR="002247F8" w:rsidTr="00080033" w14:paraId="4F83C579" w14:textId="77777777">
        <w:trPr>
          <w:gridAfter w:val="1"/>
          <w:wAfter w:w="77" w:type="dxa"/>
        </w:trPr>
        <w:tc>
          <w:tcPr>
            <w:tcW w:w="4462" w:type="dxa"/>
          </w:tcPr>
          <w:p w:rsidRPr="005A51AA" w:rsidR="002247F8" w:rsidP="002247F8" w:rsidRDefault="002247F8" w14:paraId="41C143E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57.º – Reuniões de secção</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Convocação das reuniões" \t "57"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w:instrText>
            </w:r>
            <w:r w:rsidRPr="005A51AA">
              <w:rPr>
                <w:rFonts w:asciiTheme="minorHAnsi" w:hAnsiTheme="minorHAnsi" w:cstheme="minorHAnsi"/>
                <w:sz w:val="28"/>
              </w:rPr>
              <w:lastRenderedPageBreak/>
              <w:instrText xml:space="preserve">Reuniões" \t "57"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Ata da reunião" \t "57"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"ATA: Secções" \t "57"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2E56B5A8"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2F6E4A9B" w14:textId="77777777">
        <w:trPr>
          <w:gridAfter w:val="1"/>
          <w:wAfter w:w="77" w:type="dxa"/>
        </w:trPr>
        <w:tc>
          <w:tcPr>
            <w:tcW w:w="4462" w:type="dxa"/>
          </w:tcPr>
          <w:p w:rsidRPr="005A51AA" w:rsidR="002247F8" w:rsidP="002247F8" w:rsidRDefault="002247F8" w14:paraId="0D3B8BD3" w14:textId="77777777">
            <w:pPr>
              <w:pStyle w:val="Heading1"/>
              <w:numPr>
                <w:ilvl w:val="0"/>
                <w:numId w:val="150"/>
              </w:numPr>
              <w:tabs>
                <w:tab w:val="left" w:pos="567"/>
              </w:tabs>
              <w:outlineLvl w:val="0"/>
              <w:rPr>
                <w:rFonts w:asciiTheme="minorHAnsi" w:hAnsiTheme="minorHAnsi" w:cstheme="minorHAnsi"/>
                <w:sz w:val="28"/>
                <w:szCs w:val="28"/>
              </w:rPr>
            </w:pPr>
            <w:r>
              <w:rPr>
                <w:rFonts w:asciiTheme="minorHAnsi" w:hAnsiTheme="minorHAnsi"/>
                <w:sz w:val="28"/>
              </w:rPr>
              <w:t>As reuniões de secção são preparadas pelos respetivos presidentes em ligação com a mesa da secção, salvo disposição em contrário no presente Regimento.</w:t>
            </w:r>
          </w:p>
        </w:tc>
        <w:tc>
          <w:tcPr>
            <w:tcW w:w="4462" w:type="dxa"/>
          </w:tcPr>
          <w:p w:rsidRPr="005A51AA" w:rsidR="002247F8" w:rsidP="00A20B1A" w:rsidRDefault="002247F8" w14:paraId="406FE176" w14:textId="77777777">
            <w:pPr>
              <w:rPr>
                <w:rFonts w:asciiTheme="minorHAnsi" w:hAnsiTheme="minorHAnsi" w:cstheme="minorHAnsi"/>
                <w:iCs/>
                <w:sz w:val="28"/>
                <w:szCs w:val="28"/>
              </w:rPr>
            </w:pPr>
            <w:r>
              <w:rPr>
                <w:rFonts w:asciiTheme="minorHAnsi" w:hAnsiTheme="minorHAnsi"/>
                <w:sz w:val="28"/>
              </w:rPr>
              <w:t>O projeto de ordem do dia e os outros documentos para as reuniões são enviados em tempo útil aos membros das secções ou da CCMI e postos à disposição de todos os membros do Comité, para informação, no sítio Web do CESE.</w:t>
            </w:r>
          </w:p>
          <w:p w:rsidRPr="00872BC5" w:rsidR="002247F8" w:rsidP="00A20B1A" w:rsidRDefault="002247F8" w14:paraId="1F295478" w14:textId="77777777">
            <w:pPr>
              <w:rPr>
                <w:rFonts w:asciiTheme="minorHAnsi" w:hAnsiTheme="minorHAnsi" w:cstheme="minorHAnsi"/>
                <w:sz w:val="28"/>
                <w:szCs w:val="28"/>
              </w:rPr>
            </w:pPr>
          </w:p>
          <w:p w:rsidRPr="005A51AA" w:rsidR="002247F8" w:rsidP="00A20B1A" w:rsidRDefault="002247F8" w14:paraId="0F9A48F4" w14:textId="77777777">
            <w:pPr>
              <w:rPr>
                <w:rFonts w:asciiTheme="minorHAnsi" w:hAnsiTheme="minorHAnsi" w:cstheme="minorHAnsi"/>
                <w:iCs/>
                <w:sz w:val="28"/>
                <w:szCs w:val="28"/>
              </w:rPr>
            </w:pPr>
            <w:r>
              <w:rPr>
                <w:rFonts w:asciiTheme="minorHAnsi" w:hAnsiTheme="minorHAnsi"/>
                <w:sz w:val="28"/>
              </w:rPr>
              <w:t>Função das mesas das secções e da CCMI:</w:t>
            </w:r>
          </w:p>
          <w:p w:rsidRPr="00872BC5" w:rsidR="002247F8" w:rsidP="00A20B1A" w:rsidRDefault="002247F8" w14:paraId="2CED6573" w14:textId="77777777">
            <w:pPr>
              <w:rPr>
                <w:rFonts w:asciiTheme="minorHAnsi" w:hAnsiTheme="minorHAnsi" w:cstheme="minorHAnsi"/>
                <w:sz w:val="28"/>
                <w:szCs w:val="28"/>
              </w:rPr>
            </w:pPr>
          </w:p>
          <w:p w:rsidRPr="005A51AA" w:rsidR="002247F8" w:rsidP="00A20B1A" w:rsidRDefault="002247F8" w14:paraId="2A59B815" w14:textId="77777777">
            <w:pPr>
              <w:pStyle w:val="ListParagraph"/>
              <w:numPr>
                <w:ilvl w:val="1"/>
                <w:numId w:val="64"/>
              </w:numPr>
              <w:tabs>
                <w:tab w:val="left" w:pos="523"/>
              </w:tabs>
              <w:spacing w:after="0"/>
              <w:ind w:left="0" w:firstLine="0"/>
              <w:rPr>
                <w:rFonts w:cstheme="minorHAnsi"/>
                <w:iCs/>
                <w:sz w:val="28"/>
                <w:szCs w:val="28"/>
              </w:rPr>
            </w:pPr>
            <w:r>
              <w:rPr>
                <w:sz w:val="28"/>
              </w:rPr>
              <w:t>Apresentar à secção ou à CCMI as suas propostas sobre:</w:t>
            </w:r>
          </w:p>
          <w:p w:rsidRPr="00872BC5" w:rsidR="002247F8" w:rsidP="00A20B1A" w:rsidRDefault="002247F8" w14:paraId="4EF7C629" w14:textId="77777777">
            <w:pPr>
              <w:rPr>
                <w:rFonts w:asciiTheme="minorHAnsi" w:hAnsiTheme="minorHAnsi" w:cstheme="minorHAnsi"/>
                <w:sz w:val="28"/>
                <w:szCs w:val="28"/>
              </w:rPr>
            </w:pPr>
          </w:p>
          <w:p w:rsidRPr="005A51AA" w:rsidR="002247F8" w:rsidP="0070588A" w:rsidRDefault="002247F8" w14:paraId="1279E625" w14:textId="77777777">
            <w:pPr>
              <w:pStyle w:val="ListParagraph"/>
              <w:numPr>
                <w:ilvl w:val="2"/>
                <w:numId w:val="64"/>
              </w:numPr>
              <w:ind w:left="400" w:hanging="383"/>
              <w:rPr>
                <w:rFonts w:cstheme="minorHAnsi"/>
                <w:iCs/>
                <w:sz w:val="28"/>
                <w:szCs w:val="28"/>
              </w:rPr>
            </w:pPr>
            <w:r>
              <w:rPr>
                <w:sz w:val="28"/>
              </w:rPr>
              <w:t>a definição das prioridades gerais da secção ou da CCMI e elaboração de programas de trabalho;</w:t>
            </w:r>
          </w:p>
          <w:p w:rsidRPr="005A51AA" w:rsidR="002247F8" w:rsidP="0070588A" w:rsidRDefault="002247F8" w14:paraId="697EC559" w14:textId="77777777">
            <w:pPr>
              <w:pStyle w:val="ListParagraph"/>
              <w:numPr>
                <w:ilvl w:val="2"/>
                <w:numId w:val="64"/>
              </w:numPr>
              <w:ind w:left="400" w:hanging="383"/>
              <w:rPr>
                <w:rFonts w:cstheme="minorHAnsi"/>
                <w:iCs/>
                <w:sz w:val="28"/>
                <w:szCs w:val="28"/>
              </w:rPr>
            </w:pPr>
            <w:r>
              <w:rPr>
                <w:sz w:val="28"/>
              </w:rPr>
              <w:t>a seleção dos pareceres de iniciativa, relatórios de informação e resoluções a submeter à Mesa do CESE;</w:t>
            </w:r>
          </w:p>
          <w:p w:rsidRPr="005A51AA" w:rsidR="002247F8" w:rsidP="00A20B1A" w:rsidRDefault="002247F8" w14:paraId="3F65D21B" w14:textId="77777777">
            <w:pPr>
              <w:pStyle w:val="ListParagraph"/>
              <w:ind w:left="0"/>
              <w:rPr>
                <w:rFonts w:cstheme="minorHAnsi"/>
                <w:iCs/>
                <w:sz w:val="28"/>
                <w:szCs w:val="28"/>
              </w:rPr>
            </w:pPr>
          </w:p>
          <w:p w:rsidRPr="005A51AA" w:rsidR="002247F8" w:rsidP="00A20B1A" w:rsidRDefault="002247F8" w14:paraId="403A296E" w14:textId="77777777">
            <w:pPr>
              <w:pStyle w:val="ListParagraph"/>
              <w:numPr>
                <w:ilvl w:val="1"/>
                <w:numId w:val="64"/>
              </w:numPr>
              <w:tabs>
                <w:tab w:val="left" w:pos="523"/>
              </w:tabs>
              <w:spacing w:after="0"/>
              <w:ind w:left="0" w:firstLine="0"/>
              <w:rPr>
                <w:rFonts w:cstheme="minorHAnsi"/>
                <w:iCs/>
                <w:sz w:val="28"/>
                <w:szCs w:val="28"/>
              </w:rPr>
            </w:pPr>
            <w:r>
              <w:rPr>
                <w:sz w:val="28"/>
              </w:rPr>
              <w:t>Exercer as competências relativas à organização dos trabalhos da secção ou da CCMI:</w:t>
            </w:r>
          </w:p>
          <w:p w:rsidRPr="00872BC5" w:rsidR="002247F8" w:rsidP="00A20B1A" w:rsidRDefault="002247F8" w14:paraId="12542FB7" w14:textId="77777777">
            <w:pPr>
              <w:tabs>
                <w:tab w:val="left" w:pos="1418"/>
              </w:tabs>
              <w:rPr>
                <w:rFonts w:asciiTheme="minorHAnsi" w:hAnsiTheme="minorHAnsi" w:cstheme="minorHAnsi"/>
                <w:sz w:val="28"/>
                <w:szCs w:val="28"/>
              </w:rPr>
            </w:pPr>
          </w:p>
          <w:p w:rsidRPr="005A51AA" w:rsidR="002247F8" w:rsidP="0070588A" w:rsidRDefault="002247F8" w14:paraId="42B72F49" w14:textId="77777777">
            <w:pPr>
              <w:pStyle w:val="ListParagraph"/>
              <w:numPr>
                <w:ilvl w:val="2"/>
                <w:numId w:val="64"/>
              </w:numPr>
              <w:ind w:left="400" w:hanging="383"/>
              <w:rPr>
                <w:rFonts w:cstheme="minorHAnsi"/>
                <w:iCs/>
                <w:sz w:val="28"/>
                <w:szCs w:val="28"/>
              </w:rPr>
            </w:pPr>
            <w:r>
              <w:rPr>
                <w:sz w:val="28"/>
              </w:rPr>
              <w:t xml:space="preserve">elaborar recomendações dirigidas à CAFO e à Mesa do Comité sobre as propostas da secção ou da CCMI com impacto </w:t>
            </w:r>
            <w:r>
              <w:rPr>
                <w:sz w:val="28"/>
              </w:rPr>
              <w:lastRenderedPageBreak/>
              <w:t>financeiro (parecer de iniciativa, audições, delegações, etc.), incluindo o seguimento;</w:t>
            </w:r>
          </w:p>
          <w:p w:rsidRPr="005A51AA" w:rsidR="002247F8" w:rsidP="0070588A" w:rsidRDefault="002247F8" w14:paraId="089DD904" w14:textId="77777777">
            <w:pPr>
              <w:pStyle w:val="ListParagraph"/>
              <w:numPr>
                <w:ilvl w:val="2"/>
                <w:numId w:val="64"/>
              </w:numPr>
              <w:ind w:left="400" w:hanging="383"/>
              <w:rPr>
                <w:rFonts w:cstheme="minorHAnsi"/>
                <w:iCs/>
                <w:sz w:val="28"/>
                <w:szCs w:val="28"/>
              </w:rPr>
            </w:pPr>
            <w:r>
              <w:rPr>
                <w:sz w:val="28"/>
              </w:rPr>
              <w:t>aprovar a ordem do dia das reuniões da secção ou da CCMI;</w:t>
            </w:r>
          </w:p>
          <w:p w:rsidRPr="005A51AA" w:rsidR="002247F8" w:rsidP="0070588A" w:rsidRDefault="002247F8" w14:paraId="2A9B2B99" w14:textId="77777777">
            <w:pPr>
              <w:pStyle w:val="ListParagraph"/>
              <w:numPr>
                <w:ilvl w:val="2"/>
                <w:numId w:val="64"/>
              </w:numPr>
              <w:ind w:left="400" w:hanging="383"/>
              <w:rPr>
                <w:rFonts w:cstheme="minorHAnsi"/>
                <w:iCs/>
                <w:sz w:val="28"/>
                <w:szCs w:val="28"/>
              </w:rPr>
            </w:pPr>
            <w:r>
              <w:rPr>
                <w:sz w:val="28"/>
              </w:rPr>
              <w:t>aconselhar o presidente da secção ou da CCMI quanto à resposta a dar aos convites que sejam da competência da secção ou da CCMI;</w:t>
            </w:r>
          </w:p>
          <w:p w:rsidRPr="005A51AA" w:rsidR="002247F8" w:rsidP="0070588A" w:rsidRDefault="002247F8" w14:paraId="1DE44874" w14:textId="77777777">
            <w:pPr>
              <w:pStyle w:val="ListParagraph"/>
              <w:numPr>
                <w:ilvl w:val="2"/>
                <w:numId w:val="64"/>
              </w:numPr>
              <w:ind w:left="400" w:hanging="383"/>
              <w:rPr>
                <w:rFonts w:cstheme="minorHAnsi"/>
                <w:iCs/>
                <w:sz w:val="28"/>
                <w:szCs w:val="28"/>
              </w:rPr>
            </w:pPr>
            <w:r>
              <w:rPr>
                <w:sz w:val="28"/>
              </w:rPr>
              <w:t>acompanhar o andamento dos trabalhos preparatórios realizados pela secção ou pela CCMI;</w:t>
            </w:r>
          </w:p>
          <w:p w:rsidRPr="005A51AA" w:rsidR="002247F8" w:rsidP="0070588A" w:rsidRDefault="002247F8" w14:paraId="59BC42A3" w14:textId="77777777">
            <w:pPr>
              <w:pStyle w:val="ListParagraph"/>
              <w:numPr>
                <w:ilvl w:val="2"/>
                <w:numId w:val="64"/>
              </w:numPr>
              <w:ind w:left="400" w:hanging="383"/>
              <w:rPr>
                <w:rFonts w:cstheme="minorHAnsi"/>
                <w:iCs/>
                <w:sz w:val="28"/>
                <w:szCs w:val="28"/>
              </w:rPr>
            </w:pPr>
            <w:r>
              <w:rPr>
                <w:sz w:val="28"/>
              </w:rPr>
              <w:t>assegurar que as recomendações expressas nos pareceres, sobretudo as que exortam o CESE a agir, são devidamente seguidas;</w:t>
            </w:r>
          </w:p>
          <w:p w:rsidRPr="005A51AA" w:rsidR="002247F8" w:rsidP="0070588A" w:rsidRDefault="002247F8" w14:paraId="26553F68" w14:textId="77777777">
            <w:pPr>
              <w:pStyle w:val="ListParagraph"/>
              <w:numPr>
                <w:ilvl w:val="2"/>
                <w:numId w:val="64"/>
              </w:numPr>
              <w:ind w:left="400" w:hanging="383"/>
              <w:rPr>
                <w:rFonts w:cstheme="minorHAnsi"/>
                <w:iCs/>
                <w:sz w:val="28"/>
                <w:szCs w:val="28"/>
              </w:rPr>
            </w:pPr>
            <w:r>
              <w:rPr>
                <w:sz w:val="28"/>
              </w:rPr>
              <w:t>quaisquer outras medidas necessárias para apoiar os trabalhos da secção ou da CCMI.</w:t>
            </w:r>
          </w:p>
        </w:tc>
      </w:tr>
      <w:tr w:rsidRPr="005A51AA" w:rsidR="002247F8" w:rsidTr="00080033" w14:paraId="20088B03" w14:textId="77777777">
        <w:trPr>
          <w:gridAfter w:val="1"/>
          <w:wAfter w:w="77" w:type="dxa"/>
        </w:trPr>
        <w:tc>
          <w:tcPr>
            <w:tcW w:w="4462" w:type="dxa"/>
          </w:tcPr>
          <w:p w:rsidRPr="005A51AA" w:rsidR="002247F8" w:rsidP="002247F8" w:rsidRDefault="002247F8" w14:paraId="3530DD46" w14:textId="77777777">
            <w:pPr>
              <w:widowControl w:val="0"/>
              <w:adjustRightInd w:val="0"/>
              <w:snapToGrid w:val="0"/>
              <w:rPr>
                <w:rFonts w:asciiTheme="minorHAnsi" w:hAnsiTheme="minorHAnsi" w:cstheme="minorHAnsi"/>
                <w:sz w:val="28"/>
                <w:szCs w:val="28"/>
              </w:rPr>
            </w:pPr>
            <w:r>
              <w:rPr>
                <w:rFonts w:asciiTheme="minorHAnsi" w:hAnsiTheme="minorHAnsi"/>
                <w:sz w:val="28"/>
              </w:rPr>
              <w:lastRenderedPageBreak/>
              <w:t>São convocadas pelo respetivo presidente.</w:t>
            </w:r>
          </w:p>
        </w:tc>
        <w:tc>
          <w:tcPr>
            <w:tcW w:w="4462" w:type="dxa"/>
          </w:tcPr>
          <w:p w:rsidRPr="00872BC5" w:rsidR="002247F8" w:rsidP="00A20B1A" w:rsidRDefault="002247F8" w14:paraId="2EA58C6A" w14:textId="77777777">
            <w:pPr>
              <w:widowControl w:val="0"/>
              <w:adjustRightInd w:val="0"/>
              <w:snapToGrid w:val="0"/>
              <w:jc w:val="left"/>
              <w:rPr>
                <w:rFonts w:asciiTheme="minorHAnsi" w:hAnsiTheme="minorHAnsi" w:cstheme="minorHAnsi"/>
                <w:iCs/>
                <w:sz w:val="28"/>
                <w:szCs w:val="28"/>
              </w:rPr>
            </w:pPr>
          </w:p>
        </w:tc>
      </w:tr>
      <w:tr w:rsidRPr="005A51AA" w:rsidR="002247F8" w:rsidTr="00080033" w14:paraId="1FA8F940" w14:textId="77777777">
        <w:trPr>
          <w:gridAfter w:val="1"/>
          <w:wAfter w:w="77" w:type="dxa"/>
        </w:trPr>
        <w:tc>
          <w:tcPr>
            <w:tcW w:w="4462" w:type="dxa"/>
          </w:tcPr>
          <w:p w:rsidRPr="005A51AA" w:rsidR="002247F8" w:rsidP="002247F8" w:rsidRDefault="002247F8" w14:paraId="02C9B707" w14:textId="77777777">
            <w:pPr>
              <w:pStyle w:val="Heading1"/>
              <w:numPr>
                <w:ilvl w:val="0"/>
                <w:numId w:val="151"/>
              </w:numPr>
              <w:tabs>
                <w:tab w:val="left" w:pos="567"/>
              </w:tabs>
              <w:outlineLvl w:val="0"/>
              <w:rPr>
                <w:rFonts w:asciiTheme="minorHAnsi" w:hAnsiTheme="minorHAnsi" w:cstheme="minorHAnsi"/>
                <w:sz w:val="28"/>
                <w:szCs w:val="28"/>
              </w:rPr>
            </w:pPr>
            <w:r>
              <w:rPr>
                <w:rFonts w:asciiTheme="minorHAnsi" w:hAnsiTheme="minorHAnsi"/>
                <w:sz w:val="28"/>
              </w:rPr>
              <w:t>A presidência das reuniões de secção cabe ao presidente da secção ou, no seu impedimento, a um dos vice-presidentes da secção.</w:t>
            </w:r>
          </w:p>
        </w:tc>
        <w:tc>
          <w:tcPr>
            <w:tcW w:w="4462" w:type="dxa"/>
          </w:tcPr>
          <w:p w:rsidRPr="005A51AA" w:rsidR="002247F8" w:rsidP="00A20B1A" w:rsidRDefault="002247F8" w14:paraId="0F7F3F38" w14:textId="77777777">
            <w:pPr>
              <w:spacing w:line="257" w:lineRule="auto"/>
              <w:rPr>
                <w:rFonts w:asciiTheme="minorHAnsi" w:hAnsiTheme="minorHAnsi" w:cstheme="minorHAnsi"/>
                <w:sz w:val="28"/>
                <w:szCs w:val="28"/>
              </w:rPr>
            </w:pPr>
            <w:r>
              <w:rPr>
                <w:rFonts w:asciiTheme="minorHAnsi" w:hAnsiTheme="minorHAnsi"/>
                <w:sz w:val="28"/>
              </w:rPr>
              <w:t>O disposto nos artigos 67.º, n.</w:t>
            </w:r>
            <w:r>
              <w:rPr>
                <w:rFonts w:asciiTheme="minorHAnsi" w:hAnsiTheme="minorHAnsi"/>
                <w:sz w:val="28"/>
                <w:vertAlign w:val="superscript"/>
              </w:rPr>
              <w:t>os</w:t>
            </w:r>
            <w:r>
              <w:rPr>
                <w:rFonts w:asciiTheme="minorHAnsi" w:hAnsiTheme="minorHAnsi"/>
                <w:sz w:val="28"/>
              </w:rPr>
              <w:t xml:space="preserve"> 1, 2, 3 e 5, 68.º, n.º 3, 69.º e 70.º do Regimento sobre os debates em plenária é aplicável por analogia aos trabalhos das secções ou da CCMI.</w:t>
            </w:r>
          </w:p>
        </w:tc>
      </w:tr>
      <w:tr w:rsidRPr="005A51AA" w:rsidR="002247F8" w:rsidTr="00080033" w14:paraId="04B299E2" w14:textId="77777777">
        <w:trPr>
          <w:gridAfter w:val="1"/>
          <w:wAfter w:w="77" w:type="dxa"/>
        </w:trPr>
        <w:tc>
          <w:tcPr>
            <w:tcW w:w="4462" w:type="dxa"/>
          </w:tcPr>
          <w:p w:rsidRPr="005A51AA" w:rsidR="002247F8" w:rsidP="002247F8" w:rsidRDefault="002247F8" w14:paraId="306ED5AE" w14:textId="77777777">
            <w:pPr>
              <w:pStyle w:val="Heading1"/>
              <w:numPr>
                <w:ilvl w:val="0"/>
                <w:numId w:val="151"/>
              </w:numPr>
              <w:tabs>
                <w:tab w:val="left" w:pos="567"/>
              </w:tabs>
              <w:outlineLvl w:val="0"/>
              <w:rPr>
                <w:rFonts w:asciiTheme="minorHAnsi" w:hAnsiTheme="minorHAnsi" w:cstheme="minorHAnsi"/>
                <w:sz w:val="28"/>
                <w:szCs w:val="28"/>
              </w:rPr>
            </w:pPr>
            <w:r>
              <w:rPr>
                <w:rFonts w:asciiTheme="minorHAnsi" w:hAnsiTheme="minorHAnsi"/>
                <w:sz w:val="28"/>
              </w:rPr>
              <w:t xml:space="preserve">De cada reunião das secções é lavrada ata sucinta, que inclui a lista de presenças, que é submetida à aprovação da secção na reunião </w:t>
            </w:r>
            <w:r>
              <w:rPr>
                <w:rFonts w:asciiTheme="minorHAnsi" w:hAnsiTheme="minorHAnsi"/>
                <w:sz w:val="28"/>
              </w:rPr>
              <w:lastRenderedPageBreak/>
              <w:t>seguinte. As atas são publicadas no sítio Web do CESE.</w:t>
            </w:r>
          </w:p>
        </w:tc>
        <w:tc>
          <w:tcPr>
            <w:tcW w:w="4462" w:type="dxa"/>
          </w:tcPr>
          <w:p w:rsidRPr="005A51AA" w:rsidR="002247F8" w:rsidP="00A20B1A" w:rsidRDefault="002247F8" w14:paraId="27084E5A" w14:textId="77777777">
            <w:pPr>
              <w:rPr>
                <w:rFonts w:asciiTheme="minorHAnsi" w:hAnsiTheme="minorHAnsi" w:cstheme="minorHAnsi"/>
                <w:iCs/>
                <w:sz w:val="28"/>
                <w:szCs w:val="28"/>
              </w:rPr>
            </w:pPr>
            <w:r>
              <w:rPr>
                <w:rFonts w:asciiTheme="minorHAnsi" w:hAnsiTheme="minorHAnsi"/>
                <w:sz w:val="28"/>
              </w:rPr>
              <w:lastRenderedPageBreak/>
              <w:t xml:space="preserve">As atas das reuniões das secções ou da CCMI mencionam as decisões tomadas. São redigidas o mais rapidamente possível após a </w:t>
            </w:r>
            <w:r>
              <w:rPr>
                <w:rFonts w:asciiTheme="minorHAnsi" w:hAnsiTheme="minorHAnsi"/>
                <w:sz w:val="28"/>
              </w:rPr>
              <w:lastRenderedPageBreak/>
              <w:t>reunião, devendo estar disponíveis na reunião subsequente.</w:t>
            </w:r>
          </w:p>
        </w:tc>
      </w:tr>
      <w:tr w:rsidRPr="005A51AA" w:rsidR="002247F8" w:rsidTr="00080033" w14:paraId="70269FC9" w14:textId="77777777">
        <w:trPr>
          <w:gridAfter w:val="1"/>
          <w:wAfter w:w="77" w:type="dxa"/>
        </w:trPr>
        <w:tc>
          <w:tcPr>
            <w:tcW w:w="4462" w:type="dxa"/>
          </w:tcPr>
          <w:p w:rsidRPr="00872BC5" w:rsidR="002247F8" w:rsidP="002247F8" w:rsidRDefault="002247F8" w14:paraId="52C615A5" w14:textId="77777777">
            <w:pPr>
              <w:rPr>
                <w:rFonts w:asciiTheme="minorHAnsi" w:hAnsiTheme="minorHAnsi" w:cstheme="minorHAnsi"/>
                <w:sz w:val="28"/>
                <w:szCs w:val="28"/>
              </w:rPr>
            </w:pPr>
          </w:p>
        </w:tc>
        <w:tc>
          <w:tcPr>
            <w:tcW w:w="4462" w:type="dxa"/>
          </w:tcPr>
          <w:p w:rsidRPr="00872BC5" w:rsidR="002247F8" w:rsidP="00A20B1A" w:rsidRDefault="002247F8" w14:paraId="14392AAB" w14:textId="77777777">
            <w:pPr>
              <w:jc w:val="left"/>
              <w:rPr>
                <w:rFonts w:eastAsia="Calibri" w:asciiTheme="minorHAnsi" w:hAnsiTheme="minorHAnsi" w:cstheme="minorHAnsi"/>
                <w:i/>
                <w:iCs/>
                <w:sz w:val="28"/>
                <w:szCs w:val="28"/>
              </w:rPr>
            </w:pPr>
          </w:p>
        </w:tc>
      </w:tr>
      <w:tr w:rsidRPr="005A51AA" w:rsidR="002247F8" w:rsidTr="00080033" w14:paraId="65790AE7" w14:textId="77777777">
        <w:trPr>
          <w:gridAfter w:val="1"/>
          <w:wAfter w:w="77" w:type="dxa"/>
        </w:trPr>
        <w:tc>
          <w:tcPr>
            <w:tcW w:w="4462" w:type="dxa"/>
          </w:tcPr>
          <w:p w:rsidRPr="005A51AA" w:rsidR="002247F8" w:rsidP="002247F8" w:rsidRDefault="002247F8" w14:paraId="14CCCEA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58.º – Reuniões conjuntas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"REUNIÕES CONJUNTAS" \t "58"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Reuniões conjuntas" \t "58"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1021384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DE8B7EF" w14:textId="77777777">
        <w:trPr>
          <w:gridAfter w:val="1"/>
          <w:wAfter w:w="77" w:type="dxa"/>
        </w:trPr>
        <w:tc>
          <w:tcPr>
            <w:tcW w:w="4462" w:type="dxa"/>
          </w:tcPr>
          <w:p w:rsidRPr="005A51AA" w:rsidR="002247F8" w:rsidP="002247F8" w:rsidRDefault="002247F8" w14:paraId="6FA43D92" w14:textId="77777777">
            <w:pPr>
              <w:widowControl w:val="0"/>
              <w:adjustRightInd w:val="0"/>
              <w:snapToGrid w:val="0"/>
              <w:rPr>
                <w:rFonts w:asciiTheme="minorHAnsi" w:hAnsiTheme="minorHAnsi" w:cstheme="minorHAnsi"/>
                <w:sz w:val="28"/>
                <w:szCs w:val="28"/>
              </w:rPr>
            </w:pPr>
            <w:r>
              <w:rPr>
                <w:rFonts w:asciiTheme="minorHAnsi" w:hAnsiTheme="minorHAnsi"/>
                <w:sz w:val="28"/>
              </w:rPr>
              <w:t>O presidente do Comité, em acordo com a Mesa, pode autorizar uma secção a reunir com outra secção, a CCMI, uma comissão do Parlamento Europeu ou uma comissão do Comité das Regiões.</w:t>
            </w:r>
          </w:p>
        </w:tc>
        <w:tc>
          <w:tcPr>
            <w:tcW w:w="4462" w:type="dxa"/>
          </w:tcPr>
          <w:p w:rsidRPr="00872BC5" w:rsidR="002247F8" w:rsidP="00A20B1A" w:rsidRDefault="002247F8" w14:paraId="0ADAFB56" w14:textId="77777777">
            <w:pPr>
              <w:widowControl w:val="0"/>
              <w:adjustRightInd w:val="0"/>
              <w:snapToGrid w:val="0"/>
              <w:jc w:val="left"/>
              <w:rPr>
                <w:rFonts w:asciiTheme="minorHAnsi" w:hAnsiTheme="minorHAnsi" w:cstheme="minorHAnsi"/>
                <w:sz w:val="28"/>
                <w:szCs w:val="28"/>
              </w:rPr>
            </w:pPr>
          </w:p>
        </w:tc>
      </w:tr>
      <w:tr w:rsidRPr="005A51AA" w:rsidR="002247F8" w:rsidTr="00080033" w14:paraId="2DFF32E3" w14:textId="77777777">
        <w:trPr>
          <w:gridAfter w:val="1"/>
          <w:wAfter w:w="77" w:type="dxa"/>
        </w:trPr>
        <w:tc>
          <w:tcPr>
            <w:tcW w:w="4462" w:type="dxa"/>
          </w:tcPr>
          <w:p w:rsidRPr="00872BC5" w:rsidR="002247F8" w:rsidP="002247F8" w:rsidRDefault="002247F8" w14:paraId="33E50D50" w14:textId="77777777">
            <w:pPr>
              <w:widowControl w:val="0"/>
              <w:adjustRightInd w:val="0"/>
              <w:snapToGrid w:val="0"/>
              <w:rPr>
                <w:rFonts w:asciiTheme="minorHAnsi" w:hAnsiTheme="minorHAnsi" w:cstheme="minorHAnsi"/>
                <w:sz w:val="28"/>
                <w:szCs w:val="28"/>
              </w:rPr>
            </w:pPr>
          </w:p>
        </w:tc>
        <w:tc>
          <w:tcPr>
            <w:tcW w:w="4462" w:type="dxa"/>
          </w:tcPr>
          <w:p w:rsidRPr="00872BC5" w:rsidR="002247F8" w:rsidP="00A20B1A" w:rsidRDefault="002247F8" w14:paraId="753C8675"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9E1BACC" w14:textId="77777777">
        <w:trPr>
          <w:gridAfter w:val="1"/>
          <w:wAfter w:w="77" w:type="dxa"/>
        </w:trPr>
        <w:tc>
          <w:tcPr>
            <w:tcW w:w="4462" w:type="dxa"/>
          </w:tcPr>
          <w:p w:rsidRPr="005A51AA" w:rsidR="002247F8" w:rsidP="002247F8" w:rsidRDefault="002247F8" w14:paraId="324FF60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59.º – Quórum nas secções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"ASSEMBLEIA: Quórum" \t "59, 66, 84" \b </w:instrText>
            </w:r>
            <w:r w:rsidRPr="005A51AA">
              <w:rPr>
                <w:rFonts w:asciiTheme="minorHAnsi" w:hAnsiTheme="minorHAnsi" w:cstheme="minorHAnsi"/>
                <w:sz w:val="28"/>
              </w:rPr>
              <w:fldChar w:fldCharType="end"/>
            </w:r>
            <w:r w:rsidRPr="005A51AA">
              <w:rPr>
                <w:sz w:val="28"/>
              </w:rPr>
              <w:fldChar w:fldCharType="begin"/>
            </w:r>
            <w:r w:rsidRPr="005A51AA">
              <w:rPr>
                <w:sz w:val="28"/>
              </w:rPr>
              <w:instrText xml:space="preserve"> XE "ASSEMBLEIA: Acesso do público às reuniões plenárias" \t "59, 66, 84"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"QUÓRUM: Secções" \t "59"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Quórum" \t "59"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409E0990"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2919280C" w14:textId="77777777">
        <w:trPr>
          <w:gridAfter w:val="1"/>
          <w:wAfter w:w="77" w:type="dxa"/>
        </w:trPr>
        <w:tc>
          <w:tcPr>
            <w:tcW w:w="4462" w:type="dxa"/>
          </w:tcPr>
          <w:p w:rsidRPr="005A51AA" w:rsidR="002247F8" w:rsidP="002247F8" w:rsidRDefault="002247F8" w14:paraId="33C7E3A6" w14:textId="77777777">
            <w:pPr>
              <w:pStyle w:val="Heading1"/>
              <w:numPr>
                <w:ilvl w:val="0"/>
                <w:numId w:val="152"/>
              </w:numPr>
              <w:tabs>
                <w:tab w:val="left" w:pos="567"/>
              </w:tabs>
              <w:outlineLvl w:val="0"/>
              <w:rPr>
                <w:rFonts w:asciiTheme="minorHAnsi" w:hAnsiTheme="minorHAnsi" w:cstheme="minorHAnsi"/>
                <w:sz w:val="28"/>
                <w:szCs w:val="28"/>
              </w:rPr>
            </w:pPr>
            <w:r>
              <w:rPr>
                <w:rFonts w:asciiTheme="minorHAnsi" w:hAnsiTheme="minorHAnsi"/>
                <w:sz w:val="28"/>
              </w:rPr>
              <w:t>As secções reúnem-se validamente se estiverem presentes ou representados mais de metade dos membros efetivos, salvo disposição em contrário no presente Regimento.</w:t>
            </w:r>
          </w:p>
        </w:tc>
        <w:tc>
          <w:tcPr>
            <w:tcW w:w="4462" w:type="dxa"/>
          </w:tcPr>
          <w:p w:rsidRPr="00872BC5" w:rsidR="002247F8" w:rsidP="00A20B1A" w:rsidRDefault="002247F8" w14:paraId="16753258"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5F4C6CF" w14:textId="77777777">
        <w:trPr>
          <w:gridAfter w:val="1"/>
          <w:wAfter w:w="77" w:type="dxa"/>
        </w:trPr>
        <w:tc>
          <w:tcPr>
            <w:tcW w:w="4462" w:type="dxa"/>
          </w:tcPr>
          <w:p w:rsidRPr="005A51AA" w:rsidR="002247F8" w:rsidP="002247F8" w:rsidRDefault="002247F8" w14:paraId="4522122D" w14:textId="77777777">
            <w:pPr>
              <w:pStyle w:val="Heading1"/>
              <w:numPr>
                <w:ilvl w:val="0"/>
                <w:numId w:val="152"/>
              </w:numPr>
              <w:tabs>
                <w:tab w:val="left" w:pos="567"/>
              </w:tabs>
              <w:outlineLvl w:val="0"/>
              <w:rPr>
                <w:rFonts w:asciiTheme="minorHAnsi" w:hAnsiTheme="minorHAnsi" w:cstheme="minorHAnsi"/>
                <w:sz w:val="28"/>
                <w:szCs w:val="28"/>
              </w:rPr>
            </w:pPr>
            <w:r>
              <w:rPr>
                <w:rFonts w:asciiTheme="minorHAnsi" w:hAnsiTheme="minorHAnsi"/>
                <w:sz w:val="28"/>
              </w:rPr>
              <w:t xml:space="preserve">Caso não haja quórum, o presidente encerra a reunião e convoca, quando e do modo que reputar conveniente, mas no decurso do mesmo dia, nova reunião que se efetua validamente com qualquer </w:t>
            </w:r>
            <w:r>
              <w:rPr>
                <w:rFonts w:asciiTheme="minorHAnsi" w:hAnsiTheme="minorHAnsi"/>
                <w:sz w:val="28"/>
              </w:rPr>
              <w:lastRenderedPageBreak/>
              <w:t>número de membros presentes ou representados.</w:t>
            </w:r>
          </w:p>
        </w:tc>
        <w:tc>
          <w:tcPr>
            <w:tcW w:w="4462" w:type="dxa"/>
          </w:tcPr>
          <w:p w:rsidRPr="00872BC5" w:rsidR="002247F8" w:rsidP="00A20B1A" w:rsidRDefault="002247F8" w14:paraId="47201C91"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C326F37" w14:textId="77777777">
        <w:trPr>
          <w:gridAfter w:val="1"/>
          <w:wAfter w:w="77" w:type="dxa"/>
        </w:trPr>
        <w:tc>
          <w:tcPr>
            <w:tcW w:w="4462" w:type="dxa"/>
          </w:tcPr>
          <w:p w:rsidRPr="00872BC5" w:rsidR="002247F8" w:rsidP="002247F8" w:rsidRDefault="002247F8" w14:paraId="0A7BCEC4" w14:textId="77777777">
            <w:pPr>
              <w:rPr>
                <w:rFonts w:asciiTheme="minorHAnsi" w:hAnsiTheme="minorHAnsi" w:cstheme="minorHAnsi"/>
                <w:sz w:val="28"/>
                <w:szCs w:val="28"/>
              </w:rPr>
            </w:pPr>
          </w:p>
        </w:tc>
        <w:tc>
          <w:tcPr>
            <w:tcW w:w="4462" w:type="dxa"/>
          </w:tcPr>
          <w:p w:rsidRPr="00872BC5" w:rsidR="002247F8" w:rsidP="00A20B1A" w:rsidRDefault="002247F8" w14:paraId="4AB7E754" w14:textId="77777777">
            <w:pPr>
              <w:jc w:val="left"/>
              <w:rPr>
                <w:rFonts w:asciiTheme="minorHAnsi" w:hAnsiTheme="minorHAnsi" w:cstheme="minorHAnsi"/>
                <w:sz w:val="28"/>
                <w:szCs w:val="28"/>
              </w:rPr>
            </w:pPr>
          </w:p>
        </w:tc>
      </w:tr>
      <w:tr w:rsidRPr="005A51AA" w:rsidR="002247F8" w:rsidTr="00080033" w14:paraId="6488221C" w14:textId="77777777">
        <w:trPr>
          <w:gridAfter w:val="1"/>
          <w:wAfter w:w="77" w:type="dxa"/>
        </w:trPr>
        <w:tc>
          <w:tcPr>
            <w:tcW w:w="4462" w:type="dxa"/>
          </w:tcPr>
          <w:p w:rsidRPr="005A51AA" w:rsidR="002247F8" w:rsidP="002247F8" w:rsidRDefault="002247F8" w14:paraId="05E14177"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60.º – Pareceres de secção</w:t>
            </w:r>
            <w:r w:rsidRPr="005A51AA">
              <w:rPr>
                <w:sz w:val="28"/>
              </w:rPr>
              <w:fldChar w:fldCharType="begin"/>
            </w:r>
            <w:r w:rsidRPr="005A51AA">
              <w:rPr>
                <w:sz w:val="28"/>
              </w:rPr>
              <w:instrText xml:space="preserve"> XE "PROPOSTAS DE ALTERAÇÃO: na secção" \t "60" \b </w:instrText>
            </w:r>
            <w:r w:rsidRPr="005A51AA">
              <w:rPr>
                <w:sz w:val="28"/>
              </w:rPr>
              <w:fldChar w:fldCharType="end"/>
            </w:r>
            <w:r w:rsidRPr="005A51AA">
              <w:rPr>
                <w:sz w:val="28"/>
              </w:rPr>
              <w:fldChar w:fldCharType="begin"/>
            </w:r>
            <w:r w:rsidRPr="005A51AA">
              <w:rPr>
                <w:sz w:val="28"/>
              </w:rPr>
              <w:instrText xml:space="preserve"> XE "PROPOSTAS DE ALTERAÇÃO: propostas de alteração rejeitadas " \t "60, 74"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Propostas de alteração" \t "60"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Pareceres de secção" \t "60"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2D99135A" w14:textId="77777777">
            <w:pPr>
              <w:keepNext/>
              <w:keepLines/>
              <w:widowControl w:val="0"/>
              <w:adjustRightInd w:val="0"/>
              <w:snapToGrid w:val="0"/>
              <w:jc w:val="left"/>
              <w:rPr>
                <w:rFonts w:asciiTheme="minorHAnsi" w:hAnsiTheme="minorHAnsi" w:cstheme="minorHAnsi"/>
                <w:b/>
                <w:sz w:val="28"/>
                <w:szCs w:val="28"/>
              </w:rPr>
            </w:pPr>
            <w:r w:rsidRPr="005A51AA">
              <w:rPr>
                <w:sz w:val="28"/>
              </w:rPr>
              <w:fldChar w:fldCharType="begin"/>
            </w:r>
            <w:r w:rsidRPr="005A51AA">
              <w:rPr>
                <w:sz w:val="28"/>
              </w:rPr>
              <w:instrText xml:space="preserve"> XE "PROPOSTAS DE ALTERAÇÃO: propostas de alteração não defendidas" \t "60 DA, 70 DA" \b </w:instrText>
            </w:r>
            <w:r w:rsidRPr="005A51AA">
              <w:rPr>
                <w:sz w:val="28"/>
              </w:rPr>
              <w:fldChar w:fldCharType="end"/>
            </w:r>
          </w:p>
        </w:tc>
      </w:tr>
      <w:tr w:rsidRPr="005A51AA" w:rsidR="002247F8" w:rsidTr="00080033" w14:paraId="29B9CD11" w14:textId="77777777">
        <w:trPr>
          <w:gridAfter w:val="1"/>
          <w:wAfter w:w="77" w:type="dxa"/>
        </w:trPr>
        <w:tc>
          <w:tcPr>
            <w:tcW w:w="4462" w:type="dxa"/>
          </w:tcPr>
          <w:p w:rsidRPr="005A51AA" w:rsidR="002247F8" w:rsidP="002247F8" w:rsidRDefault="002247F8" w14:paraId="559171C6" w14:textId="77777777">
            <w:pPr>
              <w:pStyle w:val="Heading1"/>
              <w:numPr>
                <w:ilvl w:val="0"/>
                <w:numId w:val="153"/>
              </w:numPr>
              <w:tabs>
                <w:tab w:val="left" w:pos="567"/>
              </w:tabs>
              <w:outlineLvl w:val="0"/>
              <w:rPr>
                <w:rFonts w:asciiTheme="minorHAnsi" w:hAnsiTheme="minorHAnsi" w:cstheme="minorHAnsi"/>
                <w:sz w:val="28"/>
                <w:szCs w:val="28"/>
              </w:rPr>
            </w:pPr>
            <w:r>
              <w:rPr>
                <w:rFonts w:asciiTheme="minorHAnsi" w:hAnsiTheme="minorHAnsi"/>
                <w:sz w:val="28"/>
              </w:rPr>
              <w:t>A secção delibera sobre o texto proposto com base no projeto de parecer apresentado pelo relator ou, se for o caso, pelos correlatores.</w:t>
            </w:r>
          </w:p>
        </w:tc>
        <w:tc>
          <w:tcPr>
            <w:tcW w:w="4462" w:type="dxa"/>
          </w:tcPr>
          <w:p w:rsidRPr="005A51AA" w:rsidR="002247F8" w:rsidP="00A20B1A" w:rsidRDefault="002247F8" w14:paraId="47C69E75" w14:textId="77777777">
            <w:pPr>
              <w:pStyle w:val="ListParagraph"/>
              <w:spacing w:line="288" w:lineRule="auto"/>
              <w:ind w:left="0"/>
              <w:jc w:val="left"/>
              <w:rPr>
                <w:rFonts w:cstheme="minorHAnsi"/>
                <w:iCs/>
                <w:sz w:val="28"/>
                <w:szCs w:val="28"/>
              </w:rPr>
            </w:pPr>
          </w:p>
        </w:tc>
      </w:tr>
      <w:tr w:rsidRPr="005A51AA" w:rsidR="002247F8" w:rsidTr="00080033" w14:paraId="5BA2A218" w14:textId="77777777">
        <w:trPr>
          <w:gridAfter w:val="1"/>
          <w:wAfter w:w="77" w:type="dxa"/>
        </w:trPr>
        <w:tc>
          <w:tcPr>
            <w:tcW w:w="4462" w:type="dxa"/>
          </w:tcPr>
          <w:p w:rsidRPr="005A51AA" w:rsidR="002247F8" w:rsidP="002247F8" w:rsidRDefault="002247F8" w14:paraId="57FCC17E" w14:textId="77777777">
            <w:pPr>
              <w:widowControl w:val="0"/>
              <w:adjustRightInd w:val="0"/>
              <w:snapToGrid w:val="0"/>
              <w:rPr>
                <w:rFonts w:asciiTheme="minorHAnsi" w:hAnsiTheme="minorHAnsi" w:cstheme="minorHAnsi"/>
                <w:sz w:val="28"/>
                <w:szCs w:val="28"/>
              </w:rPr>
            </w:pPr>
            <w:r>
              <w:rPr>
                <w:rFonts w:asciiTheme="minorHAnsi" w:hAnsiTheme="minorHAnsi"/>
                <w:sz w:val="28"/>
              </w:rPr>
              <w:t>É possível apresentar propostas de alteração dos projetos de parecer na secção.</w:t>
            </w:r>
          </w:p>
        </w:tc>
        <w:tc>
          <w:tcPr>
            <w:tcW w:w="4462" w:type="dxa"/>
          </w:tcPr>
          <w:p w:rsidRPr="005A51AA" w:rsidR="002247F8" w:rsidP="00A20B1A" w:rsidRDefault="002247F8" w14:paraId="1697E115" w14:textId="77777777">
            <w:pPr>
              <w:widowControl w:val="0"/>
              <w:adjustRightInd w:val="0"/>
              <w:snapToGrid w:val="0"/>
              <w:rPr>
                <w:rFonts w:asciiTheme="minorHAnsi" w:hAnsiTheme="minorHAnsi" w:cstheme="minorHAnsi"/>
                <w:sz w:val="28"/>
                <w:szCs w:val="28"/>
              </w:rPr>
            </w:pPr>
            <w:r>
              <w:rPr>
                <w:rFonts w:asciiTheme="minorHAnsi" w:hAnsiTheme="minorHAnsi"/>
                <w:sz w:val="28"/>
              </w:rPr>
              <w:t>Não são submetidas a deliberação da secção as propostas de alteração que, embora regularmente apresentadas, não sejam defendidas em secção ou em reunião da CCMI pelos seus autores ou por qualquer outro membro do Comité.</w:t>
            </w:r>
          </w:p>
        </w:tc>
      </w:tr>
      <w:tr w:rsidRPr="005A51AA" w:rsidR="002247F8" w:rsidTr="00080033" w14:paraId="31926292" w14:textId="77777777">
        <w:trPr>
          <w:gridAfter w:val="1"/>
          <w:wAfter w:w="77" w:type="dxa"/>
        </w:trPr>
        <w:tc>
          <w:tcPr>
            <w:tcW w:w="4462" w:type="dxa"/>
          </w:tcPr>
          <w:p w:rsidRPr="005A51AA" w:rsidR="002247F8" w:rsidP="002247F8" w:rsidRDefault="002247F8" w14:paraId="093146CB" w14:textId="77777777">
            <w:pPr>
              <w:widowControl w:val="0"/>
              <w:adjustRightInd w:val="0"/>
              <w:snapToGrid w:val="0"/>
              <w:rPr>
                <w:rFonts w:asciiTheme="minorHAnsi" w:hAnsiTheme="minorHAnsi" w:cstheme="minorHAnsi"/>
                <w:sz w:val="28"/>
                <w:szCs w:val="28"/>
              </w:rPr>
            </w:pPr>
            <w:r>
              <w:rPr>
                <w:rFonts w:asciiTheme="minorHAnsi" w:hAnsiTheme="minorHAnsi"/>
                <w:sz w:val="28"/>
              </w:rPr>
              <w:t>A secção vota e adota, se for caso disso, o parecer da secção.</w:t>
            </w:r>
          </w:p>
        </w:tc>
        <w:tc>
          <w:tcPr>
            <w:tcW w:w="4462" w:type="dxa"/>
          </w:tcPr>
          <w:p w:rsidRPr="00872BC5" w:rsidR="002247F8" w:rsidP="00A20B1A" w:rsidRDefault="002247F8" w14:paraId="42758594" w14:textId="77777777">
            <w:pPr>
              <w:widowControl w:val="0"/>
              <w:adjustRightInd w:val="0"/>
              <w:snapToGrid w:val="0"/>
              <w:jc w:val="left"/>
              <w:rPr>
                <w:rFonts w:asciiTheme="minorHAnsi" w:hAnsiTheme="minorHAnsi" w:cstheme="minorHAnsi"/>
                <w:sz w:val="28"/>
                <w:szCs w:val="28"/>
              </w:rPr>
            </w:pPr>
          </w:p>
        </w:tc>
      </w:tr>
      <w:tr w:rsidRPr="005A51AA" w:rsidR="002247F8" w:rsidTr="00080033" w14:paraId="25A8B999" w14:textId="77777777">
        <w:trPr>
          <w:gridAfter w:val="1"/>
          <w:wAfter w:w="77" w:type="dxa"/>
        </w:trPr>
        <w:tc>
          <w:tcPr>
            <w:tcW w:w="4462" w:type="dxa"/>
          </w:tcPr>
          <w:p w:rsidRPr="005A51AA" w:rsidR="002247F8" w:rsidP="002247F8" w:rsidRDefault="002247F8" w14:paraId="57DC52C7" w14:textId="77777777">
            <w:pPr>
              <w:pStyle w:val="Heading1"/>
              <w:numPr>
                <w:ilvl w:val="0"/>
                <w:numId w:val="153"/>
              </w:numPr>
              <w:tabs>
                <w:tab w:val="left" w:pos="567"/>
              </w:tabs>
              <w:outlineLvl w:val="0"/>
              <w:rPr>
                <w:rFonts w:asciiTheme="minorHAnsi" w:hAnsiTheme="minorHAnsi" w:cstheme="minorHAnsi"/>
                <w:sz w:val="28"/>
                <w:szCs w:val="28"/>
              </w:rPr>
            </w:pPr>
            <w:r>
              <w:rPr>
                <w:rFonts w:asciiTheme="minorHAnsi" w:hAnsiTheme="minorHAnsi"/>
                <w:sz w:val="28"/>
              </w:rPr>
              <w:t>O parecer da secção contém o texto por ela adotado.</w:t>
            </w:r>
          </w:p>
        </w:tc>
        <w:tc>
          <w:tcPr>
            <w:tcW w:w="4462" w:type="dxa"/>
          </w:tcPr>
          <w:p w:rsidRPr="00872BC5" w:rsidR="002247F8" w:rsidP="00A20B1A" w:rsidRDefault="002247F8" w14:paraId="3A609108"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96A73EC" w14:textId="77777777">
        <w:trPr>
          <w:gridAfter w:val="1"/>
          <w:wAfter w:w="77" w:type="dxa"/>
        </w:trPr>
        <w:tc>
          <w:tcPr>
            <w:tcW w:w="4462" w:type="dxa"/>
          </w:tcPr>
          <w:p w:rsidRPr="005A51AA" w:rsidR="002247F8" w:rsidP="002247F8" w:rsidRDefault="002247F8" w14:paraId="54E4E651"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As propostas de alteração rejeitadas são anexadas ao parecer, com a indicação do resultado da votação de que foram objeto, caso recolham votos favoráveis que representem, </w:t>
            </w:r>
            <w:r>
              <w:rPr>
                <w:rFonts w:asciiTheme="minorHAnsi" w:hAnsiTheme="minorHAnsi"/>
                <w:sz w:val="28"/>
              </w:rPr>
              <w:lastRenderedPageBreak/>
              <w:t>pelo menos, um quarto dos sufrágios expressos.</w:t>
            </w:r>
          </w:p>
        </w:tc>
        <w:tc>
          <w:tcPr>
            <w:tcW w:w="4462" w:type="dxa"/>
          </w:tcPr>
          <w:p w:rsidRPr="00872BC5" w:rsidR="002247F8" w:rsidP="00A20B1A" w:rsidRDefault="002247F8" w14:paraId="6C64930E"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AD6AF60" w14:textId="77777777">
        <w:trPr>
          <w:gridAfter w:val="1"/>
          <w:wAfter w:w="77" w:type="dxa"/>
        </w:trPr>
        <w:tc>
          <w:tcPr>
            <w:tcW w:w="4462" w:type="dxa"/>
          </w:tcPr>
          <w:p w:rsidRPr="00872BC5" w:rsidR="002247F8" w:rsidP="002247F8" w:rsidRDefault="002247F8" w14:paraId="33EE1E0B" w14:textId="77777777">
            <w:pPr>
              <w:widowControl w:val="0"/>
              <w:adjustRightInd w:val="0"/>
              <w:snapToGrid w:val="0"/>
              <w:rPr>
                <w:rFonts w:asciiTheme="minorHAnsi" w:hAnsiTheme="minorHAnsi" w:cstheme="minorHAnsi"/>
                <w:sz w:val="28"/>
                <w:szCs w:val="28"/>
                <w:u w:val="single"/>
              </w:rPr>
            </w:pPr>
          </w:p>
        </w:tc>
        <w:tc>
          <w:tcPr>
            <w:tcW w:w="4462" w:type="dxa"/>
          </w:tcPr>
          <w:p w:rsidRPr="00872BC5" w:rsidR="002247F8" w:rsidP="00A20B1A" w:rsidRDefault="002247F8" w14:paraId="510368C2" w14:textId="77777777">
            <w:pPr>
              <w:widowControl w:val="0"/>
              <w:adjustRightInd w:val="0"/>
              <w:snapToGrid w:val="0"/>
              <w:jc w:val="left"/>
              <w:rPr>
                <w:rFonts w:asciiTheme="minorHAnsi" w:hAnsiTheme="minorHAnsi" w:cstheme="minorHAnsi"/>
                <w:sz w:val="28"/>
                <w:szCs w:val="28"/>
                <w:u w:val="single"/>
              </w:rPr>
            </w:pPr>
          </w:p>
        </w:tc>
      </w:tr>
      <w:tr w:rsidRPr="005A51AA" w:rsidR="002247F8" w:rsidTr="00080033" w14:paraId="5A545BCC" w14:textId="77777777">
        <w:trPr>
          <w:gridAfter w:val="1"/>
          <w:wAfter w:w="77" w:type="dxa"/>
        </w:trPr>
        <w:tc>
          <w:tcPr>
            <w:tcW w:w="4462" w:type="dxa"/>
          </w:tcPr>
          <w:p w:rsidRPr="005A51AA" w:rsidR="002247F8" w:rsidP="002247F8" w:rsidRDefault="002247F8" w14:paraId="6912A1A2"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Secção 3 – Procedimentos após a realização das reuniões de secção</w:t>
            </w:r>
          </w:p>
        </w:tc>
        <w:tc>
          <w:tcPr>
            <w:tcW w:w="4462" w:type="dxa"/>
          </w:tcPr>
          <w:p w:rsidRPr="00872BC5" w:rsidR="002247F8" w:rsidP="00A20B1A" w:rsidRDefault="002247F8" w14:paraId="0ACFA0B1"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2C07E9F7" w14:textId="77777777">
        <w:trPr>
          <w:gridAfter w:val="1"/>
          <w:wAfter w:w="77" w:type="dxa"/>
        </w:trPr>
        <w:tc>
          <w:tcPr>
            <w:tcW w:w="4462" w:type="dxa"/>
          </w:tcPr>
          <w:p w:rsidRPr="00872BC5" w:rsidR="002247F8" w:rsidP="002247F8" w:rsidRDefault="002247F8" w14:paraId="71529578"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083D202C"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3A94C0DA" w14:textId="77777777">
        <w:trPr>
          <w:gridAfter w:val="1"/>
          <w:wAfter w:w="77" w:type="dxa"/>
        </w:trPr>
        <w:tc>
          <w:tcPr>
            <w:tcW w:w="4462" w:type="dxa"/>
          </w:tcPr>
          <w:p w:rsidRPr="005A51AA" w:rsidR="002247F8" w:rsidP="002247F8" w:rsidRDefault="002247F8" w14:paraId="46A7622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61.º – Envio dos pareceres de secção à Assembleia</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Procedimentos após a realização das reuniões de secção" \t "61-62"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Envio dos pareceres de secção à Assembleia" \t "61"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1E6C44B6"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2697E3D5" w14:textId="77777777">
        <w:trPr>
          <w:gridAfter w:val="1"/>
          <w:wAfter w:w="77" w:type="dxa"/>
        </w:trPr>
        <w:tc>
          <w:tcPr>
            <w:tcW w:w="4462" w:type="dxa"/>
          </w:tcPr>
          <w:p w:rsidRPr="005A51AA" w:rsidR="002247F8" w:rsidP="002247F8" w:rsidRDefault="002247F8" w14:paraId="77B730A7" w14:textId="77777777">
            <w:pPr>
              <w:pStyle w:val="Heading1"/>
              <w:numPr>
                <w:ilvl w:val="0"/>
                <w:numId w:val="154"/>
              </w:numPr>
              <w:tabs>
                <w:tab w:val="left" w:pos="567"/>
              </w:tabs>
              <w:outlineLvl w:val="0"/>
              <w:rPr>
                <w:rFonts w:asciiTheme="minorHAnsi" w:hAnsiTheme="minorHAnsi" w:cstheme="minorHAnsi"/>
                <w:sz w:val="28"/>
                <w:szCs w:val="28"/>
              </w:rPr>
            </w:pPr>
            <w:r>
              <w:rPr>
                <w:rFonts w:asciiTheme="minorHAnsi" w:hAnsiTheme="minorHAnsi"/>
                <w:sz w:val="28"/>
              </w:rPr>
              <w:t>O parecer da secção e os respetivos anexos são enviados pelo presidente da secção à Mesa do Comité, que o apresenta à Assembleia no mais curto prazo.</w:t>
            </w:r>
          </w:p>
        </w:tc>
        <w:tc>
          <w:tcPr>
            <w:tcW w:w="4462" w:type="dxa"/>
          </w:tcPr>
          <w:p w:rsidRPr="00872BC5" w:rsidR="002247F8" w:rsidP="00A20B1A" w:rsidRDefault="002247F8" w14:paraId="49D25F1E"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7C90431" w14:textId="77777777">
        <w:trPr>
          <w:gridAfter w:val="1"/>
          <w:wAfter w:w="77" w:type="dxa"/>
        </w:trPr>
        <w:tc>
          <w:tcPr>
            <w:tcW w:w="4462" w:type="dxa"/>
          </w:tcPr>
          <w:p w:rsidRPr="005A51AA" w:rsidR="002247F8" w:rsidP="002247F8" w:rsidRDefault="002247F8" w14:paraId="2C0C255E" w14:textId="77777777">
            <w:pPr>
              <w:pStyle w:val="Heading1"/>
              <w:numPr>
                <w:ilvl w:val="0"/>
                <w:numId w:val="154"/>
              </w:numPr>
              <w:tabs>
                <w:tab w:val="left" w:pos="567"/>
              </w:tabs>
              <w:outlineLvl w:val="0"/>
              <w:rPr>
                <w:rFonts w:asciiTheme="minorHAnsi" w:hAnsiTheme="minorHAnsi" w:cstheme="minorHAnsi"/>
                <w:sz w:val="28"/>
                <w:szCs w:val="28"/>
              </w:rPr>
            </w:pPr>
            <w:r>
              <w:rPr>
                <w:rFonts w:asciiTheme="minorHAnsi" w:hAnsiTheme="minorHAnsi"/>
                <w:sz w:val="28"/>
              </w:rPr>
              <w:t>Estes documentos são atempadamente postos à disposição dos membros do Comité.</w:t>
            </w:r>
          </w:p>
        </w:tc>
        <w:tc>
          <w:tcPr>
            <w:tcW w:w="4462" w:type="dxa"/>
          </w:tcPr>
          <w:p w:rsidRPr="00872BC5" w:rsidR="002247F8" w:rsidP="00A20B1A" w:rsidRDefault="002247F8" w14:paraId="69024975"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5231E63" w14:textId="77777777">
        <w:trPr>
          <w:gridAfter w:val="1"/>
          <w:wAfter w:w="77" w:type="dxa"/>
        </w:trPr>
        <w:tc>
          <w:tcPr>
            <w:tcW w:w="4462" w:type="dxa"/>
          </w:tcPr>
          <w:p w:rsidRPr="00872BC5" w:rsidR="002247F8" w:rsidP="002247F8" w:rsidRDefault="002247F8" w14:paraId="15B29ADA" w14:textId="77777777">
            <w:pPr>
              <w:rPr>
                <w:rFonts w:asciiTheme="minorHAnsi" w:hAnsiTheme="minorHAnsi" w:cstheme="minorHAnsi"/>
                <w:sz w:val="28"/>
                <w:szCs w:val="28"/>
              </w:rPr>
            </w:pPr>
          </w:p>
        </w:tc>
        <w:tc>
          <w:tcPr>
            <w:tcW w:w="4462" w:type="dxa"/>
          </w:tcPr>
          <w:p w:rsidRPr="00872BC5" w:rsidR="002247F8" w:rsidP="00A20B1A" w:rsidRDefault="002247F8" w14:paraId="7FEB68DF" w14:textId="77777777">
            <w:pPr>
              <w:jc w:val="left"/>
              <w:rPr>
                <w:rFonts w:asciiTheme="minorHAnsi" w:hAnsiTheme="minorHAnsi" w:cstheme="minorHAnsi"/>
                <w:sz w:val="28"/>
                <w:szCs w:val="28"/>
              </w:rPr>
            </w:pPr>
          </w:p>
        </w:tc>
      </w:tr>
      <w:tr w:rsidRPr="005A51AA" w:rsidR="002247F8" w:rsidTr="00080033" w14:paraId="139C8533" w14:textId="77777777">
        <w:trPr>
          <w:gridAfter w:val="1"/>
          <w:wAfter w:w="77" w:type="dxa"/>
        </w:trPr>
        <w:tc>
          <w:tcPr>
            <w:tcW w:w="4462" w:type="dxa"/>
          </w:tcPr>
          <w:p w:rsidRPr="005A51AA" w:rsidR="002247F8" w:rsidP="002247F8" w:rsidRDefault="002247F8" w14:paraId="2F517AAE" w14:textId="77777777">
            <w:pPr>
              <w:widowControl w:val="0"/>
              <w:adjustRightInd w:val="0"/>
              <w:snapToGrid w:val="0"/>
              <w:jc w:val="center"/>
              <w:rPr>
                <w:rFonts w:asciiTheme="minorHAnsi" w:hAnsiTheme="minorHAnsi" w:cstheme="minorHAnsi"/>
                <w:b/>
                <w:sz w:val="28"/>
                <w:szCs w:val="28"/>
              </w:rPr>
            </w:pPr>
            <w:r>
              <w:rPr>
                <w:rFonts w:asciiTheme="minorHAnsi" w:hAnsiTheme="minorHAnsi"/>
                <w:b/>
                <w:sz w:val="28"/>
              </w:rPr>
              <w:t>Artigo 62.º – Reexame do parecer de secção</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Reexame do parecer pela secção" \t "62, 70"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"REEXAME DO PARECER PELA SECÇÃO" \t "62, 70"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63DC4052" w14:textId="77777777">
            <w:pPr>
              <w:widowControl w:val="0"/>
              <w:adjustRightInd w:val="0"/>
              <w:snapToGrid w:val="0"/>
              <w:jc w:val="left"/>
              <w:rPr>
                <w:rFonts w:asciiTheme="minorHAnsi" w:hAnsiTheme="minorHAnsi" w:cstheme="minorHAnsi"/>
                <w:b/>
                <w:sz w:val="28"/>
                <w:szCs w:val="28"/>
              </w:rPr>
            </w:pPr>
          </w:p>
        </w:tc>
      </w:tr>
      <w:tr w:rsidRPr="005A51AA" w:rsidR="002247F8" w:rsidTr="00080033" w14:paraId="555050A8" w14:textId="77777777">
        <w:trPr>
          <w:gridAfter w:val="1"/>
          <w:wAfter w:w="77" w:type="dxa"/>
        </w:trPr>
        <w:tc>
          <w:tcPr>
            <w:tcW w:w="4462" w:type="dxa"/>
          </w:tcPr>
          <w:p w:rsidRPr="005A51AA" w:rsidR="002247F8" w:rsidP="002247F8" w:rsidRDefault="002247F8" w14:paraId="76AEAF38"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O presidente do Comité pode, de acordo com a Mesa ou a Assembleia, em função da fase do procedimento, fazer baixar o parecer de secção à respetiva secção para reexame se tiver havido inobservância do </w:t>
            </w:r>
            <w:r>
              <w:rPr>
                <w:rFonts w:asciiTheme="minorHAnsi" w:hAnsiTheme="minorHAnsi"/>
                <w:sz w:val="28"/>
              </w:rPr>
              <w:lastRenderedPageBreak/>
              <w:t>disposto no presente Regimento quanto ao processo de elaboração dos pareceres ou se for considerado necessário um estudo mais aprofundado.</w:t>
            </w:r>
          </w:p>
        </w:tc>
        <w:tc>
          <w:tcPr>
            <w:tcW w:w="4462" w:type="dxa"/>
          </w:tcPr>
          <w:p w:rsidRPr="00872BC5" w:rsidR="002247F8" w:rsidP="00A20B1A" w:rsidRDefault="002247F8" w14:paraId="2684F24E" w14:textId="77777777">
            <w:pPr>
              <w:widowControl w:val="0"/>
              <w:adjustRightInd w:val="0"/>
              <w:snapToGrid w:val="0"/>
              <w:jc w:val="left"/>
              <w:rPr>
                <w:rFonts w:asciiTheme="minorHAnsi" w:hAnsiTheme="minorHAnsi" w:cstheme="minorHAnsi"/>
                <w:sz w:val="28"/>
                <w:szCs w:val="28"/>
              </w:rPr>
            </w:pPr>
          </w:p>
        </w:tc>
      </w:tr>
      <w:tr w:rsidRPr="005A51AA" w:rsidR="002247F8" w:rsidTr="00080033" w14:paraId="1D4D285F" w14:textId="77777777">
        <w:trPr>
          <w:gridAfter w:val="1"/>
          <w:wAfter w:w="77" w:type="dxa"/>
        </w:trPr>
        <w:tc>
          <w:tcPr>
            <w:tcW w:w="4462" w:type="dxa"/>
          </w:tcPr>
          <w:p w:rsidRPr="00872BC5" w:rsidR="002247F8" w:rsidP="002247F8" w:rsidRDefault="002247F8" w14:paraId="05333153" w14:textId="77777777">
            <w:pPr>
              <w:widowControl w:val="0"/>
              <w:adjustRightInd w:val="0"/>
              <w:snapToGrid w:val="0"/>
              <w:rPr>
                <w:rFonts w:asciiTheme="minorHAnsi" w:hAnsiTheme="minorHAnsi" w:cstheme="minorHAnsi"/>
                <w:sz w:val="28"/>
                <w:szCs w:val="28"/>
              </w:rPr>
            </w:pPr>
          </w:p>
        </w:tc>
        <w:tc>
          <w:tcPr>
            <w:tcW w:w="4462" w:type="dxa"/>
          </w:tcPr>
          <w:p w:rsidRPr="00872BC5" w:rsidR="002247F8" w:rsidP="00A20B1A" w:rsidRDefault="002247F8" w14:paraId="17F7ED09"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208276E" w14:textId="77777777">
        <w:trPr>
          <w:gridAfter w:val="1"/>
          <w:wAfter w:w="77" w:type="dxa"/>
        </w:trPr>
        <w:tc>
          <w:tcPr>
            <w:tcW w:w="4462" w:type="dxa"/>
          </w:tcPr>
          <w:p w:rsidRPr="005A51AA" w:rsidR="002247F8" w:rsidP="002247F8" w:rsidRDefault="002247F8" w14:paraId="34127D89" w14:textId="77777777">
            <w:pPr>
              <w:keepNext/>
              <w:keepLines/>
              <w:widowControl w:val="0"/>
              <w:adjustRightInd w:val="0"/>
              <w:snapToGrid w:val="0"/>
              <w:jc w:val="center"/>
              <w:rPr>
                <w:rFonts w:asciiTheme="minorHAnsi" w:hAnsiTheme="minorHAnsi" w:cstheme="minorHAnsi"/>
                <w:sz w:val="28"/>
                <w:szCs w:val="28"/>
              </w:rPr>
            </w:pPr>
            <w:r>
              <w:rPr>
                <w:rFonts w:asciiTheme="minorHAnsi" w:hAnsiTheme="minorHAnsi"/>
                <w:b/>
                <w:sz w:val="28"/>
              </w:rPr>
              <w:t>Capítulo IV</w:t>
            </w:r>
            <w:r w:rsidRPr="005A51AA">
              <w:rPr>
                <w:sz w:val="28"/>
              </w:rPr>
              <w:fldChar w:fldCharType="begin"/>
            </w:r>
            <w:r w:rsidRPr="005A51AA">
              <w:rPr>
                <w:sz w:val="28"/>
              </w:rPr>
              <w:instrText xml:space="preserve"> TC "</w:instrText>
            </w:r>
            <w:bookmarkStart w:name="_Toc192580596" w:id="47"/>
            <w:r w:rsidRPr="005A51AA">
              <w:rPr>
                <w:sz w:val="28"/>
              </w:rPr>
              <w:instrText>Capítulo IV Dos trabalhos da Assembleia</w:instrText>
            </w:r>
            <w:bookmarkEnd w:id="47"/>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4466AD03"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B182D61" w14:textId="77777777">
        <w:trPr>
          <w:gridAfter w:val="1"/>
          <w:wAfter w:w="77" w:type="dxa"/>
        </w:trPr>
        <w:tc>
          <w:tcPr>
            <w:tcW w:w="4462" w:type="dxa"/>
          </w:tcPr>
          <w:p w:rsidRPr="005A51AA" w:rsidR="002247F8" w:rsidP="002247F8" w:rsidRDefault="002247F8" w14:paraId="7DDD6A8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DOS TRABALHOS DA ASSEMBLEIA</w:t>
            </w:r>
          </w:p>
        </w:tc>
        <w:tc>
          <w:tcPr>
            <w:tcW w:w="4462" w:type="dxa"/>
          </w:tcPr>
          <w:p w:rsidRPr="005A51AA" w:rsidR="002247F8" w:rsidP="00A20B1A" w:rsidRDefault="002247F8" w14:paraId="324D508E"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B016FC8" w14:textId="77777777">
        <w:trPr>
          <w:gridAfter w:val="1"/>
          <w:wAfter w:w="77" w:type="dxa"/>
        </w:trPr>
        <w:tc>
          <w:tcPr>
            <w:tcW w:w="4462" w:type="dxa"/>
          </w:tcPr>
          <w:p w:rsidRPr="005A51AA" w:rsidR="002247F8" w:rsidP="002247F8" w:rsidRDefault="002247F8" w14:paraId="4991BB41"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76C97E5B"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925B77B" w14:textId="77777777">
        <w:trPr>
          <w:gridAfter w:val="1"/>
          <w:wAfter w:w="77" w:type="dxa"/>
        </w:trPr>
        <w:tc>
          <w:tcPr>
            <w:tcW w:w="4462" w:type="dxa"/>
          </w:tcPr>
          <w:p w:rsidRPr="005A51AA" w:rsidR="002247F8" w:rsidP="002247F8" w:rsidRDefault="002247F8" w14:paraId="712A15E8"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Secção 1 – Preparação dos trabalhos da Assembleia</w:t>
            </w:r>
          </w:p>
        </w:tc>
        <w:tc>
          <w:tcPr>
            <w:tcW w:w="4462" w:type="dxa"/>
          </w:tcPr>
          <w:p w:rsidRPr="00872BC5" w:rsidR="002247F8" w:rsidP="00A20B1A" w:rsidRDefault="002247F8" w14:paraId="769765B5"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72049D55" w14:textId="77777777">
        <w:trPr>
          <w:gridAfter w:val="1"/>
          <w:wAfter w:w="77" w:type="dxa"/>
        </w:trPr>
        <w:tc>
          <w:tcPr>
            <w:tcW w:w="4462" w:type="dxa"/>
          </w:tcPr>
          <w:p w:rsidRPr="00872BC5" w:rsidR="002247F8" w:rsidP="002247F8" w:rsidRDefault="002247F8" w14:paraId="26FCC4B9"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4A13BB48"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066B8E91" w14:textId="77777777">
        <w:trPr>
          <w:gridAfter w:val="1"/>
          <w:wAfter w:w="77" w:type="dxa"/>
        </w:trPr>
        <w:tc>
          <w:tcPr>
            <w:tcW w:w="4462" w:type="dxa"/>
          </w:tcPr>
          <w:p w:rsidRPr="005A51AA" w:rsidR="002247F8" w:rsidP="002247F8" w:rsidRDefault="002247F8" w14:paraId="3614C07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63.º – Preparação da reunião plenária</w:t>
            </w:r>
            <w:r w:rsidRPr="005A51AA">
              <w:rPr>
                <w:sz w:val="28"/>
              </w:rPr>
              <w:fldChar w:fldCharType="begin"/>
            </w:r>
            <w:r w:rsidRPr="005A51AA">
              <w:rPr>
                <w:sz w:val="28"/>
              </w:rPr>
              <w:instrText xml:space="preserve"> XE "ASSEMBLEIA: Preparação da reunião plenária" \t "63-64" \b </w:instrText>
            </w:r>
            <w:r w:rsidRPr="005A51AA">
              <w:rPr>
                <w:sz w:val="28"/>
              </w:rPr>
              <w:fldChar w:fldCharType="end"/>
            </w:r>
            <w:r w:rsidRPr="005A51AA">
              <w:rPr>
                <w:sz w:val="28"/>
              </w:rPr>
              <w:fldChar w:fldCharType="begin"/>
            </w:r>
            <w:r w:rsidRPr="005A51AA">
              <w:rPr>
                <w:sz w:val="28"/>
              </w:rPr>
              <w:instrText xml:space="preserve"> XE "ASSEMBLEIA: Trabalhos da Assembleia" \t "63-73"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"REUNIÕES PLENÁRIAS: Preparação da reunião plenária" \t "63-64"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"PRESIDENTE DO COMITÉ: Funções do presidente: Preparação da reunião plenária" \t "63"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55284F00"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715F2876" w14:textId="77777777">
        <w:trPr>
          <w:gridAfter w:val="1"/>
          <w:wAfter w:w="77" w:type="dxa"/>
        </w:trPr>
        <w:tc>
          <w:tcPr>
            <w:tcW w:w="4462" w:type="dxa"/>
          </w:tcPr>
          <w:p w:rsidRPr="005A51AA" w:rsidR="002247F8" w:rsidP="002247F8" w:rsidRDefault="002247F8" w14:paraId="674902CD" w14:textId="77777777">
            <w:pPr>
              <w:pStyle w:val="Heading1"/>
              <w:numPr>
                <w:ilvl w:val="0"/>
                <w:numId w:val="155"/>
              </w:numPr>
              <w:tabs>
                <w:tab w:val="left" w:pos="567"/>
              </w:tabs>
              <w:outlineLvl w:val="0"/>
              <w:rPr>
                <w:rFonts w:asciiTheme="minorHAnsi" w:hAnsiTheme="minorHAnsi" w:cstheme="minorHAnsi"/>
                <w:sz w:val="28"/>
                <w:szCs w:val="28"/>
              </w:rPr>
            </w:pPr>
            <w:r>
              <w:rPr>
                <w:rFonts w:asciiTheme="minorHAnsi" w:hAnsiTheme="minorHAnsi"/>
                <w:sz w:val="28"/>
              </w:rPr>
              <w:t>A Assembleia reúne-se em reunião plenária para adotar pareceres, relatórios de avaliação, relatórios de informação e resoluções do Comité sobre temas da atualidade.</w:t>
            </w:r>
          </w:p>
        </w:tc>
        <w:tc>
          <w:tcPr>
            <w:tcW w:w="4462" w:type="dxa"/>
          </w:tcPr>
          <w:p w:rsidRPr="00872BC5" w:rsidR="002247F8" w:rsidP="00A20B1A" w:rsidRDefault="002247F8" w14:paraId="76FD602A"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B9C068F" w14:textId="77777777">
        <w:trPr>
          <w:gridAfter w:val="1"/>
          <w:wAfter w:w="77" w:type="dxa"/>
        </w:trPr>
        <w:tc>
          <w:tcPr>
            <w:tcW w:w="4462" w:type="dxa"/>
          </w:tcPr>
          <w:p w:rsidRPr="005A51AA" w:rsidR="002247F8" w:rsidP="002247F8" w:rsidRDefault="002247F8" w14:paraId="6AA024C9" w14:textId="77777777">
            <w:pPr>
              <w:pStyle w:val="Heading1"/>
              <w:numPr>
                <w:ilvl w:val="0"/>
                <w:numId w:val="155"/>
              </w:numPr>
              <w:tabs>
                <w:tab w:val="left" w:pos="567"/>
              </w:tabs>
              <w:outlineLvl w:val="0"/>
              <w:rPr>
                <w:rFonts w:asciiTheme="minorHAnsi" w:hAnsiTheme="minorHAnsi" w:cstheme="minorHAnsi"/>
                <w:sz w:val="28"/>
                <w:szCs w:val="28"/>
              </w:rPr>
            </w:pPr>
            <w:r>
              <w:rPr>
                <w:rFonts w:asciiTheme="minorHAnsi" w:hAnsiTheme="minorHAnsi"/>
                <w:sz w:val="28"/>
              </w:rPr>
              <w:t>As reuniões plenárias são preparadas pelo presidente do Comité em ligação com a Mesa.</w:t>
            </w:r>
          </w:p>
        </w:tc>
        <w:tc>
          <w:tcPr>
            <w:tcW w:w="4462" w:type="dxa"/>
          </w:tcPr>
          <w:p w:rsidRPr="00872BC5" w:rsidR="002247F8" w:rsidP="00A20B1A" w:rsidRDefault="002247F8" w14:paraId="1CB01ED8"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41853ADE" w14:textId="77777777">
        <w:trPr>
          <w:gridAfter w:val="1"/>
          <w:wAfter w:w="77" w:type="dxa"/>
        </w:trPr>
        <w:tc>
          <w:tcPr>
            <w:tcW w:w="4462" w:type="dxa"/>
          </w:tcPr>
          <w:p w:rsidRPr="005A51AA" w:rsidR="002247F8" w:rsidP="002247F8" w:rsidRDefault="002247F8" w14:paraId="1BB4575F" w14:textId="77777777">
            <w:pPr>
              <w:pStyle w:val="Heading1"/>
              <w:numPr>
                <w:ilvl w:val="0"/>
                <w:numId w:val="155"/>
              </w:numPr>
              <w:tabs>
                <w:tab w:val="left" w:pos="567"/>
              </w:tabs>
              <w:outlineLvl w:val="0"/>
              <w:rPr>
                <w:rFonts w:asciiTheme="minorHAnsi" w:hAnsiTheme="minorHAnsi" w:cstheme="minorHAnsi"/>
                <w:sz w:val="28"/>
                <w:szCs w:val="28"/>
              </w:rPr>
            </w:pPr>
            <w:r>
              <w:rPr>
                <w:rFonts w:asciiTheme="minorHAnsi" w:hAnsiTheme="minorHAnsi"/>
                <w:sz w:val="28"/>
              </w:rPr>
              <w:lastRenderedPageBreak/>
              <w:t>Para o efeito, a Mesa reúne antes de cada reunião plenária e, se necessário, durante esta.</w:t>
            </w:r>
          </w:p>
        </w:tc>
        <w:tc>
          <w:tcPr>
            <w:tcW w:w="4462" w:type="dxa"/>
          </w:tcPr>
          <w:p w:rsidRPr="00872BC5" w:rsidR="002247F8" w:rsidP="00A20B1A" w:rsidRDefault="002247F8" w14:paraId="70888C8F"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F51A6E2" w14:textId="77777777">
        <w:trPr>
          <w:gridAfter w:val="1"/>
          <w:wAfter w:w="77" w:type="dxa"/>
        </w:trPr>
        <w:tc>
          <w:tcPr>
            <w:tcW w:w="4462" w:type="dxa"/>
          </w:tcPr>
          <w:p w:rsidRPr="00872BC5" w:rsidR="002247F8" w:rsidP="002247F8" w:rsidRDefault="002247F8" w14:paraId="2F30264C" w14:textId="77777777">
            <w:pPr>
              <w:rPr>
                <w:rFonts w:asciiTheme="minorHAnsi" w:hAnsiTheme="minorHAnsi" w:cstheme="minorHAnsi"/>
                <w:sz w:val="28"/>
                <w:szCs w:val="28"/>
              </w:rPr>
            </w:pPr>
          </w:p>
        </w:tc>
        <w:tc>
          <w:tcPr>
            <w:tcW w:w="4462" w:type="dxa"/>
          </w:tcPr>
          <w:p w:rsidRPr="00872BC5" w:rsidR="002247F8" w:rsidP="00A20B1A" w:rsidRDefault="002247F8" w14:paraId="653A0EAB" w14:textId="77777777">
            <w:pPr>
              <w:jc w:val="left"/>
              <w:rPr>
                <w:rFonts w:asciiTheme="minorHAnsi" w:hAnsiTheme="minorHAnsi" w:cstheme="minorHAnsi"/>
                <w:sz w:val="28"/>
                <w:szCs w:val="28"/>
              </w:rPr>
            </w:pPr>
          </w:p>
        </w:tc>
      </w:tr>
      <w:tr w:rsidRPr="005A51AA" w:rsidR="002247F8" w:rsidTr="00080033" w14:paraId="2C371987" w14:textId="77777777">
        <w:trPr>
          <w:gridAfter w:val="1"/>
          <w:wAfter w:w="77" w:type="dxa"/>
        </w:trPr>
        <w:tc>
          <w:tcPr>
            <w:tcW w:w="4462" w:type="dxa"/>
          </w:tcPr>
          <w:p w:rsidRPr="005A51AA" w:rsidR="002247F8" w:rsidP="002247F8" w:rsidRDefault="002247F8" w14:paraId="7A7C3A7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64.º – Elaboração da ordem do dia</w:t>
            </w:r>
            <w:r w:rsidRPr="005A51AA">
              <w:rPr>
                <w:sz w:val="28"/>
              </w:rPr>
              <w:fldChar w:fldCharType="begin"/>
            </w:r>
            <w:r w:rsidRPr="005A51AA">
              <w:rPr>
                <w:sz w:val="28"/>
              </w:rPr>
              <w:instrText xml:space="preserve"> XE "ORDEM DO DIA DA REUNIÃO PLENÁRIA" \t "64, 67, 73"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"REUNIÕES PLENÁRIAS: Ordem do dia" \t "64, 67"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"MOÇÃO DE CENSURA" \t "64, 92"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0ADBC592"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176B706D" w14:textId="77777777">
        <w:trPr>
          <w:gridAfter w:val="1"/>
          <w:wAfter w:w="77" w:type="dxa"/>
        </w:trPr>
        <w:tc>
          <w:tcPr>
            <w:tcW w:w="4462" w:type="dxa"/>
          </w:tcPr>
          <w:p w:rsidRPr="005A51AA" w:rsidR="002247F8" w:rsidP="002247F8" w:rsidRDefault="002247F8" w14:paraId="58DB1F51" w14:textId="77777777">
            <w:pPr>
              <w:pStyle w:val="Heading1"/>
              <w:numPr>
                <w:ilvl w:val="0"/>
                <w:numId w:val="156"/>
              </w:numPr>
              <w:tabs>
                <w:tab w:val="left" w:pos="567"/>
              </w:tabs>
              <w:outlineLvl w:val="0"/>
              <w:rPr>
                <w:rFonts w:asciiTheme="minorHAnsi" w:hAnsiTheme="minorHAnsi" w:cstheme="minorHAnsi"/>
                <w:sz w:val="28"/>
                <w:szCs w:val="28"/>
              </w:rPr>
            </w:pPr>
            <w:r>
              <w:rPr>
                <w:rFonts w:asciiTheme="minorHAnsi" w:hAnsiTheme="minorHAnsi"/>
                <w:sz w:val="28"/>
              </w:rPr>
              <w:t>O projeto de ordem do dia da Assembleia é estabelecido pela Mesa, por proposta da Presidência alargada.</w:t>
            </w:r>
          </w:p>
        </w:tc>
        <w:tc>
          <w:tcPr>
            <w:tcW w:w="4462" w:type="dxa"/>
          </w:tcPr>
          <w:p w:rsidRPr="00872BC5" w:rsidR="002247F8" w:rsidP="00A20B1A" w:rsidRDefault="002247F8" w14:paraId="694D4702" w14:textId="77777777">
            <w:pPr>
              <w:pStyle w:val="Heading1"/>
              <w:numPr>
                <w:ilvl w:val="0"/>
                <w:numId w:val="0"/>
              </w:numPr>
              <w:jc w:val="left"/>
              <w:outlineLvl w:val="0"/>
              <w:rPr>
                <w:rFonts w:asciiTheme="minorHAnsi" w:hAnsiTheme="minorHAnsi" w:cstheme="minorHAnsi"/>
                <w:sz w:val="28"/>
                <w:szCs w:val="28"/>
              </w:rPr>
            </w:pPr>
          </w:p>
          <w:p w:rsidRPr="00872BC5" w:rsidR="002247F8" w:rsidP="00A20B1A" w:rsidRDefault="002247F8" w14:paraId="54A9F6BC" w14:textId="77777777">
            <w:pPr>
              <w:jc w:val="left"/>
              <w:rPr>
                <w:rFonts w:asciiTheme="minorHAnsi" w:hAnsiTheme="minorHAnsi" w:cstheme="minorHAnsi"/>
                <w:sz w:val="28"/>
                <w:szCs w:val="28"/>
              </w:rPr>
            </w:pPr>
          </w:p>
        </w:tc>
      </w:tr>
      <w:tr w:rsidRPr="005A51AA" w:rsidR="002247F8" w:rsidTr="00080033" w14:paraId="7B3DE989" w14:textId="77777777">
        <w:trPr>
          <w:gridAfter w:val="1"/>
          <w:wAfter w:w="77" w:type="dxa"/>
        </w:trPr>
        <w:tc>
          <w:tcPr>
            <w:tcW w:w="4462" w:type="dxa"/>
          </w:tcPr>
          <w:p w:rsidRPr="005A51AA" w:rsidR="002247F8" w:rsidP="002247F8" w:rsidRDefault="002247F8" w14:paraId="0FC4CF2E" w14:textId="77777777">
            <w:pPr>
              <w:pStyle w:val="Heading1"/>
              <w:numPr>
                <w:ilvl w:val="0"/>
                <w:numId w:val="156"/>
              </w:numPr>
              <w:tabs>
                <w:tab w:val="left" w:pos="567"/>
              </w:tabs>
              <w:outlineLvl w:val="0"/>
              <w:rPr>
                <w:rFonts w:asciiTheme="minorHAnsi" w:hAnsiTheme="minorHAnsi" w:cstheme="minorHAnsi"/>
                <w:sz w:val="28"/>
                <w:szCs w:val="28"/>
              </w:rPr>
            </w:pPr>
            <w:r>
              <w:rPr>
                <w:rFonts w:asciiTheme="minorHAnsi" w:hAnsiTheme="minorHAnsi"/>
                <w:sz w:val="28"/>
              </w:rPr>
              <w:t>No caso de ter sido apresentada uma moção de censura nos termos do artigo 92.º, a referida moção é sempre inscrita em primeiro lugar na ordem do dia da reunião plenária seguinte.</w:t>
            </w:r>
          </w:p>
        </w:tc>
        <w:tc>
          <w:tcPr>
            <w:tcW w:w="4462" w:type="dxa"/>
          </w:tcPr>
          <w:p w:rsidRPr="00872BC5" w:rsidR="002247F8" w:rsidP="00A20B1A" w:rsidRDefault="002247F8" w14:paraId="0C4CD96D"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A2938DD" w14:textId="77777777">
        <w:trPr>
          <w:gridAfter w:val="1"/>
          <w:wAfter w:w="77" w:type="dxa"/>
        </w:trPr>
        <w:tc>
          <w:tcPr>
            <w:tcW w:w="4462" w:type="dxa"/>
          </w:tcPr>
          <w:p w:rsidRPr="005A51AA" w:rsidR="002247F8" w:rsidP="002247F8" w:rsidRDefault="002247F8" w14:paraId="11351CCA" w14:textId="77777777">
            <w:pPr>
              <w:pStyle w:val="Heading1"/>
              <w:numPr>
                <w:ilvl w:val="0"/>
                <w:numId w:val="156"/>
              </w:numPr>
              <w:tabs>
                <w:tab w:val="left" w:pos="567"/>
              </w:tabs>
              <w:outlineLvl w:val="0"/>
              <w:rPr>
                <w:rFonts w:asciiTheme="minorHAnsi" w:hAnsiTheme="minorHAnsi" w:cstheme="minorHAnsi"/>
                <w:sz w:val="28"/>
                <w:szCs w:val="28"/>
              </w:rPr>
            </w:pPr>
            <w:r>
              <w:rPr>
                <w:rFonts w:asciiTheme="minorHAnsi" w:hAnsiTheme="minorHAnsi"/>
                <w:sz w:val="28"/>
              </w:rPr>
              <w:t>Os projetos de resolução são tratados prioritariamente na ordem do dia da Assembleia.</w:t>
            </w:r>
          </w:p>
        </w:tc>
        <w:tc>
          <w:tcPr>
            <w:tcW w:w="4462" w:type="dxa"/>
          </w:tcPr>
          <w:p w:rsidRPr="00872BC5" w:rsidR="002247F8" w:rsidP="00A20B1A" w:rsidRDefault="002247F8" w14:paraId="3D9E3A23"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336B6FA" w14:textId="77777777">
        <w:trPr>
          <w:gridAfter w:val="1"/>
          <w:wAfter w:w="77" w:type="dxa"/>
        </w:trPr>
        <w:tc>
          <w:tcPr>
            <w:tcW w:w="4462" w:type="dxa"/>
          </w:tcPr>
          <w:p w:rsidRPr="005A51AA" w:rsidR="002247F8" w:rsidP="002247F8" w:rsidRDefault="002247F8" w14:paraId="1A77628F" w14:textId="77777777">
            <w:pPr>
              <w:pStyle w:val="Heading1"/>
              <w:numPr>
                <w:ilvl w:val="0"/>
                <w:numId w:val="156"/>
              </w:numPr>
              <w:tabs>
                <w:tab w:val="left" w:pos="567"/>
              </w:tabs>
              <w:outlineLvl w:val="0"/>
              <w:rPr>
                <w:rFonts w:asciiTheme="minorHAnsi" w:hAnsiTheme="minorHAnsi" w:cstheme="minorHAnsi"/>
                <w:sz w:val="28"/>
                <w:szCs w:val="28"/>
              </w:rPr>
            </w:pPr>
            <w:r>
              <w:rPr>
                <w:rFonts w:asciiTheme="minorHAnsi" w:hAnsiTheme="minorHAnsi"/>
                <w:sz w:val="28"/>
              </w:rPr>
              <w:t>Quando um texto haja sido aprovado em secção com menos de cinco votos contra, a Mesa pode inscrevê-lo na ordem do dia da Assembleia nos pontos que serão objeto de votação sem debate.</w:t>
            </w:r>
          </w:p>
        </w:tc>
        <w:tc>
          <w:tcPr>
            <w:tcW w:w="4462" w:type="dxa"/>
          </w:tcPr>
          <w:p w:rsidRPr="005A51AA" w:rsidR="002247F8" w:rsidP="00A20B1A" w:rsidRDefault="002247F8" w14:paraId="710CCD8E" w14:textId="77777777">
            <w:pPr>
              <w:widowControl w:val="0"/>
              <w:adjustRightInd w:val="0"/>
              <w:snapToGrid w:val="0"/>
              <w:rPr>
                <w:rFonts w:asciiTheme="minorHAnsi" w:hAnsiTheme="minorHAnsi" w:cstheme="minorHAnsi"/>
                <w:sz w:val="28"/>
                <w:szCs w:val="28"/>
              </w:rPr>
            </w:pPr>
            <w:r>
              <w:rPr>
                <w:rFonts w:asciiTheme="minorHAnsi" w:hAnsiTheme="minorHAnsi"/>
                <w:sz w:val="28"/>
              </w:rPr>
              <w:t>Sem prejuízo das disposições constantes do artigo 67.º, n.º 4, quando tenha sido inscrito na ordem do dia da Assembleia um documento nos pontos que serão objeto de votação sem debate, o relator também não apresenta o projeto à Assembleia.</w:t>
            </w:r>
          </w:p>
        </w:tc>
      </w:tr>
      <w:tr w:rsidRPr="005A51AA" w:rsidR="002247F8" w:rsidTr="00080033" w14:paraId="2B4DC4FC" w14:textId="77777777">
        <w:trPr>
          <w:gridAfter w:val="1"/>
          <w:wAfter w:w="77" w:type="dxa"/>
        </w:trPr>
        <w:tc>
          <w:tcPr>
            <w:tcW w:w="4462" w:type="dxa"/>
          </w:tcPr>
          <w:p w:rsidRPr="005A51AA" w:rsidR="002247F8" w:rsidP="002247F8" w:rsidRDefault="002247F8" w14:paraId="351647FF" w14:textId="77777777">
            <w:pPr>
              <w:pStyle w:val="Heading1"/>
              <w:numPr>
                <w:ilvl w:val="0"/>
                <w:numId w:val="156"/>
              </w:numPr>
              <w:tabs>
                <w:tab w:val="left" w:pos="567"/>
              </w:tabs>
              <w:outlineLvl w:val="0"/>
              <w:rPr>
                <w:rFonts w:asciiTheme="minorHAnsi" w:hAnsiTheme="minorHAnsi" w:cstheme="minorHAnsi"/>
                <w:sz w:val="28"/>
                <w:szCs w:val="28"/>
              </w:rPr>
            </w:pPr>
            <w:r>
              <w:rPr>
                <w:rFonts w:asciiTheme="minorHAnsi" w:hAnsiTheme="minorHAnsi"/>
                <w:sz w:val="28"/>
              </w:rPr>
              <w:lastRenderedPageBreak/>
              <w:t>A Mesa pode fixar, para cada parecer, a duração do debate em reunião plenária.</w:t>
            </w:r>
          </w:p>
        </w:tc>
        <w:tc>
          <w:tcPr>
            <w:tcW w:w="4462" w:type="dxa"/>
          </w:tcPr>
          <w:p w:rsidRPr="00872BC5" w:rsidR="002247F8" w:rsidP="00A20B1A" w:rsidRDefault="002247F8" w14:paraId="32D4DDCD"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E23A7BD" w14:textId="77777777">
        <w:trPr>
          <w:gridAfter w:val="1"/>
          <w:wAfter w:w="77" w:type="dxa"/>
        </w:trPr>
        <w:tc>
          <w:tcPr>
            <w:tcW w:w="4462" w:type="dxa"/>
          </w:tcPr>
          <w:p w:rsidRPr="005A51AA" w:rsidR="002247F8" w:rsidP="002247F8" w:rsidRDefault="002247F8" w14:paraId="618AC446" w14:textId="77777777">
            <w:pPr>
              <w:pStyle w:val="Heading1"/>
              <w:numPr>
                <w:ilvl w:val="0"/>
                <w:numId w:val="156"/>
              </w:numPr>
              <w:tabs>
                <w:tab w:val="left" w:pos="567"/>
              </w:tabs>
              <w:outlineLvl w:val="0"/>
              <w:rPr>
                <w:rFonts w:asciiTheme="minorHAnsi" w:hAnsiTheme="minorHAnsi" w:cstheme="minorHAnsi"/>
                <w:sz w:val="28"/>
                <w:szCs w:val="28"/>
              </w:rPr>
            </w:pPr>
            <w:r>
              <w:rPr>
                <w:rFonts w:asciiTheme="minorHAnsi" w:hAnsiTheme="minorHAnsi"/>
                <w:sz w:val="28"/>
              </w:rPr>
              <w:t>O projeto de ordem do dia é enviado pelo presidente do Comité, pelo menos quinze dias de calendário antes do início da plenária, aos membros do Comité, assim como ao Parlamento Europeu, ao Conselho e à Comissão.</w:t>
            </w:r>
          </w:p>
        </w:tc>
        <w:tc>
          <w:tcPr>
            <w:tcW w:w="4462" w:type="dxa"/>
          </w:tcPr>
          <w:p w:rsidRPr="00872BC5" w:rsidR="002247F8" w:rsidP="00A20B1A" w:rsidRDefault="002247F8" w14:paraId="23988B45" w14:textId="77777777">
            <w:pPr>
              <w:jc w:val="left"/>
              <w:rPr>
                <w:rFonts w:asciiTheme="minorHAnsi" w:hAnsiTheme="minorHAnsi" w:cstheme="minorHAnsi"/>
                <w:sz w:val="28"/>
                <w:szCs w:val="28"/>
              </w:rPr>
            </w:pPr>
          </w:p>
        </w:tc>
      </w:tr>
      <w:tr w:rsidRPr="005A51AA" w:rsidR="002247F8" w:rsidTr="00080033" w14:paraId="1306C508" w14:textId="77777777">
        <w:trPr>
          <w:gridAfter w:val="1"/>
          <w:wAfter w:w="77" w:type="dxa"/>
        </w:trPr>
        <w:tc>
          <w:tcPr>
            <w:tcW w:w="4462" w:type="dxa"/>
          </w:tcPr>
          <w:p w:rsidRPr="005A51AA" w:rsidR="002247F8" w:rsidP="002247F8" w:rsidRDefault="002247F8" w14:paraId="28E6D70D" w14:textId="77777777">
            <w:pPr>
              <w:pStyle w:val="Heading1"/>
              <w:numPr>
                <w:ilvl w:val="0"/>
                <w:numId w:val="156"/>
              </w:numPr>
              <w:tabs>
                <w:tab w:val="left" w:pos="567"/>
              </w:tabs>
              <w:outlineLvl w:val="0"/>
              <w:rPr>
                <w:rFonts w:asciiTheme="minorHAnsi" w:hAnsiTheme="minorHAnsi" w:cstheme="minorHAnsi"/>
                <w:sz w:val="28"/>
                <w:szCs w:val="28"/>
              </w:rPr>
            </w:pPr>
            <w:r>
              <w:rPr>
                <w:rFonts w:asciiTheme="minorHAnsi" w:hAnsiTheme="minorHAnsi"/>
                <w:sz w:val="28"/>
              </w:rPr>
              <w:t>Os documentos necessários para as deliberações do Comité são atempadamente postos à disposição dos membros antes do início da reunião.</w:t>
            </w:r>
          </w:p>
        </w:tc>
        <w:tc>
          <w:tcPr>
            <w:tcW w:w="4462" w:type="dxa"/>
          </w:tcPr>
          <w:p w:rsidRPr="00872BC5" w:rsidR="002247F8" w:rsidP="00A20B1A" w:rsidRDefault="002247F8" w14:paraId="3AD4DBF3"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7EDE512" w14:textId="77777777">
        <w:trPr>
          <w:gridAfter w:val="1"/>
          <w:wAfter w:w="77" w:type="dxa"/>
        </w:trPr>
        <w:tc>
          <w:tcPr>
            <w:tcW w:w="4462" w:type="dxa"/>
          </w:tcPr>
          <w:p w:rsidRPr="00872BC5" w:rsidR="002247F8" w:rsidP="002247F8" w:rsidRDefault="002247F8" w14:paraId="05C18FE3" w14:textId="77777777">
            <w:pPr>
              <w:rPr>
                <w:rFonts w:asciiTheme="minorHAnsi" w:hAnsiTheme="minorHAnsi" w:cstheme="minorHAnsi"/>
                <w:sz w:val="28"/>
                <w:szCs w:val="28"/>
              </w:rPr>
            </w:pPr>
          </w:p>
        </w:tc>
        <w:tc>
          <w:tcPr>
            <w:tcW w:w="4462" w:type="dxa"/>
          </w:tcPr>
          <w:p w:rsidRPr="00872BC5" w:rsidR="002247F8" w:rsidP="00A20B1A" w:rsidRDefault="002247F8" w14:paraId="6DB9B1FB" w14:textId="77777777">
            <w:pPr>
              <w:jc w:val="left"/>
              <w:rPr>
                <w:rFonts w:asciiTheme="minorHAnsi" w:hAnsiTheme="minorHAnsi" w:cstheme="minorHAnsi"/>
                <w:sz w:val="28"/>
                <w:szCs w:val="28"/>
              </w:rPr>
            </w:pPr>
          </w:p>
        </w:tc>
      </w:tr>
      <w:tr w:rsidRPr="005A51AA" w:rsidR="002247F8" w:rsidTr="00080033" w14:paraId="465EE923" w14:textId="77777777">
        <w:trPr>
          <w:gridAfter w:val="1"/>
          <w:wAfter w:w="77" w:type="dxa"/>
        </w:trPr>
        <w:tc>
          <w:tcPr>
            <w:tcW w:w="4462" w:type="dxa"/>
          </w:tcPr>
          <w:p w:rsidRPr="005A51AA" w:rsidR="002247F8" w:rsidP="002247F8" w:rsidRDefault="002247F8" w14:paraId="4C7992D2"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65.º – Apresentação de propostas de alteração</w:t>
            </w:r>
            <w:r w:rsidRPr="005A51AA">
              <w:rPr>
                <w:sz w:val="28"/>
              </w:rPr>
              <w:fldChar w:fldCharType="begin"/>
            </w:r>
            <w:r w:rsidRPr="005A51AA">
              <w:rPr>
                <w:sz w:val="28"/>
              </w:rPr>
              <w:instrText xml:space="preserve"> XE "PROPOSTAS DE ALTERAÇÃO" \t "65, 70" \b </w:instrText>
            </w:r>
            <w:r w:rsidRPr="005A51AA">
              <w:rPr>
                <w:sz w:val="28"/>
              </w:rPr>
              <w:fldChar w:fldCharType="end"/>
            </w:r>
            <w:r w:rsidRPr="005A51AA">
              <w:rPr>
                <w:sz w:val="28"/>
              </w:rPr>
              <w:fldChar w:fldCharType="begin"/>
            </w:r>
            <w:r w:rsidRPr="005A51AA">
              <w:rPr>
                <w:sz w:val="28"/>
              </w:rPr>
              <w:instrText xml:space="preserve"> XE "PROPOSTAS DE ALTERAÇÃO: apresentação de propostas de alteração" \t "65" \b </w:instrText>
            </w:r>
            <w:r w:rsidRPr="005A51AA">
              <w:rPr>
                <w:sz w:val="28"/>
              </w:rPr>
              <w:fldChar w:fldCharType="end"/>
            </w:r>
          </w:p>
        </w:tc>
        <w:tc>
          <w:tcPr>
            <w:tcW w:w="4462" w:type="dxa"/>
          </w:tcPr>
          <w:p w:rsidRPr="00872BC5" w:rsidR="002247F8" w:rsidP="00A20B1A" w:rsidRDefault="002247F8" w14:paraId="6F024D5D"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35737AD7" w14:textId="77777777">
        <w:trPr>
          <w:gridAfter w:val="1"/>
          <w:wAfter w:w="77" w:type="dxa"/>
        </w:trPr>
        <w:tc>
          <w:tcPr>
            <w:tcW w:w="4462" w:type="dxa"/>
          </w:tcPr>
          <w:p w:rsidRPr="005A51AA" w:rsidR="002247F8" w:rsidP="002247F8" w:rsidRDefault="002247F8" w14:paraId="4222C366" w14:textId="77777777">
            <w:pPr>
              <w:pStyle w:val="Heading1"/>
              <w:numPr>
                <w:ilvl w:val="0"/>
                <w:numId w:val="209"/>
              </w:numPr>
              <w:tabs>
                <w:tab w:val="left" w:pos="567"/>
              </w:tabs>
              <w:outlineLvl w:val="0"/>
              <w:rPr>
                <w:rFonts w:asciiTheme="minorHAnsi" w:hAnsiTheme="minorHAnsi" w:cstheme="minorHAnsi"/>
                <w:sz w:val="28"/>
                <w:szCs w:val="28"/>
              </w:rPr>
            </w:pPr>
            <w:r>
              <w:rPr>
                <w:rFonts w:asciiTheme="minorHAnsi" w:hAnsiTheme="minorHAnsi"/>
                <w:sz w:val="28"/>
              </w:rPr>
              <w:t xml:space="preserve">Para efeitos de organização dos trabalhos da Assembleia, a Mesa fixa as regras de apresentação de propostas de alteração. </w:t>
            </w:r>
          </w:p>
        </w:tc>
        <w:tc>
          <w:tcPr>
            <w:tcW w:w="4462" w:type="dxa"/>
          </w:tcPr>
          <w:p w:rsidRPr="00872BC5" w:rsidR="002247F8" w:rsidP="00A20B1A" w:rsidRDefault="002247F8" w14:paraId="4AAEF82C"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E661C2C" w14:textId="77777777">
        <w:trPr>
          <w:gridAfter w:val="1"/>
          <w:wAfter w:w="77" w:type="dxa"/>
        </w:trPr>
        <w:tc>
          <w:tcPr>
            <w:tcW w:w="4462" w:type="dxa"/>
          </w:tcPr>
          <w:p w:rsidRPr="005A51AA" w:rsidR="002247F8" w:rsidP="002247F8" w:rsidRDefault="002247F8" w14:paraId="2A3C4F31" w14:textId="77777777">
            <w:pPr>
              <w:pStyle w:val="Heading1"/>
              <w:numPr>
                <w:ilvl w:val="0"/>
                <w:numId w:val="209"/>
              </w:numPr>
              <w:tabs>
                <w:tab w:val="left" w:pos="567"/>
              </w:tabs>
              <w:outlineLvl w:val="0"/>
              <w:rPr>
                <w:rFonts w:asciiTheme="minorHAnsi" w:hAnsiTheme="minorHAnsi" w:cstheme="minorHAnsi"/>
                <w:sz w:val="28"/>
                <w:szCs w:val="28"/>
              </w:rPr>
            </w:pPr>
            <w:r>
              <w:rPr>
                <w:rFonts w:asciiTheme="minorHAnsi" w:hAnsiTheme="minorHAnsi"/>
                <w:sz w:val="28"/>
              </w:rPr>
              <w:t>Só os membros e os grupos do Comité podem apresentar propostas de alteração dos pareceres, dos relatórios de avaliação e dos relatórios de informação do Comité.</w:t>
            </w:r>
          </w:p>
        </w:tc>
        <w:tc>
          <w:tcPr>
            <w:tcW w:w="4462" w:type="dxa"/>
          </w:tcPr>
          <w:p w:rsidRPr="00872BC5" w:rsidR="002247F8" w:rsidP="00A20B1A" w:rsidRDefault="002247F8" w14:paraId="66B6D068"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A7FCF1C" w14:textId="77777777">
        <w:trPr>
          <w:gridAfter w:val="1"/>
          <w:wAfter w:w="77" w:type="dxa"/>
        </w:trPr>
        <w:tc>
          <w:tcPr>
            <w:tcW w:w="4462" w:type="dxa"/>
          </w:tcPr>
          <w:p w:rsidRPr="005A51AA" w:rsidR="002247F8" w:rsidP="002247F8" w:rsidRDefault="002247F8" w14:paraId="7E537728" w14:textId="77777777">
            <w:pPr>
              <w:pStyle w:val="Heading1"/>
              <w:numPr>
                <w:ilvl w:val="0"/>
                <w:numId w:val="209"/>
              </w:numPr>
              <w:tabs>
                <w:tab w:val="left" w:pos="567"/>
              </w:tabs>
              <w:outlineLvl w:val="0"/>
              <w:rPr>
                <w:rFonts w:asciiTheme="minorHAnsi" w:hAnsiTheme="minorHAnsi" w:cstheme="minorHAnsi"/>
                <w:sz w:val="28"/>
                <w:szCs w:val="28"/>
              </w:rPr>
            </w:pPr>
            <w:r>
              <w:rPr>
                <w:rFonts w:asciiTheme="minorHAnsi" w:hAnsiTheme="minorHAnsi"/>
                <w:sz w:val="28"/>
              </w:rPr>
              <w:t xml:space="preserve">As propostas de alteração são apresentadas por escrito, assinadas </w:t>
            </w:r>
            <w:r>
              <w:rPr>
                <w:rFonts w:asciiTheme="minorHAnsi" w:hAnsiTheme="minorHAnsi"/>
                <w:sz w:val="28"/>
              </w:rPr>
              <w:lastRenderedPageBreak/>
              <w:t>pelos autores e enviadas ao Secretariado antes da abertura da reunião plenária.</w:t>
            </w:r>
          </w:p>
        </w:tc>
        <w:tc>
          <w:tcPr>
            <w:tcW w:w="4462" w:type="dxa"/>
          </w:tcPr>
          <w:p w:rsidRPr="00872BC5" w:rsidR="002247F8" w:rsidP="00A20B1A" w:rsidRDefault="002247F8" w14:paraId="630F3C0E"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98FCA1A" w14:textId="77777777">
        <w:trPr>
          <w:gridAfter w:val="1"/>
          <w:wAfter w:w="77" w:type="dxa"/>
        </w:trPr>
        <w:tc>
          <w:tcPr>
            <w:tcW w:w="4462" w:type="dxa"/>
          </w:tcPr>
          <w:p w:rsidRPr="005A51AA" w:rsidR="002247F8" w:rsidP="002247F8" w:rsidRDefault="002247F8" w14:paraId="74393FD5" w14:textId="77777777">
            <w:pPr>
              <w:widowControl w:val="0"/>
              <w:adjustRightInd w:val="0"/>
              <w:snapToGrid w:val="0"/>
              <w:rPr>
                <w:rFonts w:asciiTheme="minorHAnsi" w:hAnsiTheme="minorHAnsi" w:cstheme="minorHAnsi"/>
                <w:sz w:val="28"/>
                <w:szCs w:val="28"/>
              </w:rPr>
            </w:pPr>
            <w:r>
              <w:rPr>
                <w:rFonts w:asciiTheme="minorHAnsi" w:hAnsiTheme="minorHAnsi"/>
                <w:sz w:val="28"/>
              </w:rPr>
              <w:t>A Assembleia aceita, todavia, a apresentação de propostas de alteração até ao meio-dia antes da abertura de cada sessão diária se forem apresentadas por um grupo ou se contiverem a assinatura de, pelo menos, vinte e cinco membros.</w:t>
            </w:r>
          </w:p>
        </w:tc>
        <w:tc>
          <w:tcPr>
            <w:tcW w:w="4462" w:type="dxa"/>
          </w:tcPr>
          <w:p w:rsidRPr="00872BC5" w:rsidR="002247F8" w:rsidP="00A20B1A" w:rsidRDefault="002247F8" w14:paraId="5352C657"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75CAEF5" w14:textId="77777777">
        <w:trPr>
          <w:gridAfter w:val="1"/>
          <w:wAfter w:w="77" w:type="dxa"/>
        </w:trPr>
        <w:tc>
          <w:tcPr>
            <w:tcW w:w="4462" w:type="dxa"/>
          </w:tcPr>
          <w:p w:rsidRPr="005A51AA" w:rsidR="002247F8" w:rsidP="002247F8" w:rsidRDefault="002247F8" w14:paraId="0C4920C3" w14:textId="77777777">
            <w:pPr>
              <w:pStyle w:val="Heading1"/>
              <w:numPr>
                <w:ilvl w:val="0"/>
                <w:numId w:val="209"/>
              </w:numPr>
              <w:tabs>
                <w:tab w:val="left" w:pos="567"/>
              </w:tabs>
              <w:outlineLvl w:val="0"/>
              <w:rPr>
                <w:rFonts w:asciiTheme="minorHAnsi" w:hAnsiTheme="minorHAnsi" w:cstheme="minorHAnsi"/>
                <w:sz w:val="28"/>
                <w:szCs w:val="28"/>
              </w:rPr>
            </w:pPr>
            <w:r>
              <w:rPr>
                <w:rFonts w:asciiTheme="minorHAnsi" w:hAnsiTheme="minorHAnsi"/>
                <w:sz w:val="28"/>
              </w:rPr>
              <w:t>As propostas de alteração devem indicar a parte do texto a que se referem e ser acompanhadas de justificação sucinta.</w:t>
            </w:r>
          </w:p>
        </w:tc>
        <w:tc>
          <w:tcPr>
            <w:tcW w:w="4462" w:type="dxa"/>
          </w:tcPr>
          <w:p w:rsidRPr="00872BC5" w:rsidR="002247F8" w:rsidP="00A20B1A" w:rsidRDefault="002247F8" w14:paraId="6C7AA018"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BE0612B" w14:textId="77777777">
        <w:trPr>
          <w:gridAfter w:val="1"/>
          <w:wAfter w:w="77" w:type="dxa"/>
        </w:trPr>
        <w:tc>
          <w:tcPr>
            <w:tcW w:w="4462" w:type="dxa"/>
          </w:tcPr>
          <w:p w:rsidRPr="005A51AA" w:rsidR="002247F8" w:rsidP="002247F8" w:rsidRDefault="002247F8" w14:paraId="79B0B8C1" w14:textId="77777777">
            <w:pPr>
              <w:pStyle w:val="Heading1"/>
              <w:numPr>
                <w:ilvl w:val="0"/>
                <w:numId w:val="209"/>
              </w:numPr>
              <w:tabs>
                <w:tab w:val="left" w:pos="567"/>
              </w:tabs>
              <w:outlineLvl w:val="0"/>
              <w:rPr>
                <w:rFonts w:asciiTheme="minorHAnsi" w:hAnsiTheme="minorHAnsi" w:cstheme="minorHAnsi"/>
                <w:sz w:val="28"/>
                <w:szCs w:val="28"/>
              </w:rPr>
            </w:pPr>
            <w:r>
              <w:rPr>
                <w:rFonts w:asciiTheme="minorHAnsi" w:hAnsiTheme="minorHAnsi"/>
                <w:sz w:val="28"/>
              </w:rPr>
              <w:t>Todas as propostas de alteração são distribuídas aos membros antes da abertura da reunião plenária ou, no caso previsto no n.º 3, segunda frase, antes da abertura da sessão diária.</w:t>
            </w:r>
          </w:p>
        </w:tc>
        <w:tc>
          <w:tcPr>
            <w:tcW w:w="4462" w:type="dxa"/>
          </w:tcPr>
          <w:p w:rsidRPr="00872BC5" w:rsidR="002247F8" w:rsidP="00A20B1A" w:rsidRDefault="002247F8" w14:paraId="0BACB675"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25FE8B6" w14:textId="77777777">
        <w:trPr>
          <w:gridAfter w:val="1"/>
          <w:wAfter w:w="77" w:type="dxa"/>
        </w:trPr>
        <w:tc>
          <w:tcPr>
            <w:tcW w:w="4462" w:type="dxa"/>
          </w:tcPr>
          <w:p w:rsidRPr="00872BC5" w:rsidR="002247F8" w:rsidP="002247F8" w:rsidRDefault="002247F8" w14:paraId="69FCB770" w14:textId="77777777">
            <w:pPr>
              <w:rPr>
                <w:rFonts w:asciiTheme="minorHAnsi" w:hAnsiTheme="minorHAnsi" w:cstheme="minorHAnsi"/>
                <w:sz w:val="28"/>
                <w:szCs w:val="28"/>
              </w:rPr>
            </w:pPr>
          </w:p>
        </w:tc>
        <w:tc>
          <w:tcPr>
            <w:tcW w:w="4462" w:type="dxa"/>
          </w:tcPr>
          <w:p w:rsidRPr="00872BC5" w:rsidR="002247F8" w:rsidP="00A20B1A" w:rsidRDefault="002247F8" w14:paraId="1F16379B" w14:textId="77777777">
            <w:pPr>
              <w:jc w:val="left"/>
              <w:rPr>
                <w:rFonts w:asciiTheme="minorHAnsi" w:hAnsiTheme="minorHAnsi" w:cstheme="minorHAnsi"/>
                <w:sz w:val="28"/>
                <w:szCs w:val="28"/>
              </w:rPr>
            </w:pPr>
          </w:p>
        </w:tc>
      </w:tr>
      <w:tr w:rsidRPr="005A51AA" w:rsidR="002247F8" w:rsidTr="00080033" w14:paraId="06487F54" w14:textId="77777777">
        <w:trPr>
          <w:gridAfter w:val="1"/>
          <w:wAfter w:w="77" w:type="dxa"/>
        </w:trPr>
        <w:tc>
          <w:tcPr>
            <w:tcW w:w="4462" w:type="dxa"/>
          </w:tcPr>
          <w:p w:rsidRPr="005A51AA" w:rsidR="002247F8" w:rsidP="002247F8" w:rsidRDefault="002247F8" w14:paraId="246F58D3"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Secção 2 – Realização da reunião plenária da Assembleia</w:t>
            </w:r>
          </w:p>
        </w:tc>
        <w:tc>
          <w:tcPr>
            <w:tcW w:w="4462" w:type="dxa"/>
          </w:tcPr>
          <w:p w:rsidRPr="00872BC5" w:rsidR="002247F8" w:rsidP="00A20B1A" w:rsidRDefault="002247F8" w14:paraId="5EAF4DCC"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25AC53B9" w14:textId="77777777">
        <w:trPr>
          <w:gridAfter w:val="1"/>
          <w:wAfter w:w="77" w:type="dxa"/>
        </w:trPr>
        <w:tc>
          <w:tcPr>
            <w:tcW w:w="4462" w:type="dxa"/>
          </w:tcPr>
          <w:p w:rsidRPr="00872BC5" w:rsidR="002247F8" w:rsidP="002247F8" w:rsidRDefault="002247F8" w14:paraId="2649626E"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6851D02E"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6DB18A58" w14:textId="77777777">
        <w:trPr>
          <w:gridAfter w:val="1"/>
          <w:wAfter w:w="77" w:type="dxa"/>
        </w:trPr>
        <w:tc>
          <w:tcPr>
            <w:tcW w:w="4462" w:type="dxa"/>
          </w:tcPr>
          <w:p w:rsidRPr="005A51AA" w:rsidR="002247F8" w:rsidP="002247F8" w:rsidRDefault="002247F8" w14:paraId="5F149FF8"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66.º – Abertura da reunião e verificação do quórum</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"QUÓRUM: Reunião plenária" \t "66"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"REUNIÕES PLENÁRIAS: Abertura da reunião" \t "66"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"REUNIÕES PLENÁRIAS: Quórum" \t "66"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3549DD0A"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31520EAD" w14:textId="77777777">
        <w:trPr>
          <w:gridAfter w:val="1"/>
          <w:wAfter w:w="77" w:type="dxa"/>
        </w:trPr>
        <w:tc>
          <w:tcPr>
            <w:tcW w:w="4462" w:type="dxa"/>
          </w:tcPr>
          <w:p w:rsidRPr="005A51AA" w:rsidR="002247F8" w:rsidP="002247F8" w:rsidRDefault="002247F8" w14:paraId="4F153745" w14:textId="77777777">
            <w:pPr>
              <w:pStyle w:val="Heading1"/>
              <w:numPr>
                <w:ilvl w:val="0"/>
                <w:numId w:val="79"/>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O presidente do Comité abre a reunião, dirige os debates e assegura </w:t>
            </w:r>
            <w:r>
              <w:rPr>
                <w:rFonts w:asciiTheme="minorHAnsi" w:hAnsiTheme="minorHAnsi"/>
                <w:sz w:val="28"/>
              </w:rPr>
              <w:lastRenderedPageBreak/>
              <w:t>a observância do presente Regimento.</w:t>
            </w:r>
          </w:p>
        </w:tc>
        <w:tc>
          <w:tcPr>
            <w:tcW w:w="4462" w:type="dxa"/>
          </w:tcPr>
          <w:p w:rsidRPr="00872BC5" w:rsidR="002247F8" w:rsidP="00A20B1A" w:rsidRDefault="002247F8" w14:paraId="7BF64215"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77E581C" w14:textId="77777777">
        <w:trPr>
          <w:gridAfter w:val="1"/>
          <w:wAfter w:w="77" w:type="dxa"/>
        </w:trPr>
        <w:tc>
          <w:tcPr>
            <w:tcW w:w="4462" w:type="dxa"/>
          </w:tcPr>
          <w:p w:rsidRPr="005A51AA" w:rsidR="002247F8" w:rsidP="002247F8" w:rsidRDefault="002247F8" w14:paraId="3409BDD1" w14:textId="77777777">
            <w:pPr>
              <w:widowControl w:val="0"/>
              <w:adjustRightInd w:val="0"/>
              <w:snapToGrid w:val="0"/>
              <w:rPr>
                <w:rFonts w:asciiTheme="minorHAnsi" w:hAnsiTheme="minorHAnsi" w:cstheme="minorHAnsi"/>
                <w:sz w:val="28"/>
                <w:szCs w:val="28"/>
              </w:rPr>
            </w:pPr>
            <w:r>
              <w:rPr>
                <w:rFonts w:asciiTheme="minorHAnsi" w:hAnsiTheme="minorHAnsi"/>
                <w:sz w:val="28"/>
              </w:rPr>
              <w:t>É coadjuvado pelos vice-presidentes do Comité.</w:t>
            </w:r>
          </w:p>
        </w:tc>
        <w:tc>
          <w:tcPr>
            <w:tcW w:w="4462" w:type="dxa"/>
          </w:tcPr>
          <w:p w:rsidRPr="00872BC5" w:rsidR="002247F8" w:rsidP="00A20B1A" w:rsidRDefault="002247F8" w14:paraId="74C3D2E4"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1E14061" w14:textId="77777777">
        <w:trPr>
          <w:gridAfter w:val="1"/>
          <w:wAfter w:w="77" w:type="dxa"/>
        </w:trPr>
        <w:tc>
          <w:tcPr>
            <w:tcW w:w="4462" w:type="dxa"/>
          </w:tcPr>
          <w:p w:rsidRPr="005A51AA" w:rsidR="002247F8" w:rsidP="002247F8" w:rsidRDefault="002247F8" w14:paraId="6506F792" w14:textId="12042019">
            <w:pPr>
              <w:pStyle w:val="Heading1"/>
              <w:numPr>
                <w:ilvl w:val="0"/>
                <w:numId w:val="79"/>
              </w:numPr>
              <w:tabs>
                <w:tab w:val="left" w:pos="567"/>
              </w:tabs>
              <w:ind w:left="0" w:firstLine="0"/>
              <w:outlineLvl w:val="0"/>
              <w:rPr>
                <w:rFonts w:asciiTheme="minorHAnsi" w:hAnsiTheme="minorHAnsi" w:cstheme="minorHAnsi"/>
                <w:sz w:val="28"/>
                <w:szCs w:val="28"/>
              </w:rPr>
            </w:pPr>
            <w:r>
              <w:rPr>
                <w:rFonts w:asciiTheme="minorHAnsi" w:hAnsiTheme="minorHAnsi"/>
                <w:sz w:val="28"/>
              </w:rPr>
              <w:t>No impedimento do presidente, este é substituído por um dos vice</w:t>
            </w:r>
            <w:r w:rsidR="00872BC5">
              <w:rPr>
                <w:rFonts w:asciiTheme="minorHAnsi" w:hAnsiTheme="minorHAnsi"/>
                <w:sz w:val="28"/>
              </w:rPr>
              <w:noBreakHyphen/>
            </w:r>
            <w:r>
              <w:rPr>
                <w:rFonts w:asciiTheme="minorHAnsi" w:hAnsiTheme="minorHAnsi"/>
                <w:sz w:val="28"/>
              </w:rPr>
              <w:t xml:space="preserve">presidentes. </w:t>
            </w:r>
          </w:p>
        </w:tc>
        <w:tc>
          <w:tcPr>
            <w:tcW w:w="4462" w:type="dxa"/>
          </w:tcPr>
          <w:p w:rsidRPr="00872BC5" w:rsidR="002247F8" w:rsidP="00A20B1A" w:rsidRDefault="002247F8" w14:paraId="57548E3B"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6877D51" w14:textId="77777777">
        <w:trPr>
          <w:gridAfter w:val="1"/>
          <w:wAfter w:w="77" w:type="dxa"/>
        </w:trPr>
        <w:tc>
          <w:tcPr>
            <w:tcW w:w="4462" w:type="dxa"/>
          </w:tcPr>
          <w:p w:rsidRPr="005A51AA" w:rsidR="002247F8" w:rsidP="002247F8" w:rsidRDefault="002247F8" w14:paraId="196FA601" w14:textId="77777777">
            <w:pPr>
              <w:widowControl w:val="0"/>
              <w:adjustRightInd w:val="0"/>
              <w:snapToGrid w:val="0"/>
              <w:rPr>
                <w:rFonts w:asciiTheme="minorHAnsi" w:hAnsiTheme="minorHAnsi" w:cstheme="minorHAnsi"/>
                <w:sz w:val="28"/>
                <w:szCs w:val="28"/>
              </w:rPr>
            </w:pPr>
            <w:r>
              <w:rPr>
                <w:rFonts w:asciiTheme="minorHAnsi" w:hAnsiTheme="minorHAnsi"/>
                <w:sz w:val="28"/>
              </w:rPr>
              <w:t>Havendo igualmente impedimento destes, o membro mais idoso da Mesa assegura a presidência.</w:t>
            </w:r>
          </w:p>
        </w:tc>
        <w:tc>
          <w:tcPr>
            <w:tcW w:w="4462" w:type="dxa"/>
          </w:tcPr>
          <w:p w:rsidRPr="00872BC5" w:rsidR="002247F8" w:rsidP="00A20B1A" w:rsidRDefault="002247F8" w14:paraId="6B4022E4"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8A4CFDF" w14:textId="77777777">
        <w:trPr>
          <w:gridAfter w:val="1"/>
          <w:wAfter w:w="77" w:type="dxa"/>
        </w:trPr>
        <w:tc>
          <w:tcPr>
            <w:tcW w:w="4462" w:type="dxa"/>
          </w:tcPr>
          <w:p w:rsidRPr="005A51AA" w:rsidR="002247F8" w:rsidP="002247F8" w:rsidRDefault="002247F8" w14:paraId="66DF42E6" w14:textId="77777777">
            <w:pPr>
              <w:pStyle w:val="Heading1"/>
              <w:numPr>
                <w:ilvl w:val="0"/>
                <w:numId w:val="79"/>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O presidente do Comité verifica a existência de quórum no início de cada sessão diária. </w:t>
            </w:r>
          </w:p>
        </w:tc>
        <w:tc>
          <w:tcPr>
            <w:tcW w:w="4462" w:type="dxa"/>
          </w:tcPr>
          <w:p w:rsidRPr="00872BC5" w:rsidR="002247F8" w:rsidP="00A20B1A" w:rsidRDefault="002247F8" w14:paraId="1E164D6B"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2F4361D" w14:textId="77777777">
        <w:trPr>
          <w:gridAfter w:val="1"/>
          <w:wAfter w:w="77" w:type="dxa"/>
        </w:trPr>
        <w:tc>
          <w:tcPr>
            <w:tcW w:w="4462" w:type="dxa"/>
          </w:tcPr>
          <w:p w:rsidRPr="005A51AA" w:rsidR="002247F8" w:rsidP="002247F8" w:rsidRDefault="002247F8" w14:paraId="45C77B39" w14:textId="77777777">
            <w:pPr>
              <w:widowControl w:val="0"/>
              <w:adjustRightInd w:val="0"/>
              <w:snapToGrid w:val="0"/>
              <w:rPr>
                <w:rFonts w:asciiTheme="minorHAnsi" w:hAnsiTheme="minorHAnsi" w:cstheme="minorHAnsi"/>
                <w:sz w:val="28"/>
                <w:szCs w:val="28"/>
              </w:rPr>
            </w:pPr>
            <w:r>
              <w:rPr>
                <w:rFonts w:asciiTheme="minorHAnsi" w:hAnsiTheme="minorHAnsi"/>
                <w:sz w:val="28"/>
              </w:rPr>
              <w:t>A Assembleia reúne-se validamente se estiverem presentes ou representados mais de metade dos seus membros.</w:t>
            </w:r>
          </w:p>
        </w:tc>
        <w:tc>
          <w:tcPr>
            <w:tcW w:w="4462" w:type="dxa"/>
          </w:tcPr>
          <w:p w:rsidRPr="00872BC5" w:rsidR="002247F8" w:rsidP="00A20B1A" w:rsidRDefault="002247F8" w14:paraId="10CF120D"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D32A47B" w14:textId="77777777">
        <w:trPr>
          <w:gridAfter w:val="1"/>
          <w:wAfter w:w="77" w:type="dxa"/>
        </w:trPr>
        <w:tc>
          <w:tcPr>
            <w:tcW w:w="4462" w:type="dxa"/>
          </w:tcPr>
          <w:p w:rsidRPr="005A51AA" w:rsidR="002247F8" w:rsidP="002247F8" w:rsidRDefault="002247F8" w14:paraId="1DCCFBFC" w14:textId="77777777">
            <w:pPr>
              <w:pStyle w:val="Heading1"/>
              <w:numPr>
                <w:ilvl w:val="0"/>
                <w:numId w:val="79"/>
              </w:numPr>
              <w:tabs>
                <w:tab w:val="left" w:pos="567"/>
              </w:tabs>
              <w:ind w:left="0" w:firstLine="0"/>
              <w:outlineLvl w:val="0"/>
              <w:rPr>
                <w:rFonts w:asciiTheme="minorHAnsi" w:hAnsiTheme="minorHAnsi" w:cstheme="minorHAnsi"/>
                <w:sz w:val="28"/>
                <w:szCs w:val="28"/>
              </w:rPr>
            </w:pPr>
            <w:r>
              <w:rPr>
                <w:rFonts w:asciiTheme="minorHAnsi" w:hAnsiTheme="minorHAnsi"/>
                <w:sz w:val="28"/>
              </w:rPr>
              <w:t>Caso não haja quórum, o presidente do Comité encerra a reunião e convoca, quando reputar conveniente, mas no decorrer da mesma plenária, nova reunião em que a Assembleia pode validamente deliberar com qualquer número de membros presentes ou representados.</w:t>
            </w:r>
          </w:p>
        </w:tc>
        <w:tc>
          <w:tcPr>
            <w:tcW w:w="4462" w:type="dxa"/>
          </w:tcPr>
          <w:p w:rsidRPr="00872BC5" w:rsidR="002247F8" w:rsidP="00A20B1A" w:rsidRDefault="002247F8" w14:paraId="5BEBB95A"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D5F30AA" w14:textId="77777777">
        <w:trPr>
          <w:gridAfter w:val="1"/>
          <w:wAfter w:w="77" w:type="dxa"/>
        </w:trPr>
        <w:tc>
          <w:tcPr>
            <w:tcW w:w="4462" w:type="dxa"/>
          </w:tcPr>
          <w:p w:rsidRPr="00872BC5" w:rsidR="002247F8" w:rsidP="002247F8" w:rsidRDefault="002247F8" w14:paraId="1ADD0D61" w14:textId="77777777">
            <w:pPr>
              <w:rPr>
                <w:rFonts w:asciiTheme="minorHAnsi" w:hAnsiTheme="minorHAnsi" w:cstheme="minorHAnsi"/>
                <w:sz w:val="28"/>
                <w:szCs w:val="28"/>
              </w:rPr>
            </w:pPr>
          </w:p>
        </w:tc>
        <w:tc>
          <w:tcPr>
            <w:tcW w:w="4462" w:type="dxa"/>
          </w:tcPr>
          <w:p w:rsidRPr="00872BC5" w:rsidR="002247F8" w:rsidP="00A20B1A" w:rsidRDefault="002247F8" w14:paraId="2D56FE1C" w14:textId="77777777">
            <w:pPr>
              <w:jc w:val="left"/>
              <w:rPr>
                <w:rFonts w:asciiTheme="minorHAnsi" w:hAnsiTheme="minorHAnsi" w:cstheme="minorHAnsi"/>
                <w:sz w:val="28"/>
                <w:szCs w:val="28"/>
              </w:rPr>
            </w:pPr>
          </w:p>
        </w:tc>
      </w:tr>
      <w:tr w:rsidRPr="005A51AA" w:rsidR="002247F8" w:rsidTr="00080033" w14:paraId="41F0A34C" w14:textId="77777777">
        <w:trPr>
          <w:gridAfter w:val="1"/>
          <w:wAfter w:w="77" w:type="dxa"/>
        </w:trPr>
        <w:tc>
          <w:tcPr>
            <w:tcW w:w="4462" w:type="dxa"/>
          </w:tcPr>
          <w:p w:rsidRPr="005A51AA" w:rsidR="002247F8" w:rsidP="002247F8" w:rsidRDefault="002247F8" w14:paraId="47DAE85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67.º – Adoção da ordem do dia</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"PONTO DE ATUALIDADE" \t "67"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"REUNIÕES PLENÁRIAS: Ponto de atualidade" \t "67"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340F16F6"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6FE24D2C" w14:textId="77777777">
        <w:trPr>
          <w:gridAfter w:val="1"/>
          <w:wAfter w:w="77" w:type="dxa"/>
        </w:trPr>
        <w:tc>
          <w:tcPr>
            <w:tcW w:w="4462" w:type="dxa"/>
          </w:tcPr>
          <w:p w:rsidRPr="005A51AA" w:rsidR="002247F8" w:rsidP="002247F8" w:rsidRDefault="002247F8" w14:paraId="47B582D6" w14:textId="77777777">
            <w:pPr>
              <w:pStyle w:val="Heading1"/>
              <w:numPr>
                <w:ilvl w:val="0"/>
                <w:numId w:val="157"/>
              </w:numPr>
              <w:tabs>
                <w:tab w:val="left" w:pos="567"/>
              </w:tabs>
              <w:outlineLvl w:val="0"/>
              <w:rPr>
                <w:rFonts w:asciiTheme="minorHAnsi" w:hAnsiTheme="minorHAnsi" w:cstheme="minorHAnsi"/>
                <w:sz w:val="28"/>
                <w:szCs w:val="28"/>
              </w:rPr>
            </w:pPr>
            <w:r>
              <w:rPr>
                <w:rFonts w:asciiTheme="minorHAnsi" w:hAnsiTheme="minorHAnsi"/>
                <w:sz w:val="28"/>
              </w:rPr>
              <w:lastRenderedPageBreak/>
              <w:t>O projeto de ordem do dia é submetido à aprovação da Assembleia no início da reunião.</w:t>
            </w:r>
          </w:p>
        </w:tc>
        <w:tc>
          <w:tcPr>
            <w:tcW w:w="4462" w:type="dxa"/>
          </w:tcPr>
          <w:p w:rsidRPr="00872BC5" w:rsidR="002247F8" w:rsidP="00A20B1A" w:rsidRDefault="002247F8" w14:paraId="1969189F"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7B96582" w14:textId="77777777">
        <w:trPr>
          <w:gridAfter w:val="1"/>
          <w:wAfter w:w="77" w:type="dxa"/>
        </w:trPr>
        <w:tc>
          <w:tcPr>
            <w:tcW w:w="4462" w:type="dxa"/>
          </w:tcPr>
          <w:p w:rsidRPr="005A51AA" w:rsidR="002247F8" w:rsidP="002247F8" w:rsidRDefault="002247F8" w14:paraId="57B780C7" w14:textId="77777777">
            <w:pPr>
              <w:pStyle w:val="Heading1"/>
              <w:numPr>
                <w:ilvl w:val="0"/>
                <w:numId w:val="157"/>
              </w:numPr>
              <w:tabs>
                <w:tab w:val="left" w:pos="567"/>
              </w:tabs>
              <w:outlineLvl w:val="0"/>
              <w:rPr>
                <w:rFonts w:asciiTheme="minorHAnsi" w:hAnsiTheme="minorHAnsi" w:cstheme="minorHAnsi"/>
                <w:sz w:val="28"/>
                <w:szCs w:val="28"/>
              </w:rPr>
            </w:pPr>
            <w:r>
              <w:rPr>
                <w:rFonts w:asciiTheme="minorHAnsi" w:hAnsiTheme="minorHAnsi"/>
                <w:sz w:val="28"/>
              </w:rPr>
              <w:t>Aquando da aprovação da ordem do dia, o presidente do Comité anuncia, se for caso disso, a inclusão de um ponto de atualidade.</w:t>
            </w:r>
          </w:p>
        </w:tc>
        <w:tc>
          <w:tcPr>
            <w:tcW w:w="4462" w:type="dxa"/>
          </w:tcPr>
          <w:p w:rsidRPr="00872BC5" w:rsidR="002247F8" w:rsidP="00A20B1A" w:rsidRDefault="002247F8" w14:paraId="35D42C6F"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01161EE" w14:textId="77777777">
        <w:trPr>
          <w:gridAfter w:val="1"/>
          <w:wAfter w:w="77" w:type="dxa"/>
        </w:trPr>
        <w:tc>
          <w:tcPr>
            <w:tcW w:w="4462" w:type="dxa"/>
          </w:tcPr>
          <w:p w:rsidRPr="005A51AA" w:rsidR="002247F8" w:rsidP="002247F8" w:rsidRDefault="002247F8" w14:paraId="0E77F523" w14:textId="77777777">
            <w:pPr>
              <w:pStyle w:val="Heading1"/>
              <w:numPr>
                <w:ilvl w:val="0"/>
                <w:numId w:val="157"/>
              </w:numPr>
              <w:tabs>
                <w:tab w:val="left" w:pos="567"/>
              </w:tabs>
              <w:outlineLvl w:val="0"/>
              <w:rPr>
                <w:rFonts w:asciiTheme="minorHAnsi" w:hAnsiTheme="minorHAnsi" w:cstheme="minorHAnsi"/>
                <w:sz w:val="28"/>
                <w:szCs w:val="28"/>
              </w:rPr>
            </w:pPr>
            <w:r>
              <w:rPr>
                <w:rFonts w:asciiTheme="minorHAnsi" w:hAnsiTheme="minorHAnsi"/>
                <w:sz w:val="28"/>
              </w:rPr>
              <w:t>O projeto de ordem do dia pode ser alterado pela Assembleia para examinar projetos de resolução de harmonia com o disposto no artigo 50.º.</w:t>
            </w:r>
          </w:p>
        </w:tc>
        <w:tc>
          <w:tcPr>
            <w:tcW w:w="4462" w:type="dxa"/>
          </w:tcPr>
          <w:p w:rsidRPr="00872BC5" w:rsidR="002247F8" w:rsidP="00A20B1A" w:rsidRDefault="002247F8" w14:paraId="2B03E914"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4FCCD00" w14:textId="77777777">
        <w:trPr>
          <w:gridAfter w:val="1"/>
          <w:wAfter w:w="77" w:type="dxa"/>
        </w:trPr>
        <w:tc>
          <w:tcPr>
            <w:tcW w:w="4462" w:type="dxa"/>
          </w:tcPr>
          <w:p w:rsidRPr="005A51AA" w:rsidR="002247F8" w:rsidP="002247F8" w:rsidRDefault="002247F8" w14:paraId="45E6D41B" w14:textId="77777777">
            <w:pPr>
              <w:pStyle w:val="Heading1"/>
              <w:numPr>
                <w:ilvl w:val="0"/>
                <w:numId w:val="157"/>
              </w:numPr>
              <w:tabs>
                <w:tab w:val="left" w:pos="567"/>
              </w:tabs>
              <w:outlineLvl w:val="0"/>
              <w:rPr>
                <w:rFonts w:asciiTheme="minorHAnsi" w:hAnsiTheme="minorHAnsi" w:cstheme="minorHAnsi"/>
                <w:sz w:val="28"/>
                <w:szCs w:val="28"/>
              </w:rPr>
            </w:pPr>
            <w:r>
              <w:rPr>
                <w:rFonts w:asciiTheme="minorHAnsi" w:hAnsiTheme="minorHAnsi"/>
                <w:sz w:val="28"/>
              </w:rPr>
              <w:t>Quando a Mesa tenha inscrito na ordem do dia da Assembleia um documento nos pontos que serão objeto de votação sem debate, há, ainda assim, debate:</w:t>
            </w:r>
          </w:p>
        </w:tc>
        <w:tc>
          <w:tcPr>
            <w:tcW w:w="4462" w:type="dxa"/>
          </w:tcPr>
          <w:p w:rsidRPr="00872BC5" w:rsidR="002247F8" w:rsidP="00A20B1A" w:rsidRDefault="002247F8" w14:paraId="4363F82F" w14:textId="77777777">
            <w:pPr>
              <w:pStyle w:val="Heading1"/>
              <w:numPr>
                <w:ilvl w:val="0"/>
                <w:numId w:val="0"/>
              </w:numPr>
              <w:jc w:val="left"/>
              <w:outlineLvl w:val="0"/>
              <w:rPr>
                <w:rFonts w:asciiTheme="minorHAnsi" w:hAnsiTheme="minorHAnsi" w:cstheme="minorHAnsi"/>
                <w:sz w:val="28"/>
                <w:szCs w:val="28"/>
              </w:rPr>
            </w:pPr>
          </w:p>
          <w:p w:rsidRPr="00872BC5" w:rsidR="002247F8" w:rsidP="00A20B1A" w:rsidRDefault="002247F8" w14:paraId="6D34FDE3" w14:textId="77777777">
            <w:pPr>
              <w:jc w:val="left"/>
              <w:rPr>
                <w:rFonts w:asciiTheme="minorHAnsi" w:hAnsiTheme="minorHAnsi" w:cstheme="minorHAnsi"/>
                <w:sz w:val="28"/>
                <w:szCs w:val="28"/>
              </w:rPr>
            </w:pPr>
          </w:p>
        </w:tc>
      </w:tr>
      <w:tr w:rsidRPr="005A51AA" w:rsidR="002247F8" w:rsidTr="00080033" w14:paraId="610A496C" w14:textId="77777777">
        <w:trPr>
          <w:gridAfter w:val="1"/>
          <w:wAfter w:w="77" w:type="dxa"/>
        </w:trPr>
        <w:tc>
          <w:tcPr>
            <w:tcW w:w="4462" w:type="dxa"/>
          </w:tcPr>
          <w:p w:rsidRPr="005A51AA" w:rsidR="002247F8" w:rsidP="002247F8" w:rsidRDefault="002247F8" w14:paraId="1151434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se solicitado por, pelo menos, vinte e cinco membros,</w:t>
            </w:r>
          </w:p>
        </w:tc>
        <w:tc>
          <w:tcPr>
            <w:tcW w:w="4462" w:type="dxa"/>
          </w:tcPr>
          <w:p w:rsidRPr="005A51AA" w:rsidR="002247F8" w:rsidP="00A20B1A" w:rsidRDefault="002247F8" w14:paraId="758DEEA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1ECD9767" w14:textId="77777777">
        <w:trPr>
          <w:gridAfter w:val="1"/>
          <w:wAfter w:w="77" w:type="dxa"/>
        </w:trPr>
        <w:tc>
          <w:tcPr>
            <w:tcW w:w="4462" w:type="dxa"/>
          </w:tcPr>
          <w:p w:rsidRPr="005A51AA" w:rsidR="002247F8" w:rsidP="002247F8" w:rsidRDefault="002247F8" w14:paraId="62AFA7B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se forem apresentadas propostas de alteração que devam ser debatidas em reunião plenária, ou</w:t>
            </w:r>
          </w:p>
        </w:tc>
        <w:tc>
          <w:tcPr>
            <w:tcW w:w="4462" w:type="dxa"/>
          </w:tcPr>
          <w:p w:rsidRPr="005A51AA" w:rsidR="002247F8" w:rsidP="00A20B1A" w:rsidRDefault="002247F8" w14:paraId="07C1545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2BFD299" w14:textId="77777777">
        <w:trPr>
          <w:gridAfter w:val="1"/>
          <w:wAfter w:w="77" w:type="dxa"/>
        </w:trPr>
        <w:tc>
          <w:tcPr>
            <w:tcW w:w="4462" w:type="dxa"/>
          </w:tcPr>
          <w:p w:rsidRPr="005A51AA" w:rsidR="002247F8" w:rsidP="002247F8" w:rsidRDefault="002247F8" w14:paraId="5035FF51"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se a secção competente solicitar que o documento seja debatido em reunião plenária.</w:t>
            </w:r>
          </w:p>
        </w:tc>
        <w:tc>
          <w:tcPr>
            <w:tcW w:w="4462" w:type="dxa"/>
          </w:tcPr>
          <w:p w:rsidRPr="005A51AA" w:rsidR="002247F8" w:rsidP="00A20B1A" w:rsidRDefault="002247F8" w14:paraId="4290A968"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5C09253B" w14:textId="77777777">
        <w:trPr>
          <w:gridAfter w:val="1"/>
          <w:wAfter w:w="77" w:type="dxa"/>
        </w:trPr>
        <w:tc>
          <w:tcPr>
            <w:tcW w:w="4462" w:type="dxa"/>
          </w:tcPr>
          <w:p w:rsidRPr="005A51AA" w:rsidR="002247F8" w:rsidP="002247F8" w:rsidRDefault="002247F8" w14:paraId="53FF0CED" w14:textId="77777777">
            <w:pPr>
              <w:pStyle w:val="Heading1"/>
              <w:numPr>
                <w:ilvl w:val="0"/>
                <w:numId w:val="157"/>
              </w:numPr>
              <w:tabs>
                <w:tab w:val="left" w:pos="567"/>
              </w:tabs>
              <w:outlineLvl w:val="0"/>
              <w:rPr>
                <w:rFonts w:asciiTheme="minorHAnsi" w:hAnsiTheme="minorHAnsi" w:cstheme="minorHAnsi"/>
                <w:sz w:val="28"/>
                <w:szCs w:val="28"/>
              </w:rPr>
            </w:pPr>
            <w:r>
              <w:rPr>
                <w:rFonts w:asciiTheme="minorHAnsi" w:hAnsiTheme="minorHAnsi"/>
                <w:sz w:val="28"/>
              </w:rPr>
              <w:t>Adotada a ordem do dia, os pontos dela constantes devem ser examinados na sessão para que estão inscritos de acordo com a ordem estabelecida.</w:t>
            </w:r>
          </w:p>
        </w:tc>
        <w:tc>
          <w:tcPr>
            <w:tcW w:w="4462" w:type="dxa"/>
          </w:tcPr>
          <w:p w:rsidRPr="00872BC5" w:rsidR="002247F8" w:rsidP="00A20B1A" w:rsidRDefault="002247F8" w14:paraId="7A9FB5AA"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B01217F" w14:textId="77777777">
        <w:trPr>
          <w:gridAfter w:val="1"/>
          <w:wAfter w:w="77" w:type="dxa"/>
        </w:trPr>
        <w:tc>
          <w:tcPr>
            <w:tcW w:w="4462" w:type="dxa"/>
          </w:tcPr>
          <w:p w:rsidRPr="00872BC5" w:rsidR="002247F8" w:rsidP="002247F8" w:rsidRDefault="002247F8" w14:paraId="65E6269E" w14:textId="77777777">
            <w:pPr>
              <w:rPr>
                <w:rFonts w:asciiTheme="minorHAnsi" w:hAnsiTheme="minorHAnsi" w:cstheme="minorHAnsi"/>
                <w:sz w:val="28"/>
                <w:szCs w:val="28"/>
              </w:rPr>
            </w:pPr>
          </w:p>
        </w:tc>
        <w:tc>
          <w:tcPr>
            <w:tcW w:w="4462" w:type="dxa"/>
          </w:tcPr>
          <w:p w:rsidRPr="00872BC5" w:rsidR="002247F8" w:rsidP="00A20B1A" w:rsidRDefault="002247F8" w14:paraId="4964619A" w14:textId="77777777">
            <w:pPr>
              <w:jc w:val="left"/>
              <w:rPr>
                <w:rFonts w:asciiTheme="minorHAnsi" w:hAnsiTheme="minorHAnsi" w:cstheme="minorHAnsi"/>
                <w:sz w:val="28"/>
                <w:szCs w:val="28"/>
              </w:rPr>
            </w:pPr>
          </w:p>
        </w:tc>
      </w:tr>
      <w:tr w:rsidRPr="005A51AA" w:rsidR="002247F8" w:rsidTr="00080033" w14:paraId="2D544062" w14:textId="77777777">
        <w:trPr>
          <w:gridAfter w:val="1"/>
          <w:wAfter w:w="77" w:type="dxa"/>
        </w:trPr>
        <w:tc>
          <w:tcPr>
            <w:tcW w:w="4462" w:type="dxa"/>
          </w:tcPr>
          <w:p w:rsidRPr="005A51AA" w:rsidR="002247F8" w:rsidP="002247F8" w:rsidRDefault="002247F8" w14:paraId="656EC2BA"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68.º – Deliberação e votação</w:t>
            </w:r>
            <w:r w:rsidRPr="005A51AA">
              <w:rPr>
                <w:sz w:val="28"/>
              </w:rPr>
              <w:fldChar w:fldCharType="begin"/>
            </w:r>
            <w:r w:rsidRPr="005A51AA">
              <w:rPr>
                <w:sz w:val="28"/>
              </w:rPr>
              <w:instrText xml:space="preserve"> XE "PROPOSTAS DE </w:instrText>
            </w:r>
            <w:r w:rsidRPr="005A51AA">
              <w:rPr>
                <w:sz w:val="28"/>
              </w:rPr>
              <w:lastRenderedPageBreak/>
              <w:instrText xml:space="preserve">ALTERAÇÃO: votação" \t "68" \b </w:instrText>
            </w:r>
            <w:r w:rsidRPr="005A51AA">
              <w:rPr>
                <w:sz w:val="28"/>
              </w:rPr>
              <w:fldChar w:fldCharType="end"/>
            </w:r>
            <w:r w:rsidRPr="005A51AA">
              <w:rPr>
                <w:sz w:val="28"/>
              </w:rPr>
              <w:fldChar w:fldCharType="begin"/>
            </w:r>
            <w:r w:rsidRPr="005A51AA">
              <w:rPr>
                <w:sz w:val="28"/>
              </w:rPr>
              <w:instrText xml:space="preserve"> XE "ASSEMBLEIA: Deliberações" \t "68" \b </w:instrText>
            </w:r>
            <w:r w:rsidRPr="005A51AA">
              <w:rPr>
                <w:sz w:val="28"/>
              </w:rPr>
              <w:fldChar w:fldCharType="end"/>
            </w:r>
            <w:r w:rsidRPr="005A51AA">
              <w:rPr>
                <w:sz w:val="28"/>
              </w:rPr>
              <w:fldChar w:fldCharType="begin"/>
            </w:r>
            <w:r w:rsidRPr="005A51AA">
              <w:rPr>
                <w:sz w:val="28"/>
              </w:rPr>
              <w:instrText xml:space="preserve"> XE "ASSEMBLEIA: Votação" \t "68"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"VOTAÇÃO: Modalidades de votação" \t "68, 76"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65313F3F"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1A1372B9" w14:textId="77777777">
        <w:trPr>
          <w:gridAfter w:val="1"/>
          <w:wAfter w:w="77" w:type="dxa"/>
        </w:trPr>
        <w:tc>
          <w:tcPr>
            <w:tcW w:w="4462" w:type="dxa"/>
          </w:tcPr>
          <w:p w:rsidRPr="005A51AA" w:rsidR="002247F8" w:rsidP="002247F8" w:rsidRDefault="002247F8" w14:paraId="1436CA0B" w14:textId="77777777">
            <w:pPr>
              <w:pStyle w:val="Heading1"/>
              <w:numPr>
                <w:ilvl w:val="0"/>
                <w:numId w:val="158"/>
              </w:numPr>
              <w:tabs>
                <w:tab w:val="left" w:pos="567"/>
              </w:tabs>
              <w:outlineLvl w:val="0"/>
              <w:rPr>
                <w:rFonts w:asciiTheme="minorHAnsi" w:hAnsiTheme="minorHAnsi" w:cstheme="minorHAnsi"/>
                <w:sz w:val="28"/>
                <w:szCs w:val="28"/>
              </w:rPr>
            </w:pPr>
            <w:r>
              <w:rPr>
                <w:rFonts w:asciiTheme="minorHAnsi" w:hAnsiTheme="minorHAnsi"/>
                <w:sz w:val="28"/>
              </w:rPr>
              <w:t>A Assembleia delibera com base nos trabalhos da secção competente.</w:t>
            </w:r>
          </w:p>
        </w:tc>
        <w:tc>
          <w:tcPr>
            <w:tcW w:w="4462" w:type="dxa"/>
          </w:tcPr>
          <w:p w:rsidRPr="00872BC5" w:rsidR="002247F8" w:rsidP="00A20B1A" w:rsidRDefault="002247F8" w14:paraId="14F1C4B1"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F0385F2" w14:textId="77777777">
        <w:trPr>
          <w:gridAfter w:val="1"/>
          <w:wAfter w:w="77" w:type="dxa"/>
        </w:trPr>
        <w:tc>
          <w:tcPr>
            <w:tcW w:w="4462" w:type="dxa"/>
          </w:tcPr>
          <w:p w:rsidRPr="005A51AA" w:rsidR="002247F8" w:rsidP="002247F8" w:rsidRDefault="002247F8" w14:paraId="7724F46D" w14:textId="77777777">
            <w:pPr>
              <w:pStyle w:val="Heading1"/>
              <w:numPr>
                <w:ilvl w:val="0"/>
                <w:numId w:val="158"/>
              </w:numPr>
              <w:tabs>
                <w:tab w:val="left" w:pos="567"/>
              </w:tabs>
              <w:outlineLvl w:val="0"/>
              <w:rPr>
                <w:rFonts w:asciiTheme="minorHAnsi" w:hAnsiTheme="minorHAnsi" w:cstheme="minorHAnsi"/>
                <w:sz w:val="28"/>
                <w:szCs w:val="28"/>
              </w:rPr>
            </w:pPr>
            <w:r>
              <w:rPr>
                <w:rFonts w:asciiTheme="minorHAnsi" w:hAnsiTheme="minorHAnsi"/>
                <w:sz w:val="28"/>
              </w:rPr>
              <w:t>A Assembleia pronuncia-se por maioria dos sufrágios expressos, salvo disposição em contrário do presente Regimento.</w:t>
            </w:r>
          </w:p>
        </w:tc>
        <w:tc>
          <w:tcPr>
            <w:tcW w:w="4462" w:type="dxa"/>
          </w:tcPr>
          <w:p w:rsidRPr="00872BC5" w:rsidR="002247F8" w:rsidP="00A20B1A" w:rsidRDefault="002247F8" w14:paraId="5FC1F5E7"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BF34B13" w14:textId="77777777">
        <w:trPr>
          <w:gridAfter w:val="1"/>
          <w:wAfter w:w="77" w:type="dxa"/>
        </w:trPr>
        <w:tc>
          <w:tcPr>
            <w:tcW w:w="4462" w:type="dxa"/>
          </w:tcPr>
          <w:p w:rsidRPr="005A51AA" w:rsidR="002247F8" w:rsidP="002247F8" w:rsidRDefault="002247F8" w14:paraId="35366563" w14:textId="77777777">
            <w:pPr>
              <w:pStyle w:val="Heading1"/>
              <w:numPr>
                <w:ilvl w:val="0"/>
                <w:numId w:val="158"/>
              </w:numPr>
              <w:tabs>
                <w:tab w:val="left" w:pos="567"/>
              </w:tabs>
              <w:outlineLvl w:val="0"/>
              <w:rPr>
                <w:rFonts w:asciiTheme="minorHAnsi" w:hAnsiTheme="minorHAnsi" w:cstheme="minorHAnsi"/>
                <w:sz w:val="28"/>
                <w:szCs w:val="28"/>
              </w:rPr>
            </w:pPr>
            <w:r>
              <w:rPr>
                <w:rFonts w:asciiTheme="minorHAnsi" w:hAnsiTheme="minorHAnsi"/>
                <w:sz w:val="28"/>
              </w:rPr>
              <w:t>É aplicado o seguinte procedimento de votação aos pareceres, aos relatórios de avaliação e aos relatórios de informação do Comité:</w:t>
            </w:r>
          </w:p>
        </w:tc>
        <w:tc>
          <w:tcPr>
            <w:tcW w:w="4462" w:type="dxa"/>
          </w:tcPr>
          <w:p w:rsidRPr="00872BC5" w:rsidR="002247F8" w:rsidP="00A20B1A" w:rsidRDefault="002247F8" w14:paraId="02DC63F4" w14:textId="77777777">
            <w:pPr>
              <w:pStyle w:val="Heading1"/>
              <w:keepNext/>
              <w:keepLines/>
              <w:numPr>
                <w:ilvl w:val="0"/>
                <w:numId w:val="0"/>
              </w:numPr>
              <w:jc w:val="left"/>
              <w:outlineLvl w:val="0"/>
              <w:rPr>
                <w:rFonts w:asciiTheme="minorHAnsi" w:hAnsiTheme="minorHAnsi" w:cstheme="minorHAnsi"/>
                <w:sz w:val="28"/>
                <w:szCs w:val="28"/>
              </w:rPr>
            </w:pPr>
          </w:p>
        </w:tc>
      </w:tr>
      <w:tr w:rsidRPr="005A51AA" w:rsidR="002247F8" w:rsidTr="00080033" w14:paraId="0BC806AD" w14:textId="77777777">
        <w:trPr>
          <w:gridAfter w:val="1"/>
          <w:wAfter w:w="77" w:type="dxa"/>
        </w:trPr>
        <w:tc>
          <w:tcPr>
            <w:tcW w:w="4462" w:type="dxa"/>
          </w:tcPr>
          <w:p w:rsidRPr="005A51AA" w:rsidR="002247F8" w:rsidP="002247F8" w:rsidRDefault="002247F8" w14:paraId="1F940407" w14:textId="77777777">
            <w:pPr>
              <w:pStyle w:val="ListParagraph"/>
              <w:widowControl w:val="0"/>
              <w:numPr>
                <w:ilvl w:val="0"/>
                <w:numId w:val="81"/>
              </w:numPr>
              <w:adjustRightInd w:val="0"/>
              <w:snapToGrid w:val="0"/>
              <w:spacing w:after="0" w:line="288" w:lineRule="auto"/>
              <w:ind w:left="567" w:hanging="283"/>
              <w:rPr>
                <w:rFonts w:cstheme="minorHAnsi"/>
                <w:sz w:val="28"/>
                <w:szCs w:val="28"/>
              </w:rPr>
            </w:pPr>
            <w:r>
              <w:rPr>
                <w:sz w:val="28"/>
              </w:rPr>
              <w:t>Em primeiro lugar, são votadas as propostas de alteração do projeto de documento;</w:t>
            </w:r>
          </w:p>
        </w:tc>
        <w:tc>
          <w:tcPr>
            <w:tcW w:w="4462" w:type="dxa"/>
          </w:tcPr>
          <w:p w:rsidRPr="005A51AA" w:rsidR="002247F8" w:rsidP="00A20B1A" w:rsidRDefault="002247F8" w14:paraId="0C6B4F25"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4058555B" w14:textId="77777777">
        <w:trPr>
          <w:gridAfter w:val="1"/>
          <w:wAfter w:w="77" w:type="dxa"/>
        </w:trPr>
        <w:tc>
          <w:tcPr>
            <w:tcW w:w="4462" w:type="dxa"/>
          </w:tcPr>
          <w:p w:rsidRPr="005A51AA" w:rsidR="002247F8" w:rsidP="002247F8" w:rsidRDefault="002247F8" w14:paraId="13B4D239" w14:textId="77777777">
            <w:pPr>
              <w:pStyle w:val="ListParagraph"/>
              <w:widowControl w:val="0"/>
              <w:numPr>
                <w:ilvl w:val="0"/>
                <w:numId w:val="81"/>
              </w:numPr>
              <w:adjustRightInd w:val="0"/>
              <w:snapToGrid w:val="0"/>
              <w:spacing w:after="0" w:line="288" w:lineRule="auto"/>
              <w:ind w:left="567" w:hanging="283"/>
              <w:rPr>
                <w:rFonts w:cstheme="minorHAnsi"/>
                <w:sz w:val="28"/>
                <w:szCs w:val="28"/>
              </w:rPr>
            </w:pPr>
            <w:r>
              <w:rPr>
                <w:sz w:val="28"/>
              </w:rPr>
              <w:t>Em seguida, o texto final é posto à votação na globalidade, na versão eventualmente alterada.</w:t>
            </w:r>
          </w:p>
        </w:tc>
        <w:tc>
          <w:tcPr>
            <w:tcW w:w="4462" w:type="dxa"/>
          </w:tcPr>
          <w:p w:rsidRPr="005A51AA" w:rsidR="002247F8" w:rsidP="00A20B1A" w:rsidRDefault="002247F8" w14:paraId="1AF1911A"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677382FA" w14:textId="77777777">
        <w:trPr>
          <w:gridAfter w:val="1"/>
          <w:wAfter w:w="77" w:type="dxa"/>
        </w:trPr>
        <w:tc>
          <w:tcPr>
            <w:tcW w:w="4462" w:type="dxa"/>
          </w:tcPr>
          <w:p w:rsidRPr="00872BC5" w:rsidR="002247F8" w:rsidP="002247F8" w:rsidRDefault="002247F8" w14:paraId="17CF65C5" w14:textId="77777777">
            <w:pPr>
              <w:widowControl w:val="0"/>
              <w:adjustRightInd w:val="0"/>
              <w:snapToGrid w:val="0"/>
              <w:rPr>
                <w:rFonts w:asciiTheme="minorHAnsi" w:hAnsiTheme="minorHAnsi" w:cstheme="minorHAnsi"/>
                <w:sz w:val="28"/>
                <w:szCs w:val="28"/>
              </w:rPr>
            </w:pPr>
          </w:p>
        </w:tc>
        <w:tc>
          <w:tcPr>
            <w:tcW w:w="4462" w:type="dxa"/>
          </w:tcPr>
          <w:p w:rsidRPr="00872BC5" w:rsidR="002247F8" w:rsidP="00A20B1A" w:rsidRDefault="002247F8" w14:paraId="0A7FE4A7" w14:textId="77777777">
            <w:pPr>
              <w:widowControl w:val="0"/>
              <w:adjustRightInd w:val="0"/>
              <w:snapToGrid w:val="0"/>
              <w:jc w:val="left"/>
              <w:rPr>
                <w:rFonts w:asciiTheme="minorHAnsi" w:hAnsiTheme="minorHAnsi" w:cstheme="minorHAnsi"/>
                <w:sz w:val="28"/>
                <w:szCs w:val="28"/>
              </w:rPr>
            </w:pPr>
          </w:p>
        </w:tc>
      </w:tr>
      <w:tr w:rsidRPr="005A51AA" w:rsidR="002247F8" w:rsidTr="00080033" w14:paraId="1B903C1D" w14:textId="77777777">
        <w:trPr>
          <w:gridAfter w:val="1"/>
          <w:wAfter w:w="77" w:type="dxa"/>
        </w:trPr>
        <w:tc>
          <w:tcPr>
            <w:tcW w:w="4462" w:type="dxa"/>
          </w:tcPr>
          <w:p w:rsidRPr="005A51AA" w:rsidR="002247F8" w:rsidP="002247F8" w:rsidRDefault="002247F8" w14:paraId="5574A662"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69.º – Tempo de uso da palavra</w:t>
            </w:r>
            <w:r w:rsidRPr="005A51AA">
              <w:rPr>
                <w:sz w:val="28"/>
              </w:rPr>
              <w:fldChar w:fldCharType="begin"/>
            </w:r>
            <w:r w:rsidRPr="005A51AA">
              <w:rPr>
                <w:sz w:val="28"/>
              </w:rPr>
              <w:instrText xml:space="preserve"> XE "ASSEMBLEIA: Moção de ordem" \t "69" \b </w:instrText>
            </w:r>
            <w:r w:rsidRPr="005A51AA">
              <w:rPr>
                <w:sz w:val="28"/>
              </w:rPr>
              <w:fldChar w:fldCharType="end"/>
            </w:r>
            <w:r w:rsidRPr="005A51AA">
              <w:rPr>
                <w:sz w:val="28"/>
              </w:rPr>
              <w:fldChar w:fldCharType="begin"/>
            </w:r>
            <w:r w:rsidRPr="005A51AA">
              <w:rPr>
                <w:sz w:val="28"/>
              </w:rPr>
              <w:instrText xml:space="preserve"> XE "ASSEMBLEIA: Tempo de uso da palavra" \t "69"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"DECLARAÇÃO DE VOTO" \t "69"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"VOTAÇÃO: Declaração de voto" \t "69"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"MOÇÃO DE ORDEM" \t "69"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771FD736" w14:textId="77777777">
            <w:pPr>
              <w:keepNext/>
              <w:keepLines/>
              <w:widowControl w:val="0"/>
              <w:adjustRightInd w:val="0"/>
              <w:snapToGrid w:val="0"/>
              <w:jc w:val="left"/>
              <w:rPr>
                <w:rFonts w:asciiTheme="minorHAnsi" w:hAnsiTheme="minorHAnsi" w:cstheme="minorHAnsi"/>
                <w:b/>
                <w:sz w:val="28"/>
                <w:szCs w:val="28"/>
              </w:rPr>
            </w:pP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"LIMITAÇÃO DO TEMPO DE USO DA PALAVRA" \t "69" \b </w:instrText>
            </w:r>
            <w:r w:rsidRPr="005A51AA">
              <w:rPr>
                <w:rFonts w:asciiTheme="minorHAnsi" w:hAnsiTheme="minorHAnsi" w:cstheme="minorHAnsi"/>
                <w:sz w:val="28"/>
              </w:rPr>
              <w:fldChar w:fldCharType="end"/>
            </w:r>
          </w:p>
        </w:tc>
      </w:tr>
      <w:tr w:rsidRPr="005A51AA" w:rsidR="002247F8" w:rsidTr="00080033" w14:paraId="4A058CBC" w14:textId="77777777">
        <w:trPr>
          <w:gridAfter w:val="1"/>
          <w:wAfter w:w="77" w:type="dxa"/>
        </w:trPr>
        <w:tc>
          <w:tcPr>
            <w:tcW w:w="4462" w:type="dxa"/>
          </w:tcPr>
          <w:p w:rsidRPr="005A51AA" w:rsidR="002247F8" w:rsidP="002247F8" w:rsidRDefault="002247F8" w14:paraId="075EE401" w14:textId="77777777">
            <w:pPr>
              <w:pStyle w:val="Heading1"/>
              <w:numPr>
                <w:ilvl w:val="0"/>
                <w:numId w:val="159"/>
              </w:numPr>
              <w:tabs>
                <w:tab w:val="left" w:pos="567"/>
              </w:tabs>
              <w:outlineLvl w:val="0"/>
              <w:rPr>
                <w:rFonts w:asciiTheme="minorHAnsi" w:hAnsiTheme="minorHAnsi" w:cstheme="minorHAnsi"/>
                <w:sz w:val="28"/>
                <w:szCs w:val="28"/>
              </w:rPr>
            </w:pPr>
            <w:r>
              <w:rPr>
                <w:rFonts w:asciiTheme="minorHAnsi" w:hAnsiTheme="minorHAnsi"/>
                <w:sz w:val="28"/>
              </w:rPr>
              <w:lastRenderedPageBreak/>
              <w:t xml:space="preserve">O presidente do Comité, por iniciativa própria ou a requerimento de um membro, pode convidar a Assembleia, em casos excecionais, a pronunciar-se sobre a limitação do tempo de uso da palavra, bem como sobre o número de intervenientes, a suspensão da sessão ou o encerramento dos debates. </w:t>
            </w:r>
          </w:p>
        </w:tc>
        <w:tc>
          <w:tcPr>
            <w:tcW w:w="4462" w:type="dxa"/>
          </w:tcPr>
          <w:p w:rsidRPr="00872BC5" w:rsidR="002247F8" w:rsidP="00A20B1A" w:rsidRDefault="002247F8" w14:paraId="5E5DA811"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BBFF4D0" w14:textId="77777777">
        <w:trPr>
          <w:gridAfter w:val="1"/>
          <w:wAfter w:w="77" w:type="dxa"/>
        </w:trPr>
        <w:tc>
          <w:tcPr>
            <w:tcW w:w="4462" w:type="dxa"/>
          </w:tcPr>
          <w:p w:rsidRPr="005A51AA" w:rsidR="002247F8" w:rsidP="002247F8" w:rsidRDefault="002247F8" w14:paraId="51F4EC1A" w14:textId="77777777">
            <w:pPr>
              <w:pStyle w:val="Heading1"/>
              <w:numPr>
                <w:ilvl w:val="0"/>
                <w:numId w:val="159"/>
              </w:numPr>
              <w:tabs>
                <w:tab w:val="left" w:pos="567"/>
              </w:tabs>
              <w:outlineLvl w:val="0"/>
              <w:rPr>
                <w:rFonts w:asciiTheme="minorHAnsi" w:hAnsiTheme="minorHAnsi" w:cstheme="minorHAnsi"/>
                <w:sz w:val="28"/>
                <w:szCs w:val="28"/>
              </w:rPr>
            </w:pPr>
            <w:r>
              <w:rPr>
                <w:rFonts w:asciiTheme="minorHAnsi" w:hAnsiTheme="minorHAnsi"/>
                <w:sz w:val="28"/>
              </w:rPr>
              <w:t>Encerrado o debate, a palavra só pode ser concedida para declarações de voto, que serão expressas após o escrutínio e no limite de tempo fixado pelo presidente do Comité.</w:t>
            </w:r>
          </w:p>
        </w:tc>
        <w:tc>
          <w:tcPr>
            <w:tcW w:w="4462" w:type="dxa"/>
          </w:tcPr>
          <w:p w:rsidRPr="00872BC5" w:rsidR="002247F8" w:rsidP="00A20B1A" w:rsidRDefault="002247F8" w14:paraId="3C127930"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470DC5F7" w14:textId="77777777">
        <w:trPr>
          <w:gridAfter w:val="1"/>
          <w:wAfter w:w="77" w:type="dxa"/>
        </w:trPr>
        <w:tc>
          <w:tcPr>
            <w:tcW w:w="4462" w:type="dxa"/>
          </w:tcPr>
          <w:p w:rsidRPr="005A51AA" w:rsidR="002247F8" w:rsidP="002247F8" w:rsidRDefault="002247F8" w14:paraId="7E1FA940" w14:textId="77777777">
            <w:pPr>
              <w:pStyle w:val="Heading1"/>
              <w:numPr>
                <w:ilvl w:val="0"/>
                <w:numId w:val="159"/>
              </w:numPr>
              <w:tabs>
                <w:tab w:val="left" w:pos="567"/>
              </w:tabs>
              <w:outlineLvl w:val="0"/>
              <w:rPr>
                <w:rFonts w:asciiTheme="minorHAnsi" w:hAnsiTheme="minorHAnsi" w:cstheme="minorHAnsi"/>
                <w:sz w:val="28"/>
                <w:szCs w:val="28"/>
              </w:rPr>
            </w:pPr>
            <w:r>
              <w:rPr>
                <w:rFonts w:asciiTheme="minorHAnsi" w:hAnsiTheme="minorHAnsi"/>
                <w:sz w:val="28"/>
              </w:rPr>
              <w:t>Os membros do Comité podem, a todo o momento, pedir a palavra, que lhes será dada prioritariamente, para apresentarem uma moção de ordem.</w:t>
            </w:r>
          </w:p>
        </w:tc>
        <w:tc>
          <w:tcPr>
            <w:tcW w:w="4462" w:type="dxa"/>
          </w:tcPr>
          <w:p w:rsidRPr="00872BC5" w:rsidR="002247F8" w:rsidP="00A20B1A" w:rsidRDefault="002247F8" w14:paraId="1FACE65A"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B48E7A0" w14:textId="77777777">
        <w:trPr>
          <w:gridAfter w:val="1"/>
          <w:wAfter w:w="77" w:type="dxa"/>
        </w:trPr>
        <w:tc>
          <w:tcPr>
            <w:tcW w:w="4462" w:type="dxa"/>
          </w:tcPr>
          <w:p w:rsidRPr="00872BC5" w:rsidR="002247F8" w:rsidP="002247F8" w:rsidRDefault="002247F8" w14:paraId="76706234" w14:textId="77777777">
            <w:pPr>
              <w:rPr>
                <w:rFonts w:asciiTheme="minorHAnsi" w:hAnsiTheme="minorHAnsi" w:cstheme="minorHAnsi"/>
                <w:sz w:val="28"/>
                <w:szCs w:val="28"/>
              </w:rPr>
            </w:pPr>
          </w:p>
        </w:tc>
        <w:tc>
          <w:tcPr>
            <w:tcW w:w="4462" w:type="dxa"/>
          </w:tcPr>
          <w:p w:rsidRPr="00872BC5" w:rsidR="002247F8" w:rsidP="00A20B1A" w:rsidRDefault="002247F8" w14:paraId="50745E0D" w14:textId="77777777">
            <w:pPr>
              <w:jc w:val="left"/>
              <w:rPr>
                <w:rFonts w:asciiTheme="minorHAnsi" w:hAnsiTheme="minorHAnsi" w:cstheme="minorHAnsi"/>
                <w:sz w:val="28"/>
                <w:szCs w:val="28"/>
              </w:rPr>
            </w:pPr>
          </w:p>
        </w:tc>
      </w:tr>
      <w:tr w:rsidRPr="005A51AA" w:rsidR="002247F8" w:rsidTr="00080033" w14:paraId="2744BAD0" w14:textId="77777777">
        <w:trPr>
          <w:gridAfter w:val="1"/>
          <w:wAfter w:w="77" w:type="dxa"/>
        </w:trPr>
        <w:tc>
          <w:tcPr>
            <w:tcW w:w="4462" w:type="dxa"/>
          </w:tcPr>
          <w:p w:rsidRPr="005A51AA" w:rsidR="002247F8" w:rsidP="00C72032" w:rsidRDefault="002247F8" w14:paraId="56EAA2DD" w14:textId="67245658">
            <w:pPr>
              <w:jc w:val="center"/>
              <w:rPr>
                <w:rFonts w:asciiTheme="minorHAnsi" w:hAnsiTheme="minorHAnsi" w:cstheme="minorHAnsi"/>
                <w:b/>
                <w:sz w:val="28"/>
                <w:szCs w:val="28"/>
              </w:rPr>
            </w:pPr>
            <w:r>
              <w:rPr>
                <w:rFonts w:asciiTheme="minorHAnsi" w:hAnsiTheme="minorHAnsi"/>
                <w:b/>
                <w:sz w:val="28"/>
              </w:rPr>
              <w:t>Artigo 70.º – Tratamento das propostas de alteração</w:t>
            </w:r>
            <w:r w:rsidRPr="005A51AA">
              <w:rPr>
                <w:sz w:val="28"/>
              </w:rPr>
              <w:fldChar w:fldCharType="begin"/>
            </w:r>
            <w:r w:rsidRPr="005A51AA">
              <w:rPr>
                <w:sz w:val="28"/>
              </w:rPr>
              <w:instrText xml:space="preserve"> XE "PROPOSTAS DE ALTERAÇÃO: propostas de alteração de compromisso" \t "70" \b </w:instrText>
            </w:r>
            <w:r w:rsidRPr="005A51AA">
              <w:rPr>
                <w:sz w:val="28"/>
              </w:rPr>
              <w:fldChar w:fldCharType="end"/>
            </w:r>
            <w:r w:rsidRPr="005A51AA">
              <w:rPr>
                <w:sz w:val="28"/>
              </w:rPr>
              <w:fldChar w:fldCharType="begin"/>
            </w:r>
            <w:r w:rsidRPr="005A51AA">
              <w:rPr>
                <w:sz w:val="28"/>
              </w:rPr>
              <w:instrText xml:space="preserve"> XE "PROPOSTAS DE ALTERAÇÃO: propostas de alteração mutuamente exclusivas" \t "70" \b </w:instrText>
            </w:r>
            <w:r w:rsidRPr="005A51AA">
              <w:rPr>
                <w:sz w:val="28"/>
              </w:rPr>
              <w:fldChar w:fldCharType="end"/>
            </w:r>
            <w:r w:rsidRPr="005A51AA">
              <w:rPr>
                <w:sz w:val="28"/>
              </w:rPr>
              <w:fldChar w:fldCharType="begin"/>
            </w:r>
            <w:r w:rsidRPr="005A51AA">
              <w:rPr>
                <w:sz w:val="28"/>
              </w:rPr>
              <w:instrText xml:space="preserve"> XE "PROPOSTAS DE ALTERAÇÃO: propostas de alteração do relator" \t "70"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"VOTAÇÃO: Votação das propostas de alteração" \t "70"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"VOTAÇÃO: Recomendação </w:instrText>
            </w:r>
            <w:r w:rsidRPr="005A51AA">
              <w:rPr>
                <w:rFonts w:asciiTheme="minorHAnsi" w:hAnsiTheme="minorHAnsi" w:cstheme="minorHAnsi"/>
                <w:sz w:val="28"/>
              </w:rPr>
              <w:lastRenderedPageBreak/>
              <w:instrText xml:space="preserve">de voto" \t "70"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"RELATOR</w:instrText>
            </w:r>
            <w:r w:rsidR="00497668">
              <w:rPr>
                <w:rFonts w:asciiTheme="minorHAnsi" w:hAnsiTheme="minorHAnsi" w:cstheme="minorHAnsi"/>
                <w:sz w:val="28"/>
              </w:rPr>
              <w:noBreakHyphen/>
            </w:r>
            <w:r w:rsidRPr="005A51AA">
              <w:rPr>
                <w:rFonts w:asciiTheme="minorHAnsi" w:hAnsiTheme="minorHAnsi" w:cstheme="minorHAnsi"/>
                <w:sz w:val="28"/>
              </w:rPr>
              <w:instrText xml:space="preserve">GERAL" \t "70, 79"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0276EBE7"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31749A0E" w14:textId="77777777">
        <w:trPr>
          <w:gridAfter w:val="1"/>
          <w:wAfter w:w="77" w:type="dxa"/>
        </w:trPr>
        <w:tc>
          <w:tcPr>
            <w:tcW w:w="4462" w:type="dxa"/>
          </w:tcPr>
          <w:p w:rsidRPr="005A51AA" w:rsidR="002247F8" w:rsidP="002247F8" w:rsidRDefault="002247F8" w14:paraId="12BF7264" w14:textId="77777777">
            <w:pPr>
              <w:pStyle w:val="Heading1"/>
              <w:numPr>
                <w:ilvl w:val="0"/>
                <w:numId w:val="160"/>
              </w:numPr>
              <w:tabs>
                <w:tab w:val="left" w:pos="567"/>
              </w:tabs>
              <w:outlineLvl w:val="0"/>
              <w:rPr>
                <w:rFonts w:asciiTheme="minorHAnsi" w:hAnsiTheme="minorHAnsi" w:cstheme="minorHAnsi"/>
                <w:sz w:val="28"/>
                <w:szCs w:val="28"/>
              </w:rPr>
            </w:pPr>
            <w:r>
              <w:rPr>
                <w:rFonts w:asciiTheme="minorHAnsi" w:hAnsiTheme="minorHAnsi"/>
                <w:sz w:val="28"/>
              </w:rPr>
              <w:t>A Assembleia trabalha com base numa lista de propostas de alteração.</w:t>
            </w:r>
          </w:p>
        </w:tc>
        <w:tc>
          <w:tcPr>
            <w:tcW w:w="4462" w:type="dxa"/>
          </w:tcPr>
          <w:p w:rsidRPr="00872BC5" w:rsidR="002247F8" w:rsidP="00A20B1A" w:rsidRDefault="002247F8" w14:paraId="559432FB"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879EDDC" w14:textId="77777777">
        <w:trPr>
          <w:gridAfter w:val="1"/>
          <w:wAfter w:w="77" w:type="dxa"/>
        </w:trPr>
        <w:tc>
          <w:tcPr>
            <w:tcW w:w="4462" w:type="dxa"/>
          </w:tcPr>
          <w:p w:rsidRPr="005A51AA" w:rsidR="002247F8" w:rsidP="002247F8" w:rsidRDefault="002247F8" w14:paraId="6146E0E1" w14:textId="77777777">
            <w:pPr>
              <w:pStyle w:val="Heading1"/>
              <w:numPr>
                <w:ilvl w:val="0"/>
                <w:numId w:val="160"/>
              </w:numPr>
              <w:tabs>
                <w:tab w:val="left" w:pos="567"/>
              </w:tabs>
              <w:outlineLvl w:val="0"/>
              <w:rPr>
                <w:rFonts w:asciiTheme="minorHAnsi" w:hAnsiTheme="minorHAnsi" w:cstheme="minorHAnsi"/>
                <w:sz w:val="28"/>
                <w:szCs w:val="28"/>
              </w:rPr>
            </w:pPr>
            <w:r>
              <w:rPr>
                <w:rFonts w:asciiTheme="minorHAnsi" w:hAnsiTheme="minorHAnsi"/>
                <w:sz w:val="28"/>
              </w:rPr>
              <w:t>Os relatores podem indicar as propostas de alteração do seu projeto de parecer cuja aceitação recomendam.</w:t>
            </w:r>
          </w:p>
        </w:tc>
        <w:tc>
          <w:tcPr>
            <w:tcW w:w="4462" w:type="dxa"/>
          </w:tcPr>
          <w:p w:rsidRPr="00872BC5" w:rsidR="002247F8" w:rsidP="00A20B1A" w:rsidRDefault="002247F8" w14:paraId="772DF0C0"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AE63D5B" w14:textId="77777777">
        <w:trPr>
          <w:gridAfter w:val="1"/>
          <w:wAfter w:w="77" w:type="dxa"/>
        </w:trPr>
        <w:tc>
          <w:tcPr>
            <w:tcW w:w="4462" w:type="dxa"/>
          </w:tcPr>
          <w:p w:rsidRPr="005A51AA" w:rsidR="002247F8" w:rsidP="002247F8" w:rsidRDefault="002247F8" w14:paraId="38A6F15B" w14:textId="77777777">
            <w:pPr>
              <w:widowControl w:val="0"/>
              <w:adjustRightInd w:val="0"/>
              <w:snapToGrid w:val="0"/>
              <w:rPr>
                <w:rFonts w:asciiTheme="minorHAnsi" w:hAnsiTheme="minorHAnsi" w:cstheme="minorHAnsi"/>
                <w:sz w:val="28"/>
                <w:szCs w:val="28"/>
              </w:rPr>
            </w:pPr>
            <w:r>
              <w:rPr>
                <w:rFonts w:asciiTheme="minorHAnsi" w:hAnsiTheme="minorHAnsi"/>
                <w:sz w:val="28"/>
              </w:rPr>
              <w:t>A aceitação pelo relator de uma alteração não é motivo para prescindir da votação desta.</w:t>
            </w:r>
          </w:p>
        </w:tc>
        <w:tc>
          <w:tcPr>
            <w:tcW w:w="4462" w:type="dxa"/>
          </w:tcPr>
          <w:p w:rsidRPr="00872BC5" w:rsidR="002247F8" w:rsidP="00A20B1A" w:rsidRDefault="002247F8" w14:paraId="77860121" w14:textId="77777777">
            <w:pPr>
              <w:widowControl w:val="0"/>
              <w:adjustRightInd w:val="0"/>
              <w:snapToGrid w:val="0"/>
              <w:jc w:val="left"/>
              <w:rPr>
                <w:rFonts w:asciiTheme="minorHAnsi" w:hAnsiTheme="minorHAnsi" w:cstheme="minorHAnsi"/>
                <w:sz w:val="28"/>
                <w:szCs w:val="28"/>
              </w:rPr>
            </w:pPr>
          </w:p>
        </w:tc>
      </w:tr>
      <w:tr w:rsidRPr="005A51AA" w:rsidR="002247F8" w:rsidTr="00080033" w14:paraId="4944C90F" w14:textId="77777777">
        <w:trPr>
          <w:gridAfter w:val="1"/>
          <w:wAfter w:w="77" w:type="dxa"/>
        </w:trPr>
        <w:tc>
          <w:tcPr>
            <w:tcW w:w="4462" w:type="dxa"/>
          </w:tcPr>
          <w:p w:rsidRPr="005A51AA" w:rsidR="002247F8" w:rsidP="002247F8" w:rsidRDefault="002247F8" w14:paraId="1DCCBB54" w14:textId="77777777">
            <w:pPr>
              <w:pStyle w:val="Heading1"/>
              <w:numPr>
                <w:ilvl w:val="0"/>
                <w:numId w:val="160"/>
              </w:numPr>
              <w:tabs>
                <w:tab w:val="left" w:pos="567"/>
              </w:tabs>
              <w:outlineLvl w:val="0"/>
              <w:rPr>
                <w:rFonts w:asciiTheme="minorHAnsi" w:hAnsiTheme="minorHAnsi" w:cstheme="minorHAnsi"/>
                <w:sz w:val="28"/>
                <w:szCs w:val="28"/>
              </w:rPr>
            </w:pPr>
            <w:r>
              <w:rPr>
                <w:rFonts w:asciiTheme="minorHAnsi" w:hAnsiTheme="minorHAnsi"/>
                <w:sz w:val="28"/>
              </w:rPr>
              <w:t>As alterações repetitivas quanto ao fundo e à forma são examinadas em bloco e tratadas de forma coerente.</w:t>
            </w:r>
          </w:p>
        </w:tc>
        <w:tc>
          <w:tcPr>
            <w:tcW w:w="4462" w:type="dxa"/>
          </w:tcPr>
          <w:p w:rsidRPr="00872BC5" w:rsidR="002247F8" w:rsidP="00A20B1A" w:rsidRDefault="002247F8" w14:paraId="523B5550"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4EDA09B2" w14:textId="77777777">
        <w:trPr>
          <w:gridAfter w:val="1"/>
          <w:wAfter w:w="77" w:type="dxa"/>
        </w:trPr>
        <w:tc>
          <w:tcPr>
            <w:tcW w:w="4462" w:type="dxa"/>
          </w:tcPr>
          <w:p w:rsidRPr="005A51AA" w:rsidR="002247F8" w:rsidP="002247F8" w:rsidRDefault="002247F8" w14:paraId="6EE22CF9" w14:textId="77777777">
            <w:pPr>
              <w:pStyle w:val="Heading1"/>
              <w:numPr>
                <w:ilvl w:val="0"/>
                <w:numId w:val="160"/>
              </w:numPr>
              <w:tabs>
                <w:tab w:val="left" w:pos="567"/>
              </w:tabs>
              <w:outlineLvl w:val="0"/>
              <w:rPr>
                <w:rFonts w:asciiTheme="minorHAnsi" w:hAnsiTheme="minorHAnsi" w:cstheme="minorHAnsi"/>
                <w:sz w:val="28"/>
                <w:szCs w:val="28"/>
              </w:rPr>
            </w:pPr>
            <w:r>
              <w:rPr>
                <w:rFonts w:asciiTheme="minorHAnsi" w:hAnsiTheme="minorHAnsi"/>
                <w:sz w:val="28"/>
              </w:rPr>
              <w:t>A Assembleia ouve membros a favor e contra cada proposta de alteração, segundo o princípio da igualdade de tratamento. O relator pode usar da palavra se assim o desejar.</w:t>
            </w:r>
          </w:p>
        </w:tc>
        <w:tc>
          <w:tcPr>
            <w:tcW w:w="4462" w:type="dxa"/>
          </w:tcPr>
          <w:p w:rsidRPr="005A51AA" w:rsidR="002247F8" w:rsidP="00A20B1A" w:rsidRDefault="002247F8" w14:paraId="75E43534" w14:textId="77777777">
            <w:pPr>
              <w:pStyle w:val="Heading1"/>
              <w:numPr>
                <w:ilvl w:val="0"/>
                <w:numId w:val="0"/>
              </w:numPr>
              <w:outlineLvl w:val="0"/>
              <w:rPr>
                <w:rFonts w:asciiTheme="minorHAnsi" w:hAnsiTheme="minorHAnsi" w:cstheme="minorHAnsi"/>
                <w:sz w:val="28"/>
                <w:szCs w:val="28"/>
              </w:rPr>
            </w:pPr>
            <w:r>
              <w:rPr>
                <w:rFonts w:asciiTheme="minorHAnsi" w:hAnsiTheme="minorHAnsi"/>
                <w:sz w:val="28"/>
              </w:rPr>
              <w:t xml:space="preserve">Não são submetidas a deliberação da Assembleia as propostas de alteração que, embora regularmente apresentadas, não sejam defendidas em reunião plenária pelos seus autores ou por qualquer outro membro do Comité. </w:t>
            </w:r>
          </w:p>
        </w:tc>
      </w:tr>
      <w:tr w:rsidRPr="005A51AA" w:rsidR="002247F8" w:rsidTr="00080033" w14:paraId="56669B78" w14:textId="77777777">
        <w:trPr>
          <w:gridAfter w:val="1"/>
          <w:wAfter w:w="77" w:type="dxa"/>
        </w:trPr>
        <w:tc>
          <w:tcPr>
            <w:tcW w:w="4462" w:type="dxa"/>
          </w:tcPr>
          <w:p w:rsidRPr="005A51AA" w:rsidR="002247F8" w:rsidP="002247F8" w:rsidRDefault="002247F8" w14:paraId="1DB2CA9B" w14:textId="77777777">
            <w:pPr>
              <w:widowControl w:val="0"/>
              <w:adjustRightInd w:val="0"/>
              <w:snapToGrid w:val="0"/>
              <w:rPr>
                <w:rFonts w:asciiTheme="minorHAnsi" w:hAnsiTheme="minorHAnsi" w:cstheme="minorHAnsi"/>
                <w:sz w:val="28"/>
                <w:szCs w:val="28"/>
              </w:rPr>
            </w:pPr>
            <w:r>
              <w:rPr>
                <w:rFonts w:asciiTheme="minorHAnsi" w:hAnsiTheme="minorHAnsi"/>
                <w:sz w:val="28"/>
              </w:rPr>
              <w:t>Se o presidente do Comité decidir limitar o tempo de uso da palavra, tal limitação aplica-se de forma igual a todos os participantes, segundo o princípio da igualdade de tratamento.</w:t>
            </w:r>
          </w:p>
        </w:tc>
        <w:tc>
          <w:tcPr>
            <w:tcW w:w="4462" w:type="dxa"/>
          </w:tcPr>
          <w:p w:rsidRPr="00872BC5" w:rsidR="002247F8" w:rsidP="00A20B1A" w:rsidRDefault="002247F8" w14:paraId="6F136716" w14:textId="77777777">
            <w:pPr>
              <w:widowControl w:val="0"/>
              <w:adjustRightInd w:val="0"/>
              <w:snapToGrid w:val="0"/>
              <w:jc w:val="left"/>
              <w:rPr>
                <w:rFonts w:asciiTheme="minorHAnsi" w:hAnsiTheme="minorHAnsi" w:cstheme="minorHAnsi"/>
                <w:sz w:val="28"/>
                <w:szCs w:val="28"/>
              </w:rPr>
            </w:pPr>
          </w:p>
        </w:tc>
      </w:tr>
      <w:tr w:rsidRPr="005A51AA" w:rsidR="002247F8" w:rsidTr="00080033" w14:paraId="457E5E72" w14:textId="77777777">
        <w:trPr>
          <w:gridAfter w:val="1"/>
          <w:wAfter w:w="77" w:type="dxa"/>
        </w:trPr>
        <w:tc>
          <w:tcPr>
            <w:tcW w:w="4462" w:type="dxa"/>
          </w:tcPr>
          <w:p w:rsidRPr="005A51AA" w:rsidR="002247F8" w:rsidP="002247F8" w:rsidRDefault="002247F8" w14:paraId="39673AC3" w14:textId="77777777">
            <w:pPr>
              <w:pStyle w:val="Heading1"/>
              <w:numPr>
                <w:ilvl w:val="0"/>
                <w:numId w:val="160"/>
              </w:numPr>
              <w:tabs>
                <w:tab w:val="left" w:pos="567"/>
              </w:tabs>
              <w:outlineLvl w:val="0"/>
              <w:rPr>
                <w:rFonts w:asciiTheme="minorHAnsi" w:hAnsiTheme="minorHAnsi" w:cstheme="minorHAnsi"/>
                <w:kern w:val="0"/>
                <w:sz w:val="28"/>
                <w:szCs w:val="28"/>
              </w:rPr>
            </w:pPr>
            <w:r>
              <w:rPr>
                <w:rFonts w:asciiTheme="minorHAnsi" w:hAnsiTheme="minorHAnsi"/>
                <w:sz w:val="28"/>
              </w:rPr>
              <w:t xml:space="preserve">Se o número de intervenientes no debate sobre qualquer documento a votar pela Assembleia for limitado de acordo com as disposições do artigo 69.º, n.º 1, o </w:t>
            </w:r>
            <w:r>
              <w:rPr>
                <w:rFonts w:asciiTheme="minorHAnsi" w:hAnsiTheme="minorHAnsi"/>
                <w:sz w:val="28"/>
              </w:rPr>
              <w:lastRenderedPageBreak/>
              <w:t>mesmo número de membros que intervém a favor e contra as propostas de alteração pode usar da palavra, e o relator pode usar da palavra enquanto último interveniente.</w:t>
            </w:r>
          </w:p>
        </w:tc>
        <w:tc>
          <w:tcPr>
            <w:tcW w:w="4462" w:type="dxa"/>
          </w:tcPr>
          <w:p w:rsidRPr="00872BC5" w:rsidR="002247F8" w:rsidP="00A20B1A" w:rsidRDefault="002247F8" w14:paraId="48462175" w14:textId="77777777">
            <w:pPr>
              <w:pStyle w:val="Heading1"/>
              <w:numPr>
                <w:ilvl w:val="0"/>
                <w:numId w:val="0"/>
              </w:numPr>
              <w:jc w:val="left"/>
              <w:outlineLvl w:val="0"/>
              <w:rPr>
                <w:rFonts w:asciiTheme="minorHAnsi" w:hAnsiTheme="minorHAnsi" w:cstheme="minorHAnsi"/>
                <w:kern w:val="0"/>
                <w:sz w:val="28"/>
                <w:szCs w:val="28"/>
              </w:rPr>
            </w:pPr>
          </w:p>
        </w:tc>
      </w:tr>
      <w:tr w:rsidRPr="005A51AA" w:rsidR="002247F8" w:rsidTr="00080033" w14:paraId="7A1615E2" w14:textId="77777777">
        <w:trPr>
          <w:gridAfter w:val="1"/>
          <w:wAfter w:w="77" w:type="dxa"/>
        </w:trPr>
        <w:tc>
          <w:tcPr>
            <w:tcW w:w="4462" w:type="dxa"/>
          </w:tcPr>
          <w:p w:rsidRPr="005A51AA" w:rsidR="002247F8" w:rsidP="002247F8" w:rsidRDefault="002247F8" w14:paraId="1BFA0632" w14:textId="77777777">
            <w:pPr>
              <w:pStyle w:val="Heading1"/>
              <w:numPr>
                <w:ilvl w:val="0"/>
                <w:numId w:val="160"/>
              </w:numPr>
              <w:tabs>
                <w:tab w:val="left" w:pos="567"/>
              </w:tabs>
              <w:outlineLvl w:val="0"/>
              <w:rPr>
                <w:rFonts w:asciiTheme="minorHAnsi" w:hAnsiTheme="minorHAnsi" w:cstheme="minorHAnsi"/>
                <w:sz w:val="28"/>
                <w:szCs w:val="28"/>
              </w:rPr>
            </w:pPr>
            <w:r>
              <w:rPr>
                <w:rFonts w:asciiTheme="minorHAnsi" w:hAnsiTheme="minorHAnsi"/>
                <w:sz w:val="28"/>
              </w:rPr>
              <w:t>Por ocasião do exame de uma alteração, o relator, com o acordo do autor da proposta de alteração, pode apresentar, de preferência por escrito, propostas de compromisso,</w:t>
            </w:r>
          </w:p>
        </w:tc>
        <w:tc>
          <w:tcPr>
            <w:tcW w:w="4462" w:type="dxa"/>
          </w:tcPr>
          <w:p w:rsidRPr="00872BC5" w:rsidR="002247F8" w:rsidP="00A20B1A" w:rsidRDefault="002247F8" w14:paraId="61CC6A47"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663B5DC" w14:textId="77777777">
        <w:trPr>
          <w:gridAfter w:val="1"/>
          <w:wAfter w:w="77" w:type="dxa"/>
        </w:trPr>
        <w:tc>
          <w:tcPr>
            <w:tcW w:w="4462" w:type="dxa"/>
          </w:tcPr>
          <w:p w:rsidRPr="005A51AA" w:rsidR="002247F8" w:rsidP="002247F8" w:rsidRDefault="002247F8" w14:paraId="3C52751D" w14:textId="77777777">
            <w:pPr>
              <w:widowControl w:val="0"/>
              <w:adjustRightInd w:val="0"/>
              <w:snapToGrid w:val="0"/>
              <w:rPr>
                <w:rFonts w:asciiTheme="minorHAnsi" w:hAnsiTheme="minorHAnsi" w:cstheme="minorHAnsi"/>
                <w:sz w:val="28"/>
                <w:szCs w:val="28"/>
              </w:rPr>
            </w:pPr>
            <w:r>
              <w:rPr>
                <w:rFonts w:asciiTheme="minorHAnsi" w:hAnsiTheme="minorHAnsi"/>
                <w:sz w:val="28"/>
              </w:rPr>
              <w:t>que são as únicas votadas pela Assembleia.</w:t>
            </w:r>
          </w:p>
        </w:tc>
        <w:tc>
          <w:tcPr>
            <w:tcW w:w="4462" w:type="dxa"/>
          </w:tcPr>
          <w:p w:rsidRPr="00872BC5" w:rsidR="002247F8" w:rsidP="00A20B1A" w:rsidRDefault="002247F8" w14:paraId="4263B6AC"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08A644F" w14:textId="77777777">
        <w:trPr>
          <w:gridAfter w:val="1"/>
          <w:wAfter w:w="77" w:type="dxa"/>
        </w:trPr>
        <w:tc>
          <w:tcPr>
            <w:tcW w:w="4462" w:type="dxa"/>
          </w:tcPr>
          <w:p w:rsidRPr="005A51AA" w:rsidR="002247F8" w:rsidP="002247F8" w:rsidRDefault="002247F8" w14:paraId="3A447670" w14:textId="77777777">
            <w:pPr>
              <w:pStyle w:val="Heading1"/>
              <w:numPr>
                <w:ilvl w:val="0"/>
                <w:numId w:val="160"/>
              </w:numPr>
              <w:tabs>
                <w:tab w:val="left" w:pos="567"/>
              </w:tabs>
              <w:outlineLvl w:val="0"/>
              <w:rPr>
                <w:rFonts w:asciiTheme="minorHAnsi" w:hAnsiTheme="minorHAnsi" w:cstheme="minorHAnsi"/>
                <w:sz w:val="28"/>
                <w:szCs w:val="28"/>
              </w:rPr>
            </w:pPr>
            <w:r>
              <w:rPr>
                <w:rFonts w:asciiTheme="minorHAnsi" w:hAnsiTheme="minorHAnsi"/>
                <w:sz w:val="28"/>
              </w:rPr>
              <w:t>A votação das propostas de alteração segue a ordem de numeração do texto e de acordo com a seguinte prioridade:</w:t>
            </w:r>
          </w:p>
        </w:tc>
        <w:tc>
          <w:tcPr>
            <w:tcW w:w="4462" w:type="dxa"/>
          </w:tcPr>
          <w:p w:rsidRPr="00872BC5" w:rsidR="002247F8" w:rsidP="00A20B1A" w:rsidRDefault="002247F8" w14:paraId="6F808565" w14:textId="77777777">
            <w:pPr>
              <w:pStyle w:val="Heading1"/>
              <w:keepNext/>
              <w:keepLines/>
              <w:numPr>
                <w:ilvl w:val="0"/>
                <w:numId w:val="0"/>
              </w:numPr>
              <w:jc w:val="left"/>
              <w:outlineLvl w:val="0"/>
              <w:rPr>
                <w:rFonts w:asciiTheme="minorHAnsi" w:hAnsiTheme="minorHAnsi" w:cstheme="minorHAnsi"/>
                <w:sz w:val="28"/>
                <w:szCs w:val="28"/>
              </w:rPr>
            </w:pPr>
          </w:p>
        </w:tc>
      </w:tr>
      <w:tr w:rsidRPr="005A51AA" w:rsidR="002247F8" w:rsidTr="00080033" w14:paraId="7570A6C9" w14:textId="77777777">
        <w:trPr>
          <w:gridAfter w:val="1"/>
          <w:wAfter w:w="77" w:type="dxa"/>
        </w:trPr>
        <w:tc>
          <w:tcPr>
            <w:tcW w:w="4462" w:type="dxa"/>
          </w:tcPr>
          <w:p w:rsidRPr="005A51AA" w:rsidR="002247F8" w:rsidP="002247F8" w:rsidRDefault="002247F8" w14:paraId="483704D6"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em primeiro lugar, as propostas de alteração de compromisso,</w:t>
            </w:r>
          </w:p>
        </w:tc>
        <w:tc>
          <w:tcPr>
            <w:tcW w:w="4462" w:type="dxa"/>
          </w:tcPr>
          <w:p w:rsidRPr="005A51AA" w:rsidR="002247F8" w:rsidP="00A20B1A" w:rsidRDefault="002247F8" w14:paraId="01C1734B"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47AE4A1" w14:textId="77777777">
        <w:trPr>
          <w:gridAfter w:val="1"/>
          <w:wAfter w:w="77" w:type="dxa"/>
        </w:trPr>
        <w:tc>
          <w:tcPr>
            <w:tcW w:w="4462" w:type="dxa"/>
          </w:tcPr>
          <w:p w:rsidRPr="005A51AA" w:rsidR="002247F8" w:rsidP="002247F8" w:rsidRDefault="002247F8" w14:paraId="7DBB631B"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em seguida, as propostas de alteração do relator,</w:t>
            </w:r>
          </w:p>
        </w:tc>
        <w:tc>
          <w:tcPr>
            <w:tcW w:w="4462" w:type="dxa"/>
          </w:tcPr>
          <w:p w:rsidRPr="005A51AA" w:rsidR="002247F8" w:rsidP="00A20B1A" w:rsidRDefault="002247F8" w14:paraId="18D5FDEB"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CB61441" w14:textId="77777777">
        <w:trPr>
          <w:gridAfter w:val="1"/>
          <w:wAfter w:w="77" w:type="dxa"/>
        </w:trPr>
        <w:tc>
          <w:tcPr>
            <w:tcW w:w="4462" w:type="dxa"/>
          </w:tcPr>
          <w:p w:rsidRPr="005A51AA" w:rsidR="002247F8" w:rsidP="002247F8" w:rsidRDefault="002247F8" w14:paraId="59A1E089"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por último, as outras propostas de alteração.</w:t>
            </w:r>
          </w:p>
        </w:tc>
        <w:tc>
          <w:tcPr>
            <w:tcW w:w="4462" w:type="dxa"/>
          </w:tcPr>
          <w:p w:rsidRPr="005A51AA" w:rsidR="002247F8" w:rsidP="00A20B1A" w:rsidRDefault="002247F8" w14:paraId="322FBEC3"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5DA0AE7" w14:textId="77777777">
        <w:trPr>
          <w:gridAfter w:val="1"/>
          <w:wAfter w:w="77" w:type="dxa"/>
        </w:trPr>
        <w:tc>
          <w:tcPr>
            <w:tcW w:w="4462" w:type="dxa"/>
          </w:tcPr>
          <w:p w:rsidRPr="005A51AA" w:rsidR="002247F8" w:rsidP="002247F8" w:rsidRDefault="002247F8" w14:paraId="20340484" w14:textId="77777777">
            <w:pPr>
              <w:pStyle w:val="Heading1"/>
              <w:numPr>
                <w:ilvl w:val="0"/>
                <w:numId w:val="160"/>
              </w:numPr>
              <w:tabs>
                <w:tab w:val="left" w:pos="567"/>
              </w:tabs>
              <w:outlineLvl w:val="0"/>
              <w:rPr>
                <w:rFonts w:asciiTheme="minorHAnsi" w:hAnsiTheme="minorHAnsi" w:cstheme="minorHAnsi"/>
                <w:sz w:val="28"/>
                <w:szCs w:val="28"/>
              </w:rPr>
            </w:pPr>
            <w:r>
              <w:rPr>
                <w:rFonts w:asciiTheme="minorHAnsi" w:hAnsiTheme="minorHAnsi"/>
                <w:sz w:val="28"/>
              </w:rPr>
              <w:t>De duas ou mais propostas de alteração mutuamente exclusivas que se refiram à mesma passagem, o presidente, por proposta das secções, pode decidir pôr à votação, em primeiro lugar, a proposta que mais se afaste do texto original.</w:t>
            </w:r>
          </w:p>
        </w:tc>
        <w:tc>
          <w:tcPr>
            <w:tcW w:w="4462" w:type="dxa"/>
          </w:tcPr>
          <w:p w:rsidRPr="00872BC5" w:rsidR="002247F8" w:rsidP="00A20B1A" w:rsidRDefault="002247F8" w14:paraId="069DFC05"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0EA3F5D" w14:textId="77777777">
        <w:trPr>
          <w:gridAfter w:val="1"/>
          <w:wAfter w:w="77" w:type="dxa"/>
        </w:trPr>
        <w:tc>
          <w:tcPr>
            <w:tcW w:w="4462" w:type="dxa"/>
          </w:tcPr>
          <w:p w:rsidRPr="005A51AA" w:rsidR="002247F8" w:rsidP="002247F8" w:rsidRDefault="002247F8" w14:paraId="48E13DDF" w14:textId="77777777">
            <w:pPr>
              <w:pStyle w:val="Heading1"/>
              <w:numPr>
                <w:ilvl w:val="0"/>
                <w:numId w:val="160"/>
              </w:numPr>
              <w:tabs>
                <w:tab w:val="left" w:pos="567"/>
              </w:tabs>
              <w:outlineLvl w:val="0"/>
              <w:rPr>
                <w:rFonts w:asciiTheme="minorHAnsi" w:hAnsiTheme="minorHAnsi" w:cstheme="minorHAnsi"/>
                <w:sz w:val="28"/>
                <w:szCs w:val="28"/>
              </w:rPr>
            </w:pPr>
            <w:r>
              <w:rPr>
                <w:rFonts w:asciiTheme="minorHAnsi" w:hAnsiTheme="minorHAnsi"/>
                <w:sz w:val="28"/>
              </w:rPr>
              <w:t xml:space="preserve">Antes da votação, o presidente do Comité informa se a adoção da alteração em causa implica a </w:t>
            </w:r>
            <w:r>
              <w:rPr>
                <w:rFonts w:asciiTheme="minorHAnsi" w:hAnsiTheme="minorHAnsi"/>
                <w:sz w:val="28"/>
              </w:rPr>
              <w:lastRenderedPageBreak/>
              <w:t>caducidade de uma ou de várias alterações, quer por dizerem respeito a uma mesma passagem do texto e se excluírem, quer por estarem em contradição.</w:t>
            </w:r>
          </w:p>
        </w:tc>
        <w:tc>
          <w:tcPr>
            <w:tcW w:w="4462" w:type="dxa"/>
          </w:tcPr>
          <w:p w:rsidRPr="00872BC5" w:rsidR="002247F8" w:rsidP="00A20B1A" w:rsidRDefault="002247F8" w14:paraId="040F7AE4"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FB215E1" w14:textId="77777777">
        <w:trPr>
          <w:gridAfter w:val="1"/>
          <w:wAfter w:w="77" w:type="dxa"/>
        </w:trPr>
        <w:tc>
          <w:tcPr>
            <w:tcW w:w="4462" w:type="dxa"/>
          </w:tcPr>
          <w:p w:rsidRPr="005A51AA" w:rsidR="002247F8" w:rsidP="002247F8" w:rsidRDefault="002247F8" w14:paraId="158DB804" w14:textId="77777777">
            <w:pPr>
              <w:widowControl w:val="0"/>
              <w:adjustRightInd w:val="0"/>
              <w:snapToGrid w:val="0"/>
              <w:rPr>
                <w:rFonts w:asciiTheme="minorHAnsi" w:hAnsiTheme="minorHAnsi" w:cstheme="minorHAnsi"/>
                <w:sz w:val="28"/>
                <w:szCs w:val="28"/>
              </w:rPr>
            </w:pPr>
            <w:r>
              <w:rPr>
                <w:rFonts w:asciiTheme="minorHAnsi" w:hAnsiTheme="minorHAnsi"/>
                <w:sz w:val="28"/>
              </w:rPr>
              <w:t>Uma proposta de alteração é considerada caduca se for incoerente com uma votação anterior sobre o mesmo parecer.</w:t>
            </w:r>
          </w:p>
        </w:tc>
        <w:tc>
          <w:tcPr>
            <w:tcW w:w="4462" w:type="dxa"/>
          </w:tcPr>
          <w:p w:rsidRPr="00872BC5" w:rsidR="002247F8" w:rsidP="00A20B1A" w:rsidRDefault="002247F8" w14:paraId="78D93423"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C0868CD" w14:textId="77777777">
        <w:trPr>
          <w:gridAfter w:val="1"/>
          <w:wAfter w:w="77" w:type="dxa"/>
        </w:trPr>
        <w:tc>
          <w:tcPr>
            <w:tcW w:w="4462" w:type="dxa"/>
          </w:tcPr>
          <w:p w:rsidRPr="005A51AA" w:rsidR="002247F8" w:rsidP="002247F8" w:rsidRDefault="002247F8" w14:paraId="2DFE399F" w14:textId="77777777">
            <w:pPr>
              <w:pStyle w:val="Heading1"/>
              <w:numPr>
                <w:ilvl w:val="0"/>
                <w:numId w:val="160"/>
              </w:numPr>
              <w:tabs>
                <w:tab w:val="left" w:pos="567"/>
              </w:tabs>
              <w:outlineLvl w:val="0"/>
              <w:rPr>
                <w:rFonts w:asciiTheme="minorHAnsi" w:hAnsiTheme="minorHAnsi" w:cstheme="minorHAnsi"/>
                <w:sz w:val="28"/>
                <w:szCs w:val="28"/>
              </w:rPr>
            </w:pPr>
            <w:r>
              <w:rPr>
                <w:rFonts w:asciiTheme="minorHAnsi" w:hAnsiTheme="minorHAnsi"/>
                <w:sz w:val="28"/>
              </w:rPr>
              <w:t>Quando o texto na sua globalidade não haja recolhido a maioria dos sufrágios no escrutínio final, a Assembleia pode levar a cabo um dos procedimentos seguintes:</w:t>
            </w:r>
          </w:p>
        </w:tc>
        <w:tc>
          <w:tcPr>
            <w:tcW w:w="4462" w:type="dxa"/>
          </w:tcPr>
          <w:p w:rsidRPr="00872BC5" w:rsidR="002247F8" w:rsidP="00A20B1A" w:rsidRDefault="002247F8" w14:paraId="0CF55D49" w14:textId="77777777">
            <w:pPr>
              <w:pStyle w:val="Heading1"/>
              <w:keepNext/>
              <w:keepLines/>
              <w:numPr>
                <w:ilvl w:val="0"/>
                <w:numId w:val="0"/>
              </w:numPr>
              <w:jc w:val="left"/>
              <w:outlineLvl w:val="0"/>
              <w:rPr>
                <w:rFonts w:asciiTheme="minorHAnsi" w:hAnsiTheme="minorHAnsi" w:cstheme="minorHAnsi"/>
                <w:sz w:val="28"/>
                <w:szCs w:val="28"/>
              </w:rPr>
            </w:pPr>
          </w:p>
        </w:tc>
      </w:tr>
      <w:tr w:rsidRPr="005A51AA" w:rsidR="002247F8" w:rsidTr="00080033" w14:paraId="28FA093A" w14:textId="77777777">
        <w:trPr>
          <w:gridAfter w:val="1"/>
          <w:wAfter w:w="77" w:type="dxa"/>
        </w:trPr>
        <w:tc>
          <w:tcPr>
            <w:tcW w:w="4462" w:type="dxa"/>
          </w:tcPr>
          <w:p w:rsidRPr="005A51AA" w:rsidR="002247F8" w:rsidP="002247F8" w:rsidRDefault="002247F8" w14:paraId="29A94B8D" w14:textId="77777777">
            <w:pPr>
              <w:pStyle w:val="ListParagraph"/>
              <w:widowControl w:val="0"/>
              <w:numPr>
                <w:ilvl w:val="1"/>
                <w:numId w:val="161"/>
              </w:numPr>
              <w:adjustRightInd w:val="0"/>
              <w:snapToGrid w:val="0"/>
              <w:spacing w:after="0" w:line="288" w:lineRule="auto"/>
              <w:ind w:left="567" w:hanging="283"/>
              <w:contextualSpacing w:val="0"/>
              <w:rPr>
                <w:rFonts w:cstheme="minorHAnsi"/>
                <w:sz w:val="28"/>
                <w:szCs w:val="28"/>
              </w:rPr>
            </w:pPr>
            <w:r>
              <w:rPr>
                <w:sz w:val="28"/>
              </w:rPr>
              <w:t>Fazer baixar o documento à secção competente para reexame, em conformidade com o artigo 62.º;</w:t>
            </w:r>
          </w:p>
        </w:tc>
        <w:tc>
          <w:tcPr>
            <w:tcW w:w="4462" w:type="dxa"/>
          </w:tcPr>
          <w:p w:rsidRPr="005A51AA" w:rsidR="002247F8" w:rsidP="00A20B1A" w:rsidRDefault="002247F8" w14:paraId="5EC43A36"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925D480" w14:textId="77777777">
        <w:trPr>
          <w:gridAfter w:val="1"/>
          <w:wAfter w:w="77" w:type="dxa"/>
        </w:trPr>
        <w:tc>
          <w:tcPr>
            <w:tcW w:w="4462" w:type="dxa"/>
          </w:tcPr>
          <w:p w:rsidRPr="005A51AA" w:rsidR="002247F8" w:rsidP="002247F8" w:rsidRDefault="002247F8" w14:paraId="1B40C738" w14:textId="77777777">
            <w:pPr>
              <w:pStyle w:val="ListParagraph"/>
              <w:widowControl w:val="0"/>
              <w:numPr>
                <w:ilvl w:val="1"/>
                <w:numId w:val="161"/>
              </w:numPr>
              <w:adjustRightInd w:val="0"/>
              <w:snapToGrid w:val="0"/>
              <w:spacing w:after="0" w:line="288" w:lineRule="auto"/>
              <w:ind w:left="567" w:hanging="283"/>
              <w:contextualSpacing w:val="0"/>
              <w:rPr>
                <w:rFonts w:cstheme="minorHAnsi"/>
                <w:sz w:val="28"/>
                <w:szCs w:val="28"/>
              </w:rPr>
            </w:pPr>
            <w:r>
              <w:rPr>
                <w:sz w:val="28"/>
              </w:rPr>
              <w:t>Designar um relator-geral que apresentará, no decurso da mesma reunião ou noutra reunião, um novo projeto de texto à Assembleia; ou</w:t>
            </w:r>
          </w:p>
        </w:tc>
        <w:tc>
          <w:tcPr>
            <w:tcW w:w="4462" w:type="dxa"/>
          </w:tcPr>
          <w:p w:rsidRPr="005A51AA" w:rsidR="002247F8" w:rsidP="00A20B1A" w:rsidRDefault="002247F8" w14:paraId="1F277E5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5C133A90" w14:textId="77777777">
        <w:trPr>
          <w:gridAfter w:val="1"/>
          <w:wAfter w:w="77" w:type="dxa"/>
        </w:trPr>
        <w:tc>
          <w:tcPr>
            <w:tcW w:w="4462" w:type="dxa"/>
          </w:tcPr>
          <w:p w:rsidRPr="005A51AA" w:rsidR="002247F8" w:rsidP="002247F8" w:rsidRDefault="002247F8" w14:paraId="4B55FBA1" w14:textId="77777777">
            <w:pPr>
              <w:pStyle w:val="ListParagraph"/>
              <w:widowControl w:val="0"/>
              <w:numPr>
                <w:ilvl w:val="1"/>
                <w:numId w:val="161"/>
              </w:numPr>
              <w:adjustRightInd w:val="0"/>
              <w:snapToGrid w:val="0"/>
              <w:spacing w:after="0" w:line="288" w:lineRule="auto"/>
              <w:ind w:left="567" w:hanging="283"/>
              <w:contextualSpacing w:val="0"/>
              <w:rPr>
                <w:rFonts w:cstheme="minorHAnsi"/>
                <w:sz w:val="28"/>
                <w:szCs w:val="28"/>
              </w:rPr>
            </w:pPr>
            <w:r>
              <w:rPr>
                <w:sz w:val="28"/>
              </w:rPr>
              <w:t>Renunciar à elaboração do parecer.</w:t>
            </w:r>
          </w:p>
        </w:tc>
        <w:tc>
          <w:tcPr>
            <w:tcW w:w="4462" w:type="dxa"/>
          </w:tcPr>
          <w:p w:rsidRPr="005A51AA" w:rsidR="002247F8" w:rsidP="00A20B1A" w:rsidRDefault="002247F8" w14:paraId="3CA3341E"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3622FD6A" w14:textId="77777777">
        <w:trPr>
          <w:gridAfter w:val="1"/>
          <w:wAfter w:w="77" w:type="dxa"/>
        </w:trPr>
        <w:tc>
          <w:tcPr>
            <w:tcW w:w="4462" w:type="dxa"/>
          </w:tcPr>
          <w:p w:rsidRPr="005A51AA" w:rsidR="002247F8" w:rsidP="002247F8" w:rsidRDefault="002247F8" w14:paraId="68BA9415" w14:textId="77777777">
            <w:pPr>
              <w:widowControl w:val="0"/>
              <w:adjustRightInd w:val="0"/>
              <w:snapToGrid w:val="0"/>
              <w:rPr>
                <w:rFonts w:asciiTheme="minorHAnsi" w:hAnsiTheme="minorHAnsi" w:cstheme="minorHAnsi"/>
                <w:sz w:val="28"/>
                <w:szCs w:val="28"/>
              </w:rPr>
            </w:pPr>
            <w:r>
              <w:rPr>
                <w:rFonts w:asciiTheme="minorHAnsi" w:hAnsiTheme="minorHAnsi"/>
                <w:sz w:val="28"/>
              </w:rPr>
              <w:t>Neste último caso, o presidente do Comité informa do facto a instituição que solicitou o parecer.</w:t>
            </w:r>
          </w:p>
        </w:tc>
        <w:tc>
          <w:tcPr>
            <w:tcW w:w="4462" w:type="dxa"/>
          </w:tcPr>
          <w:p w:rsidRPr="00872BC5" w:rsidR="002247F8" w:rsidP="00A20B1A" w:rsidRDefault="002247F8" w14:paraId="58CFC770"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3E4C24D" w14:textId="77777777">
        <w:trPr>
          <w:gridAfter w:val="1"/>
          <w:wAfter w:w="77" w:type="dxa"/>
        </w:trPr>
        <w:tc>
          <w:tcPr>
            <w:tcW w:w="4462" w:type="dxa"/>
          </w:tcPr>
          <w:p w:rsidRPr="005A51AA" w:rsidR="002247F8" w:rsidP="002247F8" w:rsidRDefault="002247F8" w14:paraId="77608A4B" w14:textId="77777777">
            <w:pPr>
              <w:pStyle w:val="Heading1"/>
              <w:numPr>
                <w:ilvl w:val="0"/>
                <w:numId w:val="160"/>
              </w:numPr>
              <w:tabs>
                <w:tab w:val="left" w:pos="567"/>
              </w:tabs>
              <w:outlineLvl w:val="0"/>
              <w:rPr>
                <w:rFonts w:asciiTheme="minorHAnsi" w:hAnsiTheme="minorHAnsi" w:cstheme="minorHAnsi"/>
                <w:sz w:val="28"/>
                <w:szCs w:val="28"/>
              </w:rPr>
            </w:pPr>
            <w:r>
              <w:rPr>
                <w:rFonts w:asciiTheme="minorHAnsi" w:hAnsiTheme="minorHAnsi"/>
                <w:sz w:val="28"/>
              </w:rPr>
              <w:t xml:space="preserve">Se a coerência do texto final for afetada pelas propostas de alteração adotadas, o presidente do Comité, ouvidos o presidente da secção competente, o relator e os autores </w:t>
            </w:r>
            <w:r>
              <w:rPr>
                <w:rFonts w:asciiTheme="minorHAnsi" w:hAnsiTheme="minorHAnsi"/>
                <w:sz w:val="28"/>
              </w:rPr>
              <w:lastRenderedPageBreak/>
              <w:t>das propostas de alteração em causa, pode propor à Assembleia um tratamento das propostas de alteração que salvaguarde a coerência do texto definitivo.</w:t>
            </w:r>
          </w:p>
        </w:tc>
        <w:tc>
          <w:tcPr>
            <w:tcW w:w="4462" w:type="dxa"/>
          </w:tcPr>
          <w:p w:rsidRPr="00872BC5" w:rsidR="002247F8" w:rsidP="00A20B1A" w:rsidRDefault="002247F8" w14:paraId="4DA667B1"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41D85B74" w14:textId="77777777">
        <w:trPr>
          <w:gridAfter w:val="1"/>
          <w:wAfter w:w="77" w:type="dxa"/>
        </w:trPr>
        <w:tc>
          <w:tcPr>
            <w:tcW w:w="4462" w:type="dxa"/>
          </w:tcPr>
          <w:p w:rsidRPr="005A51AA" w:rsidR="002247F8" w:rsidP="002247F8" w:rsidRDefault="002247F8" w14:paraId="79FEC502" w14:textId="77777777">
            <w:pPr>
              <w:widowControl w:val="0"/>
              <w:adjustRightInd w:val="0"/>
              <w:snapToGrid w:val="0"/>
              <w:rPr>
                <w:rFonts w:asciiTheme="minorHAnsi" w:hAnsiTheme="minorHAnsi" w:cstheme="minorHAnsi"/>
                <w:sz w:val="28"/>
                <w:szCs w:val="28"/>
              </w:rPr>
            </w:pPr>
            <w:r>
              <w:rPr>
                <w:rFonts w:asciiTheme="minorHAnsi" w:hAnsiTheme="minorHAnsi"/>
                <w:sz w:val="28"/>
              </w:rPr>
              <w:t>A Assembleia vota a proposta do presidente do Comité.</w:t>
            </w:r>
          </w:p>
        </w:tc>
        <w:tc>
          <w:tcPr>
            <w:tcW w:w="4462" w:type="dxa"/>
          </w:tcPr>
          <w:p w:rsidRPr="00872BC5" w:rsidR="002247F8" w:rsidP="00A20B1A" w:rsidRDefault="002247F8" w14:paraId="3DD8D10B"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3A7DCBC" w14:textId="77777777">
        <w:trPr>
          <w:gridAfter w:val="1"/>
          <w:wAfter w:w="77" w:type="dxa"/>
        </w:trPr>
        <w:tc>
          <w:tcPr>
            <w:tcW w:w="4462" w:type="dxa"/>
          </w:tcPr>
          <w:p w:rsidRPr="00872BC5" w:rsidR="002247F8" w:rsidP="002247F8" w:rsidRDefault="002247F8" w14:paraId="24393D6B" w14:textId="77777777">
            <w:pPr>
              <w:widowControl w:val="0"/>
              <w:adjustRightInd w:val="0"/>
              <w:snapToGrid w:val="0"/>
              <w:jc w:val="left"/>
              <w:rPr>
                <w:rFonts w:asciiTheme="minorHAnsi" w:hAnsiTheme="minorHAnsi" w:cstheme="minorHAnsi"/>
                <w:sz w:val="28"/>
                <w:szCs w:val="28"/>
              </w:rPr>
            </w:pPr>
          </w:p>
        </w:tc>
        <w:tc>
          <w:tcPr>
            <w:tcW w:w="4462" w:type="dxa"/>
          </w:tcPr>
          <w:p w:rsidRPr="00872BC5" w:rsidR="002247F8" w:rsidP="00A20B1A" w:rsidRDefault="002247F8" w14:paraId="42F60843"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AC6452D" w14:textId="77777777">
        <w:trPr>
          <w:gridAfter w:val="1"/>
          <w:wAfter w:w="77" w:type="dxa"/>
        </w:trPr>
        <w:tc>
          <w:tcPr>
            <w:tcW w:w="4462" w:type="dxa"/>
          </w:tcPr>
          <w:p w:rsidRPr="005A51AA" w:rsidR="002247F8" w:rsidP="002247F8" w:rsidRDefault="002247F8" w14:paraId="09CC15C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71.º – Contrapareceres</w:t>
            </w:r>
            <w:r w:rsidRPr="005A51AA">
              <w:rPr>
                <w:sz w:val="28"/>
              </w:rPr>
              <w:fldChar w:fldCharType="begin"/>
            </w:r>
            <w:r w:rsidRPr="005A51AA">
              <w:rPr>
                <w:sz w:val="28"/>
              </w:rPr>
              <w:instrText xml:space="preserve"> XE "PROPOSTAS DE ALTERAÇÃO: alteração global (ver CONTRAPARECER)" \t "71"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"CONTRAPARECER" \t "71"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756D3CE6"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D1BC5E5" w14:textId="77777777">
        <w:trPr>
          <w:gridAfter w:val="1"/>
          <w:wAfter w:w="77" w:type="dxa"/>
        </w:trPr>
        <w:tc>
          <w:tcPr>
            <w:tcW w:w="4462" w:type="dxa"/>
          </w:tcPr>
          <w:p w:rsidRPr="005A51AA" w:rsidR="002247F8" w:rsidP="002247F8" w:rsidRDefault="002247F8" w14:paraId="2358D8D8" w14:textId="77777777">
            <w:pPr>
              <w:pStyle w:val="Heading1"/>
              <w:numPr>
                <w:ilvl w:val="0"/>
                <w:numId w:val="162"/>
              </w:numPr>
              <w:tabs>
                <w:tab w:val="left" w:pos="567"/>
              </w:tabs>
              <w:outlineLvl w:val="0"/>
              <w:rPr>
                <w:rFonts w:asciiTheme="minorHAnsi" w:hAnsiTheme="minorHAnsi" w:cstheme="minorHAnsi"/>
                <w:sz w:val="28"/>
                <w:szCs w:val="28"/>
              </w:rPr>
            </w:pPr>
            <w:r>
              <w:rPr>
                <w:rFonts w:asciiTheme="minorHAnsi" w:hAnsiTheme="minorHAnsi"/>
                <w:sz w:val="28"/>
              </w:rPr>
              <w:t>A proposta ou as propostas de alteração que exprimam posição globalmente divergente do parecer apresentado por uma secção ou a CCMI são qualificadas como contraparecer.</w:t>
            </w:r>
          </w:p>
        </w:tc>
        <w:tc>
          <w:tcPr>
            <w:tcW w:w="4462" w:type="dxa"/>
          </w:tcPr>
          <w:p w:rsidRPr="00872BC5" w:rsidR="002247F8" w:rsidP="00A20B1A" w:rsidRDefault="002247F8" w14:paraId="228395EF" w14:textId="77777777">
            <w:pPr>
              <w:jc w:val="left"/>
              <w:rPr>
                <w:rFonts w:asciiTheme="minorHAnsi" w:hAnsiTheme="minorHAnsi" w:cstheme="minorHAnsi"/>
                <w:sz w:val="28"/>
                <w:szCs w:val="28"/>
              </w:rPr>
            </w:pPr>
          </w:p>
        </w:tc>
      </w:tr>
      <w:tr w:rsidRPr="005A51AA" w:rsidR="002247F8" w:rsidTr="00080033" w14:paraId="45FEE64F" w14:textId="77777777">
        <w:trPr>
          <w:gridAfter w:val="1"/>
          <w:wAfter w:w="77" w:type="dxa"/>
        </w:trPr>
        <w:tc>
          <w:tcPr>
            <w:tcW w:w="4462" w:type="dxa"/>
          </w:tcPr>
          <w:p w:rsidRPr="005A51AA" w:rsidR="002247F8" w:rsidP="002247F8" w:rsidRDefault="002247F8" w14:paraId="1D83B464" w14:textId="77777777">
            <w:pPr>
              <w:pStyle w:val="Heading1"/>
              <w:numPr>
                <w:ilvl w:val="0"/>
                <w:numId w:val="162"/>
              </w:numPr>
              <w:tabs>
                <w:tab w:val="left" w:pos="567"/>
              </w:tabs>
              <w:outlineLvl w:val="0"/>
              <w:rPr>
                <w:rFonts w:asciiTheme="minorHAnsi" w:hAnsiTheme="minorHAnsi" w:cstheme="minorHAnsi"/>
                <w:sz w:val="28"/>
                <w:szCs w:val="28"/>
              </w:rPr>
            </w:pPr>
            <w:r>
              <w:rPr>
                <w:rFonts w:asciiTheme="minorHAnsi" w:hAnsiTheme="minorHAnsi"/>
                <w:sz w:val="28"/>
              </w:rPr>
              <w:t>A Mesa pode qualificar como contraparecer uma ou várias propostas de alteração.</w:t>
            </w:r>
          </w:p>
        </w:tc>
        <w:tc>
          <w:tcPr>
            <w:tcW w:w="4462" w:type="dxa"/>
          </w:tcPr>
          <w:p w:rsidRPr="00872BC5" w:rsidR="002247F8" w:rsidP="00A20B1A" w:rsidRDefault="002247F8" w14:paraId="60AC1DC5"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B183FF4" w14:textId="77777777">
        <w:trPr>
          <w:gridAfter w:val="1"/>
          <w:wAfter w:w="77" w:type="dxa"/>
        </w:trPr>
        <w:tc>
          <w:tcPr>
            <w:tcW w:w="4462" w:type="dxa"/>
          </w:tcPr>
          <w:p w:rsidRPr="005A51AA" w:rsidR="002247F8" w:rsidP="002247F8" w:rsidRDefault="002247F8" w14:paraId="5ED63313" w14:textId="77777777">
            <w:pPr>
              <w:widowControl w:val="0"/>
              <w:adjustRightInd w:val="0"/>
              <w:snapToGrid w:val="0"/>
              <w:rPr>
                <w:rFonts w:asciiTheme="minorHAnsi" w:hAnsiTheme="minorHAnsi" w:cstheme="minorHAnsi"/>
                <w:sz w:val="28"/>
                <w:szCs w:val="28"/>
              </w:rPr>
            </w:pPr>
            <w:r>
              <w:rPr>
                <w:rFonts w:asciiTheme="minorHAnsi" w:hAnsiTheme="minorHAnsi"/>
                <w:sz w:val="28"/>
              </w:rPr>
              <w:t>Todos os grupos podem solicitá-lo à Mesa.</w:t>
            </w:r>
          </w:p>
        </w:tc>
        <w:tc>
          <w:tcPr>
            <w:tcW w:w="4462" w:type="dxa"/>
          </w:tcPr>
          <w:p w:rsidRPr="00872BC5" w:rsidR="002247F8" w:rsidP="00A20B1A" w:rsidRDefault="002247F8" w14:paraId="5A723997" w14:textId="77777777">
            <w:pPr>
              <w:widowControl w:val="0"/>
              <w:adjustRightInd w:val="0"/>
              <w:snapToGrid w:val="0"/>
              <w:jc w:val="left"/>
              <w:rPr>
                <w:rFonts w:asciiTheme="minorHAnsi" w:hAnsiTheme="minorHAnsi" w:cstheme="minorHAnsi"/>
                <w:sz w:val="28"/>
                <w:szCs w:val="28"/>
              </w:rPr>
            </w:pPr>
          </w:p>
        </w:tc>
      </w:tr>
      <w:tr w:rsidRPr="005A51AA" w:rsidR="002247F8" w:rsidTr="00080033" w14:paraId="465215F3" w14:textId="77777777">
        <w:trPr>
          <w:gridAfter w:val="1"/>
          <w:wAfter w:w="77" w:type="dxa"/>
        </w:trPr>
        <w:tc>
          <w:tcPr>
            <w:tcW w:w="4462" w:type="dxa"/>
          </w:tcPr>
          <w:p w:rsidRPr="005A51AA" w:rsidR="002247F8" w:rsidP="002247F8" w:rsidRDefault="002247F8" w14:paraId="1C5A5546" w14:textId="77777777">
            <w:pPr>
              <w:widowControl w:val="0"/>
              <w:adjustRightInd w:val="0"/>
              <w:snapToGrid w:val="0"/>
              <w:rPr>
                <w:rFonts w:asciiTheme="minorHAnsi" w:hAnsiTheme="minorHAnsi" w:cstheme="minorHAnsi"/>
                <w:sz w:val="28"/>
                <w:szCs w:val="28"/>
              </w:rPr>
            </w:pPr>
            <w:r>
              <w:rPr>
                <w:rFonts w:asciiTheme="minorHAnsi" w:hAnsiTheme="minorHAnsi"/>
                <w:sz w:val="28"/>
              </w:rPr>
              <w:t>A Mesa decide após consulta dos presidentes de grupo e do presidente da secção em questão ou da CCMI.</w:t>
            </w:r>
          </w:p>
        </w:tc>
        <w:tc>
          <w:tcPr>
            <w:tcW w:w="4462" w:type="dxa"/>
          </w:tcPr>
          <w:p w:rsidRPr="00872BC5" w:rsidR="002247F8" w:rsidP="00A20B1A" w:rsidRDefault="002247F8" w14:paraId="50862BFB" w14:textId="77777777">
            <w:pPr>
              <w:widowControl w:val="0"/>
              <w:adjustRightInd w:val="0"/>
              <w:snapToGrid w:val="0"/>
              <w:jc w:val="left"/>
              <w:rPr>
                <w:rFonts w:asciiTheme="minorHAnsi" w:hAnsiTheme="minorHAnsi" w:cstheme="minorHAnsi"/>
                <w:sz w:val="28"/>
                <w:szCs w:val="28"/>
              </w:rPr>
            </w:pPr>
          </w:p>
        </w:tc>
      </w:tr>
      <w:tr w:rsidRPr="005A51AA" w:rsidR="002247F8" w:rsidTr="00080033" w14:paraId="42A20984" w14:textId="77777777">
        <w:trPr>
          <w:gridAfter w:val="1"/>
          <w:wAfter w:w="77" w:type="dxa"/>
        </w:trPr>
        <w:tc>
          <w:tcPr>
            <w:tcW w:w="4462" w:type="dxa"/>
          </w:tcPr>
          <w:p w:rsidRPr="005A51AA" w:rsidR="002247F8" w:rsidP="002247F8" w:rsidRDefault="002247F8" w14:paraId="5620D5FB" w14:textId="77777777">
            <w:pPr>
              <w:pStyle w:val="Heading1"/>
              <w:numPr>
                <w:ilvl w:val="0"/>
                <w:numId w:val="162"/>
              </w:numPr>
              <w:tabs>
                <w:tab w:val="left" w:pos="567"/>
              </w:tabs>
              <w:outlineLvl w:val="0"/>
              <w:rPr>
                <w:rFonts w:asciiTheme="minorHAnsi" w:hAnsiTheme="minorHAnsi" w:cstheme="minorHAnsi"/>
                <w:sz w:val="28"/>
                <w:szCs w:val="28"/>
              </w:rPr>
            </w:pPr>
            <w:r>
              <w:rPr>
                <w:rFonts w:asciiTheme="minorHAnsi" w:hAnsiTheme="minorHAnsi"/>
                <w:sz w:val="28"/>
              </w:rPr>
              <w:t xml:space="preserve">Após qualificar uma ou várias propostas de alteração como contraparecer, a Mesa pode fazer baixar o projeto de parecer à secção competente ou à CCMI para reexame, acompanhado do </w:t>
            </w:r>
            <w:r>
              <w:rPr>
                <w:rFonts w:asciiTheme="minorHAnsi" w:hAnsiTheme="minorHAnsi"/>
                <w:sz w:val="28"/>
              </w:rPr>
              <w:lastRenderedPageBreak/>
              <w:t>contraparecer, contanto que o prazo estabelecido para a adoção do parecer o permita.</w:t>
            </w:r>
          </w:p>
        </w:tc>
        <w:tc>
          <w:tcPr>
            <w:tcW w:w="4462" w:type="dxa"/>
          </w:tcPr>
          <w:p w:rsidRPr="00872BC5" w:rsidR="002247F8" w:rsidP="00A20B1A" w:rsidRDefault="002247F8" w14:paraId="44BDDBB2"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9C54EAD" w14:textId="77777777">
        <w:trPr>
          <w:gridAfter w:val="1"/>
          <w:wAfter w:w="77" w:type="dxa"/>
        </w:trPr>
        <w:tc>
          <w:tcPr>
            <w:tcW w:w="4462" w:type="dxa"/>
          </w:tcPr>
          <w:p w:rsidRPr="005A51AA" w:rsidR="002247F8" w:rsidP="002247F8" w:rsidRDefault="002247F8" w14:paraId="5D53DC3A" w14:textId="77777777">
            <w:pPr>
              <w:widowControl w:val="0"/>
              <w:adjustRightInd w:val="0"/>
              <w:snapToGrid w:val="0"/>
              <w:rPr>
                <w:rFonts w:asciiTheme="minorHAnsi" w:hAnsiTheme="minorHAnsi" w:cstheme="minorHAnsi"/>
                <w:sz w:val="28"/>
                <w:szCs w:val="28"/>
              </w:rPr>
            </w:pPr>
            <w:r>
              <w:rPr>
                <w:rFonts w:asciiTheme="minorHAnsi" w:hAnsiTheme="minorHAnsi"/>
                <w:sz w:val="28"/>
              </w:rPr>
              <w:t>Se a Mesa decidir não fazer baixar o documento, o projeto de parecer é inscrito, se possível, na ordem do dia do último dia da reunião plenária.</w:t>
            </w:r>
          </w:p>
        </w:tc>
        <w:tc>
          <w:tcPr>
            <w:tcW w:w="4462" w:type="dxa"/>
          </w:tcPr>
          <w:p w:rsidRPr="00872BC5" w:rsidR="002247F8" w:rsidP="00A20B1A" w:rsidRDefault="002247F8" w14:paraId="75347DA6"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A2FB900" w14:textId="77777777">
        <w:trPr>
          <w:gridAfter w:val="1"/>
          <w:wAfter w:w="77" w:type="dxa"/>
        </w:trPr>
        <w:tc>
          <w:tcPr>
            <w:tcW w:w="4462" w:type="dxa"/>
          </w:tcPr>
          <w:p w:rsidRPr="005A51AA" w:rsidR="002247F8" w:rsidP="002247F8" w:rsidRDefault="002247F8" w14:paraId="216828FA" w14:textId="77777777">
            <w:pPr>
              <w:pStyle w:val="Heading1"/>
              <w:numPr>
                <w:ilvl w:val="0"/>
                <w:numId w:val="162"/>
              </w:numPr>
              <w:tabs>
                <w:tab w:val="left" w:pos="567"/>
              </w:tabs>
              <w:outlineLvl w:val="0"/>
              <w:rPr>
                <w:rFonts w:asciiTheme="minorHAnsi" w:hAnsiTheme="minorHAnsi" w:cstheme="minorHAnsi"/>
                <w:sz w:val="28"/>
                <w:szCs w:val="28"/>
              </w:rPr>
            </w:pPr>
            <w:r>
              <w:rPr>
                <w:rFonts w:asciiTheme="minorHAnsi" w:hAnsiTheme="minorHAnsi"/>
                <w:sz w:val="28"/>
              </w:rPr>
              <w:t>Se uma ou mais propostas de alteração não tiverem sido apresentadas a tempo de a Mesa se pronunciar sobre essa qualificação, a decisão, assim como a de eventualmente fazer baixar novamente a proposta ao órgão em questão para reexame, é adotada pela Assembleia por proposta do presidente, após consulta do presidente do órgão em causa e dos autores do contraparecer.</w:t>
            </w:r>
          </w:p>
        </w:tc>
        <w:tc>
          <w:tcPr>
            <w:tcW w:w="4462" w:type="dxa"/>
          </w:tcPr>
          <w:p w:rsidRPr="00872BC5" w:rsidR="002247F8" w:rsidP="00A20B1A" w:rsidRDefault="002247F8" w14:paraId="33F8C87A"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79377F7" w14:textId="77777777">
        <w:trPr>
          <w:gridAfter w:val="1"/>
          <w:wAfter w:w="77" w:type="dxa"/>
        </w:trPr>
        <w:tc>
          <w:tcPr>
            <w:tcW w:w="4462" w:type="dxa"/>
          </w:tcPr>
          <w:p w:rsidRPr="005A51AA" w:rsidR="002247F8" w:rsidP="002247F8" w:rsidRDefault="002247F8" w14:paraId="43D9162F" w14:textId="77777777">
            <w:pPr>
              <w:pStyle w:val="Heading1"/>
              <w:numPr>
                <w:ilvl w:val="0"/>
                <w:numId w:val="162"/>
              </w:numPr>
              <w:tabs>
                <w:tab w:val="left" w:pos="567"/>
              </w:tabs>
              <w:outlineLvl w:val="0"/>
              <w:rPr>
                <w:rFonts w:asciiTheme="minorHAnsi" w:hAnsiTheme="minorHAnsi" w:cstheme="minorHAnsi"/>
                <w:sz w:val="28"/>
                <w:szCs w:val="28"/>
              </w:rPr>
            </w:pPr>
            <w:r>
              <w:rPr>
                <w:rFonts w:asciiTheme="minorHAnsi" w:hAnsiTheme="minorHAnsi"/>
                <w:sz w:val="28"/>
              </w:rPr>
              <w:t>Se o texto proposto não for considerado contraparecer pela Mesa, ou se o for, mas o projeto de parecer não for remetido para o órgão em causa para reexame, a Assembleia procede à votação das alterações apresentadas, tal como faria com as restantes alterações.</w:t>
            </w:r>
          </w:p>
        </w:tc>
        <w:tc>
          <w:tcPr>
            <w:tcW w:w="4462" w:type="dxa"/>
          </w:tcPr>
          <w:p w:rsidRPr="00872BC5" w:rsidR="002247F8" w:rsidP="00A20B1A" w:rsidRDefault="002247F8" w14:paraId="7A34D31A"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6C29CC4" w14:textId="77777777">
        <w:trPr>
          <w:gridAfter w:val="1"/>
          <w:wAfter w:w="77" w:type="dxa"/>
        </w:trPr>
        <w:tc>
          <w:tcPr>
            <w:tcW w:w="4462" w:type="dxa"/>
          </w:tcPr>
          <w:p w:rsidRPr="005A51AA" w:rsidR="002247F8" w:rsidP="002247F8" w:rsidRDefault="002247F8" w14:paraId="4F6E31BF" w14:textId="77777777">
            <w:pPr>
              <w:pStyle w:val="Heading1"/>
              <w:numPr>
                <w:ilvl w:val="0"/>
                <w:numId w:val="162"/>
              </w:numPr>
              <w:tabs>
                <w:tab w:val="left" w:pos="567"/>
              </w:tabs>
              <w:outlineLvl w:val="0"/>
              <w:rPr>
                <w:rFonts w:asciiTheme="minorHAnsi" w:hAnsiTheme="minorHAnsi" w:cstheme="minorHAnsi"/>
                <w:sz w:val="28"/>
                <w:szCs w:val="28"/>
              </w:rPr>
            </w:pPr>
            <w:r>
              <w:rPr>
                <w:rFonts w:asciiTheme="minorHAnsi" w:hAnsiTheme="minorHAnsi"/>
                <w:sz w:val="28"/>
              </w:rPr>
              <w:t xml:space="preserve">O contraparecer é adotado se obtiver a maioria dos votos em plenária. A fim de decidir se o texto original deve ser apenso ao parecer adotado, procede-se a uma nova votação. O texto original é apenso ao </w:t>
            </w:r>
            <w:r>
              <w:rPr>
                <w:rFonts w:asciiTheme="minorHAnsi" w:hAnsiTheme="minorHAnsi"/>
                <w:sz w:val="28"/>
              </w:rPr>
              <w:lastRenderedPageBreak/>
              <w:t>novo texto se obtiver pelo menos um quarto dos votos expressos.</w:t>
            </w:r>
          </w:p>
        </w:tc>
        <w:tc>
          <w:tcPr>
            <w:tcW w:w="4462" w:type="dxa"/>
          </w:tcPr>
          <w:p w:rsidRPr="00872BC5" w:rsidR="002247F8" w:rsidP="00A20B1A" w:rsidRDefault="002247F8" w14:paraId="51773F42"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BC7BCBC" w14:textId="77777777">
        <w:trPr>
          <w:gridAfter w:val="1"/>
          <w:wAfter w:w="77" w:type="dxa"/>
        </w:trPr>
        <w:tc>
          <w:tcPr>
            <w:tcW w:w="4462" w:type="dxa"/>
          </w:tcPr>
          <w:p w:rsidRPr="005A51AA" w:rsidR="002247F8" w:rsidP="002247F8" w:rsidRDefault="002247F8" w14:paraId="53050A95" w14:textId="77777777">
            <w:pPr>
              <w:pStyle w:val="Heading1"/>
              <w:numPr>
                <w:ilvl w:val="0"/>
                <w:numId w:val="162"/>
              </w:numPr>
              <w:tabs>
                <w:tab w:val="left" w:pos="567"/>
              </w:tabs>
              <w:outlineLvl w:val="0"/>
              <w:rPr>
                <w:rFonts w:asciiTheme="minorHAnsi" w:hAnsiTheme="minorHAnsi" w:cstheme="minorHAnsi"/>
                <w:sz w:val="28"/>
                <w:szCs w:val="28"/>
              </w:rPr>
            </w:pPr>
            <w:r>
              <w:rPr>
                <w:rFonts w:asciiTheme="minorHAnsi" w:hAnsiTheme="minorHAnsi"/>
                <w:sz w:val="28"/>
              </w:rPr>
              <w:t>Se o contraparecer não alcançar a maioria, mas obtiver pelo menos um quarto dos votos expressos, é apenso ao parecer original.</w:t>
            </w:r>
          </w:p>
        </w:tc>
        <w:tc>
          <w:tcPr>
            <w:tcW w:w="4462" w:type="dxa"/>
          </w:tcPr>
          <w:p w:rsidRPr="00872BC5" w:rsidR="002247F8" w:rsidP="00A20B1A" w:rsidRDefault="002247F8" w14:paraId="0373C7E1"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9B30450" w14:textId="77777777">
        <w:trPr>
          <w:gridAfter w:val="1"/>
          <w:wAfter w:w="77" w:type="dxa"/>
        </w:trPr>
        <w:tc>
          <w:tcPr>
            <w:tcW w:w="4462" w:type="dxa"/>
          </w:tcPr>
          <w:p w:rsidRPr="00872BC5" w:rsidR="002247F8" w:rsidP="002247F8" w:rsidRDefault="002247F8" w14:paraId="08A04268" w14:textId="77777777">
            <w:pPr>
              <w:rPr>
                <w:rFonts w:asciiTheme="minorHAnsi" w:hAnsiTheme="minorHAnsi" w:cstheme="minorHAnsi"/>
                <w:sz w:val="28"/>
                <w:szCs w:val="28"/>
              </w:rPr>
            </w:pPr>
          </w:p>
        </w:tc>
        <w:tc>
          <w:tcPr>
            <w:tcW w:w="4462" w:type="dxa"/>
          </w:tcPr>
          <w:p w:rsidRPr="00872BC5" w:rsidR="002247F8" w:rsidP="00A20B1A" w:rsidRDefault="002247F8" w14:paraId="0720358D" w14:textId="77777777">
            <w:pPr>
              <w:jc w:val="left"/>
              <w:rPr>
                <w:rFonts w:asciiTheme="minorHAnsi" w:hAnsiTheme="minorHAnsi" w:cstheme="minorHAnsi"/>
                <w:sz w:val="28"/>
                <w:szCs w:val="28"/>
              </w:rPr>
            </w:pPr>
          </w:p>
        </w:tc>
      </w:tr>
      <w:tr w:rsidRPr="005A51AA" w:rsidR="002247F8" w:rsidTr="00080033" w14:paraId="690690CB" w14:textId="77777777">
        <w:trPr>
          <w:gridAfter w:val="1"/>
          <w:wAfter w:w="77" w:type="dxa"/>
        </w:trPr>
        <w:tc>
          <w:tcPr>
            <w:tcW w:w="4462" w:type="dxa"/>
          </w:tcPr>
          <w:p w:rsidRPr="005A51AA" w:rsidR="002247F8" w:rsidP="002247F8" w:rsidRDefault="002247F8" w14:paraId="63B963B3"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72.º – Ata da reunião plenária da Assembleia</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"ATA: Reuniões plenárias" \t "72"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"REUNIÕES PLENÁRIAS: Ata" \t "72"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5A32C6EE"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7C6421A0" w14:textId="77777777">
        <w:trPr>
          <w:gridAfter w:val="1"/>
          <w:wAfter w:w="77" w:type="dxa"/>
        </w:trPr>
        <w:tc>
          <w:tcPr>
            <w:tcW w:w="4462" w:type="dxa"/>
          </w:tcPr>
          <w:p w:rsidRPr="005A51AA" w:rsidR="002247F8" w:rsidP="002247F8" w:rsidRDefault="002247F8" w14:paraId="3BEDB102" w14:textId="77777777">
            <w:pPr>
              <w:pStyle w:val="Heading1"/>
              <w:numPr>
                <w:ilvl w:val="0"/>
                <w:numId w:val="163"/>
              </w:numPr>
              <w:tabs>
                <w:tab w:val="left" w:pos="567"/>
              </w:tabs>
              <w:outlineLvl w:val="0"/>
              <w:rPr>
                <w:rFonts w:asciiTheme="minorHAnsi" w:hAnsiTheme="minorHAnsi" w:cstheme="minorHAnsi"/>
                <w:sz w:val="28"/>
                <w:szCs w:val="28"/>
              </w:rPr>
            </w:pPr>
            <w:r>
              <w:rPr>
                <w:rFonts w:asciiTheme="minorHAnsi" w:hAnsiTheme="minorHAnsi"/>
                <w:sz w:val="28"/>
              </w:rPr>
              <w:t>Das reuniões plenárias é lavrada ata, que é submetida à aprovação da Assembleia na reunião seguinte.</w:t>
            </w:r>
          </w:p>
        </w:tc>
        <w:tc>
          <w:tcPr>
            <w:tcW w:w="4462" w:type="dxa"/>
          </w:tcPr>
          <w:p w:rsidRPr="00872BC5" w:rsidR="002247F8" w:rsidP="00A20B1A" w:rsidRDefault="002247F8" w14:paraId="28AC7DD5"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6570060" w14:textId="77777777">
        <w:trPr>
          <w:gridAfter w:val="1"/>
          <w:wAfter w:w="77" w:type="dxa"/>
        </w:trPr>
        <w:tc>
          <w:tcPr>
            <w:tcW w:w="4462" w:type="dxa"/>
          </w:tcPr>
          <w:p w:rsidRPr="005A51AA" w:rsidR="002247F8" w:rsidP="002247F8" w:rsidRDefault="002247F8" w14:paraId="286B01BE" w14:textId="77777777">
            <w:pPr>
              <w:pStyle w:val="Heading1"/>
              <w:numPr>
                <w:ilvl w:val="0"/>
                <w:numId w:val="163"/>
              </w:numPr>
              <w:tabs>
                <w:tab w:val="left" w:pos="567"/>
              </w:tabs>
              <w:outlineLvl w:val="0"/>
              <w:rPr>
                <w:rFonts w:asciiTheme="minorHAnsi" w:hAnsiTheme="minorHAnsi" w:cstheme="minorHAnsi"/>
                <w:sz w:val="28"/>
                <w:szCs w:val="28"/>
              </w:rPr>
            </w:pPr>
            <w:r>
              <w:rPr>
                <w:rFonts w:asciiTheme="minorHAnsi" w:hAnsiTheme="minorHAnsi"/>
                <w:sz w:val="28"/>
              </w:rPr>
              <w:t>A ata na sua forma definitiva é assinada pelo presidente e pelo secretário-geral do Comité.</w:t>
            </w:r>
          </w:p>
        </w:tc>
        <w:tc>
          <w:tcPr>
            <w:tcW w:w="4462" w:type="dxa"/>
          </w:tcPr>
          <w:p w:rsidRPr="00872BC5" w:rsidR="002247F8" w:rsidP="00A20B1A" w:rsidRDefault="002247F8" w14:paraId="2C2EB15D"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1E4A081" w14:textId="77777777">
        <w:trPr>
          <w:gridAfter w:val="1"/>
          <w:wAfter w:w="77" w:type="dxa"/>
        </w:trPr>
        <w:tc>
          <w:tcPr>
            <w:tcW w:w="4462" w:type="dxa"/>
          </w:tcPr>
          <w:p w:rsidRPr="00872BC5" w:rsidR="002247F8" w:rsidP="002247F8" w:rsidRDefault="002247F8" w14:paraId="22B61035" w14:textId="77777777">
            <w:pPr>
              <w:rPr>
                <w:rFonts w:asciiTheme="minorHAnsi" w:hAnsiTheme="minorHAnsi" w:cstheme="minorHAnsi"/>
                <w:sz w:val="28"/>
                <w:szCs w:val="28"/>
              </w:rPr>
            </w:pPr>
          </w:p>
        </w:tc>
        <w:tc>
          <w:tcPr>
            <w:tcW w:w="4462" w:type="dxa"/>
          </w:tcPr>
          <w:p w:rsidRPr="00872BC5" w:rsidR="002247F8" w:rsidP="00A20B1A" w:rsidRDefault="002247F8" w14:paraId="3D9896F9" w14:textId="77777777">
            <w:pPr>
              <w:jc w:val="left"/>
              <w:rPr>
                <w:rFonts w:asciiTheme="minorHAnsi" w:hAnsiTheme="minorHAnsi" w:cstheme="minorHAnsi"/>
                <w:sz w:val="28"/>
                <w:szCs w:val="28"/>
              </w:rPr>
            </w:pPr>
          </w:p>
        </w:tc>
      </w:tr>
      <w:tr w:rsidRPr="005A51AA" w:rsidR="002247F8" w:rsidTr="00080033" w14:paraId="12C35000" w14:textId="77777777">
        <w:trPr>
          <w:gridAfter w:val="1"/>
          <w:wAfter w:w="77" w:type="dxa"/>
        </w:trPr>
        <w:tc>
          <w:tcPr>
            <w:tcW w:w="4462" w:type="dxa"/>
          </w:tcPr>
          <w:p w:rsidRPr="005A51AA" w:rsidR="002247F8" w:rsidP="002247F8" w:rsidRDefault="002247F8" w14:paraId="5AEE4AB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73.º – Encerramento da reunião plenária</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"REUNIÕES PLENÁRIAS: Encerramento" \t "73"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02B5C7EC"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46659FE7" w14:textId="77777777">
        <w:trPr>
          <w:gridAfter w:val="1"/>
          <w:wAfter w:w="77" w:type="dxa"/>
        </w:trPr>
        <w:tc>
          <w:tcPr>
            <w:tcW w:w="4462" w:type="dxa"/>
          </w:tcPr>
          <w:p w:rsidRPr="005A51AA" w:rsidR="002247F8" w:rsidP="002247F8" w:rsidRDefault="002247F8" w14:paraId="69E0CA5F" w14:textId="77777777">
            <w:pPr>
              <w:pStyle w:val="Heading1"/>
              <w:numPr>
                <w:ilvl w:val="0"/>
                <w:numId w:val="0"/>
              </w:numPr>
              <w:outlineLvl w:val="0"/>
              <w:rPr>
                <w:rFonts w:asciiTheme="minorHAnsi" w:hAnsiTheme="minorHAnsi" w:cstheme="minorHAnsi"/>
                <w:sz w:val="28"/>
                <w:szCs w:val="28"/>
              </w:rPr>
            </w:pPr>
            <w:r>
              <w:rPr>
                <w:rFonts w:asciiTheme="minorHAnsi" w:hAnsiTheme="minorHAnsi"/>
                <w:sz w:val="28"/>
              </w:rPr>
              <w:t>Antes do encerramento da reunião plenária, o presidente comunica o dia e a hora da reunião seguinte</w:t>
            </w:r>
          </w:p>
        </w:tc>
        <w:tc>
          <w:tcPr>
            <w:tcW w:w="4462" w:type="dxa"/>
          </w:tcPr>
          <w:p w:rsidRPr="00872BC5" w:rsidR="002247F8" w:rsidP="00A20B1A" w:rsidRDefault="002247F8" w14:paraId="6FC07C18"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408CD6A0" w14:textId="77777777">
        <w:trPr>
          <w:gridAfter w:val="1"/>
          <w:wAfter w:w="77" w:type="dxa"/>
        </w:trPr>
        <w:tc>
          <w:tcPr>
            <w:tcW w:w="4462" w:type="dxa"/>
          </w:tcPr>
          <w:p w:rsidRPr="005A51AA" w:rsidR="002247F8" w:rsidP="002247F8" w:rsidRDefault="002247F8" w14:paraId="43B42C12" w14:textId="77777777">
            <w:pPr>
              <w:pStyle w:val="Heading1"/>
              <w:numPr>
                <w:ilvl w:val="0"/>
                <w:numId w:val="0"/>
              </w:numPr>
              <w:outlineLvl w:val="0"/>
              <w:rPr>
                <w:rFonts w:asciiTheme="minorHAnsi" w:hAnsiTheme="minorHAnsi" w:cstheme="minorHAnsi"/>
                <w:sz w:val="28"/>
                <w:szCs w:val="28"/>
              </w:rPr>
            </w:pPr>
            <w:r>
              <w:rPr>
                <w:rFonts w:asciiTheme="minorHAnsi" w:hAnsiTheme="minorHAnsi"/>
                <w:sz w:val="28"/>
              </w:rPr>
              <w:t>e, se for caso disso, os pontos que já constam da respetiva ordem do dia.</w:t>
            </w:r>
          </w:p>
        </w:tc>
        <w:tc>
          <w:tcPr>
            <w:tcW w:w="4462" w:type="dxa"/>
          </w:tcPr>
          <w:p w:rsidRPr="00872BC5" w:rsidR="002247F8" w:rsidP="00A20B1A" w:rsidRDefault="002247F8" w14:paraId="720B8F7E"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83402D6" w14:textId="77777777">
        <w:trPr>
          <w:gridAfter w:val="1"/>
          <w:wAfter w:w="77" w:type="dxa"/>
        </w:trPr>
        <w:tc>
          <w:tcPr>
            <w:tcW w:w="4462" w:type="dxa"/>
          </w:tcPr>
          <w:p w:rsidRPr="00872BC5" w:rsidR="002247F8" w:rsidP="002247F8" w:rsidRDefault="002247F8" w14:paraId="761289B8" w14:textId="77777777">
            <w:pPr>
              <w:widowControl w:val="0"/>
              <w:adjustRightInd w:val="0"/>
              <w:snapToGrid w:val="0"/>
              <w:jc w:val="left"/>
              <w:rPr>
                <w:rFonts w:asciiTheme="minorHAnsi" w:hAnsiTheme="minorHAnsi" w:cstheme="minorHAnsi"/>
                <w:sz w:val="28"/>
                <w:szCs w:val="28"/>
              </w:rPr>
            </w:pPr>
          </w:p>
        </w:tc>
        <w:tc>
          <w:tcPr>
            <w:tcW w:w="4462" w:type="dxa"/>
          </w:tcPr>
          <w:p w:rsidRPr="00872BC5" w:rsidR="002247F8" w:rsidP="00A20B1A" w:rsidRDefault="002247F8" w14:paraId="403A50A1" w14:textId="77777777">
            <w:pPr>
              <w:widowControl w:val="0"/>
              <w:adjustRightInd w:val="0"/>
              <w:snapToGrid w:val="0"/>
              <w:jc w:val="left"/>
              <w:rPr>
                <w:rFonts w:asciiTheme="minorHAnsi" w:hAnsiTheme="minorHAnsi" w:cstheme="minorHAnsi"/>
                <w:sz w:val="28"/>
                <w:szCs w:val="28"/>
              </w:rPr>
            </w:pPr>
          </w:p>
        </w:tc>
      </w:tr>
      <w:tr w:rsidRPr="005A51AA" w:rsidR="002247F8" w:rsidTr="00080033" w14:paraId="20AFBAF7" w14:textId="77777777">
        <w:trPr>
          <w:gridAfter w:val="1"/>
          <w:wAfter w:w="77" w:type="dxa"/>
        </w:trPr>
        <w:tc>
          <w:tcPr>
            <w:tcW w:w="4462" w:type="dxa"/>
          </w:tcPr>
          <w:p w:rsidRPr="005A51AA" w:rsidR="002247F8" w:rsidP="002247F8" w:rsidRDefault="002247F8" w14:paraId="1E5D971F"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Secção 3 – Procedimentos após a realização da reunião plenária</w:t>
            </w:r>
          </w:p>
        </w:tc>
        <w:tc>
          <w:tcPr>
            <w:tcW w:w="4462" w:type="dxa"/>
          </w:tcPr>
          <w:p w:rsidRPr="00872BC5" w:rsidR="002247F8" w:rsidP="00A20B1A" w:rsidRDefault="002247F8" w14:paraId="077B4FC4"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0AD53B02" w14:textId="77777777">
        <w:trPr>
          <w:gridAfter w:val="1"/>
          <w:wAfter w:w="77" w:type="dxa"/>
        </w:trPr>
        <w:tc>
          <w:tcPr>
            <w:tcW w:w="4462" w:type="dxa"/>
          </w:tcPr>
          <w:p w:rsidRPr="00872BC5" w:rsidR="002247F8" w:rsidP="002247F8" w:rsidRDefault="002247F8" w14:paraId="10A46861"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0E451221"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48696026" w14:textId="77777777">
        <w:trPr>
          <w:gridAfter w:val="1"/>
          <w:wAfter w:w="77" w:type="dxa"/>
        </w:trPr>
        <w:tc>
          <w:tcPr>
            <w:tcW w:w="4462" w:type="dxa"/>
          </w:tcPr>
          <w:p w:rsidRPr="005A51AA" w:rsidR="002247F8" w:rsidP="002247F8" w:rsidRDefault="002247F8" w14:paraId="314565FD"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 xml:space="preserve">Artigo 74.º – Conteúdo dos </w:t>
            </w:r>
            <w:r>
              <w:rPr>
                <w:rFonts w:asciiTheme="minorHAnsi" w:hAnsiTheme="minorHAnsi"/>
                <w:b/>
                <w:sz w:val="28"/>
              </w:rPr>
              <w:lastRenderedPageBreak/>
              <w:t>pareceres do Comité enviados às instituições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Conteúdo" \t "74"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Exposição de motivos" \t "74"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Bases jurídicas" \t "74"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4E665F78"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2F6E2314" w14:textId="77777777">
        <w:trPr>
          <w:gridAfter w:val="1"/>
          <w:wAfter w:w="77" w:type="dxa"/>
          <w:trHeight w:val="1182"/>
        </w:trPr>
        <w:tc>
          <w:tcPr>
            <w:tcW w:w="4462" w:type="dxa"/>
          </w:tcPr>
          <w:p w:rsidRPr="005A51AA" w:rsidR="002247F8" w:rsidP="002247F8" w:rsidRDefault="002247F8" w14:paraId="0D9A7EAE" w14:textId="77777777">
            <w:pPr>
              <w:pStyle w:val="Heading1"/>
              <w:numPr>
                <w:ilvl w:val="0"/>
                <w:numId w:val="164"/>
              </w:numPr>
              <w:tabs>
                <w:tab w:val="left" w:pos="567"/>
              </w:tabs>
              <w:outlineLvl w:val="0"/>
              <w:rPr>
                <w:rFonts w:asciiTheme="minorHAnsi" w:hAnsiTheme="minorHAnsi" w:cstheme="minorHAnsi"/>
                <w:sz w:val="28"/>
                <w:szCs w:val="28"/>
              </w:rPr>
            </w:pPr>
            <w:r>
              <w:rPr>
                <w:rFonts w:asciiTheme="minorHAnsi" w:hAnsiTheme="minorHAnsi"/>
                <w:sz w:val="28"/>
              </w:rPr>
              <w:t>Os pareceres do Comité compreendem, para além das bases jurídicas, a fundamentação e a opinião do Comité sobre a generalidade do assunto examinado.</w:t>
            </w:r>
          </w:p>
        </w:tc>
        <w:tc>
          <w:tcPr>
            <w:tcW w:w="4462" w:type="dxa"/>
          </w:tcPr>
          <w:p w:rsidRPr="00872BC5" w:rsidR="002247F8" w:rsidP="00A20B1A" w:rsidRDefault="002247F8" w14:paraId="7AFA89C3" w14:textId="77777777">
            <w:pPr>
              <w:pStyle w:val="Heading1"/>
              <w:numPr>
                <w:ilvl w:val="0"/>
                <w:numId w:val="0"/>
              </w:numPr>
              <w:jc w:val="left"/>
              <w:outlineLvl w:val="0"/>
              <w:rPr>
                <w:rFonts w:eastAsia="Calibri" w:asciiTheme="minorHAnsi" w:hAnsiTheme="minorHAnsi" w:cstheme="minorHAnsi"/>
                <w:iCs/>
                <w:sz w:val="28"/>
                <w:szCs w:val="28"/>
              </w:rPr>
            </w:pPr>
          </w:p>
          <w:p w:rsidRPr="00872BC5" w:rsidR="002247F8" w:rsidP="00A20B1A" w:rsidRDefault="002247F8" w14:paraId="7883F2A6" w14:textId="77777777">
            <w:pPr>
              <w:pStyle w:val="Heading1"/>
              <w:numPr>
                <w:ilvl w:val="0"/>
                <w:numId w:val="0"/>
              </w:numPr>
              <w:jc w:val="left"/>
              <w:outlineLvl w:val="0"/>
              <w:rPr>
                <w:rFonts w:eastAsia="Calibri" w:asciiTheme="minorHAnsi" w:hAnsiTheme="minorHAnsi" w:cstheme="minorHAnsi"/>
                <w:iCs/>
                <w:sz w:val="28"/>
                <w:szCs w:val="28"/>
              </w:rPr>
            </w:pPr>
          </w:p>
          <w:p w:rsidRPr="005A51AA" w:rsidR="002247F8" w:rsidP="00A20B1A" w:rsidRDefault="002247F8" w14:paraId="7900D166" w14:textId="77777777">
            <w:pPr>
              <w:jc w:val="left"/>
              <w:rPr>
                <w:rFonts w:cstheme="minorHAnsi"/>
                <w:iCs/>
                <w:sz w:val="28"/>
                <w:szCs w:val="28"/>
              </w:rPr>
            </w:pPr>
          </w:p>
        </w:tc>
      </w:tr>
      <w:tr w:rsidRPr="005A51AA" w:rsidR="002247F8" w:rsidTr="00080033" w14:paraId="501410DF" w14:textId="77777777">
        <w:trPr>
          <w:gridAfter w:val="1"/>
          <w:wAfter w:w="77" w:type="dxa"/>
        </w:trPr>
        <w:tc>
          <w:tcPr>
            <w:tcW w:w="4462" w:type="dxa"/>
          </w:tcPr>
          <w:p w:rsidRPr="005A51AA" w:rsidR="002247F8" w:rsidP="002247F8" w:rsidRDefault="002247F8" w14:paraId="2F4474D5" w14:textId="77777777">
            <w:pPr>
              <w:widowControl w:val="0"/>
              <w:adjustRightInd w:val="0"/>
              <w:snapToGrid w:val="0"/>
              <w:rPr>
                <w:rFonts w:asciiTheme="minorHAnsi" w:hAnsiTheme="minorHAnsi" w:cstheme="minorHAnsi"/>
                <w:sz w:val="28"/>
                <w:szCs w:val="28"/>
              </w:rPr>
            </w:pPr>
            <w:r>
              <w:rPr>
                <w:rFonts w:asciiTheme="minorHAnsi" w:hAnsiTheme="minorHAnsi"/>
                <w:sz w:val="28"/>
              </w:rPr>
              <w:t>Possuem uma secção de debate e uma secção processual.</w:t>
            </w:r>
          </w:p>
        </w:tc>
        <w:tc>
          <w:tcPr>
            <w:tcW w:w="4462" w:type="dxa"/>
          </w:tcPr>
          <w:p w:rsidRPr="00872BC5" w:rsidR="002247F8" w:rsidP="00A20B1A" w:rsidRDefault="002247F8" w14:paraId="7042DC8D" w14:textId="77777777">
            <w:pPr>
              <w:widowControl w:val="0"/>
              <w:adjustRightInd w:val="0"/>
              <w:snapToGrid w:val="0"/>
              <w:jc w:val="left"/>
              <w:rPr>
                <w:rFonts w:asciiTheme="minorHAnsi" w:hAnsiTheme="minorHAnsi" w:cstheme="minorHAnsi"/>
                <w:sz w:val="28"/>
                <w:szCs w:val="28"/>
              </w:rPr>
            </w:pPr>
          </w:p>
        </w:tc>
      </w:tr>
      <w:tr w:rsidRPr="005A51AA" w:rsidR="002247F8" w:rsidTr="00080033" w14:paraId="43E279F2" w14:textId="77777777">
        <w:trPr>
          <w:gridAfter w:val="1"/>
          <w:wAfter w:w="77" w:type="dxa"/>
        </w:trPr>
        <w:tc>
          <w:tcPr>
            <w:tcW w:w="4462" w:type="dxa"/>
          </w:tcPr>
          <w:p w:rsidRPr="005A51AA" w:rsidR="002247F8" w:rsidP="002247F8" w:rsidRDefault="002247F8" w14:paraId="2CD81A66" w14:textId="77777777">
            <w:pPr>
              <w:pStyle w:val="Heading1"/>
              <w:numPr>
                <w:ilvl w:val="0"/>
                <w:numId w:val="164"/>
              </w:numPr>
              <w:tabs>
                <w:tab w:val="left" w:pos="567"/>
              </w:tabs>
              <w:outlineLvl w:val="0"/>
              <w:rPr>
                <w:rFonts w:asciiTheme="minorHAnsi" w:hAnsiTheme="minorHAnsi" w:cstheme="minorHAnsi"/>
                <w:sz w:val="28"/>
                <w:szCs w:val="28"/>
              </w:rPr>
            </w:pPr>
            <w:r>
              <w:rPr>
                <w:rFonts w:asciiTheme="minorHAnsi" w:hAnsiTheme="minorHAnsi"/>
                <w:sz w:val="28"/>
              </w:rPr>
              <w:t>O resultado da votação do parecer na globalidade consta da sua secção processual.</w:t>
            </w:r>
          </w:p>
        </w:tc>
        <w:tc>
          <w:tcPr>
            <w:tcW w:w="4462" w:type="dxa"/>
          </w:tcPr>
          <w:p w:rsidRPr="00872BC5" w:rsidR="002247F8" w:rsidP="00A20B1A" w:rsidRDefault="002247F8" w14:paraId="7979774B"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2B91BCA" w14:textId="77777777">
        <w:trPr>
          <w:gridAfter w:val="1"/>
          <w:wAfter w:w="77" w:type="dxa"/>
        </w:trPr>
        <w:tc>
          <w:tcPr>
            <w:tcW w:w="4462" w:type="dxa"/>
          </w:tcPr>
          <w:p w:rsidRPr="005A51AA" w:rsidR="002247F8" w:rsidP="002247F8" w:rsidRDefault="002247F8" w14:paraId="626D22F0" w14:textId="77777777">
            <w:pPr>
              <w:widowControl w:val="0"/>
              <w:adjustRightInd w:val="0"/>
              <w:snapToGrid w:val="0"/>
              <w:rPr>
                <w:rFonts w:asciiTheme="minorHAnsi" w:hAnsiTheme="minorHAnsi" w:cstheme="minorHAnsi"/>
                <w:sz w:val="28"/>
                <w:szCs w:val="28"/>
              </w:rPr>
            </w:pPr>
            <w:r>
              <w:rPr>
                <w:rFonts w:asciiTheme="minorHAnsi" w:hAnsiTheme="minorHAnsi"/>
                <w:sz w:val="28"/>
              </w:rPr>
              <w:t>Havendo votação nominal, são mencionados os nomes dos votantes.</w:t>
            </w:r>
          </w:p>
        </w:tc>
        <w:tc>
          <w:tcPr>
            <w:tcW w:w="4462" w:type="dxa"/>
          </w:tcPr>
          <w:p w:rsidRPr="00872BC5" w:rsidR="002247F8" w:rsidP="00A20B1A" w:rsidRDefault="002247F8" w14:paraId="0FE22BDB"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C928178" w14:textId="77777777">
        <w:trPr>
          <w:gridAfter w:val="1"/>
          <w:wAfter w:w="77" w:type="dxa"/>
        </w:trPr>
        <w:tc>
          <w:tcPr>
            <w:tcW w:w="4462" w:type="dxa"/>
          </w:tcPr>
          <w:p w:rsidRPr="005A51AA" w:rsidR="002247F8" w:rsidP="002247F8" w:rsidRDefault="002247F8" w14:paraId="426C0D2B" w14:textId="77777777">
            <w:pPr>
              <w:pStyle w:val="Heading1"/>
              <w:numPr>
                <w:ilvl w:val="0"/>
                <w:numId w:val="164"/>
              </w:numPr>
              <w:tabs>
                <w:tab w:val="left" w:pos="567"/>
              </w:tabs>
              <w:outlineLvl w:val="0"/>
              <w:rPr>
                <w:rFonts w:asciiTheme="minorHAnsi" w:hAnsiTheme="minorHAnsi" w:cstheme="minorHAnsi"/>
                <w:sz w:val="28"/>
                <w:szCs w:val="28"/>
              </w:rPr>
            </w:pPr>
            <w:r>
              <w:rPr>
                <w:rFonts w:asciiTheme="minorHAnsi" w:hAnsiTheme="minorHAnsi"/>
                <w:sz w:val="28"/>
              </w:rPr>
              <w:t>O texto e a justificação das propostas de alteração rejeitadas em reunião plenária constam, com menção dos resultados da votação, de anexo do parecer, caso essas propostas hajam recolhido número de votos favoráveis que representem pelo menos um quarto dos sufrágios expressos.</w:t>
            </w:r>
          </w:p>
        </w:tc>
        <w:tc>
          <w:tcPr>
            <w:tcW w:w="4462" w:type="dxa"/>
          </w:tcPr>
          <w:p w:rsidRPr="005A51AA" w:rsidR="002247F8" w:rsidP="00A20B1A" w:rsidRDefault="002247F8" w14:paraId="4641FCF8" w14:textId="77777777">
            <w:pPr>
              <w:pStyle w:val="ListParagraph"/>
              <w:widowControl w:val="0"/>
              <w:spacing w:line="288" w:lineRule="auto"/>
              <w:ind w:left="0"/>
              <w:jc w:val="left"/>
              <w:rPr>
                <w:rFonts w:cstheme="minorHAnsi"/>
                <w:i/>
                <w:iCs/>
                <w:sz w:val="28"/>
                <w:szCs w:val="28"/>
              </w:rPr>
            </w:pPr>
          </w:p>
        </w:tc>
      </w:tr>
      <w:tr w:rsidRPr="005A51AA" w:rsidR="002247F8" w:rsidTr="00080033" w14:paraId="4EF42C01" w14:textId="77777777">
        <w:trPr>
          <w:gridAfter w:val="1"/>
          <w:wAfter w:w="77" w:type="dxa"/>
        </w:trPr>
        <w:tc>
          <w:tcPr>
            <w:tcW w:w="4462" w:type="dxa"/>
          </w:tcPr>
          <w:p w:rsidRPr="005A51AA" w:rsidR="002247F8" w:rsidP="002247F8" w:rsidRDefault="002247F8" w14:paraId="4B7DCE75" w14:textId="77777777">
            <w:pPr>
              <w:widowControl w:val="0"/>
              <w:adjustRightInd w:val="0"/>
              <w:snapToGrid w:val="0"/>
              <w:rPr>
                <w:rFonts w:asciiTheme="minorHAnsi" w:hAnsiTheme="minorHAnsi" w:cstheme="minorHAnsi"/>
                <w:sz w:val="28"/>
                <w:szCs w:val="28"/>
              </w:rPr>
            </w:pPr>
            <w:r>
              <w:rPr>
                <w:rFonts w:asciiTheme="minorHAnsi" w:hAnsiTheme="minorHAnsi"/>
                <w:sz w:val="28"/>
              </w:rPr>
              <w:t>O mesmo se aplica aos contrapareceres.</w:t>
            </w:r>
          </w:p>
        </w:tc>
        <w:tc>
          <w:tcPr>
            <w:tcW w:w="4462" w:type="dxa"/>
          </w:tcPr>
          <w:p w:rsidRPr="00872BC5" w:rsidR="002247F8" w:rsidP="00A20B1A" w:rsidRDefault="002247F8" w14:paraId="34662DB4"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23C4025" w14:textId="77777777">
        <w:trPr>
          <w:gridAfter w:val="1"/>
          <w:wAfter w:w="77" w:type="dxa"/>
        </w:trPr>
        <w:tc>
          <w:tcPr>
            <w:tcW w:w="4462" w:type="dxa"/>
          </w:tcPr>
          <w:p w:rsidRPr="005A51AA" w:rsidR="002247F8" w:rsidP="002247F8" w:rsidRDefault="002247F8" w14:paraId="0849057F" w14:textId="77777777">
            <w:pPr>
              <w:pStyle w:val="Heading1"/>
              <w:numPr>
                <w:ilvl w:val="0"/>
                <w:numId w:val="164"/>
              </w:numPr>
              <w:tabs>
                <w:tab w:val="left" w:pos="567"/>
              </w:tabs>
              <w:outlineLvl w:val="0"/>
              <w:rPr>
                <w:rFonts w:asciiTheme="minorHAnsi" w:hAnsiTheme="minorHAnsi" w:cstheme="minorHAnsi"/>
                <w:sz w:val="28"/>
                <w:szCs w:val="28"/>
              </w:rPr>
            </w:pPr>
            <w:r>
              <w:rPr>
                <w:rFonts w:asciiTheme="minorHAnsi" w:hAnsiTheme="minorHAnsi"/>
                <w:sz w:val="28"/>
              </w:rPr>
              <w:t xml:space="preserve">As partes do parecer da secção que tenham sido substituídas por alterações adotadas pela Assembleia </w:t>
            </w:r>
            <w:r>
              <w:rPr>
                <w:rFonts w:asciiTheme="minorHAnsi" w:hAnsiTheme="minorHAnsi"/>
                <w:sz w:val="28"/>
              </w:rPr>
              <w:lastRenderedPageBreak/>
              <w:t>devem figurar em anexo do parecer do Comité, desde que os votos a favor da sua manutenção representem, pelo menos, um quarto dos sufrágios expressos.</w:t>
            </w:r>
          </w:p>
        </w:tc>
        <w:tc>
          <w:tcPr>
            <w:tcW w:w="4462" w:type="dxa"/>
          </w:tcPr>
          <w:p w:rsidRPr="00872BC5" w:rsidR="002247F8" w:rsidP="00A20B1A" w:rsidRDefault="002247F8" w14:paraId="74649886"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414A736F" w14:textId="77777777">
        <w:trPr>
          <w:gridAfter w:val="1"/>
          <w:wAfter w:w="77" w:type="dxa"/>
        </w:trPr>
        <w:tc>
          <w:tcPr>
            <w:tcW w:w="4462" w:type="dxa"/>
          </w:tcPr>
          <w:p w:rsidRPr="005A51AA" w:rsidR="002247F8" w:rsidP="002247F8" w:rsidRDefault="002247F8" w14:paraId="6C75A1D5" w14:textId="77777777">
            <w:pPr>
              <w:pStyle w:val="Heading1"/>
              <w:numPr>
                <w:ilvl w:val="0"/>
                <w:numId w:val="164"/>
              </w:numPr>
              <w:tabs>
                <w:tab w:val="left" w:pos="567"/>
              </w:tabs>
              <w:outlineLvl w:val="0"/>
              <w:rPr>
                <w:rFonts w:asciiTheme="minorHAnsi" w:hAnsiTheme="minorHAnsi" w:cstheme="minorHAnsi"/>
                <w:sz w:val="28"/>
                <w:szCs w:val="28"/>
              </w:rPr>
            </w:pPr>
            <w:r>
              <w:rPr>
                <w:rFonts w:asciiTheme="minorHAnsi" w:hAnsiTheme="minorHAnsi"/>
                <w:sz w:val="28"/>
              </w:rPr>
              <w:t>Caso um dos três grupos do Comité ou uma das categorias da vida económica e social referidas no artigo 36.º tenha posição divergente e homogénea sobre assunto submetido à apreciação da Assembleia, um ou outro pode decidir que essa posição deve, encerrado o debate com votação nominal, constar de declaração breve anexa ao parecer.</w:t>
            </w:r>
          </w:p>
        </w:tc>
        <w:tc>
          <w:tcPr>
            <w:tcW w:w="4462" w:type="dxa"/>
          </w:tcPr>
          <w:p w:rsidRPr="00872BC5" w:rsidR="002247F8" w:rsidP="00A20B1A" w:rsidRDefault="002247F8" w14:paraId="77CE52C6"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67D3CDB" w14:textId="77777777">
        <w:trPr>
          <w:gridAfter w:val="1"/>
          <w:wAfter w:w="77" w:type="dxa"/>
        </w:trPr>
        <w:tc>
          <w:tcPr>
            <w:tcW w:w="4462" w:type="dxa"/>
          </w:tcPr>
          <w:p w:rsidRPr="00872BC5" w:rsidR="002247F8" w:rsidP="002247F8" w:rsidRDefault="002247F8" w14:paraId="603B4CC1" w14:textId="77777777">
            <w:pPr>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5DFC6360" w14:textId="77777777">
            <w:pPr>
              <w:widowControl w:val="0"/>
              <w:adjustRightInd w:val="0"/>
              <w:snapToGrid w:val="0"/>
              <w:jc w:val="left"/>
              <w:rPr>
                <w:rFonts w:asciiTheme="minorHAnsi" w:hAnsiTheme="minorHAnsi" w:cstheme="minorHAnsi"/>
                <w:b/>
                <w:sz w:val="28"/>
                <w:szCs w:val="28"/>
              </w:rPr>
            </w:pPr>
          </w:p>
        </w:tc>
      </w:tr>
      <w:tr w:rsidRPr="005A51AA" w:rsidR="002247F8" w:rsidTr="00080033" w14:paraId="7D396EFC" w14:textId="77777777">
        <w:trPr>
          <w:gridAfter w:val="1"/>
          <w:wAfter w:w="77" w:type="dxa"/>
        </w:trPr>
        <w:tc>
          <w:tcPr>
            <w:tcW w:w="4462" w:type="dxa"/>
          </w:tcPr>
          <w:p w:rsidRPr="005A51AA" w:rsidR="002247F8" w:rsidP="002247F8" w:rsidRDefault="002247F8" w14:paraId="7D94755F"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75.º – Envio dos pareceres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Envio às instituições" \t "75"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4367B938"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155A67E8" w14:textId="77777777">
        <w:trPr>
          <w:gridAfter w:val="1"/>
          <w:wAfter w:w="77" w:type="dxa"/>
        </w:trPr>
        <w:tc>
          <w:tcPr>
            <w:tcW w:w="4462" w:type="dxa"/>
          </w:tcPr>
          <w:p w:rsidRPr="005A51AA" w:rsidR="002247F8" w:rsidP="002247F8" w:rsidRDefault="002247F8" w14:paraId="1F63AAFE" w14:textId="77777777">
            <w:pPr>
              <w:pStyle w:val="Heading1"/>
              <w:numPr>
                <w:ilvl w:val="0"/>
                <w:numId w:val="165"/>
              </w:numPr>
              <w:tabs>
                <w:tab w:val="left" w:pos="567"/>
              </w:tabs>
              <w:outlineLvl w:val="0"/>
              <w:rPr>
                <w:rFonts w:asciiTheme="minorHAnsi" w:hAnsiTheme="minorHAnsi" w:cstheme="minorHAnsi"/>
                <w:sz w:val="28"/>
                <w:szCs w:val="28"/>
              </w:rPr>
            </w:pPr>
            <w:r>
              <w:rPr>
                <w:rFonts w:asciiTheme="minorHAnsi" w:hAnsiTheme="minorHAnsi"/>
                <w:sz w:val="28"/>
              </w:rPr>
              <w:t>Os pareceres adotados pelo Comité e as atas das reuniões plenárias da Assembleia são enviados ao Parlamento Europeu, ao Conselho e à Comissão.</w:t>
            </w:r>
          </w:p>
        </w:tc>
        <w:tc>
          <w:tcPr>
            <w:tcW w:w="4462" w:type="dxa"/>
          </w:tcPr>
          <w:p w:rsidRPr="00872BC5" w:rsidR="002247F8" w:rsidP="00A20B1A" w:rsidRDefault="002247F8" w14:paraId="4DA3860C" w14:textId="77777777">
            <w:pPr>
              <w:jc w:val="left"/>
              <w:rPr>
                <w:rFonts w:asciiTheme="minorHAnsi" w:hAnsiTheme="minorHAnsi" w:cstheme="minorHAnsi"/>
                <w:iCs/>
                <w:sz w:val="28"/>
                <w:szCs w:val="28"/>
              </w:rPr>
            </w:pPr>
          </w:p>
        </w:tc>
      </w:tr>
      <w:tr w:rsidRPr="005A51AA" w:rsidR="002247F8" w:rsidTr="00080033" w14:paraId="00281DEE" w14:textId="77777777">
        <w:trPr>
          <w:gridAfter w:val="1"/>
          <w:wAfter w:w="77" w:type="dxa"/>
        </w:trPr>
        <w:tc>
          <w:tcPr>
            <w:tcW w:w="4462" w:type="dxa"/>
          </w:tcPr>
          <w:p w:rsidRPr="005A51AA" w:rsidR="002247F8" w:rsidP="002247F8" w:rsidRDefault="002247F8" w14:paraId="4850F830" w14:textId="77777777">
            <w:pPr>
              <w:pStyle w:val="Heading1"/>
              <w:numPr>
                <w:ilvl w:val="0"/>
                <w:numId w:val="165"/>
              </w:numPr>
              <w:tabs>
                <w:tab w:val="left" w:pos="567"/>
              </w:tabs>
              <w:outlineLvl w:val="0"/>
              <w:rPr>
                <w:rFonts w:asciiTheme="minorHAnsi" w:hAnsiTheme="minorHAnsi" w:cstheme="minorHAnsi"/>
                <w:sz w:val="28"/>
                <w:szCs w:val="28"/>
              </w:rPr>
            </w:pPr>
            <w:r>
              <w:rPr>
                <w:rFonts w:asciiTheme="minorHAnsi" w:hAnsiTheme="minorHAnsi"/>
                <w:sz w:val="28"/>
              </w:rPr>
              <w:t xml:space="preserve">Os pareceres adotados pelo Comité podem ser transmitidos a outras instituições ou entidades interessadas. </w:t>
            </w:r>
          </w:p>
        </w:tc>
        <w:tc>
          <w:tcPr>
            <w:tcW w:w="4462" w:type="dxa"/>
          </w:tcPr>
          <w:p w:rsidRPr="00872BC5" w:rsidR="002247F8" w:rsidP="00A20B1A" w:rsidRDefault="002247F8" w14:paraId="654E1929" w14:textId="77777777">
            <w:pPr>
              <w:jc w:val="left"/>
              <w:rPr>
                <w:rFonts w:asciiTheme="minorHAnsi" w:hAnsiTheme="minorHAnsi" w:cstheme="minorHAnsi"/>
                <w:iCs/>
                <w:sz w:val="28"/>
                <w:szCs w:val="28"/>
              </w:rPr>
            </w:pPr>
          </w:p>
        </w:tc>
      </w:tr>
      <w:tr w:rsidRPr="005A51AA" w:rsidR="002247F8" w:rsidTr="00080033" w14:paraId="7ADF283B" w14:textId="77777777">
        <w:trPr>
          <w:gridAfter w:val="1"/>
          <w:wAfter w:w="77" w:type="dxa"/>
        </w:trPr>
        <w:tc>
          <w:tcPr>
            <w:tcW w:w="4462" w:type="dxa"/>
          </w:tcPr>
          <w:p w:rsidRPr="00872BC5" w:rsidR="002247F8" w:rsidP="002247F8" w:rsidRDefault="002247F8" w14:paraId="1E10D362" w14:textId="77777777">
            <w:pPr>
              <w:rPr>
                <w:rFonts w:asciiTheme="minorHAnsi" w:hAnsiTheme="minorHAnsi" w:cstheme="minorHAnsi"/>
                <w:sz w:val="28"/>
                <w:szCs w:val="28"/>
              </w:rPr>
            </w:pPr>
          </w:p>
        </w:tc>
        <w:tc>
          <w:tcPr>
            <w:tcW w:w="4462" w:type="dxa"/>
          </w:tcPr>
          <w:p w:rsidRPr="00872BC5" w:rsidR="002247F8" w:rsidP="00A20B1A" w:rsidRDefault="002247F8" w14:paraId="068A189E" w14:textId="77777777">
            <w:pPr>
              <w:jc w:val="left"/>
              <w:rPr>
                <w:rFonts w:asciiTheme="minorHAnsi" w:hAnsiTheme="minorHAnsi" w:cstheme="minorHAnsi"/>
                <w:sz w:val="28"/>
                <w:szCs w:val="28"/>
              </w:rPr>
            </w:pPr>
          </w:p>
        </w:tc>
      </w:tr>
      <w:tr w:rsidRPr="005A51AA" w:rsidR="002247F8" w:rsidTr="00080033" w14:paraId="2CB6D16A" w14:textId="77777777">
        <w:trPr>
          <w:gridAfter w:val="1"/>
          <w:wAfter w:w="77" w:type="dxa"/>
        </w:trPr>
        <w:tc>
          <w:tcPr>
            <w:tcW w:w="4462" w:type="dxa"/>
          </w:tcPr>
          <w:p w:rsidRPr="005A51AA" w:rsidR="002247F8" w:rsidP="002247F8" w:rsidRDefault="002247F8" w14:paraId="5E176089"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V</w:t>
            </w:r>
            <w:r w:rsidRPr="005A51AA">
              <w:rPr>
                <w:sz w:val="28"/>
              </w:rPr>
              <w:fldChar w:fldCharType="begin"/>
            </w:r>
            <w:r w:rsidRPr="005A51AA">
              <w:rPr>
                <w:sz w:val="28"/>
              </w:rPr>
              <w:instrText xml:space="preserve"> TC "</w:instrText>
            </w:r>
            <w:bookmarkStart w:name="_Toc192580597" w:id="48"/>
            <w:r w:rsidRPr="005A51AA">
              <w:rPr>
                <w:sz w:val="28"/>
              </w:rPr>
              <w:instrText>Capítulo V Disposições gerais</w:instrText>
            </w:r>
            <w:bookmarkEnd w:id="48"/>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41DF406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2712D27" w14:textId="77777777">
        <w:trPr>
          <w:gridAfter w:val="1"/>
          <w:wAfter w:w="77" w:type="dxa"/>
        </w:trPr>
        <w:tc>
          <w:tcPr>
            <w:tcW w:w="4462" w:type="dxa"/>
          </w:tcPr>
          <w:p w:rsidRPr="005A51AA" w:rsidR="002247F8" w:rsidP="002247F8" w:rsidRDefault="002247F8" w14:paraId="7C8C9E1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DISPOSIÇÕES GERAIS</w:t>
            </w:r>
          </w:p>
        </w:tc>
        <w:tc>
          <w:tcPr>
            <w:tcW w:w="4462" w:type="dxa"/>
          </w:tcPr>
          <w:p w:rsidRPr="005A51AA" w:rsidR="002247F8" w:rsidP="00A20B1A" w:rsidRDefault="002247F8" w14:paraId="399A6067"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F8AA440" w14:textId="77777777">
        <w:trPr>
          <w:gridAfter w:val="1"/>
          <w:wAfter w:w="77" w:type="dxa"/>
        </w:trPr>
        <w:tc>
          <w:tcPr>
            <w:tcW w:w="4462" w:type="dxa"/>
          </w:tcPr>
          <w:p w:rsidRPr="005A51AA" w:rsidR="002247F8" w:rsidP="002247F8" w:rsidRDefault="002247F8" w14:paraId="7ADE13EC"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34AF2E2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274B6A9" w14:textId="77777777">
        <w:trPr>
          <w:gridAfter w:val="1"/>
          <w:wAfter w:w="77" w:type="dxa"/>
        </w:trPr>
        <w:tc>
          <w:tcPr>
            <w:tcW w:w="4462" w:type="dxa"/>
          </w:tcPr>
          <w:p w:rsidRPr="005A51AA" w:rsidR="002247F8" w:rsidP="002247F8" w:rsidRDefault="002247F8" w14:paraId="44CBFE6C"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Secção 1 – Votação</w:t>
            </w:r>
          </w:p>
        </w:tc>
        <w:tc>
          <w:tcPr>
            <w:tcW w:w="4462" w:type="dxa"/>
          </w:tcPr>
          <w:p w:rsidRPr="005A51AA" w:rsidR="002247F8" w:rsidP="00A20B1A" w:rsidRDefault="002247F8" w14:paraId="60EC408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30E4CA1" w14:textId="77777777">
        <w:trPr>
          <w:gridAfter w:val="1"/>
          <w:wAfter w:w="77" w:type="dxa"/>
        </w:trPr>
        <w:tc>
          <w:tcPr>
            <w:tcW w:w="4462" w:type="dxa"/>
          </w:tcPr>
          <w:p w:rsidRPr="005A51AA" w:rsidR="002247F8" w:rsidP="002247F8" w:rsidRDefault="002247F8" w14:paraId="32906B01"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6965D7A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C5892E2" w14:textId="77777777">
        <w:trPr>
          <w:gridAfter w:val="1"/>
          <w:wAfter w:w="77" w:type="dxa"/>
        </w:trPr>
        <w:tc>
          <w:tcPr>
            <w:tcW w:w="4462" w:type="dxa"/>
          </w:tcPr>
          <w:p w:rsidRPr="005A51AA" w:rsidR="002247F8" w:rsidP="002247F8" w:rsidRDefault="002247F8" w14:paraId="569E69B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76.º – Votação</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"VOTAÇÃO: Votação nominal" \t "ver VOTAÇÃO NOMINAL 76"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"VOTAÇÃO: Registo do resultado da votação na ata" \t "76 DA"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"VOTAÇÃO: Empate na votação" \t "76"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Votação (ver também VOTAÇÃO)" \t "76"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"VOTAÇÃO NOMINAL" \t "ver VOTAÇÃO NOMINAL"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"VOTAÇÃO NOMINAL" \t "76"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164B932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4817DB0" w14:textId="77777777">
        <w:trPr>
          <w:gridAfter w:val="1"/>
          <w:wAfter w:w="77" w:type="dxa"/>
        </w:trPr>
        <w:tc>
          <w:tcPr>
            <w:tcW w:w="4462" w:type="dxa"/>
          </w:tcPr>
          <w:p w:rsidRPr="005A51AA" w:rsidR="002247F8" w:rsidP="002247F8" w:rsidRDefault="002247F8" w14:paraId="1D07DAE5" w14:textId="77777777">
            <w:pPr>
              <w:pStyle w:val="Heading1"/>
              <w:numPr>
                <w:ilvl w:val="0"/>
                <w:numId w:val="166"/>
              </w:numPr>
              <w:tabs>
                <w:tab w:val="left" w:pos="567"/>
              </w:tabs>
              <w:ind w:left="0" w:firstLine="0"/>
              <w:outlineLvl w:val="0"/>
              <w:rPr>
                <w:rFonts w:asciiTheme="minorHAnsi" w:hAnsiTheme="minorHAnsi" w:cstheme="minorHAnsi"/>
                <w:sz w:val="28"/>
                <w:szCs w:val="28"/>
              </w:rPr>
            </w:pPr>
            <w:r>
              <w:rPr>
                <w:rFonts w:asciiTheme="minorHAnsi" w:hAnsiTheme="minorHAnsi"/>
                <w:sz w:val="28"/>
              </w:rPr>
              <w:t>São as seguintes as formas válidas de expressão do voto: «a favor», «contra» ou «abstenção».</w:t>
            </w:r>
          </w:p>
        </w:tc>
        <w:tc>
          <w:tcPr>
            <w:tcW w:w="4462" w:type="dxa"/>
          </w:tcPr>
          <w:p w:rsidRPr="00872BC5" w:rsidR="002247F8" w:rsidP="00A20B1A" w:rsidRDefault="002247F8" w14:paraId="51654128"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FCA84F7" w14:textId="77777777">
        <w:trPr>
          <w:gridAfter w:val="1"/>
          <w:wAfter w:w="77" w:type="dxa"/>
        </w:trPr>
        <w:tc>
          <w:tcPr>
            <w:tcW w:w="4462" w:type="dxa"/>
          </w:tcPr>
          <w:p w:rsidRPr="005A51AA" w:rsidR="002247F8" w:rsidP="002247F8" w:rsidRDefault="002247F8" w14:paraId="66BFA0D4" w14:textId="77777777">
            <w:pPr>
              <w:pStyle w:val="Heading1"/>
              <w:numPr>
                <w:ilvl w:val="0"/>
                <w:numId w:val="166"/>
              </w:numPr>
              <w:tabs>
                <w:tab w:val="left" w:pos="567"/>
              </w:tabs>
              <w:ind w:left="0" w:firstLine="0"/>
              <w:outlineLvl w:val="0"/>
              <w:rPr>
                <w:rFonts w:asciiTheme="minorHAnsi" w:hAnsiTheme="minorHAnsi" w:cstheme="minorHAnsi"/>
                <w:sz w:val="28"/>
                <w:szCs w:val="28"/>
              </w:rPr>
            </w:pPr>
            <w:r>
              <w:rPr>
                <w:rFonts w:asciiTheme="minorHAnsi" w:hAnsiTheme="minorHAnsi"/>
                <w:sz w:val="28"/>
              </w:rPr>
              <w:t>Salvo o disposto em contrário no presente Regimento, as decisões do Comité e dos seus órgãos são tomadas por maioria dos votos expressos a favor e contra.</w:t>
            </w:r>
          </w:p>
        </w:tc>
        <w:tc>
          <w:tcPr>
            <w:tcW w:w="4462" w:type="dxa"/>
          </w:tcPr>
          <w:p w:rsidRPr="00872BC5" w:rsidR="002247F8" w:rsidP="00A20B1A" w:rsidRDefault="002247F8" w14:paraId="6089C153"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0D1337B" w14:textId="77777777">
        <w:trPr>
          <w:gridAfter w:val="1"/>
          <w:wAfter w:w="77" w:type="dxa"/>
        </w:trPr>
        <w:tc>
          <w:tcPr>
            <w:tcW w:w="4462" w:type="dxa"/>
          </w:tcPr>
          <w:p w:rsidRPr="005A51AA" w:rsidR="002247F8" w:rsidP="002247F8" w:rsidRDefault="002247F8" w14:paraId="375BBC37" w14:textId="77777777">
            <w:pPr>
              <w:pStyle w:val="Heading1"/>
              <w:numPr>
                <w:ilvl w:val="0"/>
                <w:numId w:val="166"/>
              </w:numPr>
              <w:tabs>
                <w:tab w:val="left" w:pos="567"/>
              </w:tabs>
              <w:ind w:left="0" w:firstLine="0"/>
              <w:outlineLvl w:val="0"/>
              <w:rPr>
                <w:rFonts w:asciiTheme="minorHAnsi" w:hAnsiTheme="minorHAnsi" w:cstheme="minorHAnsi"/>
                <w:sz w:val="28"/>
                <w:szCs w:val="28"/>
              </w:rPr>
            </w:pPr>
            <w:r>
              <w:rPr>
                <w:rFonts w:asciiTheme="minorHAnsi" w:hAnsiTheme="minorHAnsi"/>
                <w:sz w:val="28"/>
              </w:rPr>
              <w:t>As votações realizam-se por uma das seguintes formas: votação pública, escrutínio secreto ou votação nominal. Neste último caso, os nomes e os votos são incluídos na ata da reunião.</w:t>
            </w:r>
          </w:p>
        </w:tc>
        <w:tc>
          <w:tcPr>
            <w:tcW w:w="4462" w:type="dxa"/>
          </w:tcPr>
          <w:p w:rsidRPr="005A51AA" w:rsidR="002247F8" w:rsidP="00A20B1A" w:rsidRDefault="002247F8" w14:paraId="55506491" w14:textId="77777777">
            <w:pPr>
              <w:rPr>
                <w:rFonts w:asciiTheme="minorHAnsi" w:hAnsiTheme="minorHAnsi" w:cstheme="minorHAnsi"/>
                <w:sz w:val="28"/>
                <w:szCs w:val="28"/>
              </w:rPr>
            </w:pPr>
            <w:r>
              <w:rPr>
                <w:rFonts w:asciiTheme="minorHAnsi" w:hAnsiTheme="minorHAnsi"/>
                <w:sz w:val="28"/>
              </w:rPr>
              <w:t>A votação nominal faz-se pelo sistema de votação eletrónica.</w:t>
            </w:r>
          </w:p>
          <w:p w:rsidRPr="005A51AA" w:rsidR="002247F8" w:rsidP="00A20B1A" w:rsidRDefault="002247F8" w14:paraId="082EFFAC" w14:textId="77777777">
            <w:pPr>
              <w:rPr>
                <w:rFonts w:asciiTheme="minorHAnsi" w:hAnsiTheme="minorHAnsi" w:cstheme="minorHAnsi"/>
                <w:sz w:val="28"/>
                <w:szCs w:val="28"/>
              </w:rPr>
            </w:pPr>
          </w:p>
          <w:p w:rsidRPr="005A51AA" w:rsidR="002247F8" w:rsidP="00A20B1A" w:rsidRDefault="002247F8" w14:paraId="0E1319AB" w14:textId="77777777">
            <w:pPr>
              <w:rPr>
                <w:rFonts w:asciiTheme="minorHAnsi" w:hAnsiTheme="minorHAnsi" w:cstheme="minorHAnsi"/>
                <w:sz w:val="28"/>
                <w:szCs w:val="28"/>
              </w:rPr>
            </w:pPr>
            <w:r>
              <w:rPr>
                <w:rFonts w:asciiTheme="minorHAnsi" w:hAnsiTheme="minorHAnsi"/>
                <w:sz w:val="28"/>
              </w:rPr>
              <w:t xml:space="preserve">Se, por razões técnicas, for impossível utilizar o sistema eletrónico, a votação nominal pode fazer-se por ordem alfabética, a começar pelo nome de um membro escolhido à sorte. O presidente é o último a votar. A votação é oral e </w:t>
            </w:r>
            <w:r>
              <w:rPr>
                <w:rFonts w:asciiTheme="minorHAnsi" w:hAnsiTheme="minorHAnsi"/>
                <w:sz w:val="28"/>
              </w:rPr>
              <w:lastRenderedPageBreak/>
              <w:t>expressa pelas palavras «Sim», «Não» ou «Abstenho-me».</w:t>
            </w:r>
          </w:p>
          <w:p w:rsidRPr="005A51AA" w:rsidR="002247F8" w:rsidP="00A20B1A" w:rsidRDefault="002247F8" w14:paraId="0DCC60BC" w14:textId="77777777">
            <w:pPr>
              <w:rPr>
                <w:rFonts w:asciiTheme="minorHAnsi" w:hAnsiTheme="minorHAnsi" w:cstheme="minorHAnsi"/>
                <w:sz w:val="28"/>
                <w:szCs w:val="28"/>
              </w:rPr>
            </w:pPr>
          </w:p>
          <w:p w:rsidRPr="005A51AA" w:rsidR="002247F8" w:rsidP="00A20B1A" w:rsidRDefault="002247F8" w14:paraId="74A7B4D5" w14:textId="77777777">
            <w:pPr>
              <w:rPr>
                <w:rFonts w:asciiTheme="minorHAnsi" w:hAnsiTheme="minorHAnsi" w:cstheme="minorHAnsi"/>
                <w:i/>
                <w:sz w:val="28"/>
                <w:szCs w:val="28"/>
              </w:rPr>
            </w:pPr>
            <w:r>
              <w:rPr>
                <w:rFonts w:asciiTheme="minorHAnsi" w:hAnsiTheme="minorHAnsi"/>
                <w:sz w:val="28"/>
              </w:rPr>
              <w:t>O resultado da votação é registado na ata da reunião, com indicação do sentido de voto de cada membro por ordem alfabética.</w:t>
            </w:r>
          </w:p>
        </w:tc>
      </w:tr>
      <w:tr w:rsidRPr="005A51AA" w:rsidR="002247F8" w:rsidTr="00080033" w14:paraId="7F75B578" w14:textId="77777777">
        <w:trPr>
          <w:gridAfter w:val="1"/>
          <w:wAfter w:w="77" w:type="dxa"/>
        </w:trPr>
        <w:tc>
          <w:tcPr>
            <w:tcW w:w="4462" w:type="dxa"/>
          </w:tcPr>
          <w:p w:rsidRPr="005A51AA" w:rsidR="002247F8" w:rsidP="002247F8" w:rsidRDefault="002247F8" w14:paraId="54B0E94C" w14:textId="77777777">
            <w:pPr>
              <w:pStyle w:val="Heading1"/>
              <w:numPr>
                <w:ilvl w:val="0"/>
                <w:numId w:val="166"/>
              </w:numPr>
              <w:tabs>
                <w:tab w:val="left" w:pos="567"/>
              </w:tabs>
              <w:ind w:left="0" w:firstLine="0"/>
              <w:outlineLvl w:val="0"/>
              <w:rPr>
                <w:rFonts w:asciiTheme="minorHAnsi" w:hAnsiTheme="minorHAnsi" w:cstheme="minorHAnsi"/>
                <w:sz w:val="28"/>
                <w:szCs w:val="28"/>
              </w:rPr>
            </w:pPr>
            <w:r>
              <w:rPr>
                <w:rFonts w:asciiTheme="minorHAnsi" w:hAnsiTheme="minorHAnsi"/>
                <w:sz w:val="28"/>
              </w:rPr>
              <w:lastRenderedPageBreak/>
              <w:t>A votação de uma resolução, de uma proposta de alteração, de um contraparecer, de um parecer na globalidade ou de qualquer outro documento segue obrigatoriamente a forma de votação nominal se um quarto dos membros presentes ou representados o requerer.</w:t>
            </w:r>
          </w:p>
        </w:tc>
        <w:tc>
          <w:tcPr>
            <w:tcW w:w="4462" w:type="dxa"/>
          </w:tcPr>
          <w:p w:rsidRPr="005A51AA" w:rsidR="002247F8" w:rsidP="00A20B1A" w:rsidRDefault="002247F8" w14:paraId="21F2ECDE" w14:textId="77777777">
            <w:pPr>
              <w:rPr>
                <w:rFonts w:asciiTheme="minorHAnsi" w:hAnsiTheme="minorHAnsi" w:cstheme="minorHAnsi"/>
                <w:sz w:val="28"/>
                <w:szCs w:val="28"/>
              </w:rPr>
            </w:pPr>
            <w:r>
              <w:rPr>
                <w:rFonts w:asciiTheme="minorHAnsi" w:hAnsiTheme="minorHAnsi"/>
                <w:sz w:val="28"/>
              </w:rPr>
              <w:t>Esta votação nominal é a mesma que a descrita no n.º 3.</w:t>
            </w:r>
          </w:p>
        </w:tc>
      </w:tr>
      <w:tr w:rsidRPr="005A51AA" w:rsidR="002247F8" w:rsidTr="00080033" w14:paraId="79F063DF" w14:textId="77777777">
        <w:trPr>
          <w:gridAfter w:val="1"/>
          <w:wAfter w:w="77" w:type="dxa"/>
        </w:trPr>
        <w:tc>
          <w:tcPr>
            <w:tcW w:w="4462" w:type="dxa"/>
          </w:tcPr>
          <w:p w:rsidRPr="005A51AA" w:rsidR="002247F8" w:rsidP="002247F8" w:rsidRDefault="002247F8" w14:paraId="61BFBEF8" w14:textId="77777777">
            <w:pPr>
              <w:pStyle w:val="Heading1"/>
              <w:numPr>
                <w:ilvl w:val="0"/>
                <w:numId w:val="166"/>
              </w:numPr>
              <w:tabs>
                <w:tab w:val="left" w:pos="567"/>
              </w:tabs>
              <w:ind w:left="0" w:firstLine="0"/>
              <w:outlineLvl w:val="0"/>
              <w:rPr>
                <w:rFonts w:asciiTheme="minorHAnsi" w:hAnsiTheme="minorHAnsi" w:cstheme="minorHAnsi"/>
                <w:sz w:val="28"/>
                <w:szCs w:val="28"/>
              </w:rPr>
            </w:pPr>
            <w:r>
              <w:rPr>
                <w:rFonts w:asciiTheme="minorHAnsi" w:hAnsiTheme="minorHAnsi"/>
                <w:sz w:val="28"/>
              </w:rPr>
              <w:t>A eleição para as funções de representação faz-se sempre por escrutínio secreto.</w:t>
            </w:r>
          </w:p>
        </w:tc>
        <w:tc>
          <w:tcPr>
            <w:tcW w:w="4462" w:type="dxa"/>
          </w:tcPr>
          <w:p w:rsidRPr="00872BC5" w:rsidR="002247F8" w:rsidP="00A20B1A" w:rsidRDefault="002247F8" w14:paraId="140E0C09"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CC40205" w14:textId="77777777">
        <w:trPr>
          <w:gridAfter w:val="1"/>
          <w:wAfter w:w="77" w:type="dxa"/>
        </w:trPr>
        <w:tc>
          <w:tcPr>
            <w:tcW w:w="4462" w:type="dxa"/>
          </w:tcPr>
          <w:p w:rsidRPr="005A51AA" w:rsidR="002247F8" w:rsidP="002247F8" w:rsidRDefault="002247F8" w14:paraId="16346178" w14:textId="77777777">
            <w:pPr>
              <w:widowControl w:val="0"/>
              <w:adjustRightInd w:val="0"/>
              <w:snapToGrid w:val="0"/>
              <w:rPr>
                <w:rFonts w:asciiTheme="minorHAnsi" w:hAnsiTheme="minorHAnsi" w:cstheme="minorHAnsi"/>
                <w:sz w:val="28"/>
                <w:szCs w:val="28"/>
              </w:rPr>
            </w:pPr>
            <w:r>
              <w:rPr>
                <w:rFonts w:asciiTheme="minorHAnsi" w:hAnsiTheme="minorHAnsi"/>
                <w:sz w:val="28"/>
              </w:rPr>
              <w:t>Nos outros casos, há lugar a escrutínio secreto se a maioria dos membros presentes ou representados o requerer.</w:t>
            </w:r>
          </w:p>
        </w:tc>
        <w:tc>
          <w:tcPr>
            <w:tcW w:w="4462" w:type="dxa"/>
          </w:tcPr>
          <w:p w:rsidRPr="00872BC5" w:rsidR="002247F8" w:rsidP="00A20B1A" w:rsidRDefault="002247F8" w14:paraId="728BEB05" w14:textId="77777777">
            <w:pPr>
              <w:widowControl w:val="0"/>
              <w:adjustRightInd w:val="0"/>
              <w:snapToGrid w:val="0"/>
              <w:jc w:val="left"/>
              <w:rPr>
                <w:rFonts w:asciiTheme="minorHAnsi" w:hAnsiTheme="minorHAnsi" w:cstheme="minorHAnsi"/>
                <w:sz w:val="28"/>
                <w:szCs w:val="28"/>
              </w:rPr>
            </w:pPr>
          </w:p>
        </w:tc>
      </w:tr>
      <w:tr w:rsidRPr="005A51AA" w:rsidR="002247F8" w:rsidTr="00080033" w14:paraId="4F026019" w14:textId="77777777">
        <w:trPr>
          <w:gridAfter w:val="1"/>
          <w:wAfter w:w="77" w:type="dxa"/>
        </w:trPr>
        <w:tc>
          <w:tcPr>
            <w:tcW w:w="4462" w:type="dxa"/>
          </w:tcPr>
          <w:p w:rsidRPr="005A51AA" w:rsidR="002247F8" w:rsidP="002247F8" w:rsidRDefault="002247F8" w14:paraId="068E668B" w14:textId="77777777">
            <w:pPr>
              <w:pStyle w:val="Heading1"/>
              <w:numPr>
                <w:ilvl w:val="0"/>
                <w:numId w:val="15"/>
              </w:numPr>
              <w:tabs>
                <w:tab w:val="left" w:pos="567"/>
              </w:tabs>
              <w:outlineLvl w:val="0"/>
              <w:rPr>
                <w:rFonts w:asciiTheme="minorHAnsi" w:hAnsiTheme="minorHAnsi" w:cstheme="minorHAnsi"/>
                <w:sz w:val="28"/>
                <w:szCs w:val="28"/>
              </w:rPr>
            </w:pPr>
            <w:r>
              <w:rPr>
                <w:rFonts w:asciiTheme="minorHAnsi" w:hAnsiTheme="minorHAnsi"/>
                <w:sz w:val="28"/>
              </w:rPr>
              <w:t>Se, no decurso da votação, houver empate entre os votos a favor e contra, o presidente da reunião dispõe de voto de qualidade.</w:t>
            </w:r>
          </w:p>
        </w:tc>
        <w:tc>
          <w:tcPr>
            <w:tcW w:w="4462" w:type="dxa"/>
          </w:tcPr>
          <w:p w:rsidRPr="00872BC5" w:rsidR="002247F8" w:rsidP="00A20B1A" w:rsidRDefault="002247F8" w14:paraId="20008531"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44097B54" w14:textId="77777777">
        <w:trPr>
          <w:gridAfter w:val="1"/>
          <w:wAfter w:w="77" w:type="dxa"/>
        </w:trPr>
        <w:tc>
          <w:tcPr>
            <w:tcW w:w="4462" w:type="dxa"/>
          </w:tcPr>
          <w:p w:rsidRPr="00872BC5" w:rsidR="002247F8" w:rsidP="002247F8" w:rsidRDefault="002247F8" w14:paraId="292D7ADF" w14:textId="77777777">
            <w:pPr>
              <w:rPr>
                <w:rFonts w:asciiTheme="minorHAnsi" w:hAnsiTheme="minorHAnsi" w:cstheme="minorHAnsi"/>
                <w:sz w:val="28"/>
                <w:szCs w:val="28"/>
              </w:rPr>
            </w:pPr>
          </w:p>
        </w:tc>
        <w:tc>
          <w:tcPr>
            <w:tcW w:w="4462" w:type="dxa"/>
          </w:tcPr>
          <w:p w:rsidRPr="00872BC5" w:rsidR="002247F8" w:rsidP="00A20B1A" w:rsidRDefault="002247F8" w14:paraId="50CF840B" w14:textId="77777777">
            <w:pPr>
              <w:jc w:val="left"/>
              <w:rPr>
                <w:rFonts w:asciiTheme="minorHAnsi" w:hAnsiTheme="minorHAnsi" w:cstheme="minorHAnsi"/>
                <w:sz w:val="28"/>
                <w:szCs w:val="28"/>
              </w:rPr>
            </w:pPr>
          </w:p>
        </w:tc>
      </w:tr>
      <w:tr w:rsidRPr="005A51AA" w:rsidR="002247F8" w:rsidTr="00080033" w14:paraId="580D030E" w14:textId="77777777">
        <w:trPr>
          <w:gridAfter w:val="1"/>
          <w:wAfter w:w="77" w:type="dxa"/>
        </w:trPr>
        <w:tc>
          <w:tcPr>
            <w:tcW w:w="4462" w:type="dxa"/>
          </w:tcPr>
          <w:p w:rsidRPr="005A51AA" w:rsidR="002247F8" w:rsidP="002247F8" w:rsidRDefault="002247F8" w14:paraId="3ACD1D7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Secção 2 – Relatores</w:t>
            </w:r>
          </w:p>
        </w:tc>
        <w:tc>
          <w:tcPr>
            <w:tcW w:w="4462" w:type="dxa"/>
          </w:tcPr>
          <w:p w:rsidRPr="005A51AA" w:rsidR="002247F8" w:rsidP="00A20B1A" w:rsidRDefault="002247F8" w14:paraId="69F0DAF6"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9264797" w14:textId="77777777">
        <w:trPr>
          <w:gridAfter w:val="1"/>
          <w:wAfter w:w="77" w:type="dxa"/>
        </w:trPr>
        <w:tc>
          <w:tcPr>
            <w:tcW w:w="4462" w:type="dxa"/>
          </w:tcPr>
          <w:p w:rsidRPr="005A51AA" w:rsidR="002247F8" w:rsidP="002247F8" w:rsidRDefault="002247F8" w14:paraId="063B1B50" w14:textId="77777777">
            <w:pPr>
              <w:keepNext/>
              <w:keepLines/>
              <w:widowControl w:val="0"/>
              <w:adjustRightInd w:val="0"/>
              <w:snapToGrid w:val="0"/>
              <w:jc w:val="center"/>
              <w:rPr>
                <w:rFonts w:asciiTheme="minorHAnsi" w:hAnsiTheme="minorHAnsi" w:cstheme="minorHAnsi"/>
                <w:sz w:val="28"/>
                <w:szCs w:val="28"/>
                <w:lang w:val="en-GB"/>
              </w:rPr>
            </w:pPr>
          </w:p>
        </w:tc>
        <w:tc>
          <w:tcPr>
            <w:tcW w:w="4462" w:type="dxa"/>
          </w:tcPr>
          <w:p w:rsidRPr="005A51AA" w:rsidR="002247F8" w:rsidP="00A20B1A" w:rsidRDefault="002247F8" w14:paraId="24937CC5"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2247F8" w:rsidTr="00080033" w14:paraId="0610D3B7" w14:textId="77777777">
        <w:trPr>
          <w:gridAfter w:val="1"/>
          <w:wAfter w:w="77" w:type="dxa"/>
        </w:trPr>
        <w:tc>
          <w:tcPr>
            <w:tcW w:w="4462" w:type="dxa"/>
          </w:tcPr>
          <w:p w:rsidRPr="005A51AA" w:rsidR="002247F8" w:rsidP="002247F8" w:rsidRDefault="002247F8" w14:paraId="5C95444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77.º – Competências dos relatores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Seguimento dado aos pareceres" \t "77"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w:instrText>
            </w:r>
            <w:r w:rsidRPr="005A51AA">
              <w:rPr>
                <w:rFonts w:asciiTheme="minorHAnsi" w:hAnsiTheme="minorHAnsi" w:cstheme="minorHAnsi"/>
                <w:sz w:val="28"/>
              </w:rPr>
              <w:lastRenderedPageBreak/>
              <w:instrText xml:space="preserve">Acompanhamento dos pareceres após adoção" \t "77"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"RELATOR: Demissão" \t "77"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6568F1CB"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64213B92" w14:textId="77777777">
        <w:trPr>
          <w:gridAfter w:val="1"/>
          <w:wAfter w:w="77" w:type="dxa"/>
        </w:trPr>
        <w:tc>
          <w:tcPr>
            <w:tcW w:w="4462" w:type="dxa"/>
          </w:tcPr>
          <w:p w:rsidRPr="005A51AA" w:rsidR="002247F8" w:rsidP="002247F8" w:rsidRDefault="002247F8" w14:paraId="4E96B439" w14:textId="77777777">
            <w:pPr>
              <w:pStyle w:val="Heading1"/>
              <w:numPr>
                <w:ilvl w:val="0"/>
                <w:numId w:val="167"/>
              </w:numPr>
              <w:tabs>
                <w:tab w:val="left" w:pos="567"/>
              </w:tabs>
              <w:ind w:left="0" w:firstLine="0"/>
              <w:outlineLvl w:val="0"/>
              <w:rPr>
                <w:rFonts w:asciiTheme="minorHAnsi" w:hAnsiTheme="minorHAnsi" w:cstheme="minorHAnsi"/>
                <w:sz w:val="28"/>
                <w:szCs w:val="28"/>
              </w:rPr>
            </w:pPr>
            <w:r>
              <w:rPr>
                <w:rFonts w:asciiTheme="minorHAnsi" w:hAnsiTheme="minorHAnsi"/>
                <w:sz w:val="28"/>
              </w:rPr>
              <w:t>O relator tem por missão elaborar o projeto de parecer, de relatório de avaliação ou de relatório de informação, procurando integrar nele os diferentes contributos dos membros do grupo de estudo.</w:t>
            </w:r>
          </w:p>
        </w:tc>
        <w:tc>
          <w:tcPr>
            <w:tcW w:w="4462" w:type="dxa"/>
          </w:tcPr>
          <w:p w:rsidRPr="00872BC5" w:rsidR="002247F8" w:rsidP="00A20B1A" w:rsidRDefault="002247F8" w14:paraId="068CD703"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4B6BB37" w14:textId="77777777">
        <w:trPr>
          <w:gridAfter w:val="1"/>
          <w:wAfter w:w="77" w:type="dxa"/>
        </w:trPr>
        <w:tc>
          <w:tcPr>
            <w:tcW w:w="4462" w:type="dxa"/>
          </w:tcPr>
          <w:p w:rsidRPr="005A51AA" w:rsidR="002247F8" w:rsidP="002247F8" w:rsidRDefault="002247F8" w14:paraId="69F733B1" w14:textId="77777777">
            <w:pPr>
              <w:widowControl w:val="0"/>
              <w:adjustRightInd w:val="0"/>
              <w:snapToGrid w:val="0"/>
              <w:rPr>
                <w:rFonts w:asciiTheme="minorHAnsi" w:hAnsiTheme="minorHAnsi" w:cstheme="minorHAnsi"/>
                <w:sz w:val="28"/>
                <w:szCs w:val="28"/>
              </w:rPr>
            </w:pPr>
            <w:r>
              <w:rPr>
                <w:rFonts w:asciiTheme="minorHAnsi" w:hAnsiTheme="minorHAnsi"/>
                <w:sz w:val="28"/>
              </w:rPr>
              <w:t>Apresenta o documento que elaborou ao órgão competente.</w:t>
            </w:r>
          </w:p>
        </w:tc>
        <w:tc>
          <w:tcPr>
            <w:tcW w:w="4462" w:type="dxa"/>
          </w:tcPr>
          <w:p w:rsidRPr="00872BC5" w:rsidR="002247F8" w:rsidP="00A20B1A" w:rsidRDefault="002247F8" w14:paraId="4B86FD78" w14:textId="77777777">
            <w:pPr>
              <w:widowControl w:val="0"/>
              <w:adjustRightInd w:val="0"/>
              <w:snapToGrid w:val="0"/>
              <w:jc w:val="left"/>
              <w:rPr>
                <w:rFonts w:asciiTheme="minorHAnsi" w:hAnsiTheme="minorHAnsi" w:cstheme="minorHAnsi"/>
                <w:sz w:val="28"/>
                <w:szCs w:val="28"/>
              </w:rPr>
            </w:pPr>
          </w:p>
        </w:tc>
      </w:tr>
      <w:tr w:rsidRPr="005A51AA" w:rsidR="002247F8" w:rsidTr="00080033" w14:paraId="1E31330D" w14:textId="77777777">
        <w:trPr>
          <w:gridAfter w:val="1"/>
          <w:wAfter w:w="77" w:type="dxa"/>
        </w:trPr>
        <w:tc>
          <w:tcPr>
            <w:tcW w:w="4462" w:type="dxa"/>
          </w:tcPr>
          <w:p w:rsidRPr="005A51AA" w:rsidR="002247F8" w:rsidP="002247F8" w:rsidRDefault="002247F8" w14:paraId="4138DF8F" w14:textId="77777777">
            <w:pPr>
              <w:widowControl w:val="0"/>
              <w:adjustRightInd w:val="0"/>
              <w:snapToGrid w:val="0"/>
              <w:rPr>
                <w:rFonts w:asciiTheme="minorHAnsi" w:hAnsiTheme="minorHAnsi" w:cstheme="minorHAnsi"/>
                <w:sz w:val="28"/>
                <w:szCs w:val="28"/>
              </w:rPr>
            </w:pPr>
            <w:r>
              <w:rPr>
                <w:rFonts w:asciiTheme="minorHAnsi" w:hAnsiTheme="minorHAnsi"/>
                <w:sz w:val="28"/>
              </w:rPr>
              <w:t>Se o parecer for adotado, o relator apresenta o projeto à Assembleia.</w:t>
            </w:r>
          </w:p>
        </w:tc>
        <w:tc>
          <w:tcPr>
            <w:tcW w:w="4462" w:type="dxa"/>
          </w:tcPr>
          <w:p w:rsidRPr="00872BC5" w:rsidR="002247F8" w:rsidP="00A20B1A" w:rsidRDefault="002247F8" w14:paraId="3DE53BBA"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3948A71" w14:textId="77777777">
        <w:trPr>
          <w:gridAfter w:val="1"/>
          <w:wAfter w:w="77" w:type="dxa"/>
        </w:trPr>
        <w:tc>
          <w:tcPr>
            <w:tcW w:w="4462" w:type="dxa"/>
          </w:tcPr>
          <w:p w:rsidRPr="005A51AA" w:rsidR="002247F8" w:rsidP="002247F8" w:rsidRDefault="002247F8" w14:paraId="60804373" w14:textId="77777777">
            <w:pPr>
              <w:pStyle w:val="Heading1"/>
              <w:numPr>
                <w:ilvl w:val="0"/>
                <w:numId w:val="167"/>
              </w:numPr>
              <w:tabs>
                <w:tab w:val="left" w:pos="567"/>
              </w:tabs>
              <w:ind w:left="0" w:firstLine="0"/>
              <w:outlineLvl w:val="0"/>
              <w:rPr>
                <w:rFonts w:asciiTheme="minorHAnsi" w:hAnsiTheme="minorHAnsi" w:cstheme="minorHAnsi"/>
                <w:sz w:val="28"/>
                <w:szCs w:val="28"/>
                <w:u w:val="single"/>
              </w:rPr>
            </w:pPr>
            <w:r>
              <w:rPr>
                <w:rFonts w:asciiTheme="minorHAnsi" w:hAnsiTheme="minorHAnsi"/>
                <w:sz w:val="28"/>
              </w:rPr>
              <w:t>Compete ao relator, eventualmente coadjuvado pelo seu conselheiro, acompanhar o parecer após a adoção deste em reunião plenária.</w:t>
            </w:r>
          </w:p>
        </w:tc>
        <w:tc>
          <w:tcPr>
            <w:tcW w:w="4462" w:type="dxa"/>
          </w:tcPr>
          <w:p w:rsidRPr="00872BC5" w:rsidR="002247F8" w:rsidP="00A20B1A" w:rsidRDefault="002247F8" w14:paraId="33A888CA"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F84E06E" w14:textId="77777777">
        <w:trPr>
          <w:gridAfter w:val="1"/>
          <w:wAfter w:w="77" w:type="dxa"/>
        </w:trPr>
        <w:tc>
          <w:tcPr>
            <w:tcW w:w="4462" w:type="dxa"/>
          </w:tcPr>
          <w:p w:rsidRPr="005A51AA" w:rsidR="002247F8" w:rsidP="002247F8" w:rsidRDefault="002247F8" w14:paraId="549001D1" w14:textId="77777777">
            <w:pPr>
              <w:widowControl w:val="0"/>
              <w:adjustRightInd w:val="0"/>
              <w:snapToGrid w:val="0"/>
              <w:rPr>
                <w:rFonts w:asciiTheme="minorHAnsi" w:hAnsiTheme="minorHAnsi" w:cstheme="minorHAnsi"/>
                <w:sz w:val="28"/>
                <w:szCs w:val="28"/>
              </w:rPr>
            </w:pPr>
            <w:r>
              <w:rPr>
                <w:rFonts w:asciiTheme="minorHAnsi" w:hAnsiTheme="minorHAnsi"/>
                <w:sz w:val="28"/>
              </w:rPr>
              <w:t>O secretariado da secção competente assiste o relator. A secção é informada do acompanhamento.</w:t>
            </w:r>
          </w:p>
        </w:tc>
        <w:tc>
          <w:tcPr>
            <w:tcW w:w="4462" w:type="dxa"/>
          </w:tcPr>
          <w:p w:rsidRPr="00872BC5" w:rsidR="002247F8" w:rsidP="00A20B1A" w:rsidRDefault="002247F8" w14:paraId="33A296ED"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C519331" w14:textId="77777777">
        <w:trPr>
          <w:gridAfter w:val="1"/>
          <w:wAfter w:w="77" w:type="dxa"/>
        </w:trPr>
        <w:tc>
          <w:tcPr>
            <w:tcW w:w="4462" w:type="dxa"/>
          </w:tcPr>
          <w:p w:rsidRPr="005A51AA" w:rsidR="002247F8" w:rsidP="002247F8" w:rsidRDefault="002247F8" w14:paraId="27A2D01A" w14:textId="77777777">
            <w:pPr>
              <w:pStyle w:val="Heading1"/>
              <w:numPr>
                <w:ilvl w:val="0"/>
                <w:numId w:val="167"/>
              </w:numPr>
              <w:tabs>
                <w:tab w:val="left" w:pos="567"/>
              </w:tabs>
              <w:ind w:left="0" w:firstLine="0"/>
              <w:outlineLvl w:val="0"/>
              <w:rPr>
                <w:rFonts w:asciiTheme="minorHAnsi" w:hAnsiTheme="minorHAnsi" w:cstheme="minorHAnsi"/>
                <w:sz w:val="28"/>
                <w:szCs w:val="28"/>
              </w:rPr>
            </w:pPr>
            <w:r>
              <w:rPr>
                <w:rFonts w:asciiTheme="minorHAnsi" w:hAnsiTheme="minorHAnsi"/>
                <w:sz w:val="28"/>
              </w:rPr>
              <w:t>O relator pode informar por escrito o presidente do órgão competente da sua demissão das suas funções se o órgão competente adotar propostas de alteração que alterem substancialmente o texto por si elaborado. Pode igualmente solicitar que o seu nome seja retirado do parecer no final do processo.</w:t>
            </w:r>
          </w:p>
        </w:tc>
        <w:tc>
          <w:tcPr>
            <w:tcW w:w="4462" w:type="dxa"/>
          </w:tcPr>
          <w:p w:rsidRPr="00872BC5" w:rsidR="002247F8" w:rsidP="00A20B1A" w:rsidRDefault="002247F8" w14:paraId="2C163DE7"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C511A8E" w14:textId="77777777">
        <w:trPr>
          <w:gridAfter w:val="1"/>
          <w:wAfter w:w="77" w:type="dxa"/>
        </w:trPr>
        <w:tc>
          <w:tcPr>
            <w:tcW w:w="4462" w:type="dxa"/>
          </w:tcPr>
          <w:p w:rsidRPr="005A51AA" w:rsidR="002247F8" w:rsidP="002247F8" w:rsidRDefault="002247F8" w14:paraId="1088BB8F"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Após a sua demissão, o órgão que designou o relator demissionário </w:t>
            </w:r>
            <w:r>
              <w:rPr>
                <w:rFonts w:asciiTheme="minorHAnsi" w:hAnsiTheme="minorHAnsi"/>
                <w:sz w:val="28"/>
              </w:rPr>
              <w:lastRenderedPageBreak/>
              <w:t>pode designar um novo relator, após consulta dos grupos.</w:t>
            </w:r>
          </w:p>
        </w:tc>
        <w:tc>
          <w:tcPr>
            <w:tcW w:w="4462" w:type="dxa"/>
          </w:tcPr>
          <w:p w:rsidRPr="00872BC5" w:rsidR="002247F8" w:rsidP="00A20B1A" w:rsidRDefault="002247F8" w14:paraId="6890210F"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02B367A" w14:textId="77777777">
        <w:trPr>
          <w:gridAfter w:val="1"/>
          <w:wAfter w:w="77" w:type="dxa"/>
        </w:trPr>
        <w:tc>
          <w:tcPr>
            <w:tcW w:w="4462" w:type="dxa"/>
          </w:tcPr>
          <w:p w:rsidRPr="00872BC5" w:rsidR="002247F8" w:rsidP="002247F8" w:rsidRDefault="002247F8" w14:paraId="4E74BF2F" w14:textId="77777777">
            <w:pPr>
              <w:widowControl w:val="0"/>
              <w:adjustRightInd w:val="0"/>
              <w:snapToGrid w:val="0"/>
              <w:jc w:val="left"/>
              <w:rPr>
                <w:rFonts w:asciiTheme="minorHAnsi" w:hAnsiTheme="minorHAnsi" w:cstheme="minorHAnsi"/>
                <w:sz w:val="28"/>
                <w:szCs w:val="28"/>
              </w:rPr>
            </w:pPr>
          </w:p>
        </w:tc>
        <w:tc>
          <w:tcPr>
            <w:tcW w:w="4462" w:type="dxa"/>
          </w:tcPr>
          <w:p w:rsidRPr="00872BC5" w:rsidR="002247F8" w:rsidP="00A20B1A" w:rsidRDefault="002247F8" w14:paraId="6FD742D1"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918C96E" w14:textId="77777777">
        <w:trPr>
          <w:gridAfter w:val="1"/>
          <w:wAfter w:w="77" w:type="dxa"/>
        </w:trPr>
        <w:tc>
          <w:tcPr>
            <w:tcW w:w="4462" w:type="dxa"/>
          </w:tcPr>
          <w:p w:rsidRPr="005A51AA" w:rsidR="002247F8" w:rsidP="002247F8" w:rsidRDefault="002247F8" w14:paraId="04D5A53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78.º – Relator único</w:t>
            </w:r>
          </w:p>
        </w:tc>
        <w:tc>
          <w:tcPr>
            <w:tcW w:w="4462" w:type="dxa"/>
          </w:tcPr>
          <w:p w:rsidRPr="005A51AA" w:rsidR="002247F8" w:rsidP="00A20B1A" w:rsidRDefault="002247F8" w14:paraId="132EE520"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56CE0A6" w14:textId="77777777">
        <w:trPr>
          <w:gridAfter w:val="1"/>
          <w:wAfter w:w="77" w:type="dxa"/>
        </w:trPr>
        <w:tc>
          <w:tcPr>
            <w:tcW w:w="4462" w:type="dxa"/>
          </w:tcPr>
          <w:p w:rsidRPr="005A51AA" w:rsidR="002247F8" w:rsidP="002247F8" w:rsidRDefault="002247F8" w14:paraId="16F43B68" w14:textId="77777777">
            <w:pPr>
              <w:pStyle w:val="Heading1"/>
              <w:numPr>
                <w:ilvl w:val="0"/>
                <w:numId w:val="0"/>
              </w:numPr>
              <w:outlineLvl w:val="0"/>
              <w:rPr>
                <w:rFonts w:asciiTheme="minorHAnsi" w:hAnsiTheme="minorHAnsi" w:cstheme="minorHAnsi"/>
                <w:sz w:val="28"/>
                <w:szCs w:val="28"/>
              </w:rPr>
            </w:pPr>
            <w:r>
              <w:rPr>
                <w:rFonts w:asciiTheme="minorHAnsi" w:hAnsiTheme="minorHAnsi"/>
                <w:sz w:val="28"/>
              </w:rPr>
              <w:t>O relator único elabora sozinho, sem grupo de estudo, o seu projeto de parecer, que apresenta à secção ou à CCMI. Se necessário, pode ser assistido por outros dois membros, constituindo um grupo de redação.</w:t>
            </w:r>
          </w:p>
        </w:tc>
        <w:tc>
          <w:tcPr>
            <w:tcW w:w="4462" w:type="dxa"/>
          </w:tcPr>
          <w:p w:rsidRPr="00872BC5" w:rsidR="002247F8" w:rsidP="00A20B1A" w:rsidRDefault="002247F8" w14:paraId="3297D255"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5390EFD" w14:textId="77777777">
        <w:trPr>
          <w:gridAfter w:val="1"/>
          <w:wAfter w:w="77" w:type="dxa"/>
        </w:trPr>
        <w:tc>
          <w:tcPr>
            <w:tcW w:w="4462" w:type="dxa"/>
          </w:tcPr>
          <w:p w:rsidRPr="00872BC5" w:rsidR="002247F8" w:rsidP="002247F8" w:rsidRDefault="002247F8" w14:paraId="3CF2E4A5" w14:textId="77777777">
            <w:pPr>
              <w:rPr>
                <w:rFonts w:asciiTheme="minorHAnsi" w:hAnsiTheme="minorHAnsi" w:cstheme="minorHAnsi"/>
                <w:sz w:val="28"/>
                <w:szCs w:val="28"/>
              </w:rPr>
            </w:pPr>
          </w:p>
        </w:tc>
        <w:tc>
          <w:tcPr>
            <w:tcW w:w="4462" w:type="dxa"/>
          </w:tcPr>
          <w:p w:rsidRPr="00872BC5" w:rsidR="002247F8" w:rsidP="00A20B1A" w:rsidRDefault="002247F8" w14:paraId="4D3A6B74" w14:textId="77777777">
            <w:pPr>
              <w:jc w:val="left"/>
              <w:rPr>
                <w:rFonts w:asciiTheme="minorHAnsi" w:hAnsiTheme="minorHAnsi" w:cstheme="minorHAnsi"/>
                <w:sz w:val="28"/>
                <w:szCs w:val="28"/>
              </w:rPr>
            </w:pPr>
          </w:p>
        </w:tc>
      </w:tr>
      <w:tr w:rsidRPr="005A51AA" w:rsidR="002247F8" w:rsidTr="00080033" w14:paraId="0E8DBA10" w14:textId="77777777">
        <w:trPr>
          <w:gridAfter w:val="1"/>
          <w:wAfter w:w="77" w:type="dxa"/>
        </w:trPr>
        <w:tc>
          <w:tcPr>
            <w:tcW w:w="4462" w:type="dxa"/>
          </w:tcPr>
          <w:p w:rsidRPr="005A51AA" w:rsidR="002247F8" w:rsidP="002247F8" w:rsidRDefault="002247F8" w14:paraId="0900F58D" w14:textId="5D8A0C4A">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79.º – Relator-geral</w:t>
            </w:r>
            <w:r w:rsidRPr="005A51AA">
              <w:rPr>
                <w:sz w:val="28"/>
              </w:rPr>
              <w:fldChar w:fldCharType="begin"/>
            </w:r>
            <w:r w:rsidRPr="005A51AA">
              <w:rPr>
                <w:sz w:val="28"/>
              </w:rPr>
              <w:instrText xml:space="preserve"> XE "DESIGNAÇÃO: dos relatore</w:instrText>
            </w:r>
            <w:r w:rsidR="00BA6F7C">
              <w:rPr>
                <w:sz w:val="28"/>
              </w:rPr>
              <w:instrText>s</w:instrText>
            </w:r>
            <w:r w:rsidR="00BA6F7C">
              <w:rPr>
                <w:sz w:val="28"/>
              </w:rPr>
              <w:noBreakHyphen/>
            </w:r>
            <w:r w:rsidRPr="005A51AA">
              <w:rPr>
                <w:sz w:val="28"/>
              </w:rPr>
              <w:instrText xml:space="preserve">gerais " \t "79" \b </w:instrText>
            </w:r>
            <w:r w:rsidRPr="005A51AA">
              <w:rPr>
                <w:sz w:val="28"/>
              </w:rPr>
              <w:fldChar w:fldCharType="end"/>
            </w:r>
          </w:p>
        </w:tc>
        <w:tc>
          <w:tcPr>
            <w:tcW w:w="4462" w:type="dxa"/>
          </w:tcPr>
          <w:p w:rsidRPr="005A51AA" w:rsidR="002247F8" w:rsidP="00A20B1A" w:rsidRDefault="002247F8" w14:paraId="04D8DC7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FC18231" w14:textId="77777777">
        <w:trPr>
          <w:gridAfter w:val="1"/>
          <w:wAfter w:w="77" w:type="dxa"/>
        </w:trPr>
        <w:tc>
          <w:tcPr>
            <w:tcW w:w="4462" w:type="dxa"/>
          </w:tcPr>
          <w:p w:rsidRPr="005A51AA" w:rsidR="002247F8" w:rsidP="002247F8" w:rsidRDefault="002247F8" w14:paraId="6E27B793" w14:textId="77777777">
            <w:pPr>
              <w:pStyle w:val="Heading1"/>
              <w:numPr>
                <w:ilvl w:val="0"/>
                <w:numId w:val="168"/>
              </w:numPr>
              <w:tabs>
                <w:tab w:val="left" w:pos="567"/>
              </w:tabs>
              <w:outlineLvl w:val="0"/>
              <w:rPr>
                <w:rFonts w:eastAsia="DengXian" w:asciiTheme="minorHAnsi" w:hAnsiTheme="minorHAnsi" w:cstheme="minorHAnsi"/>
                <w:sz w:val="28"/>
                <w:szCs w:val="28"/>
              </w:rPr>
            </w:pPr>
            <w:r>
              <w:rPr>
                <w:rFonts w:asciiTheme="minorHAnsi" w:hAnsiTheme="minorHAnsi"/>
                <w:sz w:val="28"/>
              </w:rPr>
              <w:t>O relator-geral elabora o seu projeto de parecer sozinho, sem grupo de estudo ou de redação, e intervém ante a Assembleia, sem que o texto passe previamente por uma secção ou pela CCMI.</w:t>
            </w:r>
          </w:p>
        </w:tc>
        <w:tc>
          <w:tcPr>
            <w:tcW w:w="4462" w:type="dxa"/>
          </w:tcPr>
          <w:p w:rsidRPr="00872BC5" w:rsidR="002247F8" w:rsidP="00A20B1A" w:rsidRDefault="002247F8" w14:paraId="04BA7259" w14:textId="77777777">
            <w:pPr>
              <w:pStyle w:val="Heading1"/>
              <w:numPr>
                <w:ilvl w:val="0"/>
                <w:numId w:val="0"/>
              </w:numPr>
              <w:jc w:val="left"/>
              <w:outlineLvl w:val="0"/>
              <w:rPr>
                <w:rFonts w:eastAsia="DengXian" w:asciiTheme="minorHAnsi" w:hAnsiTheme="minorHAnsi" w:cstheme="minorHAnsi"/>
                <w:sz w:val="28"/>
                <w:szCs w:val="28"/>
              </w:rPr>
            </w:pPr>
          </w:p>
        </w:tc>
      </w:tr>
      <w:tr w:rsidRPr="005A51AA" w:rsidR="002247F8" w:rsidTr="00080033" w14:paraId="184D1D51" w14:textId="77777777">
        <w:trPr>
          <w:gridAfter w:val="1"/>
          <w:wAfter w:w="77" w:type="dxa"/>
        </w:trPr>
        <w:tc>
          <w:tcPr>
            <w:tcW w:w="4462" w:type="dxa"/>
          </w:tcPr>
          <w:p w:rsidRPr="005A51AA" w:rsidR="002247F8" w:rsidP="002247F8" w:rsidRDefault="002247F8" w14:paraId="3DAC850A" w14:textId="77777777">
            <w:pPr>
              <w:pStyle w:val="Heading1"/>
              <w:numPr>
                <w:ilvl w:val="0"/>
                <w:numId w:val="168"/>
              </w:numPr>
              <w:tabs>
                <w:tab w:val="left" w:pos="567"/>
              </w:tabs>
              <w:outlineLvl w:val="0"/>
              <w:rPr>
                <w:rFonts w:eastAsia="DengXian" w:asciiTheme="minorHAnsi" w:hAnsiTheme="minorHAnsi" w:cstheme="minorHAnsi"/>
                <w:sz w:val="28"/>
                <w:szCs w:val="28"/>
              </w:rPr>
            </w:pPr>
            <w:r>
              <w:rPr>
                <w:rFonts w:asciiTheme="minorHAnsi" w:hAnsiTheme="minorHAnsi"/>
                <w:sz w:val="28"/>
              </w:rPr>
              <w:t>Um relator-geral é designado:</w:t>
            </w:r>
          </w:p>
        </w:tc>
        <w:tc>
          <w:tcPr>
            <w:tcW w:w="4462" w:type="dxa"/>
          </w:tcPr>
          <w:p w:rsidRPr="00872BC5" w:rsidR="002247F8" w:rsidP="00A20B1A" w:rsidRDefault="002247F8" w14:paraId="1E78B890" w14:textId="77777777">
            <w:pPr>
              <w:pStyle w:val="Heading1"/>
              <w:numPr>
                <w:ilvl w:val="0"/>
                <w:numId w:val="0"/>
              </w:numPr>
              <w:jc w:val="left"/>
              <w:outlineLvl w:val="0"/>
              <w:rPr>
                <w:rFonts w:eastAsia="DengXian" w:asciiTheme="minorHAnsi" w:hAnsiTheme="minorHAnsi" w:cstheme="minorHAnsi"/>
                <w:sz w:val="28"/>
                <w:szCs w:val="28"/>
              </w:rPr>
            </w:pPr>
          </w:p>
        </w:tc>
      </w:tr>
      <w:tr w:rsidRPr="005A51AA" w:rsidR="002247F8" w:rsidTr="00080033" w14:paraId="4F2C53DB" w14:textId="77777777">
        <w:trPr>
          <w:gridAfter w:val="1"/>
          <w:wAfter w:w="77" w:type="dxa"/>
        </w:trPr>
        <w:tc>
          <w:tcPr>
            <w:tcW w:w="4462" w:type="dxa"/>
          </w:tcPr>
          <w:p w:rsidRPr="005A51AA" w:rsidR="002247F8" w:rsidP="002247F8" w:rsidRDefault="002247F8" w14:paraId="616A7E5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pela assembleia, ou</w:t>
            </w:r>
          </w:p>
        </w:tc>
        <w:tc>
          <w:tcPr>
            <w:tcW w:w="4462" w:type="dxa"/>
          </w:tcPr>
          <w:p w:rsidRPr="005A51AA" w:rsidR="002247F8" w:rsidP="00A20B1A" w:rsidRDefault="002247F8" w14:paraId="4D7CFE15"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53747DF3" w14:textId="77777777">
        <w:trPr>
          <w:gridAfter w:val="1"/>
          <w:wAfter w:w="77" w:type="dxa"/>
        </w:trPr>
        <w:tc>
          <w:tcPr>
            <w:tcW w:w="4462" w:type="dxa"/>
          </w:tcPr>
          <w:p w:rsidRPr="005A51AA" w:rsidR="002247F8" w:rsidP="002247F8" w:rsidRDefault="002247F8" w14:paraId="7299C56F"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 xml:space="preserve">pelo presidente do Comité, em casos urgentes. </w:t>
            </w:r>
          </w:p>
        </w:tc>
        <w:tc>
          <w:tcPr>
            <w:tcW w:w="4462" w:type="dxa"/>
          </w:tcPr>
          <w:p w:rsidRPr="005A51AA" w:rsidR="002247F8" w:rsidP="00A20B1A" w:rsidRDefault="002247F8" w14:paraId="10381B1A"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69CBBED2" w14:textId="77777777">
        <w:trPr>
          <w:gridAfter w:val="1"/>
          <w:wAfter w:w="77" w:type="dxa"/>
        </w:trPr>
        <w:tc>
          <w:tcPr>
            <w:tcW w:w="4462" w:type="dxa"/>
          </w:tcPr>
          <w:p w:rsidRPr="005A51AA" w:rsidR="002247F8" w:rsidP="002247F8" w:rsidRDefault="002247F8" w14:paraId="3710B463" w14:textId="77777777">
            <w:pPr>
              <w:widowControl w:val="0"/>
              <w:adjustRightInd w:val="0"/>
              <w:snapToGrid w:val="0"/>
              <w:rPr>
                <w:rFonts w:eastAsia="DengXian" w:asciiTheme="minorHAnsi" w:hAnsiTheme="minorHAnsi" w:cstheme="minorHAnsi"/>
                <w:sz w:val="28"/>
                <w:szCs w:val="28"/>
              </w:rPr>
            </w:pPr>
            <w:r>
              <w:rPr>
                <w:rFonts w:asciiTheme="minorHAnsi" w:hAnsiTheme="minorHAnsi"/>
                <w:sz w:val="28"/>
              </w:rPr>
              <w:t>A designação pelo presidente do Comité é aprovada pela Assembleia antes do exame do projeto de parecer em questão.</w:t>
            </w:r>
          </w:p>
        </w:tc>
        <w:tc>
          <w:tcPr>
            <w:tcW w:w="4462" w:type="dxa"/>
          </w:tcPr>
          <w:p w:rsidRPr="00872BC5" w:rsidR="002247F8" w:rsidP="00A20B1A" w:rsidRDefault="002247F8" w14:paraId="16E4FD07" w14:textId="77777777">
            <w:pPr>
              <w:widowControl w:val="0"/>
              <w:adjustRightInd w:val="0"/>
              <w:snapToGrid w:val="0"/>
              <w:jc w:val="left"/>
              <w:rPr>
                <w:rFonts w:eastAsia="DengXian" w:asciiTheme="minorHAnsi" w:hAnsiTheme="minorHAnsi" w:cstheme="minorHAnsi"/>
                <w:sz w:val="28"/>
                <w:szCs w:val="28"/>
              </w:rPr>
            </w:pPr>
          </w:p>
        </w:tc>
      </w:tr>
      <w:tr w:rsidRPr="005A51AA" w:rsidR="002247F8" w:rsidTr="00080033" w14:paraId="4E119BB4" w14:textId="77777777">
        <w:trPr>
          <w:gridAfter w:val="1"/>
          <w:wAfter w:w="77" w:type="dxa"/>
        </w:trPr>
        <w:tc>
          <w:tcPr>
            <w:tcW w:w="4462" w:type="dxa"/>
          </w:tcPr>
          <w:p w:rsidRPr="005A51AA" w:rsidR="002247F8" w:rsidP="002247F8" w:rsidRDefault="002247F8" w14:paraId="486470DB" w14:textId="77777777">
            <w:pPr>
              <w:pStyle w:val="Heading1"/>
              <w:numPr>
                <w:ilvl w:val="0"/>
                <w:numId w:val="168"/>
              </w:numPr>
              <w:tabs>
                <w:tab w:val="left" w:pos="567"/>
              </w:tabs>
              <w:outlineLvl w:val="0"/>
              <w:rPr>
                <w:rFonts w:asciiTheme="minorHAnsi" w:hAnsiTheme="minorHAnsi" w:cstheme="minorHAnsi"/>
                <w:sz w:val="28"/>
                <w:szCs w:val="28"/>
              </w:rPr>
            </w:pPr>
            <w:r>
              <w:rPr>
                <w:rFonts w:asciiTheme="minorHAnsi" w:hAnsiTheme="minorHAnsi"/>
                <w:sz w:val="28"/>
              </w:rPr>
              <w:t>Quanto ao resto, o relator-geral tem os mesmos deveres e obrigações que qualquer outro relator.</w:t>
            </w:r>
          </w:p>
        </w:tc>
        <w:tc>
          <w:tcPr>
            <w:tcW w:w="4462" w:type="dxa"/>
          </w:tcPr>
          <w:p w:rsidRPr="00872BC5" w:rsidR="002247F8" w:rsidP="00A20B1A" w:rsidRDefault="002247F8" w14:paraId="504A50FB"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E3A06AF" w14:textId="77777777">
        <w:trPr>
          <w:gridAfter w:val="1"/>
          <w:wAfter w:w="77" w:type="dxa"/>
        </w:trPr>
        <w:tc>
          <w:tcPr>
            <w:tcW w:w="4462" w:type="dxa"/>
          </w:tcPr>
          <w:p w:rsidRPr="00872BC5" w:rsidR="002247F8" w:rsidP="002247F8" w:rsidRDefault="002247F8" w14:paraId="148F1F29" w14:textId="77777777">
            <w:pPr>
              <w:rPr>
                <w:rFonts w:asciiTheme="minorHAnsi" w:hAnsiTheme="minorHAnsi" w:cstheme="minorHAnsi"/>
                <w:sz w:val="28"/>
                <w:szCs w:val="28"/>
              </w:rPr>
            </w:pPr>
          </w:p>
        </w:tc>
        <w:tc>
          <w:tcPr>
            <w:tcW w:w="4462" w:type="dxa"/>
          </w:tcPr>
          <w:p w:rsidRPr="00872BC5" w:rsidR="002247F8" w:rsidP="00A20B1A" w:rsidRDefault="002247F8" w14:paraId="51AB2868" w14:textId="77777777">
            <w:pPr>
              <w:jc w:val="left"/>
              <w:rPr>
                <w:rFonts w:asciiTheme="minorHAnsi" w:hAnsiTheme="minorHAnsi" w:cstheme="minorHAnsi"/>
                <w:sz w:val="28"/>
                <w:szCs w:val="28"/>
              </w:rPr>
            </w:pPr>
          </w:p>
        </w:tc>
      </w:tr>
      <w:tr w:rsidRPr="005A51AA" w:rsidR="002247F8" w:rsidTr="00080033" w14:paraId="29BB4277" w14:textId="77777777">
        <w:trPr>
          <w:gridAfter w:val="1"/>
          <w:wAfter w:w="77" w:type="dxa"/>
        </w:trPr>
        <w:tc>
          <w:tcPr>
            <w:tcW w:w="4462" w:type="dxa"/>
          </w:tcPr>
          <w:p w:rsidRPr="005A51AA" w:rsidR="002247F8" w:rsidP="002247F8" w:rsidRDefault="002247F8" w14:paraId="031F2671"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Secção 3 – Audições</w:t>
            </w:r>
          </w:p>
        </w:tc>
        <w:tc>
          <w:tcPr>
            <w:tcW w:w="4462" w:type="dxa"/>
          </w:tcPr>
          <w:p w:rsidRPr="005A51AA" w:rsidR="002247F8" w:rsidP="00A20B1A" w:rsidRDefault="002247F8" w14:paraId="5D127FB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4044242" w14:textId="77777777">
        <w:trPr>
          <w:gridAfter w:val="1"/>
          <w:wAfter w:w="77" w:type="dxa"/>
        </w:trPr>
        <w:tc>
          <w:tcPr>
            <w:tcW w:w="4462" w:type="dxa"/>
          </w:tcPr>
          <w:p w:rsidRPr="005A51AA" w:rsidR="002247F8" w:rsidP="002247F8" w:rsidRDefault="002247F8" w14:paraId="0FF1A0AE"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43ADF7B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7BD6D25" w14:textId="77777777">
        <w:trPr>
          <w:gridAfter w:val="1"/>
          <w:wAfter w:w="77" w:type="dxa"/>
        </w:trPr>
        <w:tc>
          <w:tcPr>
            <w:tcW w:w="4462" w:type="dxa"/>
          </w:tcPr>
          <w:p w:rsidRPr="005A51AA" w:rsidR="002247F8" w:rsidP="002247F8" w:rsidRDefault="002247F8" w14:paraId="326E823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80.º – Audições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"ORADORES CONVIDADOS" \t "80"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"AUDIÇÕES" \t "80"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54875B11"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476C888" w14:textId="77777777">
        <w:trPr>
          <w:gridAfter w:val="1"/>
          <w:wAfter w:w="77" w:type="dxa"/>
        </w:trPr>
        <w:tc>
          <w:tcPr>
            <w:tcW w:w="4462" w:type="dxa"/>
          </w:tcPr>
          <w:p w:rsidRPr="005A51AA" w:rsidR="002247F8" w:rsidP="002247F8" w:rsidRDefault="002247F8" w14:paraId="691119B4" w14:textId="77777777">
            <w:pPr>
              <w:pStyle w:val="Heading1"/>
              <w:numPr>
                <w:ilvl w:val="0"/>
                <w:numId w:val="0"/>
              </w:numPr>
              <w:outlineLvl w:val="0"/>
              <w:rPr>
                <w:rFonts w:asciiTheme="minorHAnsi" w:hAnsiTheme="minorHAnsi" w:cstheme="minorHAnsi"/>
                <w:sz w:val="28"/>
                <w:szCs w:val="28"/>
              </w:rPr>
            </w:pPr>
            <w:r>
              <w:rPr>
                <w:rFonts w:asciiTheme="minorHAnsi" w:hAnsiTheme="minorHAnsi"/>
                <w:sz w:val="28"/>
              </w:rPr>
              <w:t>Caso a importância do assunto o justifique, podem os diferentes órgãos e estruturas de trabalho do Comité proceder à audição de personalidades externas, no contexto da preparação dos seus trabalhos. Os três grupos devem participar de forma equitativa na preparação das audições.</w:t>
            </w:r>
          </w:p>
        </w:tc>
        <w:tc>
          <w:tcPr>
            <w:tcW w:w="4462" w:type="dxa"/>
          </w:tcPr>
          <w:p w:rsidRPr="005A51AA" w:rsidR="002247F8" w:rsidP="00A20B1A" w:rsidRDefault="002247F8" w14:paraId="5013F27F" w14:textId="77777777">
            <w:pPr>
              <w:spacing w:line="257" w:lineRule="auto"/>
              <w:rPr>
                <w:rFonts w:asciiTheme="minorHAnsi" w:hAnsiTheme="minorHAnsi" w:cstheme="minorHAnsi"/>
                <w:sz w:val="28"/>
                <w:szCs w:val="28"/>
              </w:rPr>
            </w:pPr>
            <w:r>
              <w:rPr>
                <w:rFonts w:asciiTheme="minorHAnsi" w:hAnsiTheme="minorHAnsi"/>
                <w:sz w:val="28"/>
              </w:rPr>
              <w:t>Compete ao presidente da instância em causa proceder às diligências necessárias à audição, com base nas indicações dos grupos.</w:t>
            </w:r>
          </w:p>
          <w:p w:rsidRPr="00872BC5" w:rsidR="002247F8" w:rsidP="00A20B1A" w:rsidRDefault="002247F8" w14:paraId="284ABF64" w14:textId="77777777">
            <w:pPr>
              <w:spacing w:line="257" w:lineRule="auto"/>
              <w:jc w:val="left"/>
              <w:rPr>
                <w:rFonts w:asciiTheme="minorHAnsi" w:hAnsiTheme="minorHAnsi" w:cstheme="minorHAnsi"/>
                <w:sz w:val="28"/>
                <w:szCs w:val="28"/>
              </w:rPr>
            </w:pPr>
          </w:p>
          <w:p w:rsidRPr="00872BC5" w:rsidR="002247F8" w:rsidP="00A20B1A" w:rsidRDefault="002247F8" w14:paraId="569D1D38" w14:textId="77777777">
            <w:pPr>
              <w:jc w:val="left"/>
              <w:rPr>
                <w:rFonts w:asciiTheme="minorHAnsi" w:hAnsiTheme="minorHAnsi" w:cstheme="minorHAnsi"/>
                <w:sz w:val="28"/>
                <w:szCs w:val="28"/>
              </w:rPr>
            </w:pPr>
          </w:p>
        </w:tc>
      </w:tr>
      <w:tr w:rsidRPr="005A51AA" w:rsidR="002247F8" w:rsidTr="00080033" w14:paraId="33367B2B" w14:textId="77777777">
        <w:trPr>
          <w:gridAfter w:val="1"/>
          <w:wAfter w:w="77" w:type="dxa"/>
        </w:trPr>
        <w:tc>
          <w:tcPr>
            <w:tcW w:w="4462" w:type="dxa"/>
          </w:tcPr>
          <w:p w:rsidRPr="00872BC5" w:rsidR="002247F8" w:rsidP="002247F8" w:rsidRDefault="002247F8" w14:paraId="3BF7E56B" w14:textId="77777777">
            <w:pPr>
              <w:widowControl w:val="0"/>
              <w:adjustRightInd w:val="0"/>
              <w:snapToGrid w:val="0"/>
              <w:jc w:val="left"/>
              <w:rPr>
                <w:rFonts w:asciiTheme="minorHAnsi" w:hAnsiTheme="minorHAnsi" w:cstheme="minorHAnsi"/>
                <w:sz w:val="28"/>
                <w:szCs w:val="28"/>
              </w:rPr>
            </w:pPr>
          </w:p>
        </w:tc>
        <w:tc>
          <w:tcPr>
            <w:tcW w:w="4462" w:type="dxa"/>
          </w:tcPr>
          <w:p w:rsidRPr="00872BC5" w:rsidR="002247F8" w:rsidP="00A20B1A" w:rsidRDefault="002247F8" w14:paraId="302915CF" w14:textId="77777777">
            <w:pPr>
              <w:widowControl w:val="0"/>
              <w:adjustRightInd w:val="0"/>
              <w:snapToGrid w:val="0"/>
              <w:jc w:val="left"/>
              <w:rPr>
                <w:rFonts w:asciiTheme="minorHAnsi" w:hAnsiTheme="minorHAnsi" w:cstheme="minorHAnsi"/>
                <w:sz w:val="28"/>
                <w:szCs w:val="28"/>
              </w:rPr>
            </w:pPr>
          </w:p>
        </w:tc>
      </w:tr>
      <w:tr w:rsidRPr="005A51AA" w:rsidR="002247F8" w:rsidTr="00080033" w14:paraId="14232E9E" w14:textId="77777777">
        <w:trPr>
          <w:gridAfter w:val="1"/>
          <w:wAfter w:w="77" w:type="dxa"/>
        </w:trPr>
        <w:tc>
          <w:tcPr>
            <w:tcW w:w="4462" w:type="dxa"/>
          </w:tcPr>
          <w:p w:rsidRPr="005A51AA" w:rsidR="002247F8" w:rsidP="002247F8" w:rsidRDefault="002247F8" w14:paraId="4C1FF9B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Secção 4 – Conselheiros</w:t>
            </w:r>
          </w:p>
        </w:tc>
        <w:tc>
          <w:tcPr>
            <w:tcW w:w="4462" w:type="dxa"/>
          </w:tcPr>
          <w:p w:rsidRPr="005A51AA" w:rsidR="002247F8" w:rsidP="00A20B1A" w:rsidRDefault="002247F8" w14:paraId="01BB93D6"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48D577B" w14:textId="77777777">
        <w:trPr>
          <w:gridAfter w:val="1"/>
          <w:wAfter w:w="77" w:type="dxa"/>
        </w:trPr>
        <w:tc>
          <w:tcPr>
            <w:tcW w:w="4462" w:type="dxa"/>
          </w:tcPr>
          <w:p w:rsidRPr="005A51AA" w:rsidR="002247F8" w:rsidP="002247F8" w:rsidRDefault="002247F8" w14:paraId="24C02DE2" w14:textId="77777777">
            <w:pPr>
              <w:keepNext/>
              <w:keepLines/>
              <w:widowControl w:val="0"/>
              <w:adjustRightInd w:val="0"/>
              <w:snapToGrid w:val="0"/>
              <w:jc w:val="center"/>
              <w:rPr>
                <w:rFonts w:asciiTheme="minorHAnsi" w:hAnsiTheme="minorHAnsi" w:cstheme="minorHAnsi"/>
                <w:sz w:val="28"/>
                <w:szCs w:val="28"/>
                <w:lang w:val="en-GB"/>
              </w:rPr>
            </w:pPr>
          </w:p>
        </w:tc>
        <w:tc>
          <w:tcPr>
            <w:tcW w:w="4462" w:type="dxa"/>
          </w:tcPr>
          <w:p w:rsidRPr="005A51AA" w:rsidR="002247F8" w:rsidP="00A20B1A" w:rsidRDefault="002247F8" w14:paraId="7BACF058" w14:textId="77777777">
            <w:pPr>
              <w:keepNext/>
              <w:keepLines/>
              <w:widowControl w:val="0"/>
              <w:adjustRightInd w:val="0"/>
              <w:snapToGrid w:val="0"/>
              <w:jc w:val="left"/>
              <w:rPr>
                <w:rFonts w:asciiTheme="minorHAnsi" w:hAnsiTheme="minorHAnsi" w:cstheme="minorHAnsi"/>
                <w:sz w:val="28"/>
                <w:szCs w:val="28"/>
                <w:lang w:val="en-GB"/>
              </w:rPr>
            </w:pPr>
          </w:p>
        </w:tc>
      </w:tr>
      <w:tr w:rsidRPr="005A51AA" w:rsidR="002247F8" w:rsidTr="00080033" w14:paraId="14088ED5" w14:textId="77777777">
        <w:trPr>
          <w:gridAfter w:val="1"/>
          <w:wAfter w:w="77" w:type="dxa"/>
        </w:trPr>
        <w:tc>
          <w:tcPr>
            <w:tcW w:w="4462" w:type="dxa"/>
          </w:tcPr>
          <w:p w:rsidRPr="005A51AA" w:rsidR="002247F8" w:rsidP="002247F8" w:rsidRDefault="002247F8" w14:paraId="2D61D8BC"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81.º – Conselheiros</w:t>
            </w:r>
          </w:p>
        </w:tc>
        <w:tc>
          <w:tcPr>
            <w:tcW w:w="4462" w:type="dxa"/>
          </w:tcPr>
          <w:p w:rsidRPr="005A51AA" w:rsidR="002247F8" w:rsidP="00A20B1A" w:rsidRDefault="002247F8" w14:paraId="1DC46FFA"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5A05D88" w14:textId="77777777">
        <w:trPr>
          <w:gridAfter w:val="1"/>
          <w:wAfter w:w="77" w:type="dxa"/>
        </w:trPr>
        <w:tc>
          <w:tcPr>
            <w:tcW w:w="4462" w:type="dxa"/>
          </w:tcPr>
          <w:p w:rsidRPr="005A51AA" w:rsidR="002247F8" w:rsidP="002247F8" w:rsidRDefault="002247F8" w14:paraId="275C4005" w14:textId="77777777">
            <w:pPr>
              <w:pStyle w:val="Heading1"/>
              <w:numPr>
                <w:ilvl w:val="0"/>
                <w:numId w:val="169"/>
              </w:numPr>
              <w:tabs>
                <w:tab w:val="left" w:pos="567"/>
              </w:tabs>
              <w:ind w:left="0" w:firstLine="0"/>
              <w:outlineLvl w:val="0"/>
              <w:rPr>
                <w:rFonts w:asciiTheme="minorHAnsi" w:hAnsiTheme="minorHAnsi" w:cstheme="minorHAnsi"/>
                <w:sz w:val="28"/>
                <w:szCs w:val="28"/>
              </w:rPr>
            </w:pPr>
            <w:r>
              <w:rPr>
                <w:rFonts w:asciiTheme="minorHAnsi" w:hAnsiTheme="minorHAnsi"/>
                <w:sz w:val="28"/>
              </w:rPr>
              <w:t>Se necessário para contribuir para a preparação de determinados trabalhos, o Comité pode designar conselheiros para assistirem os relatores ou os grupos.</w:t>
            </w:r>
          </w:p>
        </w:tc>
        <w:tc>
          <w:tcPr>
            <w:tcW w:w="4462" w:type="dxa"/>
          </w:tcPr>
          <w:p w:rsidRPr="00872BC5" w:rsidR="002247F8" w:rsidP="00A20B1A" w:rsidRDefault="002247F8" w14:paraId="1910D3F7"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FE8A8D0" w14:textId="77777777">
        <w:trPr>
          <w:gridAfter w:val="1"/>
          <w:wAfter w:w="77" w:type="dxa"/>
        </w:trPr>
        <w:tc>
          <w:tcPr>
            <w:tcW w:w="4462" w:type="dxa"/>
          </w:tcPr>
          <w:p w:rsidRPr="005A51AA" w:rsidR="002247F8" w:rsidP="002247F8" w:rsidRDefault="002247F8" w14:paraId="64310A16" w14:textId="77777777">
            <w:pPr>
              <w:pStyle w:val="Heading1"/>
              <w:numPr>
                <w:ilvl w:val="0"/>
                <w:numId w:val="169"/>
              </w:numPr>
              <w:tabs>
                <w:tab w:val="left" w:pos="567"/>
              </w:tabs>
              <w:ind w:left="0" w:firstLine="0"/>
              <w:outlineLvl w:val="0"/>
              <w:rPr>
                <w:rFonts w:asciiTheme="minorHAnsi" w:hAnsiTheme="minorHAnsi" w:cstheme="minorHAnsi"/>
                <w:sz w:val="28"/>
                <w:szCs w:val="28"/>
              </w:rPr>
            </w:pPr>
            <w:r>
              <w:rPr>
                <w:rFonts w:asciiTheme="minorHAnsi" w:hAnsiTheme="minorHAnsi"/>
                <w:sz w:val="28"/>
              </w:rPr>
              <w:t>Os conselheiros não representam o Comité e não estão habilitados a exprimir-se em seu nome.</w:t>
            </w:r>
          </w:p>
        </w:tc>
        <w:tc>
          <w:tcPr>
            <w:tcW w:w="4462" w:type="dxa"/>
          </w:tcPr>
          <w:p w:rsidRPr="00872BC5" w:rsidR="002247F8" w:rsidP="00A20B1A" w:rsidRDefault="002247F8" w14:paraId="485CEC79"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ED58A09" w14:textId="77777777">
        <w:trPr>
          <w:gridAfter w:val="1"/>
          <w:wAfter w:w="77" w:type="dxa"/>
        </w:trPr>
        <w:tc>
          <w:tcPr>
            <w:tcW w:w="4462" w:type="dxa"/>
          </w:tcPr>
          <w:p w:rsidRPr="005A51AA" w:rsidR="002247F8" w:rsidP="002247F8" w:rsidRDefault="002247F8" w14:paraId="0BA0F8A6" w14:textId="77777777">
            <w:pPr>
              <w:pStyle w:val="Heading1"/>
              <w:numPr>
                <w:ilvl w:val="0"/>
                <w:numId w:val="169"/>
              </w:numPr>
              <w:tabs>
                <w:tab w:val="left" w:pos="567"/>
              </w:tabs>
              <w:ind w:left="0" w:firstLine="0"/>
              <w:outlineLvl w:val="0"/>
              <w:rPr>
                <w:rFonts w:asciiTheme="minorHAnsi" w:hAnsiTheme="minorHAnsi" w:cstheme="minorHAnsi"/>
                <w:sz w:val="28"/>
                <w:szCs w:val="28"/>
              </w:rPr>
            </w:pPr>
            <w:r>
              <w:rPr>
                <w:rFonts w:asciiTheme="minorHAnsi" w:hAnsiTheme="minorHAnsi"/>
                <w:sz w:val="28"/>
              </w:rPr>
              <w:t>Os membros do Comité não podem ser designados conselheiros.</w:t>
            </w:r>
          </w:p>
        </w:tc>
        <w:tc>
          <w:tcPr>
            <w:tcW w:w="4462" w:type="dxa"/>
          </w:tcPr>
          <w:p w:rsidRPr="00872BC5" w:rsidR="002247F8" w:rsidP="00A20B1A" w:rsidRDefault="002247F8" w14:paraId="396FBDEA"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BD2F427" w14:textId="77777777">
        <w:trPr>
          <w:gridAfter w:val="1"/>
          <w:wAfter w:w="77" w:type="dxa"/>
        </w:trPr>
        <w:tc>
          <w:tcPr>
            <w:tcW w:w="4462" w:type="dxa"/>
          </w:tcPr>
          <w:p w:rsidRPr="005A51AA" w:rsidR="002247F8" w:rsidP="002247F8" w:rsidRDefault="002247F8" w14:paraId="311D2E72" w14:textId="77777777">
            <w:pPr>
              <w:widowControl w:val="0"/>
              <w:adjustRightInd w:val="0"/>
              <w:snapToGrid w:val="0"/>
              <w:rPr>
                <w:rFonts w:asciiTheme="minorHAnsi" w:hAnsiTheme="minorHAnsi" w:cstheme="minorHAnsi"/>
                <w:sz w:val="28"/>
                <w:szCs w:val="28"/>
              </w:rPr>
            </w:pPr>
            <w:r>
              <w:rPr>
                <w:rFonts w:asciiTheme="minorHAnsi" w:hAnsiTheme="minorHAnsi"/>
                <w:sz w:val="28"/>
              </w:rPr>
              <w:t>Os suplentes podem sê-lo, mediante a suspensão temporária do seu mandato de suplente.</w:t>
            </w:r>
          </w:p>
        </w:tc>
        <w:tc>
          <w:tcPr>
            <w:tcW w:w="4462" w:type="dxa"/>
          </w:tcPr>
          <w:p w:rsidRPr="005A51AA" w:rsidR="002247F8" w:rsidP="00A20B1A" w:rsidRDefault="002247F8" w14:paraId="478BA793" w14:textId="77777777">
            <w:pPr>
              <w:spacing w:line="257" w:lineRule="auto"/>
              <w:rPr>
                <w:rFonts w:asciiTheme="minorHAnsi" w:hAnsiTheme="minorHAnsi" w:cstheme="minorHAnsi"/>
                <w:sz w:val="28"/>
                <w:szCs w:val="28"/>
              </w:rPr>
            </w:pPr>
            <w:r>
              <w:rPr>
                <w:rFonts w:asciiTheme="minorHAnsi" w:hAnsiTheme="minorHAnsi"/>
                <w:sz w:val="28"/>
              </w:rPr>
              <w:t>Um suplente que tenha sido designado conselheiro apresenta uma declaração de interesses financeiros antes de assumir essa função.</w:t>
            </w:r>
          </w:p>
          <w:p w:rsidRPr="00872BC5" w:rsidR="002247F8" w:rsidP="00A20B1A" w:rsidRDefault="002247F8" w14:paraId="53A89C46" w14:textId="77777777">
            <w:pPr>
              <w:widowControl w:val="0"/>
              <w:adjustRightInd w:val="0"/>
              <w:snapToGrid w:val="0"/>
              <w:rPr>
                <w:rFonts w:asciiTheme="minorHAnsi" w:hAnsiTheme="minorHAnsi" w:cstheme="minorHAnsi"/>
                <w:sz w:val="28"/>
                <w:szCs w:val="28"/>
              </w:rPr>
            </w:pPr>
          </w:p>
          <w:p w:rsidRPr="005A51AA" w:rsidR="002247F8" w:rsidP="00A20B1A" w:rsidRDefault="002247F8" w14:paraId="06801C86" w14:textId="77777777">
            <w:pPr>
              <w:widowControl w:val="0"/>
              <w:adjustRightInd w:val="0"/>
              <w:snapToGrid w:val="0"/>
              <w:rPr>
                <w:rFonts w:asciiTheme="minorHAnsi" w:hAnsiTheme="minorHAnsi" w:cstheme="minorHAnsi"/>
                <w:sz w:val="28"/>
                <w:szCs w:val="28"/>
              </w:rPr>
            </w:pPr>
            <w:r>
              <w:rPr>
                <w:rFonts w:asciiTheme="minorHAnsi" w:hAnsiTheme="minorHAnsi"/>
                <w:sz w:val="28"/>
              </w:rPr>
              <w:lastRenderedPageBreak/>
              <w:t>Um delegado da CCMI pode ser designado como conselheiro. Nesse caso, o seu estatuto de delegado da CCMI é suspenso durante o dia da reunião em que participa na qualidade de conselheiro.</w:t>
            </w:r>
          </w:p>
        </w:tc>
      </w:tr>
      <w:tr w:rsidRPr="005A51AA" w:rsidR="002247F8" w:rsidTr="00080033" w14:paraId="2D090020" w14:textId="77777777">
        <w:trPr>
          <w:gridAfter w:val="1"/>
          <w:wAfter w:w="77" w:type="dxa"/>
        </w:trPr>
        <w:tc>
          <w:tcPr>
            <w:tcW w:w="4462" w:type="dxa"/>
          </w:tcPr>
          <w:p w:rsidRPr="005A51AA" w:rsidR="002247F8" w:rsidP="002247F8" w:rsidRDefault="002247F8" w14:paraId="66ED7433" w14:textId="77777777">
            <w:pPr>
              <w:pStyle w:val="Heading1"/>
              <w:numPr>
                <w:ilvl w:val="0"/>
                <w:numId w:val="169"/>
              </w:numPr>
              <w:tabs>
                <w:tab w:val="left" w:pos="567"/>
              </w:tabs>
              <w:ind w:left="0" w:firstLine="0"/>
              <w:outlineLvl w:val="0"/>
              <w:rPr>
                <w:rFonts w:asciiTheme="minorHAnsi" w:hAnsiTheme="minorHAnsi" w:cstheme="minorHAnsi"/>
                <w:sz w:val="28"/>
                <w:szCs w:val="28"/>
              </w:rPr>
            </w:pPr>
            <w:r>
              <w:rPr>
                <w:rFonts w:asciiTheme="minorHAnsi" w:hAnsiTheme="minorHAnsi"/>
                <w:sz w:val="28"/>
              </w:rPr>
              <w:lastRenderedPageBreak/>
              <w:t>Os conselheiros participam nos trabalhos segundo as mesmas regras que os membros do Comité no que se refere às ajudas de custo e ao reembolso das despesas de viagem e aos subsídios de estadia.</w:t>
            </w:r>
          </w:p>
        </w:tc>
        <w:tc>
          <w:tcPr>
            <w:tcW w:w="4462" w:type="dxa"/>
          </w:tcPr>
          <w:p w:rsidRPr="00872BC5" w:rsidR="002247F8" w:rsidP="00A20B1A" w:rsidRDefault="002247F8" w14:paraId="3E8FC86E"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FD70EE3" w14:textId="77777777">
        <w:trPr>
          <w:gridAfter w:val="1"/>
          <w:wAfter w:w="77" w:type="dxa"/>
        </w:trPr>
        <w:tc>
          <w:tcPr>
            <w:tcW w:w="4462" w:type="dxa"/>
          </w:tcPr>
          <w:p w:rsidRPr="005A51AA" w:rsidR="002247F8" w:rsidP="002247F8" w:rsidRDefault="002247F8" w14:paraId="4D568F23" w14:textId="77777777">
            <w:pPr>
              <w:pStyle w:val="Heading1"/>
              <w:numPr>
                <w:ilvl w:val="0"/>
                <w:numId w:val="169"/>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Qualquer referência aos relatores no âmbito do presente artigo deve ser interpretada como aplicável, </w:t>
            </w:r>
            <w:r>
              <w:rPr>
                <w:rFonts w:asciiTheme="minorHAnsi" w:hAnsiTheme="minorHAnsi"/>
                <w:i/>
                <w:sz w:val="28"/>
              </w:rPr>
              <w:t>mutatis mutandis</w:t>
            </w:r>
            <w:r>
              <w:rPr>
                <w:rFonts w:asciiTheme="minorHAnsi" w:hAnsiTheme="minorHAnsi"/>
                <w:sz w:val="28"/>
              </w:rPr>
              <w:t>, aos correlatores.</w:t>
            </w:r>
          </w:p>
        </w:tc>
        <w:tc>
          <w:tcPr>
            <w:tcW w:w="4462" w:type="dxa"/>
          </w:tcPr>
          <w:p w:rsidRPr="00872BC5" w:rsidR="002247F8" w:rsidP="00A20B1A" w:rsidRDefault="002247F8" w14:paraId="0CBDFE72"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EF465CB" w14:textId="77777777">
        <w:trPr>
          <w:gridAfter w:val="1"/>
          <w:wAfter w:w="77" w:type="dxa"/>
        </w:trPr>
        <w:tc>
          <w:tcPr>
            <w:tcW w:w="4462" w:type="dxa"/>
          </w:tcPr>
          <w:p w:rsidRPr="00872BC5" w:rsidR="002247F8" w:rsidP="002247F8" w:rsidRDefault="002247F8" w14:paraId="28631280" w14:textId="77777777">
            <w:pPr>
              <w:rPr>
                <w:rFonts w:asciiTheme="minorHAnsi" w:hAnsiTheme="minorHAnsi" w:cstheme="minorHAnsi"/>
                <w:sz w:val="28"/>
                <w:szCs w:val="28"/>
              </w:rPr>
            </w:pPr>
          </w:p>
        </w:tc>
        <w:tc>
          <w:tcPr>
            <w:tcW w:w="4462" w:type="dxa"/>
          </w:tcPr>
          <w:p w:rsidRPr="00872BC5" w:rsidR="002247F8" w:rsidP="00A20B1A" w:rsidRDefault="002247F8" w14:paraId="7BC99209" w14:textId="77777777">
            <w:pPr>
              <w:jc w:val="left"/>
              <w:rPr>
                <w:rFonts w:asciiTheme="minorHAnsi" w:hAnsiTheme="minorHAnsi" w:cstheme="minorHAnsi"/>
                <w:sz w:val="28"/>
                <w:szCs w:val="28"/>
              </w:rPr>
            </w:pPr>
          </w:p>
        </w:tc>
      </w:tr>
      <w:tr w:rsidRPr="005A51AA" w:rsidR="002247F8" w:rsidTr="00080033" w14:paraId="2A321EE7" w14:textId="77777777">
        <w:trPr>
          <w:gridAfter w:val="1"/>
          <w:wAfter w:w="77" w:type="dxa"/>
        </w:trPr>
        <w:tc>
          <w:tcPr>
            <w:tcW w:w="4462" w:type="dxa"/>
          </w:tcPr>
          <w:p w:rsidRPr="005A51AA" w:rsidR="002247F8" w:rsidP="002247F8" w:rsidRDefault="002247F8" w14:paraId="00F206C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82.º – Conselheiros dos relatores</w:t>
            </w:r>
            <w:r w:rsidRPr="005A51AA">
              <w:rPr>
                <w:sz w:val="28"/>
              </w:rPr>
              <w:fldChar w:fldCharType="begin"/>
            </w:r>
            <w:r w:rsidRPr="005A51AA">
              <w:rPr>
                <w:sz w:val="28"/>
              </w:rPr>
              <w:instrText xml:space="preserve"> XE "CONSELHEIROS: Conselheiros dos relatores" \t "82" \b </w:instrText>
            </w:r>
            <w:r w:rsidRPr="005A51AA">
              <w:rPr>
                <w:sz w:val="28"/>
              </w:rPr>
              <w:fldChar w:fldCharType="end"/>
            </w:r>
            <w:r w:rsidRPr="005A51AA">
              <w:rPr>
                <w:sz w:val="28"/>
              </w:rPr>
              <w:fldChar w:fldCharType="begin"/>
            </w:r>
            <w:r w:rsidRPr="005A51AA">
              <w:rPr>
                <w:sz w:val="28"/>
              </w:rPr>
              <w:instrText xml:space="preserve"> XE "CONSELHEIROS: Conselheiros dos relatores-gerais" \t "82" \b </w:instrText>
            </w:r>
            <w:r w:rsidRPr="005A51AA">
              <w:rPr>
                <w:sz w:val="28"/>
              </w:rPr>
              <w:fldChar w:fldCharType="end"/>
            </w:r>
            <w:r w:rsidRPr="005A51AA">
              <w:rPr>
                <w:sz w:val="28"/>
              </w:rPr>
              <w:fldChar w:fldCharType="begin"/>
            </w:r>
            <w:r w:rsidRPr="005A51AA">
              <w:rPr>
                <w:sz w:val="28"/>
              </w:rPr>
              <w:instrText xml:space="preserve"> XE "DESIGNAÇÃO: dos conselheiros dos relatores" \t "82"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Conselheiro" \t "82"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"REUNIÃO PREPARATÓRIA" \t "82, 87"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5FFA8E4E"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2365FA4E" w14:textId="77777777">
        <w:trPr>
          <w:gridAfter w:val="1"/>
          <w:wAfter w:w="77" w:type="dxa"/>
        </w:trPr>
        <w:tc>
          <w:tcPr>
            <w:tcW w:w="4462" w:type="dxa"/>
          </w:tcPr>
          <w:p w:rsidRPr="005A51AA" w:rsidR="002247F8" w:rsidP="002247F8" w:rsidRDefault="002247F8" w14:paraId="5FD85DAE" w14:textId="77777777">
            <w:pPr>
              <w:pStyle w:val="Heading1"/>
              <w:numPr>
                <w:ilvl w:val="0"/>
                <w:numId w:val="170"/>
              </w:numPr>
              <w:tabs>
                <w:tab w:val="left" w:pos="567"/>
              </w:tabs>
              <w:ind w:left="0" w:firstLine="0"/>
              <w:outlineLvl w:val="0"/>
              <w:rPr>
                <w:rFonts w:asciiTheme="minorHAnsi" w:hAnsiTheme="minorHAnsi" w:cstheme="minorHAnsi"/>
                <w:sz w:val="28"/>
                <w:szCs w:val="28"/>
              </w:rPr>
            </w:pPr>
            <w:r>
              <w:rPr>
                <w:rFonts w:asciiTheme="minorHAnsi" w:hAnsiTheme="minorHAnsi"/>
                <w:sz w:val="28"/>
              </w:rPr>
              <w:t>Se necessário, os relatores podem propor a designação de conselheiros.</w:t>
            </w:r>
          </w:p>
        </w:tc>
        <w:tc>
          <w:tcPr>
            <w:tcW w:w="4462" w:type="dxa"/>
          </w:tcPr>
          <w:p w:rsidRPr="00872BC5" w:rsidR="002247F8" w:rsidP="00A20B1A" w:rsidRDefault="002247F8" w14:paraId="0A8ECD48"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0FAF6B3" w14:textId="77777777">
        <w:trPr>
          <w:gridAfter w:val="1"/>
          <w:wAfter w:w="77" w:type="dxa"/>
        </w:trPr>
        <w:tc>
          <w:tcPr>
            <w:tcW w:w="4462" w:type="dxa"/>
          </w:tcPr>
          <w:p w:rsidRPr="005A51AA" w:rsidR="002247F8" w:rsidP="002247F8" w:rsidRDefault="002247F8" w14:paraId="1A405030" w14:textId="77777777">
            <w:pPr>
              <w:pStyle w:val="Heading1"/>
              <w:numPr>
                <w:ilvl w:val="0"/>
                <w:numId w:val="170"/>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Tais conselheiros são designados pelos presidentes de </w:t>
            </w:r>
            <w:r>
              <w:rPr>
                <w:rFonts w:asciiTheme="minorHAnsi" w:hAnsiTheme="minorHAnsi"/>
                <w:sz w:val="28"/>
              </w:rPr>
              <w:lastRenderedPageBreak/>
              <w:t>secção, por proposta dos relatores, para assistirem estes últimos a elaborar os documentos relacionados com os trabalhos consultivos do Comité, como enunciados no artigo 46.º do presente Regimento.</w:t>
            </w:r>
          </w:p>
        </w:tc>
        <w:tc>
          <w:tcPr>
            <w:tcW w:w="4462" w:type="dxa"/>
          </w:tcPr>
          <w:p w:rsidRPr="00872BC5" w:rsidR="002247F8" w:rsidP="00A20B1A" w:rsidRDefault="002247F8" w14:paraId="305110B7" w14:textId="77777777">
            <w:pPr>
              <w:jc w:val="left"/>
              <w:rPr>
                <w:rFonts w:asciiTheme="minorHAnsi" w:hAnsiTheme="minorHAnsi" w:cstheme="minorHAnsi"/>
                <w:iCs/>
                <w:sz w:val="28"/>
                <w:szCs w:val="28"/>
              </w:rPr>
            </w:pPr>
          </w:p>
        </w:tc>
      </w:tr>
      <w:tr w:rsidRPr="005A51AA" w:rsidR="002247F8" w:rsidTr="00080033" w14:paraId="424E85A2" w14:textId="77777777">
        <w:trPr>
          <w:gridAfter w:val="1"/>
          <w:wAfter w:w="77" w:type="dxa"/>
        </w:trPr>
        <w:tc>
          <w:tcPr>
            <w:tcW w:w="4462" w:type="dxa"/>
          </w:tcPr>
          <w:p w:rsidRPr="005A51AA" w:rsidR="002247F8" w:rsidP="002247F8" w:rsidRDefault="002247F8" w14:paraId="26D7100A" w14:textId="77777777">
            <w:pPr>
              <w:pStyle w:val="Heading1"/>
              <w:numPr>
                <w:ilvl w:val="0"/>
                <w:numId w:val="170"/>
              </w:numPr>
              <w:tabs>
                <w:tab w:val="left" w:pos="567"/>
              </w:tabs>
              <w:ind w:left="0" w:firstLine="0"/>
              <w:outlineLvl w:val="0"/>
              <w:rPr>
                <w:rFonts w:asciiTheme="minorHAnsi" w:hAnsiTheme="minorHAnsi" w:cstheme="minorHAnsi"/>
                <w:sz w:val="28"/>
                <w:szCs w:val="28"/>
              </w:rPr>
            </w:pPr>
            <w:r>
              <w:rPr>
                <w:rFonts w:asciiTheme="minorHAnsi" w:hAnsiTheme="minorHAnsi"/>
                <w:sz w:val="28"/>
              </w:rPr>
              <w:t>Sempre que a sua presença seja necessária e justificada no contexto do exame do documento para cuja elaboração tenham sido designados conselheiros, os conselheiros dos relatores podem, por proposta destes, assistir a determinadas reuniões.</w:t>
            </w:r>
          </w:p>
        </w:tc>
        <w:tc>
          <w:tcPr>
            <w:tcW w:w="4462" w:type="dxa"/>
          </w:tcPr>
          <w:p w:rsidRPr="00872BC5" w:rsidR="002247F8" w:rsidP="00A20B1A" w:rsidRDefault="002247F8" w14:paraId="238F0F66"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2E01514" w14:textId="77777777">
        <w:trPr>
          <w:gridAfter w:val="1"/>
          <w:wAfter w:w="77" w:type="dxa"/>
        </w:trPr>
        <w:tc>
          <w:tcPr>
            <w:tcW w:w="4462" w:type="dxa"/>
          </w:tcPr>
          <w:p w:rsidRPr="005A51AA" w:rsidR="002247F8" w:rsidP="002247F8" w:rsidRDefault="002247F8" w14:paraId="59697FED" w14:textId="77777777">
            <w:pPr>
              <w:widowControl w:val="0"/>
              <w:adjustRightInd w:val="0"/>
              <w:snapToGrid w:val="0"/>
              <w:rPr>
                <w:rFonts w:asciiTheme="minorHAnsi" w:hAnsiTheme="minorHAnsi" w:cstheme="minorHAnsi"/>
                <w:sz w:val="28"/>
                <w:szCs w:val="28"/>
              </w:rPr>
            </w:pPr>
            <w:r>
              <w:rPr>
                <w:rFonts w:asciiTheme="minorHAnsi" w:hAnsiTheme="minorHAnsi"/>
                <w:sz w:val="28"/>
              </w:rPr>
              <w:t>Nestas condições, podem participar nas reuniões seguintes:</w:t>
            </w:r>
          </w:p>
        </w:tc>
        <w:tc>
          <w:tcPr>
            <w:tcW w:w="4462" w:type="dxa"/>
          </w:tcPr>
          <w:p w:rsidRPr="00872BC5" w:rsidR="002247F8" w:rsidP="00A20B1A" w:rsidRDefault="002247F8" w14:paraId="3F5D8C67"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6ABF119" w14:textId="77777777">
        <w:trPr>
          <w:gridAfter w:val="1"/>
          <w:wAfter w:w="77" w:type="dxa"/>
        </w:trPr>
        <w:tc>
          <w:tcPr>
            <w:tcW w:w="4462" w:type="dxa"/>
          </w:tcPr>
          <w:p w:rsidRPr="005A51AA" w:rsidR="002247F8" w:rsidP="002247F8" w:rsidRDefault="002247F8" w14:paraId="69954295"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as reuniões dos grupos de estudo,</w:t>
            </w:r>
          </w:p>
        </w:tc>
        <w:tc>
          <w:tcPr>
            <w:tcW w:w="4462" w:type="dxa"/>
          </w:tcPr>
          <w:p w:rsidRPr="005A51AA" w:rsidR="002247F8" w:rsidP="00A20B1A" w:rsidRDefault="002247F8" w14:paraId="1E282F51"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20485894" w14:textId="77777777">
        <w:trPr>
          <w:gridAfter w:val="1"/>
          <w:wAfter w:w="77" w:type="dxa"/>
        </w:trPr>
        <w:tc>
          <w:tcPr>
            <w:tcW w:w="4462" w:type="dxa"/>
          </w:tcPr>
          <w:p w:rsidRPr="005A51AA" w:rsidR="002247F8" w:rsidP="002247F8" w:rsidRDefault="002247F8" w14:paraId="0D4D082E"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as reuniões das secções,</w:t>
            </w:r>
          </w:p>
        </w:tc>
        <w:tc>
          <w:tcPr>
            <w:tcW w:w="4462" w:type="dxa"/>
          </w:tcPr>
          <w:p w:rsidRPr="005A51AA" w:rsidR="002247F8" w:rsidP="00A20B1A" w:rsidRDefault="002247F8" w14:paraId="5F3F73BF"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41739EA2" w14:textId="77777777">
        <w:trPr>
          <w:gridAfter w:val="1"/>
          <w:wAfter w:w="77" w:type="dxa"/>
        </w:trPr>
        <w:tc>
          <w:tcPr>
            <w:tcW w:w="4462" w:type="dxa"/>
          </w:tcPr>
          <w:p w:rsidRPr="005A51AA" w:rsidR="002247F8" w:rsidP="002247F8" w:rsidRDefault="002247F8" w14:paraId="127AF8B7"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as reuniões da CCMI,</w:t>
            </w:r>
          </w:p>
        </w:tc>
        <w:tc>
          <w:tcPr>
            <w:tcW w:w="4462" w:type="dxa"/>
          </w:tcPr>
          <w:p w:rsidRPr="005A51AA" w:rsidR="002247F8" w:rsidP="00A20B1A" w:rsidRDefault="002247F8" w14:paraId="12A43AE2"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5E8A601B" w14:textId="77777777">
        <w:trPr>
          <w:gridAfter w:val="1"/>
          <w:wAfter w:w="77" w:type="dxa"/>
        </w:trPr>
        <w:tc>
          <w:tcPr>
            <w:tcW w:w="4462" w:type="dxa"/>
          </w:tcPr>
          <w:p w:rsidRPr="005A51AA" w:rsidR="002247F8" w:rsidP="002247F8" w:rsidRDefault="002247F8" w14:paraId="0B997EFA"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as reuniões dos subcomités,</w:t>
            </w:r>
          </w:p>
        </w:tc>
        <w:tc>
          <w:tcPr>
            <w:tcW w:w="4462" w:type="dxa"/>
          </w:tcPr>
          <w:p w:rsidRPr="005A51AA" w:rsidR="002247F8" w:rsidP="00A20B1A" w:rsidRDefault="002247F8" w14:paraId="1AA8F34C" w14:textId="77777777">
            <w:pPr>
              <w:pStyle w:val="ListParagraph"/>
              <w:widowControl w:val="0"/>
              <w:adjustRightInd w:val="0"/>
              <w:snapToGrid w:val="0"/>
              <w:spacing w:after="0" w:line="288" w:lineRule="auto"/>
              <w:ind w:left="0"/>
              <w:jc w:val="left"/>
              <w:rPr>
                <w:rFonts w:cstheme="minorHAnsi"/>
                <w:sz w:val="28"/>
                <w:szCs w:val="28"/>
              </w:rPr>
            </w:pPr>
          </w:p>
        </w:tc>
      </w:tr>
      <w:tr w:rsidRPr="005A51AA" w:rsidR="002247F8" w:rsidTr="00080033" w14:paraId="3590B781" w14:textId="77777777">
        <w:trPr>
          <w:gridAfter w:val="1"/>
          <w:wAfter w:w="77" w:type="dxa"/>
        </w:trPr>
        <w:tc>
          <w:tcPr>
            <w:tcW w:w="4462" w:type="dxa"/>
          </w:tcPr>
          <w:p w:rsidRPr="005A51AA" w:rsidR="002247F8" w:rsidP="002247F8" w:rsidRDefault="002247F8" w14:paraId="7D95E02B"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as reuniões dos grupos eventuais.</w:t>
            </w:r>
          </w:p>
        </w:tc>
        <w:tc>
          <w:tcPr>
            <w:tcW w:w="4462" w:type="dxa"/>
          </w:tcPr>
          <w:p w:rsidRPr="005A51AA" w:rsidR="002247F8" w:rsidP="00A20B1A" w:rsidRDefault="002247F8" w14:paraId="79C5D531" w14:textId="77777777">
            <w:pPr>
              <w:pStyle w:val="ListParagraph"/>
              <w:widowControl w:val="0"/>
              <w:adjustRightInd w:val="0"/>
              <w:snapToGrid w:val="0"/>
              <w:spacing w:after="0" w:line="288" w:lineRule="auto"/>
              <w:ind w:left="0"/>
              <w:jc w:val="left"/>
              <w:rPr>
                <w:rFonts w:cstheme="minorHAnsi"/>
                <w:i/>
                <w:iCs/>
                <w:sz w:val="28"/>
                <w:szCs w:val="28"/>
              </w:rPr>
            </w:pPr>
          </w:p>
        </w:tc>
      </w:tr>
      <w:tr w:rsidRPr="005A51AA" w:rsidR="002247F8" w:rsidTr="00080033" w14:paraId="26ACC675" w14:textId="77777777">
        <w:trPr>
          <w:gridAfter w:val="1"/>
          <w:wAfter w:w="77" w:type="dxa"/>
        </w:trPr>
        <w:tc>
          <w:tcPr>
            <w:tcW w:w="4462" w:type="dxa"/>
          </w:tcPr>
          <w:p w:rsidRPr="005A51AA" w:rsidR="002247F8" w:rsidP="002247F8" w:rsidRDefault="002247F8" w14:paraId="0BDCAFB3" w14:textId="77777777">
            <w:pPr>
              <w:widowControl w:val="0"/>
              <w:adjustRightInd w:val="0"/>
              <w:snapToGrid w:val="0"/>
              <w:rPr>
                <w:rFonts w:asciiTheme="minorHAnsi" w:hAnsiTheme="minorHAnsi" w:cstheme="minorHAnsi"/>
                <w:sz w:val="28"/>
                <w:szCs w:val="28"/>
              </w:rPr>
            </w:pPr>
            <w:r>
              <w:rPr>
                <w:rFonts w:asciiTheme="minorHAnsi" w:hAnsiTheme="minorHAnsi"/>
                <w:sz w:val="28"/>
              </w:rPr>
              <w:t>Podem igualmente participar numa única reunião preparatória com o relator.</w:t>
            </w:r>
          </w:p>
        </w:tc>
        <w:tc>
          <w:tcPr>
            <w:tcW w:w="4462" w:type="dxa"/>
          </w:tcPr>
          <w:p w:rsidRPr="00872BC5" w:rsidR="002247F8" w:rsidP="00A20B1A" w:rsidRDefault="002247F8" w14:paraId="2C4D25B8" w14:textId="77777777">
            <w:pPr>
              <w:widowControl w:val="0"/>
              <w:adjustRightInd w:val="0"/>
              <w:snapToGrid w:val="0"/>
              <w:jc w:val="left"/>
              <w:rPr>
                <w:rFonts w:asciiTheme="minorHAnsi" w:hAnsiTheme="minorHAnsi" w:cstheme="minorHAnsi"/>
                <w:sz w:val="28"/>
                <w:szCs w:val="28"/>
              </w:rPr>
            </w:pPr>
          </w:p>
        </w:tc>
      </w:tr>
      <w:tr w:rsidRPr="005A51AA" w:rsidR="002247F8" w:rsidTr="00080033" w14:paraId="1192292A" w14:textId="77777777">
        <w:trPr>
          <w:gridAfter w:val="1"/>
          <w:wAfter w:w="77" w:type="dxa"/>
        </w:trPr>
        <w:tc>
          <w:tcPr>
            <w:tcW w:w="4462" w:type="dxa"/>
          </w:tcPr>
          <w:p w:rsidRPr="005A51AA" w:rsidR="002247F8" w:rsidP="002247F8" w:rsidRDefault="002247F8" w14:paraId="4D463C56" w14:textId="77777777">
            <w:pPr>
              <w:widowControl w:val="0"/>
              <w:adjustRightInd w:val="0"/>
              <w:snapToGrid w:val="0"/>
              <w:rPr>
                <w:rFonts w:asciiTheme="minorHAnsi" w:hAnsiTheme="minorHAnsi" w:cstheme="minorHAnsi"/>
                <w:sz w:val="28"/>
                <w:szCs w:val="28"/>
              </w:rPr>
            </w:pPr>
            <w:r>
              <w:rPr>
                <w:rFonts w:asciiTheme="minorHAnsi" w:hAnsiTheme="minorHAnsi"/>
                <w:sz w:val="28"/>
              </w:rPr>
              <w:t>A participação noutras reuniões, incluindo reuniões com representantes de outras instituições e outras partes interessadas, deve ser autorizada previamente pelo presidente da secção.</w:t>
            </w:r>
          </w:p>
        </w:tc>
        <w:tc>
          <w:tcPr>
            <w:tcW w:w="4462" w:type="dxa"/>
          </w:tcPr>
          <w:p w:rsidRPr="005A51AA" w:rsidR="002247F8" w:rsidP="00A20B1A" w:rsidRDefault="002247F8" w14:paraId="1A85942C" w14:textId="77777777">
            <w:pPr>
              <w:widowControl w:val="0"/>
              <w:adjustRightInd w:val="0"/>
              <w:snapToGrid w:val="0"/>
              <w:rPr>
                <w:rFonts w:asciiTheme="minorHAnsi" w:hAnsiTheme="minorHAnsi" w:cstheme="minorHAnsi"/>
                <w:sz w:val="28"/>
                <w:szCs w:val="28"/>
              </w:rPr>
            </w:pPr>
            <w:r>
              <w:rPr>
                <w:rFonts w:asciiTheme="minorHAnsi" w:hAnsiTheme="minorHAnsi"/>
                <w:sz w:val="28"/>
              </w:rPr>
              <w:t>Na medida do possível, a participação dos conselheiros nestas outras reuniões é combinada com a sua participação nas reuniões automaticamente autorizadas enumeradas no artigo 82.º, n.º 3.</w:t>
            </w:r>
          </w:p>
        </w:tc>
      </w:tr>
      <w:tr w:rsidRPr="005A51AA" w:rsidR="002247F8" w:rsidTr="00080033" w14:paraId="7B9D2E73" w14:textId="77777777">
        <w:trPr>
          <w:gridAfter w:val="1"/>
          <w:wAfter w:w="77" w:type="dxa"/>
        </w:trPr>
        <w:tc>
          <w:tcPr>
            <w:tcW w:w="4462" w:type="dxa"/>
          </w:tcPr>
          <w:p w:rsidRPr="005A51AA" w:rsidR="002247F8" w:rsidP="002247F8" w:rsidRDefault="002247F8" w14:paraId="2F41E72E" w14:textId="77777777">
            <w:pPr>
              <w:pStyle w:val="Heading1"/>
              <w:numPr>
                <w:ilvl w:val="0"/>
                <w:numId w:val="170"/>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Os conselheiros dos relatores podem participar nas reuniões </w:t>
            </w:r>
            <w:r>
              <w:rPr>
                <w:rFonts w:asciiTheme="minorHAnsi" w:hAnsiTheme="minorHAnsi"/>
                <w:sz w:val="28"/>
              </w:rPr>
              <w:lastRenderedPageBreak/>
              <w:t>plenárias apenas em casos excecionais, desde que estejam preenchidas cumulativamente as duas condições seguintes:</w:t>
            </w:r>
          </w:p>
        </w:tc>
        <w:tc>
          <w:tcPr>
            <w:tcW w:w="4462" w:type="dxa"/>
          </w:tcPr>
          <w:p w:rsidRPr="005A51AA" w:rsidR="002247F8" w:rsidP="00A20B1A" w:rsidRDefault="002247F8" w14:paraId="0E4EAF06" w14:textId="77777777">
            <w:pPr>
              <w:widowControl w:val="0"/>
              <w:adjustRightInd w:val="0"/>
              <w:snapToGrid w:val="0"/>
              <w:rPr>
                <w:rFonts w:asciiTheme="minorHAnsi" w:hAnsiTheme="minorHAnsi" w:cstheme="minorHAnsi"/>
                <w:sz w:val="28"/>
                <w:szCs w:val="28"/>
              </w:rPr>
            </w:pPr>
            <w:r>
              <w:rPr>
                <w:rFonts w:asciiTheme="minorHAnsi" w:hAnsiTheme="minorHAnsi"/>
                <w:sz w:val="28"/>
              </w:rPr>
              <w:lastRenderedPageBreak/>
              <w:t xml:space="preserve">Os conselheiros dos relatores podem participar apenas numa sessão da </w:t>
            </w:r>
            <w:r>
              <w:rPr>
                <w:rFonts w:asciiTheme="minorHAnsi" w:hAnsiTheme="minorHAnsi"/>
                <w:sz w:val="28"/>
              </w:rPr>
              <w:lastRenderedPageBreak/>
              <w:t>reunião plenária, como decidido pelo presidente da secção responsável pela autorização, exceto em caso de alterações de última hora à ordem do dia.</w:t>
            </w:r>
          </w:p>
        </w:tc>
      </w:tr>
      <w:tr w:rsidRPr="005A51AA" w:rsidR="002247F8" w:rsidTr="00080033" w14:paraId="08C79F7E" w14:textId="77777777">
        <w:trPr>
          <w:gridAfter w:val="1"/>
          <w:wAfter w:w="77" w:type="dxa"/>
        </w:trPr>
        <w:tc>
          <w:tcPr>
            <w:tcW w:w="4462" w:type="dxa"/>
          </w:tcPr>
          <w:p w:rsidRPr="005A51AA" w:rsidR="002247F8" w:rsidP="002247F8" w:rsidRDefault="002247F8" w14:paraId="580BF799"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lastRenderedPageBreak/>
              <w:t>o documento em cuja elaboração participam está inscrito na ordem do dia da Assembleia para debate, e</w:t>
            </w:r>
          </w:p>
        </w:tc>
        <w:tc>
          <w:tcPr>
            <w:tcW w:w="4462" w:type="dxa"/>
          </w:tcPr>
          <w:p w:rsidRPr="005A51AA" w:rsidR="002247F8" w:rsidP="00A20B1A" w:rsidRDefault="002247F8" w14:paraId="5E26924E" w14:textId="77777777">
            <w:pPr>
              <w:pStyle w:val="ListParagraph"/>
              <w:widowControl w:val="0"/>
              <w:adjustRightInd w:val="0"/>
              <w:snapToGrid w:val="0"/>
              <w:spacing w:after="0" w:line="288" w:lineRule="auto"/>
              <w:ind w:left="0"/>
              <w:contextualSpacing w:val="0"/>
              <w:rPr>
                <w:rFonts w:cstheme="minorHAnsi"/>
                <w:sz w:val="28"/>
                <w:szCs w:val="28"/>
              </w:rPr>
            </w:pPr>
          </w:p>
        </w:tc>
      </w:tr>
      <w:tr w:rsidRPr="005A51AA" w:rsidR="002247F8" w:rsidTr="00080033" w14:paraId="1CF09719" w14:textId="77777777">
        <w:trPr>
          <w:gridAfter w:val="1"/>
          <w:wAfter w:w="77" w:type="dxa"/>
        </w:trPr>
        <w:tc>
          <w:tcPr>
            <w:tcW w:w="4462" w:type="dxa"/>
          </w:tcPr>
          <w:p w:rsidRPr="005A51AA" w:rsidR="002247F8" w:rsidP="002247F8" w:rsidRDefault="002247F8" w14:paraId="6D3E607D"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o presidente de secção autorize previamente a sua participação.</w:t>
            </w:r>
          </w:p>
        </w:tc>
        <w:tc>
          <w:tcPr>
            <w:tcW w:w="4462" w:type="dxa"/>
          </w:tcPr>
          <w:p w:rsidRPr="005A51AA" w:rsidR="002247F8" w:rsidP="00A20B1A" w:rsidRDefault="002247F8" w14:paraId="0D0892B3" w14:textId="77777777">
            <w:pPr>
              <w:pStyle w:val="ListParagraph"/>
              <w:widowControl w:val="0"/>
              <w:adjustRightInd w:val="0"/>
              <w:snapToGrid w:val="0"/>
              <w:spacing w:after="0" w:line="288" w:lineRule="auto"/>
              <w:ind w:left="0"/>
              <w:contextualSpacing w:val="0"/>
              <w:rPr>
                <w:rFonts w:cstheme="minorHAnsi"/>
                <w:sz w:val="28"/>
                <w:szCs w:val="28"/>
              </w:rPr>
            </w:pPr>
          </w:p>
        </w:tc>
      </w:tr>
      <w:tr w:rsidRPr="005A51AA" w:rsidR="002247F8" w:rsidTr="00080033" w14:paraId="205367F7" w14:textId="77777777">
        <w:trPr>
          <w:gridAfter w:val="1"/>
          <w:wAfter w:w="77" w:type="dxa"/>
        </w:trPr>
        <w:tc>
          <w:tcPr>
            <w:tcW w:w="4462" w:type="dxa"/>
          </w:tcPr>
          <w:p w:rsidRPr="005A51AA" w:rsidR="002247F8" w:rsidP="002247F8" w:rsidRDefault="002247F8" w14:paraId="54E16B27" w14:textId="7112F30F">
            <w:pPr>
              <w:pStyle w:val="Heading1"/>
              <w:numPr>
                <w:ilvl w:val="0"/>
                <w:numId w:val="170"/>
              </w:numPr>
              <w:tabs>
                <w:tab w:val="left" w:pos="567"/>
              </w:tabs>
              <w:ind w:left="0" w:firstLine="0"/>
              <w:outlineLvl w:val="0"/>
              <w:rPr>
                <w:rFonts w:asciiTheme="minorHAnsi" w:hAnsiTheme="minorHAnsi" w:cstheme="minorHAnsi"/>
                <w:sz w:val="28"/>
                <w:szCs w:val="28"/>
              </w:rPr>
            </w:pPr>
            <w:r>
              <w:rPr>
                <w:rFonts w:asciiTheme="minorHAnsi" w:hAnsiTheme="minorHAnsi"/>
                <w:sz w:val="28"/>
              </w:rPr>
              <w:t>Os conselheiros dos relatores</w:t>
            </w:r>
            <w:r w:rsidR="00872BC5">
              <w:rPr>
                <w:rFonts w:asciiTheme="minorHAnsi" w:hAnsiTheme="minorHAnsi"/>
                <w:sz w:val="28"/>
              </w:rPr>
              <w:noBreakHyphen/>
            </w:r>
            <w:r>
              <w:rPr>
                <w:rFonts w:asciiTheme="minorHAnsi" w:hAnsiTheme="minorHAnsi"/>
                <w:sz w:val="28"/>
              </w:rPr>
              <w:t>gerais podem participar nas reuniões plenárias.</w:t>
            </w:r>
          </w:p>
        </w:tc>
        <w:tc>
          <w:tcPr>
            <w:tcW w:w="4462" w:type="dxa"/>
          </w:tcPr>
          <w:p w:rsidRPr="005A51AA" w:rsidR="002247F8" w:rsidP="00A20B1A" w:rsidRDefault="002247F8" w14:paraId="66D8A589" w14:textId="77777777">
            <w:pPr>
              <w:widowControl w:val="0"/>
              <w:adjustRightInd w:val="0"/>
              <w:snapToGrid w:val="0"/>
              <w:rPr>
                <w:rFonts w:asciiTheme="minorHAnsi" w:hAnsiTheme="minorHAnsi" w:cstheme="minorHAnsi"/>
                <w:sz w:val="28"/>
                <w:szCs w:val="28"/>
              </w:rPr>
            </w:pPr>
            <w:r>
              <w:rPr>
                <w:rFonts w:asciiTheme="minorHAnsi" w:hAnsiTheme="minorHAnsi"/>
                <w:sz w:val="28"/>
              </w:rPr>
              <w:t>Os conselheiros dos relatores-gerais podem participar apenas numa sessão da reunião plenária, como decidido pelo presidente da secção responsável pela autorização, exceto em caso de alterações de última hora à ordem do dia.</w:t>
            </w:r>
          </w:p>
        </w:tc>
      </w:tr>
      <w:tr w:rsidRPr="005A51AA" w:rsidR="002247F8" w:rsidTr="00080033" w14:paraId="22E10270" w14:textId="77777777">
        <w:trPr>
          <w:gridAfter w:val="1"/>
          <w:wAfter w:w="77" w:type="dxa"/>
        </w:trPr>
        <w:tc>
          <w:tcPr>
            <w:tcW w:w="4462" w:type="dxa"/>
          </w:tcPr>
          <w:p w:rsidRPr="00872BC5" w:rsidR="002247F8" w:rsidP="002247F8" w:rsidRDefault="002247F8" w14:paraId="3AC8377D" w14:textId="77777777">
            <w:pPr>
              <w:rPr>
                <w:rFonts w:asciiTheme="minorHAnsi" w:hAnsiTheme="minorHAnsi" w:cstheme="minorHAnsi"/>
                <w:sz w:val="28"/>
                <w:szCs w:val="28"/>
              </w:rPr>
            </w:pPr>
          </w:p>
        </w:tc>
        <w:tc>
          <w:tcPr>
            <w:tcW w:w="4462" w:type="dxa"/>
          </w:tcPr>
          <w:p w:rsidRPr="00872BC5" w:rsidR="002247F8" w:rsidP="00A20B1A" w:rsidRDefault="002247F8" w14:paraId="2E057833" w14:textId="77777777">
            <w:pPr>
              <w:jc w:val="left"/>
              <w:rPr>
                <w:rFonts w:eastAsia="Calibri" w:asciiTheme="minorHAnsi" w:hAnsiTheme="minorHAnsi" w:cstheme="minorHAnsi"/>
                <w:i/>
                <w:iCs/>
                <w:sz w:val="28"/>
                <w:szCs w:val="28"/>
              </w:rPr>
            </w:pPr>
          </w:p>
        </w:tc>
      </w:tr>
      <w:tr w:rsidRPr="005A51AA" w:rsidR="002247F8" w:rsidTr="00080033" w14:paraId="483AC580" w14:textId="77777777">
        <w:trPr>
          <w:gridAfter w:val="1"/>
          <w:wAfter w:w="77" w:type="dxa"/>
        </w:trPr>
        <w:tc>
          <w:tcPr>
            <w:tcW w:w="4462" w:type="dxa"/>
          </w:tcPr>
          <w:p w:rsidRPr="005A51AA" w:rsidR="002247F8" w:rsidP="008F63E0" w:rsidRDefault="002247F8" w14:paraId="2D274839"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83.º – Conselheiros dos grupos</w:t>
            </w:r>
            <w:r w:rsidRPr="005A51AA">
              <w:rPr>
                <w:sz w:val="28"/>
              </w:rPr>
              <w:fldChar w:fldCharType="begin"/>
            </w:r>
            <w:r w:rsidRPr="005A51AA">
              <w:rPr>
                <w:sz w:val="28"/>
              </w:rPr>
              <w:instrText xml:space="preserve"> XE "CONSELHEIROS: Conselheiros dos grupos" \t "83" \b </w:instrText>
            </w:r>
            <w:r w:rsidRPr="005A51AA">
              <w:rPr>
                <w:sz w:val="28"/>
              </w:rPr>
              <w:fldChar w:fldCharType="end"/>
            </w:r>
            <w:r w:rsidRPr="005A51AA">
              <w:rPr>
                <w:sz w:val="28"/>
              </w:rPr>
              <w:fldChar w:fldCharType="begin"/>
            </w:r>
            <w:r w:rsidRPr="005A51AA">
              <w:rPr>
                <w:sz w:val="28"/>
              </w:rPr>
              <w:instrText xml:space="preserve"> XE "DESIGNAÇÃO: dos conselheiros dos grupos" \t "83" \b </w:instrText>
            </w:r>
            <w:r w:rsidRPr="005A51AA">
              <w:rPr>
                <w:sz w:val="28"/>
              </w:rPr>
              <w:fldChar w:fldCharType="end"/>
            </w:r>
          </w:p>
        </w:tc>
        <w:tc>
          <w:tcPr>
            <w:tcW w:w="4462" w:type="dxa"/>
          </w:tcPr>
          <w:p w:rsidRPr="00872BC5" w:rsidR="002247F8" w:rsidP="00A20B1A" w:rsidRDefault="002247F8" w14:paraId="570A7BC3"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1940EE58" w14:textId="77777777">
        <w:trPr>
          <w:gridAfter w:val="1"/>
          <w:wAfter w:w="77" w:type="dxa"/>
        </w:trPr>
        <w:tc>
          <w:tcPr>
            <w:tcW w:w="4462" w:type="dxa"/>
          </w:tcPr>
          <w:p w:rsidRPr="005A51AA" w:rsidR="002247F8" w:rsidP="002247F8" w:rsidRDefault="002247F8" w14:paraId="11B79B4A" w14:textId="77777777">
            <w:pPr>
              <w:pStyle w:val="Heading1"/>
              <w:numPr>
                <w:ilvl w:val="0"/>
                <w:numId w:val="98"/>
              </w:numPr>
              <w:tabs>
                <w:tab w:val="clear" w:pos="720"/>
                <w:tab w:val="left" w:pos="567"/>
              </w:tabs>
              <w:ind w:left="0" w:firstLine="0"/>
              <w:outlineLvl w:val="0"/>
              <w:rPr>
                <w:rFonts w:asciiTheme="minorHAnsi" w:hAnsiTheme="minorHAnsi" w:cstheme="minorHAnsi"/>
                <w:sz w:val="28"/>
                <w:szCs w:val="28"/>
              </w:rPr>
            </w:pPr>
            <w:r>
              <w:rPr>
                <w:rFonts w:asciiTheme="minorHAnsi" w:hAnsiTheme="minorHAnsi"/>
                <w:sz w:val="28"/>
              </w:rPr>
              <w:t>Os presidentes de grupo podem designar conselheiros dos grupos.</w:t>
            </w:r>
          </w:p>
        </w:tc>
        <w:tc>
          <w:tcPr>
            <w:tcW w:w="4462" w:type="dxa"/>
          </w:tcPr>
          <w:p w:rsidRPr="00872BC5" w:rsidR="002247F8" w:rsidP="00A20B1A" w:rsidRDefault="002247F8" w14:paraId="4BCD2CEA"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43759A31" w14:textId="77777777">
        <w:trPr>
          <w:gridAfter w:val="1"/>
          <w:wAfter w:w="77" w:type="dxa"/>
        </w:trPr>
        <w:tc>
          <w:tcPr>
            <w:tcW w:w="4462" w:type="dxa"/>
          </w:tcPr>
          <w:p w:rsidRPr="005A51AA" w:rsidR="002247F8" w:rsidP="002247F8" w:rsidRDefault="002247F8" w14:paraId="6B045792" w14:textId="77777777">
            <w:pPr>
              <w:pStyle w:val="Heading1"/>
              <w:numPr>
                <w:ilvl w:val="0"/>
                <w:numId w:val="98"/>
              </w:numPr>
              <w:tabs>
                <w:tab w:val="clear" w:pos="720"/>
                <w:tab w:val="left" w:pos="567"/>
              </w:tabs>
              <w:ind w:left="0" w:firstLine="0"/>
              <w:outlineLvl w:val="0"/>
              <w:rPr>
                <w:rFonts w:asciiTheme="minorHAnsi" w:hAnsiTheme="minorHAnsi" w:cstheme="minorHAnsi"/>
                <w:sz w:val="28"/>
                <w:szCs w:val="28"/>
              </w:rPr>
            </w:pPr>
            <w:r>
              <w:rPr>
                <w:rFonts w:asciiTheme="minorHAnsi" w:hAnsiTheme="minorHAnsi"/>
                <w:sz w:val="28"/>
              </w:rPr>
              <w:t>Os conselheiros dos grupos podem participar nas reuniões dos grupos de estudo.</w:t>
            </w:r>
          </w:p>
        </w:tc>
        <w:tc>
          <w:tcPr>
            <w:tcW w:w="4462" w:type="dxa"/>
          </w:tcPr>
          <w:p w:rsidRPr="00872BC5" w:rsidR="002247F8" w:rsidP="00A20B1A" w:rsidRDefault="002247F8" w14:paraId="20A05F52"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0DE4316" w14:textId="77777777">
        <w:trPr>
          <w:gridAfter w:val="1"/>
          <w:wAfter w:w="77" w:type="dxa"/>
        </w:trPr>
        <w:tc>
          <w:tcPr>
            <w:tcW w:w="4462" w:type="dxa"/>
          </w:tcPr>
          <w:p w:rsidRPr="005A51AA" w:rsidR="002247F8" w:rsidP="002247F8" w:rsidRDefault="002247F8" w14:paraId="11A915A2" w14:textId="77777777">
            <w:pPr>
              <w:pStyle w:val="Heading1"/>
              <w:numPr>
                <w:ilvl w:val="0"/>
                <w:numId w:val="98"/>
              </w:numPr>
              <w:tabs>
                <w:tab w:val="clear" w:pos="720"/>
                <w:tab w:val="left" w:pos="567"/>
              </w:tabs>
              <w:ind w:left="0" w:firstLine="0"/>
              <w:outlineLvl w:val="0"/>
              <w:rPr>
                <w:rFonts w:asciiTheme="minorHAnsi" w:hAnsiTheme="minorHAnsi" w:cstheme="minorHAnsi"/>
                <w:sz w:val="28"/>
                <w:szCs w:val="28"/>
              </w:rPr>
            </w:pPr>
            <w:r>
              <w:rPr>
                <w:rFonts w:asciiTheme="minorHAnsi" w:hAnsiTheme="minorHAnsi"/>
                <w:sz w:val="28"/>
              </w:rPr>
              <w:t xml:space="preserve">Os conselheiros dos grupos podem participar em reuniões preparatórias, reuniões de secção e reuniões plenárias apenas em casos </w:t>
            </w:r>
            <w:r>
              <w:rPr>
                <w:rFonts w:asciiTheme="minorHAnsi" w:hAnsiTheme="minorHAnsi"/>
                <w:sz w:val="28"/>
              </w:rPr>
              <w:lastRenderedPageBreak/>
              <w:t>excecionais, desde que estejam preenchidas cumulativamente as duas condições seguintes:</w:t>
            </w:r>
          </w:p>
        </w:tc>
        <w:tc>
          <w:tcPr>
            <w:tcW w:w="4462" w:type="dxa"/>
          </w:tcPr>
          <w:p w:rsidRPr="005A51AA" w:rsidR="002247F8" w:rsidP="00A20B1A" w:rsidRDefault="002247F8" w14:paraId="1EAF9470" w14:textId="77777777">
            <w:pPr>
              <w:widowControl w:val="0"/>
              <w:adjustRightInd w:val="0"/>
              <w:snapToGrid w:val="0"/>
              <w:rPr>
                <w:rFonts w:asciiTheme="minorHAnsi" w:hAnsiTheme="minorHAnsi" w:cstheme="minorHAnsi"/>
                <w:sz w:val="28"/>
                <w:szCs w:val="28"/>
              </w:rPr>
            </w:pPr>
            <w:r>
              <w:rPr>
                <w:rFonts w:asciiTheme="minorHAnsi" w:hAnsiTheme="minorHAnsi"/>
                <w:sz w:val="28"/>
              </w:rPr>
              <w:lastRenderedPageBreak/>
              <w:t>Os critérios internos para a autorização da participação dos conselheiros nas reuniões são definidos pelos grupos.</w:t>
            </w:r>
          </w:p>
        </w:tc>
      </w:tr>
      <w:tr w:rsidRPr="005A51AA" w:rsidR="002247F8" w:rsidTr="00080033" w14:paraId="67E38454" w14:textId="77777777">
        <w:trPr>
          <w:gridAfter w:val="1"/>
          <w:wAfter w:w="77" w:type="dxa"/>
        </w:trPr>
        <w:tc>
          <w:tcPr>
            <w:tcW w:w="4462" w:type="dxa"/>
          </w:tcPr>
          <w:p w:rsidRPr="005A51AA" w:rsidR="002247F8" w:rsidP="002247F8" w:rsidRDefault="002247F8" w14:paraId="79C077E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o documento em causa esteja inscrito na ordem do dia da reunião ou da plenária para debate, e</w:t>
            </w:r>
          </w:p>
        </w:tc>
        <w:tc>
          <w:tcPr>
            <w:tcW w:w="4462" w:type="dxa"/>
          </w:tcPr>
          <w:p w:rsidRPr="005A51AA" w:rsidR="002247F8" w:rsidP="00A20B1A" w:rsidRDefault="002247F8" w14:paraId="67C41196"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33A4B25F" w14:textId="77777777">
        <w:trPr>
          <w:gridAfter w:val="1"/>
          <w:wAfter w:w="77" w:type="dxa"/>
        </w:trPr>
        <w:tc>
          <w:tcPr>
            <w:tcW w:w="4462" w:type="dxa"/>
          </w:tcPr>
          <w:p w:rsidRPr="005A51AA" w:rsidR="002247F8" w:rsidP="002247F8" w:rsidRDefault="002247F8" w14:paraId="1E586661"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o presidente do grupo em causa autorize previamente a sua participação.</w:t>
            </w:r>
          </w:p>
        </w:tc>
        <w:tc>
          <w:tcPr>
            <w:tcW w:w="4462" w:type="dxa"/>
          </w:tcPr>
          <w:p w:rsidRPr="005A51AA" w:rsidR="002247F8" w:rsidP="00A20B1A" w:rsidRDefault="002247F8" w14:paraId="405C653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5286BFB9" w14:textId="77777777">
        <w:trPr>
          <w:gridAfter w:val="1"/>
          <w:wAfter w:w="77" w:type="dxa"/>
        </w:trPr>
        <w:tc>
          <w:tcPr>
            <w:tcW w:w="4462" w:type="dxa"/>
          </w:tcPr>
          <w:p w:rsidRPr="005A51AA" w:rsidR="002247F8" w:rsidP="002247F8" w:rsidRDefault="002247F8" w14:paraId="505BBEDA" w14:textId="77777777">
            <w:pPr>
              <w:pStyle w:val="Heading1"/>
              <w:numPr>
                <w:ilvl w:val="0"/>
                <w:numId w:val="98"/>
              </w:numPr>
              <w:tabs>
                <w:tab w:val="clear" w:pos="720"/>
                <w:tab w:val="left" w:pos="567"/>
              </w:tabs>
              <w:ind w:left="0" w:firstLine="0"/>
              <w:outlineLvl w:val="0"/>
              <w:rPr>
                <w:rFonts w:asciiTheme="minorHAnsi" w:hAnsiTheme="minorHAnsi" w:cstheme="minorHAnsi"/>
                <w:sz w:val="28"/>
                <w:szCs w:val="28"/>
              </w:rPr>
            </w:pPr>
            <w:r>
              <w:rPr>
                <w:rFonts w:asciiTheme="minorHAnsi" w:hAnsiTheme="minorHAnsi"/>
                <w:sz w:val="28"/>
              </w:rPr>
              <w:t>Os conselheiros dos grupos também podem prestar apoio na elaboração de outros documentos ou relatórios dos grupos no que respeita ao trabalho consultivo e político do Comité, mediante autorização da Mesa. A fim de desempenhar essas funções, os conselheiros dos grupos são autorizados a participar, no máximo, em duas reuniões preparatórias com os membros dos grupos. Os conselheiros dos grupos podem participar em reunião adicionais apenas se o presidente do grupo em causa autorizar previamente a sua participação.</w:t>
            </w:r>
          </w:p>
        </w:tc>
        <w:tc>
          <w:tcPr>
            <w:tcW w:w="4462" w:type="dxa"/>
          </w:tcPr>
          <w:p w:rsidRPr="00872BC5" w:rsidR="002247F8" w:rsidP="00A20B1A" w:rsidRDefault="002247F8" w14:paraId="6AB590F4"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2BDE633" w14:textId="77777777">
        <w:trPr>
          <w:gridAfter w:val="1"/>
          <w:wAfter w:w="77" w:type="dxa"/>
        </w:trPr>
        <w:tc>
          <w:tcPr>
            <w:tcW w:w="4462" w:type="dxa"/>
          </w:tcPr>
          <w:p w:rsidRPr="005A51AA" w:rsidR="002247F8" w:rsidP="002247F8" w:rsidRDefault="002247F8" w14:paraId="1676094E" w14:textId="77777777">
            <w:pPr>
              <w:pStyle w:val="Heading1"/>
              <w:numPr>
                <w:ilvl w:val="0"/>
                <w:numId w:val="98"/>
              </w:numPr>
              <w:tabs>
                <w:tab w:val="clear" w:pos="720"/>
                <w:tab w:val="left" w:pos="567"/>
              </w:tabs>
              <w:ind w:left="0" w:firstLine="0"/>
              <w:outlineLvl w:val="0"/>
              <w:rPr>
                <w:rFonts w:asciiTheme="minorHAnsi" w:hAnsiTheme="minorHAnsi" w:cstheme="minorHAnsi"/>
                <w:sz w:val="28"/>
                <w:szCs w:val="28"/>
              </w:rPr>
            </w:pPr>
            <w:r>
              <w:rPr>
                <w:rFonts w:asciiTheme="minorHAnsi" w:hAnsiTheme="minorHAnsi"/>
                <w:sz w:val="28"/>
              </w:rPr>
              <w:t>Cada grupo decide dos critérios e dos procedimentos de designação de conselheiros dos grupos.</w:t>
            </w:r>
          </w:p>
        </w:tc>
        <w:tc>
          <w:tcPr>
            <w:tcW w:w="4462" w:type="dxa"/>
          </w:tcPr>
          <w:p w:rsidRPr="00872BC5" w:rsidR="002247F8" w:rsidP="00A20B1A" w:rsidRDefault="002247F8" w14:paraId="494FBACB"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4012B912" w14:textId="77777777">
        <w:trPr>
          <w:gridAfter w:val="1"/>
          <w:wAfter w:w="77" w:type="dxa"/>
        </w:trPr>
        <w:tc>
          <w:tcPr>
            <w:tcW w:w="4462" w:type="dxa"/>
          </w:tcPr>
          <w:p w:rsidRPr="00872BC5" w:rsidR="002247F8" w:rsidP="002247F8" w:rsidRDefault="002247F8" w14:paraId="1A34EDF3" w14:textId="77777777">
            <w:pPr>
              <w:rPr>
                <w:rFonts w:asciiTheme="minorHAnsi" w:hAnsiTheme="minorHAnsi" w:cstheme="minorHAnsi"/>
                <w:sz w:val="28"/>
                <w:szCs w:val="28"/>
              </w:rPr>
            </w:pPr>
          </w:p>
        </w:tc>
        <w:tc>
          <w:tcPr>
            <w:tcW w:w="4462" w:type="dxa"/>
          </w:tcPr>
          <w:p w:rsidRPr="00872BC5" w:rsidR="002247F8" w:rsidP="00A20B1A" w:rsidRDefault="002247F8" w14:paraId="7B993853" w14:textId="77777777">
            <w:pPr>
              <w:jc w:val="left"/>
              <w:rPr>
                <w:rFonts w:asciiTheme="minorHAnsi" w:hAnsiTheme="minorHAnsi" w:cstheme="minorHAnsi"/>
                <w:sz w:val="28"/>
                <w:szCs w:val="28"/>
              </w:rPr>
            </w:pPr>
          </w:p>
        </w:tc>
      </w:tr>
      <w:tr w:rsidRPr="005A51AA" w:rsidR="002247F8" w:rsidTr="00080033" w14:paraId="7789BDE7" w14:textId="77777777">
        <w:trPr>
          <w:gridAfter w:val="1"/>
          <w:wAfter w:w="77" w:type="dxa"/>
        </w:trPr>
        <w:tc>
          <w:tcPr>
            <w:tcW w:w="4462" w:type="dxa"/>
          </w:tcPr>
          <w:p w:rsidRPr="005A51AA" w:rsidR="002247F8" w:rsidP="002247F8" w:rsidRDefault="002247F8" w14:paraId="2952B731"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Secção 5 – Ausência e representação</w:t>
            </w:r>
          </w:p>
        </w:tc>
        <w:tc>
          <w:tcPr>
            <w:tcW w:w="4462" w:type="dxa"/>
          </w:tcPr>
          <w:p w:rsidRPr="005A51AA" w:rsidR="002247F8" w:rsidP="00A20B1A" w:rsidRDefault="002247F8" w14:paraId="654A897F"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F96AC9A" w14:textId="77777777">
        <w:trPr>
          <w:gridAfter w:val="1"/>
          <w:wAfter w:w="77" w:type="dxa"/>
        </w:trPr>
        <w:tc>
          <w:tcPr>
            <w:tcW w:w="4462" w:type="dxa"/>
          </w:tcPr>
          <w:p w:rsidRPr="005A51AA" w:rsidR="002247F8" w:rsidP="002247F8" w:rsidRDefault="002247F8" w14:paraId="7A472EEA"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17DFCBB5"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9F135DE" w14:textId="77777777">
        <w:trPr>
          <w:gridAfter w:val="1"/>
          <w:wAfter w:w="77" w:type="dxa"/>
        </w:trPr>
        <w:tc>
          <w:tcPr>
            <w:tcW w:w="4462" w:type="dxa"/>
          </w:tcPr>
          <w:p w:rsidRPr="005A51AA" w:rsidR="002247F8" w:rsidP="002247F8" w:rsidRDefault="002247F8" w14:paraId="5268859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lastRenderedPageBreak/>
              <w:t>Artigo 84.º – Delegação do direito de voto</w:t>
            </w:r>
            <w:r w:rsidRPr="005A51AA">
              <w:rPr>
                <w:sz w:val="28"/>
              </w:rPr>
              <w:fldChar w:fldCharType="begin"/>
            </w:r>
            <w:r w:rsidRPr="005A51AA">
              <w:rPr>
                <w:sz w:val="28"/>
              </w:rPr>
              <w:instrText xml:space="preserve"> XE "AUSÊNCIA dos membros" \t "84-86, 93"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"DECLARAÇÃO DE VOTO de um membro" \t "ver VOTAÇÃO &gt;&gt; Declaração de voto 69"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"DELEGAÇÃO DO DIREITO DE VOTO" \t "84, 85"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"VOTAÇÃO: Delegação do direito de voto" \t "84, 85"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"MEMBROS DO COMITÉ: Ausência" \t "84-86, 93"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"MEMBROS DO COMITÉ: Delegação do direito de voto" \t "84"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0ED985DD"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28870824" w14:textId="77777777">
        <w:trPr>
          <w:gridAfter w:val="1"/>
          <w:wAfter w:w="77" w:type="dxa"/>
        </w:trPr>
        <w:tc>
          <w:tcPr>
            <w:tcW w:w="4462" w:type="dxa"/>
          </w:tcPr>
          <w:p w:rsidRPr="005A51AA" w:rsidR="002247F8" w:rsidP="002247F8" w:rsidRDefault="002247F8" w14:paraId="45AC6389" w14:textId="77777777">
            <w:pPr>
              <w:pStyle w:val="Heading1"/>
              <w:numPr>
                <w:ilvl w:val="0"/>
                <w:numId w:val="171"/>
              </w:numPr>
              <w:tabs>
                <w:tab w:val="left" w:pos="567"/>
              </w:tabs>
              <w:ind w:left="0" w:firstLine="0"/>
              <w:outlineLvl w:val="0"/>
              <w:rPr>
                <w:rFonts w:asciiTheme="minorHAnsi" w:hAnsiTheme="minorHAnsi" w:cstheme="minorHAnsi"/>
                <w:sz w:val="28"/>
                <w:szCs w:val="28"/>
              </w:rPr>
            </w:pPr>
            <w:r>
              <w:rPr>
                <w:rFonts w:asciiTheme="minorHAnsi" w:hAnsiTheme="minorHAnsi"/>
                <w:sz w:val="28"/>
              </w:rPr>
              <w:t>O membro do Comité impedido de comparecer a uma reunião da Assembleia pode delegar o direito de voto noutro membro do Comité.</w:t>
            </w:r>
          </w:p>
        </w:tc>
        <w:tc>
          <w:tcPr>
            <w:tcW w:w="4462" w:type="dxa"/>
          </w:tcPr>
          <w:p w:rsidRPr="005A51AA" w:rsidR="002247F8" w:rsidP="00A20B1A" w:rsidRDefault="002247F8" w14:paraId="0173491A" w14:textId="77777777">
            <w:pPr>
              <w:pStyle w:val="ListParagraph"/>
              <w:spacing w:line="288" w:lineRule="auto"/>
              <w:ind w:left="0"/>
              <w:rPr>
                <w:rFonts w:cstheme="minorHAnsi"/>
                <w:sz w:val="28"/>
                <w:szCs w:val="28"/>
              </w:rPr>
            </w:pPr>
            <w:r>
              <w:rPr>
                <w:sz w:val="28"/>
              </w:rPr>
              <w:t>Os secretariados dos grupos são responsáveis pela recolha das autorizações de delegação do direito de voto dos membros dos seus grupos. Se o membro assim o desejar, a autorização pode ser concedida para reuniões específicas ou para todo o mandato, de forma que, em caso de ausência específica, o secretariado possa delegar o direito de voto do membro delegante num outro membro do grupo presente na reunião sem solicitar uma autorização específica.</w:t>
            </w:r>
          </w:p>
          <w:p w:rsidRPr="005A51AA" w:rsidR="002247F8" w:rsidP="00A20B1A" w:rsidRDefault="002247F8" w14:paraId="3EC8251D" w14:textId="77777777">
            <w:pPr>
              <w:pStyle w:val="ListParagraph"/>
              <w:spacing w:line="288" w:lineRule="auto"/>
              <w:ind w:left="0"/>
              <w:rPr>
                <w:rFonts w:cstheme="minorHAnsi"/>
                <w:sz w:val="28"/>
                <w:szCs w:val="28"/>
              </w:rPr>
            </w:pPr>
          </w:p>
          <w:p w:rsidRPr="005A51AA" w:rsidR="002247F8" w:rsidP="00A20B1A" w:rsidRDefault="002247F8" w14:paraId="1F44ABFF" w14:textId="77777777">
            <w:pPr>
              <w:pStyle w:val="ListParagraph"/>
              <w:spacing w:line="288" w:lineRule="auto"/>
              <w:ind w:left="0"/>
              <w:rPr>
                <w:rFonts w:cstheme="minorHAnsi"/>
                <w:sz w:val="28"/>
                <w:szCs w:val="28"/>
              </w:rPr>
            </w:pPr>
            <w:r>
              <w:rPr>
                <w:sz w:val="28"/>
              </w:rPr>
              <w:t>A lista com as delegações de direito de voto é incluída na ata da reunião em questão.</w:t>
            </w:r>
          </w:p>
        </w:tc>
      </w:tr>
      <w:tr w:rsidRPr="005A51AA" w:rsidR="002247F8" w:rsidTr="00080033" w14:paraId="53F5FE88" w14:textId="77777777">
        <w:trPr>
          <w:gridAfter w:val="1"/>
          <w:wAfter w:w="77" w:type="dxa"/>
        </w:trPr>
        <w:tc>
          <w:tcPr>
            <w:tcW w:w="4462" w:type="dxa"/>
          </w:tcPr>
          <w:p w:rsidRPr="005A51AA" w:rsidR="002247F8" w:rsidP="00A51751" w:rsidRDefault="002247F8" w14:paraId="5F5010E3" w14:textId="77777777">
            <w:pPr>
              <w:keepNext/>
              <w:keepLines/>
              <w:adjustRightInd w:val="0"/>
              <w:snapToGrid w:val="0"/>
              <w:rPr>
                <w:rFonts w:asciiTheme="minorHAnsi" w:hAnsiTheme="minorHAnsi" w:cstheme="minorHAnsi"/>
                <w:sz w:val="28"/>
                <w:szCs w:val="28"/>
              </w:rPr>
            </w:pPr>
            <w:r>
              <w:rPr>
                <w:rFonts w:asciiTheme="minorHAnsi" w:hAnsiTheme="minorHAnsi"/>
                <w:sz w:val="28"/>
              </w:rPr>
              <w:t xml:space="preserve">O membro do Comité impedido de comparecer a uma reunião de secção </w:t>
            </w:r>
            <w:r>
              <w:rPr>
                <w:rFonts w:asciiTheme="minorHAnsi" w:hAnsiTheme="minorHAnsi"/>
                <w:sz w:val="28"/>
              </w:rPr>
              <w:lastRenderedPageBreak/>
              <w:t>pode delegar o direito de voto noutro membro da secção.</w:t>
            </w:r>
          </w:p>
        </w:tc>
        <w:tc>
          <w:tcPr>
            <w:tcW w:w="4462" w:type="dxa"/>
          </w:tcPr>
          <w:p w:rsidRPr="00872BC5" w:rsidR="002247F8" w:rsidP="00A20B1A" w:rsidRDefault="002247F8" w14:paraId="1DA4BD11" w14:textId="77777777">
            <w:pPr>
              <w:keepNext/>
              <w:keepLines/>
              <w:adjustRightInd w:val="0"/>
              <w:snapToGrid w:val="0"/>
              <w:jc w:val="left"/>
              <w:rPr>
                <w:rFonts w:asciiTheme="minorHAnsi" w:hAnsiTheme="minorHAnsi" w:cstheme="minorHAnsi"/>
                <w:sz w:val="28"/>
                <w:szCs w:val="28"/>
              </w:rPr>
            </w:pPr>
          </w:p>
        </w:tc>
      </w:tr>
      <w:tr w:rsidRPr="005A51AA" w:rsidR="002247F8" w:rsidTr="00080033" w14:paraId="706DBA11" w14:textId="77777777">
        <w:trPr>
          <w:gridAfter w:val="1"/>
          <w:wAfter w:w="77" w:type="dxa"/>
        </w:trPr>
        <w:tc>
          <w:tcPr>
            <w:tcW w:w="4462" w:type="dxa"/>
          </w:tcPr>
          <w:p w:rsidRPr="005A51AA" w:rsidR="002247F8" w:rsidP="002247F8" w:rsidRDefault="002247F8" w14:paraId="1F327A94" w14:textId="77777777">
            <w:pPr>
              <w:pStyle w:val="Heading1"/>
              <w:numPr>
                <w:ilvl w:val="0"/>
                <w:numId w:val="171"/>
              </w:numPr>
              <w:tabs>
                <w:tab w:val="left" w:pos="567"/>
              </w:tabs>
              <w:ind w:left="0" w:firstLine="0"/>
              <w:outlineLvl w:val="0"/>
              <w:rPr>
                <w:rFonts w:asciiTheme="minorHAnsi" w:hAnsiTheme="minorHAnsi" w:cstheme="minorHAnsi"/>
                <w:sz w:val="28"/>
                <w:szCs w:val="28"/>
              </w:rPr>
            </w:pPr>
            <w:r>
              <w:rPr>
                <w:rFonts w:asciiTheme="minorHAnsi" w:hAnsiTheme="minorHAnsi"/>
                <w:sz w:val="28"/>
              </w:rPr>
              <w:t>O membro impedido de comparecer disso informa por escrito o secretariado do seu grupo, que por sua vez informa o presidente do órgão em causa.</w:t>
            </w:r>
          </w:p>
        </w:tc>
        <w:tc>
          <w:tcPr>
            <w:tcW w:w="4462" w:type="dxa"/>
          </w:tcPr>
          <w:p w:rsidRPr="00872BC5" w:rsidR="002247F8" w:rsidP="00A20B1A" w:rsidRDefault="002247F8" w14:paraId="6E954B11"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24F7D88" w14:textId="77777777">
        <w:trPr>
          <w:gridAfter w:val="1"/>
          <w:wAfter w:w="77" w:type="dxa"/>
        </w:trPr>
        <w:tc>
          <w:tcPr>
            <w:tcW w:w="4462" w:type="dxa"/>
          </w:tcPr>
          <w:p w:rsidRPr="005A51AA" w:rsidR="002247F8" w:rsidP="002247F8" w:rsidRDefault="002247F8" w14:paraId="3C8817C9"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Os membros não pertencentes a um grupo informam diretamente o presidente do órgão em causa. </w:t>
            </w:r>
          </w:p>
        </w:tc>
        <w:tc>
          <w:tcPr>
            <w:tcW w:w="4462" w:type="dxa"/>
          </w:tcPr>
          <w:p w:rsidRPr="00872BC5" w:rsidR="002247F8" w:rsidP="00A20B1A" w:rsidRDefault="002247F8" w14:paraId="4C054C5E" w14:textId="77777777">
            <w:pPr>
              <w:widowControl w:val="0"/>
              <w:adjustRightInd w:val="0"/>
              <w:snapToGrid w:val="0"/>
              <w:jc w:val="left"/>
              <w:rPr>
                <w:rFonts w:asciiTheme="minorHAnsi" w:hAnsiTheme="minorHAnsi" w:cstheme="minorHAnsi"/>
                <w:sz w:val="28"/>
                <w:szCs w:val="28"/>
              </w:rPr>
            </w:pPr>
          </w:p>
        </w:tc>
      </w:tr>
      <w:tr w:rsidRPr="005A51AA" w:rsidR="002247F8" w:rsidTr="00080033" w14:paraId="48173F69" w14:textId="77777777">
        <w:trPr>
          <w:gridAfter w:val="1"/>
          <w:wAfter w:w="77" w:type="dxa"/>
        </w:trPr>
        <w:tc>
          <w:tcPr>
            <w:tcW w:w="4462" w:type="dxa"/>
          </w:tcPr>
          <w:p w:rsidRPr="005A51AA" w:rsidR="002247F8" w:rsidP="002247F8" w:rsidRDefault="002247F8" w14:paraId="3E8F738B" w14:textId="77777777">
            <w:pPr>
              <w:pStyle w:val="Heading1"/>
              <w:numPr>
                <w:ilvl w:val="0"/>
                <w:numId w:val="171"/>
              </w:numPr>
              <w:tabs>
                <w:tab w:val="left" w:pos="567"/>
              </w:tabs>
              <w:ind w:left="0" w:firstLine="0"/>
              <w:outlineLvl w:val="0"/>
              <w:rPr>
                <w:rFonts w:asciiTheme="minorHAnsi" w:hAnsiTheme="minorHAnsi" w:cstheme="minorHAnsi"/>
                <w:sz w:val="28"/>
                <w:szCs w:val="28"/>
              </w:rPr>
            </w:pPr>
            <w:r>
              <w:rPr>
                <w:rFonts w:asciiTheme="minorHAnsi" w:hAnsiTheme="minorHAnsi"/>
                <w:sz w:val="28"/>
              </w:rPr>
              <w:t>Na reunião da Assembleia ou em reunião de secção não pode um membro ter mais do que uma delegação de direito de voto.</w:t>
            </w:r>
          </w:p>
        </w:tc>
        <w:tc>
          <w:tcPr>
            <w:tcW w:w="4462" w:type="dxa"/>
          </w:tcPr>
          <w:p w:rsidRPr="00872BC5" w:rsidR="002247F8" w:rsidP="00A20B1A" w:rsidRDefault="002247F8" w14:paraId="20506AA0"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7A59465" w14:textId="77777777">
        <w:trPr>
          <w:gridAfter w:val="1"/>
          <w:wAfter w:w="77" w:type="dxa"/>
        </w:trPr>
        <w:tc>
          <w:tcPr>
            <w:tcW w:w="4462" w:type="dxa"/>
          </w:tcPr>
          <w:p w:rsidRPr="005A51AA" w:rsidR="002247F8" w:rsidP="002247F8" w:rsidRDefault="002247F8" w14:paraId="3EE87D54" w14:textId="77777777">
            <w:pPr>
              <w:pStyle w:val="Heading1"/>
              <w:numPr>
                <w:ilvl w:val="0"/>
                <w:numId w:val="171"/>
              </w:numPr>
              <w:tabs>
                <w:tab w:val="left" w:pos="567"/>
              </w:tabs>
              <w:ind w:left="0" w:firstLine="0"/>
              <w:outlineLvl w:val="0"/>
              <w:rPr>
                <w:rFonts w:asciiTheme="minorHAnsi" w:hAnsiTheme="minorHAnsi" w:cstheme="minorHAnsi"/>
                <w:sz w:val="28"/>
                <w:szCs w:val="28"/>
              </w:rPr>
            </w:pPr>
            <w:r>
              <w:rPr>
                <w:rFonts w:asciiTheme="minorHAnsi" w:hAnsiTheme="minorHAnsi"/>
                <w:sz w:val="28"/>
              </w:rPr>
              <w:t>Para fins de apuramento de quóruns e maiorias, um membro que delega o seu direito de voto é considerado membro representado.</w:t>
            </w:r>
          </w:p>
        </w:tc>
        <w:tc>
          <w:tcPr>
            <w:tcW w:w="4462" w:type="dxa"/>
          </w:tcPr>
          <w:p w:rsidRPr="00872BC5" w:rsidR="002247F8" w:rsidP="00A20B1A" w:rsidRDefault="002247F8" w14:paraId="781CE5B7"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02698EA" w14:textId="77777777">
        <w:trPr>
          <w:gridAfter w:val="1"/>
          <w:wAfter w:w="77" w:type="dxa"/>
        </w:trPr>
        <w:tc>
          <w:tcPr>
            <w:tcW w:w="4462" w:type="dxa"/>
          </w:tcPr>
          <w:p w:rsidRPr="00872BC5" w:rsidR="002247F8" w:rsidP="002247F8" w:rsidRDefault="002247F8" w14:paraId="763AA45B" w14:textId="77777777">
            <w:pPr>
              <w:rPr>
                <w:rFonts w:asciiTheme="minorHAnsi" w:hAnsiTheme="minorHAnsi" w:cstheme="minorHAnsi"/>
                <w:sz w:val="28"/>
                <w:szCs w:val="28"/>
              </w:rPr>
            </w:pPr>
          </w:p>
        </w:tc>
        <w:tc>
          <w:tcPr>
            <w:tcW w:w="4462" w:type="dxa"/>
          </w:tcPr>
          <w:p w:rsidRPr="00872BC5" w:rsidR="002247F8" w:rsidP="00A20B1A" w:rsidRDefault="002247F8" w14:paraId="42C023B4" w14:textId="77777777">
            <w:pPr>
              <w:jc w:val="left"/>
              <w:rPr>
                <w:rFonts w:asciiTheme="minorHAnsi" w:hAnsiTheme="minorHAnsi" w:cstheme="minorHAnsi"/>
                <w:sz w:val="28"/>
                <w:szCs w:val="28"/>
              </w:rPr>
            </w:pPr>
          </w:p>
        </w:tc>
      </w:tr>
      <w:tr w:rsidRPr="005A51AA" w:rsidR="002247F8" w:rsidTr="00080033" w14:paraId="0BFA6E80" w14:textId="77777777">
        <w:trPr>
          <w:gridAfter w:val="1"/>
          <w:wAfter w:w="77" w:type="dxa"/>
        </w:trPr>
        <w:tc>
          <w:tcPr>
            <w:tcW w:w="4462" w:type="dxa"/>
          </w:tcPr>
          <w:p w:rsidRPr="005A51AA" w:rsidR="002247F8" w:rsidP="002247F8" w:rsidRDefault="002247F8" w14:paraId="43C531C2"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85.º – Representação</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"REPRESENTAÇÃO" \t "85"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"MANDATO DE REPRESENTAÇÃO" \t "85"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7F12B6C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0709647" w14:textId="77777777">
        <w:trPr>
          <w:gridAfter w:val="1"/>
          <w:wAfter w:w="77" w:type="dxa"/>
        </w:trPr>
        <w:tc>
          <w:tcPr>
            <w:tcW w:w="4462" w:type="dxa"/>
          </w:tcPr>
          <w:p w:rsidRPr="005A51AA" w:rsidR="002247F8" w:rsidP="002247F8" w:rsidRDefault="002247F8" w14:paraId="216DCA31" w14:textId="77777777">
            <w:pPr>
              <w:pStyle w:val="Heading1"/>
              <w:numPr>
                <w:ilvl w:val="0"/>
                <w:numId w:val="172"/>
              </w:numPr>
              <w:tabs>
                <w:tab w:val="left" w:pos="567"/>
              </w:tabs>
              <w:ind w:left="0" w:firstLine="0"/>
              <w:outlineLvl w:val="0"/>
              <w:rPr>
                <w:rFonts w:asciiTheme="minorHAnsi" w:hAnsiTheme="minorHAnsi" w:cstheme="minorHAnsi"/>
                <w:sz w:val="28"/>
                <w:szCs w:val="28"/>
              </w:rPr>
            </w:pPr>
            <w:r>
              <w:rPr>
                <w:rFonts w:asciiTheme="minorHAnsi" w:hAnsiTheme="minorHAnsi"/>
                <w:sz w:val="28"/>
              </w:rPr>
              <w:t>O membro impedido de comparecer a uma reunião para que foi convocado pode fazer-se representar por um outro membro do Comité, concedendo-lhe um mandato de representação.</w:t>
            </w:r>
          </w:p>
        </w:tc>
        <w:tc>
          <w:tcPr>
            <w:tcW w:w="4462" w:type="dxa"/>
          </w:tcPr>
          <w:p w:rsidRPr="005A51AA" w:rsidR="002247F8" w:rsidP="00A20B1A" w:rsidRDefault="002247F8" w14:paraId="0BF27B4B" w14:textId="77777777">
            <w:pPr>
              <w:rPr>
                <w:rFonts w:asciiTheme="minorHAnsi" w:hAnsiTheme="minorHAnsi" w:cstheme="minorHAnsi"/>
                <w:sz w:val="28"/>
                <w:szCs w:val="28"/>
              </w:rPr>
            </w:pPr>
            <w:r>
              <w:rPr>
                <w:rFonts w:asciiTheme="minorHAnsi" w:hAnsiTheme="minorHAnsi"/>
                <w:sz w:val="28"/>
              </w:rPr>
              <w:t xml:space="preserve">A possibilidade de representação não existe quando o membro que pretende fazer-se representar participar noutra reunião organizada na mesma cidade, no mesmo dia, independentemente de participar à distância ou presencialmente, salvo se a representação não tiver incidência financeira para o Comité. Esta limitação não se aplica se a </w:t>
            </w:r>
            <w:r>
              <w:rPr>
                <w:rFonts w:asciiTheme="minorHAnsi" w:hAnsiTheme="minorHAnsi"/>
                <w:sz w:val="28"/>
              </w:rPr>
              <w:lastRenderedPageBreak/>
              <w:t>reunião for organizada apenas em formato à distância.</w:t>
            </w:r>
          </w:p>
        </w:tc>
      </w:tr>
      <w:tr w:rsidRPr="005A51AA" w:rsidR="002247F8" w:rsidTr="00080033" w14:paraId="27CE2E85" w14:textId="77777777">
        <w:trPr>
          <w:gridAfter w:val="1"/>
          <w:wAfter w:w="77" w:type="dxa"/>
        </w:trPr>
        <w:tc>
          <w:tcPr>
            <w:tcW w:w="4462" w:type="dxa"/>
          </w:tcPr>
          <w:p w:rsidRPr="005A51AA" w:rsidR="002247F8" w:rsidP="002247F8" w:rsidRDefault="002247F8" w14:paraId="2A421E2D" w14:textId="77777777">
            <w:pPr>
              <w:pStyle w:val="Heading1"/>
              <w:numPr>
                <w:ilvl w:val="0"/>
                <w:numId w:val="172"/>
              </w:numPr>
              <w:tabs>
                <w:tab w:val="left" w:pos="567"/>
              </w:tabs>
              <w:ind w:left="0" w:firstLine="0"/>
              <w:outlineLvl w:val="0"/>
              <w:rPr>
                <w:rFonts w:asciiTheme="minorHAnsi" w:hAnsiTheme="minorHAnsi" w:cstheme="minorHAnsi"/>
                <w:sz w:val="28"/>
                <w:szCs w:val="28"/>
              </w:rPr>
            </w:pPr>
            <w:r>
              <w:rPr>
                <w:rFonts w:asciiTheme="minorHAnsi" w:hAnsiTheme="minorHAnsi"/>
                <w:sz w:val="28"/>
              </w:rPr>
              <w:lastRenderedPageBreak/>
              <w:t>O membro impedido de comparecer disso informa por escrito o secretariado do seu grupo, que por sua vez informa o presidente do órgão em causa.</w:t>
            </w:r>
          </w:p>
        </w:tc>
        <w:tc>
          <w:tcPr>
            <w:tcW w:w="4462" w:type="dxa"/>
          </w:tcPr>
          <w:p w:rsidRPr="005A51AA" w:rsidR="002247F8" w:rsidP="00A20B1A" w:rsidRDefault="002247F8" w14:paraId="458C6BE7" w14:textId="77777777">
            <w:pPr>
              <w:rPr>
                <w:rFonts w:cstheme="minorHAnsi"/>
                <w:sz w:val="28"/>
                <w:szCs w:val="28"/>
              </w:rPr>
            </w:pPr>
            <w:r>
              <w:rPr>
                <w:rFonts w:asciiTheme="minorHAnsi" w:hAnsiTheme="minorHAnsi"/>
                <w:sz w:val="28"/>
              </w:rPr>
              <w:t>Os casos de representação que não estejam previstos nas disposições em vigor podem ser objeto de derrogação pelo presidente do Comité.</w:t>
            </w:r>
          </w:p>
          <w:p w:rsidRPr="005A51AA" w:rsidR="002247F8" w:rsidP="00A20B1A" w:rsidRDefault="002247F8" w14:paraId="371468AA" w14:textId="77777777">
            <w:pPr>
              <w:rPr>
                <w:rFonts w:cstheme="minorHAnsi"/>
                <w:sz w:val="28"/>
                <w:szCs w:val="28"/>
              </w:rPr>
            </w:pPr>
          </w:p>
          <w:p w:rsidRPr="005A51AA" w:rsidR="002247F8" w:rsidP="00A20B1A" w:rsidRDefault="002247F8" w14:paraId="2500233E" w14:textId="77777777">
            <w:pPr>
              <w:rPr>
                <w:rFonts w:cstheme="minorHAnsi"/>
                <w:sz w:val="28"/>
                <w:szCs w:val="28"/>
              </w:rPr>
            </w:pPr>
            <w:r>
              <w:rPr>
                <w:rFonts w:asciiTheme="minorHAnsi" w:hAnsiTheme="minorHAnsi"/>
                <w:sz w:val="28"/>
              </w:rPr>
              <w:t>A possibilidade de representação não existe quando o membro que pretende fazer-se representar participar noutra reunião no mesmo dia, salvo se a representação não tiver incidência financeira para o Comité.</w:t>
            </w:r>
          </w:p>
          <w:p w:rsidRPr="005A51AA" w:rsidR="002247F8" w:rsidP="00A20B1A" w:rsidRDefault="002247F8" w14:paraId="1154C111" w14:textId="77777777">
            <w:pPr>
              <w:rPr>
                <w:rFonts w:cstheme="minorHAnsi"/>
                <w:sz w:val="28"/>
                <w:szCs w:val="28"/>
              </w:rPr>
            </w:pPr>
          </w:p>
          <w:p w:rsidRPr="005A51AA" w:rsidR="002247F8" w:rsidP="00A20B1A" w:rsidRDefault="002247F8" w14:paraId="7B7F5DD9" w14:textId="77777777">
            <w:pPr>
              <w:rPr>
                <w:rFonts w:cstheme="minorHAnsi"/>
                <w:sz w:val="28"/>
                <w:szCs w:val="28"/>
              </w:rPr>
            </w:pPr>
            <w:r>
              <w:rPr>
                <w:rFonts w:asciiTheme="minorHAnsi" w:hAnsiTheme="minorHAnsi"/>
                <w:sz w:val="28"/>
              </w:rPr>
              <w:t>A representação deve ser requerida no momento da constituição do grupo de estudo, sendo imediatamente comunicada por escrito ao secretário-geral.</w:t>
            </w:r>
          </w:p>
          <w:p w:rsidRPr="005A51AA" w:rsidR="002247F8" w:rsidP="00A20B1A" w:rsidRDefault="002247F8" w14:paraId="60404245" w14:textId="77777777">
            <w:pPr>
              <w:rPr>
                <w:rFonts w:cstheme="minorHAnsi"/>
                <w:sz w:val="28"/>
                <w:szCs w:val="28"/>
              </w:rPr>
            </w:pPr>
          </w:p>
          <w:p w:rsidRPr="005A51AA" w:rsidR="002247F8" w:rsidP="00A20B1A" w:rsidRDefault="002247F8" w14:paraId="1C3B3566" w14:textId="77777777">
            <w:pPr>
              <w:rPr>
                <w:rFonts w:asciiTheme="minorHAnsi" w:hAnsiTheme="minorHAnsi" w:cstheme="minorHAnsi"/>
                <w:sz w:val="28"/>
                <w:szCs w:val="28"/>
              </w:rPr>
            </w:pPr>
            <w:r>
              <w:rPr>
                <w:rFonts w:asciiTheme="minorHAnsi" w:hAnsiTheme="minorHAnsi"/>
                <w:sz w:val="28"/>
              </w:rPr>
              <w:t>O membro representado tem o direito de participar plenamente nos trabalhos da secção ou da CCMI relativos aos outros pontos constantes da ordem do dia da reunião.</w:t>
            </w:r>
          </w:p>
          <w:p w:rsidRPr="00872BC5" w:rsidR="002247F8" w:rsidP="00A20B1A" w:rsidRDefault="002247F8" w14:paraId="267C45D9" w14:textId="77777777">
            <w:pPr>
              <w:rPr>
                <w:rFonts w:asciiTheme="minorHAnsi" w:hAnsiTheme="minorHAnsi" w:cstheme="minorHAnsi"/>
                <w:sz w:val="28"/>
                <w:szCs w:val="28"/>
              </w:rPr>
            </w:pPr>
          </w:p>
          <w:p w:rsidRPr="005A51AA" w:rsidR="002247F8" w:rsidP="00A20B1A" w:rsidRDefault="002247F8" w14:paraId="08906DBA" w14:textId="77777777">
            <w:pPr>
              <w:rPr>
                <w:rFonts w:cstheme="minorHAnsi"/>
                <w:sz w:val="28"/>
                <w:szCs w:val="28"/>
              </w:rPr>
            </w:pPr>
            <w:r>
              <w:rPr>
                <w:rFonts w:asciiTheme="minorHAnsi" w:hAnsiTheme="minorHAnsi"/>
                <w:sz w:val="28"/>
              </w:rPr>
              <w:t>A prática destes atos não deve alterar fundamentalmente o equilíbrio estabelecido entre os grupos.</w:t>
            </w:r>
          </w:p>
        </w:tc>
      </w:tr>
      <w:tr w:rsidRPr="005A51AA" w:rsidR="002247F8" w:rsidTr="00080033" w14:paraId="7A57CE86" w14:textId="77777777">
        <w:trPr>
          <w:gridAfter w:val="1"/>
          <w:wAfter w:w="77" w:type="dxa"/>
        </w:trPr>
        <w:tc>
          <w:tcPr>
            <w:tcW w:w="4462" w:type="dxa"/>
          </w:tcPr>
          <w:p w:rsidRPr="005A51AA" w:rsidR="002247F8" w:rsidP="002247F8" w:rsidRDefault="002247F8" w14:paraId="2BDB75C4" w14:textId="77777777">
            <w:pPr>
              <w:widowControl w:val="0"/>
              <w:adjustRightInd w:val="0"/>
              <w:snapToGrid w:val="0"/>
              <w:rPr>
                <w:rFonts w:asciiTheme="minorHAnsi" w:hAnsiTheme="minorHAnsi" w:cstheme="minorHAnsi"/>
                <w:sz w:val="28"/>
                <w:szCs w:val="28"/>
              </w:rPr>
            </w:pPr>
            <w:r>
              <w:rPr>
                <w:rFonts w:asciiTheme="minorHAnsi" w:hAnsiTheme="minorHAnsi"/>
                <w:sz w:val="28"/>
              </w:rPr>
              <w:lastRenderedPageBreak/>
              <w:t>Os membros não pertencentes a um grupo informam diretamente o presidente do órgão em causa.</w:t>
            </w:r>
          </w:p>
        </w:tc>
        <w:tc>
          <w:tcPr>
            <w:tcW w:w="4462" w:type="dxa"/>
          </w:tcPr>
          <w:p w:rsidRPr="00872BC5" w:rsidR="002247F8" w:rsidP="00A20B1A" w:rsidRDefault="002247F8" w14:paraId="1D41A4B1"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2A7DA83" w14:textId="77777777">
        <w:trPr>
          <w:gridAfter w:val="1"/>
          <w:wAfter w:w="77" w:type="dxa"/>
        </w:trPr>
        <w:tc>
          <w:tcPr>
            <w:tcW w:w="4462" w:type="dxa"/>
          </w:tcPr>
          <w:p w:rsidRPr="005A51AA" w:rsidR="002247F8" w:rsidP="002247F8" w:rsidRDefault="002247F8" w14:paraId="159ADBAD" w14:textId="77777777">
            <w:pPr>
              <w:pStyle w:val="Heading1"/>
              <w:numPr>
                <w:ilvl w:val="0"/>
                <w:numId w:val="172"/>
              </w:numPr>
              <w:tabs>
                <w:tab w:val="left" w:pos="567"/>
              </w:tabs>
              <w:ind w:left="0" w:firstLine="0"/>
              <w:outlineLvl w:val="0"/>
              <w:rPr>
                <w:rFonts w:asciiTheme="minorHAnsi" w:hAnsiTheme="minorHAnsi" w:cstheme="minorHAnsi"/>
                <w:sz w:val="28"/>
                <w:szCs w:val="28"/>
              </w:rPr>
            </w:pPr>
            <w:r>
              <w:rPr>
                <w:rFonts w:asciiTheme="minorHAnsi" w:hAnsiTheme="minorHAnsi"/>
                <w:sz w:val="28"/>
              </w:rPr>
              <w:t>O mandato de representação vale apenas para a reunião para que foi concedido pelo membro representado.</w:t>
            </w:r>
          </w:p>
        </w:tc>
        <w:tc>
          <w:tcPr>
            <w:tcW w:w="4462" w:type="dxa"/>
          </w:tcPr>
          <w:p w:rsidRPr="00872BC5" w:rsidR="002247F8" w:rsidP="00A20B1A" w:rsidRDefault="002247F8" w14:paraId="70EA2C06"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D572602" w14:textId="77777777">
        <w:trPr>
          <w:gridAfter w:val="1"/>
          <w:wAfter w:w="77" w:type="dxa"/>
        </w:trPr>
        <w:tc>
          <w:tcPr>
            <w:tcW w:w="4462" w:type="dxa"/>
          </w:tcPr>
          <w:p w:rsidRPr="005A51AA" w:rsidR="002247F8" w:rsidP="002247F8" w:rsidRDefault="002247F8" w14:paraId="5C76C900" w14:textId="77777777">
            <w:pPr>
              <w:widowControl w:val="0"/>
              <w:adjustRightInd w:val="0"/>
              <w:snapToGrid w:val="0"/>
              <w:rPr>
                <w:rFonts w:asciiTheme="minorHAnsi" w:hAnsiTheme="minorHAnsi" w:cstheme="minorHAnsi"/>
                <w:sz w:val="28"/>
                <w:szCs w:val="28"/>
              </w:rPr>
            </w:pPr>
            <w:r>
              <w:rPr>
                <w:rFonts w:asciiTheme="minorHAnsi" w:hAnsiTheme="minorHAnsi"/>
                <w:sz w:val="28"/>
              </w:rPr>
              <w:t>O mandato implica a delegação do direito de voto, em conformidade com o artigo 84.º, no membro representante, salvo declaração em contrário constante do referido mandato.</w:t>
            </w:r>
          </w:p>
        </w:tc>
        <w:tc>
          <w:tcPr>
            <w:tcW w:w="4462" w:type="dxa"/>
          </w:tcPr>
          <w:p w:rsidRPr="00872BC5" w:rsidR="002247F8" w:rsidP="00A20B1A" w:rsidRDefault="002247F8" w14:paraId="5409F70A"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05B796A" w14:textId="77777777">
        <w:trPr>
          <w:gridAfter w:val="1"/>
          <w:wAfter w:w="77" w:type="dxa"/>
        </w:trPr>
        <w:tc>
          <w:tcPr>
            <w:tcW w:w="4462" w:type="dxa"/>
          </w:tcPr>
          <w:p w:rsidRPr="005A51AA" w:rsidR="002247F8" w:rsidP="002247F8" w:rsidRDefault="002247F8" w14:paraId="3359D95E" w14:textId="77777777">
            <w:pPr>
              <w:pStyle w:val="Heading1"/>
              <w:numPr>
                <w:ilvl w:val="0"/>
                <w:numId w:val="172"/>
              </w:numPr>
              <w:tabs>
                <w:tab w:val="left" w:pos="567"/>
              </w:tabs>
              <w:ind w:left="0" w:firstLine="0"/>
              <w:outlineLvl w:val="0"/>
              <w:rPr>
                <w:rFonts w:asciiTheme="minorHAnsi" w:hAnsiTheme="minorHAnsi" w:cstheme="minorHAnsi"/>
                <w:sz w:val="28"/>
                <w:szCs w:val="28"/>
              </w:rPr>
            </w:pPr>
            <w:r>
              <w:rPr>
                <w:rFonts w:asciiTheme="minorHAnsi" w:hAnsiTheme="minorHAnsi"/>
                <w:sz w:val="28"/>
              </w:rPr>
              <w:t>A representação na aceção do presente artigo não se aplica às reuniões:</w:t>
            </w:r>
          </w:p>
        </w:tc>
        <w:tc>
          <w:tcPr>
            <w:tcW w:w="4462" w:type="dxa"/>
          </w:tcPr>
          <w:p w:rsidRPr="00872BC5" w:rsidR="002247F8" w:rsidP="00A20B1A" w:rsidRDefault="002247F8" w14:paraId="18F4BF4C" w14:textId="77777777">
            <w:pPr>
              <w:pStyle w:val="Heading1"/>
              <w:keepNext/>
              <w:keepLines/>
              <w:widowControl w:val="0"/>
              <w:numPr>
                <w:ilvl w:val="0"/>
                <w:numId w:val="0"/>
              </w:numPr>
              <w:adjustRightInd w:val="0"/>
              <w:snapToGrid w:val="0"/>
              <w:jc w:val="left"/>
              <w:outlineLvl w:val="0"/>
              <w:rPr>
                <w:rFonts w:asciiTheme="minorHAnsi" w:hAnsiTheme="minorHAnsi" w:cstheme="minorHAnsi"/>
                <w:sz w:val="28"/>
                <w:szCs w:val="28"/>
              </w:rPr>
            </w:pPr>
          </w:p>
        </w:tc>
      </w:tr>
      <w:tr w:rsidRPr="005A51AA" w:rsidR="002247F8" w:rsidTr="00080033" w14:paraId="59CB0A97" w14:textId="77777777">
        <w:trPr>
          <w:gridAfter w:val="1"/>
          <w:wAfter w:w="77" w:type="dxa"/>
        </w:trPr>
        <w:tc>
          <w:tcPr>
            <w:tcW w:w="4462" w:type="dxa"/>
          </w:tcPr>
          <w:p w:rsidRPr="005A51AA" w:rsidR="002247F8" w:rsidP="002247F8" w:rsidRDefault="002247F8" w14:paraId="504D90D4"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 xml:space="preserve">da Mesa do Comité, </w:t>
            </w:r>
          </w:p>
        </w:tc>
        <w:tc>
          <w:tcPr>
            <w:tcW w:w="4462" w:type="dxa"/>
          </w:tcPr>
          <w:p w:rsidRPr="005A51AA" w:rsidR="002247F8" w:rsidP="00A20B1A" w:rsidRDefault="002247F8" w14:paraId="4AB9ED2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22E339F0" w14:textId="77777777">
        <w:trPr>
          <w:gridAfter w:val="1"/>
          <w:wAfter w:w="77" w:type="dxa"/>
        </w:trPr>
        <w:tc>
          <w:tcPr>
            <w:tcW w:w="4462" w:type="dxa"/>
          </w:tcPr>
          <w:p w:rsidRPr="005A51AA" w:rsidR="002247F8" w:rsidP="002247F8" w:rsidRDefault="002247F8" w14:paraId="5D622981"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da Comissão dos Assuntos Financeiros e Orçamentais (CAFO),</w:t>
            </w:r>
          </w:p>
        </w:tc>
        <w:tc>
          <w:tcPr>
            <w:tcW w:w="4462" w:type="dxa"/>
          </w:tcPr>
          <w:p w:rsidRPr="005A51AA" w:rsidR="002247F8" w:rsidP="00A20B1A" w:rsidRDefault="002247F8" w14:paraId="19DF343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D8DEECC" w14:textId="77777777">
        <w:trPr>
          <w:gridAfter w:val="1"/>
          <w:wAfter w:w="77" w:type="dxa"/>
        </w:trPr>
        <w:tc>
          <w:tcPr>
            <w:tcW w:w="4462" w:type="dxa"/>
          </w:tcPr>
          <w:p w:rsidRPr="005A51AA" w:rsidR="002247F8" w:rsidP="002247F8" w:rsidRDefault="002247F8" w14:paraId="02326DC1"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do Grupo dos Questores,</w:t>
            </w:r>
          </w:p>
        </w:tc>
        <w:tc>
          <w:tcPr>
            <w:tcW w:w="4462" w:type="dxa"/>
          </w:tcPr>
          <w:p w:rsidRPr="005A51AA" w:rsidR="002247F8" w:rsidP="00A20B1A" w:rsidRDefault="002247F8" w14:paraId="63A9361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D585C2D" w14:textId="77777777">
        <w:trPr>
          <w:gridAfter w:val="1"/>
          <w:wAfter w:w="77" w:type="dxa"/>
        </w:trPr>
        <w:tc>
          <w:tcPr>
            <w:tcW w:w="4462" w:type="dxa"/>
          </w:tcPr>
          <w:p w:rsidRPr="005A51AA" w:rsidR="002247F8" w:rsidP="002247F8" w:rsidRDefault="002247F8" w14:paraId="790EE70A"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 xml:space="preserve">do Comité de Ética, </w:t>
            </w:r>
          </w:p>
        </w:tc>
        <w:tc>
          <w:tcPr>
            <w:tcW w:w="4462" w:type="dxa"/>
          </w:tcPr>
          <w:p w:rsidRPr="005A51AA" w:rsidR="002247F8" w:rsidP="00A20B1A" w:rsidRDefault="002247F8" w14:paraId="4BC2703B"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95843EB" w14:textId="77777777">
        <w:trPr>
          <w:gridAfter w:val="1"/>
          <w:wAfter w:w="77" w:type="dxa"/>
        </w:trPr>
        <w:tc>
          <w:tcPr>
            <w:tcW w:w="4462" w:type="dxa"/>
          </w:tcPr>
          <w:p w:rsidRPr="005A51AA" w:rsidR="002247F8" w:rsidP="002247F8" w:rsidRDefault="002247F8" w14:paraId="41D514E5"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da Comissão de Auditoria.</w:t>
            </w:r>
          </w:p>
        </w:tc>
        <w:tc>
          <w:tcPr>
            <w:tcW w:w="4462" w:type="dxa"/>
          </w:tcPr>
          <w:p w:rsidRPr="005A51AA" w:rsidR="002247F8" w:rsidP="00A20B1A" w:rsidRDefault="002247F8" w14:paraId="268F7A6C"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59A0C50" w14:textId="77777777">
        <w:trPr>
          <w:gridAfter w:val="1"/>
          <w:wAfter w:w="77" w:type="dxa"/>
        </w:trPr>
        <w:tc>
          <w:tcPr>
            <w:tcW w:w="4462" w:type="dxa"/>
          </w:tcPr>
          <w:p w:rsidRPr="005A51AA" w:rsidR="002247F8" w:rsidP="002247F8" w:rsidRDefault="002247F8" w14:paraId="7A328188" w14:textId="77777777">
            <w:pPr>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7EA04593" w14:textId="77777777">
            <w:pPr>
              <w:widowControl w:val="0"/>
              <w:adjustRightInd w:val="0"/>
              <w:snapToGrid w:val="0"/>
              <w:jc w:val="left"/>
              <w:rPr>
                <w:rFonts w:asciiTheme="minorHAnsi" w:hAnsiTheme="minorHAnsi" w:cstheme="minorHAnsi"/>
                <w:b/>
                <w:sz w:val="28"/>
                <w:szCs w:val="28"/>
                <w:lang w:val="en-GB"/>
              </w:rPr>
            </w:pPr>
          </w:p>
        </w:tc>
      </w:tr>
      <w:tr w:rsidRPr="005A51AA" w:rsidR="002247F8" w:rsidTr="00080033" w14:paraId="128CD744" w14:textId="77777777">
        <w:trPr>
          <w:gridAfter w:val="1"/>
          <w:wAfter w:w="77" w:type="dxa"/>
        </w:trPr>
        <w:tc>
          <w:tcPr>
            <w:tcW w:w="4462" w:type="dxa"/>
          </w:tcPr>
          <w:p w:rsidRPr="005A51AA" w:rsidR="002247F8" w:rsidP="002247F8" w:rsidRDefault="002247F8" w14:paraId="61D75943"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86.º – Substituição num grupo de estudo</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"GRUPOS DE ESTUDO: Substituição" \t "86"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1D885761"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077F88F6" w14:textId="77777777">
        <w:trPr>
          <w:gridAfter w:val="1"/>
          <w:wAfter w:w="77" w:type="dxa"/>
        </w:trPr>
        <w:tc>
          <w:tcPr>
            <w:tcW w:w="4462" w:type="dxa"/>
          </w:tcPr>
          <w:p w:rsidRPr="005A51AA" w:rsidR="002247F8" w:rsidP="002247F8" w:rsidRDefault="002247F8" w14:paraId="402B19EE" w14:textId="77777777">
            <w:pPr>
              <w:pStyle w:val="Heading1"/>
              <w:numPr>
                <w:ilvl w:val="0"/>
                <w:numId w:val="173"/>
              </w:numPr>
              <w:tabs>
                <w:tab w:val="left" w:pos="567"/>
              </w:tabs>
              <w:ind w:left="0" w:firstLine="0"/>
              <w:outlineLvl w:val="0"/>
              <w:rPr>
                <w:rFonts w:asciiTheme="minorHAnsi" w:hAnsiTheme="minorHAnsi" w:cstheme="minorHAnsi"/>
                <w:sz w:val="28"/>
                <w:szCs w:val="28"/>
              </w:rPr>
            </w:pPr>
            <w:r>
              <w:rPr>
                <w:rFonts w:asciiTheme="minorHAnsi" w:hAnsiTheme="minorHAnsi"/>
                <w:sz w:val="28"/>
              </w:rPr>
              <w:t>Quando é constituído um grupo de estudo, um membro deste pode solicitar à secção a sua substituição por um outro membro do Comité.</w:t>
            </w:r>
          </w:p>
        </w:tc>
        <w:tc>
          <w:tcPr>
            <w:tcW w:w="4462" w:type="dxa"/>
          </w:tcPr>
          <w:p w:rsidRPr="005A51AA" w:rsidR="002247F8" w:rsidP="00A20B1A" w:rsidRDefault="002247F8" w14:paraId="508E8B36" w14:textId="77777777">
            <w:pPr>
              <w:rPr>
                <w:rFonts w:asciiTheme="minorHAnsi" w:hAnsiTheme="minorHAnsi" w:cstheme="minorHAnsi"/>
                <w:sz w:val="28"/>
                <w:szCs w:val="28"/>
              </w:rPr>
            </w:pPr>
            <w:r>
              <w:rPr>
                <w:rFonts w:asciiTheme="minorHAnsi" w:hAnsiTheme="minorHAnsi"/>
                <w:sz w:val="28"/>
              </w:rPr>
              <w:t>A substituição deve ser requerida no momento da constituição do grupo de estudo.</w:t>
            </w:r>
          </w:p>
        </w:tc>
      </w:tr>
      <w:tr w:rsidRPr="005A51AA" w:rsidR="002247F8" w:rsidTr="00080033" w14:paraId="6E6F4830" w14:textId="77777777">
        <w:trPr>
          <w:gridAfter w:val="1"/>
          <w:wAfter w:w="77" w:type="dxa"/>
        </w:trPr>
        <w:tc>
          <w:tcPr>
            <w:tcW w:w="4462" w:type="dxa"/>
          </w:tcPr>
          <w:p w:rsidRPr="005A51AA" w:rsidR="002247F8" w:rsidP="002247F8" w:rsidRDefault="002247F8" w14:paraId="42B5FFE3" w14:textId="77777777">
            <w:pPr>
              <w:pStyle w:val="Heading1"/>
              <w:numPr>
                <w:ilvl w:val="0"/>
                <w:numId w:val="173"/>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Esta substituição, válida para um assunto determinado e para toda </w:t>
            </w:r>
            <w:r>
              <w:rPr>
                <w:rFonts w:asciiTheme="minorHAnsi" w:hAnsiTheme="minorHAnsi"/>
                <w:sz w:val="28"/>
              </w:rPr>
              <w:lastRenderedPageBreak/>
              <w:t>a duração dos trabalhos da secção sobre esse assunto, é irrevogável.</w:t>
            </w:r>
          </w:p>
        </w:tc>
        <w:tc>
          <w:tcPr>
            <w:tcW w:w="4462" w:type="dxa"/>
          </w:tcPr>
          <w:p w:rsidRPr="005A51AA" w:rsidR="002247F8" w:rsidP="00A20B1A" w:rsidRDefault="002247F8" w14:paraId="5B267BFC" w14:textId="77777777">
            <w:pPr>
              <w:rPr>
                <w:rFonts w:asciiTheme="minorHAnsi" w:hAnsiTheme="minorHAnsi" w:cstheme="minorHAnsi"/>
                <w:sz w:val="28"/>
                <w:szCs w:val="28"/>
              </w:rPr>
            </w:pPr>
            <w:r>
              <w:rPr>
                <w:rFonts w:asciiTheme="minorHAnsi" w:hAnsiTheme="minorHAnsi"/>
                <w:sz w:val="28"/>
              </w:rPr>
              <w:lastRenderedPageBreak/>
              <w:t xml:space="preserve">O membro substituído tem o direito de participar plenamente nos trabalhos da secção ou da CCMI </w:t>
            </w:r>
            <w:r>
              <w:rPr>
                <w:rFonts w:asciiTheme="minorHAnsi" w:hAnsiTheme="minorHAnsi"/>
                <w:sz w:val="28"/>
              </w:rPr>
              <w:lastRenderedPageBreak/>
              <w:t>relativos aos outros pontos constantes da ordem do dia da reunião.</w:t>
            </w:r>
          </w:p>
        </w:tc>
      </w:tr>
      <w:tr w:rsidRPr="005A51AA" w:rsidR="002247F8" w:rsidTr="00080033" w14:paraId="52F445EB" w14:textId="77777777">
        <w:trPr>
          <w:gridAfter w:val="1"/>
          <w:wAfter w:w="77" w:type="dxa"/>
        </w:trPr>
        <w:tc>
          <w:tcPr>
            <w:tcW w:w="4462" w:type="dxa"/>
          </w:tcPr>
          <w:p w:rsidRPr="00872BC5" w:rsidR="002247F8" w:rsidP="002247F8" w:rsidRDefault="002247F8" w14:paraId="3E314AE1" w14:textId="77777777">
            <w:pPr>
              <w:rPr>
                <w:rFonts w:asciiTheme="minorHAnsi" w:hAnsiTheme="minorHAnsi" w:cstheme="minorHAnsi"/>
                <w:sz w:val="28"/>
                <w:szCs w:val="28"/>
              </w:rPr>
            </w:pPr>
          </w:p>
        </w:tc>
        <w:tc>
          <w:tcPr>
            <w:tcW w:w="4462" w:type="dxa"/>
          </w:tcPr>
          <w:p w:rsidRPr="00872BC5" w:rsidR="002247F8" w:rsidP="00A20B1A" w:rsidRDefault="002247F8" w14:paraId="041273E2" w14:textId="77777777">
            <w:pPr>
              <w:jc w:val="left"/>
              <w:rPr>
                <w:rFonts w:asciiTheme="minorHAnsi" w:hAnsiTheme="minorHAnsi" w:cstheme="minorHAnsi"/>
                <w:sz w:val="28"/>
                <w:szCs w:val="28"/>
              </w:rPr>
            </w:pPr>
          </w:p>
        </w:tc>
      </w:tr>
      <w:tr w:rsidRPr="005A51AA" w:rsidR="002247F8" w:rsidTr="00080033" w14:paraId="16E89402" w14:textId="77777777">
        <w:trPr>
          <w:gridAfter w:val="1"/>
          <w:wAfter w:w="77" w:type="dxa"/>
        </w:trPr>
        <w:tc>
          <w:tcPr>
            <w:tcW w:w="4462" w:type="dxa"/>
          </w:tcPr>
          <w:p w:rsidRPr="005A51AA" w:rsidR="002247F8" w:rsidP="002247F8" w:rsidRDefault="002247F8" w14:paraId="002B37A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87.º – Suplentes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"VOTAÇÃO: Direitos de voto" \t "87" \b </w:instrText>
            </w:r>
            <w:r w:rsidRPr="005A51AA">
              <w:rPr>
                <w:rFonts w:asciiTheme="minorHAnsi" w:hAnsiTheme="minorHAnsi" w:cstheme="minorHAnsi"/>
                <w:sz w:val="28"/>
              </w:rPr>
              <w:fldChar w:fldCharType="end"/>
            </w:r>
            <w:r w:rsidRPr="005A51AA" w:rsidR="00B73888">
              <w:rPr>
                <w:rFonts w:asciiTheme="minorHAnsi" w:hAnsiTheme="minorHAnsi" w:cstheme="minorHAnsi"/>
                <w:sz w:val="28"/>
              </w:rPr>
              <w:fldChar w:fldCharType="begin"/>
            </w:r>
            <w:r w:rsidRPr="005A51AA" w:rsidR="00B73888">
              <w:rPr>
                <w:rFonts w:asciiTheme="minorHAnsi" w:hAnsiTheme="minorHAnsi" w:cstheme="minorHAnsi"/>
                <w:sz w:val="28"/>
              </w:rPr>
              <w:instrText xml:space="preserve"> XE "GRUPOS DE ESTUDO: Suplentes" \t "87" \b </w:instrText>
            </w:r>
            <w:r w:rsidRPr="005A51AA" w:rsidR="00B73888">
              <w:rPr>
                <w:rFonts w:asciiTheme="minorHAnsi" w:hAnsiTheme="minorHAnsi" w:cstheme="minorHAnsi"/>
                <w:sz w:val="28"/>
              </w:rPr>
              <w:fldChar w:fldCharType="end"/>
            </w:r>
          </w:p>
        </w:tc>
        <w:tc>
          <w:tcPr>
            <w:tcW w:w="4462" w:type="dxa"/>
          </w:tcPr>
          <w:p w:rsidRPr="005A51AA" w:rsidR="002247F8" w:rsidP="00A20B1A" w:rsidRDefault="002247F8" w14:paraId="15025E4E"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49AD8DF" w14:textId="77777777">
        <w:trPr>
          <w:gridAfter w:val="1"/>
          <w:wAfter w:w="77" w:type="dxa"/>
        </w:trPr>
        <w:tc>
          <w:tcPr>
            <w:tcW w:w="4462" w:type="dxa"/>
          </w:tcPr>
          <w:p w:rsidRPr="005A51AA" w:rsidR="002247F8" w:rsidP="002247F8" w:rsidRDefault="002247F8" w14:paraId="7382BF03" w14:textId="77777777">
            <w:pPr>
              <w:pStyle w:val="Heading1"/>
              <w:numPr>
                <w:ilvl w:val="0"/>
                <w:numId w:val="174"/>
              </w:numPr>
              <w:tabs>
                <w:tab w:val="left" w:pos="567"/>
              </w:tabs>
              <w:ind w:left="0" w:firstLine="0"/>
              <w:outlineLvl w:val="0"/>
              <w:rPr>
                <w:rFonts w:asciiTheme="minorHAnsi" w:hAnsiTheme="minorHAnsi" w:cstheme="minorHAnsi"/>
                <w:sz w:val="28"/>
                <w:szCs w:val="28"/>
              </w:rPr>
            </w:pPr>
            <w:r>
              <w:rPr>
                <w:rFonts w:asciiTheme="minorHAnsi" w:hAnsiTheme="minorHAnsi"/>
                <w:sz w:val="28"/>
              </w:rPr>
              <w:t>Os membros do Comité podem fazer-se substituir por um suplente por si designado nos trabalhos preparatórios. Os suplentes são designados pela Mesa.</w:t>
            </w:r>
          </w:p>
        </w:tc>
        <w:tc>
          <w:tcPr>
            <w:tcW w:w="4462" w:type="dxa"/>
          </w:tcPr>
          <w:p w:rsidRPr="005A51AA" w:rsidR="002247F8" w:rsidP="00A20B1A" w:rsidRDefault="002247F8" w14:paraId="79E6C184"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123ED40B" w14:textId="77777777">
        <w:trPr>
          <w:gridAfter w:val="1"/>
          <w:wAfter w:w="77" w:type="dxa"/>
        </w:trPr>
        <w:tc>
          <w:tcPr>
            <w:tcW w:w="4462" w:type="dxa"/>
          </w:tcPr>
          <w:p w:rsidRPr="005A51AA" w:rsidR="002247F8" w:rsidP="009D30B7" w:rsidRDefault="002247F8" w14:paraId="637E967C" w14:textId="77777777">
            <w:pPr>
              <w:keepNext/>
              <w:keepLines/>
              <w:adjustRightInd w:val="0"/>
              <w:snapToGrid w:val="0"/>
              <w:rPr>
                <w:rFonts w:asciiTheme="minorHAnsi" w:hAnsiTheme="minorHAnsi" w:cstheme="minorHAnsi"/>
                <w:sz w:val="28"/>
                <w:szCs w:val="28"/>
              </w:rPr>
            </w:pPr>
            <w:r>
              <w:rPr>
                <w:rFonts w:asciiTheme="minorHAnsi" w:hAnsiTheme="minorHAnsi"/>
                <w:sz w:val="28"/>
              </w:rPr>
              <w:t>Os delegados da CCMI não podem designar suplentes.</w:t>
            </w:r>
          </w:p>
        </w:tc>
        <w:tc>
          <w:tcPr>
            <w:tcW w:w="4462" w:type="dxa"/>
          </w:tcPr>
          <w:p w:rsidRPr="00872BC5" w:rsidR="002247F8" w:rsidP="00A20B1A" w:rsidRDefault="002247F8" w14:paraId="0A600B16" w14:textId="77777777">
            <w:pPr>
              <w:pStyle w:val="Heading1"/>
              <w:keepNext/>
              <w:keepLines/>
              <w:numPr>
                <w:ilvl w:val="0"/>
                <w:numId w:val="0"/>
              </w:numPr>
              <w:adjustRightInd w:val="0"/>
              <w:snapToGrid w:val="0"/>
              <w:jc w:val="left"/>
              <w:outlineLvl w:val="0"/>
              <w:rPr>
                <w:rFonts w:asciiTheme="minorHAnsi" w:hAnsiTheme="minorHAnsi" w:cstheme="minorHAnsi"/>
                <w:sz w:val="28"/>
                <w:szCs w:val="28"/>
              </w:rPr>
            </w:pPr>
          </w:p>
          <w:p w:rsidRPr="00872BC5" w:rsidR="002247F8" w:rsidP="00A20B1A" w:rsidRDefault="002247F8" w14:paraId="2195FE05" w14:textId="77777777">
            <w:pPr>
              <w:keepNext/>
              <w:keepLines/>
              <w:adjustRightInd w:val="0"/>
              <w:snapToGrid w:val="0"/>
              <w:jc w:val="left"/>
              <w:rPr>
                <w:rFonts w:asciiTheme="minorHAnsi" w:hAnsiTheme="minorHAnsi" w:cstheme="minorHAnsi"/>
                <w:sz w:val="28"/>
                <w:szCs w:val="28"/>
              </w:rPr>
            </w:pPr>
          </w:p>
        </w:tc>
      </w:tr>
      <w:tr w:rsidRPr="005A51AA" w:rsidR="002247F8" w:rsidTr="00080033" w14:paraId="08664A75" w14:textId="77777777">
        <w:trPr>
          <w:gridAfter w:val="1"/>
          <w:wAfter w:w="77" w:type="dxa"/>
        </w:trPr>
        <w:tc>
          <w:tcPr>
            <w:tcW w:w="4462" w:type="dxa"/>
          </w:tcPr>
          <w:p w:rsidRPr="005A51AA" w:rsidR="002247F8" w:rsidP="002247F8" w:rsidRDefault="002247F8" w14:paraId="0F5975C0" w14:textId="77777777">
            <w:pPr>
              <w:pStyle w:val="Heading1"/>
              <w:numPr>
                <w:ilvl w:val="0"/>
                <w:numId w:val="174"/>
              </w:numPr>
              <w:tabs>
                <w:tab w:val="left" w:pos="567"/>
              </w:tabs>
              <w:ind w:left="0" w:firstLine="0"/>
              <w:outlineLvl w:val="0"/>
              <w:rPr>
                <w:rFonts w:asciiTheme="minorHAnsi" w:hAnsiTheme="minorHAnsi" w:cstheme="minorHAnsi"/>
                <w:sz w:val="28"/>
                <w:szCs w:val="28"/>
              </w:rPr>
            </w:pPr>
            <w:r>
              <w:rPr>
                <w:rFonts w:asciiTheme="minorHAnsi" w:hAnsiTheme="minorHAnsi"/>
                <w:sz w:val="28"/>
              </w:rPr>
              <w:t>São considerados trabalhos preparatórios na aceção do presente artigo as seguintes reuniões, desde que realizadas em Bruxelas, para a elaboração de parecer, relatório de avaliação ou relatório de informação:</w:t>
            </w:r>
          </w:p>
        </w:tc>
        <w:tc>
          <w:tcPr>
            <w:tcW w:w="4462" w:type="dxa"/>
          </w:tcPr>
          <w:p w:rsidRPr="00872BC5" w:rsidR="002247F8" w:rsidP="00A20B1A" w:rsidRDefault="002247F8" w14:paraId="760712B9" w14:textId="77777777">
            <w:pPr>
              <w:pStyle w:val="Heading1"/>
              <w:keepNext/>
              <w:keepLines/>
              <w:numPr>
                <w:ilvl w:val="0"/>
                <w:numId w:val="0"/>
              </w:numPr>
              <w:jc w:val="left"/>
              <w:outlineLvl w:val="0"/>
              <w:rPr>
                <w:rFonts w:asciiTheme="minorHAnsi" w:hAnsiTheme="minorHAnsi" w:cstheme="minorHAnsi"/>
                <w:sz w:val="28"/>
                <w:szCs w:val="28"/>
              </w:rPr>
            </w:pPr>
          </w:p>
        </w:tc>
      </w:tr>
      <w:tr w:rsidRPr="005A51AA" w:rsidR="002247F8" w:rsidTr="00080033" w14:paraId="04AD719B" w14:textId="77777777">
        <w:trPr>
          <w:gridAfter w:val="1"/>
          <w:wAfter w:w="77" w:type="dxa"/>
        </w:trPr>
        <w:tc>
          <w:tcPr>
            <w:tcW w:w="4462" w:type="dxa"/>
          </w:tcPr>
          <w:p w:rsidRPr="005A51AA" w:rsidR="002247F8" w:rsidP="002247F8" w:rsidRDefault="002247F8" w14:paraId="574318BC"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as reuniões dos grupos de estudo,</w:t>
            </w:r>
          </w:p>
        </w:tc>
        <w:tc>
          <w:tcPr>
            <w:tcW w:w="4462" w:type="dxa"/>
          </w:tcPr>
          <w:p w:rsidRPr="005A51AA" w:rsidR="002247F8" w:rsidP="00A20B1A" w:rsidRDefault="002247F8" w14:paraId="4418C0E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026BEED" w14:textId="77777777">
        <w:trPr>
          <w:gridAfter w:val="1"/>
          <w:wAfter w:w="77" w:type="dxa"/>
        </w:trPr>
        <w:tc>
          <w:tcPr>
            <w:tcW w:w="4462" w:type="dxa"/>
          </w:tcPr>
          <w:p w:rsidRPr="005A51AA" w:rsidR="002247F8" w:rsidP="002247F8" w:rsidRDefault="002247F8" w14:paraId="0CEBFB50"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as reuniões das secções,</w:t>
            </w:r>
          </w:p>
        </w:tc>
        <w:tc>
          <w:tcPr>
            <w:tcW w:w="4462" w:type="dxa"/>
          </w:tcPr>
          <w:p w:rsidRPr="005A51AA" w:rsidR="002247F8" w:rsidP="00A20B1A" w:rsidRDefault="002247F8" w14:paraId="5414E1C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1868916F" w14:textId="77777777">
        <w:trPr>
          <w:gridAfter w:val="1"/>
          <w:wAfter w:w="77" w:type="dxa"/>
        </w:trPr>
        <w:tc>
          <w:tcPr>
            <w:tcW w:w="4462" w:type="dxa"/>
          </w:tcPr>
          <w:p w:rsidRPr="005A51AA" w:rsidR="002247F8" w:rsidP="002247F8" w:rsidRDefault="002247F8" w14:paraId="29775AF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as reuniões da CCMI,</w:t>
            </w:r>
          </w:p>
        </w:tc>
        <w:tc>
          <w:tcPr>
            <w:tcW w:w="4462" w:type="dxa"/>
          </w:tcPr>
          <w:p w:rsidRPr="005A51AA" w:rsidR="002247F8" w:rsidP="00A20B1A" w:rsidRDefault="002247F8" w14:paraId="62E8CF60"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5B785D7E" w14:textId="77777777">
        <w:trPr>
          <w:gridAfter w:val="1"/>
          <w:wAfter w:w="77" w:type="dxa"/>
        </w:trPr>
        <w:tc>
          <w:tcPr>
            <w:tcW w:w="4462" w:type="dxa"/>
          </w:tcPr>
          <w:p w:rsidRPr="005A51AA" w:rsidR="002247F8" w:rsidP="002247F8" w:rsidRDefault="002247F8" w14:paraId="7EA016F4"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as reuniões dos observatórios,</w:t>
            </w:r>
          </w:p>
        </w:tc>
        <w:tc>
          <w:tcPr>
            <w:tcW w:w="4462" w:type="dxa"/>
          </w:tcPr>
          <w:p w:rsidRPr="005A51AA" w:rsidR="002247F8" w:rsidP="00A20B1A" w:rsidRDefault="002247F8" w14:paraId="5E9D815B"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24A3B6D4" w14:textId="77777777">
        <w:trPr>
          <w:gridAfter w:val="1"/>
          <w:wAfter w:w="77" w:type="dxa"/>
        </w:trPr>
        <w:tc>
          <w:tcPr>
            <w:tcW w:w="4462" w:type="dxa"/>
          </w:tcPr>
          <w:p w:rsidRPr="005A51AA" w:rsidR="002247F8" w:rsidP="002247F8" w:rsidRDefault="002247F8" w14:paraId="33A79805"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as reuniões dos subcomités.</w:t>
            </w:r>
          </w:p>
        </w:tc>
        <w:tc>
          <w:tcPr>
            <w:tcW w:w="4462" w:type="dxa"/>
          </w:tcPr>
          <w:p w:rsidRPr="005A51AA" w:rsidR="002247F8" w:rsidP="00A20B1A" w:rsidRDefault="002247F8" w14:paraId="3F7FCB36"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400B71E" w14:textId="77777777">
        <w:trPr>
          <w:gridAfter w:val="1"/>
          <w:wAfter w:w="77" w:type="dxa"/>
        </w:trPr>
        <w:tc>
          <w:tcPr>
            <w:tcW w:w="4462" w:type="dxa"/>
          </w:tcPr>
          <w:p w:rsidRPr="005A51AA" w:rsidR="002247F8" w:rsidP="002247F8" w:rsidRDefault="002247F8" w14:paraId="37A99F2F" w14:textId="77777777">
            <w:pPr>
              <w:pStyle w:val="Heading1"/>
              <w:numPr>
                <w:ilvl w:val="0"/>
                <w:numId w:val="174"/>
              </w:numPr>
              <w:tabs>
                <w:tab w:val="left" w:pos="567"/>
              </w:tabs>
              <w:ind w:left="0" w:firstLine="0"/>
              <w:outlineLvl w:val="0"/>
              <w:rPr>
                <w:rFonts w:asciiTheme="minorHAnsi" w:hAnsiTheme="minorHAnsi" w:cstheme="minorHAnsi"/>
                <w:sz w:val="28"/>
                <w:szCs w:val="28"/>
              </w:rPr>
            </w:pPr>
            <w:r>
              <w:rPr>
                <w:rFonts w:asciiTheme="minorHAnsi" w:hAnsiTheme="minorHAnsi"/>
                <w:sz w:val="28"/>
              </w:rPr>
              <w:t>Os suplentes são pessoas externas ao Comité.</w:t>
            </w:r>
          </w:p>
        </w:tc>
        <w:tc>
          <w:tcPr>
            <w:tcW w:w="4462" w:type="dxa"/>
          </w:tcPr>
          <w:p w:rsidRPr="00872BC5" w:rsidR="002247F8" w:rsidP="00A20B1A" w:rsidRDefault="002247F8" w14:paraId="014CA273"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795CCE3" w14:textId="77777777">
        <w:trPr>
          <w:gridAfter w:val="1"/>
          <w:wAfter w:w="77" w:type="dxa"/>
        </w:trPr>
        <w:tc>
          <w:tcPr>
            <w:tcW w:w="4462" w:type="dxa"/>
          </w:tcPr>
          <w:p w:rsidRPr="005A51AA" w:rsidR="002247F8" w:rsidP="002247F8" w:rsidRDefault="002247F8" w14:paraId="5A7DF395" w14:textId="77777777">
            <w:pPr>
              <w:widowControl w:val="0"/>
              <w:adjustRightInd w:val="0"/>
              <w:snapToGrid w:val="0"/>
              <w:rPr>
                <w:rFonts w:asciiTheme="minorHAnsi" w:hAnsiTheme="minorHAnsi" w:cstheme="minorHAnsi"/>
                <w:sz w:val="28"/>
                <w:szCs w:val="28"/>
              </w:rPr>
            </w:pPr>
            <w:r>
              <w:rPr>
                <w:rFonts w:asciiTheme="minorHAnsi" w:hAnsiTheme="minorHAnsi"/>
                <w:sz w:val="28"/>
              </w:rPr>
              <w:t>Os membros do Comité e os delegados da CCMI não podem ser suplentes.</w:t>
            </w:r>
          </w:p>
        </w:tc>
        <w:tc>
          <w:tcPr>
            <w:tcW w:w="4462" w:type="dxa"/>
          </w:tcPr>
          <w:p w:rsidRPr="00872BC5" w:rsidR="002247F8" w:rsidP="00A20B1A" w:rsidRDefault="002247F8" w14:paraId="2CF67FE9" w14:textId="77777777">
            <w:pPr>
              <w:widowControl w:val="0"/>
              <w:adjustRightInd w:val="0"/>
              <w:snapToGrid w:val="0"/>
              <w:jc w:val="left"/>
              <w:rPr>
                <w:rFonts w:asciiTheme="minorHAnsi" w:hAnsiTheme="minorHAnsi" w:cstheme="minorHAnsi"/>
                <w:sz w:val="28"/>
                <w:szCs w:val="28"/>
              </w:rPr>
            </w:pPr>
          </w:p>
        </w:tc>
      </w:tr>
      <w:tr w:rsidRPr="005A51AA" w:rsidR="002247F8" w:rsidTr="00080033" w14:paraId="2154690B" w14:textId="77777777">
        <w:trPr>
          <w:gridAfter w:val="1"/>
          <w:wAfter w:w="77" w:type="dxa"/>
        </w:trPr>
        <w:tc>
          <w:tcPr>
            <w:tcW w:w="4462" w:type="dxa"/>
          </w:tcPr>
          <w:p w:rsidRPr="005A51AA" w:rsidR="002247F8" w:rsidP="002247F8" w:rsidRDefault="002247F8" w14:paraId="18E1DFA2" w14:textId="77777777">
            <w:pPr>
              <w:pStyle w:val="Heading1"/>
              <w:numPr>
                <w:ilvl w:val="0"/>
                <w:numId w:val="174"/>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Os suplentes devem ser oriundos do mesmo domínio ou </w:t>
            </w:r>
            <w:r>
              <w:rPr>
                <w:rFonts w:asciiTheme="minorHAnsi" w:hAnsiTheme="minorHAnsi"/>
                <w:sz w:val="28"/>
              </w:rPr>
              <w:lastRenderedPageBreak/>
              <w:t>representar a mesma categoria da sociedade civil que os membros cujas funções exercem.</w:t>
            </w:r>
          </w:p>
        </w:tc>
        <w:tc>
          <w:tcPr>
            <w:tcW w:w="4462" w:type="dxa"/>
          </w:tcPr>
          <w:p w:rsidRPr="00872BC5" w:rsidR="002247F8" w:rsidP="00A20B1A" w:rsidRDefault="002247F8" w14:paraId="2C4D020D"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B30EC86" w14:textId="77777777">
        <w:trPr>
          <w:gridAfter w:val="1"/>
          <w:wAfter w:w="77" w:type="dxa"/>
        </w:trPr>
        <w:tc>
          <w:tcPr>
            <w:tcW w:w="4462" w:type="dxa"/>
          </w:tcPr>
          <w:p w:rsidRPr="005A51AA" w:rsidR="002247F8" w:rsidP="002247F8" w:rsidRDefault="002247F8" w14:paraId="3E4E86F0" w14:textId="77777777">
            <w:pPr>
              <w:widowControl w:val="0"/>
              <w:adjustRightInd w:val="0"/>
              <w:snapToGrid w:val="0"/>
              <w:rPr>
                <w:rFonts w:asciiTheme="minorHAnsi" w:hAnsiTheme="minorHAnsi" w:cstheme="minorHAnsi"/>
                <w:sz w:val="28"/>
                <w:szCs w:val="28"/>
              </w:rPr>
            </w:pPr>
            <w:r>
              <w:rPr>
                <w:rFonts w:asciiTheme="minorHAnsi" w:hAnsiTheme="minorHAnsi"/>
                <w:sz w:val="28"/>
              </w:rPr>
              <w:t>Para efeitos do assentimento da Mesa do Comité, devem ser-lhe comunicados o nome e a qualidade do suplente indicado.</w:t>
            </w:r>
          </w:p>
        </w:tc>
        <w:tc>
          <w:tcPr>
            <w:tcW w:w="4462" w:type="dxa"/>
          </w:tcPr>
          <w:p w:rsidRPr="00872BC5" w:rsidR="002247F8" w:rsidP="00A20B1A" w:rsidRDefault="002247F8" w14:paraId="659B8B03"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5496F73" w14:textId="77777777">
        <w:trPr>
          <w:gridAfter w:val="1"/>
          <w:wAfter w:w="77" w:type="dxa"/>
        </w:trPr>
        <w:tc>
          <w:tcPr>
            <w:tcW w:w="4462" w:type="dxa"/>
          </w:tcPr>
          <w:p w:rsidRPr="005A51AA" w:rsidR="002247F8" w:rsidP="002247F8" w:rsidRDefault="002247F8" w14:paraId="3EEEA2E0" w14:textId="77777777">
            <w:pPr>
              <w:pStyle w:val="Heading1"/>
              <w:numPr>
                <w:ilvl w:val="0"/>
                <w:numId w:val="174"/>
              </w:numPr>
              <w:tabs>
                <w:tab w:val="left" w:pos="567"/>
              </w:tabs>
              <w:ind w:left="0" w:firstLine="0"/>
              <w:outlineLvl w:val="0"/>
              <w:rPr>
                <w:rFonts w:asciiTheme="minorHAnsi" w:hAnsiTheme="minorHAnsi" w:cstheme="minorHAnsi"/>
                <w:sz w:val="28"/>
                <w:szCs w:val="28"/>
              </w:rPr>
            </w:pPr>
            <w:r>
              <w:rPr>
                <w:rFonts w:asciiTheme="minorHAnsi" w:hAnsiTheme="minorHAnsi"/>
                <w:sz w:val="28"/>
              </w:rPr>
              <w:t>Um suplente só pode exercer as funções de um membro de cada vez.</w:t>
            </w:r>
          </w:p>
        </w:tc>
        <w:tc>
          <w:tcPr>
            <w:tcW w:w="4462" w:type="dxa"/>
          </w:tcPr>
          <w:p w:rsidRPr="00872BC5" w:rsidR="002247F8" w:rsidP="00A20B1A" w:rsidRDefault="002247F8" w14:paraId="63EB4F2D"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830D5C1" w14:textId="77777777">
        <w:trPr>
          <w:gridAfter w:val="1"/>
          <w:wAfter w:w="77" w:type="dxa"/>
        </w:trPr>
        <w:tc>
          <w:tcPr>
            <w:tcW w:w="4462" w:type="dxa"/>
          </w:tcPr>
          <w:p w:rsidRPr="005A51AA" w:rsidR="002247F8" w:rsidP="002247F8" w:rsidRDefault="002247F8" w14:paraId="7D458383" w14:textId="77777777">
            <w:pPr>
              <w:pStyle w:val="Heading1"/>
              <w:numPr>
                <w:ilvl w:val="0"/>
                <w:numId w:val="174"/>
              </w:numPr>
              <w:tabs>
                <w:tab w:val="left" w:pos="567"/>
              </w:tabs>
              <w:ind w:left="0" w:firstLine="0"/>
              <w:outlineLvl w:val="0"/>
              <w:rPr>
                <w:rFonts w:asciiTheme="minorHAnsi" w:hAnsiTheme="minorHAnsi" w:cstheme="minorHAnsi"/>
                <w:sz w:val="28"/>
                <w:szCs w:val="28"/>
              </w:rPr>
            </w:pPr>
            <w:r>
              <w:rPr>
                <w:rFonts w:asciiTheme="minorHAnsi" w:hAnsiTheme="minorHAnsi"/>
                <w:sz w:val="28"/>
              </w:rPr>
              <w:t>O suplente exerce as funções do membro, com as seguintes exceções:</w:t>
            </w:r>
          </w:p>
        </w:tc>
        <w:tc>
          <w:tcPr>
            <w:tcW w:w="4462" w:type="dxa"/>
          </w:tcPr>
          <w:p w:rsidRPr="005A51AA" w:rsidR="002247F8" w:rsidP="00A20B1A" w:rsidRDefault="002247F8" w14:paraId="6ED338A4" w14:textId="77777777">
            <w:pPr>
              <w:pStyle w:val="ListParagraph"/>
              <w:spacing w:line="288" w:lineRule="auto"/>
              <w:ind w:left="0"/>
              <w:rPr>
                <w:rFonts w:cstheme="minorHAnsi"/>
                <w:sz w:val="28"/>
                <w:szCs w:val="28"/>
              </w:rPr>
            </w:pPr>
            <w:r>
              <w:rPr>
                <w:sz w:val="28"/>
              </w:rPr>
              <w:t>Os suplentes não podem participar em estruturas externas em representação do Comité (ver Disposições de Aplicação relativas ao artigo 13.º, segundo travessão).</w:t>
            </w:r>
          </w:p>
        </w:tc>
      </w:tr>
      <w:tr w:rsidRPr="005A51AA" w:rsidR="002247F8" w:rsidTr="00080033" w14:paraId="01D064CA" w14:textId="77777777">
        <w:trPr>
          <w:gridAfter w:val="1"/>
          <w:wAfter w:w="77" w:type="dxa"/>
        </w:trPr>
        <w:tc>
          <w:tcPr>
            <w:tcW w:w="4462" w:type="dxa"/>
          </w:tcPr>
          <w:p w:rsidRPr="005A51AA" w:rsidR="002247F8" w:rsidP="009D30B7" w:rsidRDefault="002247F8" w14:paraId="44850F6D" w14:textId="77777777">
            <w:pPr>
              <w:pStyle w:val="ListParagraph"/>
              <w:keepNext/>
              <w:keepLines/>
              <w:numPr>
                <w:ilvl w:val="0"/>
                <w:numId w:val="32"/>
              </w:numPr>
              <w:tabs>
                <w:tab w:val="left" w:pos="310"/>
              </w:tabs>
              <w:adjustRightInd w:val="0"/>
              <w:snapToGrid w:val="0"/>
              <w:ind w:left="310" w:hanging="284"/>
              <w:rPr>
                <w:rFonts w:cstheme="minorHAnsi"/>
                <w:sz w:val="28"/>
                <w:szCs w:val="28"/>
              </w:rPr>
            </w:pPr>
            <w:r>
              <w:rPr>
                <w:sz w:val="28"/>
              </w:rPr>
              <w:t>o suplente não tem direito de voto.</w:t>
            </w:r>
          </w:p>
        </w:tc>
        <w:tc>
          <w:tcPr>
            <w:tcW w:w="4462" w:type="dxa"/>
          </w:tcPr>
          <w:p w:rsidRPr="005A51AA" w:rsidR="002247F8" w:rsidP="00A20B1A" w:rsidRDefault="002247F8" w14:paraId="3FAD98EC" w14:textId="77777777">
            <w:pPr>
              <w:pStyle w:val="ListParagraph"/>
              <w:keepNext/>
              <w:keepLines/>
              <w:adjustRightInd w:val="0"/>
              <w:snapToGrid w:val="0"/>
              <w:spacing w:after="0" w:line="288" w:lineRule="auto"/>
              <w:ind w:left="0"/>
              <w:contextualSpacing w:val="0"/>
              <w:jc w:val="left"/>
              <w:rPr>
                <w:rFonts w:cstheme="minorHAnsi"/>
                <w:sz w:val="28"/>
                <w:szCs w:val="28"/>
              </w:rPr>
            </w:pPr>
          </w:p>
        </w:tc>
      </w:tr>
      <w:tr w:rsidRPr="005A51AA" w:rsidR="002247F8" w:rsidTr="00080033" w14:paraId="35A63B47" w14:textId="77777777">
        <w:trPr>
          <w:gridAfter w:val="1"/>
          <w:wAfter w:w="77" w:type="dxa"/>
        </w:trPr>
        <w:tc>
          <w:tcPr>
            <w:tcW w:w="4462" w:type="dxa"/>
          </w:tcPr>
          <w:p w:rsidRPr="005A51AA" w:rsidR="002247F8" w:rsidP="002247F8" w:rsidRDefault="002247F8" w14:paraId="32B73EB3" w14:textId="77777777">
            <w:pPr>
              <w:widowControl w:val="0"/>
              <w:adjustRightInd w:val="0"/>
              <w:snapToGrid w:val="0"/>
              <w:ind w:left="310"/>
              <w:rPr>
                <w:rFonts w:asciiTheme="minorHAnsi" w:hAnsiTheme="minorHAnsi" w:cstheme="minorHAnsi"/>
                <w:sz w:val="28"/>
                <w:szCs w:val="28"/>
              </w:rPr>
            </w:pPr>
            <w:r>
              <w:rPr>
                <w:rFonts w:asciiTheme="minorHAnsi" w:hAnsiTheme="minorHAnsi"/>
                <w:sz w:val="28"/>
              </w:rPr>
              <w:t>Se o membro deseja exercer o seu direito de voto, envia uma delegação de voto por escrito a um outro membro do Comité, em conformidade com o artigo 84.º do presente Regimento;</w:t>
            </w:r>
          </w:p>
        </w:tc>
        <w:tc>
          <w:tcPr>
            <w:tcW w:w="4462" w:type="dxa"/>
          </w:tcPr>
          <w:p w:rsidRPr="00872BC5" w:rsidR="002247F8" w:rsidP="00A20B1A" w:rsidRDefault="002247F8" w14:paraId="3AED1E0A"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80C759D" w14:textId="77777777">
        <w:trPr>
          <w:gridAfter w:val="1"/>
          <w:wAfter w:w="77" w:type="dxa"/>
        </w:trPr>
        <w:tc>
          <w:tcPr>
            <w:tcW w:w="4462" w:type="dxa"/>
          </w:tcPr>
          <w:p w:rsidRPr="005A51AA" w:rsidR="002247F8" w:rsidP="002247F8" w:rsidRDefault="002247F8" w14:paraId="453CDDDF"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quando um membro é presidente de secção, membro da mesa de uma secção ou presidente de grupo de estudo, o seu suplente não pode exercer essas funções;</w:t>
            </w:r>
          </w:p>
        </w:tc>
        <w:tc>
          <w:tcPr>
            <w:tcW w:w="4462" w:type="dxa"/>
          </w:tcPr>
          <w:p w:rsidRPr="005A51AA" w:rsidR="002247F8" w:rsidP="00A20B1A" w:rsidRDefault="002247F8" w14:paraId="4B188E00"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5F48269" w14:textId="77777777">
        <w:trPr>
          <w:gridAfter w:val="1"/>
          <w:wAfter w:w="77" w:type="dxa"/>
        </w:trPr>
        <w:tc>
          <w:tcPr>
            <w:tcW w:w="4462" w:type="dxa"/>
          </w:tcPr>
          <w:p w:rsidRPr="005A51AA" w:rsidR="002247F8" w:rsidP="002247F8" w:rsidRDefault="002247F8" w14:paraId="6108B2D1"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Pr>
                <w:sz w:val="28"/>
              </w:rPr>
              <w:t>o suplente não pode exercer as funções de relator ou de correlator.</w:t>
            </w:r>
          </w:p>
        </w:tc>
        <w:tc>
          <w:tcPr>
            <w:tcW w:w="4462" w:type="dxa"/>
          </w:tcPr>
          <w:p w:rsidRPr="005A51AA" w:rsidR="002247F8" w:rsidP="00A20B1A" w:rsidRDefault="002247F8" w14:paraId="25C0F144"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03D97024" w14:textId="77777777">
        <w:trPr>
          <w:gridAfter w:val="1"/>
          <w:wAfter w:w="77" w:type="dxa"/>
        </w:trPr>
        <w:tc>
          <w:tcPr>
            <w:tcW w:w="4462" w:type="dxa"/>
          </w:tcPr>
          <w:p w:rsidRPr="005A51AA" w:rsidR="002247F8" w:rsidP="002247F8" w:rsidRDefault="002247F8" w14:paraId="403BE5A3" w14:textId="77777777">
            <w:pPr>
              <w:pStyle w:val="Heading1"/>
              <w:numPr>
                <w:ilvl w:val="0"/>
                <w:numId w:val="14"/>
              </w:numPr>
              <w:tabs>
                <w:tab w:val="left" w:pos="567"/>
              </w:tabs>
              <w:outlineLvl w:val="0"/>
              <w:rPr>
                <w:rFonts w:asciiTheme="minorHAnsi" w:hAnsiTheme="minorHAnsi" w:cstheme="minorHAnsi"/>
                <w:sz w:val="28"/>
                <w:szCs w:val="28"/>
              </w:rPr>
            </w:pPr>
            <w:r>
              <w:rPr>
                <w:rFonts w:asciiTheme="minorHAnsi" w:hAnsiTheme="minorHAnsi"/>
                <w:sz w:val="28"/>
              </w:rPr>
              <w:t xml:space="preserve">Os suplentes têm direito a ajudas de custo e ao reembolso das despesas de viagem e aos subsídios </w:t>
            </w:r>
            <w:r>
              <w:rPr>
                <w:rFonts w:asciiTheme="minorHAnsi" w:hAnsiTheme="minorHAnsi"/>
                <w:sz w:val="28"/>
              </w:rPr>
              <w:lastRenderedPageBreak/>
              <w:t>de estadia nos termos das decisões pertinentes do Conselho e da Mesa.</w:t>
            </w:r>
          </w:p>
        </w:tc>
        <w:tc>
          <w:tcPr>
            <w:tcW w:w="4462" w:type="dxa"/>
          </w:tcPr>
          <w:p w:rsidRPr="00872BC5" w:rsidR="002247F8" w:rsidP="00A20B1A" w:rsidRDefault="002247F8" w14:paraId="54E582D8"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6321943" w14:textId="77777777">
        <w:trPr>
          <w:gridAfter w:val="1"/>
          <w:wAfter w:w="77" w:type="dxa"/>
        </w:trPr>
        <w:tc>
          <w:tcPr>
            <w:tcW w:w="4462" w:type="dxa"/>
          </w:tcPr>
          <w:p w:rsidRPr="005A51AA" w:rsidR="002247F8" w:rsidP="002247F8" w:rsidRDefault="002247F8" w14:paraId="47AFB61F" w14:textId="77777777">
            <w:pPr>
              <w:pStyle w:val="Heading1"/>
              <w:numPr>
                <w:ilvl w:val="0"/>
                <w:numId w:val="14"/>
              </w:numPr>
              <w:tabs>
                <w:tab w:val="left" w:pos="567"/>
              </w:tabs>
              <w:outlineLvl w:val="0"/>
              <w:rPr>
                <w:rFonts w:asciiTheme="minorHAnsi" w:hAnsiTheme="minorHAnsi" w:cstheme="minorHAnsi"/>
                <w:sz w:val="28"/>
                <w:szCs w:val="28"/>
              </w:rPr>
            </w:pPr>
            <w:r>
              <w:rPr>
                <w:rFonts w:asciiTheme="minorHAnsi" w:hAnsiTheme="minorHAnsi"/>
                <w:sz w:val="28"/>
              </w:rPr>
              <w:t>Um suplente pode ser designado como conselheiro.</w:t>
            </w:r>
          </w:p>
        </w:tc>
        <w:tc>
          <w:tcPr>
            <w:tcW w:w="4462" w:type="dxa"/>
          </w:tcPr>
          <w:p w:rsidRPr="00872BC5" w:rsidR="002247F8" w:rsidP="00A20B1A" w:rsidRDefault="002247F8" w14:paraId="3AEAA113"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EA09D7C" w14:textId="77777777">
        <w:trPr>
          <w:gridAfter w:val="1"/>
          <w:wAfter w:w="77" w:type="dxa"/>
        </w:trPr>
        <w:tc>
          <w:tcPr>
            <w:tcW w:w="4462" w:type="dxa"/>
          </w:tcPr>
          <w:p w:rsidRPr="005A51AA" w:rsidR="002247F8" w:rsidP="002247F8" w:rsidRDefault="002247F8" w14:paraId="5B00047E" w14:textId="77777777">
            <w:pPr>
              <w:widowControl w:val="0"/>
              <w:adjustRightInd w:val="0"/>
              <w:snapToGrid w:val="0"/>
              <w:rPr>
                <w:rFonts w:asciiTheme="minorHAnsi" w:hAnsiTheme="minorHAnsi" w:cstheme="minorHAnsi"/>
                <w:sz w:val="28"/>
                <w:szCs w:val="28"/>
              </w:rPr>
            </w:pPr>
            <w:r>
              <w:rPr>
                <w:rFonts w:asciiTheme="minorHAnsi" w:hAnsiTheme="minorHAnsi"/>
                <w:sz w:val="28"/>
              </w:rPr>
              <w:t>Nesse caso, o seu estatuto de suplente é suspenso na prática durante todo o seu mandato de conselheiro.</w:t>
            </w:r>
          </w:p>
        </w:tc>
        <w:tc>
          <w:tcPr>
            <w:tcW w:w="4462" w:type="dxa"/>
          </w:tcPr>
          <w:p w:rsidRPr="00872BC5" w:rsidR="002247F8" w:rsidP="00A20B1A" w:rsidRDefault="002247F8" w14:paraId="2AB937DB"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6E8E376" w14:textId="77777777">
        <w:trPr>
          <w:gridAfter w:val="1"/>
          <w:wAfter w:w="77" w:type="dxa"/>
        </w:trPr>
        <w:tc>
          <w:tcPr>
            <w:tcW w:w="4462" w:type="dxa"/>
          </w:tcPr>
          <w:p w:rsidRPr="005A51AA" w:rsidR="002247F8" w:rsidP="002247F8" w:rsidRDefault="002247F8" w14:paraId="12C6581F" w14:textId="77777777">
            <w:pPr>
              <w:pStyle w:val="Heading1"/>
              <w:numPr>
                <w:ilvl w:val="0"/>
                <w:numId w:val="14"/>
              </w:numPr>
              <w:tabs>
                <w:tab w:val="left" w:pos="567"/>
              </w:tabs>
              <w:outlineLvl w:val="0"/>
              <w:rPr>
                <w:rFonts w:asciiTheme="minorHAnsi" w:hAnsiTheme="minorHAnsi" w:cstheme="minorHAnsi"/>
                <w:sz w:val="28"/>
                <w:szCs w:val="28"/>
              </w:rPr>
            </w:pPr>
            <w:r>
              <w:rPr>
                <w:rFonts w:asciiTheme="minorHAnsi" w:hAnsiTheme="minorHAnsi"/>
                <w:sz w:val="28"/>
              </w:rPr>
              <w:t>Um membro pode, a qualquer momento, pôr termo ao mandato do seu suplente, disso informando a Mesa.</w:t>
            </w:r>
          </w:p>
        </w:tc>
        <w:tc>
          <w:tcPr>
            <w:tcW w:w="4462" w:type="dxa"/>
          </w:tcPr>
          <w:p w:rsidRPr="00872BC5" w:rsidR="002247F8" w:rsidP="00A20B1A" w:rsidRDefault="002247F8" w14:paraId="5E2F47F8"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50ED5D4" w14:textId="77777777">
        <w:trPr>
          <w:gridAfter w:val="1"/>
          <w:wAfter w:w="77" w:type="dxa"/>
        </w:trPr>
        <w:tc>
          <w:tcPr>
            <w:tcW w:w="4462" w:type="dxa"/>
          </w:tcPr>
          <w:p w:rsidRPr="005A51AA" w:rsidR="002247F8" w:rsidP="002247F8" w:rsidRDefault="002247F8" w14:paraId="3F6B1510" w14:textId="77777777">
            <w:pPr>
              <w:widowControl w:val="0"/>
              <w:adjustRightInd w:val="0"/>
              <w:snapToGrid w:val="0"/>
              <w:rPr>
                <w:rFonts w:asciiTheme="minorHAnsi" w:hAnsiTheme="minorHAnsi" w:cstheme="minorHAnsi"/>
                <w:sz w:val="28"/>
                <w:szCs w:val="28"/>
              </w:rPr>
            </w:pPr>
            <w:r>
              <w:rPr>
                <w:rFonts w:asciiTheme="minorHAnsi" w:hAnsiTheme="minorHAnsi"/>
                <w:sz w:val="28"/>
              </w:rPr>
              <w:t>Em qualquer caso, o mandato do suplente termina ao mesmo tempo que o do membro.</w:t>
            </w:r>
          </w:p>
        </w:tc>
        <w:tc>
          <w:tcPr>
            <w:tcW w:w="4462" w:type="dxa"/>
          </w:tcPr>
          <w:p w:rsidRPr="00872BC5" w:rsidR="002247F8" w:rsidP="00A20B1A" w:rsidRDefault="002247F8" w14:paraId="0A13CF92"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31217E9" w14:textId="77777777">
        <w:trPr>
          <w:gridAfter w:val="1"/>
          <w:wAfter w:w="77" w:type="dxa"/>
        </w:trPr>
        <w:tc>
          <w:tcPr>
            <w:tcW w:w="4462" w:type="dxa"/>
          </w:tcPr>
          <w:p w:rsidRPr="005A51AA" w:rsidR="002247F8" w:rsidP="002247F8" w:rsidRDefault="002247F8" w14:paraId="152DEBED" w14:textId="77777777">
            <w:pPr>
              <w:widowControl w:val="0"/>
              <w:adjustRightInd w:val="0"/>
              <w:snapToGrid w:val="0"/>
              <w:rPr>
                <w:rFonts w:asciiTheme="minorHAnsi" w:hAnsiTheme="minorHAnsi" w:cstheme="minorHAnsi"/>
                <w:sz w:val="28"/>
                <w:szCs w:val="28"/>
              </w:rPr>
            </w:pPr>
            <w:r>
              <w:rPr>
                <w:rFonts w:asciiTheme="minorHAnsi" w:hAnsiTheme="minorHAnsi"/>
                <w:sz w:val="28"/>
              </w:rPr>
              <w:t>Em caso de renúncia ao mandato do membro, o mandato do seu suplente termina no último dia efetivo de funções do membro do Comité.</w:t>
            </w:r>
          </w:p>
        </w:tc>
        <w:tc>
          <w:tcPr>
            <w:tcW w:w="4462" w:type="dxa"/>
          </w:tcPr>
          <w:p w:rsidRPr="00872BC5" w:rsidR="002247F8" w:rsidP="00A20B1A" w:rsidRDefault="002247F8" w14:paraId="1DC0A8A2"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86F38A5" w14:textId="77777777">
        <w:trPr>
          <w:gridAfter w:val="1"/>
          <w:wAfter w:w="77" w:type="dxa"/>
        </w:trPr>
        <w:tc>
          <w:tcPr>
            <w:tcW w:w="4462" w:type="dxa"/>
          </w:tcPr>
          <w:p w:rsidRPr="005A51AA" w:rsidR="002247F8" w:rsidP="002247F8" w:rsidRDefault="002247F8" w14:paraId="682BFCF1" w14:textId="77777777">
            <w:pPr>
              <w:pStyle w:val="Heading1"/>
              <w:numPr>
                <w:ilvl w:val="0"/>
                <w:numId w:val="14"/>
              </w:numPr>
              <w:tabs>
                <w:tab w:val="left" w:pos="567"/>
              </w:tabs>
              <w:outlineLvl w:val="0"/>
              <w:rPr>
                <w:rFonts w:asciiTheme="minorHAnsi" w:hAnsiTheme="minorHAnsi" w:cstheme="minorHAnsi"/>
                <w:sz w:val="28"/>
                <w:szCs w:val="28"/>
              </w:rPr>
            </w:pPr>
            <w:r>
              <w:rPr>
                <w:rFonts w:asciiTheme="minorHAnsi" w:hAnsiTheme="minorHAnsi"/>
                <w:sz w:val="28"/>
              </w:rPr>
              <w:t>A Mesa decide dos critérios e do procedimento de designação dos suplentes, após consulta dos grupos.</w:t>
            </w:r>
          </w:p>
        </w:tc>
        <w:tc>
          <w:tcPr>
            <w:tcW w:w="4462" w:type="dxa"/>
          </w:tcPr>
          <w:p w:rsidRPr="00872BC5" w:rsidR="002247F8" w:rsidP="00A20B1A" w:rsidRDefault="002247F8" w14:paraId="7A938556" w14:textId="77777777">
            <w:pPr>
              <w:jc w:val="left"/>
              <w:rPr>
                <w:rFonts w:asciiTheme="minorHAnsi" w:hAnsiTheme="minorHAnsi" w:cstheme="minorHAnsi"/>
                <w:sz w:val="28"/>
                <w:szCs w:val="28"/>
              </w:rPr>
            </w:pPr>
          </w:p>
        </w:tc>
      </w:tr>
      <w:tr w:rsidRPr="005A51AA" w:rsidR="002247F8" w:rsidTr="00080033" w14:paraId="1A404713" w14:textId="77777777">
        <w:trPr>
          <w:gridAfter w:val="1"/>
          <w:wAfter w:w="77" w:type="dxa"/>
        </w:trPr>
        <w:tc>
          <w:tcPr>
            <w:tcW w:w="4462" w:type="dxa"/>
          </w:tcPr>
          <w:p w:rsidRPr="00872BC5" w:rsidR="002247F8" w:rsidP="002247F8" w:rsidRDefault="002247F8" w14:paraId="2DDCC3EC" w14:textId="77777777">
            <w:pPr>
              <w:rPr>
                <w:rFonts w:asciiTheme="minorHAnsi" w:hAnsiTheme="minorHAnsi" w:cstheme="minorHAnsi"/>
                <w:sz w:val="28"/>
                <w:szCs w:val="28"/>
              </w:rPr>
            </w:pPr>
          </w:p>
        </w:tc>
        <w:tc>
          <w:tcPr>
            <w:tcW w:w="4462" w:type="dxa"/>
          </w:tcPr>
          <w:p w:rsidRPr="00872BC5" w:rsidR="002247F8" w:rsidP="00A20B1A" w:rsidRDefault="002247F8" w14:paraId="0954EE22"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57612F0" w14:textId="77777777">
        <w:trPr>
          <w:gridAfter w:val="1"/>
          <w:wAfter w:w="77" w:type="dxa"/>
        </w:trPr>
        <w:tc>
          <w:tcPr>
            <w:tcW w:w="4462" w:type="dxa"/>
          </w:tcPr>
          <w:p w:rsidRPr="005A51AA" w:rsidR="002247F8" w:rsidP="002247F8" w:rsidRDefault="002247F8" w14:paraId="2EF36AA3"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Secção 6 – Funcionamento da CCMI</w:t>
            </w:r>
          </w:p>
        </w:tc>
        <w:tc>
          <w:tcPr>
            <w:tcW w:w="4462" w:type="dxa"/>
          </w:tcPr>
          <w:p w:rsidRPr="005A51AA" w:rsidR="002247F8" w:rsidP="00A20B1A" w:rsidRDefault="002247F8" w14:paraId="4B4EB4A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3C6640C3" w14:textId="77777777">
        <w:trPr>
          <w:gridAfter w:val="1"/>
          <w:wAfter w:w="77" w:type="dxa"/>
        </w:trPr>
        <w:tc>
          <w:tcPr>
            <w:tcW w:w="4462" w:type="dxa"/>
          </w:tcPr>
          <w:p w:rsidRPr="005A51AA" w:rsidR="002247F8" w:rsidP="002247F8" w:rsidRDefault="002247F8" w14:paraId="3DC13C9B"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393EE1B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BCA4278" w14:textId="77777777">
        <w:trPr>
          <w:gridAfter w:val="1"/>
          <w:wAfter w:w="77" w:type="dxa"/>
        </w:trPr>
        <w:tc>
          <w:tcPr>
            <w:tcW w:w="4462" w:type="dxa"/>
          </w:tcPr>
          <w:p w:rsidRPr="005A51AA" w:rsidR="002247F8" w:rsidP="002247F8" w:rsidRDefault="002247F8" w14:paraId="39CF486A"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88.º – Condições específicas do funcionamento da CCMI</w:t>
            </w:r>
          </w:p>
        </w:tc>
        <w:tc>
          <w:tcPr>
            <w:tcW w:w="4462" w:type="dxa"/>
          </w:tcPr>
          <w:p w:rsidRPr="00872BC5" w:rsidR="002247F8" w:rsidP="00A20B1A" w:rsidRDefault="002247F8" w14:paraId="6019E099"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448D7A0F" w14:textId="77777777">
        <w:trPr>
          <w:gridAfter w:val="1"/>
          <w:wAfter w:w="77" w:type="dxa"/>
        </w:trPr>
        <w:tc>
          <w:tcPr>
            <w:tcW w:w="4462" w:type="dxa"/>
          </w:tcPr>
          <w:p w:rsidRPr="005A51AA" w:rsidR="002247F8" w:rsidP="002247F8" w:rsidRDefault="002247F8" w14:paraId="7964DD37" w14:textId="77777777">
            <w:pPr>
              <w:pStyle w:val="Heading1"/>
              <w:numPr>
                <w:ilvl w:val="0"/>
                <w:numId w:val="176"/>
              </w:numPr>
              <w:ind w:left="567" w:hanging="567"/>
              <w:outlineLvl w:val="0"/>
              <w:rPr>
                <w:rFonts w:asciiTheme="minorHAnsi" w:hAnsiTheme="minorHAnsi" w:cstheme="minorHAnsi"/>
                <w:sz w:val="28"/>
                <w:szCs w:val="28"/>
              </w:rPr>
            </w:pPr>
            <w:r>
              <w:rPr>
                <w:rFonts w:asciiTheme="minorHAnsi" w:hAnsiTheme="minorHAnsi"/>
                <w:sz w:val="28"/>
              </w:rPr>
              <w:t>A CCMI elabora pareceres complementares.</w:t>
            </w:r>
          </w:p>
        </w:tc>
        <w:tc>
          <w:tcPr>
            <w:tcW w:w="4462" w:type="dxa"/>
          </w:tcPr>
          <w:p w:rsidRPr="005A51AA" w:rsidR="002247F8" w:rsidP="00A20B1A" w:rsidRDefault="002247F8" w14:paraId="2D878F34"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049039F7" w14:textId="77777777">
        <w:trPr>
          <w:gridAfter w:val="1"/>
          <w:wAfter w:w="77" w:type="dxa"/>
        </w:trPr>
        <w:tc>
          <w:tcPr>
            <w:tcW w:w="4462" w:type="dxa"/>
          </w:tcPr>
          <w:p w:rsidRPr="005A51AA" w:rsidR="002247F8" w:rsidP="002247F8" w:rsidRDefault="002247F8" w14:paraId="029065D3"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A Mesa pode encarregar igualmente a CCMI da elaboração de projetos de parecer ordinários, incluindo pareceres de iniciativa, bem como </w:t>
            </w:r>
            <w:r>
              <w:rPr>
                <w:rFonts w:asciiTheme="minorHAnsi" w:hAnsiTheme="minorHAnsi"/>
                <w:sz w:val="28"/>
              </w:rPr>
              <w:lastRenderedPageBreak/>
              <w:t>projetos de relatórios de avaliação e de relatórios de informação.</w:t>
            </w:r>
          </w:p>
        </w:tc>
        <w:tc>
          <w:tcPr>
            <w:tcW w:w="4462" w:type="dxa"/>
          </w:tcPr>
          <w:p w:rsidRPr="00872BC5" w:rsidR="002247F8" w:rsidP="00A20B1A" w:rsidRDefault="002247F8" w14:paraId="789EF0FE"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9B3F2AC" w14:textId="77777777">
        <w:trPr>
          <w:gridAfter w:val="1"/>
          <w:wAfter w:w="77" w:type="dxa"/>
        </w:trPr>
        <w:tc>
          <w:tcPr>
            <w:tcW w:w="4462" w:type="dxa"/>
          </w:tcPr>
          <w:p w:rsidRPr="005A51AA" w:rsidR="002247F8" w:rsidP="002247F8" w:rsidRDefault="002247F8" w14:paraId="2C0C5C53" w14:textId="77777777">
            <w:pPr>
              <w:pStyle w:val="Heading1"/>
              <w:numPr>
                <w:ilvl w:val="0"/>
                <w:numId w:val="176"/>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As disposições aplicáveis às secções aplicam-se, </w:t>
            </w:r>
            <w:r>
              <w:rPr>
                <w:rFonts w:asciiTheme="minorHAnsi" w:hAnsiTheme="minorHAnsi"/>
                <w:i/>
                <w:sz w:val="28"/>
              </w:rPr>
              <w:t>mutatis mutandis</w:t>
            </w:r>
            <w:r>
              <w:rPr>
                <w:rFonts w:asciiTheme="minorHAnsi" w:hAnsiTheme="minorHAnsi"/>
                <w:sz w:val="28"/>
              </w:rPr>
              <w:t>, à CCMI nas condições específicas seguintes:</w:t>
            </w:r>
          </w:p>
        </w:tc>
        <w:tc>
          <w:tcPr>
            <w:tcW w:w="4462" w:type="dxa"/>
          </w:tcPr>
          <w:p w:rsidRPr="00872BC5" w:rsidR="002247F8" w:rsidP="00A20B1A" w:rsidRDefault="002247F8" w14:paraId="713E9A57"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EF00FCC" w14:textId="77777777">
        <w:trPr>
          <w:gridAfter w:val="1"/>
          <w:wAfter w:w="77" w:type="dxa"/>
        </w:trPr>
        <w:tc>
          <w:tcPr>
            <w:tcW w:w="4462" w:type="dxa"/>
          </w:tcPr>
          <w:p w:rsidRPr="005A51AA" w:rsidR="002247F8" w:rsidP="002247F8" w:rsidRDefault="002247F8" w14:paraId="577155B9"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Apenas os membros do Comité podem ser designados relatores. Os delegados só podem ser designados correlatores.</w:t>
            </w:r>
          </w:p>
        </w:tc>
        <w:tc>
          <w:tcPr>
            <w:tcW w:w="4462" w:type="dxa"/>
          </w:tcPr>
          <w:p w:rsidRPr="005A51AA" w:rsidR="002247F8" w:rsidP="00A20B1A" w:rsidRDefault="002247F8" w14:paraId="31F27E9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20C7F86" w14:textId="77777777">
        <w:trPr>
          <w:gridAfter w:val="1"/>
          <w:wAfter w:w="77" w:type="dxa"/>
        </w:trPr>
        <w:tc>
          <w:tcPr>
            <w:tcW w:w="4462" w:type="dxa"/>
          </w:tcPr>
          <w:p w:rsidRPr="005A51AA" w:rsidR="002247F8" w:rsidP="002247F8" w:rsidRDefault="002247F8" w14:paraId="1A9AD8E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Quando da votação, na CCMI, de um projeto de parecer, de relatório de avaliação ou de relatório de informação, o presidente desta convida, em primeiro lugar, apenas os delegados a exprimirem-se mediante votação indicativa, comunicando o seu resultado.</w:t>
            </w:r>
          </w:p>
        </w:tc>
        <w:tc>
          <w:tcPr>
            <w:tcW w:w="4462" w:type="dxa"/>
          </w:tcPr>
          <w:p w:rsidRPr="005A51AA" w:rsidR="002247F8" w:rsidP="00A20B1A" w:rsidRDefault="002247F8" w14:paraId="417F0C6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0E45A4B3" w14:textId="77777777">
        <w:trPr>
          <w:gridAfter w:val="1"/>
          <w:wAfter w:w="77" w:type="dxa"/>
        </w:trPr>
        <w:tc>
          <w:tcPr>
            <w:tcW w:w="4462" w:type="dxa"/>
          </w:tcPr>
          <w:p w:rsidRPr="005A51AA" w:rsidR="002247F8" w:rsidP="002247F8" w:rsidRDefault="002247F8" w14:paraId="74850DEB" w14:textId="77777777">
            <w:pPr>
              <w:widowControl w:val="0"/>
              <w:adjustRightInd w:val="0"/>
              <w:snapToGrid w:val="0"/>
              <w:ind w:left="310"/>
              <w:rPr>
                <w:rFonts w:asciiTheme="minorHAnsi" w:hAnsiTheme="minorHAnsi" w:cstheme="minorHAnsi"/>
                <w:sz w:val="28"/>
                <w:szCs w:val="28"/>
              </w:rPr>
            </w:pPr>
            <w:r>
              <w:rPr>
                <w:rFonts w:asciiTheme="minorHAnsi" w:hAnsiTheme="minorHAnsi"/>
                <w:sz w:val="28"/>
              </w:rPr>
              <w:t>Em seguida, abre a votação aos membros do Comité.</w:t>
            </w:r>
          </w:p>
        </w:tc>
        <w:tc>
          <w:tcPr>
            <w:tcW w:w="4462" w:type="dxa"/>
          </w:tcPr>
          <w:p w:rsidRPr="00872BC5" w:rsidR="002247F8" w:rsidP="00A20B1A" w:rsidRDefault="002247F8" w14:paraId="2F73F332" w14:textId="77777777">
            <w:pPr>
              <w:widowControl w:val="0"/>
              <w:adjustRightInd w:val="0"/>
              <w:snapToGrid w:val="0"/>
              <w:jc w:val="left"/>
              <w:rPr>
                <w:rFonts w:asciiTheme="minorHAnsi" w:hAnsiTheme="minorHAnsi" w:cstheme="minorHAnsi"/>
                <w:sz w:val="28"/>
                <w:szCs w:val="28"/>
              </w:rPr>
            </w:pPr>
          </w:p>
        </w:tc>
      </w:tr>
      <w:tr w:rsidRPr="005A51AA" w:rsidR="002247F8" w:rsidTr="00080033" w14:paraId="163CEE08" w14:textId="77777777">
        <w:trPr>
          <w:gridAfter w:val="1"/>
          <w:wAfter w:w="77" w:type="dxa"/>
        </w:trPr>
        <w:tc>
          <w:tcPr>
            <w:tcW w:w="4462" w:type="dxa"/>
          </w:tcPr>
          <w:p w:rsidRPr="005A51AA" w:rsidR="002247F8" w:rsidP="002247F8" w:rsidRDefault="002247F8" w14:paraId="20CC3135" w14:textId="77777777">
            <w:pPr>
              <w:widowControl w:val="0"/>
              <w:adjustRightInd w:val="0"/>
              <w:snapToGrid w:val="0"/>
              <w:ind w:left="310"/>
              <w:rPr>
                <w:rFonts w:asciiTheme="minorHAnsi" w:hAnsiTheme="minorHAnsi" w:cstheme="minorHAnsi"/>
                <w:sz w:val="28"/>
                <w:szCs w:val="28"/>
              </w:rPr>
            </w:pPr>
            <w:r>
              <w:rPr>
                <w:rFonts w:asciiTheme="minorHAnsi" w:hAnsiTheme="minorHAnsi"/>
                <w:sz w:val="28"/>
              </w:rPr>
              <w:t>Só os votos dos membros do Comité são tidos em conta para a adoção de um projeto de parecer, relatório de avaliação ou relatório de informação.</w:t>
            </w:r>
          </w:p>
        </w:tc>
        <w:tc>
          <w:tcPr>
            <w:tcW w:w="4462" w:type="dxa"/>
          </w:tcPr>
          <w:p w:rsidRPr="00872BC5" w:rsidR="002247F8" w:rsidP="00A20B1A" w:rsidRDefault="002247F8" w14:paraId="54889159" w14:textId="77777777">
            <w:pPr>
              <w:widowControl w:val="0"/>
              <w:adjustRightInd w:val="0"/>
              <w:snapToGrid w:val="0"/>
              <w:jc w:val="left"/>
              <w:rPr>
                <w:rFonts w:asciiTheme="minorHAnsi" w:hAnsiTheme="minorHAnsi" w:cstheme="minorHAnsi"/>
                <w:sz w:val="28"/>
                <w:szCs w:val="28"/>
              </w:rPr>
            </w:pPr>
          </w:p>
        </w:tc>
      </w:tr>
      <w:tr w:rsidRPr="005A51AA" w:rsidR="002247F8" w:rsidTr="00080033" w14:paraId="137E6B16" w14:textId="77777777">
        <w:trPr>
          <w:gridAfter w:val="1"/>
          <w:wAfter w:w="77" w:type="dxa"/>
        </w:trPr>
        <w:tc>
          <w:tcPr>
            <w:tcW w:w="4462" w:type="dxa"/>
          </w:tcPr>
          <w:p w:rsidRPr="005A51AA" w:rsidR="002247F8" w:rsidP="002247F8" w:rsidRDefault="002247F8" w14:paraId="3A84758F" w14:textId="77777777">
            <w:pPr>
              <w:widowControl w:val="0"/>
              <w:adjustRightInd w:val="0"/>
              <w:snapToGrid w:val="0"/>
              <w:ind w:left="310"/>
              <w:rPr>
                <w:rFonts w:asciiTheme="minorHAnsi" w:hAnsiTheme="minorHAnsi" w:cstheme="minorHAnsi"/>
                <w:sz w:val="28"/>
                <w:szCs w:val="28"/>
              </w:rPr>
            </w:pPr>
            <w:r>
              <w:rPr>
                <w:rFonts w:asciiTheme="minorHAnsi" w:hAnsiTheme="minorHAnsi"/>
                <w:sz w:val="28"/>
              </w:rPr>
              <w:t>Aplica-se procedimento análogo à votação das propostas de alteração.</w:t>
            </w:r>
          </w:p>
        </w:tc>
        <w:tc>
          <w:tcPr>
            <w:tcW w:w="4462" w:type="dxa"/>
          </w:tcPr>
          <w:p w:rsidRPr="00872BC5" w:rsidR="002247F8" w:rsidP="00A20B1A" w:rsidRDefault="002247F8" w14:paraId="069EC1D3"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091445E" w14:textId="77777777">
        <w:trPr>
          <w:gridAfter w:val="1"/>
          <w:wAfter w:w="77" w:type="dxa"/>
        </w:trPr>
        <w:tc>
          <w:tcPr>
            <w:tcW w:w="4462" w:type="dxa"/>
          </w:tcPr>
          <w:p w:rsidRPr="005A51AA" w:rsidR="002247F8" w:rsidP="002247F8" w:rsidRDefault="002247F8" w14:paraId="73DEDDA4"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 xml:space="preserve">Os delegados podem apresentar propostas de alteração de um projeto de parecer, de relatório de avaliação ou de relatório de informação a votar pela CCMI. </w:t>
            </w:r>
            <w:r>
              <w:rPr>
                <w:sz w:val="28"/>
              </w:rPr>
              <w:lastRenderedPageBreak/>
              <w:t>Não podem apresentar propostas de alteração a votar pela Assembleia.</w:t>
            </w:r>
          </w:p>
        </w:tc>
        <w:tc>
          <w:tcPr>
            <w:tcW w:w="4462" w:type="dxa"/>
          </w:tcPr>
          <w:p w:rsidRPr="005A51AA" w:rsidR="002247F8" w:rsidP="00A20B1A" w:rsidRDefault="002247F8" w14:paraId="47E9D4B0"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28D3A12" w14:textId="77777777">
        <w:trPr>
          <w:gridAfter w:val="1"/>
          <w:wAfter w:w="77" w:type="dxa"/>
        </w:trPr>
        <w:tc>
          <w:tcPr>
            <w:tcW w:w="4462" w:type="dxa"/>
          </w:tcPr>
          <w:p w:rsidRPr="00872BC5" w:rsidR="002247F8" w:rsidP="002247F8" w:rsidRDefault="002247F8" w14:paraId="0FF8C196" w14:textId="77777777">
            <w:pPr>
              <w:widowControl w:val="0"/>
              <w:adjustRightInd w:val="0"/>
              <w:snapToGrid w:val="0"/>
              <w:rPr>
                <w:rFonts w:asciiTheme="minorHAnsi" w:hAnsiTheme="minorHAnsi" w:cstheme="minorHAnsi"/>
                <w:sz w:val="28"/>
                <w:szCs w:val="28"/>
              </w:rPr>
            </w:pPr>
          </w:p>
        </w:tc>
        <w:tc>
          <w:tcPr>
            <w:tcW w:w="4462" w:type="dxa"/>
          </w:tcPr>
          <w:p w:rsidRPr="00872BC5" w:rsidR="002247F8" w:rsidP="00A20B1A" w:rsidRDefault="002247F8" w14:paraId="55275FA6"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4FA7D03" w14:textId="77777777">
        <w:trPr>
          <w:gridAfter w:val="1"/>
          <w:wAfter w:w="77" w:type="dxa"/>
        </w:trPr>
        <w:tc>
          <w:tcPr>
            <w:tcW w:w="4462" w:type="dxa"/>
          </w:tcPr>
          <w:p w:rsidRPr="005A51AA" w:rsidR="002247F8" w:rsidP="002247F8" w:rsidRDefault="002247F8" w14:paraId="5EF9AB6A"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TÍTULO III</w:t>
            </w:r>
            <w:r w:rsidRPr="005A51AA">
              <w:rPr>
                <w:sz w:val="28"/>
              </w:rPr>
              <w:fldChar w:fldCharType="begin"/>
            </w:r>
            <w:r w:rsidRPr="005A51AA">
              <w:rPr>
                <w:sz w:val="28"/>
              </w:rPr>
              <w:instrText xml:space="preserve"> TC "</w:instrText>
            </w:r>
            <w:bookmarkStart w:name="_Toc192580598" w:id="49"/>
            <w:r w:rsidRPr="005A51AA">
              <w:rPr>
                <w:sz w:val="28"/>
              </w:rPr>
              <w:instrText>Título III – Outros procedimentos</w:instrText>
            </w:r>
            <w:bookmarkEnd w:id="49"/>
            <w:r w:rsidRPr="005A51AA">
              <w:rPr>
                <w:sz w:val="28"/>
              </w:rPr>
              <w:instrText xml:space="preserve">" \l 4 </w:instrText>
            </w:r>
            <w:r w:rsidRPr="005A51AA">
              <w:rPr>
                <w:sz w:val="28"/>
              </w:rPr>
              <w:fldChar w:fldCharType="end"/>
            </w:r>
          </w:p>
        </w:tc>
        <w:tc>
          <w:tcPr>
            <w:tcW w:w="4462" w:type="dxa"/>
          </w:tcPr>
          <w:p w:rsidRPr="005A51AA" w:rsidR="002247F8" w:rsidP="00A20B1A" w:rsidRDefault="002247F8" w14:paraId="2B31EA6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7324A87" w14:textId="77777777">
        <w:trPr>
          <w:gridAfter w:val="1"/>
          <w:wAfter w:w="77" w:type="dxa"/>
        </w:trPr>
        <w:tc>
          <w:tcPr>
            <w:tcW w:w="4462" w:type="dxa"/>
          </w:tcPr>
          <w:p w:rsidRPr="005A51AA" w:rsidR="002247F8" w:rsidP="002247F8" w:rsidRDefault="002247F8" w14:paraId="089A9EC8"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OUTROS PROCEDIMENTOS</w:t>
            </w:r>
          </w:p>
        </w:tc>
        <w:tc>
          <w:tcPr>
            <w:tcW w:w="4462" w:type="dxa"/>
          </w:tcPr>
          <w:p w:rsidRPr="005A51AA" w:rsidR="002247F8" w:rsidP="00A20B1A" w:rsidRDefault="002247F8" w14:paraId="2ECA051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4866867" w14:textId="77777777">
        <w:trPr>
          <w:gridAfter w:val="1"/>
          <w:wAfter w:w="77" w:type="dxa"/>
        </w:trPr>
        <w:tc>
          <w:tcPr>
            <w:tcW w:w="4462" w:type="dxa"/>
          </w:tcPr>
          <w:p w:rsidRPr="005A51AA" w:rsidR="002247F8" w:rsidP="002247F8" w:rsidRDefault="002247F8" w14:paraId="7F61EA97"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6A71A2FB"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10D3FFC" w14:textId="77777777">
        <w:trPr>
          <w:gridAfter w:val="1"/>
          <w:wAfter w:w="77" w:type="dxa"/>
        </w:trPr>
        <w:tc>
          <w:tcPr>
            <w:tcW w:w="4462" w:type="dxa"/>
          </w:tcPr>
          <w:p w:rsidRPr="005A51AA" w:rsidR="002247F8" w:rsidP="002247F8" w:rsidRDefault="002247F8" w14:paraId="535FFC8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I</w:t>
            </w:r>
          </w:p>
        </w:tc>
        <w:tc>
          <w:tcPr>
            <w:tcW w:w="4462" w:type="dxa"/>
          </w:tcPr>
          <w:p w:rsidRPr="005A51AA" w:rsidR="002247F8" w:rsidP="00A20B1A" w:rsidRDefault="002247F8" w14:paraId="2466A679"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02E0206" w14:textId="77777777">
        <w:trPr>
          <w:gridAfter w:val="1"/>
          <w:wAfter w:w="77" w:type="dxa"/>
        </w:trPr>
        <w:tc>
          <w:tcPr>
            <w:tcW w:w="4462" w:type="dxa"/>
          </w:tcPr>
          <w:p w:rsidRPr="005A51AA" w:rsidR="002247F8" w:rsidP="002247F8" w:rsidRDefault="002247F8" w14:paraId="445C59B9"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DOS PROCESSOS DE URGÊNCIA</w:t>
            </w:r>
            <w:r w:rsidRPr="005A51AA">
              <w:rPr>
                <w:sz w:val="28"/>
              </w:rPr>
              <w:fldChar w:fldCharType="begin"/>
            </w:r>
            <w:r w:rsidRPr="005A51AA">
              <w:rPr>
                <w:sz w:val="28"/>
              </w:rPr>
              <w:instrText xml:space="preserve"> TC "</w:instrText>
            </w:r>
            <w:bookmarkStart w:name="_Toc192580599" w:id="50"/>
            <w:r w:rsidRPr="005A51AA">
              <w:rPr>
                <w:sz w:val="28"/>
              </w:rPr>
              <w:instrText>Capítulo I Dos processos de urgência</w:instrText>
            </w:r>
            <w:bookmarkEnd w:id="50"/>
            <w:r w:rsidRPr="005A51AA">
              <w:rPr>
                <w:sz w:val="28"/>
              </w:rPr>
              <w:instrText xml:space="preserve">" \l 5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"PROCESSO DE URGÊNCIA" \t ""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25EAEA5F"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D72A8F0" w14:textId="77777777">
        <w:trPr>
          <w:gridAfter w:val="1"/>
          <w:wAfter w:w="77" w:type="dxa"/>
        </w:trPr>
        <w:tc>
          <w:tcPr>
            <w:tcW w:w="4462" w:type="dxa"/>
          </w:tcPr>
          <w:p w:rsidRPr="005A51AA" w:rsidR="002247F8" w:rsidP="002247F8" w:rsidRDefault="002247F8" w14:paraId="40106CE8"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512EDA1F"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CB6DB01" w14:textId="77777777">
        <w:trPr>
          <w:gridAfter w:val="1"/>
          <w:wAfter w:w="77" w:type="dxa"/>
        </w:trPr>
        <w:tc>
          <w:tcPr>
            <w:tcW w:w="4462" w:type="dxa"/>
          </w:tcPr>
          <w:p w:rsidRPr="005A51AA" w:rsidR="002247F8" w:rsidP="002247F8" w:rsidRDefault="002247F8" w14:paraId="02C7B238"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89.º – Urgência na Assembleia</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"PROCESSO DE URGÊNCIA: na Assembleia" \t "89"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420CB635"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3D0B7F41" w14:textId="77777777">
        <w:trPr>
          <w:gridAfter w:val="1"/>
          <w:wAfter w:w="77" w:type="dxa"/>
        </w:trPr>
        <w:tc>
          <w:tcPr>
            <w:tcW w:w="4462" w:type="dxa"/>
          </w:tcPr>
          <w:p w:rsidRPr="005A51AA" w:rsidR="002247F8" w:rsidP="002247F8" w:rsidRDefault="002247F8" w14:paraId="0DFCBEB6" w14:textId="77777777">
            <w:pPr>
              <w:pStyle w:val="Heading1"/>
              <w:numPr>
                <w:ilvl w:val="0"/>
                <w:numId w:val="177"/>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Em caso de urgência resultante do prazo assinado ao Comité pelo Parlamento Europeu, Conselho ou Comissão para emissão de parecer, o recurso ao processo de urgência pode ser decidido se o presidente do Comité verificar que este é necessário para que o Comité adote o parecer em tempo útil. </w:t>
            </w:r>
          </w:p>
        </w:tc>
        <w:tc>
          <w:tcPr>
            <w:tcW w:w="4462" w:type="dxa"/>
          </w:tcPr>
          <w:p w:rsidRPr="00872BC5" w:rsidR="002247F8" w:rsidP="00A20B1A" w:rsidRDefault="002247F8" w14:paraId="342CFDA5" w14:textId="77777777">
            <w:pPr>
              <w:jc w:val="left"/>
              <w:rPr>
                <w:rFonts w:asciiTheme="minorHAnsi" w:hAnsiTheme="minorHAnsi" w:cstheme="minorHAnsi"/>
                <w:sz w:val="28"/>
                <w:szCs w:val="28"/>
              </w:rPr>
            </w:pPr>
          </w:p>
        </w:tc>
      </w:tr>
      <w:tr w:rsidRPr="005A51AA" w:rsidR="002247F8" w:rsidTr="00080033" w14:paraId="26914259" w14:textId="77777777">
        <w:trPr>
          <w:gridAfter w:val="1"/>
          <w:wAfter w:w="77" w:type="dxa"/>
        </w:trPr>
        <w:tc>
          <w:tcPr>
            <w:tcW w:w="4462" w:type="dxa"/>
          </w:tcPr>
          <w:p w:rsidRPr="005A51AA" w:rsidR="002247F8" w:rsidP="002247F8" w:rsidRDefault="002247F8" w14:paraId="7D1DB20F"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O processo de urgência na Assembleia pode ser igualmente aplicado quando da adoção de relatórios de avaliação, relatórios de informação ou de resoluções sobre temas de atualidade caso o </w:t>
            </w:r>
            <w:r>
              <w:rPr>
                <w:rFonts w:asciiTheme="minorHAnsi" w:hAnsiTheme="minorHAnsi"/>
                <w:sz w:val="28"/>
              </w:rPr>
              <w:lastRenderedPageBreak/>
              <w:t>presidente do Comité considere necessário não aguardar a reunião plenária seguinte.</w:t>
            </w:r>
          </w:p>
        </w:tc>
        <w:tc>
          <w:tcPr>
            <w:tcW w:w="4462" w:type="dxa"/>
          </w:tcPr>
          <w:p w:rsidRPr="00872BC5" w:rsidR="002247F8" w:rsidP="00A20B1A" w:rsidRDefault="002247F8" w14:paraId="7744D44B"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DC8872B" w14:textId="77777777">
        <w:trPr>
          <w:gridAfter w:val="1"/>
          <w:wAfter w:w="77" w:type="dxa"/>
        </w:trPr>
        <w:tc>
          <w:tcPr>
            <w:tcW w:w="4462" w:type="dxa"/>
          </w:tcPr>
          <w:p w:rsidRPr="005A51AA" w:rsidR="002247F8" w:rsidP="002247F8" w:rsidRDefault="002247F8" w14:paraId="2DAB28F9" w14:textId="77777777">
            <w:pPr>
              <w:pStyle w:val="Heading1"/>
              <w:numPr>
                <w:ilvl w:val="0"/>
                <w:numId w:val="177"/>
              </w:numPr>
              <w:tabs>
                <w:tab w:val="left" w:pos="567"/>
              </w:tabs>
              <w:ind w:left="0" w:firstLine="0"/>
              <w:outlineLvl w:val="0"/>
              <w:rPr>
                <w:rFonts w:asciiTheme="minorHAnsi" w:hAnsiTheme="minorHAnsi" w:cstheme="minorHAnsi"/>
                <w:sz w:val="28"/>
                <w:szCs w:val="28"/>
              </w:rPr>
            </w:pPr>
            <w:r>
              <w:rPr>
                <w:rFonts w:asciiTheme="minorHAnsi" w:hAnsiTheme="minorHAnsi"/>
                <w:sz w:val="28"/>
              </w:rPr>
              <w:t>O recurso ao processo de urgência na Assembleia permite ao presidente do Comité adotar imediatamente, e após ter informado a Presidência alargada por escrito, todas as medidas necessárias para assegurar a boa realização dos trabalhos do Comité.</w:t>
            </w:r>
          </w:p>
        </w:tc>
        <w:tc>
          <w:tcPr>
            <w:tcW w:w="4462" w:type="dxa"/>
          </w:tcPr>
          <w:p w:rsidRPr="00872BC5" w:rsidR="002247F8" w:rsidP="00A20B1A" w:rsidRDefault="002247F8" w14:paraId="1A4FADBA"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74E213D" w14:textId="77777777">
        <w:trPr>
          <w:gridAfter w:val="1"/>
          <w:wAfter w:w="77" w:type="dxa"/>
        </w:trPr>
        <w:tc>
          <w:tcPr>
            <w:tcW w:w="4462" w:type="dxa"/>
          </w:tcPr>
          <w:p w:rsidRPr="005A51AA" w:rsidR="002247F8" w:rsidP="002247F8" w:rsidRDefault="002247F8" w14:paraId="10F66B38"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O presidente do Comité informa imediatamente os membros da Mesa das medidas tomadas. </w:t>
            </w:r>
          </w:p>
        </w:tc>
        <w:tc>
          <w:tcPr>
            <w:tcW w:w="4462" w:type="dxa"/>
          </w:tcPr>
          <w:p w:rsidRPr="00872BC5" w:rsidR="002247F8" w:rsidP="00A20B1A" w:rsidRDefault="002247F8" w14:paraId="587BFAB7"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9C30D56" w14:textId="77777777">
        <w:trPr>
          <w:gridAfter w:val="1"/>
          <w:wAfter w:w="77" w:type="dxa"/>
        </w:trPr>
        <w:tc>
          <w:tcPr>
            <w:tcW w:w="4462" w:type="dxa"/>
          </w:tcPr>
          <w:p w:rsidRPr="005A51AA" w:rsidR="002247F8" w:rsidP="002247F8" w:rsidRDefault="002247F8" w14:paraId="7B5DE411" w14:textId="77777777">
            <w:pPr>
              <w:pStyle w:val="Heading1"/>
              <w:numPr>
                <w:ilvl w:val="0"/>
                <w:numId w:val="177"/>
              </w:numPr>
              <w:tabs>
                <w:tab w:val="left" w:pos="567"/>
              </w:tabs>
              <w:ind w:left="0" w:firstLine="0"/>
              <w:outlineLvl w:val="0"/>
              <w:rPr>
                <w:rFonts w:asciiTheme="minorHAnsi" w:hAnsiTheme="minorHAnsi" w:cstheme="minorHAnsi"/>
                <w:sz w:val="28"/>
                <w:szCs w:val="28"/>
              </w:rPr>
            </w:pPr>
            <w:r>
              <w:rPr>
                <w:rFonts w:asciiTheme="minorHAnsi" w:hAnsiTheme="minorHAnsi"/>
                <w:sz w:val="28"/>
              </w:rPr>
              <w:t>As medidas adotadas pelo presidente do Comité são submetidas a aprovação da Assembleia na reunião plenária seguinte.</w:t>
            </w:r>
          </w:p>
        </w:tc>
        <w:tc>
          <w:tcPr>
            <w:tcW w:w="4462" w:type="dxa"/>
          </w:tcPr>
          <w:p w:rsidRPr="00872BC5" w:rsidR="002247F8" w:rsidP="00A20B1A" w:rsidRDefault="002247F8" w14:paraId="5C03683F"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7755AA3" w14:textId="77777777">
        <w:trPr>
          <w:gridAfter w:val="1"/>
          <w:wAfter w:w="77" w:type="dxa"/>
        </w:trPr>
        <w:tc>
          <w:tcPr>
            <w:tcW w:w="4462" w:type="dxa"/>
          </w:tcPr>
          <w:p w:rsidRPr="00872BC5" w:rsidR="002247F8" w:rsidP="002247F8" w:rsidRDefault="002247F8" w14:paraId="1AE3448E" w14:textId="77777777">
            <w:pPr>
              <w:rPr>
                <w:rFonts w:asciiTheme="minorHAnsi" w:hAnsiTheme="minorHAnsi" w:cstheme="minorHAnsi"/>
                <w:sz w:val="28"/>
                <w:szCs w:val="28"/>
              </w:rPr>
            </w:pPr>
          </w:p>
        </w:tc>
        <w:tc>
          <w:tcPr>
            <w:tcW w:w="4462" w:type="dxa"/>
          </w:tcPr>
          <w:p w:rsidRPr="00872BC5" w:rsidR="002247F8" w:rsidP="00A20B1A" w:rsidRDefault="002247F8" w14:paraId="1BC9CACA" w14:textId="77777777">
            <w:pPr>
              <w:jc w:val="left"/>
              <w:rPr>
                <w:rFonts w:asciiTheme="minorHAnsi" w:hAnsiTheme="minorHAnsi" w:cstheme="minorHAnsi"/>
                <w:sz w:val="28"/>
                <w:szCs w:val="28"/>
              </w:rPr>
            </w:pPr>
          </w:p>
        </w:tc>
      </w:tr>
      <w:tr w:rsidRPr="005A51AA" w:rsidR="002247F8" w:rsidTr="00080033" w14:paraId="73E2F149" w14:textId="77777777">
        <w:trPr>
          <w:gridAfter w:val="1"/>
          <w:wAfter w:w="77" w:type="dxa"/>
        </w:trPr>
        <w:tc>
          <w:tcPr>
            <w:tcW w:w="4462" w:type="dxa"/>
          </w:tcPr>
          <w:p w:rsidRPr="005A51AA" w:rsidR="002247F8" w:rsidP="002247F8" w:rsidRDefault="002247F8" w14:paraId="5C22DBF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90.º – Urgência na Mesa</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"PROCESSO DE URGÊNCIA: na Mesa" \t "90"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405E11F0"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166B7EB0" w14:textId="77777777">
        <w:trPr>
          <w:gridAfter w:val="1"/>
          <w:wAfter w:w="77" w:type="dxa"/>
        </w:trPr>
        <w:tc>
          <w:tcPr>
            <w:tcW w:w="4462" w:type="dxa"/>
          </w:tcPr>
          <w:p w:rsidRPr="005A51AA" w:rsidR="002247F8" w:rsidP="002247F8" w:rsidRDefault="002247F8" w14:paraId="644F7A33" w14:textId="77777777">
            <w:pPr>
              <w:pStyle w:val="Heading1"/>
              <w:numPr>
                <w:ilvl w:val="0"/>
                <w:numId w:val="179"/>
              </w:numPr>
              <w:tabs>
                <w:tab w:val="left" w:pos="567"/>
              </w:tabs>
              <w:ind w:left="0" w:firstLine="0"/>
              <w:outlineLvl w:val="0"/>
              <w:rPr>
                <w:rFonts w:asciiTheme="minorHAnsi" w:hAnsiTheme="minorHAnsi" w:cstheme="minorHAnsi"/>
                <w:sz w:val="28"/>
                <w:szCs w:val="28"/>
              </w:rPr>
            </w:pPr>
            <w:r>
              <w:rPr>
                <w:rFonts w:asciiTheme="minorHAnsi" w:hAnsiTheme="minorHAnsi"/>
                <w:sz w:val="28"/>
              </w:rPr>
              <w:t>Se a Mesa deve adotar imperativamente uma decisão num prazo que impossibilita aguardar a sua reunião seguinte e não seja possível recorrer ao processo escrito, o presidente do Comité pode adotar imediatamente todas as medidas necessárias para assegurar o bom funcionamento do Comité.</w:t>
            </w:r>
          </w:p>
        </w:tc>
        <w:tc>
          <w:tcPr>
            <w:tcW w:w="4462" w:type="dxa"/>
          </w:tcPr>
          <w:p w:rsidRPr="00872BC5" w:rsidR="002247F8" w:rsidP="00A20B1A" w:rsidRDefault="002247F8" w14:paraId="580FD9F5" w14:textId="77777777">
            <w:pPr>
              <w:pStyle w:val="Heading1"/>
              <w:numPr>
                <w:ilvl w:val="0"/>
                <w:numId w:val="0"/>
              </w:numPr>
              <w:jc w:val="left"/>
              <w:outlineLvl w:val="0"/>
              <w:rPr>
                <w:rFonts w:asciiTheme="minorHAnsi" w:hAnsiTheme="minorHAnsi" w:cstheme="minorHAnsi"/>
                <w:sz w:val="28"/>
                <w:szCs w:val="28"/>
              </w:rPr>
            </w:pPr>
          </w:p>
          <w:p w:rsidRPr="00872BC5" w:rsidR="002247F8" w:rsidP="00A20B1A" w:rsidRDefault="002247F8" w14:paraId="73296744" w14:textId="77777777">
            <w:pPr>
              <w:jc w:val="left"/>
              <w:rPr>
                <w:rFonts w:asciiTheme="minorHAnsi" w:hAnsiTheme="minorHAnsi" w:cstheme="minorHAnsi"/>
                <w:sz w:val="28"/>
                <w:szCs w:val="28"/>
              </w:rPr>
            </w:pPr>
          </w:p>
        </w:tc>
      </w:tr>
      <w:tr w:rsidRPr="005A51AA" w:rsidR="002247F8" w:rsidTr="00080033" w14:paraId="2050C1F2" w14:textId="77777777">
        <w:trPr>
          <w:gridAfter w:val="1"/>
          <w:wAfter w:w="77" w:type="dxa"/>
        </w:trPr>
        <w:tc>
          <w:tcPr>
            <w:tcW w:w="4462" w:type="dxa"/>
          </w:tcPr>
          <w:p w:rsidRPr="005A51AA" w:rsidR="002247F8" w:rsidP="002247F8" w:rsidRDefault="002247F8" w14:paraId="34E7D777"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O presidente informa os membros da </w:t>
            </w:r>
            <w:r>
              <w:rPr>
                <w:rFonts w:asciiTheme="minorHAnsi" w:hAnsiTheme="minorHAnsi"/>
                <w:sz w:val="28"/>
              </w:rPr>
              <w:lastRenderedPageBreak/>
              <w:t>Mesa das medidas tomadas.</w:t>
            </w:r>
          </w:p>
        </w:tc>
        <w:tc>
          <w:tcPr>
            <w:tcW w:w="4462" w:type="dxa"/>
          </w:tcPr>
          <w:p w:rsidRPr="00872BC5" w:rsidR="002247F8" w:rsidP="00A20B1A" w:rsidRDefault="002247F8" w14:paraId="3D41CC8B"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1534891" w14:textId="77777777">
        <w:trPr>
          <w:gridAfter w:val="1"/>
          <w:wAfter w:w="77" w:type="dxa"/>
        </w:trPr>
        <w:tc>
          <w:tcPr>
            <w:tcW w:w="4462" w:type="dxa"/>
          </w:tcPr>
          <w:p w:rsidRPr="005A51AA" w:rsidR="002247F8" w:rsidP="002247F8" w:rsidRDefault="002247F8" w14:paraId="552D2566" w14:textId="77777777">
            <w:pPr>
              <w:pStyle w:val="Heading1"/>
              <w:numPr>
                <w:ilvl w:val="0"/>
                <w:numId w:val="179"/>
              </w:numPr>
              <w:tabs>
                <w:tab w:val="left" w:pos="567"/>
              </w:tabs>
              <w:ind w:left="0" w:firstLine="0"/>
              <w:outlineLvl w:val="0"/>
              <w:rPr>
                <w:rFonts w:asciiTheme="minorHAnsi" w:hAnsiTheme="minorHAnsi" w:cstheme="minorHAnsi"/>
                <w:sz w:val="28"/>
                <w:szCs w:val="28"/>
              </w:rPr>
            </w:pPr>
            <w:r>
              <w:rPr>
                <w:rFonts w:asciiTheme="minorHAnsi" w:hAnsiTheme="minorHAnsi"/>
                <w:sz w:val="28"/>
              </w:rPr>
              <w:t>As medidas adotadas pelo presidente do Comité são submetidas a aprovação da Mesa na sua reunião seguinte.</w:t>
            </w:r>
          </w:p>
        </w:tc>
        <w:tc>
          <w:tcPr>
            <w:tcW w:w="4462" w:type="dxa"/>
          </w:tcPr>
          <w:p w:rsidRPr="00872BC5" w:rsidR="002247F8" w:rsidP="00A20B1A" w:rsidRDefault="002247F8" w14:paraId="400094A5"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45B97937" w14:textId="77777777">
        <w:trPr>
          <w:gridAfter w:val="1"/>
          <w:wAfter w:w="77" w:type="dxa"/>
        </w:trPr>
        <w:tc>
          <w:tcPr>
            <w:tcW w:w="4462" w:type="dxa"/>
          </w:tcPr>
          <w:p w:rsidRPr="00872BC5" w:rsidR="002247F8" w:rsidP="002247F8" w:rsidRDefault="002247F8" w14:paraId="2313DF95" w14:textId="77777777">
            <w:pPr>
              <w:rPr>
                <w:rFonts w:asciiTheme="minorHAnsi" w:hAnsiTheme="minorHAnsi" w:cstheme="minorHAnsi"/>
                <w:sz w:val="28"/>
                <w:szCs w:val="28"/>
              </w:rPr>
            </w:pPr>
          </w:p>
        </w:tc>
        <w:tc>
          <w:tcPr>
            <w:tcW w:w="4462" w:type="dxa"/>
          </w:tcPr>
          <w:p w:rsidRPr="00872BC5" w:rsidR="002247F8" w:rsidP="00A20B1A" w:rsidRDefault="002247F8" w14:paraId="4C75292D" w14:textId="77777777">
            <w:pPr>
              <w:jc w:val="left"/>
              <w:rPr>
                <w:rFonts w:asciiTheme="minorHAnsi" w:hAnsiTheme="minorHAnsi" w:cstheme="minorHAnsi"/>
                <w:sz w:val="28"/>
                <w:szCs w:val="28"/>
              </w:rPr>
            </w:pPr>
          </w:p>
        </w:tc>
      </w:tr>
      <w:tr w:rsidRPr="005A51AA" w:rsidR="002247F8" w:rsidTr="00080033" w14:paraId="5C5D92CA" w14:textId="77777777">
        <w:trPr>
          <w:gridAfter w:val="1"/>
          <w:wAfter w:w="77" w:type="dxa"/>
        </w:trPr>
        <w:tc>
          <w:tcPr>
            <w:tcW w:w="4462" w:type="dxa"/>
          </w:tcPr>
          <w:p w:rsidRPr="005A51AA" w:rsidR="002247F8" w:rsidP="002247F8" w:rsidRDefault="002247F8" w14:paraId="776C12F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91.º – Urgência nas secções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"PROCESSO DE URGÊNCIA: nas secções" \t "91"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"SECÇÕES: Processo de urgência" \t "91"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08205B5C"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7F4B79BE" w14:textId="77777777">
        <w:trPr>
          <w:gridAfter w:val="1"/>
          <w:wAfter w:w="77" w:type="dxa"/>
        </w:trPr>
        <w:tc>
          <w:tcPr>
            <w:tcW w:w="4462" w:type="dxa"/>
          </w:tcPr>
          <w:p w:rsidRPr="005A51AA" w:rsidR="002247F8" w:rsidP="002247F8" w:rsidRDefault="002247F8" w14:paraId="0CD53C55" w14:textId="77777777">
            <w:pPr>
              <w:pStyle w:val="Heading1"/>
              <w:numPr>
                <w:ilvl w:val="0"/>
                <w:numId w:val="180"/>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Se a urgência resulta dos prazos assinados a uma secção para a elaboração do parecer, o presidente desta pode, com o acordo dos três presidentes de grupo, organizar os trabalhos da secção com derrogação do disposto no presente Regimento sobre a organização dos trabalhos das secções. </w:t>
            </w:r>
          </w:p>
        </w:tc>
        <w:tc>
          <w:tcPr>
            <w:tcW w:w="4462" w:type="dxa"/>
          </w:tcPr>
          <w:p w:rsidRPr="00872BC5" w:rsidR="002247F8" w:rsidP="00A20B1A" w:rsidRDefault="002247F8" w14:paraId="6B784066"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4967FC9" w14:textId="77777777">
        <w:trPr>
          <w:gridAfter w:val="1"/>
          <w:wAfter w:w="77" w:type="dxa"/>
        </w:trPr>
        <w:tc>
          <w:tcPr>
            <w:tcW w:w="4462" w:type="dxa"/>
          </w:tcPr>
          <w:p w:rsidRPr="005A51AA" w:rsidR="002247F8" w:rsidP="002247F8" w:rsidRDefault="002247F8" w14:paraId="0D8A756C"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O processo de urgência na secção pode ser igualmente aplicado quando da adoção de relatórios de avaliação, relatórios de informação ou de resoluções sobre temas de atualidade caso o presidente da secção considere necessário não aguardar a reunião seguinte. </w:t>
            </w:r>
          </w:p>
        </w:tc>
        <w:tc>
          <w:tcPr>
            <w:tcW w:w="4462" w:type="dxa"/>
          </w:tcPr>
          <w:p w:rsidRPr="00872BC5" w:rsidR="002247F8" w:rsidP="00A20B1A" w:rsidRDefault="002247F8" w14:paraId="13C76C68"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1DC8716" w14:textId="77777777">
        <w:trPr>
          <w:gridAfter w:val="1"/>
          <w:wAfter w:w="77" w:type="dxa"/>
        </w:trPr>
        <w:tc>
          <w:tcPr>
            <w:tcW w:w="4462" w:type="dxa"/>
          </w:tcPr>
          <w:p w:rsidRPr="005A51AA" w:rsidR="002247F8" w:rsidP="002247F8" w:rsidRDefault="002247F8" w14:paraId="7CB13016" w14:textId="77777777">
            <w:pPr>
              <w:widowControl w:val="0"/>
              <w:adjustRightInd w:val="0"/>
              <w:snapToGrid w:val="0"/>
              <w:rPr>
                <w:rFonts w:asciiTheme="minorHAnsi" w:hAnsiTheme="minorHAnsi" w:cstheme="minorHAnsi"/>
                <w:sz w:val="28"/>
                <w:szCs w:val="28"/>
              </w:rPr>
            </w:pPr>
            <w:r>
              <w:rPr>
                <w:rFonts w:asciiTheme="minorHAnsi" w:hAnsiTheme="minorHAnsi"/>
                <w:sz w:val="28"/>
              </w:rPr>
              <w:t>O presidente da secção informa os membros da mesa da secção das medidas tomadas.</w:t>
            </w:r>
          </w:p>
        </w:tc>
        <w:tc>
          <w:tcPr>
            <w:tcW w:w="4462" w:type="dxa"/>
          </w:tcPr>
          <w:p w:rsidRPr="00872BC5" w:rsidR="002247F8" w:rsidP="00A20B1A" w:rsidRDefault="002247F8" w14:paraId="348EB5AD"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52AE06B" w14:textId="77777777">
        <w:trPr>
          <w:gridAfter w:val="1"/>
          <w:wAfter w:w="77" w:type="dxa"/>
        </w:trPr>
        <w:tc>
          <w:tcPr>
            <w:tcW w:w="4462" w:type="dxa"/>
          </w:tcPr>
          <w:p w:rsidRPr="005A51AA" w:rsidR="002247F8" w:rsidP="002247F8" w:rsidRDefault="002247F8" w14:paraId="64373DA4" w14:textId="77777777">
            <w:pPr>
              <w:pStyle w:val="Heading1"/>
              <w:numPr>
                <w:ilvl w:val="0"/>
                <w:numId w:val="180"/>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As medidas adotadas por processo de urgência pelo presidente da secção competente são </w:t>
            </w:r>
            <w:r>
              <w:rPr>
                <w:rFonts w:asciiTheme="minorHAnsi" w:hAnsiTheme="minorHAnsi"/>
                <w:sz w:val="28"/>
              </w:rPr>
              <w:lastRenderedPageBreak/>
              <w:t xml:space="preserve">submetidas a aprovação da secção na sua reunião seguinte. </w:t>
            </w:r>
          </w:p>
        </w:tc>
        <w:tc>
          <w:tcPr>
            <w:tcW w:w="4462" w:type="dxa"/>
          </w:tcPr>
          <w:p w:rsidRPr="00872BC5" w:rsidR="002247F8" w:rsidP="00A20B1A" w:rsidRDefault="002247F8" w14:paraId="3644B6F0"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4E654732" w14:textId="77777777">
        <w:trPr>
          <w:gridAfter w:val="1"/>
          <w:wAfter w:w="77" w:type="dxa"/>
        </w:trPr>
        <w:tc>
          <w:tcPr>
            <w:tcW w:w="4462" w:type="dxa"/>
          </w:tcPr>
          <w:p w:rsidRPr="005A51AA" w:rsidR="002247F8" w:rsidP="002247F8" w:rsidRDefault="002247F8" w14:paraId="58F02A6F" w14:textId="77777777">
            <w:pPr>
              <w:widowControl w:val="0"/>
              <w:adjustRightInd w:val="0"/>
              <w:snapToGrid w:val="0"/>
              <w:rPr>
                <w:rFonts w:asciiTheme="minorHAnsi" w:hAnsiTheme="minorHAnsi" w:cstheme="minorHAnsi"/>
                <w:sz w:val="28"/>
                <w:szCs w:val="28"/>
              </w:rPr>
            </w:pPr>
            <w:r>
              <w:rPr>
                <w:rFonts w:asciiTheme="minorHAnsi" w:hAnsiTheme="minorHAnsi"/>
                <w:sz w:val="28"/>
              </w:rPr>
              <w:t>Tal aprovação pode ser expressa por escrito, por proposta do presidente da secção, antes da reunião seguinte da secção, cabendo, nesse caso, definir um prazo para a resposta. São aplicáveis as maiorias habituais para a adoção de decisões em secção.</w:t>
            </w:r>
          </w:p>
        </w:tc>
        <w:tc>
          <w:tcPr>
            <w:tcW w:w="4462" w:type="dxa"/>
          </w:tcPr>
          <w:p w:rsidRPr="00872BC5" w:rsidR="002247F8" w:rsidP="00A20B1A" w:rsidRDefault="002247F8" w14:paraId="1098BBB2" w14:textId="77777777">
            <w:pPr>
              <w:widowControl w:val="0"/>
              <w:adjustRightInd w:val="0"/>
              <w:snapToGrid w:val="0"/>
              <w:jc w:val="left"/>
              <w:rPr>
                <w:rFonts w:asciiTheme="minorHAnsi" w:hAnsiTheme="minorHAnsi" w:cstheme="minorHAnsi"/>
                <w:sz w:val="28"/>
                <w:szCs w:val="28"/>
              </w:rPr>
            </w:pPr>
          </w:p>
        </w:tc>
      </w:tr>
      <w:tr w:rsidRPr="005A51AA" w:rsidR="002247F8" w:rsidTr="00080033" w14:paraId="110EB1D0" w14:textId="77777777">
        <w:trPr>
          <w:gridAfter w:val="1"/>
          <w:wAfter w:w="77" w:type="dxa"/>
        </w:trPr>
        <w:tc>
          <w:tcPr>
            <w:tcW w:w="4462" w:type="dxa"/>
          </w:tcPr>
          <w:p w:rsidRPr="005A51AA" w:rsidR="002247F8" w:rsidP="002247F8" w:rsidRDefault="002247F8" w14:paraId="1E693776" w14:textId="77777777">
            <w:pPr>
              <w:pStyle w:val="Heading1"/>
              <w:numPr>
                <w:ilvl w:val="0"/>
                <w:numId w:val="180"/>
              </w:numPr>
              <w:tabs>
                <w:tab w:val="left" w:pos="567"/>
              </w:tabs>
              <w:ind w:left="0" w:firstLine="0"/>
              <w:outlineLvl w:val="0"/>
              <w:rPr>
                <w:rFonts w:asciiTheme="minorHAnsi" w:hAnsiTheme="minorHAnsi" w:cstheme="minorHAnsi"/>
                <w:sz w:val="28"/>
                <w:szCs w:val="28"/>
              </w:rPr>
            </w:pPr>
            <w:r>
              <w:rPr>
                <w:rFonts w:asciiTheme="minorHAnsi" w:hAnsiTheme="minorHAnsi"/>
                <w:sz w:val="28"/>
              </w:rPr>
              <w:t>As disposições constantes do presente artigo aplicam-se igualmente à CCMI.</w:t>
            </w:r>
          </w:p>
        </w:tc>
        <w:tc>
          <w:tcPr>
            <w:tcW w:w="4462" w:type="dxa"/>
          </w:tcPr>
          <w:p w:rsidRPr="00872BC5" w:rsidR="002247F8" w:rsidP="00A20B1A" w:rsidRDefault="002247F8" w14:paraId="45816BBB"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B217263" w14:textId="77777777">
        <w:trPr>
          <w:gridAfter w:val="1"/>
          <w:wAfter w:w="77" w:type="dxa"/>
        </w:trPr>
        <w:tc>
          <w:tcPr>
            <w:tcW w:w="4462" w:type="dxa"/>
          </w:tcPr>
          <w:p w:rsidRPr="00872BC5" w:rsidR="002247F8" w:rsidP="002247F8" w:rsidRDefault="002247F8" w14:paraId="7BC839F9" w14:textId="77777777">
            <w:pPr>
              <w:widowControl w:val="0"/>
              <w:adjustRightInd w:val="0"/>
              <w:snapToGrid w:val="0"/>
              <w:rPr>
                <w:rFonts w:asciiTheme="minorHAnsi" w:hAnsiTheme="minorHAnsi" w:cstheme="minorHAnsi"/>
                <w:sz w:val="28"/>
                <w:szCs w:val="28"/>
              </w:rPr>
            </w:pPr>
          </w:p>
        </w:tc>
        <w:tc>
          <w:tcPr>
            <w:tcW w:w="4462" w:type="dxa"/>
          </w:tcPr>
          <w:p w:rsidRPr="00872BC5" w:rsidR="002247F8" w:rsidP="00A20B1A" w:rsidRDefault="002247F8" w14:paraId="4B64F540"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9226E9B" w14:textId="77777777">
        <w:trPr>
          <w:gridAfter w:val="1"/>
          <w:wAfter w:w="77" w:type="dxa"/>
        </w:trPr>
        <w:tc>
          <w:tcPr>
            <w:tcW w:w="4462" w:type="dxa"/>
          </w:tcPr>
          <w:p w:rsidRPr="005A51AA" w:rsidR="002247F8" w:rsidP="002247F8" w:rsidRDefault="002247F8" w14:paraId="4D2E2D82"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II</w:t>
            </w:r>
            <w:r w:rsidRPr="005A51AA">
              <w:rPr>
                <w:sz w:val="28"/>
              </w:rPr>
              <w:fldChar w:fldCharType="begin"/>
            </w:r>
            <w:r w:rsidRPr="005A51AA">
              <w:rPr>
                <w:sz w:val="28"/>
              </w:rPr>
              <w:instrText xml:space="preserve"> TC "</w:instrText>
            </w:r>
            <w:bookmarkStart w:name="_Toc192580600" w:id="51"/>
            <w:r w:rsidRPr="005A51AA">
              <w:rPr>
                <w:sz w:val="28"/>
              </w:rPr>
              <w:instrText>Capítulo II Dos procedimentos relativos aos membros</w:instrText>
            </w:r>
            <w:bookmarkEnd w:id="51"/>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7F94C3A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EDE5FA1" w14:textId="77777777">
        <w:trPr>
          <w:gridAfter w:val="1"/>
          <w:wAfter w:w="77" w:type="dxa"/>
        </w:trPr>
        <w:tc>
          <w:tcPr>
            <w:tcW w:w="4462" w:type="dxa"/>
          </w:tcPr>
          <w:p w:rsidRPr="005A51AA" w:rsidR="002247F8" w:rsidP="002247F8" w:rsidRDefault="002247F8" w14:paraId="08F9E5E3"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DOS PROCEDIMENTOS RELATIVOS AOS MEMBROS</w:t>
            </w:r>
          </w:p>
        </w:tc>
        <w:tc>
          <w:tcPr>
            <w:tcW w:w="4462" w:type="dxa"/>
          </w:tcPr>
          <w:p w:rsidRPr="00872BC5" w:rsidR="002247F8" w:rsidP="00A20B1A" w:rsidRDefault="002247F8" w14:paraId="75F4E411"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650F2D5B" w14:textId="77777777">
        <w:trPr>
          <w:gridAfter w:val="1"/>
          <w:wAfter w:w="77" w:type="dxa"/>
        </w:trPr>
        <w:tc>
          <w:tcPr>
            <w:tcW w:w="4462" w:type="dxa"/>
          </w:tcPr>
          <w:p w:rsidRPr="00872BC5" w:rsidR="002247F8" w:rsidP="002247F8" w:rsidRDefault="002247F8" w14:paraId="44077C47"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6E3792FF"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541B6CF8" w14:textId="77777777">
        <w:trPr>
          <w:gridAfter w:val="1"/>
          <w:wAfter w:w="77" w:type="dxa"/>
        </w:trPr>
        <w:tc>
          <w:tcPr>
            <w:tcW w:w="4462" w:type="dxa"/>
          </w:tcPr>
          <w:p w:rsidRPr="005A51AA" w:rsidR="002247F8" w:rsidP="002247F8" w:rsidRDefault="002247F8" w14:paraId="124BEB7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92.º – Moção de censura</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"PRESIDENTE DO COMITÉ: Substituição do presidente na sequência da aprovação de uma moção de censura" \t "92"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059584FC"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72DBF830" w14:textId="77777777">
        <w:trPr>
          <w:gridAfter w:val="1"/>
          <w:wAfter w:w="77" w:type="dxa"/>
        </w:trPr>
        <w:tc>
          <w:tcPr>
            <w:tcW w:w="4462" w:type="dxa"/>
          </w:tcPr>
          <w:p w:rsidRPr="005A51AA" w:rsidR="002247F8" w:rsidP="002247F8" w:rsidRDefault="002247F8" w14:paraId="3B30537D" w14:textId="77777777">
            <w:pPr>
              <w:pStyle w:val="Heading1"/>
              <w:numPr>
                <w:ilvl w:val="0"/>
                <w:numId w:val="181"/>
              </w:numPr>
              <w:tabs>
                <w:tab w:val="left" w:pos="567"/>
              </w:tabs>
              <w:ind w:left="0" w:firstLine="0"/>
              <w:outlineLvl w:val="0"/>
              <w:rPr>
                <w:rFonts w:asciiTheme="minorHAnsi" w:hAnsiTheme="minorHAnsi" w:cstheme="minorHAnsi"/>
                <w:sz w:val="28"/>
                <w:szCs w:val="28"/>
              </w:rPr>
            </w:pPr>
            <w:r>
              <w:rPr>
                <w:rFonts w:asciiTheme="minorHAnsi" w:hAnsiTheme="minorHAnsi"/>
                <w:sz w:val="28"/>
              </w:rPr>
              <w:t>Por proposta da Mesa adotada por, pelo menos, três quartos dos respetivos membros, ou a pedido de mais de metade dos membros do Comité, pode ser apresentada à Assembleia uma moção de censura relativa ao presidente do Comité.</w:t>
            </w:r>
          </w:p>
        </w:tc>
        <w:tc>
          <w:tcPr>
            <w:tcW w:w="4462" w:type="dxa"/>
          </w:tcPr>
          <w:p w:rsidRPr="00872BC5" w:rsidR="002247F8" w:rsidP="00A20B1A" w:rsidRDefault="002247F8" w14:paraId="47FFC3BE" w14:textId="77777777">
            <w:pPr>
              <w:pStyle w:val="Heading1"/>
              <w:numPr>
                <w:ilvl w:val="0"/>
                <w:numId w:val="0"/>
              </w:numPr>
              <w:jc w:val="left"/>
              <w:outlineLvl w:val="0"/>
              <w:rPr>
                <w:rFonts w:asciiTheme="minorHAnsi" w:hAnsiTheme="minorHAnsi" w:cstheme="minorHAnsi"/>
                <w:sz w:val="28"/>
                <w:szCs w:val="28"/>
              </w:rPr>
            </w:pPr>
          </w:p>
          <w:p w:rsidRPr="00872BC5" w:rsidR="002247F8" w:rsidP="00A20B1A" w:rsidRDefault="002247F8" w14:paraId="3A0527FD" w14:textId="77777777">
            <w:pPr>
              <w:jc w:val="left"/>
              <w:rPr>
                <w:rFonts w:asciiTheme="minorHAnsi" w:hAnsiTheme="minorHAnsi" w:cstheme="minorHAnsi"/>
                <w:sz w:val="28"/>
                <w:szCs w:val="28"/>
              </w:rPr>
            </w:pPr>
          </w:p>
        </w:tc>
      </w:tr>
      <w:tr w:rsidRPr="005A51AA" w:rsidR="002247F8" w:rsidTr="00080033" w14:paraId="4ECE5EF9" w14:textId="77777777">
        <w:trPr>
          <w:gridAfter w:val="1"/>
          <w:wAfter w:w="77" w:type="dxa"/>
        </w:trPr>
        <w:tc>
          <w:tcPr>
            <w:tcW w:w="4462" w:type="dxa"/>
          </w:tcPr>
          <w:p w:rsidRPr="005A51AA" w:rsidR="002247F8" w:rsidP="002247F8" w:rsidRDefault="002247F8" w14:paraId="7BCD3D20"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Nesse caso, a referida moção é inscrita em primeiro lugar na ordem </w:t>
            </w:r>
            <w:r>
              <w:rPr>
                <w:rFonts w:asciiTheme="minorHAnsi" w:hAnsiTheme="minorHAnsi"/>
                <w:sz w:val="28"/>
              </w:rPr>
              <w:lastRenderedPageBreak/>
              <w:t xml:space="preserve">do dia da reunião plenária seguinte. </w:t>
            </w:r>
          </w:p>
        </w:tc>
        <w:tc>
          <w:tcPr>
            <w:tcW w:w="4462" w:type="dxa"/>
          </w:tcPr>
          <w:p w:rsidRPr="00872BC5" w:rsidR="002247F8" w:rsidP="00A20B1A" w:rsidRDefault="002247F8" w14:paraId="0BAEDFDA"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68C3CA9" w14:textId="77777777">
        <w:trPr>
          <w:gridAfter w:val="1"/>
          <w:wAfter w:w="77" w:type="dxa"/>
        </w:trPr>
        <w:tc>
          <w:tcPr>
            <w:tcW w:w="4462" w:type="dxa"/>
          </w:tcPr>
          <w:p w:rsidRPr="005A51AA" w:rsidR="002247F8" w:rsidP="002247F8" w:rsidRDefault="002247F8" w14:paraId="5E1E59CF" w14:textId="44577197">
            <w:pPr>
              <w:widowControl w:val="0"/>
              <w:adjustRightInd w:val="0"/>
              <w:snapToGrid w:val="0"/>
              <w:rPr>
                <w:rFonts w:asciiTheme="minorHAnsi" w:hAnsiTheme="minorHAnsi" w:cstheme="minorHAnsi"/>
                <w:sz w:val="28"/>
                <w:szCs w:val="28"/>
              </w:rPr>
            </w:pPr>
            <w:r>
              <w:rPr>
                <w:rFonts w:asciiTheme="minorHAnsi" w:hAnsiTheme="minorHAnsi"/>
                <w:sz w:val="28"/>
              </w:rPr>
              <w:t>Quando do tratamento do ponto sobre a moção de censura, a Assembleia é presidida pelo vice</w:t>
            </w:r>
            <w:r w:rsidR="00872BC5">
              <w:rPr>
                <w:rFonts w:asciiTheme="minorHAnsi" w:hAnsiTheme="minorHAnsi"/>
                <w:sz w:val="28"/>
              </w:rPr>
              <w:noBreakHyphen/>
            </w:r>
            <w:r>
              <w:rPr>
                <w:rFonts w:asciiTheme="minorHAnsi" w:hAnsiTheme="minorHAnsi"/>
                <w:sz w:val="28"/>
              </w:rPr>
              <w:t>presidente responsável pela CAFO.</w:t>
            </w:r>
          </w:p>
        </w:tc>
        <w:tc>
          <w:tcPr>
            <w:tcW w:w="4462" w:type="dxa"/>
          </w:tcPr>
          <w:p w:rsidRPr="005A51AA" w:rsidR="002247F8" w:rsidP="00A20B1A" w:rsidRDefault="002247F8" w14:paraId="4D6854DB" w14:textId="4329F318">
            <w:pPr>
              <w:widowControl w:val="0"/>
              <w:adjustRightInd w:val="0"/>
              <w:snapToGrid w:val="0"/>
              <w:rPr>
                <w:rFonts w:asciiTheme="minorHAnsi" w:hAnsiTheme="minorHAnsi" w:cstheme="minorHAnsi"/>
                <w:sz w:val="28"/>
                <w:szCs w:val="28"/>
              </w:rPr>
            </w:pPr>
            <w:r>
              <w:rPr>
                <w:rFonts w:asciiTheme="minorHAnsi" w:hAnsiTheme="minorHAnsi"/>
                <w:sz w:val="28"/>
              </w:rPr>
              <w:t>Na ausência do vice-presidente responsável pela CAFO, a reunião plenária é presidida pelo vice</w:t>
            </w:r>
            <w:r w:rsidR="00872BC5">
              <w:rPr>
                <w:rFonts w:asciiTheme="minorHAnsi" w:hAnsiTheme="minorHAnsi"/>
                <w:sz w:val="28"/>
              </w:rPr>
              <w:noBreakHyphen/>
            </w:r>
            <w:r>
              <w:rPr>
                <w:rFonts w:asciiTheme="minorHAnsi" w:hAnsiTheme="minorHAnsi"/>
                <w:sz w:val="28"/>
              </w:rPr>
              <w:t>presidente responsável pela comunicação. Na ausência de ambos os vice-presidentes, o membro mais idoso da Mesa assegura a presidência.</w:t>
            </w:r>
          </w:p>
        </w:tc>
      </w:tr>
      <w:tr w:rsidRPr="005A51AA" w:rsidR="002247F8" w:rsidTr="00080033" w14:paraId="0CC74C7C" w14:textId="77777777">
        <w:trPr>
          <w:gridAfter w:val="1"/>
          <w:wAfter w:w="77" w:type="dxa"/>
        </w:trPr>
        <w:tc>
          <w:tcPr>
            <w:tcW w:w="4462" w:type="dxa"/>
          </w:tcPr>
          <w:p w:rsidRPr="005A51AA" w:rsidR="002247F8" w:rsidP="002247F8" w:rsidRDefault="002247F8" w14:paraId="3CFFF6D6" w14:textId="77777777">
            <w:pPr>
              <w:pStyle w:val="Heading1"/>
              <w:numPr>
                <w:ilvl w:val="0"/>
                <w:numId w:val="181"/>
              </w:numPr>
              <w:tabs>
                <w:tab w:val="left" w:pos="567"/>
              </w:tabs>
              <w:ind w:left="0" w:firstLine="0"/>
              <w:outlineLvl w:val="0"/>
              <w:rPr>
                <w:rFonts w:asciiTheme="minorHAnsi" w:hAnsiTheme="minorHAnsi" w:cstheme="minorHAnsi"/>
                <w:sz w:val="28"/>
                <w:szCs w:val="28"/>
              </w:rPr>
            </w:pPr>
            <w:r>
              <w:rPr>
                <w:rFonts w:asciiTheme="minorHAnsi" w:hAnsiTheme="minorHAnsi"/>
                <w:sz w:val="28"/>
              </w:rPr>
              <w:t>A Assembleia pronuncia-se por voto secreto e sem possibilidade de delegação do direito de voto, após ter ouvido, por esta ordem, um membro de cada grupo e seguidamente os membros da Presidência que pretendam manifestar-se, se for caso disso, um representante dos membros que solicitaram a moção de censura, bem como, em último lugar, o presidente do Comité.</w:t>
            </w:r>
          </w:p>
        </w:tc>
        <w:tc>
          <w:tcPr>
            <w:tcW w:w="4462" w:type="dxa"/>
          </w:tcPr>
          <w:p w:rsidRPr="00872BC5" w:rsidR="002247F8" w:rsidP="00A20B1A" w:rsidRDefault="002247F8" w14:paraId="42AD489B"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75D648B" w14:textId="77777777">
        <w:trPr>
          <w:gridAfter w:val="1"/>
          <w:wAfter w:w="77" w:type="dxa"/>
        </w:trPr>
        <w:tc>
          <w:tcPr>
            <w:tcW w:w="4462" w:type="dxa"/>
          </w:tcPr>
          <w:p w:rsidRPr="005A51AA" w:rsidR="002247F8" w:rsidP="002247F8" w:rsidRDefault="002247F8" w14:paraId="54CDF348" w14:textId="77777777">
            <w:pPr>
              <w:widowControl w:val="0"/>
              <w:adjustRightInd w:val="0"/>
              <w:snapToGrid w:val="0"/>
              <w:rPr>
                <w:rFonts w:asciiTheme="minorHAnsi" w:hAnsiTheme="minorHAnsi" w:cstheme="minorHAnsi"/>
                <w:sz w:val="28"/>
                <w:szCs w:val="28"/>
              </w:rPr>
            </w:pPr>
            <w:r>
              <w:rPr>
                <w:rFonts w:asciiTheme="minorHAnsi" w:hAnsiTheme="minorHAnsi"/>
                <w:sz w:val="28"/>
              </w:rPr>
              <w:t>A Assembleia Plenária delibera sobre tal proposta por maioria de dois terços dos votos expressos que representem simultaneamente a maioria dos membros que a compõem.</w:t>
            </w:r>
          </w:p>
        </w:tc>
        <w:tc>
          <w:tcPr>
            <w:tcW w:w="4462" w:type="dxa"/>
          </w:tcPr>
          <w:p w:rsidRPr="00872BC5" w:rsidR="002247F8" w:rsidP="00A20B1A" w:rsidRDefault="002247F8" w14:paraId="7BFB00DF"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01D3D6A" w14:textId="77777777">
        <w:trPr>
          <w:gridAfter w:val="1"/>
          <w:wAfter w:w="77" w:type="dxa"/>
        </w:trPr>
        <w:tc>
          <w:tcPr>
            <w:tcW w:w="4462" w:type="dxa"/>
          </w:tcPr>
          <w:p w:rsidRPr="005A51AA" w:rsidR="002247F8" w:rsidP="002247F8" w:rsidRDefault="002247F8" w14:paraId="04E71A51" w14:textId="77777777">
            <w:pPr>
              <w:widowControl w:val="0"/>
              <w:adjustRightInd w:val="0"/>
              <w:snapToGrid w:val="0"/>
              <w:rPr>
                <w:rFonts w:asciiTheme="minorHAnsi" w:hAnsiTheme="minorHAnsi" w:cstheme="minorHAnsi"/>
                <w:sz w:val="28"/>
                <w:szCs w:val="28"/>
              </w:rPr>
            </w:pPr>
            <w:r>
              <w:rPr>
                <w:rFonts w:asciiTheme="minorHAnsi" w:hAnsiTheme="minorHAnsi"/>
                <w:sz w:val="28"/>
              </w:rPr>
              <w:t>Caso contrário, é rejeitada.</w:t>
            </w:r>
          </w:p>
        </w:tc>
        <w:tc>
          <w:tcPr>
            <w:tcW w:w="4462" w:type="dxa"/>
          </w:tcPr>
          <w:p w:rsidRPr="005A51AA" w:rsidR="002247F8" w:rsidP="00A20B1A" w:rsidRDefault="002247F8" w14:paraId="30E94588" w14:textId="77777777">
            <w:pPr>
              <w:widowControl w:val="0"/>
              <w:adjustRightInd w:val="0"/>
              <w:snapToGrid w:val="0"/>
              <w:jc w:val="left"/>
              <w:rPr>
                <w:rFonts w:asciiTheme="minorHAnsi" w:hAnsiTheme="minorHAnsi" w:cstheme="minorHAnsi"/>
                <w:sz w:val="28"/>
                <w:szCs w:val="28"/>
                <w:lang w:val="en-GB"/>
              </w:rPr>
            </w:pPr>
          </w:p>
        </w:tc>
      </w:tr>
      <w:tr w:rsidRPr="005A51AA" w:rsidR="002247F8" w:rsidTr="00080033" w14:paraId="7937F724" w14:textId="77777777">
        <w:trPr>
          <w:gridAfter w:val="1"/>
          <w:wAfter w:w="77" w:type="dxa"/>
        </w:trPr>
        <w:tc>
          <w:tcPr>
            <w:tcW w:w="4462" w:type="dxa"/>
          </w:tcPr>
          <w:p w:rsidRPr="005A51AA" w:rsidR="002247F8" w:rsidP="002247F8" w:rsidRDefault="002247F8" w14:paraId="7CC9B829" w14:textId="77777777">
            <w:pPr>
              <w:pStyle w:val="Heading1"/>
              <w:numPr>
                <w:ilvl w:val="0"/>
                <w:numId w:val="181"/>
              </w:numPr>
              <w:tabs>
                <w:tab w:val="left" w:pos="567"/>
              </w:tabs>
              <w:ind w:left="0" w:firstLine="0"/>
              <w:outlineLvl w:val="0"/>
              <w:rPr>
                <w:rFonts w:asciiTheme="minorHAnsi" w:hAnsiTheme="minorHAnsi" w:cstheme="minorHAnsi"/>
                <w:sz w:val="28"/>
                <w:szCs w:val="28"/>
              </w:rPr>
            </w:pPr>
            <w:r>
              <w:rPr>
                <w:rFonts w:asciiTheme="minorHAnsi" w:hAnsiTheme="minorHAnsi"/>
                <w:sz w:val="28"/>
              </w:rPr>
              <w:t>A Assembleia substitui imediatamente o presidente do Comité por um membro do mesmo grupo que o presidente do Comité cessante.</w:t>
            </w:r>
          </w:p>
        </w:tc>
        <w:tc>
          <w:tcPr>
            <w:tcW w:w="4462" w:type="dxa"/>
          </w:tcPr>
          <w:p w:rsidRPr="00872BC5" w:rsidR="002247F8" w:rsidP="00A20B1A" w:rsidRDefault="002247F8" w14:paraId="61AB06FD"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7DF42C5" w14:textId="77777777">
        <w:trPr>
          <w:gridAfter w:val="1"/>
          <w:wAfter w:w="77" w:type="dxa"/>
        </w:trPr>
        <w:tc>
          <w:tcPr>
            <w:tcW w:w="4462" w:type="dxa"/>
          </w:tcPr>
          <w:p w:rsidRPr="005A51AA" w:rsidR="002247F8" w:rsidP="002247F8" w:rsidRDefault="002247F8" w14:paraId="73111B1C" w14:textId="77777777">
            <w:pPr>
              <w:pStyle w:val="Heading1"/>
              <w:numPr>
                <w:ilvl w:val="0"/>
                <w:numId w:val="181"/>
              </w:numPr>
              <w:tabs>
                <w:tab w:val="left" w:pos="567"/>
              </w:tabs>
              <w:ind w:left="0" w:firstLine="0"/>
              <w:outlineLvl w:val="0"/>
              <w:rPr>
                <w:rFonts w:asciiTheme="minorHAnsi" w:hAnsiTheme="minorHAnsi" w:cstheme="minorHAnsi"/>
                <w:sz w:val="28"/>
                <w:szCs w:val="28"/>
              </w:rPr>
            </w:pPr>
            <w:r>
              <w:rPr>
                <w:rFonts w:asciiTheme="minorHAnsi" w:hAnsiTheme="minorHAnsi"/>
                <w:sz w:val="28"/>
              </w:rPr>
              <w:lastRenderedPageBreak/>
              <w:t>A Assembleia vota sobre o candidato proposto pelo grupo em causa. Se o candidato não é aceite, os trabalhos são suspensos para permitir que o grupo em causa proponha outros membros desse grupo até que um candidato seja eleito presidente do Comité.</w:t>
            </w:r>
          </w:p>
        </w:tc>
        <w:tc>
          <w:tcPr>
            <w:tcW w:w="4462" w:type="dxa"/>
          </w:tcPr>
          <w:p w:rsidRPr="00872BC5" w:rsidR="002247F8" w:rsidP="00A20B1A" w:rsidRDefault="002247F8" w14:paraId="7249E4E6"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C201819" w14:textId="77777777">
        <w:trPr>
          <w:gridAfter w:val="1"/>
          <w:wAfter w:w="77" w:type="dxa"/>
        </w:trPr>
        <w:tc>
          <w:tcPr>
            <w:tcW w:w="4462" w:type="dxa"/>
          </w:tcPr>
          <w:p w:rsidRPr="005A51AA" w:rsidR="002247F8" w:rsidP="002247F8" w:rsidRDefault="002247F8" w14:paraId="6B1132BD" w14:textId="77777777">
            <w:pPr>
              <w:widowControl w:val="0"/>
              <w:adjustRightInd w:val="0"/>
              <w:snapToGrid w:val="0"/>
              <w:rPr>
                <w:rFonts w:asciiTheme="minorHAnsi" w:hAnsiTheme="minorHAnsi" w:cstheme="minorHAnsi"/>
                <w:sz w:val="28"/>
                <w:szCs w:val="28"/>
              </w:rPr>
            </w:pPr>
            <w:r>
              <w:rPr>
                <w:rFonts w:asciiTheme="minorHAnsi" w:hAnsiTheme="minorHAnsi"/>
                <w:sz w:val="28"/>
              </w:rPr>
              <w:t>A Assembleia é convocada novamente, se possível no mesmo dia, pelo presidente temporário.</w:t>
            </w:r>
          </w:p>
        </w:tc>
        <w:tc>
          <w:tcPr>
            <w:tcW w:w="4462" w:type="dxa"/>
          </w:tcPr>
          <w:p w:rsidRPr="00872BC5" w:rsidR="002247F8" w:rsidP="00A20B1A" w:rsidRDefault="002247F8" w14:paraId="0DD47F30"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F3DDEF7" w14:textId="77777777">
        <w:trPr>
          <w:gridAfter w:val="1"/>
          <w:wAfter w:w="77" w:type="dxa"/>
        </w:trPr>
        <w:tc>
          <w:tcPr>
            <w:tcW w:w="4462" w:type="dxa"/>
          </w:tcPr>
          <w:p w:rsidRPr="005A51AA" w:rsidR="002247F8" w:rsidP="002247F8" w:rsidRDefault="002247F8" w14:paraId="664951BE" w14:textId="77777777">
            <w:pPr>
              <w:pStyle w:val="Heading1"/>
              <w:numPr>
                <w:ilvl w:val="0"/>
                <w:numId w:val="181"/>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O novo presidente do Comité é eleito para o período restante do mandato em curso. </w:t>
            </w:r>
          </w:p>
        </w:tc>
        <w:tc>
          <w:tcPr>
            <w:tcW w:w="4462" w:type="dxa"/>
          </w:tcPr>
          <w:p w:rsidRPr="00872BC5" w:rsidR="002247F8" w:rsidP="00A20B1A" w:rsidRDefault="002247F8" w14:paraId="25D1DDFC"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F78EF54" w14:textId="77777777">
        <w:trPr>
          <w:gridAfter w:val="1"/>
          <w:wAfter w:w="77" w:type="dxa"/>
        </w:trPr>
        <w:tc>
          <w:tcPr>
            <w:tcW w:w="4462" w:type="dxa"/>
          </w:tcPr>
          <w:p w:rsidRPr="00872BC5" w:rsidR="002247F8" w:rsidP="002247F8" w:rsidRDefault="002247F8" w14:paraId="039FA272" w14:textId="77777777">
            <w:pPr>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1E279482" w14:textId="77777777">
            <w:pPr>
              <w:widowControl w:val="0"/>
              <w:adjustRightInd w:val="0"/>
              <w:snapToGrid w:val="0"/>
              <w:jc w:val="left"/>
              <w:rPr>
                <w:rFonts w:asciiTheme="minorHAnsi" w:hAnsiTheme="minorHAnsi" w:cstheme="minorHAnsi"/>
                <w:b/>
                <w:sz w:val="28"/>
                <w:szCs w:val="28"/>
              </w:rPr>
            </w:pPr>
          </w:p>
        </w:tc>
      </w:tr>
      <w:tr w:rsidRPr="005A51AA" w:rsidR="002247F8" w:rsidTr="00080033" w14:paraId="671B5FDC" w14:textId="77777777">
        <w:trPr>
          <w:gridAfter w:val="1"/>
          <w:wAfter w:w="77" w:type="dxa"/>
        </w:trPr>
        <w:tc>
          <w:tcPr>
            <w:tcW w:w="4462" w:type="dxa"/>
          </w:tcPr>
          <w:p w:rsidRPr="005A51AA" w:rsidR="002247F8" w:rsidP="002247F8" w:rsidRDefault="002247F8" w14:paraId="0D825AE3"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93.º – Perda do mandato</w:t>
            </w:r>
          </w:p>
        </w:tc>
        <w:tc>
          <w:tcPr>
            <w:tcW w:w="4462" w:type="dxa"/>
          </w:tcPr>
          <w:p w:rsidRPr="00872BC5" w:rsidR="002247F8" w:rsidP="00A20B1A" w:rsidRDefault="002247F8" w14:paraId="5CE56332"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16667F8B" w14:textId="77777777">
        <w:trPr>
          <w:gridAfter w:val="1"/>
          <w:wAfter w:w="77" w:type="dxa"/>
        </w:trPr>
        <w:tc>
          <w:tcPr>
            <w:tcW w:w="4462" w:type="dxa"/>
          </w:tcPr>
          <w:p w:rsidRPr="005A51AA" w:rsidR="002247F8" w:rsidP="002247F8" w:rsidRDefault="002247F8" w14:paraId="20396DF0" w14:textId="77777777">
            <w:pPr>
              <w:pStyle w:val="Heading1"/>
              <w:numPr>
                <w:ilvl w:val="0"/>
                <w:numId w:val="182"/>
              </w:numPr>
              <w:tabs>
                <w:tab w:val="left" w:pos="567"/>
              </w:tabs>
              <w:ind w:left="0" w:firstLine="0"/>
              <w:outlineLvl w:val="0"/>
              <w:rPr>
                <w:rFonts w:asciiTheme="minorHAnsi" w:hAnsiTheme="minorHAnsi" w:cstheme="minorHAnsi"/>
                <w:sz w:val="28"/>
                <w:szCs w:val="28"/>
              </w:rPr>
            </w:pPr>
            <w:r>
              <w:rPr>
                <w:rFonts w:asciiTheme="minorHAnsi" w:hAnsiTheme="minorHAnsi"/>
                <w:sz w:val="28"/>
              </w:rPr>
              <w:t>O membro do Comité impedido de comparecer a uma reunião plenária ou a uma reunião para a qual estava convocado deve informar previamente o secretariado do respetivo grupo, que por sua vez informa o presidente do respetivo órgão.</w:t>
            </w:r>
          </w:p>
        </w:tc>
        <w:tc>
          <w:tcPr>
            <w:tcW w:w="4462" w:type="dxa"/>
          </w:tcPr>
          <w:p w:rsidRPr="00872BC5" w:rsidR="002247F8" w:rsidP="00A20B1A" w:rsidRDefault="002247F8" w14:paraId="563B630F" w14:textId="77777777">
            <w:pPr>
              <w:pStyle w:val="Heading1"/>
              <w:numPr>
                <w:ilvl w:val="0"/>
                <w:numId w:val="0"/>
              </w:numPr>
              <w:jc w:val="left"/>
              <w:outlineLvl w:val="0"/>
              <w:rPr>
                <w:rFonts w:asciiTheme="minorHAnsi" w:hAnsiTheme="minorHAnsi" w:cstheme="minorHAnsi"/>
                <w:sz w:val="28"/>
                <w:szCs w:val="28"/>
              </w:rPr>
            </w:pPr>
          </w:p>
          <w:p w:rsidRPr="00872BC5" w:rsidR="002247F8" w:rsidP="00A20B1A" w:rsidRDefault="002247F8" w14:paraId="3F540C3E" w14:textId="77777777">
            <w:pPr>
              <w:jc w:val="left"/>
              <w:rPr>
                <w:rFonts w:asciiTheme="minorHAnsi" w:hAnsiTheme="minorHAnsi" w:cstheme="minorHAnsi"/>
                <w:sz w:val="28"/>
                <w:szCs w:val="28"/>
              </w:rPr>
            </w:pPr>
          </w:p>
        </w:tc>
      </w:tr>
      <w:tr w:rsidRPr="005A51AA" w:rsidR="002247F8" w:rsidTr="00080033" w14:paraId="5ED5F356" w14:textId="77777777">
        <w:trPr>
          <w:gridAfter w:val="1"/>
          <w:wAfter w:w="77" w:type="dxa"/>
        </w:trPr>
        <w:tc>
          <w:tcPr>
            <w:tcW w:w="4462" w:type="dxa"/>
          </w:tcPr>
          <w:p w:rsidRPr="005A51AA" w:rsidR="002247F8" w:rsidP="002247F8" w:rsidRDefault="002247F8" w14:paraId="7537A2E0" w14:textId="77777777">
            <w:pPr>
              <w:widowControl w:val="0"/>
              <w:adjustRightInd w:val="0"/>
              <w:snapToGrid w:val="0"/>
              <w:rPr>
                <w:rFonts w:asciiTheme="minorHAnsi" w:hAnsiTheme="minorHAnsi" w:cstheme="minorHAnsi"/>
                <w:sz w:val="28"/>
                <w:szCs w:val="28"/>
              </w:rPr>
            </w:pPr>
            <w:r>
              <w:rPr>
                <w:rFonts w:asciiTheme="minorHAnsi" w:hAnsiTheme="minorHAnsi"/>
                <w:sz w:val="28"/>
              </w:rPr>
              <w:t>Os membros não pertencentes a um grupo informam diretamente o presidente do órgão em causa.</w:t>
            </w:r>
          </w:p>
        </w:tc>
        <w:tc>
          <w:tcPr>
            <w:tcW w:w="4462" w:type="dxa"/>
          </w:tcPr>
          <w:p w:rsidRPr="00872BC5" w:rsidR="002247F8" w:rsidP="00A20B1A" w:rsidRDefault="002247F8" w14:paraId="72707218" w14:textId="77777777">
            <w:pPr>
              <w:widowControl w:val="0"/>
              <w:adjustRightInd w:val="0"/>
              <w:snapToGrid w:val="0"/>
              <w:jc w:val="left"/>
              <w:rPr>
                <w:rFonts w:asciiTheme="minorHAnsi" w:hAnsiTheme="minorHAnsi" w:cstheme="minorHAnsi"/>
                <w:sz w:val="28"/>
                <w:szCs w:val="28"/>
              </w:rPr>
            </w:pPr>
          </w:p>
        </w:tc>
      </w:tr>
      <w:tr w:rsidRPr="005A51AA" w:rsidR="002247F8" w:rsidTr="00080033" w14:paraId="1B6CE9ED" w14:textId="77777777">
        <w:trPr>
          <w:gridAfter w:val="1"/>
          <w:wAfter w:w="77" w:type="dxa"/>
        </w:trPr>
        <w:tc>
          <w:tcPr>
            <w:tcW w:w="4462" w:type="dxa"/>
          </w:tcPr>
          <w:p w:rsidRPr="005A51AA" w:rsidR="002247F8" w:rsidP="002247F8" w:rsidRDefault="002247F8" w14:paraId="50E50461" w14:textId="77777777">
            <w:pPr>
              <w:pStyle w:val="Heading1"/>
              <w:numPr>
                <w:ilvl w:val="0"/>
                <w:numId w:val="182"/>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Caso um membro do Comité falte a mais de cinco reuniões plenárias consecutivas da Assembleia sem delegar o seu direito de voto noutro membro, ao abrigo do artigo 84.º, e sem justificação, o </w:t>
            </w:r>
            <w:r>
              <w:rPr>
                <w:rFonts w:asciiTheme="minorHAnsi" w:hAnsiTheme="minorHAnsi"/>
                <w:sz w:val="28"/>
              </w:rPr>
              <w:lastRenderedPageBreak/>
              <w:t>presidente do Comité pode, após consulta da Mesa do Comité e após haver convidado o interessado a justificar as faltas, requerer-lhe que renuncie ao seu mandato, nos termos do artigo 4.º, n.º 8, e, eventualmente, requerer ao Conselho que ponha termo ao mandato desse membro, em conformidade com o artigo 4.º, n.º 9, do presente Regimento.</w:t>
            </w:r>
          </w:p>
        </w:tc>
        <w:tc>
          <w:tcPr>
            <w:tcW w:w="4462" w:type="dxa"/>
          </w:tcPr>
          <w:p w:rsidRPr="00872BC5" w:rsidR="002247F8" w:rsidP="00A20B1A" w:rsidRDefault="002247F8" w14:paraId="7CE5EAC8"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B859DF7" w14:textId="77777777">
        <w:trPr>
          <w:gridAfter w:val="1"/>
          <w:wAfter w:w="77" w:type="dxa"/>
        </w:trPr>
        <w:tc>
          <w:tcPr>
            <w:tcW w:w="4462" w:type="dxa"/>
          </w:tcPr>
          <w:p w:rsidRPr="005A51AA" w:rsidR="002247F8" w:rsidP="002247F8" w:rsidRDefault="002247F8" w14:paraId="3C56F8E6" w14:textId="77777777">
            <w:pPr>
              <w:pStyle w:val="Heading1"/>
              <w:numPr>
                <w:ilvl w:val="0"/>
                <w:numId w:val="182"/>
              </w:numPr>
              <w:tabs>
                <w:tab w:val="left" w:pos="567"/>
              </w:tabs>
              <w:ind w:left="0" w:firstLine="0"/>
              <w:outlineLvl w:val="0"/>
              <w:rPr>
                <w:rFonts w:asciiTheme="minorHAnsi" w:hAnsiTheme="minorHAnsi" w:cstheme="minorHAnsi"/>
                <w:sz w:val="28"/>
                <w:szCs w:val="28"/>
              </w:rPr>
            </w:pPr>
            <w:r>
              <w:rPr>
                <w:rFonts w:asciiTheme="minorHAnsi" w:hAnsiTheme="minorHAnsi"/>
                <w:sz w:val="28"/>
              </w:rPr>
              <w:t>Caso um membro de uma secção ou da CCMI falte a mais de cinco reuniões consecutivas sem delegar o seu direito de voto noutro membro, ao abrigo do artigo 84.º, sem mandatar um outro membro para o representar, ao abrigo do artigo 85.º, e sem justificação, o presidente do órgão em questão pode, após o haver convidado a justificar as faltas, solicitar-lhe que abandone a secção ou a CCMI.</w:t>
            </w:r>
          </w:p>
        </w:tc>
        <w:tc>
          <w:tcPr>
            <w:tcW w:w="4462" w:type="dxa"/>
          </w:tcPr>
          <w:p w:rsidRPr="00872BC5" w:rsidR="002247F8" w:rsidP="00A20B1A" w:rsidRDefault="002247F8" w14:paraId="6F975430"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7F151C6" w14:textId="77777777">
        <w:trPr>
          <w:gridAfter w:val="1"/>
          <w:wAfter w:w="77" w:type="dxa"/>
        </w:trPr>
        <w:tc>
          <w:tcPr>
            <w:tcW w:w="4462" w:type="dxa"/>
          </w:tcPr>
          <w:p w:rsidRPr="005A51AA" w:rsidR="002247F8" w:rsidP="002247F8" w:rsidRDefault="002247F8" w14:paraId="7009CF30" w14:textId="77777777">
            <w:pPr>
              <w:widowControl w:val="0"/>
              <w:adjustRightInd w:val="0"/>
              <w:snapToGrid w:val="0"/>
              <w:rPr>
                <w:rFonts w:asciiTheme="minorHAnsi" w:hAnsiTheme="minorHAnsi" w:cstheme="minorHAnsi"/>
                <w:sz w:val="28"/>
                <w:szCs w:val="28"/>
              </w:rPr>
            </w:pPr>
            <w:r>
              <w:rPr>
                <w:rFonts w:asciiTheme="minorHAnsi" w:hAnsiTheme="minorHAnsi"/>
                <w:sz w:val="28"/>
              </w:rPr>
              <w:t>O presidente da secção disso informa a Mesa do Comité, iniciando-se o processo de substituição, nos termos do disposto no artigo 23.º, n.º 4, do presente Regimento.</w:t>
            </w:r>
          </w:p>
        </w:tc>
        <w:tc>
          <w:tcPr>
            <w:tcW w:w="4462" w:type="dxa"/>
          </w:tcPr>
          <w:p w:rsidRPr="00872BC5" w:rsidR="002247F8" w:rsidP="00A20B1A" w:rsidRDefault="002247F8" w14:paraId="435E6910"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F0CB7C3" w14:textId="77777777">
        <w:trPr>
          <w:gridAfter w:val="1"/>
          <w:wAfter w:w="77" w:type="dxa"/>
        </w:trPr>
        <w:tc>
          <w:tcPr>
            <w:tcW w:w="4462" w:type="dxa"/>
          </w:tcPr>
          <w:p w:rsidRPr="00872BC5" w:rsidR="002247F8" w:rsidP="002247F8" w:rsidRDefault="002247F8" w14:paraId="1FDACCEF" w14:textId="77777777">
            <w:pPr>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27F4A28D" w14:textId="77777777">
            <w:pPr>
              <w:widowControl w:val="0"/>
              <w:adjustRightInd w:val="0"/>
              <w:snapToGrid w:val="0"/>
              <w:jc w:val="left"/>
              <w:rPr>
                <w:rFonts w:asciiTheme="minorHAnsi" w:hAnsiTheme="minorHAnsi" w:cstheme="minorHAnsi"/>
                <w:b/>
                <w:sz w:val="28"/>
                <w:szCs w:val="28"/>
              </w:rPr>
            </w:pPr>
          </w:p>
        </w:tc>
      </w:tr>
      <w:tr w:rsidRPr="005A51AA" w:rsidR="002247F8" w:rsidTr="00080033" w14:paraId="5A864580" w14:textId="77777777">
        <w:trPr>
          <w:gridAfter w:val="1"/>
          <w:wAfter w:w="77" w:type="dxa"/>
        </w:trPr>
        <w:tc>
          <w:tcPr>
            <w:tcW w:w="4462" w:type="dxa"/>
          </w:tcPr>
          <w:p w:rsidRPr="005A51AA" w:rsidR="002247F8" w:rsidP="002247F8" w:rsidRDefault="002247F8" w14:paraId="55F2AB0D"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94.º – Processo disciplinar</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"PROCESSO DISCIPLINAR" \t "94"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5998EB43"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C7031C8" w14:textId="77777777">
        <w:trPr>
          <w:gridAfter w:val="1"/>
          <w:wAfter w:w="77" w:type="dxa"/>
        </w:trPr>
        <w:tc>
          <w:tcPr>
            <w:tcW w:w="4462" w:type="dxa"/>
          </w:tcPr>
          <w:p w:rsidRPr="005A51AA" w:rsidR="002247F8" w:rsidP="002247F8" w:rsidRDefault="002247F8" w14:paraId="6C25295F"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Em caso de violação das normas </w:t>
            </w:r>
            <w:r>
              <w:rPr>
                <w:rFonts w:asciiTheme="minorHAnsi" w:hAnsiTheme="minorHAnsi"/>
                <w:sz w:val="28"/>
              </w:rPr>
              <w:lastRenderedPageBreak/>
              <w:t>deontológicas, de regras, princípios ou padrões de conduta ou de incumprimento dos deveres e obrigações estabelecidos no presente Regimento, no Código de Conduta ou no Estatuto dos Membros por um membro do Comité, um delegado, um suplente ou um conselheiro, aplica-se o processo disciplinar definido na parte III do Código de Conduta.</w:t>
            </w:r>
          </w:p>
        </w:tc>
        <w:tc>
          <w:tcPr>
            <w:tcW w:w="4462" w:type="dxa"/>
          </w:tcPr>
          <w:p w:rsidRPr="00872BC5" w:rsidR="002247F8" w:rsidP="00A20B1A" w:rsidRDefault="002247F8" w14:paraId="68B11499"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FF3FC45" w14:textId="77777777">
        <w:trPr>
          <w:gridAfter w:val="1"/>
          <w:wAfter w:w="77" w:type="dxa"/>
        </w:trPr>
        <w:tc>
          <w:tcPr>
            <w:tcW w:w="4462" w:type="dxa"/>
          </w:tcPr>
          <w:p w:rsidRPr="00872BC5" w:rsidR="002247F8" w:rsidP="002247F8" w:rsidRDefault="002247F8" w14:paraId="2732BDB1" w14:textId="77777777">
            <w:pPr>
              <w:widowControl w:val="0"/>
              <w:adjustRightInd w:val="0"/>
              <w:snapToGrid w:val="0"/>
              <w:rPr>
                <w:rFonts w:asciiTheme="minorHAnsi" w:hAnsiTheme="minorHAnsi" w:cstheme="minorHAnsi"/>
                <w:sz w:val="28"/>
                <w:szCs w:val="28"/>
              </w:rPr>
            </w:pPr>
          </w:p>
        </w:tc>
        <w:tc>
          <w:tcPr>
            <w:tcW w:w="4462" w:type="dxa"/>
          </w:tcPr>
          <w:p w:rsidRPr="00872BC5" w:rsidR="002247F8" w:rsidP="00A20B1A" w:rsidRDefault="002247F8" w14:paraId="60A408D7"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1E9E39E" w14:textId="77777777">
        <w:trPr>
          <w:gridAfter w:val="1"/>
          <w:wAfter w:w="77" w:type="dxa"/>
        </w:trPr>
        <w:tc>
          <w:tcPr>
            <w:tcW w:w="4462" w:type="dxa"/>
          </w:tcPr>
          <w:p w:rsidRPr="005A51AA" w:rsidR="002247F8" w:rsidP="002247F8" w:rsidRDefault="002247F8" w14:paraId="1E21A694"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95.º – Levantamento da imunidade</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"LEVANTAMENTO DA IMUNIDADE" \t "95"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0C00487F"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0FF86CAA" w14:textId="77777777">
        <w:trPr>
          <w:gridAfter w:val="1"/>
          <w:wAfter w:w="77" w:type="dxa"/>
        </w:trPr>
        <w:tc>
          <w:tcPr>
            <w:tcW w:w="4462" w:type="dxa"/>
          </w:tcPr>
          <w:p w:rsidRPr="005A51AA" w:rsidR="002247F8" w:rsidP="002247F8" w:rsidRDefault="002247F8" w14:paraId="04CDCFB6" w14:textId="77777777">
            <w:pPr>
              <w:widowControl w:val="0"/>
              <w:adjustRightInd w:val="0"/>
              <w:snapToGrid w:val="0"/>
              <w:rPr>
                <w:rFonts w:asciiTheme="minorHAnsi" w:hAnsiTheme="minorHAnsi" w:cstheme="minorHAnsi"/>
                <w:sz w:val="28"/>
                <w:szCs w:val="28"/>
              </w:rPr>
            </w:pPr>
            <w:r>
              <w:rPr>
                <w:rFonts w:asciiTheme="minorHAnsi" w:hAnsiTheme="minorHAnsi"/>
                <w:sz w:val="28"/>
              </w:rPr>
              <w:t>Os pedidos de levantamento da imunidade de um membro do Comité dirigidos ao presidente do Comité por uma autoridade competente de um Estado-Membro são tratados em conformidade com o processo definido no capítulo IV do Estatuto dos Membros.</w:t>
            </w:r>
          </w:p>
        </w:tc>
        <w:tc>
          <w:tcPr>
            <w:tcW w:w="4462" w:type="dxa"/>
          </w:tcPr>
          <w:p w:rsidRPr="00872BC5" w:rsidR="002247F8" w:rsidP="00A20B1A" w:rsidRDefault="002247F8" w14:paraId="66A62C25"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BEB0F18" w14:textId="77777777">
        <w:trPr>
          <w:gridAfter w:val="1"/>
          <w:wAfter w:w="77" w:type="dxa"/>
        </w:trPr>
        <w:tc>
          <w:tcPr>
            <w:tcW w:w="4462" w:type="dxa"/>
          </w:tcPr>
          <w:p w:rsidRPr="00872BC5" w:rsidR="002247F8" w:rsidP="002247F8" w:rsidRDefault="002247F8" w14:paraId="486D6929" w14:textId="77777777">
            <w:pPr>
              <w:widowControl w:val="0"/>
              <w:adjustRightInd w:val="0"/>
              <w:snapToGrid w:val="0"/>
              <w:rPr>
                <w:rFonts w:asciiTheme="minorHAnsi" w:hAnsiTheme="minorHAnsi" w:cstheme="minorHAnsi"/>
                <w:sz w:val="28"/>
                <w:szCs w:val="28"/>
              </w:rPr>
            </w:pPr>
          </w:p>
        </w:tc>
        <w:tc>
          <w:tcPr>
            <w:tcW w:w="4462" w:type="dxa"/>
          </w:tcPr>
          <w:p w:rsidRPr="00872BC5" w:rsidR="002247F8" w:rsidP="00A20B1A" w:rsidRDefault="002247F8" w14:paraId="2868149A"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E502EA5" w14:textId="77777777">
        <w:trPr>
          <w:gridAfter w:val="1"/>
          <w:wAfter w:w="77" w:type="dxa"/>
        </w:trPr>
        <w:tc>
          <w:tcPr>
            <w:tcW w:w="4462" w:type="dxa"/>
          </w:tcPr>
          <w:p w:rsidRPr="005A51AA" w:rsidR="002247F8" w:rsidP="002247F8" w:rsidRDefault="002247F8" w14:paraId="43AED992"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96.º – Assistência</w:t>
            </w:r>
            <w:r w:rsidRPr="005A51AA">
              <w:rPr>
                <w:sz w:val="28"/>
              </w:rPr>
              <w:fldChar w:fldCharType="begin"/>
            </w:r>
            <w:r w:rsidRPr="005A51AA">
              <w:rPr>
                <w:sz w:val="28"/>
              </w:rPr>
              <w:instrText xml:space="preserve"> XE "ASSISTÊNCIA AOS MEMBROS" \t "96"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"MEMBROS DO COMITÉ: Assistência" \t "96"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25DD8551"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D23AD5D" w14:textId="77777777">
        <w:trPr>
          <w:gridAfter w:val="1"/>
          <w:wAfter w:w="77" w:type="dxa"/>
        </w:trPr>
        <w:tc>
          <w:tcPr>
            <w:tcW w:w="4462" w:type="dxa"/>
          </w:tcPr>
          <w:p w:rsidRPr="005A51AA" w:rsidR="002247F8" w:rsidP="002247F8" w:rsidRDefault="002247F8" w14:paraId="251A4EF4" w14:textId="77777777">
            <w:pPr>
              <w:pStyle w:val="Heading1"/>
              <w:numPr>
                <w:ilvl w:val="0"/>
                <w:numId w:val="296"/>
              </w:numPr>
              <w:tabs>
                <w:tab w:val="left" w:pos="567"/>
              </w:tabs>
              <w:outlineLvl w:val="0"/>
              <w:rPr>
                <w:rFonts w:asciiTheme="minorHAnsi" w:hAnsiTheme="minorHAnsi" w:cstheme="minorHAnsi"/>
                <w:sz w:val="28"/>
                <w:szCs w:val="28"/>
              </w:rPr>
            </w:pPr>
            <w:r>
              <w:rPr>
                <w:rFonts w:asciiTheme="minorHAnsi" w:hAnsiTheme="minorHAnsi"/>
                <w:sz w:val="28"/>
              </w:rPr>
              <w:t>Os membros do Comité podem receber a assistência prevista pela União no Estatuto dos Funcionários da União Europeia, nos casos e nas condições nele previstos.</w:t>
            </w:r>
          </w:p>
        </w:tc>
        <w:tc>
          <w:tcPr>
            <w:tcW w:w="4462" w:type="dxa"/>
          </w:tcPr>
          <w:p w:rsidRPr="00872BC5" w:rsidR="002247F8" w:rsidP="00A20B1A" w:rsidRDefault="002247F8" w14:paraId="7D53A667"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2EDFF7C" w14:textId="77777777">
        <w:trPr>
          <w:gridAfter w:val="1"/>
          <w:wAfter w:w="77" w:type="dxa"/>
        </w:trPr>
        <w:tc>
          <w:tcPr>
            <w:tcW w:w="4462" w:type="dxa"/>
          </w:tcPr>
          <w:p w:rsidRPr="005A51AA" w:rsidR="002247F8" w:rsidP="002247F8" w:rsidRDefault="002247F8" w14:paraId="2CBE8AA6" w14:textId="77777777">
            <w:pPr>
              <w:pStyle w:val="Heading1"/>
              <w:numPr>
                <w:ilvl w:val="0"/>
                <w:numId w:val="296"/>
              </w:numPr>
              <w:tabs>
                <w:tab w:val="left" w:pos="567"/>
              </w:tabs>
              <w:outlineLvl w:val="0"/>
              <w:rPr>
                <w:rFonts w:asciiTheme="minorHAnsi" w:hAnsiTheme="minorHAnsi" w:cstheme="minorHAnsi"/>
                <w:sz w:val="28"/>
                <w:szCs w:val="28"/>
              </w:rPr>
            </w:pPr>
            <w:r>
              <w:rPr>
                <w:rFonts w:asciiTheme="minorHAnsi" w:hAnsiTheme="minorHAnsi"/>
                <w:sz w:val="28"/>
              </w:rPr>
              <w:lastRenderedPageBreak/>
              <w:t>A Mesa, por proposta do presidente do Comité, é competente para se pronunciar sobre um pedido de assistência apresentado por um membro.</w:t>
            </w:r>
          </w:p>
        </w:tc>
        <w:tc>
          <w:tcPr>
            <w:tcW w:w="4462" w:type="dxa"/>
          </w:tcPr>
          <w:p w:rsidRPr="00872BC5" w:rsidR="002247F8" w:rsidP="00A20B1A" w:rsidRDefault="002247F8" w14:paraId="24D9CF2F"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2326111" w14:textId="77777777">
        <w:trPr>
          <w:gridAfter w:val="1"/>
          <w:wAfter w:w="77" w:type="dxa"/>
        </w:trPr>
        <w:tc>
          <w:tcPr>
            <w:tcW w:w="4462" w:type="dxa"/>
          </w:tcPr>
          <w:p w:rsidRPr="005A51AA" w:rsidR="002247F8" w:rsidP="002247F8" w:rsidRDefault="002247F8" w14:paraId="0F6F27D8" w14:textId="77777777">
            <w:pPr>
              <w:widowControl w:val="0"/>
              <w:adjustRightInd w:val="0"/>
              <w:snapToGrid w:val="0"/>
              <w:rPr>
                <w:rFonts w:asciiTheme="minorHAnsi" w:hAnsiTheme="minorHAnsi" w:cstheme="minorHAnsi"/>
                <w:sz w:val="28"/>
                <w:szCs w:val="28"/>
              </w:rPr>
            </w:pPr>
            <w:r>
              <w:rPr>
                <w:rFonts w:asciiTheme="minorHAnsi" w:hAnsiTheme="minorHAnsi"/>
                <w:sz w:val="28"/>
              </w:rPr>
              <w:t>A Mesa decide após consulta do membro em questão.</w:t>
            </w:r>
          </w:p>
        </w:tc>
        <w:tc>
          <w:tcPr>
            <w:tcW w:w="4462" w:type="dxa"/>
          </w:tcPr>
          <w:p w:rsidRPr="00872BC5" w:rsidR="002247F8" w:rsidP="00A20B1A" w:rsidRDefault="002247F8" w14:paraId="36583D3F"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0A9AB9D" w14:textId="77777777">
        <w:trPr>
          <w:gridAfter w:val="1"/>
          <w:wAfter w:w="77" w:type="dxa"/>
        </w:trPr>
        <w:tc>
          <w:tcPr>
            <w:tcW w:w="4462" w:type="dxa"/>
          </w:tcPr>
          <w:p w:rsidRPr="005A51AA" w:rsidR="002247F8" w:rsidP="002247F8" w:rsidRDefault="002247F8" w14:paraId="11C2B873" w14:textId="77777777">
            <w:pPr>
              <w:pStyle w:val="Heading1"/>
              <w:numPr>
                <w:ilvl w:val="0"/>
                <w:numId w:val="296"/>
              </w:numPr>
              <w:tabs>
                <w:tab w:val="left" w:pos="567"/>
              </w:tabs>
              <w:outlineLvl w:val="0"/>
              <w:rPr>
                <w:rFonts w:asciiTheme="minorHAnsi" w:hAnsiTheme="minorHAnsi" w:cstheme="minorHAnsi"/>
                <w:sz w:val="28"/>
                <w:szCs w:val="28"/>
              </w:rPr>
            </w:pPr>
            <w:r>
              <w:rPr>
                <w:rFonts w:asciiTheme="minorHAnsi" w:hAnsiTheme="minorHAnsi"/>
                <w:sz w:val="28"/>
              </w:rPr>
              <w:t>Se o membro que solicita a assistência for membro da Mesa, não participa no ponto da reunião da Mesa que toma a decisão na matéria.</w:t>
            </w:r>
          </w:p>
        </w:tc>
        <w:tc>
          <w:tcPr>
            <w:tcW w:w="4462" w:type="dxa"/>
          </w:tcPr>
          <w:p w:rsidRPr="00872BC5" w:rsidR="002247F8" w:rsidP="00A20B1A" w:rsidRDefault="002247F8" w14:paraId="762ABD36"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7DB6651" w14:textId="77777777">
        <w:trPr>
          <w:gridAfter w:val="1"/>
          <w:wAfter w:w="77" w:type="dxa"/>
        </w:trPr>
        <w:tc>
          <w:tcPr>
            <w:tcW w:w="4462" w:type="dxa"/>
          </w:tcPr>
          <w:p w:rsidRPr="005A51AA" w:rsidR="002247F8" w:rsidP="002247F8" w:rsidRDefault="002247F8" w14:paraId="68298E8F" w14:textId="77777777">
            <w:pPr>
              <w:widowControl w:val="0"/>
              <w:adjustRightInd w:val="0"/>
              <w:snapToGrid w:val="0"/>
              <w:rPr>
                <w:rFonts w:asciiTheme="minorHAnsi" w:hAnsiTheme="minorHAnsi" w:cstheme="minorHAnsi"/>
                <w:sz w:val="28"/>
                <w:szCs w:val="28"/>
              </w:rPr>
            </w:pPr>
            <w:r>
              <w:rPr>
                <w:rFonts w:asciiTheme="minorHAnsi" w:hAnsiTheme="minorHAnsi"/>
                <w:sz w:val="28"/>
              </w:rPr>
              <w:t>Além disso, se for o presidente do Comité a solicitar assistência, a Mesa atua por proposta do vice-presidente responsável pela CAFO.</w:t>
            </w:r>
          </w:p>
        </w:tc>
        <w:tc>
          <w:tcPr>
            <w:tcW w:w="4462" w:type="dxa"/>
          </w:tcPr>
          <w:p w:rsidRPr="00872BC5" w:rsidR="002247F8" w:rsidP="00A20B1A" w:rsidRDefault="002247F8" w14:paraId="1D4EECB4"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E3B110A" w14:textId="77777777">
        <w:trPr>
          <w:gridAfter w:val="1"/>
          <w:wAfter w:w="77" w:type="dxa"/>
        </w:trPr>
        <w:tc>
          <w:tcPr>
            <w:tcW w:w="4462" w:type="dxa"/>
          </w:tcPr>
          <w:p w:rsidRPr="00872BC5" w:rsidR="002247F8" w:rsidP="002247F8" w:rsidRDefault="002247F8" w14:paraId="36F122B8" w14:textId="77777777">
            <w:pPr>
              <w:widowControl w:val="0"/>
              <w:adjustRightInd w:val="0"/>
              <w:snapToGrid w:val="0"/>
              <w:jc w:val="left"/>
              <w:rPr>
                <w:rFonts w:asciiTheme="minorHAnsi" w:hAnsiTheme="minorHAnsi" w:cstheme="minorHAnsi"/>
                <w:sz w:val="28"/>
                <w:szCs w:val="28"/>
              </w:rPr>
            </w:pPr>
          </w:p>
        </w:tc>
        <w:tc>
          <w:tcPr>
            <w:tcW w:w="4462" w:type="dxa"/>
          </w:tcPr>
          <w:p w:rsidRPr="00872BC5" w:rsidR="002247F8" w:rsidP="00A20B1A" w:rsidRDefault="002247F8" w14:paraId="5BCDB8E5"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00C008C" w14:textId="77777777">
        <w:trPr>
          <w:gridAfter w:val="1"/>
          <w:wAfter w:w="77" w:type="dxa"/>
        </w:trPr>
        <w:tc>
          <w:tcPr>
            <w:tcW w:w="4462" w:type="dxa"/>
          </w:tcPr>
          <w:p w:rsidRPr="005A51AA" w:rsidR="002247F8" w:rsidP="002247F8" w:rsidRDefault="002247F8" w14:paraId="3B09A36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III</w:t>
            </w:r>
            <w:r w:rsidRPr="005A51AA">
              <w:rPr>
                <w:sz w:val="28"/>
              </w:rPr>
              <w:fldChar w:fldCharType="begin"/>
            </w:r>
            <w:r w:rsidRPr="005A51AA">
              <w:rPr>
                <w:sz w:val="28"/>
              </w:rPr>
              <w:instrText xml:space="preserve"> TC "</w:instrText>
            </w:r>
            <w:bookmarkStart w:name="_Toc192580601" w:id="52"/>
            <w:r w:rsidRPr="005A51AA">
              <w:rPr>
                <w:sz w:val="28"/>
              </w:rPr>
              <w:instrText>Capítulo III Do acesso do público e da publicação dos trabalhos</w:instrText>
            </w:r>
            <w:bookmarkEnd w:id="52"/>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7BCE2FC8"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3FE0847" w14:textId="77777777">
        <w:trPr>
          <w:gridAfter w:val="1"/>
          <w:wAfter w:w="77" w:type="dxa"/>
        </w:trPr>
        <w:tc>
          <w:tcPr>
            <w:tcW w:w="4462" w:type="dxa"/>
          </w:tcPr>
          <w:p w:rsidRPr="005A51AA" w:rsidR="002247F8" w:rsidP="002247F8" w:rsidRDefault="002247F8" w14:paraId="577DBC1F"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DO ACESSO DO PÚBLICO E DA PUBLICAÇÃO DOS TRABALHOS</w:t>
            </w:r>
          </w:p>
        </w:tc>
        <w:tc>
          <w:tcPr>
            <w:tcW w:w="4462" w:type="dxa"/>
          </w:tcPr>
          <w:p w:rsidRPr="00872BC5" w:rsidR="002247F8" w:rsidP="00A20B1A" w:rsidRDefault="002247F8" w14:paraId="0DA6D31F"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06B19969" w14:textId="77777777">
        <w:trPr>
          <w:gridAfter w:val="1"/>
          <w:wAfter w:w="77" w:type="dxa"/>
        </w:trPr>
        <w:tc>
          <w:tcPr>
            <w:tcW w:w="4462" w:type="dxa"/>
          </w:tcPr>
          <w:p w:rsidRPr="00872BC5" w:rsidR="002247F8" w:rsidP="002247F8" w:rsidRDefault="002247F8" w14:paraId="53907897"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686F08CD"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07D92351" w14:textId="77777777">
        <w:trPr>
          <w:gridAfter w:val="1"/>
          <w:wAfter w:w="77" w:type="dxa"/>
        </w:trPr>
        <w:tc>
          <w:tcPr>
            <w:tcW w:w="4462" w:type="dxa"/>
          </w:tcPr>
          <w:p w:rsidRPr="005A51AA" w:rsidR="002247F8" w:rsidP="002247F8" w:rsidRDefault="002247F8" w14:paraId="66570B1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97.º – Publicação</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"PARECERES: Publicação" \t "97"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"PUBLICAÇÃO" \t "97"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34504E50"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8BC7A28" w14:textId="77777777">
        <w:trPr>
          <w:gridAfter w:val="1"/>
          <w:wAfter w:w="77" w:type="dxa"/>
        </w:trPr>
        <w:tc>
          <w:tcPr>
            <w:tcW w:w="4462" w:type="dxa"/>
          </w:tcPr>
          <w:p w:rsidRPr="005A51AA" w:rsidR="002247F8" w:rsidP="002247F8" w:rsidRDefault="002247F8" w14:paraId="302C7C25" w14:textId="77777777">
            <w:pPr>
              <w:pStyle w:val="Heading1"/>
              <w:numPr>
                <w:ilvl w:val="0"/>
                <w:numId w:val="183"/>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Os pareceres do Comité são publicados no </w:t>
            </w:r>
            <w:r>
              <w:rPr>
                <w:rFonts w:asciiTheme="minorHAnsi" w:hAnsiTheme="minorHAnsi"/>
                <w:i/>
                <w:sz w:val="28"/>
              </w:rPr>
              <w:t>Jornal Oficial da União Europeia</w:t>
            </w:r>
            <w:r>
              <w:rPr>
                <w:rFonts w:asciiTheme="minorHAnsi" w:hAnsiTheme="minorHAnsi"/>
                <w:sz w:val="28"/>
              </w:rPr>
              <w:t>.</w:t>
            </w:r>
          </w:p>
        </w:tc>
        <w:tc>
          <w:tcPr>
            <w:tcW w:w="4462" w:type="dxa"/>
          </w:tcPr>
          <w:p w:rsidRPr="00872BC5" w:rsidR="002247F8" w:rsidP="00A20B1A" w:rsidRDefault="002247F8" w14:paraId="35A3673E"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42270709" w14:textId="77777777">
        <w:trPr>
          <w:gridAfter w:val="1"/>
          <w:wAfter w:w="77" w:type="dxa"/>
        </w:trPr>
        <w:tc>
          <w:tcPr>
            <w:tcW w:w="4462" w:type="dxa"/>
          </w:tcPr>
          <w:p w:rsidRPr="005A51AA" w:rsidR="002247F8" w:rsidP="002247F8" w:rsidRDefault="002247F8" w14:paraId="51A7390E" w14:textId="77777777">
            <w:pPr>
              <w:pStyle w:val="Heading1"/>
              <w:numPr>
                <w:ilvl w:val="0"/>
                <w:numId w:val="183"/>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São publicadas no </w:t>
            </w:r>
            <w:r>
              <w:rPr>
                <w:rFonts w:asciiTheme="minorHAnsi" w:hAnsiTheme="minorHAnsi"/>
                <w:i/>
                <w:sz w:val="28"/>
              </w:rPr>
              <w:t>Jornal Oficial da União Europeia</w:t>
            </w:r>
            <w:r>
              <w:rPr>
                <w:rFonts w:asciiTheme="minorHAnsi" w:hAnsiTheme="minorHAnsi"/>
                <w:sz w:val="28"/>
              </w:rPr>
              <w:t xml:space="preserve"> e no sítio Internet do Comité a composição da Assembleia, da Mesa e das secções, bem como as alterações atinentes.</w:t>
            </w:r>
          </w:p>
        </w:tc>
        <w:tc>
          <w:tcPr>
            <w:tcW w:w="4462" w:type="dxa"/>
          </w:tcPr>
          <w:p w:rsidRPr="00872BC5" w:rsidR="002247F8" w:rsidP="00A20B1A" w:rsidRDefault="002247F8" w14:paraId="1744B6D7"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2192CB2" w14:textId="77777777">
        <w:trPr>
          <w:gridAfter w:val="1"/>
          <w:wAfter w:w="77" w:type="dxa"/>
        </w:trPr>
        <w:tc>
          <w:tcPr>
            <w:tcW w:w="4462" w:type="dxa"/>
          </w:tcPr>
          <w:p w:rsidRPr="00872BC5" w:rsidR="002247F8" w:rsidP="002247F8" w:rsidRDefault="002247F8" w14:paraId="6E45AF32" w14:textId="77777777">
            <w:pPr>
              <w:rPr>
                <w:rFonts w:asciiTheme="minorHAnsi" w:hAnsiTheme="minorHAnsi" w:cstheme="minorHAnsi"/>
                <w:sz w:val="28"/>
                <w:szCs w:val="28"/>
              </w:rPr>
            </w:pPr>
          </w:p>
        </w:tc>
        <w:tc>
          <w:tcPr>
            <w:tcW w:w="4462" w:type="dxa"/>
          </w:tcPr>
          <w:p w:rsidRPr="00872BC5" w:rsidR="002247F8" w:rsidP="00A20B1A" w:rsidRDefault="002247F8" w14:paraId="025F0395" w14:textId="77777777">
            <w:pPr>
              <w:jc w:val="left"/>
              <w:rPr>
                <w:rFonts w:asciiTheme="minorHAnsi" w:hAnsiTheme="minorHAnsi" w:cstheme="minorHAnsi"/>
                <w:sz w:val="28"/>
                <w:szCs w:val="28"/>
              </w:rPr>
            </w:pPr>
          </w:p>
        </w:tc>
      </w:tr>
      <w:tr w:rsidRPr="005A51AA" w:rsidR="002247F8" w:rsidTr="00080033" w14:paraId="3DD24B0C" w14:textId="77777777">
        <w:trPr>
          <w:gridAfter w:val="1"/>
          <w:wAfter w:w="77" w:type="dxa"/>
        </w:trPr>
        <w:tc>
          <w:tcPr>
            <w:tcW w:w="4462" w:type="dxa"/>
          </w:tcPr>
          <w:p w:rsidRPr="005A51AA" w:rsidR="002247F8" w:rsidP="002247F8" w:rsidRDefault="002247F8" w14:paraId="6AD459A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98.º – Transparência, abertura e direito de acesso aos documentos do Comité</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"ACESSO AOS DOCUMENTOS DO COMITÉ" \t "98"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"TRANSPARÊNCIA DAS DECISÕES DO COMITÉ" \t "98"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"REGISTO DOS DOCUMENTOS DO COMITÉ" \t "98"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6F80DE05"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0811C299" w14:textId="77777777">
        <w:trPr>
          <w:gridAfter w:val="1"/>
          <w:wAfter w:w="77" w:type="dxa"/>
        </w:trPr>
        <w:tc>
          <w:tcPr>
            <w:tcW w:w="4462" w:type="dxa"/>
          </w:tcPr>
          <w:p w:rsidRPr="005A51AA" w:rsidR="002247F8" w:rsidP="002247F8" w:rsidRDefault="002247F8" w14:paraId="4795CE1F" w14:textId="77777777">
            <w:pPr>
              <w:pStyle w:val="Heading1"/>
              <w:numPr>
                <w:ilvl w:val="0"/>
                <w:numId w:val="299"/>
              </w:numPr>
              <w:tabs>
                <w:tab w:val="left" w:pos="567"/>
              </w:tabs>
              <w:outlineLvl w:val="0"/>
              <w:rPr>
                <w:rFonts w:asciiTheme="minorHAnsi" w:hAnsiTheme="minorHAnsi" w:cstheme="minorHAnsi"/>
                <w:sz w:val="28"/>
                <w:szCs w:val="28"/>
              </w:rPr>
            </w:pPr>
            <w:r>
              <w:rPr>
                <w:rFonts w:asciiTheme="minorHAnsi" w:hAnsiTheme="minorHAnsi"/>
                <w:sz w:val="28"/>
              </w:rPr>
              <w:t>O Comité assegura a transparência das suas decisões, pautando-se pelo maior respeito possível do princípio da abertura.</w:t>
            </w:r>
          </w:p>
        </w:tc>
        <w:tc>
          <w:tcPr>
            <w:tcW w:w="4462" w:type="dxa"/>
          </w:tcPr>
          <w:p w:rsidRPr="00872BC5" w:rsidR="002247F8" w:rsidP="00A20B1A" w:rsidRDefault="002247F8" w14:paraId="59114F08"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8141A09" w14:textId="77777777">
        <w:trPr>
          <w:gridAfter w:val="1"/>
          <w:wAfter w:w="77" w:type="dxa"/>
        </w:trPr>
        <w:tc>
          <w:tcPr>
            <w:tcW w:w="4462" w:type="dxa"/>
          </w:tcPr>
          <w:p w:rsidRPr="005A51AA" w:rsidR="002247F8" w:rsidP="002247F8" w:rsidRDefault="002247F8" w14:paraId="2C630F25" w14:textId="77777777">
            <w:pPr>
              <w:pStyle w:val="Heading1"/>
              <w:numPr>
                <w:ilvl w:val="0"/>
                <w:numId w:val="299"/>
              </w:numPr>
              <w:tabs>
                <w:tab w:val="left" w:pos="567"/>
              </w:tabs>
              <w:outlineLvl w:val="0"/>
              <w:rPr>
                <w:rFonts w:asciiTheme="minorHAnsi" w:hAnsiTheme="minorHAnsi" w:cstheme="minorHAnsi"/>
                <w:sz w:val="28"/>
                <w:szCs w:val="28"/>
              </w:rPr>
            </w:pPr>
            <w:r>
              <w:rPr>
                <w:rFonts w:asciiTheme="minorHAnsi" w:hAnsiTheme="minorHAnsi"/>
                <w:sz w:val="28"/>
              </w:rPr>
              <w:t>Qualquer cidadão da União Europeia pode dirigir-se por escrito ao Comité numa das línguas oficiais e obter uma resposta redigida na mesma língua, em conformidade com o disposto no artigo 24.º, quarto parágrafo, do Tratado sobre o Funcionamento da União Europeia.</w:t>
            </w:r>
          </w:p>
        </w:tc>
        <w:tc>
          <w:tcPr>
            <w:tcW w:w="4462" w:type="dxa"/>
          </w:tcPr>
          <w:p w:rsidRPr="00872BC5" w:rsidR="002247F8" w:rsidP="00A20B1A" w:rsidRDefault="002247F8" w14:paraId="6F48D4AE"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5364B8C" w14:textId="77777777">
        <w:trPr>
          <w:gridAfter w:val="1"/>
          <w:wAfter w:w="77" w:type="dxa"/>
        </w:trPr>
        <w:tc>
          <w:tcPr>
            <w:tcW w:w="4462" w:type="dxa"/>
          </w:tcPr>
          <w:p w:rsidRPr="005A51AA" w:rsidR="002247F8" w:rsidP="002247F8" w:rsidRDefault="002247F8" w14:paraId="1637AACE" w14:textId="5F8FD4F3">
            <w:pPr>
              <w:pStyle w:val="Heading1"/>
              <w:numPr>
                <w:ilvl w:val="0"/>
                <w:numId w:val="299"/>
              </w:numPr>
              <w:tabs>
                <w:tab w:val="left" w:pos="567"/>
              </w:tabs>
              <w:outlineLvl w:val="0"/>
              <w:rPr>
                <w:rFonts w:asciiTheme="minorHAnsi" w:hAnsiTheme="minorHAnsi" w:cstheme="minorHAnsi"/>
                <w:sz w:val="28"/>
                <w:szCs w:val="28"/>
              </w:rPr>
            </w:pPr>
            <w:r>
              <w:rPr>
                <w:rFonts w:asciiTheme="minorHAnsi" w:hAnsiTheme="minorHAnsi"/>
                <w:sz w:val="28"/>
              </w:rPr>
              <w:t>Todos os cidadãos da União e todas as pessoas singulares ou coletivas que residam ou tenham a sua sede estatutária num Estado</w:t>
            </w:r>
            <w:r w:rsidR="00872BC5">
              <w:rPr>
                <w:rFonts w:asciiTheme="minorHAnsi" w:hAnsiTheme="minorHAnsi"/>
                <w:sz w:val="28"/>
              </w:rPr>
              <w:noBreakHyphen/>
            </w:r>
            <w:r>
              <w:rPr>
                <w:rFonts w:asciiTheme="minorHAnsi" w:hAnsiTheme="minorHAnsi"/>
                <w:sz w:val="28"/>
              </w:rPr>
              <w:t xml:space="preserve">Membro têm direito de acesso aos documentos do Comité, seja qual for o respetivo suporte, em conformidade com o artigo 15.º do Tratado sobre o Funcionamento da União Europeia. </w:t>
            </w:r>
          </w:p>
        </w:tc>
        <w:tc>
          <w:tcPr>
            <w:tcW w:w="4462" w:type="dxa"/>
          </w:tcPr>
          <w:p w:rsidRPr="00872BC5" w:rsidR="002247F8" w:rsidP="00A20B1A" w:rsidRDefault="002247F8" w14:paraId="70A06B03"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DCAA6B6" w14:textId="77777777">
        <w:trPr>
          <w:gridAfter w:val="1"/>
          <w:wAfter w:w="77" w:type="dxa"/>
        </w:trPr>
        <w:tc>
          <w:tcPr>
            <w:tcW w:w="4462" w:type="dxa"/>
          </w:tcPr>
          <w:p w:rsidRPr="005A51AA" w:rsidR="002247F8" w:rsidP="002247F8" w:rsidRDefault="002247F8" w14:paraId="1EFD24A2"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O acesso aos documentos do Comité </w:t>
            </w:r>
            <w:r>
              <w:rPr>
                <w:rFonts w:asciiTheme="minorHAnsi" w:hAnsiTheme="minorHAnsi"/>
                <w:sz w:val="28"/>
              </w:rPr>
              <w:lastRenderedPageBreak/>
              <w:t>está sujeito aos princípios, condições e limites definidos na regulamentação europeia e nas decisões internas do Comité, bem como ao respeito das regras da UE em matéria de proteção de dados.</w:t>
            </w:r>
          </w:p>
        </w:tc>
        <w:tc>
          <w:tcPr>
            <w:tcW w:w="4462" w:type="dxa"/>
          </w:tcPr>
          <w:p w:rsidRPr="00872BC5" w:rsidR="002247F8" w:rsidP="00A20B1A" w:rsidRDefault="002247F8" w14:paraId="70732E78" w14:textId="77777777">
            <w:pPr>
              <w:widowControl w:val="0"/>
              <w:adjustRightInd w:val="0"/>
              <w:snapToGrid w:val="0"/>
              <w:jc w:val="left"/>
              <w:rPr>
                <w:rFonts w:asciiTheme="minorHAnsi" w:hAnsiTheme="minorHAnsi" w:cstheme="minorHAnsi"/>
                <w:sz w:val="28"/>
                <w:szCs w:val="28"/>
              </w:rPr>
            </w:pPr>
          </w:p>
        </w:tc>
      </w:tr>
      <w:tr w:rsidRPr="005A51AA" w:rsidR="002247F8" w:rsidTr="00080033" w14:paraId="17562078" w14:textId="77777777">
        <w:trPr>
          <w:gridAfter w:val="1"/>
          <w:wAfter w:w="77" w:type="dxa"/>
        </w:trPr>
        <w:tc>
          <w:tcPr>
            <w:tcW w:w="4462" w:type="dxa"/>
          </w:tcPr>
          <w:p w:rsidRPr="005A51AA" w:rsidR="002247F8" w:rsidP="002247F8" w:rsidRDefault="002247F8" w14:paraId="326A43FF" w14:textId="77777777">
            <w:pPr>
              <w:pStyle w:val="Heading1"/>
              <w:numPr>
                <w:ilvl w:val="0"/>
                <w:numId w:val="299"/>
              </w:numPr>
              <w:tabs>
                <w:tab w:val="left" w:pos="567"/>
              </w:tabs>
              <w:outlineLvl w:val="0"/>
              <w:rPr>
                <w:rFonts w:asciiTheme="minorHAnsi" w:hAnsiTheme="minorHAnsi" w:cstheme="minorHAnsi"/>
                <w:sz w:val="28"/>
                <w:szCs w:val="28"/>
              </w:rPr>
            </w:pPr>
            <w:r>
              <w:rPr>
                <w:rFonts w:asciiTheme="minorHAnsi" w:hAnsiTheme="minorHAnsi"/>
                <w:sz w:val="28"/>
              </w:rPr>
              <w:t>O Comité cria um registo dos documentos do Comité.</w:t>
            </w:r>
          </w:p>
        </w:tc>
        <w:tc>
          <w:tcPr>
            <w:tcW w:w="4462" w:type="dxa"/>
          </w:tcPr>
          <w:p w:rsidRPr="00872BC5" w:rsidR="002247F8" w:rsidP="00A20B1A" w:rsidRDefault="002247F8" w14:paraId="31BF6A19"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44775137" w14:textId="77777777">
        <w:trPr>
          <w:gridAfter w:val="1"/>
          <w:wAfter w:w="77" w:type="dxa"/>
        </w:trPr>
        <w:tc>
          <w:tcPr>
            <w:tcW w:w="4462" w:type="dxa"/>
          </w:tcPr>
          <w:p w:rsidRPr="005A51AA" w:rsidR="002247F8" w:rsidP="002247F8" w:rsidRDefault="002247F8" w14:paraId="5E2857D6" w14:textId="77777777">
            <w:pPr>
              <w:widowControl w:val="0"/>
              <w:adjustRightInd w:val="0"/>
              <w:snapToGrid w:val="0"/>
              <w:rPr>
                <w:rFonts w:asciiTheme="minorHAnsi" w:hAnsiTheme="minorHAnsi" w:cstheme="minorHAnsi"/>
                <w:sz w:val="28"/>
                <w:szCs w:val="28"/>
              </w:rPr>
            </w:pPr>
            <w:r>
              <w:rPr>
                <w:rFonts w:asciiTheme="minorHAnsi" w:hAnsiTheme="minorHAnsi"/>
                <w:sz w:val="28"/>
              </w:rPr>
              <w:t>A Mesa determina as regras internas respeitantes às modalidades de acesso ao referido registo e elabora a lista dos documentos diretamente acessíveis.</w:t>
            </w:r>
          </w:p>
        </w:tc>
        <w:tc>
          <w:tcPr>
            <w:tcW w:w="4462" w:type="dxa"/>
          </w:tcPr>
          <w:p w:rsidRPr="00872BC5" w:rsidR="002247F8" w:rsidP="00A20B1A" w:rsidRDefault="002247F8" w14:paraId="4CBE8814"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9B6F4BA" w14:textId="77777777">
        <w:trPr>
          <w:gridAfter w:val="1"/>
          <w:wAfter w:w="77" w:type="dxa"/>
        </w:trPr>
        <w:tc>
          <w:tcPr>
            <w:tcW w:w="4462" w:type="dxa"/>
          </w:tcPr>
          <w:p w:rsidRPr="005A51AA" w:rsidR="002247F8" w:rsidP="002247F8" w:rsidRDefault="002247F8" w14:paraId="30737EAD" w14:textId="77777777">
            <w:pPr>
              <w:widowControl w:val="0"/>
              <w:adjustRightInd w:val="0"/>
              <w:snapToGrid w:val="0"/>
              <w:rPr>
                <w:rFonts w:asciiTheme="minorHAnsi" w:hAnsiTheme="minorHAnsi" w:cstheme="minorHAnsi"/>
                <w:sz w:val="28"/>
                <w:szCs w:val="28"/>
              </w:rPr>
            </w:pPr>
            <w:r>
              <w:rPr>
                <w:rFonts w:asciiTheme="minorHAnsi" w:hAnsiTheme="minorHAnsi"/>
                <w:sz w:val="28"/>
              </w:rPr>
              <w:t>O objetivo é garantir que todos os documentos do Comité são registados, designadamente as decisões da Assembleia, da Mesa e do presidente do Comité.</w:t>
            </w:r>
          </w:p>
        </w:tc>
        <w:tc>
          <w:tcPr>
            <w:tcW w:w="4462" w:type="dxa"/>
          </w:tcPr>
          <w:p w:rsidRPr="00872BC5" w:rsidR="002247F8" w:rsidP="00A20B1A" w:rsidRDefault="002247F8" w14:paraId="59CF8890"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5D2B516" w14:textId="77777777">
        <w:trPr>
          <w:gridAfter w:val="1"/>
          <w:wAfter w:w="77" w:type="dxa"/>
        </w:trPr>
        <w:tc>
          <w:tcPr>
            <w:tcW w:w="4462" w:type="dxa"/>
          </w:tcPr>
          <w:p w:rsidRPr="005A51AA" w:rsidR="002247F8" w:rsidP="002247F8" w:rsidRDefault="002247F8" w14:paraId="4AD73313" w14:textId="77777777">
            <w:pPr>
              <w:pStyle w:val="Heading1"/>
              <w:numPr>
                <w:ilvl w:val="0"/>
                <w:numId w:val="299"/>
              </w:numPr>
              <w:tabs>
                <w:tab w:val="left" w:pos="567"/>
              </w:tabs>
              <w:outlineLvl w:val="0"/>
              <w:rPr>
                <w:rFonts w:asciiTheme="minorHAnsi" w:hAnsiTheme="minorHAnsi" w:cstheme="minorHAnsi"/>
                <w:sz w:val="28"/>
                <w:szCs w:val="28"/>
              </w:rPr>
            </w:pPr>
            <w:r>
              <w:rPr>
                <w:rFonts w:asciiTheme="minorHAnsi" w:hAnsiTheme="minorHAnsi"/>
                <w:sz w:val="28"/>
              </w:rPr>
              <w:t xml:space="preserve">O secretário-geral toma as medidas necessárias para assegurar o direito de acesso do público aos documentos correspondentes, após consulta da Presidência alargada e do Serviço Jurídico. </w:t>
            </w:r>
          </w:p>
        </w:tc>
        <w:tc>
          <w:tcPr>
            <w:tcW w:w="4462" w:type="dxa"/>
          </w:tcPr>
          <w:p w:rsidRPr="00872BC5" w:rsidR="002247F8" w:rsidP="00A20B1A" w:rsidRDefault="002247F8" w14:paraId="3CCF3FE3"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C05C0F2" w14:textId="77777777">
        <w:trPr>
          <w:gridAfter w:val="1"/>
          <w:wAfter w:w="77" w:type="dxa"/>
        </w:trPr>
        <w:tc>
          <w:tcPr>
            <w:tcW w:w="4462" w:type="dxa"/>
          </w:tcPr>
          <w:p w:rsidRPr="00872BC5" w:rsidR="002247F8" w:rsidP="002247F8" w:rsidRDefault="002247F8" w14:paraId="2F7A1417" w14:textId="77777777">
            <w:pPr>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79617D02" w14:textId="77777777">
            <w:pPr>
              <w:widowControl w:val="0"/>
              <w:adjustRightInd w:val="0"/>
              <w:snapToGrid w:val="0"/>
              <w:jc w:val="left"/>
              <w:rPr>
                <w:rFonts w:asciiTheme="minorHAnsi" w:hAnsiTheme="minorHAnsi" w:cstheme="minorHAnsi"/>
                <w:b/>
                <w:sz w:val="28"/>
                <w:szCs w:val="28"/>
              </w:rPr>
            </w:pPr>
          </w:p>
        </w:tc>
      </w:tr>
      <w:tr w:rsidRPr="005A51AA" w:rsidR="002247F8" w:rsidTr="00080033" w14:paraId="04F49AFE" w14:textId="77777777">
        <w:trPr>
          <w:gridAfter w:val="1"/>
          <w:wAfter w:w="77" w:type="dxa"/>
        </w:trPr>
        <w:tc>
          <w:tcPr>
            <w:tcW w:w="4462" w:type="dxa"/>
          </w:tcPr>
          <w:p w:rsidRPr="005A51AA" w:rsidR="002247F8" w:rsidP="002247F8" w:rsidRDefault="002247F8" w14:paraId="73C7CA4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99.º – Acesso do público às reuniões do Comité</w:t>
            </w:r>
            <w:r w:rsidRPr="005A51AA">
              <w:rPr>
                <w:sz w:val="28"/>
              </w:rPr>
              <w:fldChar w:fldCharType="begin"/>
            </w:r>
            <w:r w:rsidRPr="005A51AA">
              <w:rPr>
                <w:sz w:val="28"/>
              </w:rPr>
              <w:instrText xml:space="preserve"> XE "ACESSO DO PÚBLICO ÀS REUNIÕES PLENÁRIAS E A OUTRAS REUNIÕES" \t "99" \b </w:instrText>
            </w:r>
            <w:r w:rsidRPr="005A51AA">
              <w:rPr>
                <w:sz w:val="28"/>
              </w:rPr>
              <w:fldChar w:fldCharType="end"/>
            </w:r>
            <w:r w:rsidRPr="005A51AA">
              <w:rPr>
                <w:sz w:val="28"/>
              </w:rPr>
              <w:fldChar w:fldCharType="begin"/>
            </w:r>
            <w:r w:rsidRPr="005A51AA">
              <w:rPr>
                <w:sz w:val="28"/>
              </w:rPr>
              <w:instrText xml:space="preserve"> XE "ASSEMBLEIA: " \t ""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"REUNIÕES PLENÁRIAS: Assistência de outras pessoas às reuniões </w:instrText>
            </w:r>
            <w:r w:rsidRPr="005A51AA">
              <w:rPr>
                <w:rFonts w:asciiTheme="minorHAnsi" w:hAnsiTheme="minorHAnsi" w:cstheme="minorHAnsi"/>
                <w:sz w:val="28"/>
              </w:rPr>
              <w:lastRenderedPageBreak/>
              <w:instrText xml:space="preserve">plenárias" \t "99"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"ACESSO DO PÚBLICO ÀS REUNIÕES DO COMITÉ" \t "99" \b </w:instrText>
            </w:r>
            <w:r w:rsidRPr="005A51AA">
              <w:rPr>
                <w:rFonts w:asciiTheme="minorHAnsi" w:hAnsiTheme="minorHAnsi" w:cstheme="minorHAnsi"/>
                <w:sz w:val="28"/>
              </w:rPr>
              <w:fldChar w:fldCharType="end"/>
            </w:r>
            <w:r>
              <w:rPr>
                <w:rFonts w:asciiTheme="minorHAnsi" w:hAnsiTheme="minorHAnsi"/>
                <w:b/>
                <w:sz w:val="28"/>
              </w:rPr>
              <w:t xml:space="preserve"> </w:t>
            </w:r>
          </w:p>
        </w:tc>
        <w:tc>
          <w:tcPr>
            <w:tcW w:w="4462" w:type="dxa"/>
          </w:tcPr>
          <w:p w:rsidRPr="00872BC5" w:rsidR="002247F8" w:rsidP="00A20B1A" w:rsidRDefault="002247F8" w14:paraId="52A7A869"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0D28A96A" w14:textId="77777777">
        <w:trPr>
          <w:gridAfter w:val="1"/>
          <w:wAfter w:w="77" w:type="dxa"/>
        </w:trPr>
        <w:tc>
          <w:tcPr>
            <w:tcW w:w="4462" w:type="dxa"/>
          </w:tcPr>
          <w:p w:rsidRPr="005A51AA" w:rsidR="002247F8" w:rsidP="002247F8" w:rsidRDefault="002247F8" w14:paraId="36EAA365" w14:textId="77777777">
            <w:pPr>
              <w:pStyle w:val="Heading1"/>
              <w:numPr>
                <w:ilvl w:val="0"/>
                <w:numId w:val="185"/>
              </w:numPr>
              <w:tabs>
                <w:tab w:val="left" w:pos="567"/>
              </w:tabs>
              <w:ind w:left="0" w:firstLine="0"/>
              <w:outlineLvl w:val="0"/>
              <w:rPr>
                <w:rFonts w:asciiTheme="minorHAnsi" w:hAnsiTheme="minorHAnsi" w:cstheme="minorHAnsi"/>
                <w:sz w:val="28"/>
                <w:szCs w:val="28"/>
              </w:rPr>
            </w:pPr>
            <w:r>
              <w:rPr>
                <w:rFonts w:asciiTheme="minorHAnsi" w:hAnsiTheme="minorHAnsi"/>
                <w:sz w:val="28"/>
              </w:rPr>
              <w:t>As reuniões plenárias da Assembleia e as reuniões das secções e da CCMI são públicas.</w:t>
            </w:r>
          </w:p>
        </w:tc>
        <w:tc>
          <w:tcPr>
            <w:tcW w:w="4462" w:type="dxa"/>
          </w:tcPr>
          <w:p w:rsidRPr="00872BC5" w:rsidR="002247F8" w:rsidP="00A20B1A" w:rsidRDefault="002247F8" w14:paraId="628B181B"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0C12FD4" w14:textId="77777777">
        <w:trPr>
          <w:gridAfter w:val="1"/>
          <w:wAfter w:w="77" w:type="dxa"/>
        </w:trPr>
        <w:tc>
          <w:tcPr>
            <w:tcW w:w="4462" w:type="dxa"/>
          </w:tcPr>
          <w:p w:rsidRPr="005A51AA" w:rsidR="002247F8" w:rsidP="002247F8" w:rsidRDefault="002247F8" w14:paraId="6BF806AC" w14:textId="77777777">
            <w:pPr>
              <w:pStyle w:val="Heading1"/>
              <w:numPr>
                <w:ilvl w:val="0"/>
                <w:numId w:val="185"/>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No entanto, por decisão da Assembleia, determinados debates desses órgãos não relacionados com os trabalhos consultivos podem ser declarados confidenciais. </w:t>
            </w:r>
          </w:p>
        </w:tc>
        <w:tc>
          <w:tcPr>
            <w:tcW w:w="4462" w:type="dxa"/>
          </w:tcPr>
          <w:p w:rsidRPr="00872BC5" w:rsidR="002247F8" w:rsidP="00A20B1A" w:rsidRDefault="002247F8" w14:paraId="2524D30C"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671C61D" w14:textId="77777777">
        <w:trPr>
          <w:gridAfter w:val="1"/>
          <w:wAfter w:w="77" w:type="dxa"/>
        </w:trPr>
        <w:tc>
          <w:tcPr>
            <w:tcW w:w="4462" w:type="dxa"/>
          </w:tcPr>
          <w:p w:rsidRPr="005A51AA" w:rsidR="002247F8" w:rsidP="002247F8" w:rsidRDefault="002247F8" w14:paraId="5E54A1E5"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A instituição ou o órgão interessado, bem como a Mesa, pode solicitar à Assembleia a realização de um debate à porta fechada. </w:t>
            </w:r>
          </w:p>
        </w:tc>
        <w:tc>
          <w:tcPr>
            <w:tcW w:w="4462" w:type="dxa"/>
          </w:tcPr>
          <w:p w:rsidRPr="00872BC5" w:rsidR="002247F8" w:rsidP="00A20B1A" w:rsidRDefault="002247F8" w14:paraId="6FD3ABC6" w14:textId="77777777">
            <w:pPr>
              <w:widowControl w:val="0"/>
              <w:adjustRightInd w:val="0"/>
              <w:snapToGrid w:val="0"/>
              <w:jc w:val="left"/>
              <w:rPr>
                <w:rFonts w:asciiTheme="minorHAnsi" w:hAnsiTheme="minorHAnsi" w:cstheme="minorHAnsi"/>
                <w:sz w:val="28"/>
                <w:szCs w:val="28"/>
              </w:rPr>
            </w:pPr>
          </w:p>
        </w:tc>
      </w:tr>
      <w:tr w:rsidRPr="005A51AA" w:rsidR="002247F8" w:rsidTr="00080033" w14:paraId="2525C5D5" w14:textId="77777777">
        <w:trPr>
          <w:gridAfter w:val="1"/>
          <w:wAfter w:w="77" w:type="dxa"/>
        </w:trPr>
        <w:tc>
          <w:tcPr>
            <w:tcW w:w="4462" w:type="dxa"/>
          </w:tcPr>
          <w:p w:rsidRPr="005A51AA" w:rsidR="002247F8" w:rsidP="002247F8" w:rsidRDefault="002247F8" w14:paraId="75CA11AF" w14:textId="77777777">
            <w:pPr>
              <w:pStyle w:val="Heading1"/>
              <w:numPr>
                <w:ilvl w:val="0"/>
                <w:numId w:val="185"/>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Todas as outras reuniões não são públicas. </w:t>
            </w:r>
          </w:p>
        </w:tc>
        <w:tc>
          <w:tcPr>
            <w:tcW w:w="4462" w:type="dxa"/>
          </w:tcPr>
          <w:p w:rsidRPr="00872BC5" w:rsidR="002247F8" w:rsidP="00A20B1A" w:rsidRDefault="002247F8" w14:paraId="64156DE5"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2CFD49F" w14:textId="77777777">
        <w:trPr>
          <w:gridAfter w:val="1"/>
          <w:wAfter w:w="77" w:type="dxa"/>
        </w:trPr>
        <w:tc>
          <w:tcPr>
            <w:tcW w:w="4462" w:type="dxa"/>
          </w:tcPr>
          <w:p w:rsidRPr="005A51AA" w:rsidR="002247F8" w:rsidP="002247F8" w:rsidRDefault="002247F8" w14:paraId="3523357A"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Contudo, quando isso se justifique, o presidente da reunião pode, se assim o entender, permitir a assistência de outras pessoas às reuniões não públicas na qualidade de observadores. </w:t>
            </w:r>
          </w:p>
        </w:tc>
        <w:tc>
          <w:tcPr>
            <w:tcW w:w="4462" w:type="dxa"/>
          </w:tcPr>
          <w:p w:rsidRPr="00872BC5" w:rsidR="002247F8" w:rsidP="00A20B1A" w:rsidRDefault="002247F8" w14:paraId="22C74C88"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DE3B0BC" w14:textId="77777777">
        <w:trPr>
          <w:gridAfter w:val="1"/>
          <w:wAfter w:w="77" w:type="dxa"/>
        </w:trPr>
        <w:tc>
          <w:tcPr>
            <w:tcW w:w="4462" w:type="dxa"/>
          </w:tcPr>
          <w:p w:rsidRPr="005A51AA" w:rsidR="002247F8" w:rsidP="002247F8" w:rsidRDefault="002247F8" w14:paraId="0A1CC217" w14:textId="77777777">
            <w:pPr>
              <w:pStyle w:val="Heading1"/>
              <w:numPr>
                <w:ilvl w:val="0"/>
                <w:numId w:val="185"/>
              </w:numPr>
              <w:tabs>
                <w:tab w:val="left" w:pos="567"/>
              </w:tabs>
              <w:ind w:left="0" w:firstLine="0"/>
              <w:outlineLvl w:val="0"/>
              <w:rPr>
                <w:rFonts w:asciiTheme="minorHAnsi" w:hAnsiTheme="minorHAnsi" w:cstheme="minorHAnsi"/>
                <w:sz w:val="28"/>
                <w:szCs w:val="28"/>
              </w:rPr>
            </w:pPr>
            <w:r>
              <w:rPr>
                <w:rFonts w:asciiTheme="minorHAnsi" w:hAnsiTheme="minorHAnsi"/>
                <w:sz w:val="28"/>
              </w:rPr>
              <w:t>Os membros do Parlamento Europeu, do Conselho e da Comissão, bem como outras partes interessadas, se for caso disso, podem, a convite do presidente da reunião, assistir às reuniões da Assembleia, da Mesa, das secções e da CCMI, bem como dos outros órgãos do Comité, e nelas usar da palavra ou responder a perguntas.</w:t>
            </w:r>
          </w:p>
        </w:tc>
        <w:tc>
          <w:tcPr>
            <w:tcW w:w="4462" w:type="dxa"/>
          </w:tcPr>
          <w:p w:rsidRPr="00872BC5" w:rsidR="002247F8" w:rsidP="00A20B1A" w:rsidRDefault="002247F8" w14:paraId="0C4E962B"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4E6F7FE" w14:textId="77777777">
        <w:trPr>
          <w:gridAfter w:val="1"/>
          <w:wAfter w:w="77" w:type="dxa"/>
        </w:trPr>
        <w:tc>
          <w:tcPr>
            <w:tcW w:w="4462" w:type="dxa"/>
          </w:tcPr>
          <w:p w:rsidRPr="00872BC5" w:rsidR="002247F8" w:rsidP="002247F8" w:rsidRDefault="002247F8" w14:paraId="62FFF037" w14:textId="77777777">
            <w:pPr>
              <w:rPr>
                <w:rFonts w:asciiTheme="minorHAnsi" w:hAnsiTheme="minorHAnsi" w:cstheme="minorHAnsi"/>
                <w:sz w:val="28"/>
                <w:szCs w:val="28"/>
              </w:rPr>
            </w:pPr>
          </w:p>
        </w:tc>
        <w:tc>
          <w:tcPr>
            <w:tcW w:w="4462" w:type="dxa"/>
          </w:tcPr>
          <w:p w:rsidRPr="00872BC5" w:rsidR="002247F8" w:rsidP="00A20B1A" w:rsidRDefault="002247F8" w14:paraId="0FAF589B" w14:textId="77777777">
            <w:pPr>
              <w:jc w:val="left"/>
              <w:rPr>
                <w:rFonts w:asciiTheme="minorHAnsi" w:hAnsiTheme="minorHAnsi" w:cstheme="minorHAnsi"/>
                <w:sz w:val="28"/>
                <w:szCs w:val="28"/>
              </w:rPr>
            </w:pPr>
          </w:p>
        </w:tc>
      </w:tr>
      <w:tr w:rsidRPr="005A51AA" w:rsidR="002247F8" w:rsidTr="00080033" w14:paraId="544FE1CC" w14:textId="77777777">
        <w:trPr>
          <w:gridAfter w:val="1"/>
          <w:wAfter w:w="77" w:type="dxa"/>
        </w:trPr>
        <w:tc>
          <w:tcPr>
            <w:tcW w:w="4462" w:type="dxa"/>
          </w:tcPr>
          <w:p w:rsidRPr="005A51AA" w:rsidR="002247F8" w:rsidP="002247F8" w:rsidRDefault="002247F8" w14:paraId="3BC4A244"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TERCEIRA PARTE</w:t>
            </w:r>
            <w:r w:rsidRPr="005A51AA">
              <w:rPr>
                <w:sz w:val="28"/>
              </w:rPr>
              <w:fldChar w:fldCharType="begin"/>
            </w:r>
            <w:r w:rsidRPr="005A51AA">
              <w:rPr>
                <w:sz w:val="28"/>
              </w:rPr>
              <w:instrText xml:space="preserve"> TC "</w:instrText>
            </w:r>
            <w:bookmarkStart w:name="_Toc192580602" w:id="53"/>
            <w:r w:rsidRPr="005A51AA">
              <w:rPr>
                <w:sz w:val="28"/>
              </w:rPr>
              <w:instrText>TERCEIRA PARTE – ADMINISTRAÇÃO DO COMITÉ</w:instrText>
            </w:r>
            <w:bookmarkEnd w:id="53"/>
            <w:r w:rsidRPr="005A51AA">
              <w:rPr>
                <w:sz w:val="28"/>
              </w:rPr>
              <w:instrText xml:space="preserve">" \l 3 </w:instrText>
            </w:r>
            <w:r w:rsidRPr="005A51AA">
              <w:rPr>
                <w:sz w:val="28"/>
              </w:rPr>
              <w:fldChar w:fldCharType="end"/>
            </w:r>
          </w:p>
        </w:tc>
        <w:tc>
          <w:tcPr>
            <w:tcW w:w="4462" w:type="dxa"/>
          </w:tcPr>
          <w:p w:rsidRPr="005A51AA" w:rsidR="002247F8" w:rsidP="00A20B1A" w:rsidRDefault="002247F8" w14:paraId="0191E020"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4E9FA9E" w14:textId="77777777">
        <w:trPr>
          <w:gridAfter w:val="1"/>
          <w:wAfter w:w="77" w:type="dxa"/>
        </w:trPr>
        <w:tc>
          <w:tcPr>
            <w:tcW w:w="4462" w:type="dxa"/>
          </w:tcPr>
          <w:p w:rsidRPr="005A51AA" w:rsidR="002247F8" w:rsidP="002247F8" w:rsidRDefault="002247F8" w14:paraId="17963577"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ADMINISTRAÇÃO DO COMITÉ</w:t>
            </w:r>
          </w:p>
        </w:tc>
        <w:tc>
          <w:tcPr>
            <w:tcW w:w="4462" w:type="dxa"/>
          </w:tcPr>
          <w:p w:rsidRPr="005A51AA" w:rsidR="002247F8" w:rsidP="00A20B1A" w:rsidRDefault="002247F8" w14:paraId="788DD9D0"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0BBF891" w14:textId="77777777">
        <w:trPr>
          <w:gridAfter w:val="1"/>
          <w:wAfter w:w="77" w:type="dxa"/>
        </w:trPr>
        <w:tc>
          <w:tcPr>
            <w:tcW w:w="4462" w:type="dxa"/>
          </w:tcPr>
          <w:p w:rsidRPr="005A51AA" w:rsidR="002247F8" w:rsidP="002247F8" w:rsidRDefault="002247F8" w14:paraId="4F407B8E"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77D0CFA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F81E8FF" w14:textId="77777777">
        <w:trPr>
          <w:gridAfter w:val="1"/>
          <w:wAfter w:w="77" w:type="dxa"/>
        </w:trPr>
        <w:tc>
          <w:tcPr>
            <w:tcW w:w="4462" w:type="dxa"/>
          </w:tcPr>
          <w:p w:rsidRPr="005A51AA" w:rsidR="002247F8" w:rsidP="002247F8" w:rsidRDefault="002247F8" w14:paraId="663B888C"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I</w:t>
            </w:r>
            <w:r w:rsidRPr="005A51AA">
              <w:rPr>
                <w:sz w:val="28"/>
              </w:rPr>
              <w:fldChar w:fldCharType="begin"/>
            </w:r>
            <w:r w:rsidRPr="005A51AA">
              <w:rPr>
                <w:sz w:val="28"/>
              </w:rPr>
              <w:instrText xml:space="preserve"> TC "</w:instrText>
            </w:r>
            <w:bookmarkStart w:name="_Toc192580603" w:id="54"/>
            <w:r w:rsidRPr="005A51AA">
              <w:rPr>
                <w:sz w:val="28"/>
              </w:rPr>
              <w:instrText>Capítulo I Do Secretariado-Geral</w:instrText>
            </w:r>
            <w:bookmarkEnd w:id="54"/>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14F253B4"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B46281D" w14:textId="77777777">
        <w:trPr>
          <w:gridAfter w:val="1"/>
          <w:wAfter w:w="77" w:type="dxa"/>
        </w:trPr>
        <w:tc>
          <w:tcPr>
            <w:tcW w:w="4462" w:type="dxa"/>
          </w:tcPr>
          <w:p w:rsidRPr="005A51AA" w:rsidR="002247F8" w:rsidP="002247F8" w:rsidRDefault="002247F8" w14:paraId="25D458DA"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DO SECRETARIADO-GERAL</w:t>
            </w:r>
          </w:p>
        </w:tc>
        <w:tc>
          <w:tcPr>
            <w:tcW w:w="4462" w:type="dxa"/>
          </w:tcPr>
          <w:p w:rsidRPr="005A51AA" w:rsidR="002247F8" w:rsidP="00A20B1A" w:rsidRDefault="002247F8" w14:paraId="5E617158"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AD6C47B" w14:textId="77777777">
        <w:trPr>
          <w:gridAfter w:val="1"/>
          <w:wAfter w:w="77" w:type="dxa"/>
        </w:trPr>
        <w:tc>
          <w:tcPr>
            <w:tcW w:w="4462" w:type="dxa"/>
          </w:tcPr>
          <w:p w:rsidRPr="005A51AA" w:rsidR="002247F8" w:rsidP="002247F8" w:rsidRDefault="002247F8" w14:paraId="2D7DD700"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4FADD525"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577D637" w14:textId="77777777">
        <w:trPr>
          <w:gridAfter w:val="1"/>
          <w:wAfter w:w="77" w:type="dxa"/>
        </w:trPr>
        <w:tc>
          <w:tcPr>
            <w:tcW w:w="4462" w:type="dxa"/>
          </w:tcPr>
          <w:p w:rsidRPr="005A51AA" w:rsidR="002247F8" w:rsidP="002247F8" w:rsidRDefault="002247F8" w14:paraId="7C3C8CE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100.º – Secretariado-Geral</w:t>
            </w:r>
            <w:r w:rsidRPr="005A51AA">
              <w:rPr>
                <w:sz w:val="28"/>
              </w:rPr>
              <w:fldChar w:fldCharType="begin"/>
            </w:r>
            <w:r w:rsidRPr="005A51AA">
              <w:rPr>
                <w:sz w:val="28"/>
              </w:rPr>
              <w:instrText xml:space="preserve"> XE "ADMINISTRAÇÃO DO COMITÉ" \t "100-106"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"ORGANIGRAMA DO SECRETARIADO-GERAL" \t "100"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"SECRETARIADO-GERAL" \t "100"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"SECRETÁRIO-GERAL" \t "100"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39F77608"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68A931C5" w14:textId="77777777">
        <w:trPr>
          <w:gridAfter w:val="1"/>
          <w:wAfter w:w="77" w:type="dxa"/>
        </w:trPr>
        <w:tc>
          <w:tcPr>
            <w:tcW w:w="4462" w:type="dxa"/>
          </w:tcPr>
          <w:p w:rsidRPr="005A51AA" w:rsidR="002247F8" w:rsidP="002247F8" w:rsidRDefault="002247F8" w14:paraId="4161D67E" w14:textId="77777777">
            <w:pPr>
              <w:pStyle w:val="Heading1"/>
              <w:numPr>
                <w:ilvl w:val="0"/>
                <w:numId w:val="86"/>
              </w:numPr>
              <w:tabs>
                <w:tab w:val="left" w:pos="567"/>
              </w:tabs>
              <w:ind w:left="0" w:firstLine="0"/>
              <w:outlineLvl w:val="0"/>
              <w:rPr>
                <w:rFonts w:asciiTheme="minorHAnsi" w:hAnsiTheme="minorHAnsi" w:cstheme="minorHAnsi"/>
                <w:sz w:val="28"/>
                <w:szCs w:val="28"/>
              </w:rPr>
            </w:pPr>
            <w:r>
              <w:rPr>
                <w:rFonts w:asciiTheme="minorHAnsi" w:hAnsiTheme="minorHAnsi"/>
                <w:sz w:val="28"/>
              </w:rPr>
              <w:t>O Comité é coadjuvado por um Secretariado-Geral dirigido por um secretário-geral.</w:t>
            </w:r>
          </w:p>
        </w:tc>
        <w:tc>
          <w:tcPr>
            <w:tcW w:w="4462" w:type="dxa"/>
          </w:tcPr>
          <w:p w:rsidRPr="00872BC5" w:rsidR="002247F8" w:rsidP="00A20B1A" w:rsidRDefault="002247F8" w14:paraId="616E89CC"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0497A93" w14:textId="77777777">
        <w:trPr>
          <w:gridAfter w:val="1"/>
          <w:wAfter w:w="77" w:type="dxa"/>
        </w:trPr>
        <w:tc>
          <w:tcPr>
            <w:tcW w:w="4462" w:type="dxa"/>
          </w:tcPr>
          <w:p w:rsidRPr="005A51AA" w:rsidR="002247F8" w:rsidP="002247F8" w:rsidRDefault="002247F8" w14:paraId="3DE74A87" w14:textId="77777777">
            <w:pPr>
              <w:pStyle w:val="Heading1"/>
              <w:numPr>
                <w:ilvl w:val="0"/>
                <w:numId w:val="86"/>
              </w:numPr>
              <w:tabs>
                <w:tab w:val="left" w:pos="567"/>
              </w:tabs>
              <w:ind w:left="0" w:firstLine="0"/>
              <w:outlineLvl w:val="0"/>
              <w:rPr>
                <w:rFonts w:asciiTheme="minorHAnsi" w:hAnsiTheme="minorHAnsi" w:cstheme="minorHAnsi"/>
                <w:sz w:val="28"/>
                <w:szCs w:val="28"/>
              </w:rPr>
            </w:pPr>
            <w:r>
              <w:rPr>
                <w:rFonts w:asciiTheme="minorHAnsi" w:hAnsiTheme="minorHAnsi"/>
                <w:sz w:val="28"/>
              </w:rPr>
              <w:t>A Mesa, por proposta do secretário-geral, estabelece o plano de organização dos serviços do Secretariado-Geral e adota o organigrama do Comité por forma a assegurar o bom funcionamento do Comité e dos seus órgãos e a coadjuvar os membros no exercício do respetivo mandato, nomeadamente na organização das reuniões e na elaboração dos pareceres.</w:t>
            </w:r>
          </w:p>
        </w:tc>
        <w:tc>
          <w:tcPr>
            <w:tcW w:w="4462" w:type="dxa"/>
          </w:tcPr>
          <w:p w:rsidRPr="00872BC5" w:rsidR="002247F8" w:rsidP="00A20B1A" w:rsidRDefault="002247F8" w14:paraId="6D22EF76"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68ACB70" w14:textId="77777777">
        <w:trPr>
          <w:gridAfter w:val="1"/>
          <w:wAfter w:w="77" w:type="dxa"/>
        </w:trPr>
        <w:tc>
          <w:tcPr>
            <w:tcW w:w="4462" w:type="dxa"/>
          </w:tcPr>
          <w:p w:rsidRPr="00872BC5" w:rsidR="002247F8" w:rsidP="002247F8" w:rsidRDefault="002247F8" w14:paraId="4DF04B38" w14:textId="77777777">
            <w:pPr>
              <w:rPr>
                <w:rFonts w:asciiTheme="minorHAnsi" w:hAnsiTheme="minorHAnsi" w:cstheme="minorHAnsi"/>
                <w:sz w:val="28"/>
                <w:szCs w:val="28"/>
              </w:rPr>
            </w:pPr>
          </w:p>
        </w:tc>
        <w:tc>
          <w:tcPr>
            <w:tcW w:w="4462" w:type="dxa"/>
          </w:tcPr>
          <w:p w:rsidRPr="00872BC5" w:rsidR="002247F8" w:rsidP="00A20B1A" w:rsidRDefault="002247F8" w14:paraId="168279E4" w14:textId="77777777">
            <w:pPr>
              <w:jc w:val="left"/>
              <w:rPr>
                <w:rFonts w:asciiTheme="minorHAnsi" w:hAnsiTheme="minorHAnsi" w:cstheme="minorHAnsi"/>
                <w:sz w:val="28"/>
                <w:szCs w:val="28"/>
              </w:rPr>
            </w:pPr>
          </w:p>
        </w:tc>
      </w:tr>
      <w:tr w:rsidRPr="005A51AA" w:rsidR="002247F8" w:rsidTr="00080033" w14:paraId="02F566D6" w14:textId="77777777">
        <w:trPr>
          <w:gridAfter w:val="1"/>
          <w:wAfter w:w="77" w:type="dxa"/>
        </w:trPr>
        <w:tc>
          <w:tcPr>
            <w:tcW w:w="4462" w:type="dxa"/>
          </w:tcPr>
          <w:p w:rsidRPr="005A51AA" w:rsidR="002247F8" w:rsidP="002247F8" w:rsidRDefault="002247F8" w14:paraId="35AB5697"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101.º – Secretário-geral</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"SECRETÁRIO-GERAL: Delegação de poderes" \t "101"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"SECRETÁRIO-GERAL: Funções" \t "101"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09259C9A" w14:textId="77777777">
            <w:pPr>
              <w:keepNext/>
              <w:keepLines/>
              <w:widowControl w:val="0"/>
              <w:adjustRightInd w:val="0"/>
              <w:snapToGrid w:val="0"/>
              <w:jc w:val="left"/>
              <w:rPr>
                <w:rFonts w:asciiTheme="minorHAnsi" w:hAnsiTheme="minorHAnsi" w:cstheme="minorHAnsi"/>
                <w:b/>
                <w:sz w:val="28"/>
                <w:szCs w:val="28"/>
              </w:rPr>
            </w:pP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"SERVIÇOS CONJUNTOS DO COMITÉ ECONÓMICO E SOCIAL EUROPEU E DO COMITÉ DAS REGIÕES" \t "101 DA" \b </w:instrText>
            </w:r>
            <w:r w:rsidRPr="005A51AA">
              <w:rPr>
                <w:rFonts w:asciiTheme="minorHAnsi" w:hAnsiTheme="minorHAnsi" w:cstheme="minorHAnsi"/>
                <w:sz w:val="28"/>
              </w:rPr>
              <w:fldChar w:fldCharType="end"/>
            </w:r>
          </w:p>
        </w:tc>
      </w:tr>
      <w:tr w:rsidRPr="005A51AA" w:rsidR="002247F8" w:rsidTr="00080033" w14:paraId="76183423" w14:textId="77777777">
        <w:trPr>
          <w:gridAfter w:val="1"/>
          <w:wAfter w:w="77" w:type="dxa"/>
        </w:trPr>
        <w:tc>
          <w:tcPr>
            <w:tcW w:w="4462" w:type="dxa"/>
          </w:tcPr>
          <w:p w:rsidRPr="005A51AA" w:rsidR="002247F8" w:rsidP="002247F8" w:rsidRDefault="002247F8" w14:paraId="1B76DDA3" w14:textId="77777777">
            <w:pPr>
              <w:pStyle w:val="Heading1"/>
              <w:numPr>
                <w:ilvl w:val="0"/>
                <w:numId w:val="302"/>
              </w:numPr>
              <w:tabs>
                <w:tab w:val="clear" w:pos="720"/>
              </w:tabs>
              <w:ind w:left="0" w:firstLine="0"/>
              <w:outlineLvl w:val="0"/>
              <w:rPr>
                <w:rFonts w:asciiTheme="minorHAnsi" w:hAnsiTheme="minorHAnsi" w:cstheme="minorHAnsi"/>
                <w:sz w:val="28"/>
                <w:szCs w:val="28"/>
              </w:rPr>
            </w:pPr>
            <w:r>
              <w:rPr>
                <w:rFonts w:asciiTheme="minorHAnsi" w:hAnsiTheme="minorHAnsi"/>
                <w:sz w:val="28"/>
              </w:rPr>
              <w:t>O secretário-geral exerce funções sob a autoridade do presidente do Comité, o qual representa a Mesa.</w:t>
            </w:r>
          </w:p>
        </w:tc>
        <w:tc>
          <w:tcPr>
            <w:tcW w:w="4462" w:type="dxa"/>
          </w:tcPr>
          <w:p w:rsidRPr="005A51AA" w:rsidR="002247F8" w:rsidP="00A20B1A" w:rsidRDefault="002247F8" w14:paraId="3A216B0B" w14:textId="77777777">
            <w:pPr>
              <w:pStyle w:val="Heading1"/>
              <w:numPr>
                <w:ilvl w:val="0"/>
                <w:numId w:val="0"/>
              </w:numPr>
              <w:outlineLvl w:val="0"/>
              <w:rPr>
                <w:rFonts w:asciiTheme="minorHAnsi" w:hAnsiTheme="minorHAnsi" w:cstheme="minorHAnsi"/>
                <w:sz w:val="28"/>
                <w:szCs w:val="28"/>
              </w:rPr>
            </w:pPr>
            <w:r>
              <w:rPr>
                <w:rFonts w:asciiTheme="minorHAnsi" w:hAnsiTheme="minorHAnsi"/>
                <w:sz w:val="28"/>
              </w:rPr>
              <w:t>O Comité Económico e Social Europeu e o Comité das Regiões podem dispor de serviços conjuntos, cujas organização e gestão são definidas de comum acordo e garantem a mesma qualidade de serviços aos membros.</w:t>
            </w:r>
          </w:p>
          <w:p w:rsidRPr="00872BC5" w:rsidR="002247F8" w:rsidP="00A20B1A" w:rsidRDefault="002247F8" w14:paraId="2F1451A6" w14:textId="77777777">
            <w:pPr>
              <w:rPr>
                <w:rFonts w:asciiTheme="minorHAnsi" w:hAnsiTheme="minorHAnsi" w:cstheme="minorHAnsi"/>
                <w:kern w:val="28"/>
                <w:sz w:val="28"/>
                <w:szCs w:val="28"/>
              </w:rPr>
            </w:pPr>
          </w:p>
          <w:p w:rsidRPr="005A51AA" w:rsidR="002247F8" w:rsidP="00A20B1A" w:rsidRDefault="002247F8" w14:paraId="398D202D" w14:textId="345A40B4">
            <w:pPr>
              <w:pStyle w:val="Heading1"/>
              <w:numPr>
                <w:ilvl w:val="0"/>
                <w:numId w:val="0"/>
              </w:numPr>
              <w:outlineLvl w:val="0"/>
              <w:rPr>
                <w:rFonts w:asciiTheme="minorHAnsi" w:hAnsiTheme="minorHAnsi" w:cstheme="minorHAnsi"/>
                <w:sz w:val="28"/>
                <w:szCs w:val="28"/>
              </w:rPr>
            </w:pPr>
            <w:r>
              <w:rPr>
                <w:rFonts w:asciiTheme="minorHAnsi" w:hAnsiTheme="minorHAnsi"/>
                <w:sz w:val="28"/>
              </w:rPr>
              <w:t>O secretário-geral do Comité Económico e Social Europeu decide sobre questões relacionadas com os serviços conjuntos acima referidos, juntamente com o secretário-geral do Comité das Regiões. O secretário</w:t>
            </w:r>
            <w:r w:rsidR="00872BC5">
              <w:rPr>
                <w:rFonts w:asciiTheme="minorHAnsi" w:hAnsiTheme="minorHAnsi"/>
                <w:sz w:val="28"/>
              </w:rPr>
              <w:noBreakHyphen/>
            </w:r>
            <w:r>
              <w:rPr>
                <w:rFonts w:asciiTheme="minorHAnsi" w:hAnsiTheme="minorHAnsi"/>
                <w:sz w:val="28"/>
              </w:rPr>
              <w:t>geral do CESE informa, o mais rapidamente possível, o presidente e a Mesa dessas decisões.</w:t>
            </w:r>
          </w:p>
        </w:tc>
      </w:tr>
      <w:tr w:rsidRPr="005A51AA" w:rsidR="002247F8" w:rsidTr="00080033" w14:paraId="6E02E996" w14:textId="77777777">
        <w:trPr>
          <w:gridAfter w:val="1"/>
          <w:wAfter w:w="77" w:type="dxa"/>
        </w:trPr>
        <w:tc>
          <w:tcPr>
            <w:tcW w:w="4462" w:type="dxa"/>
          </w:tcPr>
          <w:p w:rsidRPr="005A51AA" w:rsidR="002247F8" w:rsidP="002247F8" w:rsidRDefault="002247F8" w14:paraId="19952218" w14:textId="77777777">
            <w:pPr>
              <w:pStyle w:val="Heading1"/>
              <w:numPr>
                <w:ilvl w:val="0"/>
                <w:numId w:val="302"/>
              </w:numPr>
              <w:tabs>
                <w:tab w:val="clear" w:pos="720"/>
              </w:tabs>
              <w:ind w:left="0" w:firstLine="0"/>
              <w:outlineLvl w:val="0"/>
              <w:rPr>
                <w:rFonts w:asciiTheme="minorHAnsi" w:hAnsiTheme="minorHAnsi" w:cstheme="minorHAnsi"/>
                <w:sz w:val="28"/>
                <w:szCs w:val="28"/>
              </w:rPr>
            </w:pPr>
            <w:r>
              <w:rPr>
                <w:rFonts w:asciiTheme="minorHAnsi" w:hAnsiTheme="minorHAnsi"/>
                <w:sz w:val="28"/>
              </w:rPr>
              <w:t>O secretário-geral participa, com funções consultivas, nas reuniões da Mesa, cabendo-lhe assegurar que sejam lavradas as respetivas atas.</w:t>
            </w:r>
          </w:p>
        </w:tc>
        <w:tc>
          <w:tcPr>
            <w:tcW w:w="4462" w:type="dxa"/>
          </w:tcPr>
          <w:p w:rsidRPr="00872BC5" w:rsidR="002247F8" w:rsidP="00A20B1A" w:rsidRDefault="002247F8" w14:paraId="0949C478"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C69DC76" w14:textId="77777777">
        <w:trPr>
          <w:gridAfter w:val="1"/>
          <w:wAfter w:w="77" w:type="dxa"/>
        </w:trPr>
        <w:tc>
          <w:tcPr>
            <w:tcW w:w="4462" w:type="dxa"/>
          </w:tcPr>
          <w:p w:rsidRPr="005A51AA" w:rsidR="002247F8" w:rsidP="002247F8" w:rsidRDefault="002247F8" w14:paraId="00C80FF7" w14:textId="77777777">
            <w:pPr>
              <w:pStyle w:val="Heading1"/>
              <w:numPr>
                <w:ilvl w:val="0"/>
                <w:numId w:val="302"/>
              </w:numPr>
              <w:tabs>
                <w:tab w:val="clear" w:pos="720"/>
                <w:tab w:val="num" w:pos="567"/>
              </w:tabs>
              <w:ind w:left="0" w:firstLine="0"/>
              <w:outlineLvl w:val="0"/>
              <w:rPr>
                <w:rFonts w:asciiTheme="minorHAnsi" w:hAnsiTheme="minorHAnsi" w:cstheme="minorHAnsi"/>
                <w:sz w:val="28"/>
                <w:szCs w:val="28"/>
              </w:rPr>
            </w:pPr>
            <w:r>
              <w:rPr>
                <w:rFonts w:asciiTheme="minorHAnsi" w:hAnsiTheme="minorHAnsi"/>
                <w:sz w:val="28"/>
              </w:rPr>
              <w:t>O secretário-geral presta perante a Mesa o compromisso solene de exercer as funções com isenção e conscienciosamente.</w:t>
            </w:r>
          </w:p>
        </w:tc>
        <w:tc>
          <w:tcPr>
            <w:tcW w:w="4462" w:type="dxa"/>
          </w:tcPr>
          <w:p w:rsidRPr="00872BC5" w:rsidR="002247F8" w:rsidP="00A20B1A" w:rsidRDefault="002247F8" w14:paraId="16191C92"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CDBE7F7" w14:textId="77777777">
        <w:trPr>
          <w:gridAfter w:val="1"/>
          <w:wAfter w:w="77" w:type="dxa"/>
        </w:trPr>
        <w:tc>
          <w:tcPr>
            <w:tcW w:w="4462" w:type="dxa"/>
          </w:tcPr>
          <w:p w:rsidRPr="005A51AA" w:rsidR="002247F8" w:rsidP="002247F8" w:rsidRDefault="002247F8" w14:paraId="643B94E3" w14:textId="77777777">
            <w:pPr>
              <w:pStyle w:val="Heading1"/>
              <w:numPr>
                <w:ilvl w:val="0"/>
                <w:numId w:val="302"/>
              </w:numPr>
              <w:tabs>
                <w:tab w:val="clear" w:pos="720"/>
                <w:tab w:val="num" w:pos="567"/>
              </w:tabs>
              <w:ind w:left="0" w:firstLine="0"/>
              <w:outlineLvl w:val="0"/>
              <w:rPr>
                <w:rFonts w:asciiTheme="minorHAnsi" w:hAnsiTheme="minorHAnsi" w:cstheme="minorHAnsi"/>
                <w:b/>
                <w:bCs/>
                <w:sz w:val="28"/>
                <w:szCs w:val="28"/>
              </w:rPr>
            </w:pPr>
            <w:r>
              <w:rPr>
                <w:rFonts w:asciiTheme="minorHAnsi" w:hAnsiTheme="minorHAnsi"/>
                <w:sz w:val="28"/>
              </w:rPr>
              <w:lastRenderedPageBreak/>
              <w:t>O secretário-geral assegura a execução das decisões tomadas pela Assembleia, pela Mesa e pelo presidente do Comité por força do presente Regimento.</w:t>
            </w:r>
          </w:p>
        </w:tc>
        <w:tc>
          <w:tcPr>
            <w:tcW w:w="4462" w:type="dxa"/>
          </w:tcPr>
          <w:p w:rsidRPr="00872BC5" w:rsidR="002247F8" w:rsidP="00A20B1A" w:rsidRDefault="002247F8" w14:paraId="5CCBADEB"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50398A6" w14:textId="77777777">
        <w:trPr>
          <w:gridAfter w:val="1"/>
          <w:wAfter w:w="77" w:type="dxa"/>
        </w:trPr>
        <w:tc>
          <w:tcPr>
            <w:tcW w:w="4462" w:type="dxa"/>
          </w:tcPr>
          <w:p w:rsidRPr="005A51AA" w:rsidR="002247F8" w:rsidP="002247F8" w:rsidRDefault="002247F8" w14:paraId="6B5EAF2B" w14:textId="77777777">
            <w:pPr>
              <w:widowControl w:val="0"/>
              <w:adjustRightInd w:val="0"/>
              <w:snapToGrid w:val="0"/>
              <w:rPr>
                <w:rFonts w:asciiTheme="minorHAnsi" w:hAnsiTheme="minorHAnsi" w:cstheme="minorHAnsi"/>
                <w:sz w:val="28"/>
                <w:szCs w:val="28"/>
              </w:rPr>
            </w:pPr>
            <w:r>
              <w:rPr>
                <w:rFonts w:asciiTheme="minorHAnsi" w:hAnsiTheme="minorHAnsi"/>
                <w:sz w:val="28"/>
              </w:rPr>
              <w:t>No tocante à execução das decisões tomadas pelos referidos órgãos, se for caso disso, o secretário-geral informa por escrito, trimestralmente, o presidente do Comité sobre os critérios e as disposições de aplicação adotados ou previstos em assuntos administrativos, organizacionais ou relativos ao pessoal.</w:t>
            </w:r>
          </w:p>
        </w:tc>
        <w:tc>
          <w:tcPr>
            <w:tcW w:w="4462" w:type="dxa"/>
          </w:tcPr>
          <w:p w:rsidRPr="00872BC5" w:rsidR="002247F8" w:rsidP="00A20B1A" w:rsidRDefault="002247F8" w14:paraId="2A72E68E"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8849316" w14:textId="77777777">
        <w:trPr>
          <w:gridAfter w:val="1"/>
          <w:wAfter w:w="77" w:type="dxa"/>
        </w:trPr>
        <w:tc>
          <w:tcPr>
            <w:tcW w:w="4462" w:type="dxa"/>
          </w:tcPr>
          <w:p w:rsidRPr="005A51AA" w:rsidR="002247F8" w:rsidP="002247F8" w:rsidRDefault="002247F8" w14:paraId="4603E196" w14:textId="77777777">
            <w:pPr>
              <w:widowControl w:val="0"/>
              <w:adjustRightInd w:val="0"/>
              <w:snapToGrid w:val="0"/>
              <w:rPr>
                <w:rFonts w:asciiTheme="minorHAnsi" w:hAnsiTheme="minorHAnsi" w:cstheme="minorHAnsi"/>
                <w:sz w:val="28"/>
                <w:szCs w:val="28"/>
              </w:rPr>
            </w:pPr>
            <w:r>
              <w:rPr>
                <w:rFonts w:asciiTheme="minorHAnsi" w:hAnsiTheme="minorHAnsi"/>
                <w:sz w:val="28"/>
              </w:rPr>
              <w:t>O presidente do Comité comunica imediatamente tais informações à Mesa.</w:t>
            </w:r>
          </w:p>
        </w:tc>
        <w:tc>
          <w:tcPr>
            <w:tcW w:w="4462" w:type="dxa"/>
          </w:tcPr>
          <w:p w:rsidRPr="00872BC5" w:rsidR="002247F8" w:rsidP="00A20B1A" w:rsidRDefault="002247F8" w14:paraId="1DF203B2"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EB48AF0" w14:textId="77777777">
        <w:trPr>
          <w:gridAfter w:val="1"/>
          <w:wAfter w:w="77" w:type="dxa"/>
        </w:trPr>
        <w:tc>
          <w:tcPr>
            <w:tcW w:w="4462" w:type="dxa"/>
          </w:tcPr>
          <w:p w:rsidRPr="005A51AA" w:rsidR="002247F8" w:rsidP="002247F8" w:rsidRDefault="002247F8" w14:paraId="410BA183" w14:textId="77777777">
            <w:pPr>
              <w:pStyle w:val="Heading1"/>
              <w:numPr>
                <w:ilvl w:val="0"/>
                <w:numId w:val="302"/>
              </w:numPr>
              <w:tabs>
                <w:tab w:val="clear" w:pos="720"/>
              </w:tabs>
              <w:ind w:left="0" w:firstLine="0"/>
              <w:outlineLvl w:val="0"/>
              <w:rPr>
                <w:rFonts w:asciiTheme="minorHAnsi" w:hAnsiTheme="minorHAnsi" w:cstheme="minorHAnsi"/>
                <w:sz w:val="28"/>
                <w:szCs w:val="28"/>
              </w:rPr>
            </w:pPr>
            <w:r>
              <w:rPr>
                <w:rFonts w:asciiTheme="minorHAnsi" w:hAnsiTheme="minorHAnsi"/>
                <w:sz w:val="28"/>
              </w:rPr>
              <w:t>Os poderes conferidos ao secretário-geral pela Mesa ou pelo presidente do Comité por delegação cessam, o mais tardar, 21 dias de calendário após a data de eleição da nova Mesa ou da nomeação de um novo presidente do Comité.</w:t>
            </w:r>
          </w:p>
        </w:tc>
        <w:tc>
          <w:tcPr>
            <w:tcW w:w="4462" w:type="dxa"/>
          </w:tcPr>
          <w:p w:rsidRPr="005A51AA" w:rsidR="002247F8" w:rsidP="00A20B1A" w:rsidRDefault="002247F8" w14:paraId="763FF55B" w14:textId="77777777">
            <w:pPr>
              <w:widowControl w:val="0"/>
              <w:adjustRightInd w:val="0"/>
              <w:snapToGrid w:val="0"/>
              <w:rPr>
                <w:rFonts w:asciiTheme="minorHAnsi" w:hAnsiTheme="minorHAnsi" w:cstheme="minorHAnsi"/>
                <w:sz w:val="28"/>
                <w:szCs w:val="28"/>
              </w:rPr>
            </w:pPr>
            <w:r>
              <w:rPr>
                <w:rFonts w:asciiTheme="minorHAnsi" w:hAnsiTheme="minorHAnsi"/>
                <w:sz w:val="28"/>
              </w:rPr>
              <w:t>As novas decisões relativas à delegação dos poderes da Mesa ou do presidente são adotadas no prazo definido no n.º 5, ou seja, 21 (vinte e um) dias. As decisões relativas à delegação de poderes adotadas antes do prazo de 21 (vinte e um) dias revogam as decisões correspondentes anteriores.</w:t>
            </w:r>
          </w:p>
        </w:tc>
      </w:tr>
      <w:tr w:rsidRPr="005A51AA" w:rsidR="002247F8" w:rsidTr="00080033" w14:paraId="5AC64E43" w14:textId="77777777">
        <w:trPr>
          <w:gridAfter w:val="1"/>
          <w:wAfter w:w="77" w:type="dxa"/>
        </w:trPr>
        <w:tc>
          <w:tcPr>
            <w:tcW w:w="4462" w:type="dxa"/>
          </w:tcPr>
          <w:p w:rsidRPr="005A51AA" w:rsidR="002247F8" w:rsidP="002247F8" w:rsidRDefault="002247F8" w14:paraId="3F42DBCD" w14:textId="77777777">
            <w:pPr>
              <w:widowControl w:val="0"/>
              <w:adjustRightInd w:val="0"/>
              <w:snapToGrid w:val="0"/>
              <w:rPr>
                <w:rFonts w:asciiTheme="minorHAnsi" w:hAnsiTheme="minorHAnsi" w:cstheme="minorHAnsi"/>
                <w:sz w:val="28"/>
                <w:szCs w:val="28"/>
              </w:rPr>
            </w:pPr>
            <w:r>
              <w:rPr>
                <w:rFonts w:asciiTheme="minorHAnsi" w:hAnsiTheme="minorHAnsi"/>
                <w:sz w:val="28"/>
              </w:rPr>
              <w:t>O secretário-geral pode subdelegar os poderes que lhe foram conferidos pela Mesa ou pelo presidente do Comité nos limites fixados pela autoridade delegante.</w:t>
            </w:r>
          </w:p>
        </w:tc>
        <w:tc>
          <w:tcPr>
            <w:tcW w:w="4462" w:type="dxa"/>
          </w:tcPr>
          <w:p w:rsidRPr="00872BC5" w:rsidR="002247F8" w:rsidP="00A20B1A" w:rsidRDefault="002247F8" w14:paraId="02F70D4F"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62F89C9" w14:textId="77777777">
        <w:trPr>
          <w:gridAfter w:val="1"/>
          <w:wAfter w:w="77" w:type="dxa"/>
        </w:trPr>
        <w:tc>
          <w:tcPr>
            <w:tcW w:w="4462" w:type="dxa"/>
          </w:tcPr>
          <w:p w:rsidRPr="005A51AA" w:rsidR="002247F8" w:rsidP="002247F8" w:rsidRDefault="002247F8" w14:paraId="04B553E3" w14:textId="77777777">
            <w:pPr>
              <w:pStyle w:val="Heading1"/>
              <w:numPr>
                <w:ilvl w:val="0"/>
                <w:numId w:val="302"/>
              </w:numPr>
              <w:tabs>
                <w:tab w:val="clear" w:pos="720"/>
              </w:tabs>
              <w:ind w:left="0" w:firstLine="0"/>
              <w:outlineLvl w:val="0"/>
              <w:rPr>
                <w:rFonts w:asciiTheme="minorHAnsi" w:hAnsiTheme="minorHAnsi" w:cstheme="minorHAnsi"/>
                <w:sz w:val="28"/>
                <w:szCs w:val="28"/>
              </w:rPr>
            </w:pPr>
            <w:r>
              <w:rPr>
                <w:rFonts w:asciiTheme="minorHAnsi" w:hAnsiTheme="minorHAnsi"/>
                <w:sz w:val="28"/>
              </w:rPr>
              <w:lastRenderedPageBreak/>
              <w:t>O secretário-geral pode delegar os seus próprios poderes indicando, nas regras administrativas internas, o pessoal em quem delega essas funções, a extensão dos poderes delegados e, ainda, se os delegados podem subdelegar os seus poderes.</w:t>
            </w:r>
          </w:p>
        </w:tc>
        <w:tc>
          <w:tcPr>
            <w:tcW w:w="4462" w:type="dxa"/>
          </w:tcPr>
          <w:p w:rsidRPr="00872BC5" w:rsidR="002247F8" w:rsidP="00A20B1A" w:rsidRDefault="002247F8" w14:paraId="3B5FD307"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D0684C7" w14:textId="77777777">
        <w:trPr>
          <w:gridAfter w:val="1"/>
          <w:wAfter w:w="77" w:type="dxa"/>
        </w:trPr>
        <w:tc>
          <w:tcPr>
            <w:tcW w:w="4462" w:type="dxa"/>
          </w:tcPr>
          <w:p w:rsidRPr="00872BC5" w:rsidR="002247F8" w:rsidP="002247F8" w:rsidRDefault="002247F8" w14:paraId="48C5C07B" w14:textId="77777777">
            <w:pPr>
              <w:rPr>
                <w:rFonts w:asciiTheme="minorHAnsi" w:hAnsiTheme="minorHAnsi" w:cstheme="minorHAnsi"/>
                <w:sz w:val="28"/>
                <w:szCs w:val="28"/>
              </w:rPr>
            </w:pPr>
          </w:p>
        </w:tc>
        <w:tc>
          <w:tcPr>
            <w:tcW w:w="4462" w:type="dxa"/>
          </w:tcPr>
          <w:p w:rsidRPr="00872BC5" w:rsidR="002247F8" w:rsidP="00A20B1A" w:rsidRDefault="002247F8" w14:paraId="65760E11" w14:textId="77777777">
            <w:pPr>
              <w:jc w:val="left"/>
              <w:rPr>
                <w:rFonts w:asciiTheme="minorHAnsi" w:hAnsiTheme="minorHAnsi" w:cstheme="minorHAnsi"/>
                <w:sz w:val="28"/>
                <w:szCs w:val="28"/>
              </w:rPr>
            </w:pPr>
          </w:p>
        </w:tc>
      </w:tr>
      <w:tr w:rsidRPr="005A51AA" w:rsidR="002247F8" w:rsidTr="00080033" w14:paraId="41604F59" w14:textId="77777777">
        <w:trPr>
          <w:gridAfter w:val="1"/>
          <w:wAfter w:w="77" w:type="dxa"/>
        </w:trPr>
        <w:tc>
          <w:tcPr>
            <w:tcW w:w="4462" w:type="dxa"/>
          </w:tcPr>
          <w:p w:rsidRPr="005A51AA" w:rsidR="002247F8" w:rsidP="002247F8" w:rsidRDefault="002247F8" w14:paraId="7E20C7F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II</w:t>
            </w:r>
            <w:r w:rsidRPr="005A51AA">
              <w:rPr>
                <w:sz w:val="28"/>
              </w:rPr>
              <w:fldChar w:fldCharType="begin"/>
            </w:r>
            <w:r w:rsidRPr="005A51AA">
              <w:rPr>
                <w:sz w:val="28"/>
              </w:rPr>
              <w:instrText xml:space="preserve"> TC "</w:instrText>
            </w:r>
            <w:bookmarkStart w:name="_Toc192580604" w:id="55"/>
            <w:r w:rsidRPr="005A51AA">
              <w:rPr>
                <w:sz w:val="28"/>
              </w:rPr>
              <w:instrText>Capítulo II Dos funcionários e agentes</w:instrText>
            </w:r>
            <w:bookmarkEnd w:id="55"/>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4AA5454C"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EB55E48" w14:textId="77777777">
        <w:trPr>
          <w:gridAfter w:val="1"/>
          <w:wAfter w:w="77" w:type="dxa"/>
        </w:trPr>
        <w:tc>
          <w:tcPr>
            <w:tcW w:w="4462" w:type="dxa"/>
          </w:tcPr>
          <w:p w:rsidRPr="005A51AA" w:rsidR="002247F8" w:rsidP="002247F8" w:rsidRDefault="002247F8" w14:paraId="26D0E1E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DOS FUNCIONÁRIOS E AGENTES</w:t>
            </w:r>
          </w:p>
        </w:tc>
        <w:tc>
          <w:tcPr>
            <w:tcW w:w="4462" w:type="dxa"/>
          </w:tcPr>
          <w:p w:rsidRPr="005A51AA" w:rsidR="002247F8" w:rsidP="00A20B1A" w:rsidRDefault="002247F8" w14:paraId="367702DB"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8B02354" w14:textId="77777777">
        <w:trPr>
          <w:gridAfter w:val="1"/>
          <w:wAfter w:w="77" w:type="dxa"/>
        </w:trPr>
        <w:tc>
          <w:tcPr>
            <w:tcW w:w="4462" w:type="dxa"/>
          </w:tcPr>
          <w:p w:rsidRPr="005A51AA" w:rsidR="002247F8" w:rsidP="002247F8" w:rsidRDefault="002247F8" w14:paraId="5EEEB803"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07162C5A"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7378088" w14:textId="77777777">
        <w:trPr>
          <w:gridAfter w:val="1"/>
          <w:wAfter w:w="77" w:type="dxa"/>
        </w:trPr>
        <w:tc>
          <w:tcPr>
            <w:tcW w:w="4462" w:type="dxa"/>
          </w:tcPr>
          <w:p w:rsidRPr="005A51AA" w:rsidR="002247F8" w:rsidP="002247F8" w:rsidRDefault="002247F8" w14:paraId="184834EB" w14:textId="238FFB51">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102.º – Poderes da autoridade investida do poder de nomeação (AIPN)</w:t>
            </w:r>
            <w:r w:rsidRPr="005A51AA">
              <w:rPr>
                <w:sz w:val="28"/>
              </w:rPr>
              <w:fldChar w:fldCharType="begin"/>
            </w:r>
            <w:r w:rsidRPr="005A51AA">
              <w:rPr>
                <w:sz w:val="28"/>
              </w:rPr>
              <w:instrText xml:space="preserve"> XE "AUTORIDADE INVESTIDA DO PODER DE NOMEAÇÃO (AIPN)" \t "102" \b </w:instrText>
            </w:r>
            <w:r w:rsidRPr="005A51AA">
              <w:rPr>
                <w:sz w:val="28"/>
              </w:rPr>
              <w:fldChar w:fldCharType="end"/>
            </w:r>
            <w:r w:rsidRPr="005A51AA">
              <w:rPr>
                <w:sz w:val="28"/>
              </w:rPr>
              <w:fldChar w:fldCharType="begin"/>
            </w:r>
            <w:r w:rsidRPr="005A51AA">
              <w:rPr>
                <w:sz w:val="28"/>
              </w:rPr>
              <w:instrText xml:space="preserve"> XE "NOMEAÇÃO: dos chefes de unidade nos secretariados dos grupos " \t "10</w:instrText>
            </w:r>
            <w:r w:rsidR="00472462">
              <w:rPr>
                <w:sz w:val="28"/>
              </w:rPr>
              <w:instrText>2</w:instrText>
            </w:r>
            <w:r w:rsidRPr="001447A7" w:rsidR="001447A7">
              <w:rPr>
                <w:sz w:val="28"/>
              </w:rPr>
              <w:noBreakHyphen/>
            </w:r>
            <w:r w:rsidRPr="005A51AA">
              <w:rPr>
                <w:sz w:val="28"/>
              </w:rPr>
              <w:instrText xml:space="preserve">103 DA" \b </w:instrText>
            </w:r>
            <w:r w:rsidRPr="005A51AA">
              <w:rPr>
                <w:sz w:val="28"/>
              </w:rPr>
              <w:fldChar w:fldCharType="end"/>
            </w:r>
            <w:r w:rsidRPr="005A51AA">
              <w:rPr>
                <w:sz w:val="28"/>
              </w:rPr>
              <w:fldChar w:fldCharType="begin"/>
            </w:r>
            <w:r w:rsidRPr="005A51AA">
              <w:rPr>
                <w:sz w:val="28"/>
              </w:rPr>
              <w:instrText xml:space="preserve"> XE "NOMEAÇÃO: de funcionários e agentes" \t "102, 106"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"MESA DO COMITÉ: Nomeação de funcionários" \t "102"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2522E853"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60368651" w14:textId="77777777">
        <w:trPr>
          <w:gridAfter w:val="1"/>
          <w:wAfter w:w="77" w:type="dxa"/>
        </w:trPr>
        <w:tc>
          <w:tcPr>
            <w:tcW w:w="4462" w:type="dxa"/>
          </w:tcPr>
          <w:p w:rsidRPr="005A51AA" w:rsidR="002247F8" w:rsidP="002247F8" w:rsidRDefault="002247F8" w14:paraId="374ACD14"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Os poderes atribuídos pelo Estatuto dos Funcionários da União Europeia («Estatuto») à autoridade investida do poder de nomeação («AIPN») são exercidos: </w:t>
            </w:r>
          </w:p>
        </w:tc>
        <w:tc>
          <w:tcPr>
            <w:tcW w:w="4462" w:type="dxa"/>
          </w:tcPr>
          <w:p w:rsidRPr="00872BC5" w:rsidR="002247F8" w:rsidP="00A20B1A" w:rsidRDefault="002247F8" w14:paraId="4BAA52C7"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1F1C611" w14:textId="77777777">
        <w:trPr>
          <w:gridAfter w:val="1"/>
          <w:wAfter w:w="77" w:type="dxa"/>
        </w:trPr>
        <w:tc>
          <w:tcPr>
            <w:tcW w:w="4462" w:type="dxa"/>
          </w:tcPr>
          <w:p w:rsidRPr="005A51AA" w:rsidR="002247F8" w:rsidP="002247F8" w:rsidRDefault="002247F8" w14:paraId="26CBAC17" w14:textId="77777777">
            <w:pPr>
              <w:pStyle w:val="Heading1"/>
              <w:numPr>
                <w:ilvl w:val="0"/>
                <w:numId w:val="186"/>
              </w:numPr>
              <w:tabs>
                <w:tab w:val="left" w:pos="567"/>
              </w:tabs>
              <w:ind w:left="0" w:firstLine="0"/>
              <w:outlineLvl w:val="0"/>
              <w:rPr>
                <w:rFonts w:asciiTheme="minorHAnsi" w:hAnsiTheme="minorHAnsi" w:cstheme="minorHAnsi"/>
                <w:sz w:val="28"/>
                <w:szCs w:val="28"/>
              </w:rPr>
            </w:pPr>
            <w:r>
              <w:rPr>
                <w:rFonts w:asciiTheme="minorHAnsi" w:hAnsiTheme="minorHAnsi"/>
                <w:sz w:val="28"/>
              </w:rPr>
              <w:t>quanto ao funcionário nomeado secretário-geral: pela Mesa;</w:t>
            </w:r>
          </w:p>
        </w:tc>
        <w:tc>
          <w:tcPr>
            <w:tcW w:w="4462" w:type="dxa"/>
          </w:tcPr>
          <w:p w:rsidRPr="00872BC5" w:rsidR="002247F8" w:rsidP="00A20B1A" w:rsidRDefault="002247F8" w14:paraId="6E95BFF3"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24C69EF" w14:textId="77777777">
        <w:trPr>
          <w:gridAfter w:val="1"/>
          <w:wAfter w:w="77" w:type="dxa"/>
        </w:trPr>
        <w:tc>
          <w:tcPr>
            <w:tcW w:w="4462" w:type="dxa"/>
          </w:tcPr>
          <w:p w:rsidRPr="005A51AA" w:rsidR="002247F8" w:rsidP="002247F8" w:rsidRDefault="002247F8" w14:paraId="33482629" w14:textId="77777777">
            <w:pPr>
              <w:pStyle w:val="Heading1"/>
              <w:numPr>
                <w:ilvl w:val="0"/>
                <w:numId w:val="186"/>
              </w:numPr>
              <w:tabs>
                <w:tab w:val="left" w:pos="567"/>
              </w:tabs>
              <w:ind w:left="0" w:firstLine="0"/>
              <w:outlineLvl w:val="0"/>
              <w:rPr>
                <w:rFonts w:asciiTheme="minorHAnsi" w:hAnsiTheme="minorHAnsi" w:cstheme="minorHAnsi"/>
                <w:sz w:val="28"/>
                <w:szCs w:val="28"/>
              </w:rPr>
            </w:pPr>
            <w:r>
              <w:rPr>
                <w:rFonts w:asciiTheme="minorHAnsi" w:hAnsiTheme="minorHAnsi"/>
                <w:sz w:val="28"/>
              </w:rPr>
              <w:lastRenderedPageBreak/>
              <w:t>quanto aos funcionários nomeados secretários-gerais adjuntos ou diretores:</w:t>
            </w:r>
          </w:p>
        </w:tc>
        <w:tc>
          <w:tcPr>
            <w:tcW w:w="4462" w:type="dxa"/>
          </w:tcPr>
          <w:p w:rsidRPr="00872BC5" w:rsidR="002247F8" w:rsidP="00A20B1A" w:rsidRDefault="002247F8" w14:paraId="71ECBE46" w14:textId="77777777">
            <w:pPr>
              <w:pStyle w:val="Heading1"/>
              <w:keepNext/>
              <w:keepLines/>
              <w:numPr>
                <w:ilvl w:val="0"/>
                <w:numId w:val="0"/>
              </w:numPr>
              <w:jc w:val="left"/>
              <w:outlineLvl w:val="0"/>
              <w:rPr>
                <w:rFonts w:asciiTheme="minorHAnsi" w:hAnsiTheme="minorHAnsi" w:cstheme="minorHAnsi"/>
                <w:sz w:val="28"/>
                <w:szCs w:val="28"/>
              </w:rPr>
            </w:pPr>
          </w:p>
        </w:tc>
      </w:tr>
      <w:tr w:rsidRPr="005A51AA" w:rsidR="002247F8" w:rsidTr="00080033" w14:paraId="73C8E836" w14:textId="77777777">
        <w:trPr>
          <w:gridAfter w:val="1"/>
          <w:wAfter w:w="77" w:type="dxa"/>
        </w:trPr>
        <w:tc>
          <w:tcPr>
            <w:tcW w:w="4462" w:type="dxa"/>
          </w:tcPr>
          <w:p w:rsidRPr="005A51AA" w:rsidR="002247F8" w:rsidP="002247F8" w:rsidRDefault="002247F8" w14:paraId="6888BBE1"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relativamente à aplicação dos artigos 29.º, 30.º, 31.º, 40.º, 41.º, 49.º, 50.º, 51.º, 78.º e 90.º, n.º 2, do Estatuto: pela Mesa, por proposta do secretário-geral;</w:t>
            </w:r>
          </w:p>
        </w:tc>
        <w:tc>
          <w:tcPr>
            <w:tcW w:w="4462" w:type="dxa"/>
          </w:tcPr>
          <w:p w:rsidRPr="005A51AA" w:rsidR="002247F8" w:rsidP="00A20B1A" w:rsidRDefault="002247F8" w14:paraId="609CA09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29C0E2A" w14:textId="77777777">
        <w:trPr>
          <w:gridAfter w:val="1"/>
          <w:wAfter w:w="77" w:type="dxa"/>
        </w:trPr>
        <w:tc>
          <w:tcPr>
            <w:tcW w:w="4462" w:type="dxa"/>
          </w:tcPr>
          <w:p w:rsidRPr="005A51AA" w:rsidR="002247F8" w:rsidP="002247F8" w:rsidRDefault="002247F8" w14:paraId="7D816463"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 xml:space="preserve">quanto às restantes disposições do Estatuto, incluindo o artigo 90.º, n.º 1: pelo presidente do Comité, por proposta do secretário-geral; </w:t>
            </w:r>
          </w:p>
        </w:tc>
        <w:tc>
          <w:tcPr>
            <w:tcW w:w="4462" w:type="dxa"/>
          </w:tcPr>
          <w:p w:rsidRPr="005A51AA" w:rsidR="002247F8" w:rsidP="00A20B1A" w:rsidRDefault="002247F8" w14:paraId="67F5251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6E623FD" w14:textId="77777777">
        <w:trPr>
          <w:gridAfter w:val="1"/>
          <w:wAfter w:w="77" w:type="dxa"/>
        </w:trPr>
        <w:tc>
          <w:tcPr>
            <w:tcW w:w="4462" w:type="dxa"/>
          </w:tcPr>
          <w:p w:rsidRPr="005A51AA" w:rsidR="002247F8" w:rsidP="002247F8" w:rsidRDefault="002247F8" w14:paraId="77D826F0" w14:textId="77777777">
            <w:pPr>
              <w:pStyle w:val="Heading1"/>
              <w:numPr>
                <w:ilvl w:val="0"/>
                <w:numId w:val="186"/>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no que diz respeito aos funcionários nomeados diretor adjunto ou chefe de unidade: pelo presidente do Comité, por proposta do secretário-geral. </w:t>
            </w:r>
          </w:p>
        </w:tc>
        <w:tc>
          <w:tcPr>
            <w:tcW w:w="4462" w:type="dxa"/>
          </w:tcPr>
          <w:p w:rsidRPr="005A51AA" w:rsidR="002247F8" w:rsidP="00A20B1A" w:rsidRDefault="002247F8" w14:paraId="3A5AC28B" w14:textId="77777777">
            <w:pPr>
              <w:widowControl w:val="0"/>
              <w:adjustRightInd w:val="0"/>
              <w:snapToGrid w:val="0"/>
              <w:rPr>
                <w:rFonts w:asciiTheme="minorHAnsi" w:hAnsiTheme="minorHAnsi" w:cstheme="minorHAnsi"/>
                <w:sz w:val="28"/>
                <w:szCs w:val="28"/>
              </w:rPr>
            </w:pPr>
            <w:r>
              <w:rPr>
                <w:rFonts w:asciiTheme="minorHAnsi" w:hAnsiTheme="minorHAnsi"/>
                <w:sz w:val="28"/>
              </w:rPr>
              <w:t>No caso dos lugares de chefe de unidade nos secretariados dos grupos, nos termos do artigo 109.º: pelo presidente do Comité por proposta do presidente do grupo em questão.</w:t>
            </w:r>
          </w:p>
        </w:tc>
      </w:tr>
      <w:tr w:rsidRPr="005A51AA" w:rsidR="002247F8" w:rsidTr="00080033" w14:paraId="5F574C0C" w14:textId="77777777">
        <w:trPr>
          <w:gridAfter w:val="1"/>
          <w:wAfter w:w="77" w:type="dxa"/>
        </w:trPr>
        <w:tc>
          <w:tcPr>
            <w:tcW w:w="4462" w:type="dxa"/>
          </w:tcPr>
          <w:p w:rsidRPr="005A51AA" w:rsidR="002247F8" w:rsidP="002247F8" w:rsidRDefault="002247F8" w14:paraId="05FF846B" w14:textId="77777777">
            <w:pPr>
              <w:widowControl w:val="0"/>
              <w:adjustRightInd w:val="0"/>
              <w:snapToGrid w:val="0"/>
              <w:rPr>
                <w:rFonts w:asciiTheme="minorHAnsi" w:hAnsiTheme="minorHAnsi" w:cstheme="minorHAnsi"/>
                <w:sz w:val="28"/>
                <w:szCs w:val="28"/>
              </w:rPr>
            </w:pPr>
            <w:r>
              <w:rPr>
                <w:rFonts w:asciiTheme="minorHAnsi" w:hAnsiTheme="minorHAnsi"/>
                <w:sz w:val="28"/>
              </w:rPr>
              <w:t>A Presidência alargada recebe informação detalhada e é consultada quanto à nomeação desses funcionários;</w:t>
            </w:r>
          </w:p>
        </w:tc>
        <w:tc>
          <w:tcPr>
            <w:tcW w:w="4462" w:type="dxa"/>
          </w:tcPr>
          <w:p w:rsidRPr="005A51AA" w:rsidR="002247F8" w:rsidP="00A20B1A" w:rsidRDefault="002247F8" w14:paraId="3687B8BD" w14:textId="77777777">
            <w:pPr>
              <w:widowControl w:val="0"/>
              <w:adjustRightInd w:val="0"/>
              <w:snapToGrid w:val="0"/>
              <w:rPr>
                <w:rFonts w:asciiTheme="minorHAnsi" w:hAnsiTheme="minorHAnsi" w:cstheme="minorHAnsi"/>
                <w:sz w:val="28"/>
                <w:szCs w:val="28"/>
              </w:rPr>
            </w:pPr>
            <w:r>
              <w:rPr>
                <w:rFonts w:asciiTheme="minorHAnsi" w:hAnsiTheme="minorHAnsi"/>
                <w:sz w:val="28"/>
              </w:rPr>
              <w:t>O presidente é responsável por consultar a Presidência alargada.</w:t>
            </w:r>
          </w:p>
          <w:p w:rsidRPr="00872BC5" w:rsidR="002247F8" w:rsidP="00A20B1A" w:rsidRDefault="002247F8" w14:paraId="0FC70986" w14:textId="77777777">
            <w:pPr>
              <w:widowControl w:val="0"/>
              <w:adjustRightInd w:val="0"/>
              <w:snapToGrid w:val="0"/>
              <w:rPr>
                <w:rFonts w:asciiTheme="minorHAnsi" w:hAnsiTheme="minorHAnsi" w:cstheme="minorHAnsi"/>
                <w:sz w:val="28"/>
                <w:szCs w:val="28"/>
              </w:rPr>
            </w:pPr>
          </w:p>
          <w:p w:rsidRPr="005A51AA" w:rsidR="002247F8" w:rsidP="00A20B1A" w:rsidRDefault="002247F8" w14:paraId="61C50B81"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Para efeitos da execução do presente artigo, a informação detalhada a receber pela Presidência alargada inclui toda a informação necessária, incluindo a nota que o secretário-geral envia ao presidente com a sua proposta fundamentada de nomeação, bem como os currículos, as grelhas de avaliação e (quando seja caso disso) os relatórios do centro de avaliação dos candidatos propostos. </w:t>
            </w:r>
          </w:p>
        </w:tc>
      </w:tr>
      <w:tr w:rsidRPr="005A51AA" w:rsidR="002247F8" w:rsidTr="00080033" w14:paraId="21ACA23D" w14:textId="77777777">
        <w:trPr>
          <w:gridAfter w:val="1"/>
          <w:wAfter w:w="77" w:type="dxa"/>
        </w:trPr>
        <w:tc>
          <w:tcPr>
            <w:tcW w:w="4462" w:type="dxa"/>
          </w:tcPr>
          <w:p w:rsidRPr="005A51AA" w:rsidR="002247F8" w:rsidP="002247F8" w:rsidRDefault="002247F8" w14:paraId="330D4FB0" w14:textId="77777777">
            <w:pPr>
              <w:pStyle w:val="Heading1"/>
              <w:numPr>
                <w:ilvl w:val="0"/>
                <w:numId w:val="186"/>
              </w:numPr>
              <w:tabs>
                <w:tab w:val="left" w:pos="567"/>
              </w:tabs>
              <w:ind w:left="0" w:firstLine="0"/>
              <w:outlineLvl w:val="0"/>
              <w:rPr>
                <w:rFonts w:asciiTheme="minorHAnsi" w:hAnsiTheme="minorHAnsi" w:cstheme="minorHAnsi"/>
                <w:sz w:val="28"/>
                <w:szCs w:val="28"/>
              </w:rPr>
            </w:pPr>
            <w:r>
              <w:rPr>
                <w:rFonts w:asciiTheme="minorHAnsi" w:hAnsiTheme="minorHAnsi"/>
                <w:sz w:val="28"/>
              </w:rPr>
              <w:lastRenderedPageBreak/>
              <w:t>quanto aos funcionários do grupo de funções AD que não exerçam funções de gestão a nível de chefe de unidade ou superior, bem como para os funcionários dos grupos de funções AST e AST/SC: pelo secretário-geral.</w:t>
            </w:r>
          </w:p>
        </w:tc>
        <w:tc>
          <w:tcPr>
            <w:tcW w:w="4462" w:type="dxa"/>
          </w:tcPr>
          <w:p w:rsidRPr="00872BC5" w:rsidR="002247F8" w:rsidP="00A20B1A" w:rsidRDefault="002247F8" w14:paraId="20B6D8EC"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6D0BD74" w14:textId="77777777">
        <w:trPr>
          <w:gridAfter w:val="1"/>
          <w:wAfter w:w="77" w:type="dxa"/>
        </w:trPr>
        <w:tc>
          <w:tcPr>
            <w:tcW w:w="4462" w:type="dxa"/>
          </w:tcPr>
          <w:p w:rsidRPr="00872BC5" w:rsidR="002247F8" w:rsidP="002247F8" w:rsidRDefault="002247F8" w14:paraId="76D8C317" w14:textId="77777777">
            <w:pPr>
              <w:rPr>
                <w:rFonts w:asciiTheme="minorHAnsi" w:hAnsiTheme="minorHAnsi" w:cstheme="minorHAnsi"/>
                <w:sz w:val="28"/>
                <w:szCs w:val="28"/>
              </w:rPr>
            </w:pPr>
          </w:p>
        </w:tc>
        <w:tc>
          <w:tcPr>
            <w:tcW w:w="4462" w:type="dxa"/>
          </w:tcPr>
          <w:p w:rsidRPr="00872BC5" w:rsidR="002247F8" w:rsidP="00A20B1A" w:rsidRDefault="002247F8" w14:paraId="74C14DC0" w14:textId="77777777">
            <w:pPr>
              <w:jc w:val="left"/>
              <w:rPr>
                <w:rFonts w:asciiTheme="minorHAnsi" w:hAnsiTheme="minorHAnsi" w:cstheme="minorHAnsi"/>
                <w:sz w:val="28"/>
                <w:szCs w:val="28"/>
              </w:rPr>
            </w:pPr>
          </w:p>
        </w:tc>
      </w:tr>
      <w:tr w:rsidRPr="005A51AA" w:rsidR="002247F8" w:rsidTr="00080033" w14:paraId="7CDBBC33" w14:textId="77777777">
        <w:trPr>
          <w:gridAfter w:val="1"/>
          <w:wAfter w:w="77" w:type="dxa"/>
        </w:trPr>
        <w:tc>
          <w:tcPr>
            <w:tcW w:w="4462" w:type="dxa"/>
          </w:tcPr>
          <w:p w:rsidRPr="005A51AA" w:rsidR="002247F8" w:rsidP="002247F8" w:rsidRDefault="002247F8" w14:paraId="0100EAFA"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103.º – Poderes da entidade competente para celebrar contratos de provimento (AHCC)</w:t>
            </w:r>
            <w:r w:rsidRPr="005A51AA">
              <w:rPr>
                <w:sz w:val="28"/>
              </w:rPr>
              <w:fldChar w:fldCharType="begin"/>
            </w:r>
            <w:r w:rsidRPr="005A51AA">
              <w:rPr>
                <w:sz w:val="28"/>
              </w:rPr>
              <w:instrText xml:space="preserve"> XE "ENTIDADE COMPETENTE PARA CELEBRAR CONTRATOS DE PROVIMENTO (AHCC)" \t "103" \b </w:instrText>
            </w:r>
            <w:r w:rsidRPr="005A51AA">
              <w:rPr>
                <w:sz w:val="28"/>
              </w:rPr>
              <w:fldChar w:fldCharType="end"/>
            </w:r>
            <w:r w:rsidRPr="005A51AA">
              <w:rPr>
                <w:sz w:val="28"/>
              </w:rPr>
              <w:fldChar w:fldCharType="begin"/>
            </w:r>
            <w:r w:rsidRPr="005A51AA">
              <w:rPr>
                <w:sz w:val="28"/>
              </w:rPr>
              <w:instrText xml:space="preserve"> XE "AHCC" \t "ver ENTIDADE COMPETENTE PARA CELEBRAR CONTRATOS DE PROVIMENTO (AHCC) 103" \b </w:instrText>
            </w:r>
            <w:r w:rsidRPr="005A51AA">
              <w:rPr>
                <w:sz w:val="28"/>
              </w:rPr>
              <w:fldChar w:fldCharType="end"/>
            </w:r>
          </w:p>
        </w:tc>
        <w:tc>
          <w:tcPr>
            <w:tcW w:w="4462" w:type="dxa"/>
          </w:tcPr>
          <w:p w:rsidRPr="00872BC5" w:rsidR="002247F8" w:rsidP="00A20B1A" w:rsidRDefault="002247F8" w14:paraId="1B433883"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10211C0C" w14:textId="77777777">
        <w:trPr>
          <w:gridAfter w:val="1"/>
          <w:wAfter w:w="77" w:type="dxa"/>
        </w:trPr>
        <w:tc>
          <w:tcPr>
            <w:tcW w:w="4462" w:type="dxa"/>
          </w:tcPr>
          <w:p w:rsidRPr="005A51AA" w:rsidR="002247F8" w:rsidP="002247F8" w:rsidRDefault="002247F8" w14:paraId="14CFE83A" w14:textId="77777777">
            <w:pPr>
              <w:widowControl w:val="0"/>
              <w:adjustRightInd w:val="0"/>
              <w:snapToGrid w:val="0"/>
              <w:rPr>
                <w:rFonts w:asciiTheme="minorHAnsi" w:hAnsiTheme="minorHAnsi" w:cstheme="minorHAnsi"/>
                <w:sz w:val="28"/>
                <w:szCs w:val="28"/>
              </w:rPr>
            </w:pPr>
            <w:r>
              <w:rPr>
                <w:rFonts w:asciiTheme="minorHAnsi" w:hAnsiTheme="minorHAnsi"/>
                <w:sz w:val="28"/>
              </w:rPr>
              <w:t>Todos os poderes atribuídos pelo Regime Aplicável aos Outros Agentes da União Europeia («RAA») à entidade competente para celebrar contratos de provimento («AHCC») são exercidos:</w:t>
            </w:r>
          </w:p>
        </w:tc>
        <w:tc>
          <w:tcPr>
            <w:tcW w:w="4462" w:type="dxa"/>
          </w:tcPr>
          <w:p w:rsidRPr="00872BC5" w:rsidR="002247F8" w:rsidP="00A20B1A" w:rsidRDefault="002247F8" w14:paraId="070CC653"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ABAE7EE" w14:textId="77777777">
        <w:trPr>
          <w:gridAfter w:val="1"/>
          <w:wAfter w:w="77" w:type="dxa"/>
        </w:trPr>
        <w:tc>
          <w:tcPr>
            <w:tcW w:w="4462" w:type="dxa"/>
          </w:tcPr>
          <w:p w:rsidRPr="005A51AA" w:rsidR="002247F8" w:rsidP="002247F8" w:rsidRDefault="002247F8" w14:paraId="613DAD2F" w14:textId="77777777">
            <w:pPr>
              <w:pStyle w:val="Heading1"/>
              <w:numPr>
                <w:ilvl w:val="0"/>
                <w:numId w:val="87"/>
              </w:numPr>
              <w:tabs>
                <w:tab w:val="left" w:pos="567"/>
              </w:tabs>
              <w:ind w:left="0" w:firstLine="0"/>
              <w:outlineLvl w:val="0"/>
              <w:rPr>
                <w:rFonts w:asciiTheme="minorHAnsi" w:hAnsiTheme="minorHAnsi" w:cstheme="minorHAnsi"/>
                <w:sz w:val="28"/>
                <w:szCs w:val="28"/>
              </w:rPr>
            </w:pPr>
            <w:r>
              <w:rPr>
                <w:rFonts w:asciiTheme="minorHAnsi" w:hAnsiTheme="minorHAnsi"/>
                <w:sz w:val="28"/>
              </w:rPr>
              <w:t>quanto aos agentes temporários nomeados para o cargo de secretário-geral: pela Mesa;</w:t>
            </w:r>
          </w:p>
        </w:tc>
        <w:tc>
          <w:tcPr>
            <w:tcW w:w="4462" w:type="dxa"/>
          </w:tcPr>
          <w:p w:rsidRPr="00872BC5" w:rsidR="002247F8" w:rsidP="00A20B1A" w:rsidRDefault="002247F8" w14:paraId="1629C017"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649E670" w14:textId="77777777">
        <w:trPr>
          <w:gridAfter w:val="1"/>
          <w:wAfter w:w="77" w:type="dxa"/>
        </w:trPr>
        <w:tc>
          <w:tcPr>
            <w:tcW w:w="4462" w:type="dxa"/>
          </w:tcPr>
          <w:p w:rsidRPr="005A51AA" w:rsidR="002247F8" w:rsidP="002247F8" w:rsidRDefault="002247F8" w14:paraId="4F606A6E" w14:textId="5B946BC8">
            <w:pPr>
              <w:pStyle w:val="Heading1"/>
              <w:numPr>
                <w:ilvl w:val="0"/>
                <w:numId w:val="87"/>
              </w:numPr>
              <w:tabs>
                <w:tab w:val="left" w:pos="567"/>
              </w:tabs>
              <w:ind w:left="0" w:firstLine="0"/>
              <w:outlineLvl w:val="0"/>
              <w:rPr>
                <w:rFonts w:asciiTheme="minorHAnsi" w:hAnsiTheme="minorHAnsi" w:cstheme="minorHAnsi"/>
                <w:sz w:val="28"/>
                <w:szCs w:val="28"/>
              </w:rPr>
            </w:pPr>
            <w:r>
              <w:rPr>
                <w:rFonts w:asciiTheme="minorHAnsi" w:hAnsiTheme="minorHAnsi"/>
                <w:sz w:val="28"/>
              </w:rPr>
              <w:t>quanto aos agentes temporários nomeados para cargos de secretário</w:t>
            </w:r>
            <w:r w:rsidR="00872BC5">
              <w:rPr>
                <w:rFonts w:asciiTheme="minorHAnsi" w:hAnsiTheme="minorHAnsi"/>
                <w:sz w:val="28"/>
              </w:rPr>
              <w:noBreakHyphen/>
            </w:r>
            <w:r>
              <w:rPr>
                <w:rFonts w:asciiTheme="minorHAnsi" w:hAnsiTheme="minorHAnsi"/>
                <w:sz w:val="28"/>
              </w:rPr>
              <w:t>geral adjunto ou de diretor:</w:t>
            </w:r>
          </w:p>
        </w:tc>
        <w:tc>
          <w:tcPr>
            <w:tcW w:w="4462" w:type="dxa"/>
          </w:tcPr>
          <w:p w:rsidRPr="00872BC5" w:rsidR="002247F8" w:rsidP="00A20B1A" w:rsidRDefault="002247F8" w14:paraId="40DFD70D" w14:textId="77777777">
            <w:pPr>
              <w:pStyle w:val="Heading1"/>
              <w:keepNext/>
              <w:keepLines/>
              <w:numPr>
                <w:ilvl w:val="0"/>
                <w:numId w:val="0"/>
              </w:numPr>
              <w:jc w:val="left"/>
              <w:outlineLvl w:val="0"/>
              <w:rPr>
                <w:rFonts w:asciiTheme="minorHAnsi" w:hAnsiTheme="minorHAnsi" w:cstheme="minorHAnsi"/>
                <w:sz w:val="28"/>
                <w:szCs w:val="28"/>
              </w:rPr>
            </w:pPr>
          </w:p>
        </w:tc>
      </w:tr>
      <w:tr w:rsidRPr="005A51AA" w:rsidR="002247F8" w:rsidTr="00080033" w14:paraId="7CBE8E5E" w14:textId="77777777">
        <w:trPr>
          <w:gridAfter w:val="1"/>
          <w:wAfter w:w="77" w:type="dxa"/>
        </w:trPr>
        <w:tc>
          <w:tcPr>
            <w:tcW w:w="4462" w:type="dxa"/>
          </w:tcPr>
          <w:p w:rsidRPr="005A51AA" w:rsidR="002247F8" w:rsidP="002247F8" w:rsidRDefault="002247F8" w14:paraId="3C1A32ED"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 xml:space="preserve">relativamente à aplicação dos artigos 11.º, 17.º, 33.º e 48.º do RAA: pela Mesa, por proposta do </w:t>
            </w:r>
            <w:r>
              <w:rPr>
                <w:sz w:val="28"/>
              </w:rPr>
              <w:lastRenderedPageBreak/>
              <w:t>secretário-geral;</w:t>
            </w:r>
          </w:p>
        </w:tc>
        <w:tc>
          <w:tcPr>
            <w:tcW w:w="4462" w:type="dxa"/>
          </w:tcPr>
          <w:p w:rsidRPr="005A51AA" w:rsidR="002247F8" w:rsidP="00A20B1A" w:rsidRDefault="002247F8" w14:paraId="54207893"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0CC862FF" w14:textId="77777777">
        <w:trPr>
          <w:gridAfter w:val="1"/>
          <w:wAfter w:w="77" w:type="dxa"/>
        </w:trPr>
        <w:tc>
          <w:tcPr>
            <w:tcW w:w="4462" w:type="dxa"/>
          </w:tcPr>
          <w:p w:rsidRPr="005A51AA" w:rsidR="002247F8" w:rsidP="002247F8" w:rsidRDefault="002247F8" w14:paraId="3568ACBA"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Pr>
                <w:sz w:val="28"/>
              </w:rPr>
              <w:t>relativamente à aplicação das outras disposições do RAA: pelo presidente do Comité, por proposta do secretário-geral;</w:t>
            </w:r>
          </w:p>
        </w:tc>
        <w:tc>
          <w:tcPr>
            <w:tcW w:w="4462" w:type="dxa"/>
          </w:tcPr>
          <w:p w:rsidRPr="005A51AA" w:rsidR="002247F8" w:rsidP="00A20B1A" w:rsidRDefault="002247F8" w14:paraId="0BB729B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1700EADC" w14:textId="77777777">
        <w:trPr>
          <w:gridAfter w:val="1"/>
          <w:wAfter w:w="77" w:type="dxa"/>
        </w:trPr>
        <w:tc>
          <w:tcPr>
            <w:tcW w:w="4462" w:type="dxa"/>
          </w:tcPr>
          <w:p w:rsidRPr="005A51AA" w:rsidR="002247F8" w:rsidP="002247F8" w:rsidRDefault="002247F8" w14:paraId="7E8A7A5E" w14:textId="77777777">
            <w:pPr>
              <w:pStyle w:val="Heading1"/>
              <w:numPr>
                <w:ilvl w:val="0"/>
                <w:numId w:val="87"/>
              </w:numPr>
              <w:tabs>
                <w:tab w:val="left" w:pos="567"/>
              </w:tabs>
              <w:ind w:left="0" w:firstLine="0"/>
              <w:outlineLvl w:val="0"/>
              <w:rPr>
                <w:rFonts w:asciiTheme="minorHAnsi" w:hAnsiTheme="minorHAnsi" w:cstheme="minorHAnsi"/>
                <w:sz w:val="28"/>
                <w:szCs w:val="28"/>
              </w:rPr>
            </w:pPr>
            <w:r>
              <w:rPr>
                <w:rFonts w:asciiTheme="minorHAnsi" w:hAnsiTheme="minorHAnsi"/>
                <w:sz w:val="28"/>
              </w:rPr>
              <w:t>quanto aos agentes temporários nomeados para exercer as funções de diretor adjunto ou de chefe de unidade: pelo presidente do Comité, por proposta do secretário-geral.</w:t>
            </w:r>
          </w:p>
        </w:tc>
        <w:tc>
          <w:tcPr>
            <w:tcW w:w="4462" w:type="dxa"/>
          </w:tcPr>
          <w:p w:rsidRPr="005A51AA" w:rsidR="002247F8" w:rsidP="00A20B1A" w:rsidRDefault="002247F8" w14:paraId="21856F06" w14:textId="77777777">
            <w:pPr>
              <w:pStyle w:val="Heading1"/>
              <w:numPr>
                <w:ilvl w:val="0"/>
                <w:numId w:val="0"/>
              </w:numPr>
              <w:outlineLvl w:val="0"/>
              <w:rPr>
                <w:rFonts w:asciiTheme="minorHAnsi" w:hAnsiTheme="minorHAnsi" w:cstheme="minorHAnsi"/>
                <w:sz w:val="28"/>
                <w:szCs w:val="28"/>
              </w:rPr>
            </w:pPr>
            <w:r>
              <w:rPr>
                <w:rFonts w:asciiTheme="minorHAnsi" w:hAnsiTheme="minorHAnsi"/>
                <w:sz w:val="28"/>
              </w:rPr>
              <w:t>No caso dos lugares de chefe de unidade nos secretariados dos grupos, em conformidade com o artigo 109.º: pelo presidente do Comité, por proposta do presidente do grupo em questão.</w:t>
            </w:r>
          </w:p>
        </w:tc>
      </w:tr>
      <w:tr w:rsidRPr="005A51AA" w:rsidR="002247F8" w:rsidTr="00080033" w14:paraId="0F9C26C9" w14:textId="77777777">
        <w:trPr>
          <w:gridAfter w:val="1"/>
          <w:wAfter w:w="77" w:type="dxa"/>
        </w:trPr>
        <w:tc>
          <w:tcPr>
            <w:tcW w:w="4462" w:type="dxa"/>
          </w:tcPr>
          <w:p w:rsidRPr="005A51AA" w:rsidR="002247F8" w:rsidP="002247F8" w:rsidRDefault="002247F8" w14:paraId="193EBDCF" w14:textId="77777777">
            <w:pPr>
              <w:widowControl w:val="0"/>
              <w:adjustRightInd w:val="0"/>
              <w:snapToGrid w:val="0"/>
              <w:rPr>
                <w:rFonts w:asciiTheme="minorHAnsi" w:hAnsiTheme="minorHAnsi" w:cstheme="minorHAnsi"/>
                <w:sz w:val="28"/>
                <w:szCs w:val="28"/>
              </w:rPr>
            </w:pPr>
            <w:r>
              <w:rPr>
                <w:rFonts w:asciiTheme="minorHAnsi" w:hAnsiTheme="minorHAnsi"/>
                <w:sz w:val="28"/>
              </w:rPr>
              <w:t>A Presidência alargada recebe informação detalhada e é consultada quanto à nomeação desses membros do pessoal;</w:t>
            </w:r>
          </w:p>
        </w:tc>
        <w:tc>
          <w:tcPr>
            <w:tcW w:w="4462" w:type="dxa"/>
          </w:tcPr>
          <w:p w:rsidRPr="005A51AA" w:rsidR="002247F8" w:rsidP="00A20B1A" w:rsidRDefault="002247F8" w14:paraId="17047768" w14:textId="77777777">
            <w:pPr>
              <w:widowControl w:val="0"/>
              <w:adjustRightInd w:val="0"/>
              <w:snapToGrid w:val="0"/>
              <w:rPr>
                <w:rFonts w:asciiTheme="minorHAnsi" w:hAnsiTheme="minorHAnsi" w:cstheme="minorHAnsi"/>
                <w:sz w:val="28"/>
                <w:szCs w:val="28"/>
              </w:rPr>
            </w:pPr>
            <w:r>
              <w:rPr>
                <w:rFonts w:asciiTheme="minorHAnsi" w:hAnsiTheme="minorHAnsi"/>
                <w:sz w:val="28"/>
              </w:rPr>
              <w:t>O presidente é responsável por consultar a Presidência alargada.</w:t>
            </w:r>
          </w:p>
          <w:p w:rsidRPr="00872BC5" w:rsidR="002247F8" w:rsidP="00A20B1A" w:rsidRDefault="002247F8" w14:paraId="21659604" w14:textId="77777777">
            <w:pPr>
              <w:widowControl w:val="0"/>
              <w:adjustRightInd w:val="0"/>
              <w:snapToGrid w:val="0"/>
              <w:rPr>
                <w:rFonts w:asciiTheme="minorHAnsi" w:hAnsiTheme="minorHAnsi" w:cstheme="minorHAnsi"/>
                <w:sz w:val="28"/>
                <w:szCs w:val="28"/>
              </w:rPr>
            </w:pPr>
          </w:p>
          <w:p w:rsidRPr="005A51AA" w:rsidR="002247F8" w:rsidP="00A20B1A" w:rsidRDefault="002247F8" w14:paraId="5138EAFF" w14:textId="77777777">
            <w:pPr>
              <w:widowControl w:val="0"/>
              <w:adjustRightInd w:val="0"/>
              <w:snapToGrid w:val="0"/>
              <w:rPr>
                <w:rFonts w:asciiTheme="minorHAnsi" w:hAnsiTheme="minorHAnsi" w:cstheme="minorHAnsi"/>
                <w:sz w:val="28"/>
                <w:szCs w:val="28"/>
              </w:rPr>
            </w:pPr>
            <w:r>
              <w:rPr>
                <w:rFonts w:asciiTheme="minorHAnsi" w:hAnsiTheme="minorHAnsi"/>
                <w:sz w:val="28"/>
              </w:rPr>
              <w:t>Para efeitos da execução do presente artigo, a informação detalhada a receber pela Presidência alargada inclui toda a informação necessária, incluindo a nota que o secretário-geral envia ao presidente com a sua proposta fundamentada de nomeação, bem como os currículos, as grelhas de avaliação e (quando seja caso disso) os relatórios do centro de avaliação dos candidatos propostos.</w:t>
            </w:r>
          </w:p>
        </w:tc>
      </w:tr>
      <w:tr w:rsidRPr="005A51AA" w:rsidR="002247F8" w:rsidTr="00080033" w14:paraId="02FFCEF0" w14:textId="77777777">
        <w:trPr>
          <w:gridAfter w:val="1"/>
          <w:wAfter w:w="77" w:type="dxa"/>
        </w:trPr>
        <w:tc>
          <w:tcPr>
            <w:tcW w:w="4462" w:type="dxa"/>
          </w:tcPr>
          <w:p w:rsidRPr="005A51AA" w:rsidR="002247F8" w:rsidP="002247F8" w:rsidRDefault="002247F8" w14:paraId="7488A0F1" w14:textId="77777777">
            <w:pPr>
              <w:pStyle w:val="Heading1"/>
              <w:numPr>
                <w:ilvl w:val="0"/>
                <w:numId w:val="87"/>
              </w:numPr>
              <w:tabs>
                <w:tab w:val="left" w:pos="567"/>
              </w:tabs>
              <w:ind w:left="0" w:firstLine="0"/>
              <w:outlineLvl w:val="0"/>
              <w:rPr>
                <w:rFonts w:asciiTheme="minorHAnsi" w:hAnsiTheme="minorHAnsi" w:cstheme="minorHAnsi"/>
                <w:sz w:val="28"/>
                <w:szCs w:val="28"/>
              </w:rPr>
            </w:pPr>
            <w:r>
              <w:rPr>
                <w:rFonts w:asciiTheme="minorHAnsi" w:hAnsiTheme="minorHAnsi"/>
                <w:sz w:val="28"/>
              </w:rPr>
              <w:t>quanto aos agentes temporários do grupo de funções AD que não exerçam funções de gestão a nível de chefe de unidade ou superior, bem como para os agentes temporários dos grupos de funções AST e AST/SC: pelo secretário-geral;</w:t>
            </w:r>
          </w:p>
        </w:tc>
        <w:tc>
          <w:tcPr>
            <w:tcW w:w="4462" w:type="dxa"/>
          </w:tcPr>
          <w:p w:rsidRPr="00872BC5" w:rsidR="002247F8" w:rsidP="00A20B1A" w:rsidRDefault="002247F8" w14:paraId="38933909"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D6D7706" w14:textId="77777777">
        <w:trPr>
          <w:gridAfter w:val="1"/>
          <w:wAfter w:w="77" w:type="dxa"/>
        </w:trPr>
        <w:tc>
          <w:tcPr>
            <w:tcW w:w="4462" w:type="dxa"/>
          </w:tcPr>
          <w:p w:rsidRPr="005A51AA" w:rsidR="002247F8" w:rsidP="002247F8" w:rsidRDefault="002247F8" w14:paraId="2AB2774D" w14:textId="77777777">
            <w:pPr>
              <w:pStyle w:val="Heading1"/>
              <w:numPr>
                <w:ilvl w:val="0"/>
                <w:numId w:val="87"/>
              </w:numPr>
              <w:tabs>
                <w:tab w:val="left" w:pos="567"/>
              </w:tabs>
              <w:ind w:left="0" w:firstLine="0"/>
              <w:outlineLvl w:val="0"/>
              <w:rPr>
                <w:rFonts w:asciiTheme="minorHAnsi" w:hAnsiTheme="minorHAnsi" w:cstheme="minorHAnsi"/>
                <w:sz w:val="28"/>
                <w:szCs w:val="28"/>
              </w:rPr>
            </w:pPr>
            <w:r>
              <w:rPr>
                <w:rFonts w:asciiTheme="minorHAnsi" w:hAnsiTheme="minorHAnsi"/>
                <w:sz w:val="28"/>
              </w:rPr>
              <w:lastRenderedPageBreak/>
              <w:t>quanto aos conselheiros especiais: pelo secretário-geral;</w:t>
            </w:r>
          </w:p>
        </w:tc>
        <w:tc>
          <w:tcPr>
            <w:tcW w:w="4462" w:type="dxa"/>
          </w:tcPr>
          <w:p w:rsidRPr="00872BC5" w:rsidR="002247F8" w:rsidP="00A20B1A" w:rsidRDefault="002247F8" w14:paraId="1B977B9A"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33B6D55" w14:textId="77777777">
        <w:trPr>
          <w:gridAfter w:val="1"/>
          <w:wAfter w:w="77" w:type="dxa"/>
        </w:trPr>
        <w:tc>
          <w:tcPr>
            <w:tcW w:w="4462" w:type="dxa"/>
          </w:tcPr>
          <w:p w:rsidRPr="005A51AA" w:rsidR="002247F8" w:rsidP="002247F8" w:rsidRDefault="002247F8" w14:paraId="0B7BDDE0" w14:textId="77777777">
            <w:pPr>
              <w:pStyle w:val="Heading1"/>
              <w:numPr>
                <w:ilvl w:val="0"/>
                <w:numId w:val="87"/>
              </w:numPr>
              <w:tabs>
                <w:tab w:val="left" w:pos="567"/>
              </w:tabs>
              <w:ind w:left="0" w:firstLine="0"/>
              <w:outlineLvl w:val="0"/>
              <w:rPr>
                <w:rFonts w:asciiTheme="minorHAnsi" w:hAnsiTheme="minorHAnsi" w:cstheme="minorHAnsi"/>
                <w:sz w:val="28"/>
                <w:szCs w:val="28"/>
              </w:rPr>
            </w:pPr>
            <w:r>
              <w:rPr>
                <w:rFonts w:asciiTheme="minorHAnsi" w:hAnsiTheme="minorHAnsi"/>
                <w:sz w:val="28"/>
              </w:rPr>
              <w:t>quanto aos agentes contratuais: pelo secretário-geral.</w:t>
            </w:r>
          </w:p>
        </w:tc>
        <w:tc>
          <w:tcPr>
            <w:tcW w:w="4462" w:type="dxa"/>
          </w:tcPr>
          <w:p w:rsidRPr="00872BC5" w:rsidR="002247F8" w:rsidP="00A20B1A" w:rsidRDefault="002247F8" w14:paraId="29FB92CC"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A7D5A07" w14:textId="77777777">
        <w:trPr>
          <w:gridAfter w:val="1"/>
          <w:wAfter w:w="77" w:type="dxa"/>
        </w:trPr>
        <w:tc>
          <w:tcPr>
            <w:tcW w:w="4462" w:type="dxa"/>
          </w:tcPr>
          <w:p w:rsidRPr="00872BC5" w:rsidR="002247F8" w:rsidP="002247F8" w:rsidRDefault="002247F8" w14:paraId="09DE2BD3" w14:textId="77777777">
            <w:pPr>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2B43FE3E" w14:textId="77777777">
            <w:pPr>
              <w:widowControl w:val="0"/>
              <w:adjustRightInd w:val="0"/>
              <w:snapToGrid w:val="0"/>
              <w:jc w:val="left"/>
              <w:rPr>
                <w:rFonts w:asciiTheme="minorHAnsi" w:hAnsiTheme="minorHAnsi" w:cstheme="minorHAnsi"/>
                <w:b/>
                <w:sz w:val="28"/>
                <w:szCs w:val="28"/>
              </w:rPr>
            </w:pPr>
          </w:p>
        </w:tc>
      </w:tr>
      <w:tr w:rsidRPr="005A51AA" w:rsidR="002247F8" w:rsidTr="00080033" w14:paraId="1D63AB37" w14:textId="77777777">
        <w:trPr>
          <w:gridAfter w:val="1"/>
          <w:wAfter w:w="77" w:type="dxa"/>
        </w:trPr>
        <w:tc>
          <w:tcPr>
            <w:tcW w:w="4462" w:type="dxa"/>
          </w:tcPr>
          <w:p w:rsidRPr="005A51AA" w:rsidR="002247F8" w:rsidP="002247F8" w:rsidRDefault="002247F8" w14:paraId="65F39FA6"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104.º – Outras disposições estatutárias</w:t>
            </w:r>
          </w:p>
        </w:tc>
        <w:tc>
          <w:tcPr>
            <w:tcW w:w="4462" w:type="dxa"/>
          </w:tcPr>
          <w:p w:rsidRPr="00872BC5" w:rsidR="002247F8" w:rsidP="00A20B1A" w:rsidRDefault="002247F8" w14:paraId="4E408CBA"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072359A9" w14:textId="77777777">
        <w:trPr>
          <w:gridAfter w:val="1"/>
          <w:wAfter w:w="77" w:type="dxa"/>
        </w:trPr>
        <w:tc>
          <w:tcPr>
            <w:tcW w:w="4462" w:type="dxa"/>
          </w:tcPr>
          <w:p w:rsidRPr="005A51AA" w:rsidR="002247F8" w:rsidP="002247F8" w:rsidRDefault="002247F8" w14:paraId="13AC2930" w14:textId="77777777">
            <w:pPr>
              <w:pStyle w:val="Heading1"/>
              <w:numPr>
                <w:ilvl w:val="0"/>
                <w:numId w:val="187"/>
              </w:numPr>
              <w:tabs>
                <w:tab w:val="left" w:pos="567"/>
              </w:tabs>
              <w:ind w:left="0" w:firstLine="0"/>
              <w:outlineLvl w:val="0"/>
              <w:rPr>
                <w:rFonts w:asciiTheme="minorHAnsi" w:hAnsiTheme="minorHAnsi" w:cstheme="minorHAnsi"/>
                <w:sz w:val="28"/>
                <w:szCs w:val="28"/>
              </w:rPr>
            </w:pPr>
            <w:r>
              <w:rPr>
                <w:rFonts w:asciiTheme="minorHAnsi" w:hAnsiTheme="minorHAnsi"/>
                <w:sz w:val="28"/>
              </w:rPr>
              <w:t>Os poderes conferidos ao Comité pelo artigo 110.º do Estatuto dos Funcionários para efeitos de aplicação das disposições gerais de execução do Estatuto e das disposições adotadas de comum acordo são exercidos pelo presidente do Comité.</w:t>
            </w:r>
          </w:p>
        </w:tc>
        <w:tc>
          <w:tcPr>
            <w:tcW w:w="4462" w:type="dxa"/>
          </w:tcPr>
          <w:p w:rsidRPr="00872BC5" w:rsidR="002247F8" w:rsidP="00A20B1A" w:rsidRDefault="002247F8" w14:paraId="4EB4BF7F"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8155C86" w14:textId="77777777">
        <w:trPr>
          <w:gridAfter w:val="1"/>
          <w:wAfter w:w="77" w:type="dxa"/>
        </w:trPr>
        <w:tc>
          <w:tcPr>
            <w:tcW w:w="4462" w:type="dxa"/>
          </w:tcPr>
          <w:p w:rsidRPr="005A51AA" w:rsidR="002247F8" w:rsidP="002247F8" w:rsidRDefault="002247F8" w14:paraId="723358CC" w14:textId="77777777">
            <w:pPr>
              <w:widowControl w:val="0"/>
              <w:adjustRightInd w:val="0"/>
              <w:snapToGrid w:val="0"/>
              <w:rPr>
                <w:rFonts w:asciiTheme="minorHAnsi" w:hAnsiTheme="minorHAnsi" w:cstheme="minorHAnsi"/>
                <w:sz w:val="28"/>
                <w:szCs w:val="28"/>
              </w:rPr>
            </w:pPr>
            <w:r>
              <w:rPr>
                <w:rFonts w:asciiTheme="minorHAnsi" w:hAnsiTheme="minorHAnsi"/>
                <w:sz w:val="28"/>
              </w:rPr>
              <w:t>Quanto às restantes disposições de caráter geral, esses poderes são exercidos pelo secretário-geral.</w:t>
            </w:r>
          </w:p>
        </w:tc>
        <w:tc>
          <w:tcPr>
            <w:tcW w:w="4462" w:type="dxa"/>
          </w:tcPr>
          <w:p w:rsidRPr="00872BC5" w:rsidR="002247F8" w:rsidP="00A20B1A" w:rsidRDefault="002247F8" w14:paraId="36E270FD" w14:textId="77777777">
            <w:pPr>
              <w:widowControl w:val="0"/>
              <w:adjustRightInd w:val="0"/>
              <w:snapToGrid w:val="0"/>
              <w:jc w:val="left"/>
              <w:rPr>
                <w:rFonts w:asciiTheme="minorHAnsi" w:hAnsiTheme="minorHAnsi" w:cstheme="minorHAnsi"/>
                <w:sz w:val="28"/>
                <w:szCs w:val="28"/>
              </w:rPr>
            </w:pPr>
          </w:p>
        </w:tc>
      </w:tr>
      <w:tr w:rsidRPr="005A51AA" w:rsidR="002247F8" w:rsidTr="00080033" w14:paraId="49DD5F7E" w14:textId="77777777">
        <w:trPr>
          <w:gridAfter w:val="1"/>
          <w:wAfter w:w="77" w:type="dxa"/>
        </w:trPr>
        <w:tc>
          <w:tcPr>
            <w:tcW w:w="4462" w:type="dxa"/>
          </w:tcPr>
          <w:p w:rsidRPr="005A51AA" w:rsidR="002247F8" w:rsidP="002247F8" w:rsidRDefault="002247F8" w14:paraId="568B4683" w14:textId="77777777">
            <w:pPr>
              <w:pStyle w:val="Heading1"/>
              <w:numPr>
                <w:ilvl w:val="0"/>
                <w:numId w:val="187"/>
              </w:numPr>
              <w:tabs>
                <w:tab w:val="left" w:pos="567"/>
              </w:tabs>
              <w:ind w:left="0" w:firstLine="0"/>
              <w:outlineLvl w:val="0"/>
              <w:rPr>
                <w:rFonts w:asciiTheme="minorHAnsi" w:hAnsiTheme="minorHAnsi" w:cstheme="minorHAnsi"/>
                <w:sz w:val="28"/>
                <w:szCs w:val="28"/>
              </w:rPr>
            </w:pPr>
            <w:r>
              <w:rPr>
                <w:rFonts w:asciiTheme="minorHAnsi" w:hAnsiTheme="minorHAnsi"/>
                <w:sz w:val="28"/>
              </w:rPr>
              <w:t>Em qualquer outra situação não prevista no presente Regimento, os poderes conferidos ao Comité pelo Estatuto ou pelo RAA são exercidos pelo secretário-geral.</w:t>
            </w:r>
          </w:p>
        </w:tc>
        <w:tc>
          <w:tcPr>
            <w:tcW w:w="4462" w:type="dxa"/>
          </w:tcPr>
          <w:p w:rsidRPr="00872BC5" w:rsidR="002247F8" w:rsidP="00A20B1A" w:rsidRDefault="002247F8" w14:paraId="381CF485"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B96A61E" w14:textId="77777777">
        <w:trPr>
          <w:gridAfter w:val="1"/>
          <w:wAfter w:w="77" w:type="dxa"/>
        </w:trPr>
        <w:tc>
          <w:tcPr>
            <w:tcW w:w="4462" w:type="dxa"/>
          </w:tcPr>
          <w:p w:rsidRPr="005A51AA" w:rsidR="002247F8" w:rsidP="002247F8" w:rsidRDefault="002247F8" w14:paraId="4CA5420F" w14:textId="77777777">
            <w:pPr>
              <w:pStyle w:val="Heading1"/>
              <w:numPr>
                <w:ilvl w:val="0"/>
                <w:numId w:val="187"/>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A Mesa, o presidente do Comité, e o secretário-geral podem delegar os poderes conferidos por força dos artigos 102.º, 103.º e 104.º do presente Regimento. </w:t>
            </w:r>
          </w:p>
        </w:tc>
        <w:tc>
          <w:tcPr>
            <w:tcW w:w="4462" w:type="dxa"/>
          </w:tcPr>
          <w:p w:rsidRPr="00872BC5" w:rsidR="002247F8" w:rsidP="00A20B1A" w:rsidRDefault="002247F8" w14:paraId="7AE418C1"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8AEA818" w14:textId="77777777">
        <w:trPr>
          <w:gridAfter w:val="1"/>
          <w:wAfter w:w="77" w:type="dxa"/>
        </w:trPr>
        <w:tc>
          <w:tcPr>
            <w:tcW w:w="4462" w:type="dxa"/>
          </w:tcPr>
          <w:p w:rsidRPr="005A51AA" w:rsidR="002247F8" w:rsidP="002247F8" w:rsidRDefault="002247F8" w14:paraId="7D6F8611"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Os atos de delegação indicam em que funcionários ou agentes são delegados os poderes, fixam a extensão, os limites e os prazos dos poderes conferidos, devendo </w:t>
            </w:r>
            <w:r>
              <w:rPr>
                <w:rFonts w:asciiTheme="minorHAnsi" w:hAnsiTheme="minorHAnsi"/>
                <w:sz w:val="28"/>
              </w:rPr>
              <w:lastRenderedPageBreak/>
              <w:t xml:space="preserve">mencionar, ainda, se os delegados podem subdelegar os seus poderes. </w:t>
            </w:r>
          </w:p>
        </w:tc>
        <w:tc>
          <w:tcPr>
            <w:tcW w:w="4462" w:type="dxa"/>
          </w:tcPr>
          <w:p w:rsidRPr="00872BC5" w:rsidR="002247F8" w:rsidP="00A20B1A" w:rsidRDefault="002247F8" w14:paraId="3A772AB8"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610CB2E" w14:textId="77777777">
        <w:trPr>
          <w:gridAfter w:val="1"/>
          <w:wAfter w:w="77" w:type="dxa"/>
        </w:trPr>
        <w:tc>
          <w:tcPr>
            <w:tcW w:w="4462" w:type="dxa"/>
          </w:tcPr>
          <w:p w:rsidRPr="00872BC5" w:rsidR="002247F8" w:rsidP="002247F8" w:rsidRDefault="002247F8" w14:paraId="2F734CA1" w14:textId="77777777">
            <w:pPr>
              <w:widowControl w:val="0"/>
              <w:adjustRightInd w:val="0"/>
              <w:snapToGrid w:val="0"/>
              <w:jc w:val="left"/>
              <w:rPr>
                <w:rFonts w:asciiTheme="minorHAnsi" w:hAnsiTheme="minorHAnsi" w:cstheme="minorHAnsi"/>
                <w:sz w:val="28"/>
                <w:szCs w:val="28"/>
              </w:rPr>
            </w:pPr>
          </w:p>
        </w:tc>
        <w:tc>
          <w:tcPr>
            <w:tcW w:w="4462" w:type="dxa"/>
          </w:tcPr>
          <w:p w:rsidRPr="00872BC5" w:rsidR="002247F8" w:rsidP="00A20B1A" w:rsidRDefault="002247F8" w14:paraId="754F80E5"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89939BE" w14:textId="77777777">
        <w:trPr>
          <w:gridAfter w:val="1"/>
          <w:wAfter w:w="77" w:type="dxa"/>
        </w:trPr>
        <w:tc>
          <w:tcPr>
            <w:tcW w:w="4462" w:type="dxa"/>
          </w:tcPr>
          <w:p w:rsidRPr="005A51AA" w:rsidR="002247F8" w:rsidP="002247F8" w:rsidRDefault="002247F8" w14:paraId="4D4F4C19" w14:textId="6F1BAAE5">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105.º – Seleção do secretário-geral</w:t>
            </w:r>
            <w:r w:rsidRPr="005A51AA">
              <w:rPr>
                <w:sz w:val="28"/>
              </w:rPr>
              <w:fldChar w:fldCharType="begin"/>
            </w:r>
            <w:r w:rsidRPr="005A51AA">
              <w:rPr>
                <w:sz w:val="28"/>
              </w:rPr>
              <w:instrText xml:space="preserve"> XE "NOMEAÇÃO: do secretário-geral" \t "105" \b </w:instrText>
            </w:r>
            <w:r w:rsidRPr="005A51AA">
              <w:rPr>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"COMISSÃO DE PRÉ</w:instrText>
            </w:r>
            <w:r w:rsidR="001447A7">
              <w:rPr>
                <w:rFonts w:asciiTheme="minorHAnsi" w:hAnsiTheme="minorHAnsi" w:cstheme="minorHAnsi"/>
                <w:sz w:val="28"/>
              </w:rPr>
              <w:noBreakHyphen/>
            </w:r>
            <w:r w:rsidRPr="005A51AA">
              <w:rPr>
                <w:rFonts w:asciiTheme="minorHAnsi" w:hAnsiTheme="minorHAnsi" w:cstheme="minorHAnsi"/>
                <w:sz w:val="28"/>
              </w:rPr>
              <w:instrText xml:space="preserve">SELEÇÃO" \t "105"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"SECRETÁRIO-GERAL: Nomeação" \t "105"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7627313F"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399EA82E" w14:textId="77777777">
        <w:trPr>
          <w:gridAfter w:val="1"/>
          <w:wAfter w:w="77" w:type="dxa"/>
        </w:trPr>
        <w:tc>
          <w:tcPr>
            <w:tcW w:w="4462" w:type="dxa"/>
          </w:tcPr>
          <w:p w:rsidRPr="005A51AA" w:rsidR="002247F8" w:rsidP="002247F8" w:rsidRDefault="002247F8" w14:paraId="0949119B" w14:textId="243EA85D">
            <w:pPr>
              <w:widowControl w:val="0"/>
              <w:adjustRightInd w:val="0"/>
              <w:snapToGrid w:val="0"/>
              <w:jc w:val="left"/>
              <w:rPr>
                <w:rFonts w:asciiTheme="minorHAnsi" w:hAnsiTheme="minorHAnsi" w:cstheme="minorHAnsi"/>
                <w:sz w:val="28"/>
                <w:szCs w:val="28"/>
              </w:rPr>
            </w:pPr>
            <w:r>
              <w:rPr>
                <w:rFonts w:asciiTheme="minorHAnsi" w:hAnsiTheme="minorHAnsi"/>
                <w:sz w:val="28"/>
              </w:rPr>
              <w:t>O procedimento de nomeação ou contratação de um novo secretário</w:t>
            </w:r>
            <w:r w:rsidR="00872BC5">
              <w:rPr>
                <w:rFonts w:asciiTheme="minorHAnsi" w:hAnsiTheme="minorHAnsi"/>
                <w:sz w:val="28"/>
              </w:rPr>
              <w:noBreakHyphen/>
            </w:r>
            <w:r>
              <w:rPr>
                <w:rFonts w:asciiTheme="minorHAnsi" w:hAnsiTheme="minorHAnsi"/>
                <w:sz w:val="28"/>
              </w:rPr>
              <w:t>geral é o seguinte:</w:t>
            </w:r>
          </w:p>
        </w:tc>
        <w:tc>
          <w:tcPr>
            <w:tcW w:w="4462" w:type="dxa"/>
          </w:tcPr>
          <w:p w:rsidRPr="00872BC5" w:rsidR="002247F8" w:rsidP="00A20B1A" w:rsidRDefault="002247F8" w14:paraId="53352A25"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0E28270" w14:textId="77777777">
        <w:trPr>
          <w:gridAfter w:val="1"/>
          <w:wAfter w:w="77" w:type="dxa"/>
        </w:trPr>
        <w:tc>
          <w:tcPr>
            <w:tcW w:w="4462" w:type="dxa"/>
          </w:tcPr>
          <w:p w:rsidRPr="005A51AA" w:rsidR="002247F8" w:rsidP="002247F8" w:rsidRDefault="002247F8" w14:paraId="16A6C547" w14:textId="77777777">
            <w:pPr>
              <w:pStyle w:val="ListParagraph"/>
              <w:keepNext/>
              <w:keepLines/>
              <w:widowControl w:val="0"/>
              <w:numPr>
                <w:ilvl w:val="1"/>
                <w:numId w:val="89"/>
              </w:numPr>
              <w:adjustRightInd w:val="0"/>
              <w:snapToGrid w:val="0"/>
              <w:spacing w:after="0" w:line="288" w:lineRule="auto"/>
              <w:ind w:left="567" w:hanging="567"/>
              <w:contextualSpacing w:val="0"/>
              <w:rPr>
                <w:rFonts w:cstheme="minorHAnsi"/>
                <w:sz w:val="28"/>
                <w:szCs w:val="28"/>
              </w:rPr>
            </w:pPr>
            <w:r>
              <w:rPr>
                <w:sz w:val="28"/>
              </w:rPr>
              <w:t>A Mesa (primeira etapa):</w:t>
            </w:r>
          </w:p>
        </w:tc>
        <w:tc>
          <w:tcPr>
            <w:tcW w:w="4462" w:type="dxa"/>
          </w:tcPr>
          <w:p w:rsidRPr="005A51AA" w:rsidR="002247F8" w:rsidP="00A20B1A" w:rsidRDefault="002247F8" w14:paraId="16EB0319" w14:textId="77777777">
            <w:pPr>
              <w:pStyle w:val="ListParagraph"/>
              <w:keepNext/>
              <w:keepLines/>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19CE021" w14:textId="77777777">
        <w:trPr>
          <w:gridAfter w:val="1"/>
          <w:wAfter w:w="77" w:type="dxa"/>
        </w:trPr>
        <w:tc>
          <w:tcPr>
            <w:tcW w:w="4462" w:type="dxa"/>
          </w:tcPr>
          <w:p w:rsidRPr="005A51AA" w:rsidR="002247F8" w:rsidP="002247F8" w:rsidRDefault="002247F8" w14:paraId="1CB2F0E9" w14:textId="77777777">
            <w:pPr>
              <w:pStyle w:val="ListParagraph"/>
              <w:widowControl w:val="0"/>
              <w:numPr>
                <w:ilvl w:val="2"/>
                <w:numId w:val="88"/>
              </w:numPr>
              <w:adjustRightInd w:val="0"/>
              <w:snapToGrid w:val="0"/>
              <w:spacing w:after="0" w:line="288" w:lineRule="auto"/>
              <w:ind w:left="567" w:hanging="283"/>
              <w:contextualSpacing w:val="0"/>
              <w:rPr>
                <w:sz w:val="28"/>
                <w:szCs w:val="28"/>
              </w:rPr>
            </w:pPr>
            <w:r>
              <w:rPr>
                <w:sz w:val="28"/>
              </w:rPr>
              <w:t>Decide quanto ao estatuto do secretário-geral (funcionário ou agente temporário).</w:t>
            </w:r>
          </w:p>
        </w:tc>
        <w:tc>
          <w:tcPr>
            <w:tcW w:w="4462" w:type="dxa"/>
          </w:tcPr>
          <w:p w:rsidRPr="005A51AA" w:rsidR="002247F8" w:rsidP="00A20B1A" w:rsidRDefault="002247F8" w14:paraId="17D0D58A"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04E5889" w14:textId="77777777">
        <w:trPr>
          <w:gridAfter w:val="1"/>
          <w:wAfter w:w="77" w:type="dxa"/>
        </w:trPr>
        <w:tc>
          <w:tcPr>
            <w:tcW w:w="4462" w:type="dxa"/>
          </w:tcPr>
          <w:p w:rsidRPr="005A51AA" w:rsidR="002247F8" w:rsidP="002247F8" w:rsidRDefault="002247F8" w14:paraId="3A4F3964" w14:textId="78C828A5">
            <w:pPr>
              <w:pStyle w:val="ListParagraph"/>
              <w:widowControl w:val="0"/>
              <w:numPr>
                <w:ilvl w:val="2"/>
                <w:numId w:val="88"/>
              </w:numPr>
              <w:adjustRightInd w:val="0"/>
              <w:snapToGrid w:val="0"/>
              <w:spacing w:after="0" w:line="288" w:lineRule="auto"/>
              <w:ind w:left="567" w:hanging="283"/>
              <w:contextualSpacing w:val="0"/>
              <w:rPr>
                <w:sz w:val="28"/>
                <w:szCs w:val="28"/>
              </w:rPr>
            </w:pPr>
            <w:r>
              <w:rPr>
                <w:sz w:val="28"/>
              </w:rPr>
              <w:t>Cria uma comissão de redação composta por três membros do Comité, que elaborará um projeto de anúncio de vaga com a assistência dos serviços competentes do Secretariado</w:t>
            </w:r>
            <w:r w:rsidR="00872BC5">
              <w:rPr>
                <w:sz w:val="28"/>
              </w:rPr>
              <w:noBreakHyphen/>
            </w:r>
            <w:r>
              <w:rPr>
                <w:sz w:val="28"/>
              </w:rPr>
              <w:t xml:space="preserve">Geral, e estabelece o prazo para a referida comissão lhe apresentar o projeto. </w:t>
            </w:r>
          </w:p>
        </w:tc>
        <w:tc>
          <w:tcPr>
            <w:tcW w:w="4462" w:type="dxa"/>
          </w:tcPr>
          <w:p w:rsidRPr="005A51AA" w:rsidR="002247F8" w:rsidP="00A20B1A" w:rsidRDefault="002247F8" w14:paraId="0C597E48"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B3C8656" w14:textId="77777777">
        <w:trPr>
          <w:gridAfter w:val="1"/>
          <w:wAfter w:w="77" w:type="dxa"/>
        </w:trPr>
        <w:tc>
          <w:tcPr>
            <w:tcW w:w="4462" w:type="dxa"/>
          </w:tcPr>
          <w:p w:rsidRPr="005A51AA" w:rsidR="002247F8" w:rsidP="002247F8" w:rsidRDefault="002247F8" w14:paraId="38A76B71" w14:textId="77777777">
            <w:pPr>
              <w:pStyle w:val="ListParagraph"/>
              <w:widowControl w:val="0"/>
              <w:numPr>
                <w:ilvl w:val="2"/>
                <w:numId w:val="88"/>
              </w:numPr>
              <w:adjustRightInd w:val="0"/>
              <w:snapToGrid w:val="0"/>
              <w:spacing w:after="0" w:line="288" w:lineRule="auto"/>
              <w:ind w:left="567" w:hanging="283"/>
              <w:contextualSpacing w:val="0"/>
              <w:rPr>
                <w:sz w:val="28"/>
                <w:szCs w:val="28"/>
              </w:rPr>
            </w:pPr>
            <w:r>
              <w:rPr>
                <w:sz w:val="28"/>
              </w:rPr>
              <w:t>Estabelece o anúncio de vaga com base no projeto apresentado pela comissão de redação.</w:t>
            </w:r>
          </w:p>
        </w:tc>
        <w:tc>
          <w:tcPr>
            <w:tcW w:w="4462" w:type="dxa"/>
          </w:tcPr>
          <w:p w:rsidRPr="005A51AA" w:rsidR="002247F8" w:rsidP="00A20B1A" w:rsidRDefault="002247F8" w14:paraId="09D1A891"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0932AE3D" w14:textId="77777777">
        <w:trPr>
          <w:gridAfter w:val="1"/>
          <w:wAfter w:w="77" w:type="dxa"/>
        </w:trPr>
        <w:tc>
          <w:tcPr>
            <w:tcW w:w="4462" w:type="dxa"/>
          </w:tcPr>
          <w:p w:rsidRPr="005A51AA" w:rsidR="002247F8" w:rsidP="002247F8" w:rsidRDefault="002247F8" w14:paraId="6BFA6BE7" w14:textId="028B68C8">
            <w:pPr>
              <w:pStyle w:val="ListParagraph"/>
              <w:widowControl w:val="0"/>
              <w:numPr>
                <w:ilvl w:val="2"/>
                <w:numId w:val="88"/>
              </w:numPr>
              <w:adjustRightInd w:val="0"/>
              <w:snapToGrid w:val="0"/>
              <w:spacing w:after="0" w:line="288" w:lineRule="auto"/>
              <w:ind w:left="567" w:hanging="283"/>
              <w:contextualSpacing w:val="0"/>
              <w:rPr>
                <w:sz w:val="28"/>
                <w:szCs w:val="28"/>
              </w:rPr>
            </w:pPr>
            <w:r>
              <w:rPr>
                <w:sz w:val="28"/>
              </w:rPr>
              <w:t>Cria uma comissão de pré</w:t>
            </w:r>
            <w:r w:rsidR="00872BC5">
              <w:rPr>
                <w:sz w:val="28"/>
              </w:rPr>
              <w:noBreakHyphen/>
            </w:r>
            <w:r>
              <w:rPr>
                <w:sz w:val="28"/>
              </w:rPr>
              <w:t xml:space="preserve">seleção composta por seis </w:t>
            </w:r>
            <w:r>
              <w:rPr>
                <w:sz w:val="28"/>
              </w:rPr>
              <w:lastRenderedPageBreak/>
              <w:t>membros do Comité e estabelece o prazo para a referida comissão lhe apresentar os resultados dos seus trabalhos.</w:t>
            </w:r>
          </w:p>
        </w:tc>
        <w:tc>
          <w:tcPr>
            <w:tcW w:w="4462" w:type="dxa"/>
          </w:tcPr>
          <w:p w:rsidRPr="005A51AA" w:rsidR="002247F8" w:rsidP="00A20B1A" w:rsidRDefault="002247F8" w14:paraId="010A74E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984EFE1" w14:textId="77777777">
        <w:trPr>
          <w:gridAfter w:val="1"/>
          <w:wAfter w:w="77" w:type="dxa"/>
        </w:trPr>
        <w:tc>
          <w:tcPr>
            <w:tcW w:w="4462" w:type="dxa"/>
          </w:tcPr>
          <w:p w:rsidRPr="005A51AA" w:rsidR="002247F8" w:rsidP="002247F8" w:rsidRDefault="002247F8" w14:paraId="78530D1C" w14:textId="77777777">
            <w:pPr>
              <w:pStyle w:val="ListParagraph"/>
              <w:keepNext/>
              <w:keepLines/>
              <w:widowControl w:val="0"/>
              <w:numPr>
                <w:ilvl w:val="1"/>
                <w:numId w:val="89"/>
              </w:numPr>
              <w:adjustRightInd w:val="0"/>
              <w:snapToGrid w:val="0"/>
              <w:spacing w:after="0" w:line="288" w:lineRule="auto"/>
              <w:ind w:left="567" w:hanging="567"/>
              <w:contextualSpacing w:val="0"/>
              <w:jc w:val="left"/>
              <w:rPr>
                <w:rFonts w:cstheme="minorHAnsi"/>
                <w:sz w:val="28"/>
                <w:szCs w:val="28"/>
              </w:rPr>
            </w:pPr>
            <w:r>
              <w:rPr>
                <w:sz w:val="28"/>
              </w:rPr>
              <w:t>A comissão de pré-seleção:</w:t>
            </w:r>
          </w:p>
        </w:tc>
        <w:tc>
          <w:tcPr>
            <w:tcW w:w="4462" w:type="dxa"/>
          </w:tcPr>
          <w:p w:rsidRPr="005A51AA" w:rsidR="002247F8" w:rsidP="00A20B1A" w:rsidRDefault="002247F8" w14:paraId="252AE44C" w14:textId="77777777">
            <w:pPr>
              <w:pStyle w:val="ListParagraph"/>
              <w:keepNext/>
              <w:keepLines/>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2BAACFD3" w14:textId="77777777">
        <w:trPr>
          <w:gridAfter w:val="1"/>
          <w:wAfter w:w="77" w:type="dxa"/>
        </w:trPr>
        <w:tc>
          <w:tcPr>
            <w:tcW w:w="4462" w:type="dxa"/>
          </w:tcPr>
          <w:p w:rsidRPr="005A51AA" w:rsidR="002247F8" w:rsidP="002247F8" w:rsidRDefault="002247F8" w14:paraId="7BF37462" w14:textId="77777777">
            <w:pPr>
              <w:pStyle w:val="ListParagraph"/>
              <w:widowControl w:val="0"/>
              <w:numPr>
                <w:ilvl w:val="0"/>
                <w:numId w:val="188"/>
              </w:numPr>
              <w:adjustRightInd w:val="0"/>
              <w:snapToGrid w:val="0"/>
              <w:spacing w:after="0" w:line="288" w:lineRule="auto"/>
              <w:ind w:left="1134" w:hanging="425"/>
              <w:contextualSpacing w:val="0"/>
              <w:rPr>
                <w:rFonts w:cstheme="minorHAnsi"/>
                <w:sz w:val="28"/>
                <w:szCs w:val="28"/>
              </w:rPr>
            </w:pPr>
            <w:r>
              <w:rPr>
                <w:sz w:val="28"/>
              </w:rPr>
              <w:t>Tem por mandato:</w:t>
            </w:r>
          </w:p>
        </w:tc>
        <w:tc>
          <w:tcPr>
            <w:tcW w:w="4462" w:type="dxa"/>
          </w:tcPr>
          <w:p w:rsidRPr="005A51AA" w:rsidR="002247F8" w:rsidP="00A20B1A" w:rsidRDefault="002247F8" w14:paraId="45C4D84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08FBE639" w14:textId="77777777">
        <w:trPr>
          <w:gridAfter w:val="1"/>
          <w:wAfter w:w="77" w:type="dxa"/>
        </w:trPr>
        <w:tc>
          <w:tcPr>
            <w:tcW w:w="4462" w:type="dxa"/>
          </w:tcPr>
          <w:p w:rsidRPr="005A51AA" w:rsidR="002247F8" w:rsidP="002247F8" w:rsidRDefault="002247F8" w14:paraId="52F3A0ED" w14:textId="77777777">
            <w:pPr>
              <w:pStyle w:val="ListParagraph"/>
              <w:widowControl w:val="0"/>
              <w:numPr>
                <w:ilvl w:val="1"/>
                <w:numId w:val="90"/>
              </w:numPr>
              <w:adjustRightInd w:val="0"/>
              <w:snapToGrid w:val="0"/>
              <w:spacing w:after="0" w:line="288" w:lineRule="auto"/>
              <w:ind w:left="1134" w:hanging="425"/>
              <w:contextualSpacing w:val="0"/>
              <w:rPr>
                <w:rFonts w:cstheme="minorHAnsi"/>
                <w:sz w:val="28"/>
                <w:szCs w:val="28"/>
              </w:rPr>
            </w:pPr>
            <w:r>
              <w:rPr>
                <w:sz w:val="28"/>
              </w:rPr>
              <w:t xml:space="preserve">analisar as candidaturas, </w:t>
            </w:r>
          </w:p>
        </w:tc>
        <w:tc>
          <w:tcPr>
            <w:tcW w:w="4462" w:type="dxa"/>
          </w:tcPr>
          <w:p w:rsidRPr="005A51AA" w:rsidR="002247F8" w:rsidP="00A20B1A" w:rsidRDefault="002247F8" w14:paraId="677184AE"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83366D8" w14:textId="77777777">
        <w:trPr>
          <w:gridAfter w:val="1"/>
          <w:wAfter w:w="77" w:type="dxa"/>
        </w:trPr>
        <w:tc>
          <w:tcPr>
            <w:tcW w:w="4462" w:type="dxa"/>
          </w:tcPr>
          <w:p w:rsidRPr="005A51AA" w:rsidR="002247F8" w:rsidP="002247F8" w:rsidRDefault="002247F8" w14:paraId="42BBD879" w14:textId="77777777">
            <w:pPr>
              <w:pStyle w:val="ListParagraph"/>
              <w:widowControl w:val="0"/>
              <w:numPr>
                <w:ilvl w:val="1"/>
                <w:numId w:val="90"/>
              </w:numPr>
              <w:adjustRightInd w:val="0"/>
              <w:snapToGrid w:val="0"/>
              <w:spacing w:after="0" w:line="288" w:lineRule="auto"/>
              <w:ind w:left="1134" w:hanging="425"/>
              <w:contextualSpacing w:val="0"/>
              <w:rPr>
                <w:rFonts w:cstheme="minorHAnsi"/>
                <w:sz w:val="28"/>
                <w:szCs w:val="28"/>
              </w:rPr>
            </w:pPr>
            <w:r>
              <w:rPr>
                <w:sz w:val="28"/>
              </w:rPr>
              <w:t>realizar as entrevistas,</w:t>
            </w:r>
          </w:p>
        </w:tc>
        <w:tc>
          <w:tcPr>
            <w:tcW w:w="4462" w:type="dxa"/>
          </w:tcPr>
          <w:p w:rsidRPr="005A51AA" w:rsidR="002247F8" w:rsidP="00A20B1A" w:rsidRDefault="002247F8" w14:paraId="3B6C638A"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279F5D40" w14:textId="77777777">
        <w:trPr>
          <w:gridAfter w:val="1"/>
          <w:wAfter w:w="77" w:type="dxa"/>
        </w:trPr>
        <w:tc>
          <w:tcPr>
            <w:tcW w:w="4462" w:type="dxa"/>
          </w:tcPr>
          <w:p w:rsidRPr="005A51AA" w:rsidR="002247F8" w:rsidP="002247F8" w:rsidRDefault="002247F8" w14:paraId="76FD51C5" w14:textId="77777777">
            <w:pPr>
              <w:pStyle w:val="ListParagraph"/>
              <w:widowControl w:val="0"/>
              <w:numPr>
                <w:ilvl w:val="1"/>
                <w:numId w:val="90"/>
              </w:numPr>
              <w:adjustRightInd w:val="0"/>
              <w:snapToGrid w:val="0"/>
              <w:spacing w:after="0" w:line="288" w:lineRule="auto"/>
              <w:ind w:left="1134" w:hanging="425"/>
              <w:contextualSpacing w:val="0"/>
              <w:rPr>
                <w:rFonts w:cstheme="minorHAnsi"/>
                <w:bCs/>
                <w:sz w:val="28"/>
                <w:szCs w:val="28"/>
              </w:rPr>
            </w:pPr>
            <w:r>
              <w:rPr>
                <w:sz w:val="28"/>
              </w:rPr>
              <w:t xml:space="preserve">elaborar um relatório por escrito fundamentado, incluindo uma classificação dos candidatos por ordem de preferência, em função das suas competências e em conformidade com o procedimento e os critérios definidos no anúncio de vaga, e </w:t>
            </w:r>
          </w:p>
        </w:tc>
        <w:tc>
          <w:tcPr>
            <w:tcW w:w="4462" w:type="dxa"/>
          </w:tcPr>
          <w:p w:rsidRPr="005A51AA" w:rsidR="002247F8" w:rsidP="00A20B1A" w:rsidRDefault="002247F8" w14:paraId="6F36E295"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C1DFE3C" w14:textId="77777777">
        <w:trPr>
          <w:gridAfter w:val="1"/>
          <w:wAfter w:w="77" w:type="dxa"/>
        </w:trPr>
        <w:tc>
          <w:tcPr>
            <w:tcW w:w="4462" w:type="dxa"/>
          </w:tcPr>
          <w:p w:rsidRPr="005A51AA" w:rsidR="002247F8" w:rsidP="002247F8" w:rsidRDefault="002247F8" w14:paraId="27C9221D" w14:textId="77777777">
            <w:pPr>
              <w:pStyle w:val="ListParagraph"/>
              <w:widowControl w:val="0"/>
              <w:numPr>
                <w:ilvl w:val="1"/>
                <w:numId w:val="90"/>
              </w:numPr>
              <w:adjustRightInd w:val="0"/>
              <w:snapToGrid w:val="0"/>
              <w:spacing w:after="0" w:line="288" w:lineRule="auto"/>
              <w:ind w:left="1134" w:hanging="425"/>
              <w:contextualSpacing w:val="0"/>
              <w:rPr>
                <w:rFonts w:cstheme="minorHAnsi"/>
                <w:sz w:val="28"/>
                <w:szCs w:val="28"/>
              </w:rPr>
            </w:pPr>
            <w:r>
              <w:rPr>
                <w:sz w:val="28"/>
              </w:rPr>
              <w:t xml:space="preserve">propor uma lista de candidatos para o lugar. </w:t>
            </w:r>
          </w:p>
        </w:tc>
        <w:tc>
          <w:tcPr>
            <w:tcW w:w="4462" w:type="dxa"/>
          </w:tcPr>
          <w:p w:rsidRPr="005A51AA" w:rsidR="002247F8" w:rsidP="00A20B1A" w:rsidRDefault="002247F8" w14:paraId="6A2E7F69" w14:textId="77777777">
            <w:pPr>
              <w:pStyle w:val="ListParagraph"/>
              <w:widowControl w:val="0"/>
              <w:adjustRightInd w:val="0"/>
              <w:snapToGrid w:val="0"/>
              <w:spacing w:after="0" w:line="288" w:lineRule="auto"/>
              <w:ind w:left="0"/>
              <w:contextualSpacing w:val="0"/>
              <w:rPr>
                <w:rFonts w:cstheme="minorHAnsi"/>
                <w:sz w:val="28"/>
                <w:szCs w:val="28"/>
              </w:rPr>
            </w:pPr>
            <w:r>
              <w:rPr>
                <w:sz w:val="28"/>
              </w:rPr>
              <w:t>A comissão de pré-seleção fornece à Mesa:</w:t>
            </w:r>
          </w:p>
          <w:p w:rsidRPr="005A51AA" w:rsidR="002247F8" w:rsidP="00A20B1A" w:rsidRDefault="002247F8" w14:paraId="14DAC6EC" w14:textId="77777777">
            <w:pPr>
              <w:pStyle w:val="ListParagraph"/>
              <w:widowControl w:val="0"/>
              <w:adjustRightInd w:val="0"/>
              <w:snapToGrid w:val="0"/>
              <w:spacing w:after="0" w:line="288" w:lineRule="auto"/>
              <w:ind w:left="0"/>
              <w:contextualSpacing w:val="0"/>
              <w:rPr>
                <w:rFonts w:cstheme="minorHAnsi"/>
                <w:sz w:val="28"/>
                <w:szCs w:val="28"/>
              </w:rPr>
            </w:pPr>
          </w:p>
          <w:p w:rsidRPr="005A51AA" w:rsidR="002247F8" w:rsidP="0070588A" w:rsidRDefault="002247F8" w14:paraId="280E152A" w14:textId="77777777">
            <w:pPr>
              <w:pStyle w:val="ListParagraph"/>
              <w:widowControl w:val="0"/>
              <w:numPr>
                <w:ilvl w:val="1"/>
                <w:numId w:val="211"/>
              </w:numPr>
              <w:adjustRightInd w:val="0"/>
              <w:snapToGrid w:val="0"/>
              <w:spacing w:after="0" w:line="288" w:lineRule="auto"/>
              <w:ind w:left="400" w:hanging="400"/>
              <w:contextualSpacing w:val="0"/>
              <w:rPr>
                <w:rFonts w:cstheme="minorHAnsi"/>
                <w:sz w:val="28"/>
                <w:szCs w:val="28"/>
              </w:rPr>
            </w:pPr>
            <w:r>
              <w:rPr>
                <w:sz w:val="28"/>
              </w:rPr>
              <w:t>uma nota confidencial com a lista dos candidatos propostos para o lugar, por ordem de preferência;</w:t>
            </w:r>
          </w:p>
          <w:p w:rsidRPr="005A51AA" w:rsidR="002247F8" w:rsidP="0070588A" w:rsidRDefault="002247F8" w14:paraId="3F4EC666" w14:textId="77777777">
            <w:pPr>
              <w:pStyle w:val="ListParagraph"/>
              <w:widowControl w:val="0"/>
              <w:numPr>
                <w:ilvl w:val="1"/>
                <w:numId w:val="211"/>
              </w:numPr>
              <w:adjustRightInd w:val="0"/>
              <w:snapToGrid w:val="0"/>
              <w:spacing w:after="0" w:line="288" w:lineRule="auto"/>
              <w:ind w:left="400" w:hanging="400"/>
              <w:contextualSpacing w:val="0"/>
              <w:rPr>
                <w:rFonts w:cstheme="minorHAnsi"/>
                <w:sz w:val="28"/>
                <w:szCs w:val="28"/>
              </w:rPr>
            </w:pPr>
            <w:r>
              <w:rPr>
                <w:sz w:val="28"/>
              </w:rPr>
              <w:t>currículos, grelhas de avaliação e (quando seja caso disso) os relatórios do centro de avaliação sobre os candidatos propostos.</w:t>
            </w:r>
          </w:p>
        </w:tc>
      </w:tr>
      <w:tr w:rsidRPr="005A51AA" w:rsidR="002247F8" w:rsidTr="00080033" w14:paraId="437B7596" w14:textId="77777777">
        <w:trPr>
          <w:gridAfter w:val="1"/>
          <w:wAfter w:w="77" w:type="dxa"/>
        </w:trPr>
        <w:tc>
          <w:tcPr>
            <w:tcW w:w="4462" w:type="dxa"/>
          </w:tcPr>
          <w:p w:rsidRPr="005A51AA" w:rsidR="002247F8" w:rsidP="009D30B7" w:rsidRDefault="002247F8" w14:paraId="35AF3311" w14:textId="77777777">
            <w:pPr>
              <w:keepNext/>
              <w:keepLines/>
              <w:adjustRightInd w:val="0"/>
              <w:snapToGrid w:val="0"/>
              <w:ind w:left="1134"/>
              <w:rPr>
                <w:rFonts w:asciiTheme="minorHAnsi" w:hAnsiTheme="minorHAnsi" w:cstheme="minorHAnsi"/>
                <w:sz w:val="28"/>
                <w:szCs w:val="28"/>
              </w:rPr>
            </w:pPr>
            <w:r>
              <w:rPr>
                <w:rFonts w:asciiTheme="minorHAnsi" w:hAnsiTheme="minorHAnsi"/>
                <w:sz w:val="28"/>
              </w:rPr>
              <w:t xml:space="preserve">Desde que tenha sido recebido um número suficiente de candidaturas que satisfaçam os </w:t>
            </w:r>
            <w:r>
              <w:rPr>
                <w:rFonts w:asciiTheme="minorHAnsi" w:hAnsiTheme="minorHAnsi"/>
                <w:sz w:val="28"/>
              </w:rPr>
              <w:lastRenderedPageBreak/>
              <w:t>requisitos apresentados no anúncio de vaga, a lista deve conter pelo menos três candidatos para o lugar e respeitar, caso os candidatos sejam considerados igualmente meritórios, o princípio do equilíbrio entre os géneros.</w:t>
            </w:r>
          </w:p>
        </w:tc>
        <w:tc>
          <w:tcPr>
            <w:tcW w:w="4462" w:type="dxa"/>
          </w:tcPr>
          <w:p w:rsidRPr="00872BC5" w:rsidR="002247F8" w:rsidP="00A20B1A" w:rsidRDefault="002247F8" w14:paraId="1D46E2E7" w14:textId="77777777">
            <w:pPr>
              <w:keepNext/>
              <w:keepLines/>
              <w:adjustRightInd w:val="0"/>
              <w:snapToGrid w:val="0"/>
              <w:jc w:val="left"/>
              <w:rPr>
                <w:rFonts w:asciiTheme="minorHAnsi" w:hAnsiTheme="minorHAnsi" w:cstheme="minorHAnsi"/>
                <w:sz w:val="28"/>
                <w:szCs w:val="28"/>
              </w:rPr>
            </w:pPr>
          </w:p>
        </w:tc>
      </w:tr>
      <w:tr w:rsidRPr="005A51AA" w:rsidR="002247F8" w:rsidTr="00080033" w14:paraId="1446D83A" w14:textId="77777777">
        <w:trPr>
          <w:gridAfter w:val="1"/>
          <w:wAfter w:w="77" w:type="dxa"/>
        </w:trPr>
        <w:tc>
          <w:tcPr>
            <w:tcW w:w="4462" w:type="dxa"/>
          </w:tcPr>
          <w:p w:rsidRPr="005A51AA" w:rsidR="002247F8" w:rsidP="002247F8" w:rsidRDefault="002247F8" w14:paraId="725AC1C6" w14:textId="77777777">
            <w:pPr>
              <w:widowControl w:val="0"/>
              <w:adjustRightInd w:val="0"/>
              <w:snapToGrid w:val="0"/>
              <w:ind w:left="1134"/>
              <w:rPr>
                <w:rFonts w:asciiTheme="minorHAnsi" w:hAnsiTheme="minorHAnsi" w:cstheme="minorHAnsi"/>
                <w:sz w:val="28"/>
                <w:szCs w:val="28"/>
              </w:rPr>
            </w:pPr>
            <w:r>
              <w:rPr>
                <w:rFonts w:asciiTheme="minorHAnsi" w:hAnsiTheme="minorHAnsi"/>
                <w:sz w:val="28"/>
              </w:rPr>
              <w:t>Se se tratar de um lugar de funcionário, a comissão de pré-seleção classifica os candidatos em conformidade com a ordem prevista no artigo 29.º do Estatuto.</w:t>
            </w:r>
          </w:p>
        </w:tc>
        <w:tc>
          <w:tcPr>
            <w:tcW w:w="4462" w:type="dxa"/>
          </w:tcPr>
          <w:p w:rsidRPr="00872BC5" w:rsidR="002247F8" w:rsidP="00A20B1A" w:rsidRDefault="002247F8" w14:paraId="1EC8B14F"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7EDFA65" w14:textId="77777777">
        <w:trPr>
          <w:gridAfter w:val="1"/>
          <w:wAfter w:w="77" w:type="dxa"/>
        </w:trPr>
        <w:tc>
          <w:tcPr>
            <w:tcW w:w="4462" w:type="dxa"/>
          </w:tcPr>
          <w:p w:rsidRPr="005A51AA" w:rsidR="002247F8" w:rsidP="002247F8" w:rsidRDefault="002247F8" w14:paraId="7CE1E935" w14:textId="77777777">
            <w:pPr>
              <w:pStyle w:val="ListParagraph"/>
              <w:widowControl w:val="0"/>
              <w:numPr>
                <w:ilvl w:val="0"/>
                <w:numId w:val="188"/>
              </w:numPr>
              <w:adjustRightInd w:val="0"/>
              <w:snapToGrid w:val="0"/>
              <w:spacing w:after="0" w:line="288" w:lineRule="auto"/>
              <w:ind w:left="1134" w:hanging="567"/>
              <w:contextualSpacing w:val="0"/>
              <w:rPr>
                <w:rFonts w:cstheme="minorHAnsi"/>
                <w:sz w:val="28"/>
                <w:szCs w:val="28"/>
              </w:rPr>
            </w:pPr>
            <w:r>
              <w:rPr>
                <w:sz w:val="28"/>
              </w:rPr>
              <w:t>Trabalha com total independência, imparcialidade e confidencialidade, com base nos critérios definidos no anúncio de vaga aprovado pela Mesa.</w:t>
            </w:r>
          </w:p>
        </w:tc>
        <w:tc>
          <w:tcPr>
            <w:tcW w:w="4462" w:type="dxa"/>
          </w:tcPr>
          <w:p w:rsidRPr="005A51AA" w:rsidR="002247F8" w:rsidP="00A20B1A" w:rsidRDefault="002247F8" w14:paraId="01BC82AE"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1DD4E64E" w14:textId="77777777">
        <w:trPr>
          <w:gridAfter w:val="1"/>
          <w:wAfter w:w="77" w:type="dxa"/>
        </w:trPr>
        <w:tc>
          <w:tcPr>
            <w:tcW w:w="4462" w:type="dxa"/>
          </w:tcPr>
          <w:p w:rsidRPr="005A51AA" w:rsidR="002247F8" w:rsidP="002247F8" w:rsidRDefault="002247F8" w14:paraId="3FABBC7A" w14:textId="77777777">
            <w:pPr>
              <w:widowControl w:val="0"/>
              <w:adjustRightInd w:val="0"/>
              <w:snapToGrid w:val="0"/>
              <w:ind w:left="1134"/>
              <w:rPr>
                <w:rFonts w:asciiTheme="minorHAnsi" w:hAnsiTheme="minorHAnsi" w:cstheme="minorHAnsi"/>
                <w:sz w:val="28"/>
                <w:szCs w:val="28"/>
              </w:rPr>
            </w:pPr>
            <w:r>
              <w:rPr>
                <w:rFonts w:asciiTheme="minorHAnsi" w:hAnsiTheme="minorHAnsi"/>
                <w:sz w:val="28"/>
              </w:rPr>
              <w:t>A comissão de pré-seleção é assistida pelos serviços competentes do Secretariado-Geral do CESE e pode recorrer, se necessário, a peritos externos ou a testes elaborados por um centro de avaliação.</w:t>
            </w:r>
          </w:p>
        </w:tc>
        <w:tc>
          <w:tcPr>
            <w:tcW w:w="4462" w:type="dxa"/>
          </w:tcPr>
          <w:p w:rsidRPr="005A51AA" w:rsidR="002247F8" w:rsidP="00A20B1A" w:rsidRDefault="002247F8" w14:paraId="3A6A5F40" w14:textId="77777777">
            <w:pPr>
              <w:widowControl w:val="0"/>
              <w:adjustRightInd w:val="0"/>
              <w:snapToGrid w:val="0"/>
              <w:rPr>
                <w:rFonts w:asciiTheme="minorHAnsi" w:hAnsiTheme="minorHAnsi" w:cstheme="minorHAnsi"/>
                <w:sz w:val="28"/>
                <w:szCs w:val="28"/>
              </w:rPr>
            </w:pPr>
            <w:r>
              <w:rPr>
                <w:rFonts w:asciiTheme="minorHAnsi" w:hAnsiTheme="minorHAnsi"/>
                <w:sz w:val="28"/>
              </w:rPr>
              <w:t>Os serviços prestados por peritos externos ou os testes elaborados por um centro de avaliação têm de ser abrangidos por um contrato-quadro em vigor assinado pelo CESE.</w:t>
            </w:r>
          </w:p>
        </w:tc>
      </w:tr>
      <w:tr w:rsidRPr="005A51AA" w:rsidR="002247F8" w:rsidTr="00080033" w14:paraId="2E2352BE" w14:textId="77777777">
        <w:trPr>
          <w:gridAfter w:val="1"/>
          <w:wAfter w:w="77" w:type="dxa"/>
        </w:trPr>
        <w:tc>
          <w:tcPr>
            <w:tcW w:w="4462" w:type="dxa"/>
          </w:tcPr>
          <w:p w:rsidRPr="005A51AA" w:rsidR="002247F8" w:rsidP="009D30B7" w:rsidRDefault="002247F8" w14:paraId="0B93FFD4" w14:textId="77777777">
            <w:pPr>
              <w:pStyle w:val="ListParagraph"/>
              <w:keepNext/>
              <w:keepLines/>
              <w:numPr>
                <w:ilvl w:val="1"/>
                <w:numId w:val="89"/>
              </w:numPr>
              <w:adjustRightInd w:val="0"/>
              <w:snapToGrid w:val="0"/>
              <w:spacing w:after="0" w:line="288" w:lineRule="auto"/>
              <w:ind w:left="567" w:hanging="567"/>
              <w:contextualSpacing w:val="0"/>
              <w:rPr>
                <w:rFonts w:cstheme="minorHAnsi"/>
                <w:sz w:val="28"/>
                <w:szCs w:val="28"/>
              </w:rPr>
            </w:pPr>
            <w:r>
              <w:rPr>
                <w:sz w:val="28"/>
              </w:rPr>
              <w:lastRenderedPageBreak/>
              <w:t>A Mesa (segunda etapa):</w:t>
            </w:r>
          </w:p>
        </w:tc>
        <w:tc>
          <w:tcPr>
            <w:tcW w:w="4462" w:type="dxa"/>
          </w:tcPr>
          <w:p w:rsidRPr="005A51AA" w:rsidR="002247F8" w:rsidP="00A20B1A" w:rsidRDefault="002247F8" w14:paraId="47CA120D" w14:textId="77777777">
            <w:pPr>
              <w:pStyle w:val="ListParagraph"/>
              <w:keepNext/>
              <w:keepLines/>
              <w:adjustRightInd w:val="0"/>
              <w:snapToGrid w:val="0"/>
              <w:spacing w:after="0" w:line="288" w:lineRule="auto"/>
              <w:ind w:left="0"/>
              <w:contextualSpacing w:val="0"/>
              <w:jc w:val="left"/>
              <w:rPr>
                <w:rFonts w:cstheme="minorHAnsi"/>
                <w:sz w:val="28"/>
                <w:szCs w:val="28"/>
              </w:rPr>
            </w:pPr>
          </w:p>
        </w:tc>
      </w:tr>
      <w:tr w:rsidRPr="005A51AA" w:rsidR="002247F8" w:rsidTr="00080033" w14:paraId="48FA7212" w14:textId="77777777">
        <w:trPr>
          <w:gridAfter w:val="1"/>
          <w:wAfter w:w="77" w:type="dxa"/>
        </w:trPr>
        <w:tc>
          <w:tcPr>
            <w:tcW w:w="4462" w:type="dxa"/>
          </w:tcPr>
          <w:p w:rsidRPr="005A51AA" w:rsidR="002247F8" w:rsidP="009D30B7" w:rsidRDefault="002247F8" w14:paraId="1C2A0A95" w14:textId="51123CA4">
            <w:pPr>
              <w:pStyle w:val="ListParagraph"/>
              <w:keepNext/>
              <w:keepLines/>
              <w:numPr>
                <w:ilvl w:val="0"/>
                <w:numId w:val="189"/>
              </w:numPr>
              <w:adjustRightInd w:val="0"/>
              <w:snapToGrid w:val="0"/>
              <w:spacing w:after="0" w:line="288" w:lineRule="auto"/>
              <w:ind w:left="851" w:hanging="131"/>
              <w:contextualSpacing w:val="0"/>
              <w:rPr>
                <w:rFonts w:cstheme="minorHAnsi"/>
                <w:sz w:val="28"/>
                <w:szCs w:val="28"/>
              </w:rPr>
            </w:pPr>
            <w:r>
              <w:rPr>
                <w:sz w:val="28"/>
              </w:rPr>
              <w:t>Examina o relatório e os documentos em que aquele se baseia, bem como a lista de candidatos apresentados pela comissão de pré</w:t>
            </w:r>
            <w:r w:rsidR="00872BC5">
              <w:rPr>
                <w:sz w:val="28"/>
              </w:rPr>
              <w:noBreakHyphen/>
            </w:r>
            <w:r>
              <w:rPr>
                <w:sz w:val="28"/>
              </w:rPr>
              <w:t>seleção.</w:t>
            </w:r>
          </w:p>
        </w:tc>
        <w:tc>
          <w:tcPr>
            <w:tcW w:w="4462" w:type="dxa"/>
          </w:tcPr>
          <w:p w:rsidRPr="005A51AA" w:rsidR="002247F8" w:rsidP="00CC3B70" w:rsidRDefault="002247F8" w14:paraId="13E4BB84" w14:textId="77777777">
            <w:pPr>
              <w:pStyle w:val="ListParagraph"/>
              <w:keepNext/>
              <w:keepLines/>
              <w:adjustRightInd w:val="0"/>
              <w:snapToGrid w:val="0"/>
              <w:spacing w:after="0" w:line="288" w:lineRule="auto"/>
              <w:ind w:left="0"/>
              <w:contextualSpacing w:val="0"/>
              <w:jc w:val="left"/>
              <w:rPr>
                <w:rFonts w:cstheme="minorHAnsi"/>
                <w:sz w:val="28"/>
                <w:szCs w:val="28"/>
              </w:rPr>
            </w:pPr>
          </w:p>
        </w:tc>
      </w:tr>
      <w:tr w:rsidRPr="005A51AA" w:rsidR="002247F8" w:rsidTr="00080033" w14:paraId="1749346F" w14:textId="77777777">
        <w:trPr>
          <w:gridAfter w:val="1"/>
          <w:wAfter w:w="77" w:type="dxa"/>
        </w:trPr>
        <w:tc>
          <w:tcPr>
            <w:tcW w:w="4462" w:type="dxa"/>
          </w:tcPr>
          <w:p w:rsidRPr="005A51AA" w:rsidR="002247F8" w:rsidP="002247F8" w:rsidRDefault="002247F8" w14:paraId="4AF70271" w14:textId="77777777">
            <w:pPr>
              <w:pStyle w:val="ListParagraph"/>
              <w:widowControl w:val="0"/>
              <w:numPr>
                <w:ilvl w:val="0"/>
                <w:numId w:val="189"/>
              </w:numPr>
              <w:adjustRightInd w:val="0"/>
              <w:snapToGrid w:val="0"/>
              <w:spacing w:after="0" w:line="288" w:lineRule="auto"/>
              <w:ind w:left="851" w:hanging="131"/>
              <w:contextualSpacing w:val="0"/>
              <w:rPr>
                <w:rFonts w:cstheme="minorHAnsi"/>
                <w:sz w:val="28"/>
                <w:szCs w:val="28"/>
              </w:rPr>
            </w:pPr>
            <w:r>
              <w:rPr>
                <w:sz w:val="28"/>
              </w:rPr>
              <w:t>Entrevista os candidatos propostos pela comissão de pré-seleção.</w:t>
            </w:r>
          </w:p>
        </w:tc>
        <w:tc>
          <w:tcPr>
            <w:tcW w:w="4462" w:type="dxa"/>
          </w:tcPr>
          <w:p w:rsidRPr="005A51AA" w:rsidR="002247F8" w:rsidP="00A20B1A" w:rsidRDefault="002247F8" w14:paraId="01258418"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1E498EE" w14:textId="77777777">
        <w:trPr>
          <w:gridAfter w:val="1"/>
          <w:wAfter w:w="77" w:type="dxa"/>
        </w:trPr>
        <w:tc>
          <w:tcPr>
            <w:tcW w:w="4462" w:type="dxa"/>
          </w:tcPr>
          <w:p w:rsidRPr="005A51AA" w:rsidR="002247F8" w:rsidP="002247F8" w:rsidRDefault="002247F8" w14:paraId="6E6D4424" w14:textId="77777777">
            <w:pPr>
              <w:pStyle w:val="ListParagraph"/>
              <w:widowControl w:val="0"/>
              <w:numPr>
                <w:ilvl w:val="0"/>
                <w:numId w:val="189"/>
              </w:numPr>
              <w:adjustRightInd w:val="0"/>
              <w:snapToGrid w:val="0"/>
              <w:spacing w:after="0" w:line="288" w:lineRule="auto"/>
              <w:ind w:left="851" w:hanging="131"/>
              <w:contextualSpacing w:val="0"/>
              <w:rPr>
                <w:rFonts w:cstheme="minorHAnsi"/>
                <w:sz w:val="28"/>
                <w:szCs w:val="28"/>
              </w:rPr>
            </w:pPr>
            <w:r>
              <w:rPr>
                <w:sz w:val="28"/>
              </w:rPr>
              <w:t>Decide mediante votação, à porta fechada, se necessário com várias voltas:</w:t>
            </w:r>
          </w:p>
        </w:tc>
        <w:tc>
          <w:tcPr>
            <w:tcW w:w="4462" w:type="dxa"/>
          </w:tcPr>
          <w:p w:rsidRPr="005A51AA" w:rsidR="002247F8" w:rsidP="00A20B1A" w:rsidRDefault="002247F8" w14:paraId="70DBF8CC" w14:textId="77777777">
            <w:pPr>
              <w:pStyle w:val="ListParagraph"/>
              <w:keepNext/>
              <w:keepLines/>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55C0CA29" w14:textId="77777777">
        <w:trPr>
          <w:gridAfter w:val="1"/>
          <w:wAfter w:w="77" w:type="dxa"/>
        </w:trPr>
        <w:tc>
          <w:tcPr>
            <w:tcW w:w="4462" w:type="dxa"/>
          </w:tcPr>
          <w:p w:rsidRPr="005A51AA" w:rsidR="002247F8" w:rsidP="002247F8" w:rsidRDefault="002247F8" w14:paraId="79CBAECF" w14:textId="77777777">
            <w:pPr>
              <w:pStyle w:val="ListParagraph"/>
              <w:widowControl w:val="0"/>
              <w:numPr>
                <w:ilvl w:val="1"/>
                <w:numId w:val="90"/>
              </w:numPr>
              <w:adjustRightInd w:val="0"/>
              <w:snapToGrid w:val="0"/>
              <w:spacing w:after="0" w:line="288" w:lineRule="auto"/>
              <w:ind w:left="1134" w:hanging="283"/>
              <w:contextualSpacing w:val="0"/>
              <w:rPr>
                <w:rFonts w:cstheme="minorHAnsi"/>
                <w:sz w:val="28"/>
                <w:szCs w:val="28"/>
              </w:rPr>
            </w:pPr>
            <w:r>
              <w:rPr>
                <w:sz w:val="28"/>
              </w:rPr>
              <w:t>O candidato que obtiver, à primeira volta, votos a favor de mais de metade dos membros da Mesa é nomeado sem que seja necessária uma segunda volta.</w:t>
            </w:r>
          </w:p>
        </w:tc>
        <w:tc>
          <w:tcPr>
            <w:tcW w:w="4462" w:type="dxa"/>
          </w:tcPr>
          <w:p w:rsidRPr="005A51AA" w:rsidR="002247F8" w:rsidP="00A20B1A" w:rsidRDefault="002247F8" w14:paraId="15FE3EE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65496989" w14:textId="77777777">
        <w:trPr>
          <w:gridAfter w:val="1"/>
          <w:wAfter w:w="77" w:type="dxa"/>
        </w:trPr>
        <w:tc>
          <w:tcPr>
            <w:tcW w:w="4462" w:type="dxa"/>
          </w:tcPr>
          <w:p w:rsidRPr="005A51AA" w:rsidR="002247F8" w:rsidP="002247F8" w:rsidRDefault="002247F8" w14:paraId="60186C59" w14:textId="77777777">
            <w:pPr>
              <w:pStyle w:val="ListParagraph"/>
              <w:widowControl w:val="0"/>
              <w:numPr>
                <w:ilvl w:val="1"/>
                <w:numId w:val="90"/>
              </w:numPr>
              <w:adjustRightInd w:val="0"/>
              <w:snapToGrid w:val="0"/>
              <w:spacing w:after="0" w:line="288" w:lineRule="auto"/>
              <w:ind w:left="1134" w:hanging="283"/>
              <w:contextualSpacing w:val="0"/>
              <w:rPr>
                <w:rFonts w:cstheme="minorHAnsi"/>
                <w:sz w:val="28"/>
                <w:szCs w:val="28"/>
              </w:rPr>
            </w:pPr>
            <w:r>
              <w:rPr>
                <w:sz w:val="28"/>
              </w:rPr>
              <w:t>Se nenhum candidato alcançar a maioria, a Mesa leva os dois candidatos com mais votos a favor a uma segunda volta; é nomeado o candidato com um número de votos a favor superior a metade dos membros da Mesa.</w:t>
            </w:r>
          </w:p>
        </w:tc>
        <w:tc>
          <w:tcPr>
            <w:tcW w:w="4462" w:type="dxa"/>
          </w:tcPr>
          <w:p w:rsidRPr="005A51AA" w:rsidR="002247F8" w:rsidP="00A20B1A" w:rsidRDefault="002247F8" w14:paraId="240169E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0CAA158E" w14:textId="77777777">
        <w:trPr>
          <w:gridAfter w:val="1"/>
          <w:wAfter w:w="77" w:type="dxa"/>
        </w:trPr>
        <w:tc>
          <w:tcPr>
            <w:tcW w:w="4462" w:type="dxa"/>
          </w:tcPr>
          <w:p w:rsidRPr="005A51AA" w:rsidR="002247F8" w:rsidP="002247F8" w:rsidRDefault="002247F8" w14:paraId="4C628EB3" w14:textId="77777777">
            <w:pPr>
              <w:pStyle w:val="ListParagraph"/>
              <w:widowControl w:val="0"/>
              <w:numPr>
                <w:ilvl w:val="1"/>
                <w:numId w:val="90"/>
              </w:numPr>
              <w:adjustRightInd w:val="0"/>
              <w:snapToGrid w:val="0"/>
              <w:spacing w:after="0" w:line="288" w:lineRule="auto"/>
              <w:ind w:left="1134" w:hanging="283"/>
              <w:contextualSpacing w:val="0"/>
              <w:rPr>
                <w:rFonts w:cstheme="minorHAnsi"/>
                <w:sz w:val="28"/>
                <w:szCs w:val="28"/>
              </w:rPr>
            </w:pPr>
            <w:r>
              <w:rPr>
                <w:sz w:val="28"/>
              </w:rPr>
              <w:t xml:space="preserve">Em caso de empate que impossibilite manter apenas dois candidatos no final da primeira volta ou </w:t>
            </w:r>
            <w:r>
              <w:rPr>
                <w:sz w:val="28"/>
              </w:rPr>
              <w:lastRenderedPageBreak/>
              <w:t>nomear o secretário-geral após a segunda volta, é convocada uma nova reunião da Mesa, na primeira data possível, com esse objetivo.</w:t>
            </w:r>
          </w:p>
        </w:tc>
        <w:tc>
          <w:tcPr>
            <w:tcW w:w="4462" w:type="dxa"/>
          </w:tcPr>
          <w:p w:rsidRPr="005A51AA" w:rsidR="002247F8" w:rsidP="00A20B1A" w:rsidRDefault="002247F8" w14:paraId="7C095260"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02DFC738" w14:textId="77777777">
        <w:trPr>
          <w:gridAfter w:val="1"/>
          <w:wAfter w:w="77" w:type="dxa"/>
        </w:trPr>
        <w:tc>
          <w:tcPr>
            <w:tcW w:w="4462" w:type="dxa"/>
          </w:tcPr>
          <w:p w:rsidRPr="005A51AA" w:rsidR="002247F8" w:rsidP="002247F8" w:rsidRDefault="002247F8" w14:paraId="7409929E" w14:textId="77777777">
            <w:pPr>
              <w:widowControl w:val="0"/>
              <w:adjustRightInd w:val="0"/>
              <w:snapToGrid w:val="0"/>
              <w:ind w:left="1134"/>
              <w:rPr>
                <w:rFonts w:asciiTheme="minorHAnsi" w:hAnsiTheme="minorHAnsi" w:cstheme="minorHAnsi"/>
                <w:sz w:val="28"/>
                <w:szCs w:val="28"/>
              </w:rPr>
            </w:pPr>
            <w:r>
              <w:rPr>
                <w:rFonts w:asciiTheme="minorHAnsi" w:hAnsiTheme="minorHAnsi"/>
                <w:sz w:val="28"/>
              </w:rPr>
              <w:t xml:space="preserve">Na segunda reunião, a Mesa entrevista novamente os candidatos propostos pela comissão de pré-seleção. </w:t>
            </w:r>
          </w:p>
        </w:tc>
        <w:tc>
          <w:tcPr>
            <w:tcW w:w="4462" w:type="dxa"/>
          </w:tcPr>
          <w:p w:rsidRPr="00872BC5" w:rsidR="002247F8" w:rsidP="00A20B1A" w:rsidRDefault="002247F8" w14:paraId="2E4AB3C8"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968589B" w14:textId="77777777">
        <w:trPr>
          <w:gridAfter w:val="1"/>
          <w:wAfter w:w="77" w:type="dxa"/>
        </w:trPr>
        <w:tc>
          <w:tcPr>
            <w:tcW w:w="4462" w:type="dxa"/>
          </w:tcPr>
          <w:p w:rsidRPr="005A51AA" w:rsidR="002247F8" w:rsidP="002247F8" w:rsidRDefault="002247F8" w14:paraId="5DEA4E5D" w14:textId="77777777">
            <w:pPr>
              <w:pStyle w:val="ListParagraph"/>
              <w:widowControl w:val="0"/>
              <w:numPr>
                <w:ilvl w:val="1"/>
                <w:numId w:val="90"/>
              </w:numPr>
              <w:adjustRightInd w:val="0"/>
              <w:snapToGrid w:val="0"/>
              <w:spacing w:after="0" w:line="288" w:lineRule="auto"/>
              <w:ind w:left="1134" w:hanging="283"/>
              <w:contextualSpacing w:val="0"/>
              <w:rPr>
                <w:rFonts w:cstheme="minorHAnsi"/>
                <w:sz w:val="28"/>
                <w:szCs w:val="28"/>
              </w:rPr>
            </w:pPr>
            <w:r>
              <w:rPr>
                <w:sz w:val="28"/>
              </w:rPr>
              <w:t xml:space="preserve">Se a Mesa não aceitar nenhum candidato, o processo de seleção é encerrado sem nomeação, e a Mesa lança novo processo de seleção. </w:t>
            </w:r>
          </w:p>
        </w:tc>
        <w:tc>
          <w:tcPr>
            <w:tcW w:w="4462" w:type="dxa"/>
          </w:tcPr>
          <w:p w:rsidRPr="005A51AA" w:rsidR="002247F8" w:rsidP="00A20B1A" w:rsidRDefault="002247F8" w14:paraId="00CD2746"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2DD64A6D" w14:textId="77777777">
        <w:trPr>
          <w:gridAfter w:val="1"/>
          <w:wAfter w:w="77" w:type="dxa"/>
        </w:trPr>
        <w:tc>
          <w:tcPr>
            <w:tcW w:w="4462" w:type="dxa"/>
          </w:tcPr>
          <w:p w:rsidRPr="00872BC5" w:rsidR="002247F8" w:rsidP="002247F8" w:rsidRDefault="002247F8" w14:paraId="131C2AA6" w14:textId="77777777">
            <w:pPr>
              <w:widowControl w:val="0"/>
              <w:adjustRightInd w:val="0"/>
              <w:snapToGrid w:val="0"/>
              <w:rPr>
                <w:rFonts w:asciiTheme="minorHAnsi" w:hAnsiTheme="minorHAnsi" w:cstheme="minorHAnsi"/>
                <w:sz w:val="28"/>
                <w:szCs w:val="28"/>
              </w:rPr>
            </w:pPr>
          </w:p>
        </w:tc>
        <w:tc>
          <w:tcPr>
            <w:tcW w:w="4462" w:type="dxa"/>
          </w:tcPr>
          <w:p w:rsidRPr="00872BC5" w:rsidR="002247F8" w:rsidP="00A20B1A" w:rsidRDefault="002247F8" w14:paraId="3A9CD64E" w14:textId="77777777">
            <w:pPr>
              <w:widowControl w:val="0"/>
              <w:adjustRightInd w:val="0"/>
              <w:snapToGrid w:val="0"/>
              <w:jc w:val="left"/>
              <w:rPr>
                <w:rFonts w:asciiTheme="minorHAnsi" w:hAnsiTheme="minorHAnsi" w:cstheme="minorHAnsi"/>
                <w:sz w:val="28"/>
                <w:szCs w:val="28"/>
              </w:rPr>
            </w:pPr>
          </w:p>
        </w:tc>
      </w:tr>
      <w:tr w:rsidRPr="005A51AA" w:rsidR="002247F8" w:rsidTr="00080033" w14:paraId="1FC83290" w14:textId="77777777">
        <w:trPr>
          <w:gridAfter w:val="1"/>
          <w:wAfter w:w="77" w:type="dxa"/>
        </w:trPr>
        <w:tc>
          <w:tcPr>
            <w:tcW w:w="4462" w:type="dxa"/>
          </w:tcPr>
          <w:p w:rsidRPr="005A51AA" w:rsidR="002247F8" w:rsidP="002247F8" w:rsidRDefault="002247F8" w14:paraId="10F1F42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106.º – Seleção de outros cargos da hierarquia</w:t>
            </w:r>
          </w:p>
        </w:tc>
        <w:tc>
          <w:tcPr>
            <w:tcW w:w="4462" w:type="dxa"/>
          </w:tcPr>
          <w:p w:rsidRPr="00872BC5" w:rsidR="002247F8" w:rsidP="00A20B1A" w:rsidRDefault="002247F8" w14:paraId="2D2FD9ED"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08342947" w14:textId="77777777">
        <w:trPr>
          <w:gridAfter w:val="1"/>
          <w:wAfter w:w="77" w:type="dxa"/>
        </w:trPr>
        <w:tc>
          <w:tcPr>
            <w:tcW w:w="4462" w:type="dxa"/>
          </w:tcPr>
          <w:p w:rsidRPr="005A51AA" w:rsidR="002247F8" w:rsidP="002247F8" w:rsidRDefault="002247F8" w14:paraId="5E489381" w14:textId="77777777">
            <w:pPr>
              <w:pStyle w:val="Heading1"/>
              <w:numPr>
                <w:ilvl w:val="0"/>
                <w:numId w:val="91"/>
              </w:numPr>
              <w:tabs>
                <w:tab w:val="left" w:pos="567"/>
              </w:tabs>
              <w:ind w:left="0" w:firstLine="0"/>
              <w:outlineLvl w:val="0"/>
              <w:rPr>
                <w:rFonts w:asciiTheme="minorHAnsi" w:hAnsiTheme="minorHAnsi" w:cstheme="minorHAnsi"/>
                <w:sz w:val="28"/>
                <w:szCs w:val="28"/>
              </w:rPr>
            </w:pPr>
            <w:r>
              <w:rPr>
                <w:rFonts w:asciiTheme="minorHAnsi" w:hAnsiTheme="minorHAnsi"/>
                <w:sz w:val="28"/>
              </w:rPr>
              <w:t>Sem prejuízo da possibilidade de prover lugares por mutação ou por promoção no seio da instituição, que deve ser examinada em primeiro lugar, no que se refere ao procedimento de nomeação de funcionários e de contratação de agentes para exercer funções de secretário-geral adjunto, diretor, diretor adjunto ou chefe de unidade dos trabalhos consultivos, o procedimento é o seguinte:</w:t>
            </w:r>
          </w:p>
        </w:tc>
        <w:tc>
          <w:tcPr>
            <w:tcW w:w="4462" w:type="dxa"/>
          </w:tcPr>
          <w:p w:rsidRPr="005A51AA" w:rsidR="002247F8" w:rsidP="00A20B1A" w:rsidRDefault="002247F8" w14:paraId="214FA9DC" w14:textId="77777777">
            <w:pPr>
              <w:pStyle w:val="ListParagraph"/>
              <w:widowControl w:val="0"/>
              <w:adjustRightInd w:val="0"/>
              <w:snapToGrid w:val="0"/>
              <w:spacing w:after="0" w:line="288" w:lineRule="auto"/>
              <w:ind w:left="0"/>
              <w:contextualSpacing w:val="0"/>
              <w:rPr>
                <w:rFonts w:cstheme="minorHAnsi"/>
                <w:sz w:val="28"/>
                <w:szCs w:val="28"/>
              </w:rPr>
            </w:pPr>
            <w:r>
              <w:rPr>
                <w:sz w:val="28"/>
              </w:rPr>
              <w:t>A expressão «chefe de unidade dos trabalhos consultivos» refere-se aos chefes de unidade responsáveis pelos secretariados das secções e da CCMI do Comité, no âmbito da função consultiva do Comité.</w:t>
            </w:r>
          </w:p>
        </w:tc>
      </w:tr>
      <w:tr w:rsidRPr="005A51AA" w:rsidR="002247F8" w:rsidTr="00080033" w14:paraId="3F0B40E9" w14:textId="77777777">
        <w:trPr>
          <w:gridAfter w:val="1"/>
          <w:wAfter w:w="77" w:type="dxa"/>
        </w:trPr>
        <w:tc>
          <w:tcPr>
            <w:tcW w:w="4462" w:type="dxa"/>
          </w:tcPr>
          <w:p w:rsidRPr="005A51AA" w:rsidR="002247F8" w:rsidP="009D30B7" w:rsidRDefault="002247F8" w14:paraId="54203FCA" w14:textId="77777777">
            <w:pPr>
              <w:pStyle w:val="ListParagraph"/>
              <w:keepNext/>
              <w:keepLines/>
              <w:numPr>
                <w:ilvl w:val="1"/>
                <w:numId w:val="190"/>
              </w:numPr>
              <w:tabs>
                <w:tab w:val="left" w:pos="567"/>
              </w:tabs>
              <w:adjustRightInd w:val="0"/>
              <w:snapToGrid w:val="0"/>
              <w:spacing w:after="0" w:line="288" w:lineRule="auto"/>
              <w:ind w:left="567" w:hanging="283"/>
              <w:contextualSpacing w:val="0"/>
              <w:rPr>
                <w:rFonts w:cstheme="minorHAnsi"/>
                <w:sz w:val="28"/>
                <w:szCs w:val="28"/>
              </w:rPr>
            </w:pPr>
            <w:r>
              <w:rPr>
                <w:sz w:val="28"/>
              </w:rPr>
              <w:lastRenderedPageBreak/>
              <w:t>A AIPN ou a AHCC decide se pretende publicar o lugar apenas internamente ou também a nível interinstitucional.</w:t>
            </w:r>
          </w:p>
        </w:tc>
        <w:tc>
          <w:tcPr>
            <w:tcW w:w="4462" w:type="dxa"/>
          </w:tcPr>
          <w:p w:rsidRPr="005A51AA" w:rsidR="002247F8" w:rsidP="00A20B1A" w:rsidRDefault="002247F8" w14:paraId="743C0EA8" w14:textId="77777777">
            <w:pPr>
              <w:pStyle w:val="ListParagraph"/>
              <w:keepNext/>
              <w:keepLines/>
              <w:adjustRightInd w:val="0"/>
              <w:snapToGrid w:val="0"/>
              <w:spacing w:after="0" w:line="288" w:lineRule="auto"/>
              <w:ind w:left="0"/>
              <w:contextualSpacing w:val="0"/>
              <w:jc w:val="left"/>
              <w:rPr>
                <w:rFonts w:cstheme="minorHAnsi"/>
                <w:sz w:val="28"/>
                <w:szCs w:val="28"/>
              </w:rPr>
            </w:pPr>
          </w:p>
        </w:tc>
      </w:tr>
      <w:tr w:rsidRPr="005A51AA" w:rsidR="002247F8" w:rsidTr="00080033" w14:paraId="3222B57D" w14:textId="77777777">
        <w:trPr>
          <w:gridAfter w:val="1"/>
          <w:wAfter w:w="77" w:type="dxa"/>
        </w:trPr>
        <w:tc>
          <w:tcPr>
            <w:tcW w:w="4462" w:type="dxa"/>
          </w:tcPr>
          <w:p w:rsidRPr="005A51AA" w:rsidR="002247F8" w:rsidP="002247F8" w:rsidRDefault="002247F8" w14:paraId="2DC60A7B" w14:textId="77777777">
            <w:pPr>
              <w:widowControl w:val="0"/>
              <w:adjustRightInd w:val="0"/>
              <w:snapToGrid w:val="0"/>
              <w:ind w:left="567"/>
              <w:rPr>
                <w:rFonts w:asciiTheme="minorHAnsi" w:hAnsiTheme="minorHAnsi" w:cstheme="minorHAnsi"/>
                <w:sz w:val="28"/>
                <w:szCs w:val="28"/>
              </w:rPr>
            </w:pPr>
            <w:r>
              <w:rPr>
                <w:rFonts w:asciiTheme="minorHAnsi" w:hAnsiTheme="minorHAnsi"/>
                <w:sz w:val="28"/>
              </w:rPr>
              <w:t>No caso dos cargos de secretário-geral adjunto e de diretor, a publicação pode igualmente realizar-se nos termos do artigo 29.º, n.º 2, do Estatuto.</w:t>
            </w:r>
          </w:p>
        </w:tc>
        <w:tc>
          <w:tcPr>
            <w:tcW w:w="4462" w:type="dxa"/>
          </w:tcPr>
          <w:p w:rsidRPr="00872BC5" w:rsidR="002247F8" w:rsidP="00A20B1A" w:rsidRDefault="002247F8" w14:paraId="218CD060"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1361464" w14:textId="77777777">
        <w:trPr>
          <w:gridAfter w:val="1"/>
          <w:wAfter w:w="77" w:type="dxa"/>
        </w:trPr>
        <w:tc>
          <w:tcPr>
            <w:tcW w:w="4462" w:type="dxa"/>
          </w:tcPr>
          <w:p w:rsidRPr="005A51AA" w:rsidR="002247F8" w:rsidP="002247F8" w:rsidRDefault="002247F8" w14:paraId="7899423D" w14:textId="77777777">
            <w:pPr>
              <w:pStyle w:val="ListParagraph"/>
              <w:widowControl w:val="0"/>
              <w:numPr>
                <w:ilvl w:val="1"/>
                <w:numId w:val="190"/>
              </w:numPr>
              <w:tabs>
                <w:tab w:val="left" w:pos="567"/>
              </w:tabs>
              <w:adjustRightInd w:val="0"/>
              <w:snapToGrid w:val="0"/>
              <w:spacing w:after="0" w:line="288" w:lineRule="auto"/>
              <w:ind w:left="567" w:hanging="283"/>
              <w:contextualSpacing w:val="0"/>
              <w:rPr>
                <w:rFonts w:cstheme="minorHAnsi"/>
                <w:sz w:val="28"/>
                <w:szCs w:val="28"/>
              </w:rPr>
            </w:pPr>
            <w:r>
              <w:rPr>
                <w:sz w:val="28"/>
              </w:rPr>
              <w:t>Antes do exame das candidaturas, o secretário-geral elabora uma grelha de avaliação para a pré-seleção com base no anúncio de vaga.</w:t>
            </w:r>
          </w:p>
        </w:tc>
        <w:tc>
          <w:tcPr>
            <w:tcW w:w="4462" w:type="dxa"/>
          </w:tcPr>
          <w:p w:rsidRPr="005A51AA" w:rsidR="002247F8" w:rsidP="00A20B1A" w:rsidRDefault="002247F8" w14:paraId="2A8F2974"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7ECC566F" w14:textId="77777777">
        <w:trPr>
          <w:gridAfter w:val="1"/>
          <w:wAfter w:w="77" w:type="dxa"/>
        </w:trPr>
        <w:tc>
          <w:tcPr>
            <w:tcW w:w="4462" w:type="dxa"/>
          </w:tcPr>
          <w:p w:rsidRPr="005A51AA" w:rsidR="002247F8" w:rsidP="002247F8" w:rsidRDefault="002247F8" w14:paraId="22B92496" w14:textId="65EE21A6">
            <w:pPr>
              <w:pStyle w:val="ListParagraph"/>
              <w:widowControl w:val="0"/>
              <w:numPr>
                <w:ilvl w:val="1"/>
                <w:numId w:val="190"/>
              </w:numPr>
              <w:tabs>
                <w:tab w:val="left" w:pos="567"/>
              </w:tabs>
              <w:adjustRightInd w:val="0"/>
              <w:snapToGrid w:val="0"/>
              <w:spacing w:after="0" w:line="288" w:lineRule="auto"/>
              <w:ind w:left="567" w:hanging="283"/>
              <w:contextualSpacing w:val="0"/>
              <w:rPr>
                <w:rFonts w:cstheme="minorHAnsi"/>
                <w:sz w:val="28"/>
                <w:szCs w:val="28"/>
              </w:rPr>
            </w:pPr>
            <w:r>
              <w:rPr>
                <w:sz w:val="28"/>
              </w:rPr>
              <w:t>Na fase de análise das candidaturas, o secretário-geral é assistido por funcionários do Secretariado-Geral com, no mínimo, o mesmo grau e função que o cargo a preencher. No caso do cargo de secretário</w:t>
            </w:r>
            <w:r w:rsidR="00872BC5">
              <w:rPr>
                <w:sz w:val="28"/>
              </w:rPr>
              <w:noBreakHyphen/>
            </w:r>
            <w:r>
              <w:rPr>
                <w:sz w:val="28"/>
              </w:rPr>
              <w:t>geral adjunto, tais funcionários exercem, no mínimo, a função de diretor.</w:t>
            </w:r>
          </w:p>
        </w:tc>
        <w:tc>
          <w:tcPr>
            <w:tcW w:w="4462" w:type="dxa"/>
          </w:tcPr>
          <w:p w:rsidRPr="005A51AA" w:rsidR="002247F8" w:rsidP="00A20B1A" w:rsidRDefault="002247F8" w14:paraId="33BD4351" w14:textId="77777777">
            <w:pPr>
              <w:pStyle w:val="ListParagraph"/>
              <w:widowControl w:val="0"/>
              <w:adjustRightInd w:val="0"/>
              <w:snapToGrid w:val="0"/>
              <w:spacing w:after="0" w:line="288" w:lineRule="auto"/>
              <w:ind w:left="0"/>
              <w:contextualSpacing w:val="0"/>
              <w:rPr>
                <w:rFonts w:cstheme="minorHAnsi"/>
                <w:sz w:val="28"/>
                <w:szCs w:val="28"/>
              </w:rPr>
            </w:pPr>
            <w:r>
              <w:rPr>
                <w:sz w:val="28"/>
              </w:rPr>
              <w:t>Para efeitos da execução deste artigo, o cargo de diretor adjunto é considerado equivalente ao de diretor.</w:t>
            </w:r>
          </w:p>
        </w:tc>
      </w:tr>
      <w:tr w:rsidRPr="005A51AA" w:rsidR="002247F8" w:rsidTr="00080033" w14:paraId="75B3F6AD" w14:textId="77777777">
        <w:trPr>
          <w:gridAfter w:val="1"/>
          <w:wAfter w:w="77" w:type="dxa"/>
        </w:trPr>
        <w:tc>
          <w:tcPr>
            <w:tcW w:w="4462" w:type="dxa"/>
          </w:tcPr>
          <w:p w:rsidRPr="005A51AA" w:rsidR="002247F8" w:rsidP="002247F8" w:rsidRDefault="002247F8" w14:paraId="001CE2A1" w14:textId="06E0164E">
            <w:pPr>
              <w:pStyle w:val="ListParagraph"/>
              <w:widowControl w:val="0"/>
              <w:adjustRightInd w:val="0"/>
              <w:snapToGrid w:val="0"/>
              <w:spacing w:after="0" w:line="288" w:lineRule="auto"/>
              <w:ind w:left="567"/>
              <w:contextualSpacing w:val="0"/>
              <w:rPr>
                <w:rFonts w:cstheme="minorHAnsi"/>
                <w:sz w:val="28"/>
                <w:szCs w:val="28"/>
              </w:rPr>
            </w:pPr>
            <w:r>
              <w:rPr>
                <w:sz w:val="28"/>
              </w:rPr>
              <w:t>Três membros designados pela Mesa participam igualmente no trabalho da comissão de pré</w:t>
            </w:r>
            <w:r w:rsidR="00872BC5">
              <w:rPr>
                <w:sz w:val="28"/>
              </w:rPr>
              <w:noBreakHyphen/>
            </w:r>
            <w:r>
              <w:rPr>
                <w:sz w:val="28"/>
              </w:rPr>
              <w:t xml:space="preserve">seleção. </w:t>
            </w:r>
          </w:p>
        </w:tc>
        <w:tc>
          <w:tcPr>
            <w:tcW w:w="4462" w:type="dxa"/>
          </w:tcPr>
          <w:p w:rsidRPr="005A51AA" w:rsidR="002247F8" w:rsidP="00A20B1A" w:rsidRDefault="002247F8" w14:paraId="6F2EE92B" w14:textId="77777777">
            <w:pPr>
              <w:pStyle w:val="ListParagraph"/>
              <w:widowControl w:val="0"/>
              <w:adjustRightInd w:val="0"/>
              <w:snapToGrid w:val="0"/>
              <w:spacing w:after="0" w:line="288" w:lineRule="auto"/>
              <w:ind w:left="0"/>
              <w:contextualSpacing w:val="0"/>
              <w:jc w:val="left"/>
              <w:rPr>
                <w:rFonts w:cstheme="minorHAnsi"/>
                <w:bCs/>
                <w:sz w:val="28"/>
                <w:szCs w:val="28"/>
              </w:rPr>
            </w:pPr>
          </w:p>
        </w:tc>
      </w:tr>
      <w:tr w:rsidRPr="005A51AA" w:rsidR="002247F8" w:rsidTr="00080033" w14:paraId="365F699D" w14:textId="77777777">
        <w:trPr>
          <w:gridAfter w:val="1"/>
          <w:wAfter w:w="77" w:type="dxa"/>
        </w:trPr>
        <w:tc>
          <w:tcPr>
            <w:tcW w:w="4462" w:type="dxa"/>
          </w:tcPr>
          <w:p w:rsidRPr="005A51AA" w:rsidR="002247F8" w:rsidP="002247F8" w:rsidRDefault="002247F8" w14:paraId="140B5432" w14:textId="54B21A29">
            <w:pPr>
              <w:pStyle w:val="ListParagraph"/>
              <w:widowControl w:val="0"/>
              <w:numPr>
                <w:ilvl w:val="1"/>
                <w:numId w:val="190"/>
              </w:numPr>
              <w:tabs>
                <w:tab w:val="left" w:pos="567"/>
              </w:tabs>
              <w:adjustRightInd w:val="0"/>
              <w:snapToGrid w:val="0"/>
              <w:spacing w:after="0" w:line="288" w:lineRule="auto"/>
              <w:ind w:left="567" w:hanging="283"/>
              <w:contextualSpacing w:val="0"/>
              <w:rPr>
                <w:rFonts w:cstheme="minorHAnsi"/>
                <w:sz w:val="28"/>
                <w:szCs w:val="28"/>
              </w:rPr>
            </w:pPr>
            <w:r>
              <w:rPr>
                <w:sz w:val="28"/>
              </w:rPr>
              <w:t>Findo o processo, o secretário</w:t>
            </w:r>
            <w:r w:rsidR="00872BC5">
              <w:rPr>
                <w:sz w:val="28"/>
              </w:rPr>
              <w:noBreakHyphen/>
            </w:r>
            <w:r>
              <w:rPr>
                <w:sz w:val="28"/>
              </w:rPr>
              <w:t xml:space="preserve">geral apresenta uma proposta de nomeação ou de </w:t>
            </w:r>
            <w:r>
              <w:rPr>
                <w:sz w:val="28"/>
              </w:rPr>
              <w:lastRenderedPageBreak/>
              <w:t>contratação, tendo em conta, se se tratar de um lugar de funcionário, a ordem prevista no artigo 29.º do Estatuto.</w:t>
            </w:r>
          </w:p>
        </w:tc>
        <w:tc>
          <w:tcPr>
            <w:tcW w:w="4462" w:type="dxa"/>
          </w:tcPr>
          <w:p w:rsidRPr="005A51AA" w:rsidR="002247F8" w:rsidP="00A20B1A" w:rsidRDefault="002247F8" w14:paraId="11A9B3B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0E20B5FF" w14:textId="77777777">
        <w:trPr>
          <w:gridAfter w:val="1"/>
          <w:wAfter w:w="77" w:type="dxa"/>
        </w:trPr>
        <w:tc>
          <w:tcPr>
            <w:tcW w:w="4462" w:type="dxa"/>
          </w:tcPr>
          <w:p w:rsidRPr="005A51AA" w:rsidR="002247F8" w:rsidP="002247F8" w:rsidRDefault="002247F8" w14:paraId="05637D7C" w14:textId="77777777">
            <w:pPr>
              <w:pStyle w:val="ListParagraph"/>
              <w:widowControl w:val="0"/>
              <w:numPr>
                <w:ilvl w:val="1"/>
                <w:numId w:val="190"/>
              </w:numPr>
              <w:tabs>
                <w:tab w:val="left" w:pos="567"/>
              </w:tabs>
              <w:adjustRightInd w:val="0"/>
              <w:snapToGrid w:val="0"/>
              <w:spacing w:after="0" w:line="288" w:lineRule="auto"/>
              <w:ind w:left="567" w:hanging="283"/>
              <w:contextualSpacing w:val="0"/>
              <w:rPr>
                <w:rFonts w:cstheme="minorHAnsi"/>
                <w:bCs/>
                <w:sz w:val="28"/>
                <w:szCs w:val="28"/>
              </w:rPr>
            </w:pPr>
            <w:r>
              <w:rPr>
                <w:sz w:val="28"/>
              </w:rPr>
              <w:t>O secretário-geral transmite a sua proposta:</w:t>
            </w:r>
          </w:p>
        </w:tc>
        <w:tc>
          <w:tcPr>
            <w:tcW w:w="4462" w:type="dxa"/>
          </w:tcPr>
          <w:p w:rsidRPr="005A51AA" w:rsidR="002247F8" w:rsidP="00A20B1A" w:rsidRDefault="002247F8" w14:paraId="54D1C288"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22521FDC" w14:textId="77777777">
        <w:trPr>
          <w:gridAfter w:val="1"/>
          <w:wAfter w:w="77" w:type="dxa"/>
        </w:trPr>
        <w:tc>
          <w:tcPr>
            <w:tcW w:w="4462" w:type="dxa"/>
          </w:tcPr>
          <w:p w:rsidRPr="005A51AA" w:rsidR="002247F8" w:rsidP="002247F8" w:rsidRDefault="002247F8" w14:paraId="17F2C245" w14:textId="5597950F">
            <w:pPr>
              <w:pStyle w:val="ListParagraph"/>
              <w:widowControl w:val="0"/>
              <w:numPr>
                <w:ilvl w:val="1"/>
                <w:numId w:val="90"/>
              </w:numPr>
              <w:adjustRightInd w:val="0"/>
              <w:snapToGrid w:val="0"/>
              <w:spacing w:after="0" w:line="288" w:lineRule="auto"/>
              <w:ind w:left="1134" w:hanging="283"/>
              <w:contextualSpacing w:val="0"/>
              <w:rPr>
                <w:bCs/>
                <w:sz w:val="28"/>
                <w:szCs w:val="28"/>
              </w:rPr>
            </w:pPr>
            <w:r>
              <w:rPr>
                <w:sz w:val="28"/>
              </w:rPr>
              <w:t>no que se refere à nomeação ou à contratação do secretário</w:t>
            </w:r>
            <w:r w:rsidR="00C016B7">
              <w:rPr>
                <w:sz w:val="28"/>
              </w:rPr>
              <w:noBreakHyphen/>
            </w:r>
            <w:r>
              <w:rPr>
                <w:sz w:val="28"/>
              </w:rPr>
              <w:t>geral adjunto ou de um diretor: à Mesa, que, com base nesta, decide;</w:t>
            </w:r>
          </w:p>
        </w:tc>
        <w:tc>
          <w:tcPr>
            <w:tcW w:w="4462" w:type="dxa"/>
          </w:tcPr>
          <w:p w:rsidRPr="005A51AA" w:rsidR="002247F8" w:rsidP="00A20B1A" w:rsidRDefault="002247F8" w14:paraId="5713813F"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0114C2E6" w14:textId="77777777">
        <w:trPr>
          <w:gridAfter w:val="1"/>
          <w:wAfter w:w="77" w:type="dxa"/>
        </w:trPr>
        <w:tc>
          <w:tcPr>
            <w:tcW w:w="4462" w:type="dxa"/>
          </w:tcPr>
          <w:p w:rsidRPr="005A51AA" w:rsidR="002247F8" w:rsidP="002247F8" w:rsidRDefault="002247F8" w14:paraId="439D09D2" w14:textId="77777777">
            <w:pPr>
              <w:pStyle w:val="ListParagraph"/>
              <w:widowControl w:val="0"/>
              <w:numPr>
                <w:ilvl w:val="1"/>
                <w:numId w:val="90"/>
              </w:numPr>
              <w:adjustRightInd w:val="0"/>
              <w:snapToGrid w:val="0"/>
              <w:spacing w:after="0" w:line="288" w:lineRule="auto"/>
              <w:ind w:left="1134" w:hanging="283"/>
              <w:contextualSpacing w:val="0"/>
              <w:rPr>
                <w:sz w:val="28"/>
                <w:szCs w:val="28"/>
              </w:rPr>
            </w:pPr>
            <w:r>
              <w:rPr>
                <w:sz w:val="28"/>
              </w:rPr>
              <w:t>no que se refere à nomeação ou à contratação de um diretor adjunto ou de um chefe de unidade dos trabalhos consultivos: ao presidente do Comité, que, com base nesta, decide. A Presidência alargada recebe informação detalhada e é consultada antes de tal nomeação ou contratação.</w:t>
            </w:r>
          </w:p>
        </w:tc>
        <w:tc>
          <w:tcPr>
            <w:tcW w:w="4462" w:type="dxa"/>
          </w:tcPr>
          <w:p w:rsidRPr="005A51AA" w:rsidR="002247F8" w:rsidP="00A20B1A" w:rsidRDefault="002247F8" w14:paraId="7A8EA164" w14:textId="77777777">
            <w:pPr>
              <w:widowControl w:val="0"/>
              <w:adjustRightInd w:val="0"/>
              <w:snapToGrid w:val="0"/>
              <w:rPr>
                <w:rFonts w:asciiTheme="minorHAnsi" w:hAnsiTheme="minorHAnsi" w:cstheme="minorHAnsi"/>
                <w:sz w:val="28"/>
                <w:szCs w:val="28"/>
              </w:rPr>
            </w:pPr>
            <w:r>
              <w:rPr>
                <w:rFonts w:asciiTheme="minorHAnsi" w:hAnsiTheme="minorHAnsi"/>
                <w:sz w:val="28"/>
              </w:rPr>
              <w:t>O presidente é responsável por consultar a Presidência alargada.</w:t>
            </w:r>
          </w:p>
          <w:p w:rsidRPr="00872BC5" w:rsidR="002247F8" w:rsidP="00A20B1A" w:rsidRDefault="002247F8" w14:paraId="4CD26CF1" w14:textId="77777777">
            <w:pPr>
              <w:widowControl w:val="0"/>
              <w:adjustRightInd w:val="0"/>
              <w:snapToGrid w:val="0"/>
              <w:rPr>
                <w:rFonts w:asciiTheme="minorHAnsi" w:hAnsiTheme="minorHAnsi" w:cstheme="minorHAnsi"/>
                <w:sz w:val="28"/>
                <w:szCs w:val="28"/>
              </w:rPr>
            </w:pPr>
          </w:p>
          <w:p w:rsidRPr="005A51AA" w:rsidR="002247F8" w:rsidP="00A20B1A" w:rsidRDefault="002247F8" w14:paraId="3FAA3DE1" w14:textId="77777777">
            <w:pPr>
              <w:widowControl w:val="0"/>
              <w:adjustRightInd w:val="0"/>
              <w:snapToGrid w:val="0"/>
              <w:rPr>
                <w:rFonts w:asciiTheme="minorHAnsi" w:hAnsiTheme="minorHAnsi" w:cstheme="minorHAnsi"/>
                <w:sz w:val="28"/>
                <w:szCs w:val="28"/>
              </w:rPr>
            </w:pPr>
            <w:r>
              <w:rPr>
                <w:rFonts w:asciiTheme="minorHAnsi" w:hAnsiTheme="minorHAnsi"/>
                <w:sz w:val="28"/>
              </w:rPr>
              <w:t>Para efeitos da execução do presente artigo, a informação detalhada a receber pela Presidência alargada inclui toda a informação necessária, incluindo a nota que o secretário-geral envia ao presidente com a sua proposta fundamentada de nomeação, bem como os currículos, as grelhas de avaliação e (quando seja caso disso) os relatórios do centro de avaliação dos candidatos propostos.</w:t>
            </w:r>
          </w:p>
        </w:tc>
      </w:tr>
      <w:tr w:rsidRPr="005A51AA" w:rsidR="002247F8" w:rsidTr="00080033" w14:paraId="336B5280" w14:textId="77777777">
        <w:trPr>
          <w:gridAfter w:val="1"/>
          <w:wAfter w:w="77" w:type="dxa"/>
        </w:trPr>
        <w:tc>
          <w:tcPr>
            <w:tcW w:w="4462" w:type="dxa"/>
          </w:tcPr>
          <w:p w:rsidRPr="005A51AA" w:rsidR="002247F8" w:rsidP="002247F8" w:rsidRDefault="002247F8" w14:paraId="1485A316" w14:textId="77777777">
            <w:pPr>
              <w:pStyle w:val="Heading1"/>
              <w:numPr>
                <w:ilvl w:val="0"/>
                <w:numId w:val="91"/>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O secretário-geral pode tomar uma decisão sobre as disposições de aplicação do presente artigo. </w:t>
            </w:r>
          </w:p>
        </w:tc>
        <w:tc>
          <w:tcPr>
            <w:tcW w:w="4462" w:type="dxa"/>
          </w:tcPr>
          <w:p w:rsidRPr="00872BC5" w:rsidR="002247F8" w:rsidP="00A20B1A" w:rsidRDefault="002247F8" w14:paraId="65CE38F1"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4CBA1DEA" w14:textId="77777777">
        <w:trPr>
          <w:gridAfter w:val="1"/>
          <w:wAfter w:w="77" w:type="dxa"/>
        </w:trPr>
        <w:tc>
          <w:tcPr>
            <w:tcW w:w="4462" w:type="dxa"/>
          </w:tcPr>
          <w:p w:rsidRPr="00872BC5" w:rsidR="002247F8" w:rsidP="002247F8" w:rsidRDefault="002247F8" w14:paraId="3748CBAC" w14:textId="77777777">
            <w:pPr>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7EBA50C9" w14:textId="77777777">
            <w:pPr>
              <w:widowControl w:val="0"/>
              <w:adjustRightInd w:val="0"/>
              <w:snapToGrid w:val="0"/>
              <w:jc w:val="left"/>
              <w:rPr>
                <w:rFonts w:asciiTheme="minorHAnsi" w:hAnsiTheme="minorHAnsi" w:cstheme="minorHAnsi"/>
                <w:b/>
                <w:sz w:val="28"/>
                <w:szCs w:val="28"/>
              </w:rPr>
            </w:pPr>
          </w:p>
        </w:tc>
      </w:tr>
      <w:tr w:rsidRPr="005A51AA" w:rsidR="002247F8" w:rsidTr="00080033" w14:paraId="68D350DF" w14:textId="77777777">
        <w:trPr>
          <w:gridAfter w:val="1"/>
          <w:wAfter w:w="77" w:type="dxa"/>
        </w:trPr>
        <w:tc>
          <w:tcPr>
            <w:tcW w:w="4462" w:type="dxa"/>
          </w:tcPr>
          <w:p w:rsidRPr="005A51AA" w:rsidR="002247F8" w:rsidP="002247F8" w:rsidRDefault="002247F8" w14:paraId="1B1A6D41"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III</w:t>
            </w:r>
            <w:r w:rsidRPr="005A51AA">
              <w:rPr>
                <w:sz w:val="28"/>
              </w:rPr>
              <w:fldChar w:fldCharType="begin"/>
            </w:r>
            <w:r w:rsidRPr="005A51AA">
              <w:rPr>
                <w:sz w:val="28"/>
              </w:rPr>
              <w:instrText xml:space="preserve"> TC "</w:instrText>
            </w:r>
            <w:bookmarkStart w:name="_Toc192580605" w:id="56"/>
            <w:r w:rsidRPr="005A51AA">
              <w:rPr>
                <w:sz w:val="28"/>
              </w:rPr>
              <w:instrText xml:space="preserve">Capítulo III Dos </w:instrText>
            </w:r>
            <w:r w:rsidRPr="005A51AA">
              <w:rPr>
                <w:sz w:val="28"/>
              </w:rPr>
              <w:lastRenderedPageBreak/>
              <w:instrText>secretariados</w:instrText>
            </w:r>
            <w:bookmarkEnd w:id="56"/>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5FDE28E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5439122" w14:textId="77777777">
        <w:trPr>
          <w:gridAfter w:val="1"/>
          <w:wAfter w:w="77" w:type="dxa"/>
        </w:trPr>
        <w:tc>
          <w:tcPr>
            <w:tcW w:w="4462" w:type="dxa"/>
          </w:tcPr>
          <w:p w:rsidRPr="005A51AA" w:rsidR="002247F8" w:rsidP="002247F8" w:rsidRDefault="002247F8" w14:paraId="0DD2750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DOS SECRETARIADOS</w:t>
            </w:r>
          </w:p>
        </w:tc>
        <w:tc>
          <w:tcPr>
            <w:tcW w:w="4462" w:type="dxa"/>
          </w:tcPr>
          <w:p w:rsidRPr="005A51AA" w:rsidR="002247F8" w:rsidP="00A20B1A" w:rsidRDefault="002247F8" w14:paraId="5DDF2963"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8EEB9AF" w14:textId="77777777">
        <w:trPr>
          <w:gridAfter w:val="1"/>
          <w:wAfter w:w="77" w:type="dxa"/>
        </w:trPr>
        <w:tc>
          <w:tcPr>
            <w:tcW w:w="4462" w:type="dxa"/>
          </w:tcPr>
          <w:p w:rsidRPr="005A51AA" w:rsidR="002247F8" w:rsidP="002247F8" w:rsidRDefault="002247F8" w14:paraId="1C239AD9"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1CF833FA"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066E89C" w14:textId="77777777">
        <w:trPr>
          <w:gridAfter w:val="1"/>
          <w:wAfter w:w="77" w:type="dxa"/>
        </w:trPr>
        <w:tc>
          <w:tcPr>
            <w:tcW w:w="4462" w:type="dxa"/>
          </w:tcPr>
          <w:p w:rsidRPr="005A51AA" w:rsidR="002247F8" w:rsidP="002247F8" w:rsidRDefault="002247F8" w14:paraId="795673C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107.º – Gabinete do presidente do Comité</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"PRESIDENTE DO COMITÉ: Gabinete do presidente" \t "107"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04A53174"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014E28E9" w14:textId="77777777">
        <w:trPr>
          <w:gridAfter w:val="1"/>
          <w:wAfter w:w="77" w:type="dxa"/>
        </w:trPr>
        <w:tc>
          <w:tcPr>
            <w:tcW w:w="4462" w:type="dxa"/>
          </w:tcPr>
          <w:p w:rsidRPr="005A51AA" w:rsidR="002247F8" w:rsidP="002247F8" w:rsidRDefault="002247F8" w14:paraId="16F68EBA" w14:textId="77777777">
            <w:pPr>
              <w:pStyle w:val="Heading1"/>
              <w:numPr>
                <w:ilvl w:val="0"/>
                <w:numId w:val="193"/>
              </w:numPr>
              <w:tabs>
                <w:tab w:val="left" w:pos="567"/>
              </w:tabs>
              <w:outlineLvl w:val="0"/>
              <w:rPr>
                <w:rFonts w:asciiTheme="minorHAnsi" w:hAnsiTheme="minorHAnsi" w:cstheme="minorHAnsi"/>
                <w:sz w:val="28"/>
                <w:szCs w:val="28"/>
              </w:rPr>
            </w:pPr>
            <w:r>
              <w:rPr>
                <w:rFonts w:asciiTheme="minorHAnsi" w:hAnsiTheme="minorHAnsi"/>
                <w:sz w:val="28"/>
              </w:rPr>
              <w:t>O presidente do Comité dispõe de um gabinete.</w:t>
            </w:r>
          </w:p>
        </w:tc>
        <w:tc>
          <w:tcPr>
            <w:tcW w:w="4462" w:type="dxa"/>
          </w:tcPr>
          <w:p w:rsidRPr="00872BC5" w:rsidR="002247F8" w:rsidP="00A20B1A" w:rsidRDefault="002247F8" w14:paraId="0BCE382F" w14:textId="77777777">
            <w:pPr>
              <w:jc w:val="left"/>
              <w:rPr>
                <w:rFonts w:asciiTheme="minorHAnsi" w:hAnsiTheme="minorHAnsi" w:cstheme="minorHAnsi"/>
                <w:sz w:val="28"/>
                <w:szCs w:val="28"/>
              </w:rPr>
            </w:pPr>
          </w:p>
        </w:tc>
      </w:tr>
      <w:tr w:rsidRPr="005A51AA" w:rsidR="002247F8" w:rsidTr="00080033" w14:paraId="3891A189" w14:textId="77777777">
        <w:trPr>
          <w:gridAfter w:val="1"/>
          <w:wAfter w:w="77" w:type="dxa"/>
        </w:trPr>
        <w:tc>
          <w:tcPr>
            <w:tcW w:w="4462" w:type="dxa"/>
          </w:tcPr>
          <w:p w:rsidRPr="005A51AA" w:rsidR="002247F8" w:rsidP="002247F8" w:rsidRDefault="002247F8" w14:paraId="2E843136" w14:textId="77777777">
            <w:pPr>
              <w:pStyle w:val="Heading1"/>
              <w:numPr>
                <w:ilvl w:val="0"/>
                <w:numId w:val="193"/>
              </w:numPr>
              <w:tabs>
                <w:tab w:val="left" w:pos="567"/>
              </w:tabs>
              <w:outlineLvl w:val="0"/>
              <w:rPr>
                <w:rFonts w:asciiTheme="minorHAnsi" w:hAnsiTheme="minorHAnsi" w:cstheme="minorHAnsi"/>
                <w:sz w:val="28"/>
                <w:szCs w:val="28"/>
              </w:rPr>
            </w:pPr>
            <w:r>
              <w:rPr>
                <w:rFonts w:asciiTheme="minorHAnsi" w:hAnsiTheme="minorHAnsi"/>
                <w:sz w:val="28"/>
              </w:rPr>
              <w:t>Tal gabinete é composto por funcionários afetados ao gabinete do presidente do Comité e/ou por pessoal contratado, com cabimento em rubrica orçamental, como agente temporário.</w:t>
            </w:r>
          </w:p>
        </w:tc>
        <w:tc>
          <w:tcPr>
            <w:tcW w:w="4462" w:type="dxa"/>
          </w:tcPr>
          <w:p w:rsidRPr="00872BC5" w:rsidR="002247F8" w:rsidP="00A20B1A" w:rsidRDefault="002247F8" w14:paraId="2060B1CC"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5723590C" w14:textId="77777777">
        <w:trPr>
          <w:gridAfter w:val="1"/>
          <w:wAfter w:w="77" w:type="dxa"/>
        </w:trPr>
        <w:tc>
          <w:tcPr>
            <w:tcW w:w="4462" w:type="dxa"/>
          </w:tcPr>
          <w:p w:rsidRPr="005A51AA" w:rsidR="002247F8" w:rsidP="002247F8" w:rsidRDefault="002247F8" w14:paraId="45EECC5D" w14:textId="77777777">
            <w:pPr>
              <w:widowControl w:val="0"/>
              <w:adjustRightInd w:val="0"/>
              <w:snapToGrid w:val="0"/>
              <w:rPr>
                <w:rFonts w:asciiTheme="minorHAnsi" w:hAnsiTheme="minorHAnsi" w:cstheme="minorHAnsi"/>
                <w:sz w:val="28"/>
                <w:szCs w:val="28"/>
              </w:rPr>
            </w:pPr>
            <w:r>
              <w:rPr>
                <w:rFonts w:asciiTheme="minorHAnsi" w:hAnsiTheme="minorHAnsi"/>
                <w:sz w:val="28"/>
              </w:rPr>
              <w:t>Nos dois casos, os poderes conferidos à AIPN ou à AHCC são exercidos pelo presidente do Comité.</w:t>
            </w:r>
          </w:p>
        </w:tc>
        <w:tc>
          <w:tcPr>
            <w:tcW w:w="4462" w:type="dxa"/>
          </w:tcPr>
          <w:p w:rsidRPr="00872BC5" w:rsidR="002247F8" w:rsidP="00A20B1A" w:rsidRDefault="002247F8" w14:paraId="7522E7CB" w14:textId="77777777">
            <w:pPr>
              <w:widowControl w:val="0"/>
              <w:adjustRightInd w:val="0"/>
              <w:snapToGrid w:val="0"/>
              <w:jc w:val="left"/>
              <w:rPr>
                <w:rFonts w:asciiTheme="minorHAnsi" w:hAnsiTheme="minorHAnsi" w:cstheme="minorHAnsi"/>
                <w:sz w:val="28"/>
                <w:szCs w:val="28"/>
              </w:rPr>
            </w:pPr>
          </w:p>
        </w:tc>
      </w:tr>
      <w:tr w:rsidRPr="005A51AA" w:rsidR="002247F8" w:rsidTr="00080033" w14:paraId="7EB3F5EA" w14:textId="77777777">
        <w:trPr>
          <w:gridAfter w:val="1"/>
          <w:wAfter w:w="77" w:type="dxa"/>
        </w:trPr>
        <w:tc>
          <w:tcPr>
            <w:tcW w:w="4462" w:type="dxa"/>
          </w:tcPr>
          <w:p w:rsidRPr="00872BC5" w:rsidR="002247F8" w:rsidP="002247F8" w:rsidRDefault="002247F8" w14:paraId="021BF668" w14:textId="77777777">
            <w:pPr>
              <w:widowControl w:val="0"/>
              <w:adjustRightInd w:val="0"/>
              <w:snapToGrid w:val="0"/>
              <w:rPr>
                <w:rFonts w:asciiTheme="minorHAnsi" w:hAnsiTheme="minorHAnsi" w:cstheme="minorHAnsi"/>
                <w:sz w:val="28"/>
                <w:szCs w:val="28"/>
              </w:rPr>
            </w:pPr>
          </w:p>
        </w:tc>
        <w:tc>
          <w:tcPr>
            <w:tcW w:w="4462" w:type="dxa"/>
          </w:tcPr>
          <w:p w:rsidRPr="00872BC5" w:rsidR="002247F8" w:rsidP="00A20B1A" w:rsidRDefault="002247F8" w14:paraId="05C8AD7B" w14:textId="77777777">
            <w:pPr>
              <w:widowControl w:val="0"/>
              <w:adjustRightInd w:val="0"/>
              <w:snapToGrid w:val="0"/>
              <w:jc w:val="left"/>
              <w:rPr>
                <w:rFonts w:asciiTheme="minorHAnsi" w:hAnsiTheme="minorHAnsi" w:cstheme="minorHAnsi"/>
                <w:sz w:val="28"/>
                <w:szCs w:val="28"/>
              </w:rPr>
            </w:pPr>
          </w:p>
        </w:tc>
      </w:tr>
      <w:tr w:rsidRPr="005A51AA" w:rsidR="002247F8" w:rsidTr="00080033" w14:paraId="24803853" w14:textId="77777777">
        <w:trPr>
          <w:gridAfter w:val="1"/>
          <w:wAfter w:w="77" w:type="dxa"/>
        </w:trPr>
        <w:tc>
          <w:tcPr>
            <w:tcW w:w="4462" w:type="dxa"/>
          </w:tcPr>
          <w:p w:rsidRPr="005A51AA" w:rsidR="002247F8" w:rsidP="002247F8" w:rsidRDefault="002247F8" w14:paraId="58EE059D"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108.º – Secretariado das secções</w:t>
            </w:r>
          </w:p>
        </w:tc>
        <w:tc>
          <w:tcPr>
            <w:tcW w:w="4462" w:type="dxa"/>
          </w:tcPr>
          <w:p w:rsidRPr="00872BC5" w:rsidR="002247F8" w:rsidP="00A20B1A" w:rsidRDefault="002247F8" w14:paraId="3E5A2D14"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55D24EF5" w14:textId="77777777">
        <w:trPr>
          <w:gridAfter w:val="1"/>
          <w:wAfter w:w="77" w:type="dxa"/>
        </w:trPr>
        <w:tc>
          <w:tcPr>
            <w:tcW w:w="4462" w:type="dxa"/>
          </w:tcPr>
          <w:p w:rsidRPr="005A51AA" w:rsidR="002247F8" w:rsidP="002247F8" w:rsidRDefault="002247F8" w14:paraId="65FD9CBF" w14:textId="77777777">
            <w:pPr>
              <w:widowControl w:val="0"/>
              <w:adjustRightInd w:val="0"/>
              <w:snapToGrid w:val="0"/>
              <w:rPr>
                <w:rFonts w:asciiTheme="minorHAnsi" w:hAnsiTheme="minorHAnsi" w:cstheme="minorHAnsi"/>
                <w:sz w:val="28"/>
                <w:szCs w:val="28"/>
              </w:rPr>
            </w:pPr>
            <w:r>
              <w:rPr>
                <w:rFonts w:asciiTheme="minorHAnsi" w:hAnsiTheme="minorHAnsi"/>
                <w:sz w:val="28"/>
              </w:rPr>
              <w:t>Cada secção e a CCMI dispõe de um secretariado, assegurado pelos serviços do Secretariado-Geral sob a direção de um chefe de unidade.</w:t>
            </w:r>
          </w:p>
        </w:tc>
        <w:tc>
          <w:tcPr>
            <w:tcW w:w="4462" w:type="dxa"/>
          </w:tcPr>
          <w:p w:rsidRPr="00872BC5" w:rsidR="002247F8" w:rsidP="00A20B1A" w:rsidRDefault="002247F8" w14:paraId="4D7327FF" w14:textId="77777777">
            <w:pPr>
              <w:widowControl w:val="0"/>
              <w:adjustRightInd w:val="0"/>
              <w:snapToGrid w:val="0"/>
              <w:jc w:val="left"/>
              <w:rPr>
                <w:rFonts w:asciiTheme="minorHAnsi" w:hAnsiTheme="minorHAnsi" w:cstheme="minorHAnsi"/>
                <w:sz w:val="28"/>
                <w:szCs w:val="28"/>
              </w:rPr>
            </w:pPr>
          </w:p>
        </w:tc>
      </w:tr>
      <w:tr w:rsidRPr="005A51AA" w:rsidR="002247F8" w:rsidTr="00080033" w14:paraId="58CF29B4" w14:textId="77777777">
        <w:trPr>
          <w:gridAfter w:val="1"/>
          <w:wAfter w:w="77" w:type="dxa"/>
        </w:trPr>
        <w:tc>
          <w:tcPr>
            <w:tcW w:w="4462" w:type="dxa"/>
          </w:tcPr>
          <w:p w:rsidRPr="00872BC5" w:rsidR="002247F8" w:rsidP="002247F8" w:rsidRDefault="002247F8" w14:paraId="002BE75F" w14:textId="77777777">
            <w:pPr>
              <w:widowControl w:val="0"/>
              <w:adjustRightInd w:val="0"/>
              <w:snapToGrid w:val="0"/>
              <w:rPr>
                <w:rFonts w:asciiTheme="minorHAnsi" w:hAnsiTheme="minorHAnsi" w:cstheme="minorHAnsi"/>
                <w:sz w:val="28"/>
                <w:szCs w:val="28"/>
              </w:rPr>
            </w:pPr>
          </w:p>
        </w:tc>
        <w:tc>
          <w:tcPr>
            <w:tcW w:w="4462" w:type="dxa"/>
          </w:tcPr>
          <w:p w:rsidRPr="00872BC5" w:rsidR="002247F8" w:rsidP="00A20B1A" w:rsidRDefault="002247F8" w14:paraId="2F57DD3D"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1F28A54" w14:textId="77777777">
        <w:trPr>
          <w:gridAfter w:val="1"/>
          <w:wAfter w:w="77" w:type="dxa"/>
        </w:trPr>
        <w:tc>
          <w:tcPr>
            <w:tcW w:w="4462" w:type="dxa"/>
          </w:tcPr>
          <w:p w:rsidRPr="005A51AA" w:rsidR="002247F8" w:rsidP="002247F8" w:rsidRDefault="002247F8" w14:paraId="1E7FBDA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109.º – Secretariado dos grupos</w:t>
            </w:r>
          </w:p>
        </w:tc>
        <w:tc>
          <w:tcPr>
            <w:tcW w:w="4462" w:type="dxa"/>
          </w:tcPr>
          <w:p w:rsidRPr="00872BC5" w:rsidR="002247F8" w:rsidP="00A20B1A" w:rsidRDefault="002247F8" w14:paraId="259A77CC"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7132E186" w14:textId="77777777">
        <w:trPr>
          <w:gridAfter w:val="1"/>
          <w:wAfter w:w="77" w:type="dxa"/>
        </w:trPr>
        <w:tc>
          <w:tcPr>
            <w:tcW w:w="4462" w:type="dxa"/>
          </w:tcPr>
          <w:p w:rsidRPr="005A51AA" w:rsidR="002247F8" w:rsidP="002247F8" w:rsidRDefault="002247F8" w14:paraId="40B17B5A" w14:textId="77777777">
            <w:pPr>
              <w:pStyle w:val="Heading1"/>
              <w:numPr>
                <w:ilvl w:val="0"/>
                <w:numId w:val="307"/>
              </w:numPr>
              <w:tabs>
                <w:tab w:val="left" w:pos="567"/>
              </w:tabs>
              <w:outlineLvl w:val="0"/>
              <w:rPr>
                <w:rFonts w:asciiTheme="minorHAnsi" w:hAnsiTheme="minorHAnsi" w:cstheme="minorHAnsi"/>
                <w:sz w:val="28"/>
                <w:szCs w:val="28"/>
              </w:rPr>
            </w:pPr>
            <w:r>
              <w:rPr>
                <w:rFonts w:asciiTheme="minorHAnsi" w:hAnsiTheme="minorHAnsi"/>
                <w:sz w:val="28"/>
              </w:rPr>
              <w:t>Cada grupo dispõe do seu secretariado. O chefe do secretariado de grupo depende diretamente do presidente do grupo em causa.</w:t>
            </w:r>
          </w:p>
        </w:tc>
        <w:tc>
          <w:tcPr>
            <w:tcW w:w="4462" w:type="dxa"/>
          </w:tcPr>
          <w:p w:rsidRPr="005A51AA" w:rsidR="002247F8" w:rsidP="00A20B1A" w:rsidRDefault="002247F8" w14:paraId="73D6066E" w14:textId="77777777">
            <w:pPr>
              <w:rPr>
                <w:rFonts w:asciiTheme="minorHAnsi" w:hAnsiTheme="minorHAnsi" w:cstheme="minorHAnsi"/>
                <w:sz w:val="28"/>
                <w:szCs w:val="28"/>
              </w:rPr>
            </w:pPr>
            <w:r>
              <w:rPr>
                <w:rFonts w:asciiTheme="minorHAnsi" w:hAnsiTheme="minorHAnsi"/>
                <w:sz w:val="28"/>
              </w:rPr>
              <w:t>A seleção e o recrutamento do pessoal dos secretariados dos grupos devem ser evitados durante os «interregnos».</w:t>
            </w:r>
          </w:p>
          <w:p w:rsidRPr="00872BC5" w:rsidR="002247F8" w:rsidP="00A20B1A" w:rsidRDefault="002247F8" w14:paraId="74C1A8E3" w14:textId="77777777">
            <w:pPr>
              <w:rPr>
                <w:sz w:val="28"/>
                <w:szCs w:val="28"/>
              </w:rPr>
            </w:pPr>
          </w:p>
          <w:p w:rsidRPr="005A51AA" w:rsidR="002247F8" w:rsidP="00A20B1A" w:rsidRDefault="002247F8" w14:paraId="44790147" w14:textId="77777777">
            <w:pPr>
              <w:rPr>
                <w:rFonts w:asciiTheme="minorHAnsi" w:hAnsiTheme="minorHAnsi" w:cstheme="minorHAnsi"/>
                <w:sz w:val="28"/>
                <w:szCs w:val="28"/>
              </w:rPr>
            </w:pPr>
            <w:r>
              <w:rPr>
                <w:rFonts w:asciiTheme="minorHAnsi" w:hAnsiTheme="minorHAnsi"/>
                <w:sz w:val="28"/>
              </w:rPr>
              <w:lastRenderedPageBreak/>
              <w:t>Os processos de seleção e recrutamento nos secretariados dos grupos devem, em princípio, ser igualmente evitados nos seis meses que antecedem a renovação quinquenal e nos três meses que antecedem a renovação intercalar do Comité, exceto no que toca aos lugares de agente contratual com uma duração máxima de três meses.</w:t>
            </w:r>
          </w:p>
        </w:tc>
      </w:tr>
      <w:tr w:rsidRPr="005A51AA" w:rsidR="002247F8" w:rsidTr="00080033" w14:paraId="41F2A329" w14:textId="77777777">
        <w:trPr>
          <w:gridAfter w:val="1"/>
          <w:wAfter w:w="77" w:type="dxa"/>
        </w:trPr>
        <w:tc>
          <w:tcPr>
            <w:tcW w:w="4462" w:type="dxa"/>
          </w:tcPr>
          <w:p w:rsidRPr="005A51AA" w:rsidR="002247F8" w:rsidP="002247F8" w:rsidRDefault="002247F8" w14:paraId="4802BEA0" w14:textId="77777777">
            <w:pPr>
              <w:pStyle w:val="Heading1"/>
              <w:numPr>
                <w:ilvl w:val="0"/>
                <w:numId w:val="307"/>
              </w:numPr>
              <w:tabs>
                <w:tab w:val="left" w:pos="567"/>
              </w:tabs>
              <w:outlineLvl w:val="0"/>
              <w:rPr>
                <w:rFonts w:asciiTheme="minorHAnsi" w:hAnsiTheme="minorHAnsi" w:cstheme="minorHAnsi"/>
                <w:sz w:val="28"/>
                <w:szCs w:val="28"/>
              </w:rPr>
            </w:pPr>
            <w:r>
              <w:rPr>
                <w:rFonts w:asciiTheme="minorHAnsi" w:hAnsiTheme="minorHAnsi"/>
                <w:sz w:val="28"/>
              </w:rPr>
              <w:lastRenderedPageBreak/>
              <w:t xml:space="preserve">Os poderes da AIPN são exercidos por proposta do presidente do grupo em questão no tocante aos funcionários destacados para os grupos ao abrigo do artigo 37.º, alínea a), segundo travessão, do Estatuto no que se refere à aplicação do artigo 38.º do Estatuto, incluindo as decisões respeitantes à evolução da sua carreira no grupo. </w:t>
            </w:r>
          </w:p>
        </w:tc>
        <w:tc>
          <w:tcPr>
            <w:tcW w:w="4462" w:type="dxa"/>
          </w:tcPr>
          <w:p w:rsidRPr="00872BC5" w:rsidR="002247F8" w:rsidP="00A20B1A" w:rsidRDefault="002247F8" w14:paraId="2C57DE29"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24EBF05" w14:textId="77777777">
        <w:trPr>
          <w:gridAfter w:val="1"/>
          <w:wAfter w:w="77" w:type="dxa"/>
        </w:trPr>
        <w:tc>
          <w:tcPr>
            <w:tcW w:w="4462" w:type="dxa"/>
          </w:tcPr>
          <w:p w:rsidRPr="005A51AA" w:rsidR="002247F8" w:rsidP="002247F8" w:rsidRDefault="002247F8" w14:paraId="146A34B0" w14:textId="77777777">
            <w:pPr>
              <w:widowControl w:val="0"/>
              <w:adjustRightInd w:val="0"/>
              <w:snapToGrid w:val="0"/>
              <w:rPr>
                <w:rFonts w:asciiTheme="minorHAnsi" w:hAnsiTheme="minorHAnsi" w:cstheme="minorHAnsi"/>
                <w:sz w:val="28"/>
                <w:szCs w:val="28"/>
              </w:rPr>
            </w:pPr>
            <w:r>
              <w:rPr>
                <w:rFonts w:asciiTheme="minorHAnsi" w:hAnsiTheme="minorHAnsi"/>
                <w:sz w:val="28"/>
              </w:rPr>
              <w:t>Quando um funcionário destacado num grupo reintegra o Secretariado do Comité, é classificado no grau a que teria direito como funcionário.</w:t>
            </w:r>
          </w:p>
        </w:tc>
        <w:tc>
          <w:tcPr>
            <w:tcW w:w="4462" w:type="dxa"/>
          </w:tcPr>
          <w:p w:rsidRPr="00872BC5" w:rsidR="002247F8" w:rsidP="00A20B1A" w:rsidRDefault="002247F8" w14:paraId="497400C7"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F56325E" w14:textId="77777777">
        <w:trPr>
          <w:gridAfter w:val="1"/>
          <w:wAfter w:w="77" w:type="dxa"/>
        </w:trPr>
        <w:tc>
          <w:tcPr>
            <w:tcW w:w="4462" w:type="dxa"/>
          </w:tcPr>
          <w:p w:rsidRPr="005A51AA" w:rsidR="002247F8" w:rsidP="002247F8" w:rsidRDefault="002247F8" w14:paraId="2202C56F" w14:textId="77777777">
            <w:pPr>
              <w:pStyle w:val="Heading1"/>
              <w:numPr>
                <w:ilvl w:val="0"/>
                <w:numId w:val="307"/>
              </w:numPr>
              <w:tabs>
                <w:tab w:val="left" w:pos="567"/>
              </w:tabs>
              <w:outlineLvl w:val="0"/>
              <w:rPr>
                <w:rFonts w:asciiTheme="minorHAnsi" w:hAnsiTheme="minorHAnsi" w:cstheme="minorHAnsi"/>
                <w:sz w:val="28"/>
                <w:szCs w:val="28"/>
              </w:rPr>
            </w:pPr>
            <w:r>
              <w:rPr>
                <w:rFonts w:asciiTheme="minorHAnsi" w:hAnsiTheme="minorHAnsi"/>
                <w:sz w:val="28"/>
              </w:rPr>
              <w:t>Os poderes da AHCC são exercidos por proposta do presidente de grupo em questão no tocante aos agentes temporários colocados nos grupos ao abrigo do artigo 2.º, alínea c), do RAA no que se refere à aplicação dos artigos 8.º, terceiro parágrafo, 9.º e 10.º, n.º 3, do RAA.</w:t>
            </w:r>
          </w:p>
        </w:tc>
        <w:tc>
          <w:tcPr>
            <w:tcW w:w="4462" w:type="dxa"/>
          </w:tcPr>
          <w:p w:rsidRPr="00872BC5" w:rsidR="002247F8" w:rsidP="00A20B1A" w:rsidRDefault="002247F8" w14:paraId="5F5D0A04"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3F8CCCF" w14:textId="77777777">
        <w:trPr>
          <w:gridAfter w:val="1"/>
          <w:wAfter w:w="77" w:type="dxa"/>
        </w:trPr>
        <w:tc>
          <w:tcPr>
            <w:tcW w:w="4462" w:type="dxa"/>
          </w:tcPr>
          <w:p w:rsidRPr="00872BC5" w:rsidR="002247F8" w:rsidP="002247F8" w:rsidRDefault="002247F8" w14:paraId="78D6FDBD" w14:textId="77777777">
            <w:pPr>
              <w:keepNext/>
              <w:keepLines/>
              <w:widowControl w:val="0"/>
              <w:adjustRightInd w:val="0"/>
              <w:snapToGrid w:val="0"/>
              <w:jc w:val="center"/>
              <w:rPr>
                <w:rFonts w:asciiTheme="minorHAnsi" w:hAnsiTheme="minorHAnsi" w:cstheme="minorHAnsi"/>
                <w:sz w:val="28"/>
                <w:szCs w:val="28"/>
              </w:rPr>
            </w:pPr>
          </w:p>
        </w:tc>
        <w:tc>
          <w:tcPr>
            <w:tcW w:w="4462" w:type="dxa"/>
          </w:tcPr>
          <w:p w:rsidRPr="00872BC5" w:rsidR="002247F8" w:rsidP="00A20B1A" w:rsidRDefault="002247F8" w14:paraId="6AD12156" w14:textId="77777777">
            <w:pPr>
              <w:keepNext/>
              <w:keepLines/>
              <w:widowControl w:val="0"/>
              <w:adjustRightInd w:val="0"/>
              <w:snapToGrid w:val="0"/>
              <w:jc w:val="left"/>
              <w:rPr>
                <w:rFonts w:asciiTheme="minorHAnsi" w:hAnsiTheme="minorHAnsi" w:cstheme="minorHAnsi"/>
                <w:sz w:val="28"/>
                <w:szCs w:val="28"/>
              </w:rPr>
            </w:pPr>
          </w:p>
        </w:tc>
      </w:tr>
      <w:tr w:rsidRPr="005A51AA" w:rsidR="002247F8" w:rsidTr="00080033" w14:paraId="6D87E276" w14:textId="77777777">
        <w:trPr>
          <w:gridAfter w:val="1"/>
          <w:wAfter w:w="77" w:type="dxa"/>
        </w:trPr>
        <w:tc>
          <w:tcPr>
            <w:tcW w:w="4462" w:type="dxa"/>
          </w:tcPr>
          <w:p w:rsidRPr="005A51AA" w:rsidR="002247F8" w:rsidP="002247F8" w:rsidRDefault="002247F8" w14:paraId="2AD6290C"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lastRenderedPageBreak/>
              <w:t>Capítulo IV</w:t>
            </w:r>
            <w:r w:rsidRPr="005A51AA">
              <w:rPr>
                <w:sz w:val="28"/>
              </w:rPr>
              <w:fldChar w:fldCharType="begin"/>
            </w:r>
            <w:r w:rsidRPr="005A51AA">
              <w:rPr>
                <w:sz w:val="28"/>
              </w:rPr>
              <w:instrText xml:space="preserve"> TC "</w:instrText>
            </w:r>
            <w:bookmarkStart w:name="_Toc192580606" w:id="57"/>
            <w:r w:rsidRPr="005A51AA">
              <w:rPr>
                <w:sz w:val="28"/>
              </w:rPr>
              <w:instrText>Capítulo IV Do orçamento</w:instrText>
            </w:r>
            <w:bookmarkEnd w:id="57"/>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74F170F8"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084E510" w14:textId="77777777">
        <w:trPr>
          <w:gridAfter w:val="1"/>
          <w:wAfter w:w="77" w:type="dxa"/>
        </w:trPr>
        <w:tc>
          <w:tcPr>
            <w:tcW w:w="4462" w:type="dxa"/>
          </w:tcPr>
          <w:p w:rsidRPr="005A51AA" w:rsidR="002247F8" w:rsidP="002247F8" w:rsidRDefault="002247F8" w14:paraId="1107B93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DO ORÇAMENTO</w:t>
            </w:r>
          </w:p>
        </w:tc>
        <w:tc>
          <w:tcPr>
            <w:tcW w:w="4462" w:type="dxa"/>
          </w:tcPr>
          <w:p w:rsidRPr="005A51AA" w:rsidR="002247F8" w:rsidP="00A20B1A" w:rsidRDefault="002247F8" w14:paraId="705824B3"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03F4A128" w14:textId="77777777">
        <w:trPr>
          <w:gridAfter w:val="1"/>
          <w:wAfter w:w="77" w:type="dxa"/>
        </w:trPr>
        <w:tc>
          <w:tcPr>
            <w:tcW w:w="4462" w:type="dxa"/>
          </w:tcPr>
          <w:p w:rsidRPr="005A51AA" w:rsidR="002247F8" w:rsidP="002247F8" w:rsidRDefault="002247F8" w14:paraId="05543802"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0AF56A1D"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2B90717" w14:textId="77777777">
        <w:trPr>
          <w:gridAfter w:val="1"/>
          <w:wAfter w:w="77" w:type="dxa"/>
        </w:trPr>
        <w:tc>
          <w:tcPr>
            <w:tcW w:w="4462" w:type="dxa"/>
          </w:tcPr>
          <w:p w:rsidRPr="005A51AA" w:rsidR="002247F8" w:rsidP="002247F8" w:rsidRDefault="002247F8" w14:paraId="5AD71BB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110.º – Elaboração do orçamento do Comité</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"MAPA PREVISIONAL DAS RECEITAS E DESPESAS" \t "110"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094FBAAC"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12844A3A" w14:textId="77777777">
        <w:trPr>
          <w:gridAfter w:val="1"/>
          <w:wAfter w:w="77" w:type="dxa"/>
        </w:trPr>
        <w:tc>
          <w:tcPr>
            <w:tcW w:w="4462" w:type="dxa"/>
          </w:tcPr>
          <w:p w:rsidRPr="005A51AA" w:rsidR="002247F8" w:rsidP="002247F8" w:rsidRDefault="002247F8" w14:paraId="1F51D673" w14:textId="77777777">
            <w:pPr>
              <w:pStyle w:val="Heading1"/>
              <w:numPr>
                <w:ilvl w:val="0"/>
                <w:numId w:val="194"/>
              </w:numPr>
              <w:tabs>
                <w:tab w:val="left" w:pos="567"/>
              </w:tabs>
              <w:outlineLvl w:val="0"/>
              <w:rPr>
                <w:rFonts w:asciiTheme="minorHAnsi" w:hAnsiTheme="minorHAnsi" w:cstheme="minorHAnsi"/>
                <w:sz w:val="28"/>
                <w:szCs w:val="28"/>
              </w:rPr>
            </w:pPr>
            <w:r>
              <w:rPr>
                <w:rFonts w:asciiTheme="minorHAnsi" w:hAnsiTheme="minorHAnsi"/>
                <w:sz w:val="28"/>
              </w:rPr>
              <w:t>Nos quatro primeiros meses de cada ano, o secretário-geral envia à Comissão dos Assuntos Financeiros e Orçamentais o anteprojeto de mapa previsional das receitas e despesas do Comité, que é apresentado à Mesa para o exercício orçamental do ano seguinte.</w:t>
            </w:r>
          </w:p>
        </w:tc>
        <w:tc>
          <w:tcPr>
            <w:tcW w:w="4462" w:type="dxa"/>
          </w:tcPr>
          <w:p w:rsidRPr="005A51AA" w:rsidR="002247F8" w:rsidP="00A20B1A" w:rsidRDefault="002247F8" w14:paraId="219CAC22" w14:textId="77777777">
            <w:pPr>
              <w:pStyle w:val="Heading1"/>
              <w:numPr>
                <w:ilvl w:val="0"/>
                <w:numId w:val="0"/>
              </w:numPr>
              <w:outlineLvl w:val="0"/>
              <w:rPr>
                <w:rFonts w:asciiTheme="minorHAnsi" w:hAnsiTheme="minorHAnsi" w:cstheme="minorHAnsi"/>
                <w:sz w:val="28"/>
                <w:szCs w:val="28"/>
              </w:rPr>
            </w:pPr>
            <w:r>
              <w:rPr>
                <w:rFonts w:asciiTheme="minorHAnsi" w:hAnsiTheme="minorHAnsi"/>
                <w:sz w:val="28"/>
              </w:rPr>
              <w:t>O artigo 110.º deve ser interpretado em conjunto com o artigo 17.º, n.º 2, alínea a).</w:t>
            </w:r>
          </w:p>
        </w:tc>
      </w:tr>
      <w:tr w:rsidRPr="005A51AA" w:rsidR="002247F8" w:rsidTr="00080033" w14:paraId="1826494F" w14:textId="77777777">
        <w:trPr>
          <w:gridAfter w:val="1"/>
          <w:wAfter w:w="77" w:type="dxa"/>
        </w:trPr>
        <w:tc>
          <w:tcPr>
            <w:tcW w:w="4462" w:type="dxa"/>
          </w:tcPr>
          <w:p w:rsidRPr="005A51AA" w:rsidR="002247F8" w:rsidP="002247F8" w:rsidRDefault="002247F8" w14:paraId="78205D8C" w14:textId="77777777">
            <w:pPr>
              <w:pStyle w:val="Heading1"/>
              <w:numPr>
                <w:ilvl w:val="0"/>
                <w:numId w:val="194"/>
              </w:numPr>
              <w:tabs>
                <w:tab w:val="left" w:pos="567"/>
              </w:tabs>
              <w:outlineLvl w:val="0"/>
              <w:rPr>
                <w:rFonts w:asciiTheme="minorHAnsi" w:hAnsiTheme="minorHAnsi" w:cstheme="minorHAnsi"/>
                <w:sz w:val="28"/>
                <w:szCs w:val="28"/>
              </w:rPr>
            </w:pPr>
            <w:r>
              <w:rPr>
                <w:rFonts w:asciiTheme="minorHAnsi" w:hAnsiTheme="minorHAnsi"/>
                <w:sz w:val="28"/>
              </w:rPr>
              <w:t>A CAFO examina o projeto, debate-o com o secretário-geral e apresenta-o à Mesa e, se for caso disso, formula observações ou propõe alterações.</w:t>
            </w:r>
          </w:p>
        </w:tc>
        <w:tc>
          <w:tcPr>
            <w:tcW w:w="4462" w:type="dxa"/>
          </w:tcPr>
          <w:p w:rsidRPr="00872BC5" w:rsidR="002247F8" w:rsidP="00A20B1A" w:rsidRDefault="002247F8" w14:paraId="0CB1B2D5"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1C22A119" w14:textId="77777777">
        <w:trPr>
          <w:gridAfter w:val="1"/>
          <w:wAfter w:w="77" w:type="dxa"/>
        </w:trPr>
        <w:tc>
          <w:tcPr>
            <w:tcW w:w="4462" w:type="dxa"/>
          </w:tcPr>
          <w:p w:rsidRPr="005A51AA" w:rsidR="002247F8" w:rsidP="002247F8" w:rsidRDefault="002247F8" w14:paraId="0FD70A75" w14:textId="77777777">
            <w:pPr>
              <w:pStyle w:val="Heading1"/>
              <w:numPr>
                <w:ilvl w:val="0"/>
                <w:numId w:val="194"/>
              </w:numPr>
              <w:tabs>
                <w:tab w:val="left" w:pos="567"/>
              </w:tabs>
              <w:outlineLvl w:val="0"/>
              <w:rPr>
                <w:rFonts w:asciiTheme="minorHAnsi" w:hAnsiTheme="minorHAnsi" w:cstheme="minorHAnsi"/>
                <w:sz w:val="28"/>
                <w:szCs w:val="28"/>
              </w:rPr>
            </w:pPr>
            <w:r>
              <w:rPr>
                <w:rFonts w:asciiTheme="minorHAnsi" w:hAnsiTheme="minorHAnsi"/>
                <w:sz w:val="28"/>
              </w:rPr>
              <w:t>A Mesa elabora o mapa previsional das receitas e despesas do Comité</w:t>
            </w:r>
          </w:p>
        </w:tc>
        <w:tc>
          <w:tcPr>
            <w:tcW w:w="4462" w:type="dxa"/>
          </w:tcPr>
          <w:p w:rsidRPr="005A51AA" w:rsidR="002247F8" w:rsidP="00A20B1A" w:rsidRDefault="002247F8" w14:paraId="47B8EB2B" w14:textId="77777777">
            <w:pPr>
              <w:pStyle w:val="Heading1"/>
              <w:numPr>
                <w:ilvl w:val="0"/>
                <w:numId w:val="0"/>
              </w:numPr>
              <w:outlineLvl w:val="0"/>
              <w:rPr>
                <w:rFonts w:asciiTheme="minorHAnsi" w:hAnsiTheme="minorHAnsi" w:cstheme="minorHAnsi"/>
                <w:sz w:val="28"/>
                <w:szCs w:val="28"/>
              </w:rPr>
            </w:pPr>
            <w:r>
              <w:rPr>
                <w:rFonts w:asciiTheme="minorHAnsi" w:hAnsiTheme="minorHAnsi"/>
                <w:sz w:val="28"/>
              </w:rPr>
              <w:t>A elaboração do mapa previsional das receitas e despesas do Comité pela Mesa consiste na aprovação pela Mesa do projeto apresentado pela CAFO, ou da solicitação que o mesmo seja alterado.</w:t>
            </w:r>
          </w:p>
        </w:tc>
      </w:tr>
      <w:tr w:rsidRPr="005A51AA" w:rsidR="002247F8" w:rsidTr="00080033" w14:paraId="6305968F" w14:textId="77777777">
        <w:trPr>
          <w:gridAfter w:val="1"/>
          <w:wAfter w:w="77" w:type="dxa"/>
        </w:trPr>
        <w:tc>
          <w:tcPr>
            <w:tcW w:w="4462" w:type="dxa"/>
          </w:tcPr>
          <w:p w:rsidRPr="005A51AA" w:rsidR="002247F8" w:rsidP="002247F8" w:rsidRDefault="002247F8" w14:paraId="778AF2B4" w14:textId="77777777">
            <w:pPr>
              <w:widowControl w:val="0"/>
              <w:adjustRightInd w:val="0"/>
              <w:snapToGrid w:val="0"/>
              <w:rPr>
                <w:rFonts w:asciiTheme="minorHAnsi" w:hAnsiTheme="minorHAnsi" w:cstheme="minorHAnsi"/>
                <w:sz w:val="28"/>
                <w:szCs w:val="28"/>
              </w:rPr>
            </w:pPr>
            <w:r>
              <w:rPr>
                <w:rFonts w:asciiTheme="minorHAnsi" w:hAnsiTheme="minorHAnsi"/>
                <w:sz w:val="28"/>
              </w:rPr>
              <w:t>e envia-o à autoridade orçamental nas condições e prazos fixados no Regulamento Financeiro.</w:t>
            </w:r>
          </w:p>
        </w:tc>
        <w:tc>
          <w:tcPr>
            <w:tcW w:w="4462" w:type="dxa"/>
          </w:tcPr>
          <w:p w:rsidRPr="00872BC5" w:rsidR="002247F8" w:rsidP="00A20B1A" w:rsidRDefault="002247F8" w14:paraId="288DCD31" w14:textId="77777777">
            <w:pPr>
              <w:widowControl w:val="0"/>
              <w:adjustRightInd w:val="0"/>
              <w:snapToGrid w:val="0"/>
              <w:rPr>
                <w:rFonts w:asciiTheme="minorHAnsi" w:hAnsiTheme="minorHAnsi" w:cstheme="minorHAnsi"/>
                <w:sz w:val="28"/>
                <w:szCs w:val="28"/>
              </w:rPr>
            </w:pPr>
          </w:p>
        </w:tc>
      </w:tr>
      <w:tr w:rsidRPr="005A51AA" w:rsidR="002247F8" w:rsidTr="00080033" w14:paraId="13E1BA77" w14:textId="77777777">
        <w:trPr>
          <w:gridAfter w:val="1"/>
          <w:wAfter w:w="77" w:type="dxa"/>
        </w:trPr>
        <w:tc>
          <w:tcPr>
            <w:tcW w:w="4462" w:type="dxa"/>
          </w:tcPr>
          <w:p w:rsidRPr="005A51AA" w:rsidR="002247F8" w:rsidP="002247F8" w:rsidRDefault="002247F8" w14:paraId="686DC9E8" w14:textId="77777777">
            <w:pPr>
              <w:pStyle w:val="Heading1"/>
              <w:numPr>
                <w:ilvl w:val="0"/>
                <w:numId w:val="194"/>
              </w:numPr>
              <w:tabs>
                <w:tab w:val="left" w:pos="567"/>
              </w:tabs>
              <w:outlineLvl w:val="0"/>
              <w:rPr>
                <w:rFonts w:asciiTheme="minorHAnsi" w:hAnsiTheme="minorHAnsi" w:cstheme="minorHAnsi"/>
                <w:sz w:val="28"/>
                <w:szCs w:val="28"/>
              </w:rPr>
            </w:pPr>
            <w:r>
              <w:rPr>
                <w:rFonts w:asciiTheme="minorHAnsi" w:hAnsiTheme="minorHAnsi"/>
                <w:sz w:val="28"/>
              </w:rPr>
              <w:t xml:space="preserve">Com observância do disposto no Regulamento Financeiro, o presidente do Comité promove ou faz </w:t>
            </w:r>
            <w:r>
              <w:rPr>
                <w:rFonts w:asciiTheme="minorHAnsi" w:hAnsiTheme="minorHAnsi"/>
                <w:sz w:val="28"/>
              </w:rPr>
              <w:lastRenderedPageBreak/>
              <w:t xml:space="preserve">promover a execução do mapa das receitas e despesas. </w:t>
            </w:r>
          </w:p>
        </w:tc>
        <w:tc>
          <w:tcPr>
            <w:tcW w:w="4462" w:type="dxa"/>
          </w:tcPr>
          <w:p w:rsidRPr="005A51AA" w:rsidR="002247F8" w:rsidP="00A20B1A" w:rsidRDefault="002247F8" w14:paraId="56E7C0F1" w14:textId="77777777">
            <w:pPr>
              <w:pStyle w:val="Heading1"/>
              <w:numPr>
                <w:ilvl w:val="0"/>
                <w:numId w:val="0"/>
              </w:numPr>
              <w:outlineLvl w:val="0"/>
              <w:rPr>
                <w:rFonts w:asciiTheme="minorHAnsi" w:hAnsiTheme="minorHAnsi" w:cstheme="minorHAnsi"/>
                <w:sz w:val="28"/>
                <w:szCs w:val="28"/>
              </w:rPr>
            </w:pPr>
            <w:r>
              <w:rPr>
                <w:rFonts w:asciiTheme="minorHAnsi" w:hAnsiTheme="minorHAnsi"/>
                <w:sz w:val="28"/>
              </w:rPr>
              <w:lastRenderedPageBreak/>
              <w:t>A Mesa delega a execução do mapa das receitas e despesas no gestor orçamental delegado.</w:t>
            </w:r>
          </w:p>
        </w:tc>
      </w:tr>
      <w:tr w:rsidRPr="005A51AA" w:rsidR="002247F8" w:rsidTr="00080033" w14:paraId="6F80C8DD" w14:textId="77777777">
        <w:trPr>
          <w:gridAfter w:val="1"/>
          <w:wAfter w:w="77" w:type="dxa"/>
        </w:trPr>
        <w:tc>
          <w:tcPr>
            <w:tcW w:w="4462" w:type="dxa"/>
          </w:tcPr>
          <w:p w:rsidRPr="00872BC5" w:rsidR="002247F8" w:rsidP="002247F8" w:rsidRDefault="002247F8" w14:paraId="55BB23B2" w14:textId="77777777">
            <w:pPr>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075553E9" w14:textId="77777777">
            <w:pPr>
              <w:widowControl w:val="0"/>
              <w:adjustRightInd w:val="0"/>
              <w:snapToGrid w:val="0"/>
              <w:jc w:val="left"/>
              <w:rPr>
                <w:rFonts w:asciiTheme="minorHAnsi" w:hAnsiTheme="minorHAnsi" w:cstheme="minorHAnsi"/>
                <w:b/>
                <w:sz w:val="28"/>
                <w:szCs w:val="28"/>
              </w:rPr>
            </w:pPr>
          </w:p>
        </w:tc>
      </w:tr>
      <w:tr w:rsidRPr="005A51AA" w:rsidR="002247F8" w:rsidTr="00080033" w14:paraId="2F25F758" w14:textId="77777777">
        <w:trPr>
          <w:gridAfter w:val="1"/>
          <w:wAfter w:w="77" w:type="dxa"/>
        </w:trPr>
        <w:tc>
          <w:tcPr>
            <w:tcW w:w="4462" w:type="dxa"/>
          </w:tcPr>
          <w:p w:rsidRPr="005A51AA" w:rsidR="002247F8" w:rsidP="002247F8" w:rsidRDefault="002247F8" w14:paraId="3AA6C178"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Capítulo V</w:t>
            </w:r>
            <w:r w:rsidRPr="005A51AA">
              <w:rPr>
                <w:sz w:val="28"/>
              </w:rPr>
              <w:fldChar w:fldCharType="begin"/>
            </w:r>
            <w:r w:rsidRPr="005A51AA">
              <w:rPr>
                <w:sz w:val="28"/>
              </w:rPr>
              <w:instrText xml:space="preserve"> TC "</w:instrText>
            </w:r>
            <w:bookmarkStart w:name="_Toc192580607" w:id="58"/>
            <w:r w:rsidRPr="005A51AA">
              <w:rPr>
                <w:sz w:val="28"/>
              </w:rPr>
              <w:instrText>Capítulo V Diversos</w:instrText>
            </w:r>
            <w:bookmarkEnd w:id="58"/>
            <w:r w:rsidRPr="005A51AA">
              <w:rPr>
                <w:sz w:val="28"/>
              </w:rPr>
              <w:instrText xml:space="preserve">" \l 5 </w:instrText>
            </w:r>
            <w:r w:rsidRPr="005A51AA">
              <w:rPr>
                <w:sz w:val="28"/>
              </w:rPr>
              <w:fldChar w:fldCharType="end"/>
            </w:r>
          </w:p>
        </w:tc>
        <w:tc>
          <w:tcPr>
            <w:tcW w:w="4462" w:type="dxa"/>
          </w:tcPr>
          <w:p w:rsidRPr="005A51AA" w:rsidR="002247F8" w:rsidP="00A20B1A" w:rsidRDefault="002247F8" w14:paraId="2A58E3C0"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6B7FFFF" w14:textId="77777777">
        <w:trPr>
          <w:gridAfter w:val="1"/>
          <w:wAfter w:w="77" w:type="dxa"/>
        </w:trPr>
        <w:tc>
          <w:tcPr>
            <w:tcW w:w="4462" w:type="dxa"/>
          </w:tcPr>
          <w:p w:rsidRPr="005A51AA" w:rsidR="002247F8" w:rsidP="002247F8" w:rsidRDefault="002247F8" w14:paraId="5E8EC674"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DIVERSOS</w:t>
            </w:r>
          </w:p>
        </w:tc>
        <w:tc>
          <w:tcPr>
            <w:tcW w:w="4462" w:type="dxa"/>
          </w:tcPr>
          <w:p w:rsidRPr="005A51AA" w:rsidR="002247F8" w:rsidP="00A20B1A" w:rsidRDefault="002247F8" w14:paraId="26604807"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C8BECA8" w14:textId="77777777">
        <w:trPr>
          <w:gridAfter w:val="1"/>
          <w:wAfter w:w="77" w:type="dxa"/>
        </w:trPr>
        <w:tc>
          <w:tcPr>
            <w:tcW w:w="4462" w:type="dxa"/>
          </w:tcPr>
          <w:p w:rsidRPr="005A51AA" w:rsidR="002247F8" w:rsidP="002247F8" w:rsidRDefault="002247F8" w14:paraId="6BE4B01A"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3F44C6D0"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7422425C" w14:textId="77777777">
        <w:trPr>
          <w:gridAfter w:val="1"/>
          <w:wAfter w:w="77" w:type="dxa"/>
        </w:trPr>
        <w:tc>
          <w:tcPr>
            <w:tcW w:w="4462" w:type="dxa"/>
          </w:tcPr>
          <w:p w:rsidRPr="005A51AA" w:rsidR="002247F8" w:rsidP="002247F8" w:rsidRDefault="002247F8" w14:paraId="2F02D3B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111.º – Correspondência</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"CORRESPONDÊNCIA" \t "111"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1A817996"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1E7BCF47" w14:textId="77777777">
        <w:trPr>
          <w:gridAfter w:val="1"/>
          <w:wAfter w:w="77" w:type="dxa"/>
        </w:trPr>
        <w:tc>
          <w:tcPr>
            <w:tcW w:w="4462" w:type="dxa"/>
          </w:tcPr>
          <w:p w:rsidRPr="005A51AA" w:rsidR="002247F8" w:rsidP="002247F8" w:rsidRDefault="002247F8" w14:paraId="6158BF94"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A correspondência destinada ao Comité é dirigida ao presidente do Comité ou ao secretário-geral. </w:t>
            </w:r>
          </w:p>
        </w:tc>
        <w:tc>
          <w:tcPr>
            <w:tcW w:w="4462" w:type="dxa"/>
          </w:tcPr>
          <w:p w:rsidRPr="00872BC5" w:rsidR="002247F8" w:rsidP="00A20B1A" w:rsidRDefault="002247F8" w14:paraId="24BA69DB" w14:textId="77777777">
            <w:pPr>
              <w:widowControl w:val="0"/>
              <w:adjustRightInd w:val="0"/>
              <w:snapToGrid w:val="0"/>
              <w:jc w:val="left"/>
              <w:rPr>
                <w:rFonts w:asciiTheme="minorHAnsi" w:hAnsiTheme="minorHAnsi" w:cstheme="minorHAnsi"/>
                <w:sz w:val="28"/>
                <w:szCs w:val="28"/>
              </w:rPr>
            </w:pPr>
          </w:p>
        </w:tc>
      </w:tr>
      <w:tr w:rsidRPr="005A51AA" w:rsidR="002247F8" w:rsidTr="00080033" w14:paraId="04014A8E" w14:textId="77777777">
        <w:trPr>
          <w:gridAfter w:val="1"/>
          <w:wAfter w:w="77" w:type="dxa"/>
        </w:trPr>
        <w:tc>
          <w:tcPr>
            <w:tcW w:w="4462" w:type="dxa"/>
          </w:tcPr>
          <w:p w:rsidRPr="00872BC5" w:rsidR="002247F8" w:rsidP="002247F8" w:rsidRDefault="002247F8" w14:paraId="0ECB8CAB" w14:textId="77777777">
            <w:pPr>
              <w:widowControl w:val="0"/>
              <w:adjustRightInd w:val="0"/>
              <w:snapToGrid w:val="0"/>
              <w:jc w:val="left"/>
              <w:rPr>
                <w:rFonts w:asciiTheme="minorHAnsi" w:hAnsiTheme="minorHAnsi" w:cstheme="minorHAnsi"/>
                <w:sz w:val="28"/>
                <w:szCs w:val="28"/>
              </w:rPr>
            </w:pPr>
          </w:p>
        </w:tc>
        <w:tc>
          <w:tcPr>
            <w:tcW w:w="4462" w:type="dxa"/>
          </w:tcPr>
          <w:p w:rsidRPr="00872BC5" w:rsidR="002247F8" w:rsidP="00A20B1A" w:rsidRDefault="002247F8" w14:paraId="31E0469A" w14:textId="77777777">
            <w:pPr>
              <w:widowControl w:val="0"/>
              <w:adjustRightInd w:val="0"/>
              <w:snapToGrid w:val="0"/>
              <w:jc w:val="left"/>
              <w:rPr>
                <w:rFonts w:asciiTheme="minorHAnsi" w:hAnsiTheme="minorHAnsi" w:cstheme="minorHAnsi"/>
                <w:sz w:val="28"/>
                <w:szCs w:val="28"/>
              </w:rPr>
            </w:pPr>
          </w:p>
        </w:tc>
      </w:tr>
      <w:tr w:rsidRPr="005A51AA" w:rsidR="002247F8" w:rsidTr="00080033" w14:paraId="1603FFE4" w14:textId="77777777">
        <w:trPr>
          <w:gridAfter w:val="1"/>
          <w:wAfter w:w="77" w:type="dxa"/>
        </w:trPr>
        <w:tc>
          <w:tcPr>
            <w:tcW w:w="4462" w:type="dxa"/>
          </w:tcPr>
          <w:p w:rsidRPr="005A51AA" w:rsidR="002247F8" w:rsidP="002247F8" w:rsidRDefault="002247F8" w14:paraId="4095DD70"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112.º – Princípios subjacentes à realização das reuniões</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"REUNIÕES HÍBRIDAS" \t "112"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"REUNIÕES" \t "112"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505CDFD6"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7150AB59" w14:textId="77777777">
        <w:trPr>
          <w:gridAfter w:val="1"/>
          <w:wAfter w:w="77" w:type="dxa"/>
        </w:trPr>
        <w:tc>
          <w:tcPr>
            <w:tcW w:w="4462" w:type="dxa"/>
          </w:tcPr>
          <w:p w:rsidRPr="005A51AA" w:rsidR="002247F8" w:rsidP="002247F8" w:rsidRDefault="002247F8" w14:paraId="327C9DED" w14:textId="77777777">
            <w:pPr>
              <w:pStyle w:val="Heading1"/>
              <w:numPr>
                <w:ilvl w:val="0"/>
                <w:numId w:val="94"/>
              </w:numPr>
              <w:tabs>
                <w:tab w:val="left" w:pos="567"/>
              </w:tabs>
              <w:ind w:left="0" w:firstLine="0"/>
              <w:outlineLvl w:val="0"/>
              <w:rPr>
                <w:rFonts w:asciiTheme="minorHAnsi" w:hAnsiTheme="minorHAnsi" w:cstheme="minorHAnsi"/>
                <w:sz w:val="28"/>
                <w:szCs w:val="28"/>
              </w:rPr>
            </w:pPr>
            <w:r>
              <w:rPr>
                <w:rFonts w:asciiTheme="minorHAnsi" w:hAnsiTheme="minorHAnsi"/>
                <w:sz w:val="28"/>
              </w:rPr>
              <w:t>A fim de assegurar o bom funcionamento do Comité, as suas reuniões realizam-se em formato presencial. As reuniões também podem ser realizadas em formato híbrido.</w:t>
            </w:r>
          </w:p>
        </w:tc>
        <w:tc>
          <w:tcPr>
            <w:tcW w:w="4462" w:type="dxa"/>
          </w:tcPr>
          <w:p w:rsidRPr="005A51AA" w:rsidR="002247F8" w:rsidP="00A20B1A" w:rsidRDefault="002247F8" w14:paraId="71C36D9A" w14:textId="77777777">
            <w:pPr>
              <w:pStyle w:val="Heading1"/>
              <w:numPr>
                <w:ilvl w:val="0"/>
                <w:numId w:val="0"/>
              </w:numPr>
              <w:jc w:val="left"/>
              <w:outlineLvl w:val="0"/>
              <w:rPr>
                <w:rFonts w:asciiTheme="minorHAnsi" w:hAnsiTheme="minorHAnsi" w:cstheme="minorHAnsi"/>
                <w:sz w:val="28"/>
                <w:szCs w:val="28"/>
                <w:lang w:val="en-GB"/>
              </w:rPr>
            </w:pPr>
          </w:p>
        </w:tc>
      </w:tr>
      <w:tr w:rsidRPr="005A51AA" w:rsidR="002247F8" w:rsidTr="00080033" w14:paraId="317A123D" w14:textId="77777777">
        <w:trPr>
          <w:gridAfter w:val="1"/>
          <w:wAfter w:w="77" w:type="dxa"/>
        </w:trPr>
        <w:tc>
          <w:tcPr>
            <w:tcW w:w="4462" w:type="dxa"/>
          </w:tcPr>
          <w:p w:rsidRPr="005A51AA" w:rsidR="002247F8" w:rsidP="002247F8" w:rsidRDefault="002247F8" w14:paraId="3ECA5FA8" w14:textId="77777777">
            <w:pPr>
              <w:pStyle w:val="Heading1"/>
              <w:numPr>
                <w:ilvl w:val="0"/>
                <w:numId w:val="94"/>
              </w:numPr>
              <w:tabs>
                <w:tab w:val="left" w:pos="567"/>
              </w:tabs>
              <w:ind w:left="0" w:firstLine="0"/>
              <w:outlineLvl w:val="0"/>
              <w:rPr>
                <w:rFonts w:asciiTheme="minorHAnsi" w:hAnsiTheme="minorHAnsi" w:cstheme="minorHAnsi"/>
                <w:sz w:val="28"/>
                <w:szCs w:val="28"/>
              </w:rPr>
            </w:pPr>
            <w:r>
              <w:rPr>
                <w:rFonts w:asciiTheme="minorHAnsi" w:hAnsiTheme="minorHAnsi"/>
                <w:sz w:val="28"/>
              </w:rPr>
              <w:t>A Mesa, após consulta dos grupos e da Presidência alargada, adota as disposições específicas para a organização e a realização das reuniões híbridas, a participação eventual de membros, delegados da CCMI, suplentes e conselheiros nessas reuniões.</w:t>
            </w:r>
          </w:p>
        </w:tc>
        <w:tc>
          <w:tcPr>
            <w:tcW w:w="4462" w:type="dxa"/>
          </w:tcPr>
          <w:p w:rsidRPr="00872BC5" w:rsidR="002247F8" w:rsidP="00A20B1A" w:rsidRDefault="002247F8" w14:paraId="74C48047"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7C2BB4F" w14:textId="77777777">
        <w:trPr>
          <w:gridAfter w:val="1"/>
          <w:wAfter w:w="77" w:type="dxa"/>
        </w:trPr>
        <w:tc>
          <w:tcPr>
            <w:tcW w:w="4462" w:type="dxa"/>
          </w:tcPr>
          <w:p w:rsidRPr="00872BC5" w:rsidR="002247F8" w:rsidP="002247F8" w:rsidRDefault="002247F8" w14:paraId="331A7E1C" w14:textId="77777777">
            <w:pPr>
              <w:widowControl w:val="0"/>
              <w:adjustRightInd w:val="0"/>
              <w:snapToGrid w:val="0"/>
              <w:rPr>
                <w:rFonts w:asciiTheme="minorHAnsi" w:hAnsiTheme="minorHAnsi" w:cstheme="minorHAnsi"/>
                <w:sz w:val="28"/>
                <w:szCs w:val="28"/>
              </w:rPr>
            </w:pPr>
          </w:p>
        </w:tc>
        <w:tc>
          <w:tcPr>
            <w:tcW w:w="4462" w:type="dxa"/>
          </w:tcPr>
          <w:p w:rsidRPr="00872BC5" w:rsidR="002247F8" w:rsidP="00A20B1A" w:rsidRDefault="002247F8" w14:paraId="1A64CABF" w14:textId="77777777">
            <w:pPr>
              <w:widowControl w:val="0"/>
              <w:adjustRightInd w:val="0"/>
              <w:snapToGrid w:val="0"/>
              <w:jc w:val="left"/>
              <w:rPr>
                <w:rFonts w:asciiTheme="minorHAnsi" w:hAnsiTheme="minorHAnsi" w:cstheme="minorHAnsi"/>
                <w:sz w:val="28"/>
                <w:szCs w:val="28"/>
              </w:rPr>
            </w:pPr>
          </w:p>
        </w:tc>
      </w:tr>
      <w:tr w:rsidRPr="005A51AA" w:rsidR="002247F8" w:rsidTr="00080033" w14:paraId="44115D6E" w14:textId="77777777">
        <w:trPr>
          <w:gridAfter w:val="1"/>
          <w:wAfter w:w="77" w:type="dxa"/>
        </w:trPr>
        <w:tc>
          <w:tcPr>
            <w:tcW w:w="4462" w:type="dxa"/>
          </w:tcPr>
          <w:p w:rsidRPr="005A51AA" w:rsidR="002247F8" w:rsidP="002247F8" w:rsidRDefault="002247F8" w14:paraId="749888D5"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lastRenderedPageBreak/>
              <w:t>QUARTA PARTE</w:t>
            </w:r>
            <w:r w:rsidRPr="005A51AA" w:rsidR="00C27D88">
              <w:rPr>
                <w:sz w:val="28"/>
              </w:rPr>
              <w:fldChar w:fldCharType="begin"/>
            </w:r>
            <w:r w:rsidRPr="005A51AA" w:rsidR="00C27D88">
              <w:rPr>
                <w:sz w:val="28"/>
              </w:rPr>
              <w:instrText xml:space="preserve"> TC "</w:instrText>
            </w:r>
            <w:bookmarkStart w:name="_Toc192580608" w:id="59"/>
            <w:r w:rsidRPr="005A51AA" w:rsidR="00C27D88">
              <w:rPr>
                <w:sz w:val="28"/>
              </w:rPr>
              <w:instrText>QUARTA PARTE – DISPOSIÇÕES FINAIS</w:instrText>
            </w:r>
            <w:bookmarkEnd w:id="59"/>
            <w:r w:rsidRPr="005A51AA" w:rsidR="00C27D88">
              <w:rPr>
                <w:sz w:val="28"/>
              </w:rPr>
              <w:instrText xml:space="preserve">" \l 3 </w:instrText>
            </w:r>
            <w:r w:rsidRPr="005A51AA" w:rsidR="00C27D88">
              <w:rPr>
                <w:sz w:val="28"/>
              </w:rPr>
              <w:fldChar w:fldCharType="end"/>
            </w:r>
          </w:p>
        </w:tc>
        <w:tc>
          <w:tcPr>
            <w:tcW w:w="4462" w:type="dxa"/>
          </w:tcPr>
          <w:p w:rsidRPr="005A51AA" w:rsidR="002247F8" w:rsidP="00A20B1A" w:rsidRDefault="002247F8" w14:paraId="1AC649FE"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2FE01F51" w14:textId="77777777">
        <w:trPr>
          <w:gridAfter w:val="1"/>
          <w:wAfter w:w="77" w:type="dxa"/>
        </w:trPr>
        <w:tc>
          <w:tcPr>
            <w:tcW w:w="4462" w:type="dxa"/>
          </w:tcPr>
          <w:p w:rsidRPr="005A51AA" w:rsidR="002247F8" w:rsidP="002247F8" w:rsidRDefault="002247F8" w14:paraId="693A1BBA"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DISPOSIÇÕES FINAIS</w:t>
            </w:r>
          </w:p>
        </w:tc>
        <w:tc>
          <w:tcPr>
            <w:tcW w:w="4462" w:type="dxa"/>
          </w:tcPr>
          <w:p w:rsidRPr="005A51AA" w:rsidR="002247F8" w:rsidP="00A20B1A" w:rsidRDefault="002247F8" w14:paraId="75469572"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5ABE4DA0" w14:textId="77777777">
        <w:trPr>
          <w:gridAfter w:val="1"/>
          <w:wAfter w:w="77" w:type="dxa"/>
        </w:trPr>
        <w:tc>
          <w:tcPr>
            <w:tcW w:w="4462" w:type="dxa"/>
          </w:tcPr>
          <w:p w:rsidRPr="005A51AA" w:rsidR="002247F8" w:rsidP="002247F8" w:rsidRDefault="002247F8" w14:paraId="441E254A" w14:textId="77777777">
            <w:pPr>
              <w:keepNext/>
              <w:keepLines/>
              <w:widowControl w:val="0"/>
              <w:adjustRightInd w:val="0"/>
              <w:snapToGrid w:val="0"/>
              <w:jc w:val="center"/>
              <w:rPr>
                <w:rFonts w:asciiTheme="minorHAnsi" w:hAnsiTheme="minorHAnsi" w:cstheme="minorHAnsi"/>
                <w:b/>
                <w:sz w:val="28"/>
                <w:szCs w:val="28"/>
                <w:lang w:val="en-GB"/>
              </w:rPr>
            </w:pPr>
          </w:p>
        </w:tc>
        <w:tc>
          <w:tcPr>
            <w:tcW w:w="4462" w:type="dxa"/>
          </w:tcPr>
          <w:p w:rsidRPr="005A51AA" w:rsidR="002247F8" w:rsidP="00A20B1A" w:rsidRDefault="002247F8" w14:paraId="538970EE" w14:textId="77777777">
            <w:pPr>
              <w:keepNext/>
              <w:keepLines/>
              <w:widowControl w:val="0"/>
              <w:adjustRightInd w:val="0"/>
              <w:snapToGrid w:val="0"/>
              <w:jc w:val="left"/>
              <w:rPr>
                <w:rFonts w:asciiTheme="minorHAnsi" w:hAnsiTheme="minorHAnsi" w:cstheme="minorHAnsi"/>
                <w:b/>
                <w:sz w:val="28"/>
                <w:szCs w:val="28"/>
                <w:lang w:val="en-GB"/>
              </w:rPr>
            </w:pPr>
          </w:p>
        </w:tc>
      </w:tr>
      <w:tr w:rsidRPr="005A51AA" w:rsidR="002247F8" w:rsidTr="00080033" w14:paraId="46F94DA4" w14:textId="77777777">
        <w:trPr>
          <w:gridAfter w:val="1"/>
          <w:wAfter w:w="77" w:type="dxa"/>
        </w:trPr>
        <w:tc>
          <w:tcPr>
            <w:tcW w:w="4462" w:type="dxa"/>
          </w:tcPr>
          <w:p w:rsidRPr="005A51AA" w:rsidR="002247F8" w:rsidP="002247F8" w:rsidRDefault="002247F8" w14:paraId="51B4D3E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113.º – Género e terminologia</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"TERMINOLOGIA NEUTRA DA PERSPETIVA DE GÉNERO NO REGIMENTO" \t "113"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21334561"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1C4B67F9" w14:textId="77777777">
        <w:trPr>
          <w:gridAfter w:val="1"/>
          <w:wAfter w:w="77" w:type="dxa"/>
        </w:trPr>
        <w:tc>
          <w:tcPr>
            <w:tcW w:w="4462" w:type="dxa"/>
          </w:tcPr>
          <w:p w:rsidRPr="005A51AA" w:rsidR="002247F8" w:rsidP="002247F8" w:rsidRDefault="002247F8" w14:paraId="65245748" w14:textId="77777777">
            <w:pPr>
              <w:widowControl w:val="0"/>
              <w:adjustRightInd w:val="0"/>
              <w:snapToGrid w:val="0"/>
              <w:rPr>
                <w:rFonts w:asciiTheme="minorHAnsi" w:hAnsiTheme="minorHAnsi" w:cstheme="minorHAnsi"/>
                <w:sz w:val="28"/>
                <w:szCs w:val="28"/>
              </w:rPr>
            </w:pPr>
            <w:r>
              <w:rPr>
                <w:rFonts w:asciiTheme="minorHAnsi" w:hAnsiTheme="minorHAnsi"/>
                <w:sz w:val="28"/>
              </w:rPr>
              <w:t>Os termos usados no Regimento para referir funções e cargos aplicam-se tanto no feminino como no masculino.</w:t>
            </w:r>
          </w:p>
        </w:tc>
        <w:tc>
          <w:tcPr>
            <w:tcW w:w="4462" w:type="dxa"/>
          </w:tcPr>
          <w:p w:rsidRPr="00872BC5" w:rsidR="002247F8" w:rsidP="00A20B1A" w:rsidRDefault="002247F8" w14:paraId="3E3542AB" w14:textId="77777777">
            <w:pPr>
              <w:widowControl w:val="0"/>
              <w:adjustRightInd w:val="0"/>
              <w:snapToGrid w:val="0"/>
              <w:jc w:val="left"/>
              <w:rPr>
                <w:rFonts w:asciiTheme="minorHAnsi" w:hAnsiTheme="minorHAnsi" w:cstheme="minorHAnsi"/>
                <w:sz w:val="28"/>
                <w:szCs w:val="28"/>
              </w:rPr>
            </w:pPr>
          </w:p>
        </w:tc>
      </w:tr>
      <w:tr w:rsidRPr="005A51AA" w:rsidR="002247F8" w:rsidTr="00080033" w14:paraId="624E8EF6" w14:textId="77777777">
        <w:trPr>
          <w:gridAfter w:val="1"/>
          <w:wAfter w:w="77" w:type="dxa"/>
        </w:trPr>
        <w:tc>
          <w:tcPr>
            <w:tcW w:w="4462" w:type="dxa"/>
          </w:tcPr>
          <w:p w:rsidRPr="00872BC5" w:rsidR="002247F8" w:rsidP="002247F8" w:rsidRDefault="002247F8" w14:paraId="13E08ABC" w14:textId="77777777">
            <w:pPr>
              <w:widowControl w:val="0"/>
              <w:adjustRightInd w:val="0"/>
              <w:snapToGrid w:val="0"/>
              <w:jc w:val="left"/>
              <w:rPr>
                <w:rFonts w:asciiTheme="minorHAnsi" w:hAnsiTheme="minorHAnsi" w:cstheme="minorHAnsi"/>
                <w:sz w:val="28"/>
                <w:szCs w:val="28"/>
              </w:rPr>
            </w:pPr>
          </w:p>
        </w:tc>
        <w:tc>
          <w:tcPr>
            <w:tcW w:w="4462" w:type="dxa"/>
          </w:tcPr>
          <w:p w:rsidRPr="00872BC5" w:rsidR="002247F8" w:rsidP="00A20B1A" w:rsidRDefault="002247F8" w14:paraId="28370885" w14:textId="77777777">
            <w:pPr>
              <w:widowControl w:val="0"/>
              <w:adjustRightInd w:val="0"/>
              <w:snapToGrid w:val="0"/>
              <w:jc w:val="left"/>
              <w:rPr>
                <w:rFonts w:asciiTheme="minorHAnsi" w:hAnsiTheme="minorHAnsi" w:cstheme="minorHAnsi"/>
                <w:sz w:val="28"/>
                <w:szCs w:val="28"/>
              </w:rPr>
            </w:pPr>
          </w:p>
        </w:tc>
      </w:tr>
      <w:tr w:rsidRPr="005A51AA" w:rsidR="002247F8" w:rsidTr="00080033" w14:paraId="173F22B5" w14:textId="77777777">
        <w:trPr>
          <w:gridAfter w:val="1"/>
          <w:wAfter w:w="77" w:type="dxa"/>
        </w:trPr>
        <w:tc>
          <w:tcPr>
            <w:tcW w:w="4462" w:type="dxa"/>
          </w:tcPr>
          <w:p w:rsidRPr="005A51AA" w:rsidR="002247F8" w:rsidP="002247F8" w:rsidRDefault="002247F8" w14:paraId="7ACF597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114.º – Símbolos do Comité</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"SÍMBOLOS" \t "114"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7FA926B6"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1161422D" w14:textId="77777777">
        <w:trPr>
          <w:gridAfter w:val="1"/>
          <w:wAfter w:w="77" w:type="dxa"/>
        </w:trPr>
        <w:tc>
          <w:tcPr>
            <w:tcW w:w="4462" w:type="dxa"/>
          </w:tcPr>
          <w:p w:rsidRPr="005A51AA" w:rsidR="002247F8" w:rsidP="002247F8" w:rsidRDefault="002247F8" w14:paraId="6C2346B4" w14:textId="77777777">
            <w:pPr>
              <w:pStyle w:val="Heading1"/>
              <w:numPr>
                <w:ilvl w:val="0"/>
                <w:numId w:val="95"/>
              </w:numPr>
              <w:tabs>
                <w:tab w:val="left" w:pos="567"/>
              </w:tabs>
              <w:ind w:left="0" w:firstLine="0"/>
              <w:outlineLvl w:val="0"/>
              <w:rPr>
                <w:rFonts w:asciiTheme="minorHAnsi" w:hAnsiTheme="minorHAnsi" w:cstheme="minorHAnsi"/>
                <w:sz w:val="28"/>
                <w:szCs w:val="28"/>
              </w:rPr>
            </w:pPr>
            <w:r>
              <w:rPr>
                <w:rFonts w:asciiTheme="minorHAnsi" w:hAnsiTheme="minorHAnsi"/>
                <w:sz w:val="28"/>
              </w:rPr>
              <w:t>O Comité reconhece e adota como seus os seguintes símbolos da União Europeia:</w:t>
            </w:r>
          </w:p>
        </w:tc>
        <w:tc>
          <w:tcPr>
            <w:tcW w:w="4462" w:type="dxa"/>
          </w:tcPr>
          <w:p w:rsidRPr="00872BC5" w:rsidR="002247F8" w:rsidP="00A20B1A" w:rsidRDefault="002247F8" w14:paraId="205C5623"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6A7A539" w14:textId="77777777">
        <w:trPr>
          <w:gridAfter w:val="1"/>
          <w:wAfter w:w="77" w:type="dxa"/>
        </w:trPr>
        <w:tc>
          <w:tcPr>
            <w:tcW w:w="4462" w:type="dxa"/>
          </w:tcPr>
          <w:p w:rsidRPr="005A51AA" w:rsidR="002247F8" w:rsidP="002247F8" w:rsidRDefault="002247F8" w14:paraId="5B347A6F" w14:textId="77777777">
            <w:pPr>
              <w:pStyle w:val="ListParagraph"/>
              <w:widowControl w:val="0"/>
              <w:numPr>
                <w:ilvl w:val="1"/>
                <w:numId w:val="210"/>
              </w:numPr>
              <w:adjustRightInd w:val="0"/>
              <w:snapToGrid w:val="0"/>
              <w:spacing w:after="0" w:line="288" w:lineRule="auto"/>
              <w:ind w:left="567" w:hanging="283"/>
              <w:contextualSpacing w:val="0"/>
              <w:rPr>
                <w:rFonts w:cstheme="minorHAnsi"/>
                <w:sz w:val="28"/>
                <w:szCs w:val="28"/>
              </w:rPr>
            </w:pPr>
            <w:r>
              <w:rPr>
                <w:sz w:val="28"/>
              </w:rPr>
              <w:t>a bandeira com um círculo de doze estrelas amarelas sobre fundo azul,</w:t>
            </w:r>
          </w:p>
        </w:tc>
        <w:tc>
          <w:tcPr>
            <w:tcW w:w="4462" w:type="dxa"/>
          </w:tcPr>
          <w:p w:rsidRPr="005A51AA" w:rsidR="002247F8" w:rsidP="00A20B1A" w:rsidRDefault="002247F8" w14:paraId="0749D61C"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4E61B21A" w14:textId="77777777">
        <w:trPr>
          <w:gridAfter w:val="1"/>
          <w:wAfter w:w="77" w:type="dxa"/>
        </w:trPr>
        <w:tc>
          <w:tcPr>
            <w:tcW w:w="4462" w:type="dxa"/>
          </w:tcPr>
          <w:p w:rsidRPr="005A51AA" w:rsidR="002247F8" w:rsidP="002247F8" w:rsidRDefault="002247F8" w14:paraId="587A4642" w14:textId="77777777">
            <w:pPr>
              <w:pStyle w:val="ListParagraph"/>
              <w:widowControl w:val="0"/>
              <w:numPr>
                <w:ilvl w:val="1"/>
                <w:numId w:val="210"/>
              </w:numPr>
              <w:adjustRightInd w:val="0"/>
              <w:snapToGrid w:val="0"/>
              <w:spacing w:after="0" w:line="288" w:lineRule="auto"/>
              <w:ind w:left="567" w:hanging="283"/>
              <w:contextualSpacing w:val="0"/>
              <w:rPr>
                <w:rFonts w:cstheme="minorHAnsi"/>
                <w:sz w:val="28"/>
                <w:szCs w:val="28"/>
              </w:rPr>
            </w:pPr>
            <w:r>
              <w:rPr>
                <w:sz w:val="28"/>
              </w:rPr>
              <w:t>o hino baseado no «Hino à Alegria» da Nona Sinfonia de Ludwig van Beethoven,</w:t>
            </w:r>
          </w:p>
        </w:tc>
        <w:tc>
          <w:tcPr>
            <w:tcW w:w="4462" w:type="dxa"/>
          </w:tcPr>
          <w:p w:rsidRPr="005A51AA" w:rsidR="002247F8" w:rsidP="00A20B1A" w:rsidRDefault="002247F8" w14:paraId="65E647E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1D1AA6B4" w14:textId="77777777">
        <w:trPr>
          <w:gridAfter w:val="1"/>
          <w:wAfter w:w="77" w:type="dxa"/>
        </w:trPr>
        <w:tc>
          <w:tcPr>
            <w:tcW w:w="4462" w:type="dxa"/>
          </w:tcPr>
          <w:p w:rsidRPr="005A51AA" w:rsidR="002247F8" w:rsidP="002247F8" w:rsidRDefault="002247F8" w14:paraId="14FA5DF9" w14:textId="77777777">
            <w:pPr>
              <w:pStyle w:val="ListParagraph"/>
              <w:widowControl w:val="0"/>
              <w:numPr>
                <w:ilvl w:val="1"/>
                <w:numId w:val="210"/>
              </w:numPr>
              <w:adjustRightInd w:val="0"/>
              <w:snapToGrid w:val="0"/>
              <w:spacing w:after="0" w:line="288" w:lineRule="auto"/>
              <w:ind w:left="567" w:hanging="283"/>
              <w:contextualSpacing w:val="0"/>
              <w:rPr>
                <w:rFonts w:cstheme="minorHAnsi"/>
                <w:sz w:val="28"/>
                <w:szCs w:val="28"/>
              </w:rPr>
            </w:pPr>
            <w:r>
              <w:rPr>
                <w:sz w:val="28"/>
              </w:rPr>
              <w:t>o lema «Unida na Diversidade».</w:t>
            </w:r>
          </w:p>
        </w:tc>
        <w:tc>
          <w:tcPr>
            <w:tcW w:w="4462" w:type="dxa"/>
          </w:tcPr>
          <w:p w:rsidRPr="005A51AA" w:rsidR="002247F8" w:rsidP="00A20B1A" w:rsidRDefault="002247F8" w14:paraId="63F3DAB8"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5A51AA" w:rsidR="002247F8" w:rsidTr="00080033" w14:paraId="12CD92B8" w14:textId="77777777">
        <w:trPr>
          <w:gridAfter w:val="1"/>
          <w:wAfter w:w="77" w:type="dxa"/>
        </w:trPr>
        <w:tc>
          <w:tcPr>
            <w:tcW w:w="4462" w:type="dxa"/>
          </w:tcPr>
          <w:p w:rsidRPr="005A51AA" w:rsidR="002247F8" w:rsidP="002247F8" w:rsidRDefault="002247F8" w14:paraId="227A0369" w14:textId="77777777">
            <w:pPr>
              <w:pStyle w:val="Heading1"/>
              <w:numPr>
                <w:ilvl w:val="0"/>
                <w:numId w:val="95"/>
              </w:numPr>
              <w:tabs>
                <w:tab w:val="left" w:pos="567"/>
              </w:tabs>
              <w:ind w:left="0" w:firstLine="0"/>
              <w:outlineLvl w:val="0"/>
              <w:rPr>
                <w:rFonts w:asciiTheme="minorHAnsi" w:hAnsiTheme="minorHAnsi" w:cstheme="minorHAnsi"/>
                <w:sz w:val="28"/>
                <w:szCs w:val="28"/>
              </w:rPr>
            </w:pPr>
            <w:r>
              <w:rPr>
                <w:rFonts w:asciiTheme="minorHAnsi" w:hAnsiTheme="minorHAnsi"/>
                <w:sz w:val="28"/>
              </w:rPr>
              <w:t>O Comité celebra o Dia da Europa a 9 de maio.</w:t>
            </w:r>
          </w:p>
        </w:tc>
        <w:tc>
          <w:tcPr>
            <w:tcW w:w="4462" w:type="dxa"/>
          </w:tcPr>
          <w:p w:rsidRPr="00872BC5" w:rsidR="002247F8" w:rsidP="00A20B1A" w:rsidRDefault="002247F8" w14:paraId="3DE19994"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AF207EF" w14:textId="77777777">
        <w:trPr>
          <w:gridAfter w:val="1"/>
          <w:wAfter w:w="77" w:type="dxa"/>
        </w:trPr>
        <w:tc>
          <w:tcPr>
            <w:tcW w:w="4462" w:type="dxa"/>
          </w:tcPr>
          <w:p w:rsidRPr="005A51AA" w:rsidR="002247F8" w:rsidP="002247F8" w:rsidRDefault="002247F8" w14:paraId="7382490C" w14:textId="77777777">
            <w:pPr>
              <w:pStyle w:val="Heading1"/>
              <w:numPr>
                <w:ilvl w:val="0"/>
                <w:numId w:val="95"/>
              </w:numPr>
              <w:tabs>
                <w:tab w:val="left" w:pos="567"/>
              </w:tabs>
              <w:ind w:left="0" w:firstLine="0"/>
              <w:outlineLvl w:val="0"/>
              <w:rPr>
                <w:rFonts w:asciiTheme="minorHAnsi" w:hAnsiTheme="minorHAnsi" w:cstheme="minorHAnsi"/>
                <w:sz w:val="28"/>
                <w:szCs w:val="28"/>
              </w:rPr>
            </w:pPr>
            <w:r>
              <w:rPr>
                <w:rFonts w:asciiTheme="minorHAnsi" w:hAnsiTheme="minorHAnsi"/>
                <w:sz w:val="28"/>
              </w:rPr>
              <w:t>A bandeira é hasteada nos edifícios do Comité e nos atos oficiais.</w:t>
            </w:r>
          </w:p>
        </w:tc>
        <w:tc>
          <w:tcPr>
            <w:tcW w:w="4462" w:type="dxa"/>
          </w:tcPr>
          <w:p w:rsidRPr="00872BC5" w:rsidR="002247F8" w:rsidP="00A20B1A" w:rsidRDefault="002247F8" w14:paraId="68395801"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E457F31" w14:textId="77777777">
        <w:trPr>
          <w:gridAfter w:val="1"/>
          <w:wAfter w:w="77" w:type="dxa"/>
        </w:trPr>
        <w:tc>
          <w:tcPr>
            <w:tcW w:w="4462" w:type="dxa"/>
          </w:tcPr>
          <w:p w:rsidRPr="005A51AA" w:rsidR="002247F8" w:rsidP="002247F8" w:rsidRDefault="002247F8" w14:paraId="32275968" w14:textId="77777777">
            <w:pPr>
              <w:pStyle w:val="Heading1"/>
              <w:numPr>
                <w:ilvl w:val="0"/>
                <w:numId w:val="95"/>
              </w:numPr>
              <w:tabs>
                <w:tab w:val="left" w:pos="567"/>
              </w:tabs>
              <w:ind w:left="0" w:firstLine="0"/>
              <w:outlineLvl w:val="0"/>
              <w:rPr>
                <w:rFonts w:asciiTheme="minorHAnsi" w:hAnsiTheme="minorHAnsi" w:cstheme="minorHAnsi"/>
                <w:sz w:val="28"/>
                <w:szCs w:val="28"/>
              </w:rPr>
            </w:pPr>
            <w:r>
              <w:rPr>
                <w:rFonts w:asciiTheme="minorHAnsi" w:hAnsiTheme="minorHAnsi"/>
                <w:sz w:val="28"/>
              </w:rPr>
              <w:t xml:space="preserve">O hino é interpretado na abertura de cada reunião constitutiva </w:t>
            </w:r>
            <w:r>
              <w:rPr>
                <w:rFonts w:asciiTheme="minorHAnsi" w:hAnsiTheme="minorHAnsi"/>
                <w:sz w:val="28"/>
              </w:rPr>
              <w:lastRenderedPageBreak/>
              <w:t xml:space="preserve">de início de mandato e noutras sessões solenes, nomeadamente para dar as boas-vindas a chefes de Estado ou de governo ou para saudar novos membros na sequência de um alargamento. </w:t>
            </w:r>
          </w:p>
        </w:tc>
        <w:tc>
          <w:tcPr>
            <w:tcW w:w="4462" w:type="dxa"/>
          </w:tcPr>
          <w:p w:rsidRPr="00872BC5" w:rsidR="002247F8" w:rsidP="00A20B1A" w:rsidRDefault="002247F8" w14:paraId="2A9DAEBE"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12B05A2" w14:textId="77777777">
        <w:trPr>
          <w:gridAfter w:val="1"/>
          <w:wAfter w:w="77" w:type="dxa"/>
        </w:trPr>
        <w:tc>
          <w:tcPr>
            <w:tcW w:w="4462" w:type="dxa"/>
          </w:tcPr>
          <w:p w:rsidRPr="00872BC5" w:rsidR="002247F8" w:rsidP="002247F8" w:rsidRDefault="002247F8" w14:paraId="4B2D88A4" w14:textId="77777777">
            <w:pPr>
              <w:rPr>
                <w:rFonts w:asciiTheme="minorHAnsi" w:hAnsiTheme="minorHAnsi" w:cstheme="minorHAnsi"/>
                <w:sz w:val="28"/>
                <w:szCs w:val="28"/>
              </w:rPr>
            </w:pPr>
          </w:p>
        </w:tc>
        <w:tc>
          <w:tcPr>
            <w:tcW w:w="4462" w:type="dxa"/>
          </w:tcPr>
          <w:p w:rsidRPr="00872BC5" w:rsidR="002247F8" w:rsidP="00A20B1A" w:rsidRDefault="002247F8" w14:paraId="2CDFCF93" w14:textId="77777777">
            <w:pPr>
              <w:jc w:val="left"/>
              <w:rPr>
                <w:rFonts w:asciiTheme="minorHAnsi" w:hAnsiTheme="minorHAnsi" w:cstheme="minorHAnsi"/>
                <w:sz w:val="28"/>
                <w:szCs w:val="28"/>
              </w:rPr>
            </w:pPr>
          </w:p>
        </w:tc>
      </w:tr>
      <w:tr w:rsidRPr="005A51AA" w:rsidR="002247F8" w:rsidTr="00080033" w14:paraId="37CDF946" w14:textId="77777777">
        <w:trPr>
          <w:gridAfter w:val="1"/>
          <w:wAfter w:w="77" w:type="dxa"/>
        </w:trPr>
        <w:tc>
          <w:tcPr>
            <w:tcW w:w="4462" w:type="dxa"/>
          </w:tcPr>
          <w:p w:rsidRPr="005A51AA" w:rsidR="002247F8" w:rsidP="002247F8" w:rsidRDefault="002247F8" w14:paraId="0A83D96B"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115.º – Revisão do Regimento</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"COMISSÃO DO REGIMENTO" \t "115-116" \b </w:instrText>
            </w:r>
            <w:r w:rsidRPr="005A51AA">
              <w:rPr>
                <w:rFonts w:asciiTheme="minorHAnsi" w:hAnsiTheme="minorHAnsi" w:cstheme="minorHAnsi"/>
                <w:sz w:val="28"/>
              </w:rPr>
              <w:fldChar w:fldCharType="end"/>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"MAIORIAS REQUERIDAS: B) Em matéria de decisão: Revisão do Regimento" \t "115" \b </w:instrText>
            </w:r>
            <w:r w:rsidRPr="005A51AA">
              <w:rPr>
                <w:rFonts w:asciiTheme="minorHAnsi" w:hAnsiTheme="minorHAnsi" w:cstheme="minorHAnsi"/>
                <w:sz w:val="28"/>
              </w:rPr>
              <w:fldChar w:fldCharType="end"/>
            </w:r>
          </w:p>
        </w:tc>
        <w:tc>
          <w:tcPr>
            <w:tcW w:w="4462" w:type="dxa"/>
          </w:tcPr>
          <w:p w:rsidRPr="005A51AA" w:rsidR="002247F8" w:rsidP="00A20B1A" w:rsidRDefault="002247F8" w14:paraId="7F388EDF" w14:textId="77777777">
            <w:pPr>
              <w:keepNext/>
              <w:keepLines/>
              <w:widowControl w:val="0"/>
              <w:adjustRightInd w:val="0"/>
              <w:snapToGrid w:val="0"/>
              <w:jc w:val="left"/>
              <w:rPr>
                <w:rFonts w:asciiTheme="minorHAnsi" w:hAnsiTheme="minorHAnsi" w:cstheme="minorHAnsi"/>
                <w:b/>
                <w:sz w:val="28"/>
                <w:szCs w:val="28"/>
              </w:rPr>
            </w:pPr>
            <w:r w:rsidRPr="005A51AA">
              <w:rPr>
                <w:sz w:val="28"/>
              </w:rPr>
              <w:fldChar w:fldCharType="begin"/>
            </w:r>
            <w:r w:rsidRPr="005A51AA">
              <w:rPr>
                <w:sz w:val="28"/>
              </w:rPr>
              <w:instrText xml:space="preserve"> XE "MAIORIA ABSOLUTA DOS MEMBROS" \t "115 DA" \b </w:instrText>
            </w:r>
            <w:r w:rsidRPr="005A51AA">
              <w:rPr>
                <w:sz w:val="28"/>
              </w:rPr>
              <w:fldChar w:fldCharType="end"/>
            </w:r>
          </w:p>
        </w:tc>
      </w:tr>
      <w:tr w:rsidRPr="005A51AA" w:rsidR="002247F8" w:rsidTr="00080033" w14:paraId="03286E13" w14:textId="77777777">
        <w:trPr>
          <w:gridAfter w:val="1"/>
          <w:wAfter w:w="77" w:type="dxa"/>
        </w:trPr>
        <w:tc>
          <w:tcPr>
            <w:tcW w:w="4462" w:type="dxa"/>
          </w:tcPr>
          <w:p w:rsidRPr="005A51AA" w:rsidR="002247F8" w:rsidP="002247F8" w:rsidRDefault="002247F8" w14:paraId="73E0BA6F" w14:textId="77777777">
            <w:pPr>
              <w:pStyle w:val="Heading1"/>
              <w:numPr>
                <w:ilvl w:val="0"/>
                <w:numId w:val="195"/>
              </w:numPr>
              <w:tabs>
                <w:tab w:val="left" w:pos="567"/>
              </w:tabs>
              <w:outlineLvl w:val="0"/>
              <w:rPr>
                <w:rFonts w:asciiTheme="minorHAnsi" w:hAnsiTheme="minorHAnsi" w:cstheme="minorHAnsi"/>
                <w:sz w:val="28"/>
                <w:szCs w:val="28"/>
              </w:rPr>
            </w:pPr>
            <w:r>
              <w:rPr>
                <w:rFonts w:asciiTheme="minorHAnsi" w:hAnsiTheme="minorHAnsi"/>
                <w:sz w:val="28"/>
              </w:rPr>
              <w:t>A Assembleia decide, por maioria absoluta dos seus membros, se há lugar à revisão do presente Regimento.</w:t>
            </w:r>
          </w:p>
        </w:tc>
        <w:tc>
          <w:tcPr>
            <w:tcW w:w="4462" w:type="dxa"/>
          </w:tcPr>
          <w:p w:rsidRPr="005A51AA" w:rsidR="002247F8" w:rsidP="00A20B1A" w:rsidRDefault="002247F8" w14:paraId="0F5D2385" w14:textId="77777777">
            <w:pPr>
              <w:spacing w:after="160" w:line="259" w:lineRule="auto"/>
              <w:rPr>
                <w:rFonts w:asciiTheme="minorHAnsi" w:hAnsiTheme="minorHAnsi" w:cstheme="minorHAnsi"/>
                <w:sz w:val="28"/>
                <w:szCs w:val="28"/>
              </w:rPr>
            </w:pPr>
            <w:r>
              <w:rPr>
                <w:rFonts w:asciiTheme="minorHAnsi" w:hAnsiTheme="minorHAnsi"/>
                <w:sz w:val="28"/>
              </w:rPr>
              <w:t>O termo «maioria absoluta dos membros» corresponde a metade dos membros do Comité mais um.</w:t>
            </w:r>
          </w:p>
        </w:tc>
      </w:tr>
      <w:tr w:rsidRPr="005A51AA" w:rsidR="002247F8" w:rsidTr="00080033" w14:paraId="474FA027" w14:textId="77777777">
        <w:trPr>
          <w:gridAfter w:val="1"/>
          <w:wAfter w:w="77" w:type="dxa"/>
        </w:trPr>
        <w:tc>
          <w:tcPr>
            <w:tcW w:w="4462" w:type="dxa"/>
          </w:tcPr>
          <w:p w:rsidRPr="005A51AA" w:rsidR="002247F8" w:rsidP="002247F8" w:rsidRDefault="002247F8" w14:paraId="411390B1" w14:textId="77777777">
            <w:pPr>
              <w:pStyle w:val="Heading1"/>
              <w:numPr>
                <w:ilvl w:val="0"/>
                <w:numId w:val="195"/>
              </w:numPr>
              <w:tabs>
                <w:tab w:val="left" w:pos="567"/>
              </w:tabs>
              <w:outlineLvl w:val="0"/>
              <w:rPr>
                <w:rFonts w:asciiTheme="minorHAnsi" w:hAnsiTheme="minorHAnsi" w:cstheme="minorHAnsi"/>
                <w:sz w:val="28"/>
                <w:szCs w:val="28"/>
              </w:rPr>
            </w:pPr>
            <w:r>
              <w:rPr>
                <w:rFonts w:asciiTheme="minorHAnsi" w:hAnsiTheme="minorHAnsi"/>
                <w:sz w:val="28"/>
              </w:rPr>
              <w:t>Para revisão do Regimento, a Assembleia constitui uma comissão, denominada Comissão do Regimento,</w:t>
            </w:r>
          </w:p>
        </w:tc>
        <w:tc>
          <w:tcPr>
            <w:tcW w:w="4462" w:type="dxa"/>
          </w:tcPr>
          <w:p w:rsidRPr="00872BC5" w:rsidR="002247F8" w:rsidP="00A20B1A" w:rsidRDefault="002247F8" w14:paraId="26A29C37"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27E8FE30" w14:textId="77777777">
        <w:trPr>
          <w:gridAfter w:val="1"/>
          <w:wAfter w:w="77" w:type="dxa"/>
        </w:trPr>
        <w:tc>
          <w:tcPr>
            <w:tcW w:w="4462" w:type="dxa"/>
          </w:tcPr>
          <w:p w:rsidRPr="005A51AA" w:rsidR="002247F8" w:rsidP="002247F8" w:rsidRDefault="002247F8" w14:paraId="54BFDE85" w14:textId="77777777">
            <w:pPr>
              <w:widowControl w:val="0"/>
              <w:adjustRightInd w:val="0"/>
              <w:snapToGrid w:val="0"/>
              <w:rPr>
                <w:rFonts w:asciiTheme="minorHAnsi" w:hAnsiTheme="minorHAnsi" w:cstheme="minorHAnsi"/>
                <w:sz w:val="28"/>
                <w:szCs w:val="28"/>
              </w:rPr>
            </w:pPr>
            <w:r>
              <w:rPr>
                <w:rFonts w:asciiTheme="minorHAnsi" w:hAnsiTheme="minorHAnsi"/>
                <w:sz w:val="28"/>
              </w:rPr>
              <w:t>e designa um relator-geral para a elaboração do projeto de Regimento. A Comissão do Regimento e o relator-geral procuram alcançar um consenso sobre todas as questões críticas. Se tal não for possível, as propostas alternativas apoiadas por, pelo menos, metade dos membros da Comissão do Regimento são aditadas ao projeto elaborado pelo relator-geral.</w:t>
            </w:r>
          </w:p>
        </w:tc>
        <w:tc>
          <w:tcPr>
            <w:tcW w:w="4462" w:type="dxa"/>
          </w:tcPr>
          <w:p w:rsidRPr="00872BC5" w:rsidR="002247F8" w:rsidP="00A20B1A" w:rsidRDefault="002247F8" w14:paraId="5FC872CD" w14:textId="77777777">
            <w:pPr>
              <w:widowControl w:val="0"/>
              <w:adjustRightInd w:val="0"/>
              <w:snapToGrid w:val="0"/>
              <w:jc w:val="left"/>
              <w:rPr>
                <w:rFonts w:asciiTheme="minorHAnsi" w:hAnsiTheme="minorHAnsi" w:cstheme="minorHAnsi"/>
                <w:sz w:val="28"/>
                <w:szCs w:val="28"/>
              </w:rPr>
            </w:pPr>
          </w:p>
        </w:tc>
      </w:tr>
      <w:tr w:rsidRPr="005A51AA" w:rsidR="002247F8" w:rsidTr="00080033" w14:paraId="2B3C7E3C" w14:textId="77777777">
        <w:trPr>
          <w:gridAfter w:val="1"/>
          <w:wAfter w:w="77" w:type="dxa"/>
        </w:trPr>
        <w:tc>
          <w:tcPr>
            <w:tcW w:w="4462" w:type="dxa"/>
          </w:tcPr>
          <w:p w:rsidRPr="005A51AA" w:rsidR="002247F8" w:rsidP="002247F8" w:rsidRDefault="002247F8" w14:paraId="306C3781" w14:textId="77777777">
            <w:pPr>
              <w:pStyle w:val="Heading1"/>
              <w:numPr>
                <w:ilvl w:val="0"/>
                <w:numId w:val="195"/>
              </w:numPr>
              <w:tabs>
                <w:tab w:val="left" w:pos="567"/>
              </w:tabs>
              <w:outlineLvl w:val="0"/>
              <w:rPr>
                <w:rFonts w:asciiTheme="minorHAnsi" w:hAnsiTheme="minorHAnsi" w:cstheme="minorHAnsi"/>
                <w:sz w:val="28"/>
                <w:szCs w:val="28"/>
              </w:rPr>
            </w:pPr>
            <w:r>
              <w:rPr>
                <w:rFonts w:asciiTheme="minorHAnsi" w:hAnsiTheme="minorHAnsi"/>
                <w:sz w:val="28"/>
              </w:rPr>
              <w:lastRenderedPageBreak/>
              <w:t>O projeto é apresentado à Assembleia, podendo ser apresentadas propostas de alteração.</w:t>
            </w:r>
          </w:p>
        </w:tc>
        <w:tc>
          <w:tcPr>
            <w:tcW w:w="4462" w:type="dxa"/>
          </w:tcPr>
          <w:p w:rsidRPr="00872BC5" w:rsidR="002247F8" w:rsidP="00A20B1A" w:rsidRDefault="002247F8" w14:paraId="429A0EF4"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92B6FEC" w14:textId="77777777">
        <w:trPr>
          <w:gridAfter w:val="1"/>
          <w:wAfter w:w="77" w:type="dxa"/>
        </w:trPr>
        <w:tc>
          <w:tcPr>
            <w:tcW w:w="4462" w:type="dxa"/>
          </w:tcPr>
          <w:p w:rsidRPr="005A51AA" w:rsidR="002247F8" w:rsidP="002247F8" w:rsidRDefault="002247F8" w14:paraId="4AC3843C" w14:textId="77777777">
            <w:pPr>
              <w:pStyle w:val="Heading1"/>
              <w:numPr>
                <w:ilvl w:val="0"/>
                <w:numId w:val="195"/>
              </w:numPr>
              <w:tabs>
                <w:tab w:val="left" w:pos="567"/>
              </w:tabs>
              <w:outlineLvl w:val="0"/>
              <w:rPr>
                <w:rFonts w:asciiTheme="minorHAnsi" w:hAnsiTheme="minorHAnsi" w:cstheme="minorHAnsi"/>
                <w:sz w:val="28"/>
                <w:szCs w:val="28"/>
              </w:rPr>
            </w:pPr>
            <w:r>
              <w:rPr>
                <w:rFonts w:asciiTheme="minorHAnsi" w:hAnsiTheme="minorHAnsi"/>
                <w:sz w:val="28"/>
              </w:rPr>
              <w:t>A Assembleia adota o novo Regimento, se for caso disso, por mais de metade dos seus membros.</w:t>
            </w:r>
          </w:p>
        </w:tc>
        <w:tc>
          <w:tcPr>
            <w:tcW w:w="4462" w:type="dxa"/>
          </w:tcPr>
          <w:p w:rsidRPr="00872BC5" w:rsidR="002247F8" w:rsidP="00A20B1A" w:rsidRDefault="002247F8" w14:paraId="49B4D3BA"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497FF9F" w14:textId="77777777">
        <w:trPr>
          <w:gridAfter w:val="1"/>
          <w:wAfter w:w="77" w:type="dxa"/>
        </w:trPr>
        <w:tc>
          <w:tcPr>
            <w:tcW w:w="4462" w:type="dxa"/>
          </w:tcPr>
          <w:p w:rsidRPr="00872BC5" w:rsidR="002247F8" w:rsidP="002247F8" w:rsidRDefault="002247F8" w14:paraId="5271730C" w14:textId="77777777">
            <w:pPr>
              <w:rPr>
                <w:rFonts w:asciiTheme="minorHAnsi" w:hAnsiTheme="minorHAnsi" w:cstheme="minorHAnsi"/>
                <w:sz w:val="28"/>
                <w:szCs w:val="28"/>
              </w:rPr>
            </w:pPr>
          </w:p>
        </w:tc>
        <w:tc>
          <w:tcPr>
            <w:tcW w:w="4462" w:type="dxa"/>
          </w:tcPr>
          <w:p w:rsidRPr="00872BC5" w:rsidR="002247F8" w:rsidP="00A20B1A" w:rsidRDefault="002247F8" w14:paraId="655763AE" w14:textId="77777777">
            <w:pPr>
              <w:jc w:val="left"/>
              <w:rPr>
                <w:rFonts w:asciiTheme="minorHAnsi" w:hAnsiTheme="minorHAnsi" w:cstheme="minorHAnsi"/>
                <w:sz w:val="28"/>
                <w:szCs w:val="28"/>
              </w:rPr>
            </w:pPr>
          </w:p>
        </w:tc>
      </w:tr>
      <w:tr w:rsidRPr="005A51AA" w:rsidR="002247F8" w:rsidTr="00080033" w14:paraId="47B92279" w14:textId="77777777">
        <w:trPr>
          <w:gridAfter w:val="1"/>
          <w:wAfter w:w="77" w:type="dxa"/>
        </w:trPr>
        <w:tc>
          <w:tcPr>
            <w:tcW w:w="4462" w:type="dxa"/>
          </w:tcPr>
          <w:p w:rsidRPr="005A51AA" w:rsidR="002247F8" w:rsidP="002247F8" w:rsidRDefault="002247F8" w14:paraId="363668CE"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116.º – Adoção das Disposições de Aplicação do Regimento</w:t>
            </w:r>
          </w:p>
        </w:tc>
        <w:tc>
          <w:tcPr>
            <w:tcW w:w="4462" w:type="dxa"/>
          </w:tcPr>
          <w:p w:rsidRPr="005A51AA" w:rsidR="002247F8" w:rsidP="00A20B1A" w:rsidRDefault="002247F8" w14:paraId="605F6BD8" w14:textId="77777777">
            <w:pPr>
              <w:keepNext/>
              <w:keepLines/>
              <w:widowControl w:val="0"/>
              <w:adjustRightInd w:val="0"/>
              <w:snapToGrid w:val="0"/>
              <w:jc w:val="left"/>
              <w:rPr>
                <w:rFonts w:asciiTheme="minorHAnsi" w:hAnsiTheme="minorHAnsi" w:cstheme="minorHAnsi"/>
                <w:b/>
                <w:sz w:val="28"/>
                <w:szCs w:val="28"/>
              </w:rPr>
            </w:pP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"DIAS ÚTEIS" \t "116 DA" \b </w:instrText>
            </w:r>
            <w:r w:rsidRPr="005A51AA">
              <w:rPr>
                <w:rFonts w:asciiTheme="minorHAnsi" w:hAnsiTheme="minorHAnsi" w:cstheme="minorHAnsi"/>
                <w:sz w:val="28"/>
              </w:rPr>
              <w:fldChar w:fldCharType="end"/>
            </w:r>
          </w:p>
        </w:tc>
      </w:tr>
      <w:tr w:rsidRPr="005A51AA" w:rsidR="002247F8" w:rsidTr="00080033" w14:paraId="2C88165B" w14:textId="77777777">
        <w:trPr>
          <w:gridAfter w:val="1"/>
          <w:wAfter w:w="77" w:type="dxa"/>
        </w:trPr>
        <w:tc>
          <w:tcPr>
            <w:tcW w:w="4462" w:type="dxa"/>
          </w:tcPr>
          <w:p w:rsidRPr="005A51AA" w:rsidR="002247F8" w:rsidP="002247F8" w:rsidRDefault="002247F8" w14:paraId="246C501A" w14:textId="77777777">
            <w:pPr>
              <w:pStyle w:val="Heading1"/>
              <w:numPr>
                <w:ilvl w:val="0"/>
                <w:numId w:val="196"/>
              </w:numPr>
              <w:tabs>
                <w:tab w:val="left" w:pos="567"/>
              </w:tabs>
              <w:outlineLvl w:val="0"/>
              <w:rPr>
                <w:rFonts w:asciiTheme="minorHAnsi" w:hAnsiTheme="minorHAnsi" w:cstheme="minorHAnsi"/>
                <w:sz w:val="28"/>
                <w:szCs w:val="28"/>
              </w:rPr>
            </w:pPr>
            <w:r>
              <w:rPr>
                <w:rFonts w:asciiTheme="minorHAnsi" w:hAnsiTheme="minorHAnsi"/>
                <w:sz w:val="28"/>
              </w:rPr>
              <w:t>Adotado o Regimento, a Assembleia reconduz o mandato da Comissão do Regimento por um prazo máximo de noventa dias úteis para que essa comissão faça, se necessário, uma proposta de alteração das Disposições de Aplicação.</w:t>
            </w:r>
          </w:p>
        </w:tc>
        <w:tc>
          <w:tcPr>
            <w:tcW w:w="4462" w:type="dxa"/>
          </w:tcPr>
          <w:p w:rsidRPr="005A51AA" w:rsidR="002247F8" w:rsidP="00A20B1A" w:rsidRDefault="002247F8" w14:paraId="6A49CE9C" w14:textId="77777777">
            <w:pPr>
              <w:widowControl w:val="0"/>
              <w:adjustRightInd w:val="0"/>
              <w:snapToGrid w:val="0"/>
              <w:rPr>
                <w:rFonts w:asciiTheme="minorHAnsi" w:hAnsiTheme="minorHAnsi" w:cstheme="minorHAnsi"/>
                <w:sz w:val="28"/>
                <w:szCs w:val="28"/>
              </w:rPr>
            </w:pPr>
            <w:r>
              <w:rPr>
                <w:rFonts w:asciiTheme="minorHAnsi" w:hAnsiTheme="minorHAnsi"/>
                <w:sz w:val="28"/>
              </w:rPr>
              <w:t xml:space="preserve">O termo «dias úteis» corresponde aos dias úteis do CESE, com exceção do mês de agosto. </w:t>
            </w:r>
          </w:p>
        </w:tc>
      </w:tr>
      <w:tr w:rsidRPr="005A51AA" w:rsidR="002247F8" w:rsidTr="00080033" w14:paraId="42F5560D" w14:textId="77777777">
        <w:trPr>
          <w:gridAfter w:val="1"/>
          <w:wAfter w:w="77" w:type="dxa"/>
        </w:trPr>
        <w:tc>
          <w:tcPr>
            <w:tcW w:w="4462" w:type="dxa"/>
          </w:tcPr>
          <w:p w:rsidRPr="005A51AA" w:rsidR="002247F8" w:rsidP="002247F8" w:rsidRDefault="002247F8" w14:paraId="7BCE792C" w14:textId="77777777">
            <w:pPr>
              <w:pStyle w:val="Heading1"/>
              <w:numPr>
                <w:ilvl w:val="0"/>
                <w:numId w:val="196"/>
              </w:numPr>
              <w:tabs>
                <w:tab w:val="left" w:pos="567"/>
              </w:tabs>
              <w:outlineLvl w:val="0"/>
              <w:rPr>
                <w:rFonts w:asciiTheme="minorHAnsi" w:hAnsiTheme="minorHAnsi" w:cstheme="minorHAnsi"/>
                <w:sz w:val="28"/>
                <w:szCs w:val="28"/>
              </w:rPr>
            </w:pPr>
            <w:r>
              <w:rPr>
                <w:rFonts w:asciiTheme="minorHAnsi" w:hAnsiTheme="minorHAnsi"/>
                <w:sz w:val="28"/>
              </w:rPr>
              <w:t>A proposta é submetida à Mesa, que a adota, após haver recolhido o parecer dos grupos, por maioria de mais de metade dos seus membros.</w:t>
            </w:r>
          </w:p>
        </w:tc>
        <w:tc>
          <w:tcPr>
            <w:tcW w:w="4462" w:type="dxa"/>
          </w:tcPr>
          <w:p w:rsidRPr="00872BC5" w:rsidR="002247F8" w:rsidP="00A20B1A" w:rsidRDefault="002247F8" w14:paraId="3B0B7E34"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0E34F14B" w14:textId="77777777">
        <w:trPr>
          <w:gridAfter w:val="1"/>
          <w:wAfter w:w="77" w:type="dxa"/>
        </w:trPr>
        <w:tc>
          <w:tcPr>
            <w:tcW w:w="4462" w:type="dxa"/>
          </w:tcPr>
          <w:p w:rsidRPr="005A51AA" w:rsidR="002247F8" w:rsidP="002247F8" w:rsidRDefault="002247F8" w14:paraId="58F2FD4C" w14:textId="77777777">
            <w:pPr>
              <w:pStyle w:val="Heading1"/>
              <w:numPr>
                <w:ilvl w:val="0"/>
                <w:numId w:val="196"/>
              </w:numPr>
              <w:tabs>
                <w:tab w:val="left" w:pos="567"/>
              </w:tabs>
              <w:outlineLvl w:val="0"/>
              <w:rPr>
                <w:rFonts w:asciiTheme="minorHAnsi" w:hAnsiTheme="minorHAnsi" w:cstheme="minorHAnsi"/>
                <w:sz w:val="28"/>
                <w:szCs w:val="28"/>
              </w:rPr>
            </w:pPr>
            <w:r>
              <w:rPr>
                <w:rFonts w:asciiTheme="minorHAnsi" w:hAnsiTheme="minorHAnsi"/>
                <w:sz w:val="28"/>
              </w:rPr>
              <w:t>Se o Regimento for revisto sem alteração posterior das Disposições de Aplicação, estas mantêm-se em vigor,</w:t>
            </w:r>
          </w:p>
        </w:tc>
        <w:tc>
          <w:tcPr>
            <w:tcW w:w="4462" w:type="dxa"/>
          </w:tcPr>
          <w:p w:rsidRPr="00872BC5" w:rsidR="002247F8" w:rsidP="00A20B1A" w:rsidRDefault="002247F8" w14:paraId="7CEC3EDF"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614A39E0" w14:textId="77777777">
        <w:trPr>
          <w:gridAfter w:val="1"/>
          <w:wAfter w:w="77" w:type="dxa"/>
        </w:trPr>
        <w:tc>
          <w:tcPr>
            <w:tcW w:w="4462" w:type="dxa"/>
          </w:tcPr>
          <w:p w:rsidRPr="005A51AA" w:rsidR="002247F8" w:rsidP="002247F8" w:rsidRDefault="002247F8" w14:paraId="20197C86" w14:textId="77777777">
            <w:pPr>
              <w:widowControl w:val="0"/>
              <w:adjustRightInd w:val="0"/>
              <w:snapToGrid w:val="0"/>
              <w:rPr>
                <w:rFonts w:asciiTheme="minorHAnsi" w:hAnsiTheme="minorHAnsi" w:cstheme="minorHAnsi"/>
                <w:sz w:val="28"/>
                <w:szCs w:val="28"/>
              </w:rPr>
            </w:pPr>
            <w:r>
              <w:rPr>
                <w:rFonts w:asciiTheme="minorHAnsi" w:hAnsiTheme="minorHAnsi"/>
                <w:sz w:val="28"/>
              </w:rPr>
              <w:t>devendo sempre ser interpretadas de forma a assegurar a conformidade com as disposições do Regimento em vigor.</w:t>
            </w:r>
          </w:p>
        </w:tc>
        <w:tc>
          <w:tcPr>
            <w:tcW w:w="4462" w:type="dxa"/>
          </w:tcPr>
          <w:p w:rsidRPr="00872BC5" w:rsidR="002247F8" w:rsidP="00A20B1A" w:rsidRDefault="002247F8" w14:paraId="0CCAF5F4"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3A306D9" w14:textId="77777777">
        <w:trPr>
          <w:gridAfter w:val="1"/>
          <w:wAfter w:w="77" w:type="dxa"/>
        </w:trPr>
        <w:tc>
          <w:tcPr>
            <w:tcW w:w="4462" w:type="dxa"/>
          </w:tcPr>
          <w:p w:rsidRPr="005A51AA" w:rsidR="002247F8" w:rsidP="002247F8" w:rsidRDefault="002247F8" w14:paraId="779B34F7" w14:textId="77777777">
            <w:pPr>
              <w:pStyle w:val="Heading1"/>
              <w:numPr>
                <w:ilvl w:val="0"/>
                <w:numId w:val="196"/>
              </w:numPr>
              <w:tabs>
                <w:tab w:val="left" w:pos="567"/>
              </w:tabs>
              <w:outlineLvl w:val="0"/>
              <w:rPr>
                <w:rFonts w:asciiTheme="minorHAnsi" w:hAnsiTheme="minorHAnsi" w:cstheme="minorHAnsi"/>
                <w:sz w:val="28"/>
                <w:szCs w:val="28"/>
              </w:rPr>
            </w:pPr>
            <w:r>
              <w:rPr>
                <w:rFonts w:asciiTheme="minorHAnsi" w:hAnsiTheme="minorHAnsi"/>
                <w:sz w:val="28"/>
              </w:rPr>
              <w:t xml:space="preserve">As Disposições de Aplicação podem também ser alteradas se a Mesa considerar necessário revê-las. </w:t>
            </w:r>
          </w:p>
        </w:tc>
        <w:tc>
          <w:tcPr>
            <w:tcW w:w="4462" w:type="dxa"/>
          </w:tcPr>
          <w:p w:rsidRPr="00872BC5" w:rsidR="002247F8" w:rsidP="00A20B1A" w:rsidRDefault="002247F8" w14:paraId="184BEBD5"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39F5E136" w14:textId="77777777">
        <w:trPr>
          <w:gridAfter w:val="1"/>
          <w:wAfter w:w="77" w:type="dxa"/>
        </w:trPr>
        <w:tc>
          <w:tcPr>
            <w:tcW w:w="4462" w:type="dxa"/>
          </w:tcPr>
          <w:p w:rsidRPr="005A51AA" w:rsidR="002247F8" w:rsidP="002247F8" w:rsidRDefault="002247F8" w14:paraId="104A7CB7" w14:textId="79682B59">
            <w:pPr>
              <w:widowControl w:val="0"/>
              <w:adjustRightInd w:val="0"/>
              <w:snapToGrid w:val="0"/>
              <w:rPr>
                <w:rFonts w:asciiTheme="minorHAnsi" w:hAnsiTheme="minorHAnsi" w:cstheme="minorHAnsi"/>
                <w:sz w:val="28"/>
                <w:szCs w:val="28"/>
              </w:rPr>
            </w:pPr>
            <w:r>
              <w:rPr>
                <w:rFonts w:asciiTheme="minorHAnsi" w:hAnsiTheme="minorHAnsi"/>
                <w:sz w:val="28"/>
              </w:rPr>
              <w:lastRenderedPageBreak/>
              <w:t>Nesse caso, a Mesa solicita à Assembleia que constitua uma comissão para a revisão das Disposições de Aplicação, seguindo</w:t>
            </w:r>
            <w:r w:rsidR="00C016B7">
              <w:rPr>
                <w:rFonts w:asciiTheme="minorHAnsi" w:hAnsiTheme="minorHAnsi"/>
                <w:sz w:val="28"/>
              </w:rPr>
              <w:noBreakHyphen/>
            </w:r>
            <w:r>
              <w:rPr>
                <w:rFonts w:asciiTheme="minorHAnsi" w:hAnsiTheme="minorHAnsi"/>
                <w:sz w:val="28"/>
              </w:rPr>
              <w:t xml:space="preserve">se, </w:t>
            </w:r>
            <w:r>
              <w:rPr>
                <w:rFonts w:asciiTheme="minorHAnsi" w:hAnsiTheme="minorHAnsi"/>
                <w:i/>
                <w:sz w:val="28"/>
              </w:rPr>
              <w:t>mutatis mutandis</w:t>
            </w:r>
            <w:r>
              <w:rPr>
                <w:rFonts w:asciiTheme="minorHAnsi" w:hAnsiTheme="minorHAnsi"/>
                <w:sz w:val="28"/>
              </w:rPr>
              <w:t>, o procedimento definido nos n.</w:t>
            </w:r>
            <w:r>
              <w:rPr>
                <w:rFonts w:asciiTheme="minorHAnsi" w:hAnsiTheme="minorHAnsi"/>
                <w:sz w:val="28"/>
                <w:vertAlign w:val="superscript"/>
              </w:rPr>
              <w:t>os</w:t>
            </w:r>
            <w:r>
              <w:rPr>
                <w:rFonts w:asciiTheme="minorHAnsi" w:hAnsiTheme="minorHAnsi"/>
                <w:sz w:val="28"/>
              </w:rPr>
              <w:t xml:space="preserve"> 1 e 2.</w:t>
            </w:r>
          </w:p>
        </w:tc>
        <w:tc>
          <w:tcPr>
            <w:tcW w:w="4462" w:type="dxa"/>
          </w:tcPr>
          <w:p w:rsidRPr="00872BC5" w:rsidR="002247F8" w:rsidP="00A20B1A" w:rsidRDefault="002247F8" w14:paraId="149F2FB5" w14:textId="77777777">
            <w:pPr>
              <w:widowControl w:val="0"/>
              <w:adjustRightInd w:val="0"/>
              <w:snapToGrid w:val="0"/>
              <w:jc w:val="left"/>
              <w:rPr>
                <w:rFonts w:asciiTheme="minorHAnsi" w:hAnsiTheme="minorHAnsi" w:cstheme="minorHAnsi"/>
                <w:sz w:val="28"/>
                <w:szCs w:val="28"/>
              </w:rPr>
            </w:pPr>
          </w:p>
        </w:tc>
      </w:tr>
      <w:tr w:rsidRPr="005A51AA" w:rsidR="002247F8" w:rsidTr="00080033" w14:paraId="3D80D52B" w14:textId="77777777">
        <w:trPr>
          <w:gridAfter w:val="1"/>
          <w:wAfter w:w="77" w:type="dxa"/>
        </w:trPr>
        <w:tc>
          <w:tcPr>
            <w:tcW w:w="4462" w:type="dxa"/>
          </w:tcPr>
          <w:p w:rsidRPr="005A51AA" w:rsidR="002247F8" w:rsidP="002247F8" w:rsidRDefault="002247F8" w14:paraId="28CD9FC6" w14:textId="77777777">
            <w:pPr>
              <w:pStyle w:val="Heading1"/>
              <w:numPr>
                <w:ilvl w:val="0"/>
                <w:numId w:val="196"/>
              </w:numPr>
              <w:tabs>
                <w:tab w:val="left" w:pos="567"/>
              </w:tabs>
              <w:outlineLvl w:val="0"/>
              <w:rPr>
                <w:rFonts w:asciiTheme="minorHAnsi" w:hAnsiTheme="minorHAnsi" w:cstheme="minorHAnsi"/>
                <w:sz w:val="28"/>
                <w:szCs w:val="28"/>
              </w:rPr>
            </w:pPr>
            <w:r>
              <w:rPr>
                <w:rFonts w:asciiTheme="minorHAnsi" w:hAnsiTheme="minorHAnsi"/>
                <w:sz w:val="28"/>
              </w:rPr>
              <w:t>As Disposições de Aplicação entram em vigor no dia seguinte ao da sua publicação na Intranet do Comité.</w:t>
            </w:r>
          </w:p>
        </w:tc>
        <w:tc>
          <w:tcPr>
            <w:tcW w:w="4462" w:type="dxa"/>
          </w:tcPr>
          <w:p w:rsidRPr="00872BC5" w:rsidR="002247F8" w:rsidP="00A20B1A" w:rsidRDefault="002247F8" w14:paraId="73772985" w14:textId="77777777">
            <w:pPr>
              <w:pStyle w:val="Heading1"/>
              <w:numPr>
                <w:ilvl w:val="0"/>
                <w:numId w:val="0"/>
              </w:numPr>
              <w:jc w:val="left"/>
              <w:outlineLvl w:val="0"/>
              <w:rPr>
                <w:rFonts w:asciiTheme="minorHAnsi" w:hAnsiTheme="minorHAnsi" w:cstheme="minorHAnsi"/>
                <w:sz w:val="28"/>
                <w:szCs w:val="28"/>
              </w:rPr>
            </w:pPr>
          </w:p>
        </w:tc>
      </w:tr>
      <w:tr w:rsidRPr="005A51AA" w:rsidR="002247F8" w:rsidTr="00080033" w14:paraId="7865938C" w14:textId="77777777">
        <w:trPr>
          <w:gridAfter w:val="1"/>
          <w:wAfter w:w="77" w:type="dxa"/>
        </w:trPr>
        <w:tc>
          <w:tcPr>
            <w:tcW w:w="4462" w:type="dxa"/>
          </w:tcPr>
          <w:p w:rsidRPr="00872BC5" w:rsidR="002247F8" w:rsidP="002247F8" w:rsidRDefault="002247F8" w14:paraId="127EA439"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872BC5" w:rsidR="002247F8" w:rsidP="00A20B1A" w:rsidRDefault="002247F8" w14:paraId="1F6ECAC4"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1591465C" w14:textId="77777777">
        <w:trPr>
          <w:gridAfter w:val="1"/>
          <w:wAfter w:w="77" w:type="dxa"/>
        </w:trPr>
        <w:tc>
          <w:tcPr>
            <w:tcW w:w="4462" w:type="dxa"/>
          </w:tcPr>
          <w:p w:rsidRPr="005A51AA" w:rsidR="002247F8" w:rsidP="002247F8" w:rsidRDefault="002247F8" w14:paraId="6BDA5399" w14:textId="77777777">
            <w:pPr>
              <w:keepNext/>
              <w:keepLines/>
              <w:widowControl w:val="0"/>
              <w:adjustRightInd w:val="0"/>
              <w:snapToGrid w:val="0"/>
              <w:jc w:val="center"/>
              <w:rPr>
                <w:rFonts w:asciiTheme="minorHAnsi" w:hAnsiTheme="minorHAnsi" w:cstheme="minorHAnsi"/>
                <w:b/>
                <w:sz w:val="28"/>
                <w:szCs w:val="28"/>
              </w:rPr>
            </w:pPr>
            <w:r>
              <w:rPr>
                <w:rFonts w:asciiTheme="minorHAnsi" w:hAnsiTheme="minorHAnsi"/>
                <w:b/>
                <w:sz w:val="28"/>
              </w:rPr>
              <w:t>Artigo 117.º – Entrada em vigor do Regimento</w:t>
            </w:r>
            <w:r w:rsidRPr="005A51AA">
              <w:rPr>
                <w:rFonts w:asciiTheme="minorHAnsi" w:hAnsiTheme="minorHAnsi" w:cstheme="minorHAnsi"/>
                <w:sz w:val="28"/>
              </w:rPr>
              <w:fldChar w:fldCharType="begin"/>
            </w:r>
            <w:r w:rsidRPr="005A51AA">
              <w:rPr>
                <w:rFonts w:asciiTheme="minorHAnsi" w:hAnsiTheme="minorHAnsi" w:cstheme="minorHAnsi"/>
                <w:sz w:val="28"/>
              </w:rPr>
              <w:instrText xml:space="preserve"> XE "ENTRADA EM VIGOR DO REGIMENTO" \t "117" \b </w:instrText>
            </w:r>
            <w:r w:rsidRPr="005A51AA">
              <w:rPr>
                <w:rFonts w:asciiTheme="minorHAnsi" w:hAnsiTheme="minorHAnsi" w:cstheme="minorHAnsi"/>
                <w:sz w:val="28"/>
              </w:rPr>
              <w:fldChar w:fldCharType="end"/>
            </w:r>
          </w:p>
        </w:tc>
        <w:tc>
          <w:tcPr>
            <w:tcW w:w="4462" w:type="dxa"/>
          </w:tcPr>
          <w:p w:rsidRPr="00872BC5" w:rsidR="002247F8" w:rsidP="00A20B1A" w:rsidRDefault="002247F8" w14:paraId="31C60A98" w14:textId="77777777">
            <w:pPr>
              <w:keepNext/>
              <w:keepLines/>
              <w:widowControl w:val="0"/>
              <w:adjustRightInd w:val="0"/>
              <w:snapToGrid w:val="0"/>
              <w:jc w:val="left"/>
              <w:rPr>
                <w:rFonts w:asciiTheme="minorHAnsi" w:hAnsiTheme="minorHAnsi" w:cstheme="minorHAnsi"/>
                <w:b/>
                <w:sz w:val="28"/>
                <w:szCs w:val="28"/>
              </w:rPr>
            </w:pPr>
          </w:p>
        </w:tc>
      </w:tr>
      <w:tr w:rsidRPr="005A51AA" w:rsidR="002247F8" w:rsidTr="00080033" w14:paraId="48E20BD1" w14:textId="77777777">
        <w:trPr>
          <w:gridAfter w:val="1"/>
          <w:wAfter w:w="77" w:type="dxa"/>
        </w:trPr>
        <w:tc>
          <w:tcPr>
            <w:tcW w:w="4462" w:type="dxa"/>
          </w:tcPr>
          <w:p w:rsidRPr="005A51AA" w:rsidR="002247F8" w:rsidP="002247F8" w:rsidRDefault="002247F8" w14:paraId="0144E26F" w14:textId="77777777">
            <w:pPr>
              <w:keepNext/>
              <w:keepLines/>
              <w:widowControl w:val="0"/>
              <w:adjustRightInd w:val="0"/>
              <w:snapToGrid w:val="0"/>
              <w:rPr>
                <w:rFonts w:asciiTheme="minorHAnsi" w:hAnsiTheme="minorHAnsi" w:cstheme="minorHAnsi"/>
                <w:sz w:val="28"/>
                <w:szCs w:val="28"/>
              </w:rPr>
            </w:pPr>
            <w:r>
              <w:rPr>
                <w:rFonts w:asciiTheme="minorHAnsi" w:hAnsiTheme="minorHAnsi"/>
                <w:sz w:val="28"/>
              </w:rPr>
              <w:t xml:space="preserve">O presente Regimento entra em vigor no dia seguinte ao da sua publicação no </w:t>
            </w:r>
            <w:r>
              <w:rPr>
                <w:rFonts w:asciiTheme="minorHAnsi" w:hAnsiTheme="minorHAnsi"/>
                <w:i/>
                <w:sz w:val="28"/>
              </w:rPr>
              <w:t>Jornal Oficial da União Europeia</w:t>
            </w:r>
            <w:r>
              <w:rPr>
                <w:rFonts w:asciiTheme="minorHAnsi" w:hAnsiTheme="minorHAnsi"/>
                <w:sz w:val="28"/>
              </w:rPr>
              <w:t>.</w:t>
            </w:r>
          </w:p>
        </w:tc>
        <w:tc>
          <w:tcPr>
            <w:tcW w:w="4462" w:type="dxa"/>
          </w:tcPr>
          <w:p w:rsidRPr="00872BC5" w:rsidR="002247F8" w:rsidP="00A20B1A" w:rsidRDefault="002247F8" w14:paraId="4AAF79D7" w14:textId="77777777">
            <w:pPr>
              <w:keepNext/>
              <w:keepLines/>
              <w:widowControl w:val="0"/>
              <w:adjustRightInd w:val="0"/>
              <w:snapToGrid w:val="0"/>
              <w:jc w:val="left"/>
              <w:rPr>
                <w:rFonts w:asciiTheme="minorHAnsi" w:hAnsiTheme="minorHAnsi" w:cstheme="minorHAnsi"/>
                <w:sz w:val="28"/>
                <w:szCs w:val="28"/>
              </w:rPr>
            </w:pPr>
          </w:p>
        </w:tc>
      </w:tr>
    </w:tbl>
    <w:p w:rsidR="00CC3B70" w:rsidP="00C72032" w:rsidRDefault="00CC3B70" w14:paraId="22EC26A5" w14:textId="77777777">
      <w:pPr>
        <w:tabs>
          <w:tab w:val="left" w:pos="567"/>
        </w:tabs>
        <w:ind w:right="-23"/>
        <w:rPr>
          <w:rFonts w:asciiTheme="minorHAnsi" w:hAnsiTheme="minorHAnsi"/>
          <w:b/>
          <w:sz w:val="28"/>
          <w:szCs w:val="28"/>
        </w:rPr>
      </w:pPr>
      <w:r>
        <w:br w:type="page"/>
      </w:r>
    </w:p>
    <w:p w:rsidRPr="005A51AA" w:rsidR="00225AA6" w:rsidP="00C72032" w:rsidRDefault="00225AA6" w14:paraId="589359FD" w14:textId="77777777">
      <w:pPr>
        <w:tabs>
          <w:tab w:val="left" w:pos="567"/>
        </w:tabs>
        <w:ind w:right="-23"/>
        <w:rPr>
          <w:rFonts w:asciiTheme="minorHAnsi" w:hAnsiTheme="minorHAnsi"/>
          <w:b/>
          <w:sz w:val="28"/>
          <w:szCs w:val="28"/>
        </w:rPr>
      </w:pPr>
      <w:r>
        <w:rPr>
          <w:rFonts w:asciiTheme="minorHAnsi" w:hAnsiTheme="minorHAnsi"/>
          <w:b/>
          <w:sz w:val="28"/>
        </w:rPr>
        <w:lastRenderedPageBreak/>
        <w:t>ANEXO</w:t>
      </w:r>
    </w:p>
    <w:p w:rsidRPr="003A0905" w:rsidR="00225AA6" w:rsidP="00C72032" w:rsidRDefault="00225AA6" w14:paraId="27F014C8" w14:textId="77777777">
      <w:pPr>
        <w:tabs>
          <w:tab w:val="left" w:pos="567"/>
        </w:tabs>
        <w:snapToGrid w:val="0"/>
        <w:jc w:val="center"/>
        <w:rPr>
          <w:rFonts w:asciiTheme="minorHAnsi" w:hAnsiTheme="minorHAnsi"/>
          <w:sz w:val="28"/>
          <w:szCs w:val="28"/>
        </w:rPr>
      </w:pPr>
    </w:p>
    <w:p w:rsidRPr="005A51AA" w:rsidR="00225AA6" w:rsidP="00C72032" w:rsidRDefault="00225AA6" w14:paraId="4059F647" w14:textId="77777777">
      <w:pPr>
        <w:snapToGrid w:val="0"/>
        <w:jc w:val="center"/>
        <w:outlineLvl w:val="3"/>
        <w:rPr>
          <w:rFonts w:asciiTheme="minorHAnsi" w:hAnsiTheme="minorHAnsi"/>
          <w:b/>
          <w:sz w:val="28"/>
          <w:szCs w:val="28"/>
        </w:rPr>
      </w:pPr>
      <w:r>
        <w:rPr>
          <w:rFonts w:asciiTheme="minorHAnsi" w:hAnsiTheme="minorHAnsi"/>
          <w:b/>
          <w:sz w:val="28"/>
        </w:rPr>
        <w:t>CÓDIGO DE CONDUTA DOS MEMBROS</w:t>
      </w:r>
      <w:r>
        <w:rPr>
          <w:rFonts w:asciiTheme="minorHAnsi" w:hAnsiTheme="minorHAnsi"/>
          <w:b/>
          <w:sz w:val="28"/>
        </w:rPr>
        <w:br/>
        <w:t>DO COMITÉ ECONÓMICO E SOCIAL EUROPEU</w:t>
      </w:r>
    </w:p>
    <w:p w:rsidRPr="005A51AA" w:rsidR="005B4675" w:rsidP="00C72032" w:rsidRDefault="005B4675" w14:paraId="5649CF6B" w14:textId="77777777">
      <w:pPr>
        <w:snapToGrid w:val="0"/>
        <w:jc w:val="center"/>
        <w:outlineLvl w:val="3"/>
        <w:rPr>
          <w:rFonts w:asciiTheme="minorHAnsi" w:hAnsiTheme="minorHAnsi"/>
          <w:b/>
          <w:sz w:val="28"/>
          <w:szCs w:val="28"/>
        </w:rPr>
      </w:pPr>
      <w:r>
        <w:rPr>
          <w:rFonts w:asciiTheme="minorHAnsi" w:hAnsiTheme="minorHAnsi"/>
          <w:b/>
          <w:sz w:val="28"/>
        </w:rPr>
        <w:t>(JANEIRO DE 2021)</w:t>
      </w:r>
      <w:r>
        <w:rPr>
          <w:rFonts w:asciiTheme="minorHAnsi" w:hAnsiTheme="minorHAnsi"/>
          <w:sz w:val="28"/>
        </w:rPr>
        <w:t xml:space="preserve"> </w:t>
      </w:r>
      <w:r w:rsidRPr="005A51AA" w:rsidR="00F604DA">
        <w:rPr>
          <w:rFonts w:asciiTheme="minorHAnsi" w:hAnsiTheme="minorHAnsi"/>
          <w:sz w:val="28"/>
        </w:rPr>
        <w:fldChar w:fldCharType="begin"/>
      </w:r>
      <w:r w:rsidRPr="005A51AA" w:rsidR="00F604DA">
        <w:rPr>
          <w:rFonts w:asciiTheme="minorHAnsi" w:hAnsiTheme="minorHAnsi"/>
          <w:sz w:val="28"/>
        </w:rPr>
        <w:instrText xml:space="preserve"> TC "</w:instrText>
      </w:r>
      <w:bookmarkStart w:name="_Toc192580609" w:id="60"/>
      <w:r w:rsidRPr="005A51AA" w:rsidR="00F604DA">
        <w:rPr>
          <w:rFonts w:asciiTheme="minorHAnsi" w:hAnsiTheme="minorHAnsi"/>
          <w:sz w:val="28"/>
        </w:rPr>
        <w:instrText>ANEXO – CÓDIGO DE CONDUTA DOS MEMBROS DO COMITÉ ECONÓMICO E SOCIAL EUROPEU</w:instrText>
      </w:r>
      <w:bookmarkEnd w:id="60"/>
      <w:r w:rsidRPr="005A51AA" w:rsidR="00F604DA">
        <w:rPr>
          <w:rFonts w:asciiTheme="minorHAnsi" w:hAnsiTheme="minorHAnsi"/>
          <w:sz w:val="28"/>
        </w:rPr>
        <w:instrText xml:space="preserve">" \l 1 </w:instrText>
      </w:r>
      <w:r w:rsidRPr="005A51AA" w:rsidR="00F604DA">
        <w:rPr>
          <w:rFonts w:asciiTheme="minorHAnsi" w:hAnsiTheme="minorHAnsi"/>
          <w:sz w:val="28"/>
        </w:rPr>
        <w:fldChar w:fldCharType="end"/>
      </w:r>
    </w:p>
    <w:p w:rsidRPr="003A0905" w:rsidR="00225AA6" w:rsidP="00C72032" w:rsidRDefault="00225AA6" w14:paraId="68A71C9A" w14:textId="77777777">
      <w:pPr>
        <w:tabs>
          <w:tab w:val="left" w:pos="567"/>
        </w:tabs>
        <w:snapToGrid w:val="0"/>
        <w:jc w:val="center"/>
        <w:rPr>
          <w:rFonts w:asciiTheme="minorHAnsi" w:hAnsiTheme="minorHAnsi"/>
          <w:sz w:val="28"/>
          <w:szCs w:val="28"/>
        </w:rPr>
      </w:pPr>
    </w:p>
    <w:p w:rsidRPr="003A0905" w:rsidR="00225AA6" w:rsidP="00C72032" w:rsidRDefault="00225AA6" w14:paraId="6E012CE3" w14:textId="77777777">
      <w:pPr>
        <w:tabs>
          <w:tab w:val="left" w:pos="567"/>
        </w:tabs>
        <w:snapToGrid w:val="0"/>
        <w:jc w:val="center"/>
        <w:rPr>
          <w:rFonts w:asciiTheme="minorHAnsi" w:hAnsiTheme="minorHAnsi"/>
          <w:sz w:val="28"/>
          <w:szCs w:val="28"/>
        </w:rPr>
      </w:pPr>
    </w:p>
    <w:p w:rsidRPr="005A51AA" w:rsidR="00225AA6" w:rsidP="00C72032" w:rsidRDefault="00225AA6" w14:paraId="3E2404B7" w14:textId="77777777">
      <w:pPr>
        <w:snapToGrid w:val="0"/>
        <w:jc w:val="center"/>
        <w:rPr>
          <w:rFonts w:asciiTheme="minorHAnsi" w:hAnsiTheme="minorHAnsi"/>
          <w:b/>
          <w:bCs/>
          <w:sz w:val="28"/>
          <w:szCs w:val="28"/>
        </w:rPr>
      </w:pPr>
      <w:r>
        <w:rPr>
          <w:rFonts w:asciiTheme="minorHAnsi" w:hAnsiTheme="minorHAnsi"/>
          <w:b/>
          <w:sz w:val="28"/>
        </w:rPr>
        <w:t>PARTE I – NORMAS E PRINCÍPIOS</w:t>
      </w:r>
      <w:r w:rsidRPr="005A51AA" w:rsidR="00F604DA">
        <w:rPr>
          <w:rFonts w:asciiTheme="minorHAnsi" w:hAnsiTheme="minorHAnsi"/>
          <w:sz w:val="28"/>
        </w:rPr>
        <w:fldChar w:fldCharType="begin"/>
      </w:r>
      <w:r w:rsidRPr="005A51AA" w:rsidR="00F604DA">
        <w:rPr>
          <w:rFonts w:asciiTheme="minorHAnsi" w:hAnsiTheme="minorHAnsi"/>
          <w:sz w:val="28"/>
        </w:rPr>
        <w:instrText xml:space="preserve"> TC "</w:instrText>
      </w:r>
      <w:bookmarkStart w:name="_Toc192580610" w:id="61"/>
      <w:r w:rsidRPr="005A51AA" w:rsidR="00F604DA">
        <w:rPr>
          <w:rFonts w:asciiTheme="minorHAnsi" w:hAnsiTheme="minorHAnsi"/>
          <w:sz w:val="28"/>
        </w:rPr>
        <w:instrText>PARTE I – Normas e princípios</w:instrText>
      </w:r>
      <w:bookmarkEnd w:id="61"/>
      <w:r w:rsidRPr="005A51AA" w:rsidR="00F604DA">
        <w:rPr>
          <w:rFonts w:asciiTheme="minorHAnsi" w:hAnsiTheme="minorHAnsi"/>
          <w:sz w:val="28"/>
        </w:rPr>
        <w:instrText xml:space="preserve">" \l 3 </w:instrText>
      </w:r>
      <w:r w:rsidRPr="005A51AA" w:rsidR="00F604DA">
        <w:rPr>
          <w:rFonts w:asciiTheme="minorHAnsi" w:hAnsiTheme="minorHAnsi"/>
          <w:sz w:val="28"/>
        </w:rPr>
        <w:fldChar w:fldCharType="end"/>
      </w:r>
    </w:p>
    <w:p w:rsidRPr="005A51AA" w:rsidR="00225AA6" w:rsidP="00C72032" w:rsidRDefault="00225AA6" w14:paraId="06D5AAE3" w14:textId="77777777">
      <w:pPr>
        <w:snapToGrid w:val="0"/>
        <w:jc w:val="center"/>
        <w:rPr>
          <w:rFonts w:asciiTheme="minorHAnsi" w:hAnsiTheme="minorHAnsi"/>
          <w:b/>
          <w:bCs/>
          <w:sz w:val="28"/>
          <w:szCs w:val="28"/>
        </w:rPr>
      </w:pPr>
    </w:p>
    <w:p w:rsidRPr="005A51AA" w:rsidR="00225AA6" w:rsidP="00C72032" w:rsidRDefault="00225AA6" w14:paraId="4E09881A" w14:textId="77777777">
      <w:pPr>
        <w:snapToGrid w:val="0"/>
        <w:jc w:val="center"/>
        <w:rPr>
          <w:rFonts w:asciiTheme="minorHAnsi" w:hAnsiTheme="minorHAnsi"/>
          <w:b/>
          <w:sz w:val="28"/>
          <w:szCs w:val="28"/>
        </w:rPr>
      </w:pPr>
    </w:p>
    <w:p w:rsidRPr="005A51AA" w:rsidR="00225AA6" w:rsidP="00C72032" w:rsidRDefault="00225AA6" w14:paraId="5EB72BC7" w14:textId="77777777">
      <w:pPr>
        <w:tabs>
          <w:tab w:val="center" w:pos="2500"/>
        </w:tabs>
        <w:snapToGrid w:val="0"/>
        <w:jc w:val="center"/>
        <w:rPr>
          <w:rFonts w:asciiTheme="minorHAnsi" w:hAnsiTheme="minorHAnsi"/>
          <w:b/>
          <w:bCs/>
          <w:sz w:val="28"/>
          <w:szCs w:val="28"/>
        </w:rPr>
      </w:pPr>
      <w:r>
        <w:rPr>
          <w:rFonts w:asciiTheme="minorHAnsi" w:hAnsiTheme="minorHAnsi"/>
          <w:b/>
          <w:sz w:val="28"/>
        </w:rPr>
        <w:t>Artigo 1.º</w:t>
      </w:r>
      <w:r w:rsidRPr="005A51AA" w:rsidR="006C4807">
        <w:rPr>
          <w:rFonts w:asciiTheme="minorHAnsi" w:hAnsiTheme="minorHAnsi" w:cstheme="minorHAnsi"/>
          <w:sz w:val="28"/>
        </w:rPr>
        <w:fldChar w:fldCharType="begin"/>
      </w:r>
      <w:r w:rsidRPr="005A51AA" w:rsidR="006C4807">
        <w:rPr>
          <w:rFonts w:asciiTheme="minorHAnsi" w:hAnsiTheme="minorHAnsi" w:cstheme="minorHAnsi"/>
          <w:sz w:val="28"/>
        </w:rPr>
        <w:instrText xml:space="preserve"> XE "CÓDIGO DE CONDUTA DOS MEMBROS DO CESE" \t "1 CC, 3" \b </w:instrText>
      </w:r>
      <w:r w:rsidRPr="005A51AA" w:rsidR="006C4807">
        <w:rPr>
          <w:rFonts w:asciiTheme="minorHAnsi" w:hAnsiTheme="minorHAnsi" w:cstheme="minorHAnsi"/>
          <w:sz w:val="28"/>
        </w:rPr>
        <w:fldChar w:fldCharType="end"/>
      </w:r>
      <w:r w:rsidRPr="005A51AA" w:rsidR="006C4807">
        <w:rPr>
          <w:rFonts w:asciiTheme="minorHAnsi" w:hAnsiTheme="minorHAnsi" w:cstheme="minorHAnsi"/>
          <w:sz w:val="28"/>
        </w:rPr>
        <w:fldChar w:fldCharType="begin"/>
      </w:r>
      <w:r w:rsidRPr="005A51AA" w:rsidR="006C4807">
        <w:rPr>
          <w:rFonts w:asciiTheme="minorHAnsi" w:hAnsiTheme="minorHAnsi" w:cstheme="minorHAnsi"/>
          <w:sz w:val="28"/>
        </w:rPr>
        <w:instrText xml:space="preserve"> XE "CÓDIGO DE CONDUTA DOS MEMBROS DO CESE: Aplicabilidade" \t "1 CC" \b </w:instrText>
      </w:r>
      <w:r w:rsidRPr="005A51AA" w:rsidR="006C4807">
        <w:rPr>
          <w:rFonts w:asciiTheme="minorHAnsi" w:hAnsiTheme="minorHAnsi" w:cstheme="minorHAnsi"/>
          <w:sz w:val="28"/>
        </w:rPr>
        <w:fldChar w:fldCharType="end"/>
      </w:r>
      <w:r w:rsidRPr="005A51AA" w:rsidR="006C4807">
        <w:rPr>
          <w:rFonts w:asciiTheme="minorHAnsi" w:hAnsiTheme="minorHAnsi" w:cstheme="minorHAnsi"/>
          <w:sz w:val="28"/>
        </w:rPr>
        <w:fldChar w:fldCharType="begin"/>
      </w:r>
      <w:r w:rsidRPr="005A51AA" w:rsidR="006C4807">
        <w:rPr>
          <w:rFonts w:asciiTheme="minorHAnsi" w:hAnsiTheme="minorHAnsi" w:cstheme="minorHAnsi"/>
          <w:sz w:val="28"/>
        </w:rPr>
        <w:instrText xml:space="preserve"> XE "CÓDIGO DE CONDUTA DOS MEMBROS DO CESE: Princípios de conduta dos membros " \t "1-5 CC" \b </w:instrText>
      </w:r>
      <w:r w:rsidRPr="005A51AA" w:rsidR="006C4807">
        <w:rPr>
          <w:rFonts w:asciiTheme="minorHAnsi" w:hAnsiTheme="minorHAnsi" w:cstheme="minorHAnsi"/>
          <w:sz w:val="28"/>
        </w:rPr>
        <w:fldChar w:fldCharType="end"/>
      </w:r>
    </w:p>
    <w:p w:rsidRPr="005A51AA" w:rsidR="00225AA6" w:rsidP="00C72032" w:rsidRDefault="00225AA6" w14:paraId="3417656F" w14:textId="77777777">
      <w:pPr>
        <w:snapToGrid w:val="0"/>
        <w:jc w:val="center"/>
        <w:rPr>
          <w:rFonts w:asciiTheme="minorHAnsi" w:hAnsiTheme="minorHAnsi"/>
          <w:b/>
          <w:bCs/>
          <w:sz w:val="28"/>
          <w:szCs w:val="28"/>
        </w:rPr>
      </w:pPr>
      <w:r>
        <w:rPr>
          <w:rFonts w:asciiTheme="minorHAnsi" w:hAnsiTheme="minorHAnsi"/>
          <w:b/>
          <w:sz w:val="28"/>
        </w:rPr>
        <w:t>Princípios gerais</w:t>
      </w:r>
    </w:p>
    <w:p w:rsidRPr="005A51AA" w:rsidR="00225AA6" w:rsidP="00225AA6" w:rsidRDefault="00225AA6" w14:paraId="009B1BA2" w14:textId="77777777">
      <w:pPr>
        <w:snapToGrid w:val="0"/>
        <w:jc w:val="center"/>
        <w:rPr>
          <w:rFonts w:asciiTheme="minorHAnsi" w:hAnsiTheme="minorHAnsi"/>
          <w:b/>
          <w:sz w:val="28"/>
          <w:szCs w:val="28"/>
        </w:rPr>
      </w:pPr>
    </w:p>
    <w:p w:rsidRPr="005A51AA" w:rsidR="00225AA6" w:rsidP="00956A82" w:rsidRDefault="00225AA6" w14:paraId="597FD431" w14:textId="77777777">
      <w:pPr>
        <w:pStyle w:val="Heading1"/>
        <w:numPr>
          <w:ilvl w:val="0"/>
          <w:numId w:val="309"/>
        </w:numPr>
        <w:tabs>
          <w:tab w:val="left" w:pos="567"/>
        </w:tabs>
        <w:rPr>
          <w:rFonts w:asciiTheme="minorHAnsi" w:hAnsiTheme="minorHAnsi"/>
          <w:sz w:val="28"/>
          <w:szCs w:val="28"/>
        </w:rPr>
      </w:pPr>
      <w:r>
        <w:rPr>
          <w:rFonts w:asciiTheme="minorHAnsi" w:hAnsiTheme="minorHAnsi"/>
          <w:sz w:val="28"/>
        </w:rPr>
        <w:t>O presente Código de Conduta aplica-se aos membros do Comité. Conformemente à decisão da Mesa do Comité Económico e Social Europeu de outubro de 2020, a revisão do Código de Conduta implica a adaptação de todos os textos pertinentes, como o Estatuto dos Membros, o Regimento do CESE e quaisquer outros textos necessários.</w:t>
      </w:r>
    </w:p>
    <w:p w:rsidRPr="005A51AA" w:rsidR="00225AA6" w:rsidP="00225AA6" w:rsidRDefault="00225AA6" w14:paraId="17FC3A70" w14:textId="77777777">
      <w:pPr>
        <w:snapToGrid w:val="0"/>
        <w:ind w:left="284"/>
        <w:rPr>
          <w:rFonts w:asciiTheme="minorHAnsi" w:hAnsiTheme="minorHAnsi"/>
          <w:sz w:val="28"/>
          <w:szCs w:val="28"/>
        </w:rPr>
      </w:pPr>
    </w:p>
    <w:p w:rsidRPr="005A51AA" w:rsidR="00225AA6" w:rsidP="00225AA6" w:rsidRDefault="00225AA6" w14:paraId="425AA970" w14:textId="77777777">
      <w:pPr>
        <w:snapToGrid w:val="0"/>
        <w:ind w:firstLine="567"/>
        <w:rPr>
          <w:rFonts w:asciiTheme="minorHAnsi" w:hAnsiTheme="minorHAnsi"/>
          <w:sz w:val="28"/>
          <w:szCs w:val="28"/>
        </w:rPr>
      </w:pPr>
      <w:r>
        <w:rPr>
          <w:rFonts w:asciiTheme="minorHAnsi" w:hAnsiTheme="minorHAnsi"/>
          <w:sz w:val="28"/>
        </w:rPr>
        <w:t xml:space="preserve">O Código aplica-se igualmente, </w:t>
      </w:r>
      <w:r>
        <w:rPr>
          <w:rFonts w:asciiTheme="minorHAnsi" w:hAnsiTheme="minorHAnsi"/>
          <w:i/>
          <w:sz w:val="28"/>
        </w:rPr>
        <w:t>mutatis mutandis</w:t>
      </w:r>
      <w:r>
        <w:rPr>
          <w:rFonts w:asciiTheme="minorHAnsi" w:hAnsiTheme="minorHAnsi"/>
          <w:sz w:val="28"/>
        </w:rPr>
        <w:t>, aos delegados das comissões consultivas, aos suplentes e aos peritos, à exceção dos artigos 1.º, n.º 2, 7.º, n.º 3, e 10.º, que se aplicam exclusivamente aos membros do Comité.</w:t>
      </w:r>
    </w:p>
    <w:p w:rsidRPr="005A51AA" w:rsidR="00225AA6" w:rsidP="00225AA6" w:rsidRDefault="00225AA6" w14:paraId="2B2303DB" w14:textId="77777777">
      <w:pPr>
        <w:snapToGrid w:val="0"/>
        <w:ind w:left="284"/>
        <w:rPr>
          <w:rFonts w:asciiTheme="minorHAnsi" w:hAnsiTheme="minorHAnsi"/>
          <w:sz w:val="28"/>
          <w:szCs w:val="28"/>
        </w:rPr>
      </w:pPr>
    </w:p>
    <w:p w:rsidRPr="005A51AA" w:rsidR="00225AA6" w:rsidP="00956A82" w:rsidRDefault="00225AA6" w14:paraId="7957BE0C" w14:textId="77777777">
      <w:pPr>
        <w:pStyle w:val="Heading1"/>
        <w:tabs>
          <w:tab w:val="left" w:pos="567"/>
        </w:tabs>
        <w:rPr>
          <w:rFonts w:asciiTheme="minorHAnsi" w:hAnsiTheme="minorHAnsi"/>
          <w:sz w:val="28"/>
          <w:szCs w:val="28"/>
        </w:rPr>
      </w:pPr>
      <w:r>
        <w:rPr>
          <w:rFonts w:asciiTheme="minorHAnsi" w:hAnsiTheme="minorHAnsi"/>
          <w:sz w:val="28"/>
        </w:rPr>
        <w:t xml:space="preserve">Os membros do Comité não estão vinculados a quaisquer instruções. </w:t>
      </w:r>
    </w:p>
    <w:p w:rsidRPr="005A51AA" w:rsidR="00225AA6" w:rsidP="00225AA6" w:rsidRDefault="00225AA6" w14:paraId="3622DC3A" w14:textId="77777777">
      <w:pPr>
        <w:snapToGrid w:val="0"/>
        <w:ind w:left="284" w:hanging="284"/>
        <w:rPr>
          <w:rFonts w:asciiTheme="minorHAnsi" w:hAnsiTheme="minorHAnsi"/>
          <w:sz w:val="28"/>
          <w:szCs w:val="28"/>
        </w:rPr>
      </w:pPr>
    </w:p>
    <w:p w:rsidRPr="005A51AA" w:rsidR="00225AA6" w:rsidP="00956A82" w:rsidRDefault="00225AA6" w14:paraId="72677F4C" w14:textId="77777777">
      <w:pPr>
        <w:tabs>
          <w:tab w:val="left" w:pos="567"/>
        </w:tabs>
        <w:snapToGrid w:val="0"/>
        <w:ind w:firstLine="567"/>
        <w:rPr>
          <w:rFonts w:asciiTheme="minorHAnsi" w:hAnsiTheme="minorHAnsi"/>
          <w:sz w:val="28"/>
          <w:szCs w:val="28"/>
        </w:rPr>
      </w:pPr>
      <w:r>
        <w:rPr>
          <w:rFonts w:asciiTheme="minorHAnsi" w:hAnsiTheme="minorHAnsi"/>
          <w:sz w:val="28"/>
        </w:rPr>
        <w:t>Exercem as suas funções com total independência, no interesse geral da União Europeia.</w:t>
      </w:r>
    </w:p>
    <w:p w:rsidRPr="005A51AA" w:rsidR="00225AA6" w:rsidP="00225AA6" w:rsidRDefault="00225AA6" w14:paraId="078B8BD6" w14:textId="77777777">
      <w:pPr>
        <w:snapToGrid w:val="0"/>
        <w:ind w:left="284"/>
        <w:rPr>
          <w:rFonts w:asciiTheme="minorHAnsi" w:hAnsiTheme="minorHAnsi"/>
          <w:sz w:val="28"/>
          <w:szCs w:val="28"/>
        </w:rPr>
      </w:pPr>
    </w:p>
    <w:p w:rsidRPr="005A51AA" w:rsidR="00225AA6" w:rsidP="00956A82" w:rsidRDefault="00225AA6" w14:paraId="0F8042B9" w14:textId="77777777">
      <w:pPr>
        <w:pStyle w:val="Heading1"/>
        <w:tabs>
          <w:tab w:val="left" w:pos="567"/>
        </w:tabs>
        <w:rPr>
          <w:rFonts w:asciiTheme="minorHAnsi" w:hAnsiTheme="minorHAnsi"/>
          <w:sz w:val="28"/>
          <w:szCs w:val="28"/>
        </w:rPr>
      </w:pPr>
      <w:r>
        <w:rPr>
          <w:rFonts w:asciiTheme="minorHAnsi" w:hAnsiTheme="minorHAnsi"/>
          <w:sz w:val="28"/>
        </w:rPr>
        <w:lastRenderedPageBreak/>
        <w:t>Os membros agem no respeito dos Tratados e do direito derivado. As relações dos membros com organizações ou grupos de interesses obedecem à necessidade de preservar a independência dos membros.</w:t>
      </w:r>
    </w:p>
    <w:p w:rsidRPr="005A51AA" w:rsidR="00225AA6" w:rsidP="00225AA6" w:rsidRDefault="00225AA6" w14:paraId="468C6C9A" w14:textId="77777777">
      <w:pPr>
        <w:snapToGrid w:val="0"/>
        <w:ind w:left="284"/>
        <w:rPr>
          <w:rFonts w:asciiTheme="minorHAnsi" w:hAnsiTheme="minorHAnsi"/>
          <w:sz w:val="28"/>
          <w:szCs w:val="28"/>
        </w:rPr>
      </w:pPr>
    </w:p>
    <w:p w:rsidRPr="005A51AA" w:rsidR="00225AA6" w:rsidP="00956A82" w:rsidRDefault="00225AA6" w14:paraId="142F2F08" w14:textId="77777777">
      <w:pPr>
        <w:pStyle w:val="Heading1"/>
        <w:tabs>
          <w:tab w:val="left" w:pos="567"/>
        </w:tabs>
        <w:rPr>
          <w:rFonts w:asciiTheme="minorHAnsi" w:hAnsiTheme="minorHAnsi"/>
          <w:sz w:val="28"/>
          <w:szCs w:val="28"/>
        </w:rPr>
      </w:pPr>
      <w:r>
        <w:rPr>
          <w:rFonts w:asciiTheme="minorHAnsi" w:hAnsiTheme="minorHAnsi"/>
          <w:sz w:val="28"/>
        </w:rPr>
        <w:t>Os membros inspiram-se nos seguintes princípios gerais de conduta e observam os mesmos: integridade, transparência, diligência, honestidade, responsabilidade, respeito pelos outros e respeito pela reputação do Comité.</w:t>
      </w:r>
    </w:p>
    <w:p w:rsidRPr="005A51AA" w:rsidR="00225AA6" w:rsidP="00225AA6" w:rsidRDefault="00225AA6" w14:paraId="712C0CA3" w14:textId="77777777">
      <w:pPr>
        <w:snapToGrid w:val="0"/>
        <w:ind w:left="284" w:hanging="284"/>
        <w:rPr>
          <w:rFonts w:asciiTheme="minorHAnsi" w:hAnsiTheme="minorHAnsi"/>
          <w:sz w:val="28"/>
          <w:szCs w:val="28"/>
        </w:rPr>
      </w:pPr>
    </w:p>
    <w:p w:rsidRPr="005A51AA" w:rsidR="00225AA6" w:rsidP="00956A82" w:rsidRDefault="00225AA6" w14:paraId="41EDB509" w14:textId="77777777">
      <w:pPr>
        <w:pStyle w:val="Heading1"/>
        <w:tabs>
          <w:tab w:val="left" w:pos="567"/>
        </w:tabs>
        <w:rPr>
          <w:rFonts w:asciiTheme="minorHAnsi" w:hAnsiTheme="minorHAnsi"/>
          <w:sz w:val="28"/>
          <w:szCs w:val="28"/>
        </w:rPr>
      </w:pPr>
      <w:r>
        <w:rPr>
          <w:rFonts w:asciiTheme="minorHAnsi" w:hAnsiTheme="minorHAnsi"/>
          <w:sz w:val="28"/>
        </w:rPr>
        <w:t>Em conformidade com os artigos 2.º e 3.º do Tratado da União Europeia, assim como com a Carta dos Direitos Fundamentais da União Europeia, os membros velam, no exercício das suas funções, pela promoção, pela proteção efetiva e pelo respeito de direitos e valores fundamentais como a dignidade humana, a não discriminação, a tolerância, a liberdade, a solidariedade, o princípio do Estado de direito e a igualdade de género.</w:t>
      </w:r>
    </w:p>
    <w:p w:rsidRPr="005A51AA" w:rsidR="00225AA6" w:rsidP="00225AA6" w:rsidRDefault="00225AA6" w14:paraId="574702CB" w14:textId="77777777">
      <w:pPr>
        <w:snapToGrid w:val="0"/>
        <w:ind w:left="284" w:hanging="284"/>
        <w:rPr>
          <w:rFonts w:asciiTheme="minorHAnsi" w:hAnsiTheme="minorHAnsi"/>
          <w:sz w:val="28"/>
          <w:szCs w:val="28"/>
        </w:rPr>
      </w:pPr>
    </w:p>
    <w:p w:rsidRPr="005A51AA" w:rsidR="00225AA6" w:rsidP="00956A82" w:rsidRDefault="00225AA6" w14:paraId="5A430E7F" w14:textId="77777777">
      <w:pPr>
        <w:pStyle w:val="Heading1"/>
        <w:tabs>
          <w:tab w:val="left" w:pos="567"/>
        </w:tabs>
        <w:rPr>
          <w:rFonts w:asciiTheme="minorHAnsi" w:hAnsiTheme="minorHAnsi"/>
          <w:sz w:val="28"/>
          <w:szCs w:val="28"/>
        </w:rPr>
      </w:pPr>
      <w:r>
        <w:rPr>
          <w:rFonts w:asciiTheme="minorHAnsi" w:hAnsiTheme="minorHAnsi"/>
          <w:sz w:val="28"/>
        </w:rPr>
        <w:t>No cumprimento dos seus deveres, os membros comprometem-se a promover o melhor consenso possível num espírito de respeito mútuo.</w:t>
      </w:r>
    </w:p>
    <w:p w:rsidRPr="005A51AA" w:rsidR="00225AA6" w:rsidP="00225AA6" w:rsidRDefault="00225AA6" w14:paraId="598FF56D" w14:textId="77777777">
      <w:pPr>
        <w:snapToGrid w:val="0"/>
        <w:ind w:left="284" w:hanging="284"/>
        <w:rPr>
          <w:rFonts w:asciiTheme="minorHAnsi" w:hAnsiTheme="minorHAnsi"/>
          <w:sz w:val="28"/>
          <w:szCs w:val="28"/>
        </w:rPr>
      </w:pPr>
    </w:p>
    <w:p w:rsidRPr="005A51AA" w:rsidR="00225AA6" w:rsidP="00956A82" w:rsidRDefault="00225AA6" w14:paraId="02C747E5" w14:textId="77777777">
      <w:pPr>
        <w:pStyle w:val="Heading1"/>
        <w:tabs>
          <w:tab w:val="left" w:pos="567"/>
        </w:tabs>
        <w:rPr>
          <w:rFonts w:asciiTheme="minorHAnsi" w:hAnsiTheme="minorHAnsi"/>
          <w:sz w:val="28"/>
          <w:szCs w:val="28"/>
        </w:rPr>
      </w:pPr>
      <w:r>
        <w:rPr>
          <w:rFonts w:asciiTheme="minorHAnsi" w:hAnsiTheme="minorHAnsi"/>
          <w:sz w:val="28"/>
        </w:rPr>
        <w:t>No exercício das suas funções, os membros agem exclusivamente no interesse geral e não obtêm nem tentam obter benefícios diretos ou indiretos ou gratificações.</w:t>
      </w:r>
    </w:p>
    <w:p w:rsidRPr="005A51AA" w:rsidR="00225AA6" w:rsidP="00225AA6" w:rsidRDefault="00225AA6" w14:paraId="321DC1E2" w14:textId="77777777">
      <w:pPr>
        <w:snapToGrid w:val="0"/>
        <w:ind w:left="284" w:hanging="284"/>
        <w:rPr>
          <w:rFonts w:asciiTheme="minorHAnsi" w:hAnsiTheme="minorHAnsi"/>
          <w:sz w:val="28"/>
          <w:szCs w:val="28"/>
        </w:rPr>
      </w:pPr>
    </w:p>
    <w:p w:rsidRPr="005A51AA" w:rsidR="00225AA6" w:rsidP="00956A82" w:rsidRDefault="00225AA6" w14:paraId="3AA3BC98" w14:textId="77777777">
      <w:pPr>
        <w:pStyle w:val="Heading1"/>
        <w:tabs>
          <w:tab w:val="left" w:pos="567"/>
        </w:tabs>
        <w:rPr>
          <w:rFonts w:asciiTheme="minorHAnsi" w:hAnsiTheme="minorHAnsi"/>
          <w:sz w:val="28"/>
          <w:szCs w:val="28"/>
        </w:rPr>
      </w:pPr>
      <w:r>
        <w:rPr>
          <w:rFonts w:asciiTheme="minorHAnsi" w:hAnsiTheme="minorHAnsi"/>
          <w:sz w:val="28"/>
        </w:rPr>
        <w:t>Os membros que, intencionalmente ou por negligência, não cumpram as suas obrigações ou obtenham, ou procurem obter, benefícios financeiros diretos ou indiretos ou gratificações no exercício das suas funções ficam sujeitos às medidas previstas no presente Código de Conduta.</w:t>
      </w:r>
    </w:p>
    <w:p w:rsidRPr="005A51AA" w:rsidR="00225AA6" w:rsidP="00225AA6" w:rsidRDefault="00225AA6" w14:paraId="3686D442" w14:textId="77777777">
      <w:pPr>
        <w:snapToGrid w:val="0"/>
        <w:ind w:left="284" w:hanging="284"/>
        <w:rPr>
          <w:rFonts w:asciiTheme="minorHAnsi" w:hAnsiTheme="minorHAnsi"/>
          <w:sz w:val="28"/>
          <w:szCs w:val="28"/>
        </w:rPr>
      </w:pPr>
    </w:p>
    <w:p w:rsidRPr="005A51AA" w:rsidR="00225AA6" w:rsidP="00225AA6" w:rsidRDefault="00225AA6" w14:paraId="6D89B4ED" w14:textId="77777777">
      <w:pPr>
        <w:keepNext/>
        <w:snapToGrid w:val="0"/>
        <w:ind w:left="284" w:hanging="284"/>
        <w:jc w:val="center"/>
        <w:rPr>
          <w:rFonts w:asciiTheme="minorHAnsi" w:hAnsiTheme="minorHAnsi"/>
          <w:b/>
          <w:bCs/>
          <w:sz w:val="28"/>
          <w:szCs w:val="28"/>
        </w:rPr>
      </w:pPr>
      <w:r>
        <w:rPr>
          <w:rFonts w:asciiTheme="minorHAnsi" w:hAnsiTheme="minorHAnsi"/>
          <w:b/>
          <w:sz w:val="28"/>
        </w:rPr>
        <w:t>Artigo 2.º</w:t>
      </w:r>
    </w:p>
    <w:p w:rsidRPr="005A51AA" w:rsidR="00225AA6" w:rsidP="00225AA6" w:rsidRDefault="00225AA6" w14:paraId="56EED6D7" w14:textId="77777777">
      <w:pPr>
        <w:keepNext/>
        <w:snapToGrid w:val="0"/>
        <w:jc w:val="center"/>
        <w:rPr>
          <w:rFonts w:asciiTheme="minorHAnsi" w:hAnsiTheme="minorHAnsi"/>
          <w:b/>
          <w:bCs/>
          <w:sz w:val="28"/>
          <w:szCs w:val="28"/>
        </w:rPr>
      </w:pPr>
      <w:r>
        <w:rPr>
          <w:rFonts w:asciiTheme="minorHAnsi" w:hAnsiTheme="minorHAnsi"/>
          <w:b/>
          <w:sz w:val="28"/>
        </w:rPr>
        <w:t>Princípios de conduta</w:t>
      </w:r>
    </w:p>
    <w:p w:rsidRPr="005A51AA" w:rsidR="00225AA6" w:rsidP="00225AA6" w:rsidRDefault="00225AA6" w14:paraId="23B4E1EE" w14:textId="77777777">
      <w:pPr>
        <w:keepNext/>
        <w:snapToGrid w:val="0"/>
        <w:jc w:val="center"/>
        <w:rPr>
          <w:rFonts w:asciiTheme="minorHAnsi" w:hAnsiTheme="minorHAnsi"/>
          <w:b/>
          <w:sz w:val="28"/>
          <w:szCs w:val="28"/>
        </w:rPr>
      </w:pPr>
    </w:p>
    <w:p w:rsidRPr="005A51AA" w:rsidR="00225AA6" w:rsidP="00956A82" w:rsidRDefault="00225AA6" w14:paraId="6D4C298C" w14:textId="77777777">
      <w:pPr>
        <w:pStyle w:val="Heading1"/>
        <w:numPr>
          <w:ilvl w:val="0"/>
          <w:numId w:val="310"/>
        </w:numPr>
        <w:tabs>
          <w:tab w:val="left" w:pos="567"/>
        </w:tabs>
        <w:rPr>
          <w:rFonts w:asciiTheme="minorHAnsi" w:hAnsiTheme="minorHAnsi"/>
          <w:sz w:val="28"/>
          <w:szCs w:val="28"/>
        </w:rPr>
      </w:pPr>
      <w:r>
        <w:rPr>
          <w:rFonts w:asciiTheme="minorHAnsi" w:hAnsiTheme="minorHAnsi"/>
          <w:sz w:val="28"/>
        </w:rPr>
        <w:t>O comportamento dos membros pauta-se pelo respeito mútuo e radica nos valores e nos princípios definidos nos Tratados, em particular na Carta dos Direitos Fundamentais.</w:t>
      </w:r>
    </w:p>
    <w:p w:rsidRPr="005A51AA" w:rsidR="00225AA6" w:rsidP="00225AA6" w:rsidRDefault="00225AA6" w14:paraId="1DE2C1A5" w14:textId="77777777">
      <w:pPr>
        <w:snapToGrid w:val="0"/>
        <w:ind w:left="284" w:hanging="284"/>
        <w:rPr>
          <w:rFonts w:asciiTheme="minorHAnsi" w:hAnsiTheme="minorHAnsi"/>
          <w:sz w:val="28"/>
          <w:szCs w:val="28"/>
        </w:rPr>
      </w:pPr>
    </w:p>
    <w:p w:rsidRPr="005A51AA" w:rsidR="00225AA6" w:rsidP="00956A82" w:rsidRDefault="00225AA6" w14:paraId="1F2B8C11" w14:textId="77777777">
      <w:pPr>
        <w:pStyle w:val="Heading1"/>
        <w:tabs>
          <w:tab w:val="left" w:pos="567"/>
        </w:tabs>
        <w:rPr>
          <w:rFonts w:asciiTheme="minorHAnsi" w:hAnsiTheme="minorHAnsi"/>
          <w:sz w:val="28"/>
          <w:szCs w:val="28"/>
        </w:rPr>
      </w:pPr>
      <w:r>
        <w:rPr>
          <w:rFonts w:asciiTheme="minorHAnsi" w:hAnsiTheme="minorHAnsi"/>
          <w:sz w:val="28"/>
        </w:rPr>
        <w:t>Os membros comprometem-se a respeitar o Comité, bem como a dignidade dos membros e do pessoal, e a proteger a sua reputação.</w:t>
      </w:r>
    </w:p>
    <w:p w:rsidRPr="005A51AA" w:rsidR="00225AA6" w:rsidP="00225AA6" w:rsidRDefault="00225AA6" w14:paraId="64A939B2" w14:textId="77777777">
      <w:pPr>
        <w:snapToGrid w:val="0"/>
        <w:ind w:left="284" w:hanging="284"/>
        <w:rPr>
          <w:rFonts w:asciiTheme="minorHAnsi" w:hAnsiTheme="minorHAnsi"/>
          <w:sz w:val="28"/>
          <w:szCs w:val="28"/>
        </w:rPr>
      </w:pPr>
    </w:p>
    <w:p w:rsidRPr="005A51AA" w:rsidR="00225AA6" w:rsidP="00956A82" w:rsidRDefault="00225AA6" w14:paraId="4B17537B" w14:textId="77777777">
      <w:pPr>
        <w:pStyle w:val="Heading1"/>
        <w:tabs>
          <w:tab w:val="left" w:pos="567"/>
        </w:tabs>
        <w:rPr>
          <w:rFonts w:asciiTheme="minorHAnsi" w:hAnsiTheme="minorHAnsi"/>
          <w:sz w:val="28"/>
          <w:szCs w:val="28"/>
        </w:rPr>
      </w:pPr>
      <w:r>
        <w:rPr>
          <w:rFonts w:asciiTheme="minorHAnsi" w:hAnsiTheme="minorHAnsi"/>
          <w:sz w:val="28"/>
        </w:rPr>
        <w:t xml:space="preserve">Os membros não comprometem o bom andamento dos trabalhos do Comité, nem a segurança e a ordem ou o bom funcionamento dos equipamentos nas instalações do Comité. </w:t>
      </w:r>
    </w:p>
    <w:p w:rsidRPr="005A51AA" w:rsidR="00225AA6" w:rsidP="00225AA6" w:rsidRDefault="00225AA6" w14:paraId="58EA6C26" w14:textId="77777777">
      <w:pPr>
        <w:snapToGrid w:val="0"/>
        <w:ind w:left="284" w:hanging="284"/>
        <w:rPr>
          <w:rFonts w:asciiTheme="minorHAnsi" w:hAnsiTheme="minorHAnsi"/>
          <w:sz w:val="28"/>
          <w:szCs w:val="28"/>
        </w:rPr>
      </w:pPr>
    </w:p>
    <w:p w:rsidRPr="005A51AA" w:rsidR="00225AA6" w:rsidP="00956A82" w:rsidRDefault="00225AA6" w14:paraId="3443DF2C" w14:textId="77777777">
      <w:pPr>
        <w:pStyle w:val="Heading1"/>
        <w:tabs>
          <w:tab w:val="left" w:pos="567"/>
        </w:tabs>
        <w:rPr>
          <w:rFonts w:asciiTheme="minorHAnsi" w:hAnsiTheme="minorHAnsi"/>
          <w:sz w:val="28"/>
          <w:szCs w:val="28"/>
        </w:rPr>
      </w:pPr>
      <w:r>
        <w:rPr>
          <w:rFonts w:asciiTheme="minorHAnsi" w:hAnsiTheme="minorHAnsi"/>
          <w:sz w:val="28"/>
        </w:rPr>
        <w:t>Os membros não perturbam o bom funcionamento das reuniões e não se comportam de forma inadequada.</w:t>
      </w:r>
    </w:p>
    <w:p w:rsidRPr="005A51AA" w:rsidR="00225AA6" w:rsidP="00225AA6" w:rsidRDefault="00225AA6" w14:paraId="2AD56E02" w14:textId="77777777">
      <w:pPr>
        <w:snapToGrid w:val="0"/>
        <w:ind w:left="284" w:hanging="284"/>
        <w:rPr>
          <w:rFonts w:asciiTheme="minorHAnsi" w:hAnsiTheme="minorHAnsi"/>
          <w:sz w:val="28"/>
          <w:szCs w:val="28"/>
        </w:rPr>
      </w:pPr>
    </w:p>
    <w:p w:rsidRPr="005A51AA" w:rsidR="00225AA6" w:rsidP="00225AA6" w:rsidRDefault="00225AA6" w14:paraId="58EA0017" w14:textId="77777777">
      <w:pPr>
        <w:snapToGrid w:val="0"/>
        <w:ind w:firstLine="567"/>
        <w:rPr>
          <w:rFonts w:asciiTheme="minorHAnsi" w:hAnsiTheme="minorHAnsi"/>
          <w:sz w:val="28"/>
          <w:szCs w:val="28"/>
        </w:rPr>
      </w:pPr>
      <w:r>
        <w:rPr>
          <w:rFonts w:asciiTheme="minorHAnsi" w:hAnsiTheme="minorHAnsi"/>
          <w:sz w:val="28"/>
        </w:rPr>
        <w:t>Não adotam uma linguagem ou comportamentos difamatórios, racistas, sexistas, homofóbicos, xenofóbicos ou ofensivos.</w:t>
      </w:r>
    </w:p>
    <w:p w:rsidRPr="005A51AA" w:rsidR="00225AA6" w:rsidP="00225AA6" w:rsidRDefault="00225AA6" w14:paraId="2412697E" w14:textId="77777777">
      <w:pPr>
        <w:snapToGrid w:val="0"/>
        <w:ind w:left="284"/>
        <w:rPr>
          <w:rFonts w:asciiTheme="minorHAnsi" w:hAnsiTheme="minorHAnsi"/>
          <w:sz w:val="28"/>
          <w:szCs w:val="28"/>
        </w:rPr>
      </w:pPr>
    </w:p>
    <w:p w:rsidRPr="005A51AA" w:rsidR="00225AA6" w:rsidP="00956A82" w:rsidRDefault="00225AA6" w14:paraId="7165D944" w14:textId="77777777">
      <w:pPr>
        <w:pStyle w:val="Heading1"/>
        <w:tabs>
          <w:tab w:val="left" w:pos="567"/>
        </w:tabs>
        <w:rPr>
          <w:rFonts w:asciiTheme="minorHAnsi" w:hAnsiTheme="minorHAnsi"/>
          <w:sz w:val="28"/>
          <w:szCs w:val="28"/>
        </w:rPr>
      </w:pPr>
      <w:r>
        <w:rPr>
          <w:rFonts w:asciiTheme="minorHAnsi" w:hAnsiTheme="minorHAnsi"/>
          <w:sz w:val="28"/>
        </w:rPr>
        <w:t>A aplicação do presente artigo em nada obsta à vivacidade dos debates, nem prejudica a liberdade que assiste aos membros no uso da palavra.</w:t>
      </w:r>
    </w:p>
    <w:p w:rsidRPr="005A51AA" w:rsidR="00225AA6" w:rsidP="00225AA6" w:rsidRDefault="00225AA6" w14:paraId="6B4D0561" w14:textId="77777777">
      <w:pPr>
        <w:snapToGrid w:val="0"/>
        <w:ind w:left="284" w:hanging="284"/>
        <w:rPr>
          <w:rFonts w:asciiTheme="minorHAnsi" w:hAnsiTheme="minorHAnsi"/>
          <w:sz w:val="28"/>
          <w:szCs w:val="28"/>
        </w:rPr>
      </w:pPr>
    </w:p>
    <w:p w:rsidRPr="005A51AA" w:rsidR="00225AA6" w:rsidP="00956A82" w:rsidRDefault="00225AA6" w14:paraId="04D447DD" w14:textId="77777777">
      <w:pPr>
        <w:pStyle w:val="Heading1"/>
        <w:tabs>
          <w:tab w:val="left" w:pos="567"/>
        </w:tabs>
        <w:rPr>
          <w:rFonts w:asciiTheme="minorHAnsi" w:hAnsiTheme="minorHAnsi"/>
          <w:sz w:val="28"/>
          <w:szCs w:val="28"/>
        </w:rPr>
      </w:pPr>
      <w:r>
        <w:rPr>
          <w:rFonts w:asciiTheme="minorHAnsi" w:hAnsiTheme="minorHAnsi"/>
          <w:sz w:val="28"/>
        </w:rPr>
        <w:t xml:space="preserve">Após a cessação das suas funções, os antigos membros continuam vinculados a normas éticas de integridade e discrição. Durante um período de dois anos após a cessação das suas funções, os antigos membros não podem tentar influenciar, em nome das suas empresas, do seu empregador ou dos seus clientes, os membros do Comité ou os membros do pessoal sobre questões em relação às quais estes ocupem cargos importantes ou estejam a elaborar relatórios.  </w:t>
      </w:r>
    </w:p>
    <w:p w:rsidRPr="005A51AA" w:rsidR="00225AA6" w:rsidP="00225AA6" w:rsidRDefault="00225AA6" w14:paraId="5ED592DE" w14:textId="77777777">
      <w:pPr>
        <w:snapToGrid w:val="0"/>
        <w:ind w:left="284" w:hanging="284"/>
        <w:rPr>
          <w:rFonts w:asciiTheme="minorHAnsi" w:hAnsiTheme="minorHAnsi"/>
          <w:sz w:val="28"/>
          <w:szCs w:val="28"/>
        </w:rPr>
      </w:pPr>
    </w:p>
    <w:p w:rsidRPr="005A51AA" w:rsidR="00225AA6" w:rsidP="00225AA6" w:rsidRDefault="00225AA6" w14:paraId="42704795" w14:textId="77777777">
      <w:pPr>
        <w:keepNext/>
        <w:snapToGrid w:val="0"/>
        <w:jc w:val="center"/>
        <w:rPr>
          <w:rFonts w:asciiTheme="minorHAnsi" w:hAnsiTheme="minorHAnsi"/>
          <w:b/>
          <w:bCs/>
          <w:sz w:val="28"/>
          <w:szCs w:val="28"/>
        </w:rPr>
      </w:pPr>
      <w:r>
        <w:rPr>
          <w:rFonts w:asciiTheme="minorHAnsi" w:hAnsiTheme="minorHAnsi"/>
          <w:b/>
          <w:sz w:val="28"/>
        </w:rPr>
        <w:t>Artigo 3.º</w:t>
      </w:r>
    </w:p>
    <w:p w:rsidRPr="005A51AA" w:rsidR="00225AA6" w:rsidP="00225AA6" w:rsidRDefault="00225AA6" w14:paraId="6876FF69" w14:textId="77777777">
      <w:pPr>
        <w:keepNext/>
        <w:snapToGrid w:val="0"/>
        <w:jc w:val="center"/>
        <w:rPr>
          <w:rFonts w:asciiTheme="minorHAnsi" w:hAnsiTheme="minorHAnsi"/>
          <w:b/>
          <w:bCs/>
          <w:sz w:val="28"/>
          <w:szCs w:val="28"/>
        </w:rPr>
      </w:pPr>
      <w:r>
        <w:rPr>
          <w:rFonts w:asciiTheme="minorHAnsi" w:hAnsiTheme="minorHAnsi"/>
          <w:b/>
          <w:sz w:val="28"/>
        </w:rPr>
        <w:t>Divulgação de informações</w:t>
      </w:r>
    </w:p>
    <w:p w:rsidRPr="005A51AA" w:rsidR="00225AA6" w:rsidP="00225AA6" w:rsidRDefault="00225AA6" w14:paraId="383148A5" w14:textId="77777777">
      <w:pPr>
        <w:keepNext/>
        <w:snapToGrid w:val="0"/>
        <w:jc w:val="center"/>
        <w:rPr>
          <w:rFonts w:asciiTheme="minorHAnsi" w:hAnsiTheme="minorHAnsi"/>
          <w:b/>
          <w:sz w:val="28"/>
          <w:szCs w:val="28"/>
        </w:rPr>
      </w:pPr>
    </w:p>
    <w:p w:rsidRPr="005A51AA" w:rsidR="00225AA6" w:rsidP="00956A82" w:rsidRDefault="00225AA6" w14:paraId="55BCB230" w14:textId="77777777">
      <w:pPr>
        <w:pStyle w:val="Heading1"/>
        <w:numPr>
          <w:ilvl w:val="0"/>
          <w:numId w:val="311"/>
        </w:numPr>
        <w:tabs>
          <w:tab w:val="left" w:pos="567"/>
        </w:tabs>
        <w:rPr>
          <w:rFonts w:asciiTheme="minorHAnsi" w:hAnsiTheme="minorHAnsi"/>
          <w:sz w:val="28"/>
          <w:szCs w:val="28"/>
        </w:rPr>
      </w:pPr>
      <w:r>
        <w:rPr>
          <w:rFonts w:asciiTheme="minorHAnsi" w:hAnsiTheme="minorHAnsi"/>
          <w:sz w:val="28"/>
        </w:rPr>
        <w:t>Os membros não podem divulgar, sem autorização, informações classificadas como sensíveis que tenham recebido no exercício das suas funções, a não ser que essas informações já tenham sido publicadas ou estejam acessíveis ao público.</w:t>
      </w:r>
    </w:p>
    <w:p w:rsidRPr="005A51AA" w:rsidR="00225AA6" w:rsidP="00225AA6" w:rsidRDefault="00225AA6" w14:paraId="430CC9E2" w14:textId="77777777">
      <w:pPr>
        <w:snapToGrid w:val="0"/>
        <w:ind w:left="284" w:hanging="284"/>
        <w:rPr>
          <w:rFonts w:asciiTheme="minorHAnsi" w:hAnsiTheme="minorHAnsi"/>
          <w:sz w:val="28"/>
          <w:szCs w:val="28"/>
        </w:rPr>
      </w:pPr>
    </w:p>
    <w:p w:rsidRPr="005A51AA" w:rsidR="00225AA6" w:rsidP="00956A82" w:rsidRDefault="00225AA6" w14:paraId="5CA9B2E6" w14:textId="77777777">
      <w:pPr>
        <w:pStyle w:val="Heading1"/>
        <w:tabs>
          <w:tab w:val="left" w:pos="567"/>
        </w:tabs>
        <w:rPr>
          <w:rFonts w:asciiTheme="minorHAnsi" w:hAnsiTheme="minorHAnsi"/>
          <w:sz w:val="28"/>
          <w:szCs w:val="28"/>
        </w:rPr>
      </w:pPr>
      <w:r>
        <w:rPr>
          <w:rFonts w:asciiTheme="minorHAnsi" w:hAnsiTheme="minorHAnsi"/>
          <w:sz w:val="28"/>
        </w:rPr>
        <w:lastRenderedPageBreak/>
        <w:t>Continuam sujeitos a esta obrigação após deixarem o Comité.</w:t>
      </w:r>
    </w:p>
    <w:p w:rsidRPr="005A51AA" w:rsidR="00225AA6" w:rsidP="00225AA6" w:rsidRDefault="00225AA6" w14:paraId="75410C8D" w14:textId="77777777">
      <w:pPr>
        <w:snapToGrid w:val="0"/>
        <w:ind w:left="284" w:hanging="284"/>
        <w:rPr>
          <w:rFonts w:asciiTheme="minorHAnsi" w:hAnsiTheme="minorHAnsi"/>
          <w:sz w:val="28"/>
          <w:szCs w:val="28"/>
        </w:rPr>
      </w:pPr>
    </w:p>
    <w:p w:rsidRPr="005A51AA" w:rsidR="00225AA6" w:rsidP="00225AA6" w:rsidRDefault="00225AA6" w14:paraId="5B8B65BF" w14:textId="77777777">
      <w:pPr>
        <w:keepNext/>
        <w:snapToGrid w:val="0"/>
        <w:jc w:val="center"/>
        <w:rPr>
          <w:rFonts w:asciiTheme="minorHAnsi" w:hAnsiTheme="minorHAnsi"/>
          <w:b/>
          <w:bCs/>
          <w:sz w:val="28"/>
          <w:szCs w:val="28"/>
        </w:rPr>
      </w:pPr>
      <w:r>
        <w:rPr>
          <w:rFonts w:asciiTheme="minorHAnsi" w:hAnsiTheme="minorHAnsi"/>
          <w:b/>
          <w:sz w:val="28"/>
        </w:rPr>
        <w:t>Artigo 4.º</w:t>
      </w:r>
    </w:p>
    <w:p w:rsidRPr="005A51AA" w:rsidR="00225AA6" w:rsidP="00225AA6" w:rsidRDefault="00225AA6" w14:paraId="0DCB3937" w14:textId="77777777">
      <w:pPr>
        <w:keepNext/>
        <w:snapToGrid w:val="0"/>
        <w:jc w:val="center"/>
        <w:rPr>
          <w:rFonts w:asciiTheme="minorHAnsi" w:hAnsiTheme="minorHAnsi"/>
          <w:b/>
          <w:bCs/>
          <w:sz w:val="28"/>
          <w:szCs w:val="28"/>
        </w:rPr>
      </w:pPr>
      <w:r>
        <w:rPr>
          <w:rFonts w:asciiTheme="minorHAnsi" w:hAnsiTheme="minorHAnsi"/>
          <w:b/>
          <w:sz w:val="28"/>
        </w:rPr>
        <w:t>Comportamento adequado</w:t>
      </w:r>
    </w:p>
    <w:p w:rsidRPr="005A51AA" w:rsidR="00225AA6" w:rsidP="00225AA6" w:rsidRDefault="00225AA6" w14:paraId="485EAAE0" w14:textId="77777777">
      <w:pPr>
        <w:keepNext/>
        <w:snapToGrid w:val="0"/>
        <w:jc w:val="center"/>
        <w:rPr>
          <w:rFonts w:asciiTheme="minorHAnsi" w:hAnsiTheme="minorHAnsi"/>
          <w:b/>
          <w:sz w:val="28"/>
          <w:szCs w:val="28"/>
        </w:rPr>
      </w:pPr>
    </w:p>
    <w:p w:rsidRPr="005A51AA" w:rsidR="00225AA6" w:rsidP="00956A82" w:rsidRDefault="00225AA6" w14:paraId="72CE408B" w14:textId="77777777">
      <w:pPr>
        <w:pStyle w:val="Heading1"/>
        <w:numPr>
          <w:ilvl w:val="0"/>
          <w:numId w:val="312"/>
        </w:numPr>
        <w:tabs>
          <w:tab w:val="left" w:pos="567"/>
        </w:tabs>
        <w:rPr>
          <w:rFonts w:asciiTheme="minorHAnsi" w:hAnsiTheme="minorHAnsi"/>
          <w:sz w:val="28"/>
          <w:szCs w:val="28"/>
        </w:rPr>
      </w:pPr>
      <w:r>
        <w:rPr>
          <w:rFonts w:asciiTheme="minorHAnsi" w:hAnsiTheme="minorHAnsi"/>
          <w:sz w:val="28"/>
        </w:rPr>
        <w:t>No exercício das suas funções, os membros cumprem as regras e as obrigações previstas no presente Código de Conduta de forma digna e respeitosa e isentos de preconceitos ou discriminação.</w:t>
      </w:r>
    </w:p>
    <w:p w:rsidRPr="005A51AA" w:rsidR="00225AA6" w:rsidP="00225AA6" w:rsidRDefault="00225AA6" w14:paraId="6D8F0749" w14:textId="77777777">
      <w:pPr>
        <w:snapToGrid w:val="0"/>
        <w:ind w:left="284" w:hanging="284"/>
        <w:rPr>
          <w:rFonts w:asciiTheme="minorHAnsi" w:hAnsiTheme="minorHAnsi"/>
          <w:sz w:val="28"/>
          <w:szCs w:val="28"/>
        </w:rPr>
      </w:pPr>
    </w:p>
    <w:p w:rsidRPr="005A51AA" w:rsidR="00225AA6" w:rsidP="00956A82" w:rsidRDefault="00225AA6" w14:paraId="23175FDA" w14:textId="77777777">
      <w:pPr>
        <w:pStyle w:val="Heading1"/>
        <w:tabs>
          <w:tab w:val="left" w:pos="567"/>
        </w:tabs>
        <w:rPr>
          <w:rFonts w:asciiTheme="minorHAnsi" w:hAnsiTheme="minorHAnsi"/>
          <w:sz w:val="28"/>
          <w:szCs w:val="28"/>
        </w:rPr>
      </w:pPr>
      <w:r>
        <w:rPr>
          <w:rFonts w:asciiTheme="minorHAnsi" w:hAnsiTheme="minorHAnsi"/>
          <w:sz w:val="28"/>
        </w:rPr>
        <w:t>Os membros comportam-se de forma profissional e, nas suas relações com os outros membros e com o pessoal, não adotam atitudes degradantes ou insultuosas nem usam uma linguagem ofensiva ou discriminatória ou praticam quaisquer outros atos que sejam contrários à ética, degradantes ou ilegais.</w:t>
      </w:r>
    </w:p>
    <w:p w:rsidRPr="005A51AA" w:rsidR="00225AA6" w:rsidP="00225AA6" w:rsidRDefault="00225AA6" w14:paraId="52C4EA10" w14:textId="77777777">
      <w:pPr>
        <w:snapToGrid w:val="0"/>
        <w:ind w:left="284" w:hanging="284"/>
        <w:rPr>
          <w:rFonts w:asciiTheme="minorHAnsi" w:hAnsiTheme="minorHAnsi"/>
          <w:sz w:val="28"/>
          <w:szCs w:val="28"/>
        </w:rPr>
      </w:pPr>
    </w:p>
    <w:p w:rsidRPr="005A51AA" w:rsidR="00225AA6" w:rsidP="00956A82" w:rsidRDefault="00225AA6" w14:paraId="675446AB" w14:textId="77777777">
      <w:pPr>
        <w:pStyle w:val="Heading1"/>
        <w:tabs>
          <w:tab w:val="left" w:pos="567"/>
        </w:tabs>
        <w:rPr>
          <w:rFonts w:asciiTheme="minorHAnsi" w:hAnsiTheme="minorHAnsi"/>
          <w:sz w:val="28"/>
          <w:szCs w:val="28"/>
        </w:rPr>
      </w:pPr>
      <w:r>
        <w:rPr>
          <w:rFonts w:asciiTheme="minorHAnsi" w:hAnsiTheme="minorHAnsi"/>
          <w:sz w:val="28"/>
        </w:rPr>
        <w:t>Os membros não incitam nem encorajam outros membros ou o pessoal a violar, contornar ou ignorar a legislação em vigor, as regras internas do Comité ou o presente Código de Conduta, nem aceitam tal comportamento por parte do pessoal sob sua responsabilidade.</w:t>
      </w:r>
    </w:p>
    <w:p w:rsidRPr="005A51AA" w:rsidR="00225AA6" w:rsidP="00225AA6" w:rsidRDefault="00225AA6" w14:paraId="27280CAD" w14:textId="77777777">
      <w:pPr>
        <w:snapToGrid w:val="0"/>
        <w:ind w:left="284" w:hanging="284"/>
        <w:rPr>
          <w:rFonts w:asciiTheme="minorHAnsi" w:hAnsiTheme="minorHAnsi"/>
          <w:sz w:val="28"/>
          <w:szCs w:val="28"/>
        </w:rPr>
      </w:pPr>
    </w:p>
    <w:p w:rsidRPr="005A51AA" w:rsidR="00225AA6" w:rsidP="00956A82" w:rsidRDefault="00225AA6" w14:paraId="467B1AAB" w14:textId="77777777">
      <w:pPr>
        <w:pStyle w:val="Heading1"/>
        <w:tabs>
          <w:tab w:val="left" w:pos="567"/>
        </w:tabs>
        <w:rPr>
          <w:rFonts w:asciiTheme="minorHAnsi" w:hAnsiTheme="minorHAnsi"/>
          <w:sz w:val="28"/>
          <w:szCs w:val="28"/>
        </w:rPr>
      </w:pPr>
      <w:r>
        <w:rPr>
          <w:rFonts w:asciiTheme="minorHAnsi" w:hAnsiTheme="minorHAnsi"/>
          <w:sz w:val="28"/>
        </w:rPr>
        <w:t>No interesse do bom funcionamento do Comité, os membros procuram assegurar, com a devida discrição, que sejam rápida, equitativa e eficazmente sanados quaisquer desacordos ou conflitos que envolvam outros membros do Comité ou membros do pessoal que se encontrem sob sua responsabilidade.</w:t>
      </w:r>
    </w:p>
    <w:p w:rsidRPr="005A51AA" w:rsidR="00225AA6" w:rsidP="00225AA6" w:rsidRDefault="00225AA6" w14:paraId="7BBAF972" w14:textId="77777777">
      <w:pPr>
        <w:snapToGrid w:val="0"/>
        <w:ind w:left="284" w:hanging="284"/>
        <w:rPr>
          <w:rFonts w:asciiTheme="minorHAnsi" w:hAnsiTheme="minorHAnsi"/>
          <w:sz w:val="28"/>
          <w:szCs w:val="28"/>
        </w:rPr>
      </w:pPr>
    </w:p>
    <w:p w:rsidRPr="005A51AA" w:rsidR="00225AA6" w:rsidP="00225AA6" w:rsidRDefault="00225AA6" w14:paraId="4F0076C3" w14:textId="77777777">
      <w:pPr>
        <w:keepNext/>
        <w:snapToGrid w:val="0"/>
        <w:jc w:val="center"/>
        <w:rPr>
          <w:rFonts w:asciiTheme="minorHAnsi" w:hAnsiTheme="minorHAnsi"/>
          <w:b/>
          <w:bCs/>
          <w:sz w:val="28"/>
          <w:szCs w:val="28"/>
        </w:rPr>
      </w:pPr>
      <w:r>
        <w:rPr>
          <w:rFonts w:asciiTheme="minorHAnsi" w:hAnsiTheme="minorHAnsi"/>
          <w:b/>
          <w:sz w:val="28"/>
        </w:rPr>
        <w:lastRenderedPageBreak/>
        <w:t>Artigo 5.º</w:t>
      </w:r>
      <w:r w:rsidRPr="005A51AA" w:rsidR="00A63F28">
        <w:rPr>
          <w:rFonts w:asciiTheme="minorHAnsi" w:hAnsiTheme="minorHAnsi" w:cstheme="minorHAnsi"/>
          <w:sz w:val="28"/>
        </w:rPr>
        <w:fldChar w:fldCharType="begin"/>
      </w:r>
      <w:r w:rsidRPr="005A51AA" w:rsidR="00A63F28">
        <w:rPr>
          <w:rFonts w:asciiTheme="minorHAnsi" w:hAnsiTheme="minorHAnsi" w:cstheme="minorHAnsi"/>
          <w:sz w:val="28"/>
        </w:rPr>
        <w:instrText xml:space="preserve"> XE "MEMBROS DO COMITÉ: Formação" \t "5 CC" \b </w:instrText>
      </w:r>
      <w:r w:rsidRPr="005A51AA" w:rsidR="00A63F28">
        <w:rPr>
          <w:rFonts w:asciiTheme="minorHAnsi" w:hAnsiTheme="minorHAnsi" w:cstheme="minorHAnsi"/>
          <w:sz w:val="28"/>
        </w:rPr>
        <w:fldChar w:fldCharType="end"/>
      </w:r>
    </w:p>
    <w:p w:rsidRPr="005A51AA" w:rsidR="00225AA6" w:rsidP="00225AA6" w:rsidRDefault="00225AA6" w14:paraId="5FD8E37D" w14:textId="77777777">
      <w:pPr>
        <w:keepNext/>
        <w:snapToGrid w:val="0"/>
        <w:jc w:val="center"/>
        <w:rPr>
          <w:rFonts w:asciiTheme="minorHAnsi" w:hAnsiTheme="minorHAnsi"/>
          <w:b/>
          <w:bCs/>
          <w:sz w:val="28"/>
          <w:szCs w:val="28"/>
        </w:rPr>
      </w:pPr>
      <w:r>
        <w:rPr>
          <w:rFonts w:asciiTheme="minorHAnsi" w:hAnsiTheme="minorHAnsi"/>
          <w:b/>
          <w:sz w:val="28"/>
        </w:rPr>
        <w:t>Prevenção do assédio</w:t>
      </w:r>
    </w:p>
    <w:p w:rsidRPr="005A51AA" w:rsidR="00225AA6" w:rsidP="00225AA6" w:rsidRDefault="00225AA6" w14:paraId="1E9C2BA6" w14:textId="77777777">
      <w:pPr>
        <w:keepNext/>
        <w:snapToGrid w:val="0"/>
        <w:jc w:val="center"/>
        <w:rPr>
          <w:rFonts w:asciiTheme="minorHAnsi" w:hAnsiTheme="minorHAnsi"/>
          <w:b/>
          <w:bCs/>
          <w:sz w:val="28"/>
          <w:szCs w:val="28"/>
        </w:rPr>
      </w:pPr>
    </w:p>
    <w:p w:rsidRPr="005A51AA" w:rsidR="00225AA6" w:rsidP="00956A82" w:rsidRDefault="00225AA6" w14:paraId="68432EBB" w14:textId="77777777">
      <w:pPr>
        <w:pStyle w:val="Heading1"/>
        <w:numPr>
          <w:ilvl w:val="0"/>
          <w:numId w:val="314"/>
        </w:numPr>
        <w:tabs>
          <w:tab w:val="left" w:pos="567"/>
        </w:tabs>
        <w:rPr>
          <w:rFonts w:asciiTheme="minorHAnsi" w:hAnsiTheme="minorHAnsi"/>
          <w:sz w:val="28"/>
          <w:szCs w:val="28"/>
        </w:rPr>
      </w:pPr>
      <w:r>
        <w:rPr>
          <w:rFonts w:asciiTheme="minorHAnsi" w:hAnsiTheme="minorHAnsi"/>
          <w:sz w:val="28"/>
        </w:rPr>
        <w:t>Os membros abstêm-se de qualquer forma de assédio moral ou sexual</w:t>
      </w:r>
      <w:r w:rsidRPr="005A51AA">
        <w:rPr>
          <w:rFonts w:asciiTheme="minorHAnsi" w:hAnsiTheme="minorHAnsi"/>
          <w:sz w:val="28"/>
          <w:szCs w:val="28"/>
          <w:vertAlign w:val="superscript"/>
        </w:rPr>
        <w:footnoteReference w:id="1"/>
      </w:r>
      <w:r>
        <w:rPr>
          <w:rFonts w:asciiTheme="minorHAnsi" w:hAnsiTheme="minorHAnsi"/>
          <w:sz w:val="28"/>
        </w:rPr>
        <w:t>.</w:t>
      </w:r>
    </w:p>
    <w:p w:rsidRPr="005A51AA" w:rsidR="00225AA6" w:rsidP="00225AA6" w:rsidRDefault="00225AA6" w14:paraId="7464BB4F" w14:textId="77777777">
      <w:pPr>
        <w:snapToGrid w:val="0"/>
        <w:ind w:left="284" w:hanging="284"/>
        <w:rPr>
          <w:rFonts w:asciiTheme="minorHAnsi" w:hAnsiTheme="minorHAnsi"/>
          <w:sz w:val="28"/>
          <w:szCs w:val="28"/>
        </w:rPr>
      </w:pPr>
    </w:p>
    <w:p w:rsidRPr="005A51AA" w:rsidR="00225AA6" w:rsidP="00956A82" w:rsidRDefault="00225AA6" w14:paraId="5772BDCF" w14:textId="77777777">
      <w:pPr>
        <w:pStyle w:val="Heading1"/>
        <w:tabs>
          <w:tab w:val="left" w:pos="567"/>
        </w:tabs>
        <w:rPr>
          <w:rFonts w:asciiTheme="minorHAnsi" w:hAnsiTheme="minorHAnsi"/>
          <w:sz w:val="28"/>
          <w:szCs w:val="28"/>
        </w:rPr>
      </w:pPr>
      <w:r>
        <w:rPr>
          <w:rFonts w:asciiTheme="minorHAnsi" w:hAnsiTheme="minorHAnsi"/>
          <w:sz w:val="28"/>
        </w:rPr>
        <w:t>Quando necessário, os membros cooperam pronta e plenamente com os procedimentos em vigor para gerir situações de conflito ou assédio (moral, físico ou sexual), nomeadamente reagindo rapidamente a alegações de assédio.</w:t>
      </w:r>
    </w:p>
    <w:p w:rsidRPr="005A51AA" w:rsidR="00225AA6" w:rsidP="00225AA6" w:rsidRDefault="00225AA6" w14:paraId="67E88EA1" w14:textId="77777777">
      <w:pPr>
        <w:snapToGrid w:val="0"/>
        <w:ind w:left="284" w:hanging="284"/>
        <w:rPr>
          <w:rFonts w:asciiTheme="minorHAnsi" w:hAnsiTheme="minorHAnsi"/>
          <w:sz w:val="28"/>
          <w:szCs w:val="28"/>
        </w:rPr>
      </w:pPr>
    </w:p>
    <w:p w:rsidRPr="005A51AA" w:rsidR="00225AA6" w:rsidP="00956A82" w:rsidRDefault="00225AA6" w14:paraId="5FB4ADEC" w14:textId="77777777">
      <w:pPr>
        <w:pStyle w:val="Heading1"/>
        <w:tabs>
          <w:tab w:val="left" w:pos="567"/>
        </w:tabs>
        <w:rPr>
          <w:rFonts w:asciiTheme="minorHAnsi" w:hAnsiTheme="minorHAnsi"/>
          <w:sz w:val="28"/>
          <w:szCs w:val="28"/>
        </w:rPr>
      </w:pPr>
      <w:r>
        <w:rPr>
          <w:rFonts w:asciiTheme="minorHAnsi" w:hAnsiTheme="minorHAnsi"/>
          <w:sz w:val="28"/>
        </w:rPr>
        <w:t>Os membros terão a possibilidade de seguir formações especializadas sobre a prevenção dos conflitos e do assédio no local de trabalho e sobre a prevenção da má conduta ou dos comportamentos contrários aos valores europeus, e serão encorajados a fazê-lo.</w:t>
      </w:r>
    </w:p>
    <w:p w:rsidRPr="005A51AA" w:rsidR="00225AA6" w:rsidP="00225AA6" w:rsidRDefault="00225AA6" w14:paraId="3181251B" w14:textId="77777777">
      <w:pPr>
        <w:snapToGrid w:val="0"/>
        <w:ind w:left="284" w:hanging="284"/>
        <w:rPr>
          <w:rFonts w:asciiTheme="minorHAnsi" w:hAnsiTheme="minorHAnsi"/>
          <w:sz w:val="28"/>
          <w:szCs w:val="28"/>
        </w:rPr>
      </w:pPr>
    </w:p>
    <w:p w:rsidRPr="005A51AA" w:rsidR="00225AA6" w:rsidP="00225AA6" w:rsidRDefault="00225AA6" w14:paraId="427945A4" w14:textId="77777777">
      <w:pPr>
        <w:keepNext/>
        <w:snapToGrid w:val="0"/>
        <w:jc w:val="center"/>
        <w:rPr>
          <w:rFonts w:asciiTheme="minorHAnsi" w:hAnsiTheme="minorHAnsi"/>
          <w:b/>
          <w:bCs/>
          <w:sz w:val="28"/>
          <w:szCs w:val="28"/>
        </w:rPr>
      </w:pPr>
      <w:r>
        <w:rPr>
          <w:rFonts w:asciiTheme="minorHAnsi" w:hAnsiTheme="minorHAnsi"/>
          <w:b/>
          <w:sz w:val="28"/>
        </w:rPr>
        <w:t>Artigo 6.º</w:t>
      </w:r>
    </w:p>
    <w:p w:rsidRPr="005A51AA" w:rsidR="00225AA6" w:rsidP="00225AA6" w:rsidRDefault="00225AA6" w14:paraId="41716D55" w14:textId="77777777">
      <w:pPr>
        <w:keepNext/>
        <w:snapToGrid w:val="0"/>
        <w:jc w:val="center"/>
        <w:rPr>
          <w:rFonts w:asciiTheme="minorHAnsi" w:hAnsiTheme="minorHAnsi"/>
          <w:b/>
          <w:bCs/>
          <w:sz w:val="28"/>
          <w:szCs w:val="28"/>
        </w:rPr>
      </w:pPr>
      <w:r>
        <w:rPr>
          <w:rFonts w:asciiTheme="minorHAnsi" w:hAnsiTheme="minorHAnsi"/>
          <w:b/>
          <w:sz w:val="28"/>
        </w:rPr>
        <w:t>Integridade e transparência financeira</w:t>
      </w:r>
    </w:p>
    <w:p w:rsidRPr="005A51AA" w:rsidR="00225AA6" w:rsidP="00225AA6" w:rsidRDefault="00225AA6" w14:paraId="377C3E08" w14:textId="77777777">
      <w:pPr>
        <w:keepNext/>
        <w:snapToGrid w:val="0"/>
        <w:jc w:val="center"/>
        <w:rPr>
          <w:rFonts w:asciiTheme="minorHAnsi" w:hAnsiTheme="minorHAnsi"/>
          <w:b/>
          <w:sz w:val="28"/>
          <w:szCs w:val="28"/>
        </w:rPr>
      </w:pPr>
    </w:p>
    <w:p w:rsidRPr="005A51AA" w:rsidR="00225AA6" w:rsidP="00956A82" w:rsidRDefault="00225AA6" w14:paraId="34647ED1" w14:textId="77777777">
      <w:pPr>
        <w:pStyle w:val="Heading1"/>
        <w:numPr>
          <w:ilvl w:val="0"/>
          <w:numId w:val="315"/>
        </w:numPr>
        <w:tabs>
          <w:tab w:val="left" w:pos="567"/>
        </w:tabs>
        <w:rPr>
          <w:rFonts w:asciiTheme="minorHAnsi" w:hAnsiTheme="minorHAnsi"/>
          <w:sz w:val="28"/>
          <w:szCs w:val="28"/>
        </w:rPr>
      </w:pPr>
      <w:r>
        <w:rPr>
          <w:rFonts w:asciiTheme="minorHAnsi" w:hAnsiTheme="minorHAnsi"/>
          <w:sz w:val="28"/>
        </w:rPr>
        <w:t xml:space="preserve">Os membros têm direito a subsídios fixados pelo Conselho, mas não recebem qualquer remuneração do Comité. </w:t>
      </w:r>
    </w:p>
    <w:p w:rsidRPr="005A51AA" w:rsidR="00225AA6" w:rsidP="00225AA6" w:rsidRDefault="00225AA6" w14:paraId="0E61DD76" w14:textId="77777777">
      <w:pPr>
        <w:snapToGrid w:val="0"/>
        <w:ind w:left="284" w:hanging="284"/>
        <w:rPr>
          <w:rFonts w:asciiTheme="minorHAnsi" w:hAnsiTheme="minorHAnsi"/>
          <w:sz w:val="28"/>
          <w:szCs w:val="28"/>
        </w:rPr>
      </w:pPr>
    </w:p>
    <w:p w:rsidRPr="005A51AA" w:rsidR="00225AA6" w:rsidP="00956A82" w:rsidRDefault="00225AA6" w14:paraId="5B79C0EC" w14:textId="77777777">
      <w:pPr>
        <w:pStyle w:val="Heading1"/>
        <w:tabs>
          <w:tab w:val="left" w:pos="567"/>
        </w:tabs>
        <w:rPr>
          <w:rFonts w:asciiTheme="minorHAnsi" w:hAnsiTheme="minorHAnsi"/>
          <w:sz w:val="28"/>
          <w:szCs w:val="28"/>
        </w:rPr>
      </w:pPr>
      <w:r>
        <w:rPr>
          <w:rFonts w:asciiTheme="minorHAnsi" w:hAnsiTheme="minorHAnsi"/>
          <w:sz w:val="28"/>
        </w:rPr>
        <w:t xml:space="preserve">As deslocações em serviço e as atividades que são parcial ou integralmente reembolsadas por terceiros não podem beneficiar de um duplo reembolso por parte do Comité. </w:t>
      </w:r>
    </w:p>
    <w:p w:rsidRPr="005A51AA" w:rsidR="00225AA6" w:rsidP="00225AA6" w:rsidRDefault="00225AA6" w14:paraId="68EAFB64" w14:textId="77777777">
      <w:pPr>
        <w:snapToGrid w:val="0"/>
        <w:ind w:left="284" w:hanging="284"/>
        <w:rPr>
          <w:rFonts w:asciiTheme="minorHAnsi" w:hAnsiTheme="minorHAnsi"/>
          <w:sz w:val="28"/>
          <w:szCs w:val="28"/>
        </w:rPr>
      </w:pPr>
    </w:p>
    <w:p w:rsidRPr="005A51AA" w:rsidR="00225AA6" w:rsidP="00225AA6" w:rsidRDefault="00225AA6" w14:paraId="19BB2D7B" w14:textId="77777777">
      <w:pPr>
        <w:tabs>
          <w:tab w:val="left" w:pos="567"/>
        </w:tabs>
        <w:snapToGrid w:val="0"/>
        <w:ind w:firstLine="567"/>
        <w:rPr>
          <w:rFonts w:asciiTheme="minorHAnsi" w:hAnsiTheme="minorHAnsi"/>
          <w:sz w:val="28"/>
          <w:szCs w:val="28"/>
        </w:rPr>
      </w:pPr>
      <w:r>
        <w:rPr>
          <w:rFonts w:asciiTheme="minorHAnsi" w:hAnsiTheme="minorHAnsi"/>
          <w:sz w:val="28"/>
        </w:rPr>
        <w:t xml:space="preserve">Se uma deslocação em serviço ou uma atividade for parcial ou integralmente reembolsada por terceiros depois de ter sido reembolsada pelo Comité, o membro informa imediatamente o Secretariado-Geral e </w:t>
      </w:r>
      <w:r>
        <w:rPr>
          <w:rFonts w:asciiTheme="minorHAnsi" w:hAnsiTheme="minorHAnsi"/>
          <w:sz w:val="28"/>
        </w:rPr>
        <w:lastRenderedPageBreak/>
        <w:t>devolve ao Comité o valor do montante reembolsado equivalente ao montante recebido de terceiros.</w:t>
      </w:r>
    </w:p>
    <w:p w:rsidRPr="005A51AA" w:rsidR="00225AA6" w:rsidP="00225AA6" w:rsidRDefault="00225AA6" w14:paraId="3CCC8EB7" w14:textId="77777777">
      <w:pPr>
        <w:snapToGrid w:val="0"/>
        <w:ind w:left="284"/>
        <w:rPr>
          <w:rFonts w:asciiTheme="minorHAnsi" w:hAnsiTheme="minorHAnsi"/>
          <w:sz w:val="28"/>
          <w:szCs w:val="28"/>
        </w:rPr>
      </w:pPr>
    </w:p>
    <w:p w:rsidRPr="005A51AA" w:rsidR="00225AA6" w:rsidP="00956A82" w:rsidRDefault="00225AA6" w14:paraId="0E8BE3D1" w14:textId="77777777">
      <w:pPr>
        <w:pStyle w:val="Heading1"/>
        <w:tabs>
          <w:tab w:val="left" w:pos="567"/>
        </w:tabs>
        <w:rPr>
          <w:rFonts w:asciiTheme="minorHAnsi" w:hAnsiTheme="minorHAnsi"/>
          <w:sz w:val="28"/>
          <w:szCs w:val="28"/>
        </w:rPr>
      </w:pPr>
      <w:r>
        <w:rPr>
          <w:rFonts w:asciiTheme="minorHAnsi" w:hAnsiTheme="minorHAnsi"/>
          <w:sz w:val="28"/>
        </w:rPr>
        <w:t>No exercício das suas funções, os membros abstêm-se de aceitar presentes ou vantagens de valor superior a 150 euros.</w:t>
      </w:r>
    </w:p>
    <w:p w:rsidRPr="005A51AA" w:rsidR="00225AA6" w:rsidP="00225AA6" w:rsidRDefault="00225AA6" w14:paraId="27AF7A88" w14:textId="77777777">
      <w:pPr>
        <w:snapToGrid w:val="0"/>
        <w:ind w:left="284" w:hanging="284"/>
        <w:rPr>
          <w:rFonts w:asciiTheme="minorHAnsi" w:hAnsiTheme="minorHAnsi"/>
          <w:sz w:val="28"/>
          <w:szCs w:val="28"/>
        </w:rPr>
      </w:pPr>
    </w:p>
    <w:p w:rsidRPr="005A51AA" w:rsidR="00225AA6" w:rsidP="00956A82" w:rsidRDefault="00225AA6" w14:paraId="11FC7053" w14:textId="77777777">
      <w:pPr>
        <w:tabs>
          <w:tab w:val="left" w:pos="567"/>
        </w:tabs>
        <w:snapToGrid w:val="0"/>
        <w:ind w:firstLine="567"/>
        <w:rPr>
          <w:rFonts w:asciiTheme="minorHAnsi" w:hAnsiTheme="minorHAnsi"/>
          <w:sz w:val="28"/>
          <w:szCs w:val="28"/>
        </w:rPr>
      </w:pPr>
      <w:r>
        <w:rPr>
          <w:rFonts w:asciiTheme="minorHAnsi" w:hAnsiTheme="minorHAnsi"/>
          <w:sz w:val="28"/>
        </w:rPr>
        <w:t>Se, por motivos de convenção diplomática ou de cortesia, receberem presentes de valor superior, devem entregá-los ao Secretariado-Geral na primeira reunião do Comité a que assistirem após os terem recebido.</w:t>
      </w:r>
    </w:p>
    <w:p w:rsidRPr="005A51AA" w:rsidR="00225AA6" w:rsidP="00225AA6" w:rsidRDefault="00225AA6" w14:paraId="1C6DED7B" w14:textId="77777777">
      <w:pPr>
        <w:snapToGrid w:val="0"/>
        <w:ind w:left="284"/>
        <w:rPr>
          <w:rFonts w:asciiTheme="minorHAnsi" w:hAnsiTheme="minorHAnsi"/>
          <w:sz w:val="28"/>
          <w:szCs w:val="28"/>
        </w:rPr>
      </w:pPr>
    </w:p>
    <w:p w:rsidRPr="005A51AA" w:rsidR="00225AA6" w:rsidP="00225AA6" w:rsidRDefault="00225AA6" w14:paraId="403C4C8B" w14:textId="77777777">
      <w:pPr>
        <w:tabs>
          <w:tab w:val="left" w:pos="567"/>
        </w:tabs>
        <w:snapToGrid w:val="0"/>
        <w:ind w:firstLine="567"/>
        <w:rPr>
          <w:rFonts w:asciiTheme="minorHAnsi" w:hAnsiTheme="minorHAnsi"/>
          <w:sz w:val="28"/>
          <w:szCs w:val="28"/>
        </w:rPr>
      </w:pPr>
      <w:r>
        <w:rPr>
          <w:rFonts w:asciiTheme="minorHAnsi" w:hAnsiTheme="minorHAnsi"/>
          <w:sz w:val="28"/>
        </w:rPr>
        <w:t>O presidente decide se esses presentes, bem como os presentes de valor igual que lhe sejam oferecidos diretamente, passam a pertencer ao Comité ou são doados a uma organização caritativa adequada.</w:t>
      </w:r>
    </w:p>
    <w:p w:rsidRPr="005A51AA" w:rsidR="00225AA6" w:rsidP="00225AA6" w:rsidRDefault="00225AA6" w14:paraId="64514790" w14:textId="77777777">
      <w:pPr>
        <w:snapToGrid w:val="0"/>
        <w:ind w:left="284"/>
        <w:rPr>
          <w:rFonts w:asciiTheme="minorHAnsi" w:hAnsiTheme="minorHAnsi"/>
          <w:sz w:val="28"/>
          <w:szCs w:val="28"/>
        </w:rPr>
      </w:pPr>
    </w:p>
    <w:p w:rsidRPr="005A51AA" w:rsidR="00225AA6" w:rsidP="00225AA6" w:rsidRDefault="00225AA6" w14:paraId="1D333BB4" w14:textId="77777777">
      <w:pPr>
        <w:tabs>
          <w:tab w:val="left" w:pos="567"/>
        </w:tabs>
        <w:snapToGrid w:val="0"/>
        <w:ind w:firstLine="567"/>
        <w:rPr>
          <w:rFonts w:asciiTheme="minorHAnsi" w:hAnsiTheme="minorHAnsi"/>
          <w:sz w:val="28"/>
          <w:szCs w:val="28"/>
        </w:rPr>
      </w:pPr>
      <w:r>
        <w:rPr>
          <w:rFonts w:asciiTheme="minorHAnsi" w:hAnsiTheme="minorHAnsi"/>
          <w:sz w:val="28"/>
        </w:rPr>
        <w:t>O Secretariado-Geral mantém um registo dos presentes de valor superior a 150 euros, que é acessível ao público mediante pedido.</w:t>
      </w:r>
    </w:p>
    <w:p w:rsidRPr="005A51AA" w:rsidR="00225AA6" w:rsidP="00225AA6" w:rsidRDefault="00225AA6" w14:paraId="51861A71" w14:textId="77777777">
      <w:pPr>
        <w:snapToGrid w:val="0"/>
        <w:ind w:left="284"/>
        <w:rPr>
          <w:rFonts w:asciiTheme="minorHAnsi" w:hAnsiTheme="minorHAnsi"/>
          <w:sz w:val="28"/>
          <w:szCs w:val="28"/>
        </w:rPr>
      </w:pPr>
    </w:p>
    <w:p w:rsidRPr="005A51AA" w:rsidR="00225AA6" w:rsidP="00956A82" w:rsidRDefault="00225AA6" w14:paraId="20B147C8" w14:textId="77777777">
      <w:pPr>
        <w:pStyle w:val="Heading1"/>
        <w:tabs>
          <w:tab w:val="left" w:pos="567"/>
        </w:tabs>
        <w:rPr>
          <w:rFonts w:asciiTheme="minorHAnsi" w:hAnsiTheme="minorHAnsi"/>
          <w:sz w:val="28"/>
          <w:szCs w:val="28"/>
        </w:rPr>
      </w:pPr>
      <w:r>
        <w:rPr>
          <w:rFonts w:asciiTheme="minorHAnsi" w:hAnsiTheme="minorHAnsi"/>
          <w:sz w:val="28"/>
        </w:rPr>
        <w:t>Os membros respeitam todas as regras financeiras do Comité que lhes são aplicáveis.</w:t>
      </w:r>
    </w:p>
    <w:p w:rsidRPr="005A51AA" w:rsidR="00225AA6" w:rsidP="00225AA6" w:rsidRDefault="00225AA6" w14:paraId="4C1B7841" w14:textId="77777777">
      <w:pPr>
        <w:snapToGrid w:val="0"/>
        <w:ind w:left="284" w:hanging="284"/>
        <w:rPr>
          <w:rFonts w:asciiTheme="minorHAnsi" w:hAnsiTheme="minorHAnsi"/>
          <w:sz w:val="28"/>
          <w:szCs w:val="28"/>
        </w:rPr>
      </w:pPr>
    </w:p>
    <w:p w:rsidRPr="005A51AA" w:rsidR="00225AA6" w:rsidP="00225AA6" w:rsidRDefault="00225AA6" w14:paraId="54E14315" w14:textId="77777777">
      <w:pPr>
        <w:keepNext/>
        <w:snapToGrid w:val="0"/>
        <w:jc w:val="center"/>
        <w:rPr>
          <w:rFonts w:asciiTheme="minorHAnsi" w:hAnsiTheme="minorHAnsi"/>
          <w:b/>
          <w:bCs/>
          <w:sz w:val="28"/>
          <w:szCs w:val="28"/>
        </w:rPr>
      </w:pPr>
      <w:r>
        <w:rPr>
          <w:rFonts w:asciiTheme="minorHAnsi" w:hAnsiTheme="minorHAnsi"/>
          <w:b/>
          <w:sz w:val="28"/>
        </w:rPr>
        <w:t>Artigo 7.º</w:t>
      </w:r>
      <w:r w:rsidRPr="005A51AA" w:rsidR="00AD04AB">
        <w:rPr>
          <w:rFonts w:asciiTheme="minorHAnsi" w:hAnsiTheme="minorHAnsi" w:cstheme="minorHAnsi"/>
          <w:sz w:val="28"/>
        </w:rPr>
        <w:fldChar w:fldCharType="begin"/>
      </w:r>
      <w:r w:rsidRPr="005A51AA" w:rsidR="00AD04AB">
        <w:rPr>
          <w:rFonts w:asciiTheme="minorHAnsi" w:hAnsiTheme="minorHAnsi" w:cstheme="minorHAnsi"/>
          <w:sz w:val="28"/>
        </w:rPr>
        <w:instrText xml:space="preserve"> XE "DECLARAÇÃO DE INTERESSES FINANCEIROS" \t "7 CC, 81 DA" \b </w:instrText>
      </w:r>
      <w:r w:rsidRPr="005A51AA" w:rsidR="00AD04AB">
        <w:rPr>
          <w:rFonts w:asciiTheme="minorHAnsi" w:hAnsiTheme="minorHAnsi" w:cstheme="minorHAnsi"/>
          <w:sz w:val="28"/>
        </w:rPr>
        <w:fldChar w:fldCharType="end"/>
      </w:r>
    </w:p>
    <w:p w:rsidRPr="005A51AA" w:rsidR="00225AA6" w:rsidP="00225AA6" w:rsidRDefault="00225AA6" w14:paraId="60D764ED" w14:textId="77777777">
      <w:pPr>
        <w:keepNext/>
        <w:snapToGrid w:val="0"/>
        <w:jc w:val="center"/>
        <w:rPr>
          <w:rFonts w:asciiTheme="minorHAnsi" w:hAnsiTheme="minorHAnsi"/>
          <w:b/>
          <w:bCs/>
          <w:sz w:val="28"/>
          <w:szCs w:val="28"/>
        </w:rPr>
      </w:pPr>
      <w:r>
        <w:rPr>
          <w:rFonts w:asciiTheme="minorHAnsi" w:hAnsiTheme="minorHAnsi"/>
          <w:b/>
          <w:sz w:val="28"/>
        </w:rPr>
        <w:t>Declaração de interesses financeiros</w:t>
      </w:r>
    </w:p>
    <w:p w:rsidRPr="005A51AA" w:rsidR="00225AA6" w:rsidP="00225AA6" w:rsidRDefault="00225AA6" w14:paraId="4247D24E" w14:textId="77777777">
      <w:pPr>
        <w:keepNext/>
        <w:snapToGrid w:val="0"/>
        <w:jc w:val="center"/>
        <w:rPr>
          <w:rFonts w:asciiTheme="minorHAnsi" w:hAnsiTheme="minorHAnsi"/>
          <w:b/>
          <w:bCs/>
          <w:sz w:val="28"/>
          <w:szCs w:val="28"/>
        </w:rPr>
      </w:pPr>
    </w:p>
    <w:p w:rsidRPr="005A51AA" w:rsidR="00225AA6" w:rsidP="00956A82" w:rsidRDefault="00225AA6" w14:paraId="585BDDFD" w14:textId="77777777">
      <w:pPr>
        <w:pStyle w:val="Heading1"/>
        <w:numPr>
          <w:ilvl w:val="0"/>
          <w:numId w:val="316"/>
        </w:numPr>
        <w:tabs>
          <w:tab w:val="left" w:pos="567"/>
        </w:tabs>
        <w:rPr>
          <w:rFonts w:asciiTheme="minorHAnsi" w:hAnsiTheme="minorHAnsi"/>
          <w:sz w:val="28"/>
          <w:szCs w:val="28"/>
        </w:rPr>
      </w:pPr>
      <w:r>
        <w:rPr>
          <w:rFonts w:asciiTheme="minorHAnsi" w:hAnsiTheme="minorHAnsi"/>
          <w:sz w:val="28"/>
        </w:rPr>
        <w:t>Em conformidade com o princípio da transparência, os membros apresentam ao presidente uma declaração dos seus interesses financeiros quando da sua entrada em funções.</w:t>
      </w:r>
    </w:p>
    <w:p w:rsidRPr="005A51AA" w:rsidR="00225AA6" w:rsidP="00225AA6" w:rsidRDefault="00225AA6" w14:paraId="57602314" w14:textId="77777777">
      <w:pPr>
        <w:snapToGrid w:val="0"/>
        <w:ind w:left="568" w:hanging="284"/>
        <w:rPr>
          <w:rFonts w:asciiTheme="minorHAnsi" w:hAnsiTheme="minorHAnsi"/>
          <w:sz w:val="28"/>
          <w:szCs w:val="28"/>
        </w:rPr>
      </w:pPr>
    </w:p>
    <w:p w:rsidRPr="005A51AA" w:rsidR="00225AA6" w:rsidP="00225AA6" w:rsidRDefault="00225AA6" w14:paraId="1E2E8CE3" w14:textId="77777777">
      <w:pPr>
        <w:tabs>
          <w:tab w:val="left" w:pos="567"/>
        </w:tabs>
        <w:snapToGrid w:val="0"/>
        <w:ind w:firstLine="567"/>
        <w:rPr>
          <w:rFonts w:asciiTheme="minorHAnsi" w:hAnsiTheme="minorHAnsi"/>
          <w:sz w:val="28"/>
          <w:szCs w:val="28"/>
        </w:rPr>
      </w:pPr>
      <w:r>
        <w:rPr>
          <w:rFonts w:asciiTheme="minorHAnsi" w:hAnsiTheme="minorHAnsi"/>
          <w:sz w:val="28"/>
        </w:rPr>
        <w:t>As declarações são reapresentadas anualmente em 1 de janeiro e, em caso de alteração das informações a declarar durante o mandato de um membro, este apresenta uma nova declaração o mais rapidamente possível e, o mais tardar, dois meses a contar da data da alteração em questão.</w:t>
      </w:r>
    </w:p>
    <w:p w:rsidRPr="005A51AA" w:rsidR="00225AA6" w:rsidP="00225AA6" w:rsidRDefault="00225AA6" w14:paraId="7ADF930A" w14:textId="77777777">
      <w:pPr>
        <w:snapToGrid w:val="0"/>
        <w:ind w:left="284"/>
        <w:rPr>
          <w:rFonts w:asciiTheme="minorHAnsi" w:hAnsiTheme="minorHAnsi"/>
          <w:sz w:val="28"/>
          <w:szCs w:val="28"/>
        </w:rPr>
      </w:pPr>
    </w:p>
    <w:p w:rsidRPr="005A51AA" w:rsidR="00225AA6" w:rsidP="00956A82" w:rsidRDefault="00225AA6" w14:paraId="6E18D7C6" w14:textId="77777777">
      <w:pPr>
        <w:pStyle w:val="Heading1"/>
        <w:tabs>
          <w:tab w:val="left" w:pos="567"/>
        </w:tabs>
        <w:rPr>
          <w:rFonts w:asciiTheme="minorHAnsi" w:hAnsiTheme="minorHAnsi"/>
          <w:sz w:val="28"/>
          <w:szCs w:val="28"/>
        </w:rPr>
      </w:pPr>
      <w:r>
        <w:rPr>
          <w:rFonts w:asciiTheme="minorHAnsi" w:hAnsiTheme="minorHAnsi"/>
          <w:sz w:val="28"/>
        </w:rPr>
        <w:lastRenderedPageBreak/>
        <w:t>A declaração de interesses financeiros inclui as informações referidas no artigo 5.º-A do Estatuto dos Membros.</w:t>
      </w:r>
    </w:p>
    <w:p w:rsidRPr="005A51AA" w:rsidR="00225AA6" w:rsidP="00225AA6" w:rsidRDefault="00225AA6" w14:paraId="4A1AAB8F" w14:textId="77777777">
      <w:pPr>
        <w:snapToGrid w:val="0"/>
        <w:ind w:left="284" w:hanging="284"/>
        <w:rPr>
          <w:rFonts w:asciiTheme="minorHAnsi" w:hAnsiTheme="minorHAnsi"/>
          <w:sz w:val="28"/>
          <w:szCs w:val="28"/>
        </w:rPr>
      </w:pPr>
    </w:p>
    <w:p w:rsidRPr="005A51AA" w:rsidR="00225AA6" w:rsidP="00956A82" w:rsidRDefault="00225AA6" w14:paraId="7C3464B0" w14:textId="77777777">
      <w:pPr>
        <w:pStyle w:val="Heading1"/>
        <w:tabs>
          <w:tab w:val="left" w:pos="567"/>
        </w:tabs>
        <w:rPr>
          <w:rFonts w:asciiTheme="minorHAnsi" w:hAnsiTheme="minorHAnsi"/>
          <w:sz w:val="28"/>
          <w:szCs w:val="28"/>
        </w:rPr>
      </w:pPr>
      <w:r>
        <w:rPr>
          <w:rFonts w:asciiTheme="minorHAnsi" w:hAnsiTheme="minorHAnsi"/>
          <w:sz w:val="28"/>
        </w:rPr>
        <w:t>Os membros do Comité não podem ser eleitos para cargos no Comité ou num dos seus órgãos, ser designados relatores ou participar em missões ou outras atividades se não tiverem apresentado ou atualizado a sua declaração de interesses financeiros.</w:t>
      </w:r>
    </w:p>
    <w:p w:rsidRPr="005A51AA" w:rsidR="00225AA6" w:rsidP="00225AA6" w:rsidRDefault="00225AA6" w14:paraId="0107A8AE" w14:textId="77777777">
      <w:pPr>
        <w:snapToGrid w:val="0"/>
        <w:ind w:left="284" w:hanging="284"/>
        <w:rPr>
          <w:rFonts w:asciiTheme="minorHAnsi" w:hAnsiTheme="minorHAnsi"/>
          <w:sz w:val="28"/>
          <w:szCs w:val="28"/>
        </w:rPr>
      </w:pPr>
    </w:p>
    <w:p w:rsidRPr="005A51AA" w:rsidR="00225AA6" w:rsidP="00956A82" w:rsidRDefault="004A3E91" w14:paraId="1DDECEB0" w14:textId="77777777">
      <w:pPr>
        <w:pStyle w:val="Heading1"/>
        <w:tabs>
          <w:tab w:val="left" w:pos="567"/>
        </w:tabs>
        <w:rPr>
          <w:rFonts w:asciiTheme="minorHAnsi" w:hAnsiTheme="minorHAnsi"/>
          <w:sz w:val="28"/>
          <w:szCs w:val="28"/>
        </w:rPr>
      </w:pPr>
      <w:r>
        <w:rPr>
          <w:rFonts w:asciiTheme="minorHAnsi" w:hAnsiTheme="minorHAnsi"/>
          <w:sz w:val="28"/>
        </w:rPr>
        <w:t>Os delegados das comissões consultivas, os suplentes e os peritos só têm direito a subsídios do Comité depois de apresentarem ou atualizarem a sua declaração de interesses financeiros.</w:t>
      </w:r>
    </w:p>
    <w:p w:rsidRPr="005A51AA" w:rsidR="00225AA6" w:rsidP="00225AA6" w:rsidRDefault="00225AA6" w14:paraId="07AC079D" w14:textId="77777777">
      <w:pPr>
        <w:snapToGrid w:val="0"/>
        <w:ind w:left="284" w:hanging="284"/>
        <w:rPr>
          <w:rFonts w:asciiTheme="minorHAnsi" w:hAnsiTheme="minorHAnsi"/>
          <w:sz w:val="28"/>
          <w:szCs w:val="28"/>
        </w:rPr>
      </w:pPr>
    </w:p>
    <w:p w:rsidRPr="005A51AA" w:rsidR="00225AA6" w:rsidP="00956A82" w:rsidRDefault="00225AA6" w14:paraId="6DACD08F" w14:textId="77777777">
      <w:pPr>
        <w:pStyle w:val="Heading1"/>
        <w:tabs>
          <w:tab w:val="left" w:pos="567"/>
        </w:tabs>
        <w:rPr>
          <w:rFonts w:asciiTheme="minorHAnsi" w:hAnsiTheme="minorHAnsi"/>
          <w:sz w:val="28"/>
          <w:szCs w:val="28"/>
        </w:rPr>
      </w:pPr>
      <w:r>
        <w:rPr>
          <w:rFonts w:asciiTheme="minorHAnsi" w:hAnsiTheme="minorHAnsi"/>
          <w:sz w:val="28"/>
        </w:rPr>
        <w:t>Se o presidente receber informações que o persuadam de que a declaração de interesses financeiros de um membro está substancialmente incorreta ou desatualizada, ou pode razoavelmente conduzir a uma incompatibilidade com as obrigações dos membros estabelecidas no presente Código de Conduta, pode consultar o Comité de Ética.</w:t>
      </w:r>
    </w:p>
    <w:p w:rsidRPr="005A51AA" w:rsidR="00225AA6" w:rsidP="00225AA6" w:rsidRDefault="00225AA6" w14:paraId="19CA0130" w14:textId="77777777">
      <w:pPr>
        <w:snapToGrid w:val="0"/>
        <w:ind w:left="284" w:hanging="284"/>
        <w:rPr>
          <w:rFonts w:asciiTheme="minorHAnsi" w:hAnsiTheme="minorHAnsi"/>
          <w:sz w:val="28"/>
          <w:szCs w:val="28"/>
        </w:rPr>
      </w:pPr>
    </w:p>
    <w:p w:rsidRPr="005A51AA" w:rsidR="00225AA6" w:rsidP="00225AA6" w:rsidRDefault="00225AA6" w14:paraId="759C5AA3" w14:textId="77777777">
      <w:pPr>
        <w:tabs>
          <w:tab w:val="left" w:pos="567"/>
        </w:tabs>
        <w:snapToGrid w:val="0"/>
        <w:ind w:firstLine="567"/>
        <w:rPr>
          <w:rFonts w:asciiTheme="minorHAnsi" w:hAnsiTheme="minorHAnsi"/>
          <w:sz w:val="28"/>
          <w:szCs w:val="28"/>
        </w:rPr>
      </w:pPr>
      <w:r>
        <w:rPr>
          <w:rFonts w:asciiTheme="minorHAnsi" w:hAnsiTheme="minorHAnsi"/>
          <w:sz w:val="28"/>
        </w:rPr>
        <w:t>Se for caso disso, o presidente solicita ao membro que corrija a sua declaração no prazo de 10 dias úteis.</w:t>
      </w:r>
    </w:p>
    <w:p w:rsidRPr="005A51AA" w:rsidR="00225AA6" w:rsidP="00225AA6" w:rsidRDefault="00225AA6" w14:paraId="0A4E1501" w14:textId="77777777">
      <w:pPr>
        <w:snapToGrid w:val="0"/>
        <w:ind w:left="284"/>
        <w:rPr>
          <w:rFonts w:asciiTheme="minorHAnsi" w:hAnsiTheme="minorHAnsi"/>
          <w:sz w:val="28"/>
          <w:szCs w:val="28"/>
        </w:rPr>
      </w:pPr>
    </w:p>
    <w:p w:rsidRPr="005A51AA" w:rsidR="00225AA6" w:rsidP="00956A82" w:rsidRDefault="00225AA6" w14:paraId="70888F84" w14:textId="77777777">
      <w:pPr>
        <w:pStyle w:val="Heading1"/>
        <w:tabs>
          <w:tab w:val="left" w:pos="567"/>
        </w:tabs>
        <w:rPr>
          <w:rFonts w:asciiTheme="minorHAnsi" w:hAnsiTheme="minorHAnsi"/>
          <w:sz w:val="28"/>
          <w:szCs w:val="28"/>
        </w:rPr>
      </w:pPr>
      <w:r>
        <w:rPr>
          <w:rFonts w:asciiTheme="minorHAnsi" w:hAnsiTheme="minorHAnsi"/>
          <w:sz w:val="28"/>
        </w:rPr>
        <w:t>A Mesa, após receber o parecer por escrito do Comité de Ética, ouve, após um mínimo de 14 dias, o membro em questão, assistido por outra pessoa se assim o desejar, e pode aplicar os números 3 ou 4, consoante o caso, aos membros que não deem seguimento ao pedido de retificação do presidente.</w:t>
      </w:r>
    </w:p>
    <w:p w:rsidRPr="005A51AA" w:rsidR="00225AA6" w:rsidP="00225AA6" w:rsidRDefault="00225AA6" w14:paraId="41F6B815" w14:textId="77777777">
      <w:pPr>
        <w:snapToGrid w:val="0"/>
        <w:ind w:left="284" w:hanging="284"/>
        <w:rPr>
          <w:rFonts w:asciiTheme="minorHAnsi" w:hAnsiTheme="minorHAnsi"/>
          <w:sz w:val="28"/>
          <w:szCs w:val="28"/>
        </w:rPr>
      </w:pPr>
    </w:p>
    <w:p w:rsidRPr="005A51AA" w:rsidR="00225AA6" w:rsidP="00225AA6" w:rsidRDefault="00225AA6" w14:paraId="3100E4A8" w14:textId="77777777">
      <w:pPr>
        <w:tabs>
          <w:tab w:val="left" w:pos="567"/>
        </w:tabs>
        <w:snapToGrid w:val="0"/>
        <w:ind w:firstLine="567"/>
        <w:rPr>
          <w:rFonts w:asciiTheme="minorHAnsi" w:hAnsiTheme="minorHAnsi"/>
          <w:sz w:val="28"/>
          <w:szCs w:val="28"/>
        </w:rPr>
      </w:pPr>
      <w:r>
        <w:rPr>
          <w:rFonts w:asciiTheme="minorHAnsi" w:hAnsiTheme="minorHAnsi"/>
          <w:sz w:val="28"/>
        </w:rPr>
        <w:t>A Mesa ouve o membro em questão, oralmente ou por escrito, antes de adotar uma decisão, que deve ser fundamentada.</w:t>
      </w:r>
    </w:p>
    <w:p w:rsidRPr="005A51AA" w:rsidR="00225AA6" w:rsidP="00225AA6" w:rsidRDefault="00225AA6" w14:paraId="0A50D182" w14:textId="77777777">
      <w:pPr>
        <w:snapToGrid w:val="0"/>
        <w:ind w:left="284"/>
        <w:rPr>
          <w:rFonts w:asciiTheme="minorHAnsi" w:hAnsiTheme="minorHAnsi"/>
          <w:sz w:val="28"/>
          <w:szCs w:val="28"/>
        </w:rPr>
      </w:pPr>
    </w:p>
    <w:p w:rsidRPr="005A51AA" w:rsidR="00225AA6" w:rsidP="00225AA6" w:rsidRDefault="00225AA6" w14:paraId="59821ED9" w14:textId="77777777">
      <w:pPr>
        <w:keepNext/>
        <w:keepLines/>
        <w:snapToGrid w:val="0"/>
        <w:ind w:left="284" w:hanging="284"/>
        <w:jc w:val="center"/>
        <w:rPr>
          <w:rFonts w:asciiTheme="minorHAnsi" w:hAnsiTheme="minorHAnsi"/>
          <w:b/>
          <w:bCs/>
          <w:sz w:val="28"/>
          <w:szCs w:val="28"/>
        </w:rPr>
      </w:pPr>
      <w:r>
        <w:rPr>
          <w:rFonts w:asciiTheme="minorHAnsi" w:hAnsiTheme="minorHAnsi"/>
          <w:b/>
          <w:sz w:val="28"/>
        </w:rPr>
        <w:lastRenderedPageBreak/>
        <w:t>Artigo 8.º</w:t>
      </w:r>
      <w:r w:rsidRPr="005A51AA" w:rsidR="001B4F89">
        <w:rPr>
          <w:rFonts w:asciiTheme="minorHAnsi" w:hAnsiTheme="minorHAnsi" w:cstheme="minorHAnsi"/>
          <w:sz w:val="28"/>
        </w:rPr>
        <w:fldChar w:fldCharType="begin"/>
      </w:r>
      <w:r w:rsidRPr="005A51AA" w:rsidR="001B4F89">
        <w:rPr>
          <w:rFonts w:asciiTheme="minorHAnsi" w:hAnsiTheme="minorHAnsi" w:cstheme="minorHAnsi"/>
          <w:sz w:val="28"/>
        </w:rPr>
        <w:instrText xml:space="preserve"> XE "MEMBROS DO COMITÉ: Conflitos de interesses" \t "8 CC" \b </w:instrText>
      </w:r>
      <w:r w:rsidRPr="005A51AA" w:rsidR="001B4F89">
        <w:rPr>
          <w:rFonts w:asciiTheme="minorHAnsi" w:hAnsiTheme="minorHAnsi" w:cstheme="minorHAnsi"/>
          <w:sz w:val="28"/>
        </w:rPr>
        <w:fldChar w:fldCharType="end"/>
      </w:r>
    </w:p>
    <w:p w:rsidRPr="005A51AA" w:rsidR="00225AA6" w:rsidP="00225AA6" w:rsidRDefault="00225AA6" w14:paraId="6FE654A1" w14:textId="77777777">
      <w:pPr>
        <w:keepNext/>
        <w:keepLines/>
        <w:snapToGrid w:val="0"/>
        <w:ind w:left="284" w:hanging="284"/>
        <w:jc w:val="center"/>
        <w:rPr>
          <w:rFonts w:asciiTheme="minorHAnsi" w:hAnsiTheme="minorHAnsi"/>
          <w:b/>
          <w:bCs/>
          <w:sz w:val="28"/>
          <w:szCs w:val="28"/>
        </w:rPr>
      </w:pPr>
      <w:r>
        <w:rPr>
          <w:rFonts w:asciiTheme="minorHAnsi" w:hAnsiTheme="minorHAnsi"/>
          <w:b/>
          <w:sz w:val="28"/>
        </w:rPr>
        <w:t>Conflitos de interesses</w:t>
      </w:r>
    </w:p>
    <w:p w:rsidRPr="005A51AA" w:rsidR="00225AA6" w:rsidP="00225AA6" w:rsidRDefault="00225AA6" w14:paraId="7249909B" w14:textId="77777777">
      <w:pPr>
        <w:keepNext/>
        <w:keepLines/>
        <w:snapToGrid w:val="0"/>
        <w:ind w:left="284" w:hanging="284"/>
        <w:jc w:val="center"/>
        <w:rPr>
          <w:rFonts w:asciiTheme="minorHAnsi" w:hAnsiTheme="minorHAnsi"/>
          <w:b/>
          <w:sz w:val="28"/>
          <w:szCs w:val="28"/>
        </w:rPr>
      </w:pPr>
    </w:p>
    <w:p w:rsidRPr="005A51AA" w:rsidR="00225AA6" w:rsidP="00956A82" w:rsidRDefault="00225AA6" w14:paraId="0B3D8EB6" w14:textId="77777777">
      <w:pPr>
        <w:pStyle w:val="Heading1"/>
        <w:numPr>
          <w:ilvl w:val="0"/>
          <w:numId w:val="317"/>
        </w:numPr>
        <w:tabs>
          <w:tab w:val="left" w:pos="567"/>
        </w:tabs>
        <w:rPr>
          <w:rFonts w:asciiTheme="minorHAnsi" w:hAnsiTheme="minorHAnsi"/>
          <w:sz w:val="28"/>
          <w:szCs w:val="28"/>
        </w:rPr>
      </w:pPr>
      <w:r>
        <w:rPr>
          <w:rFonts w:asciiTheme="minorHAnsi" w:hAnsiTheme="minorHAnsi"/>
          <w:sz w:val="28"/>
        </w:rPr>
        <w:t>Os membros evitam qualquer situação suscetível de dar azo a conflitos de interesses ou de ser interpretada como um conflito de interesses.</w:t>
      </w:r>
    </w:p>
    <w:p w:rsidRPr="005A51AA" w:rsidR="00225AA6" w:rsidP="00225AA6" w:rsidRDefault="00225AA6" w14:paraId="53988E18" w14:textId="77777777">
      <w:pPr>
        <w:snapToGrid w:val="0"/>
        <w:ind w:left="284" w:hanging="284"/>
        <w:rPr>
          <w:rFonts w:asciiTheme="minorHAnsi" w:hAnsiTheme="minorHAnsi"/>
          <w:sz w:val="28"/>
          <w:szCs w:val="28"/>
        </w:rPr>
      </w:pPr>
    </w:p>
    <w:p w:rsidRPr="005A51AA" w:rsidR="00225AA6" w:rsidP="00956A82" w:rsidRDefault="00225AA6" w14:paraId="1E900E7B" w14:textId="77777777">
      <w:pPr>
        <w:pStyle w:val="Heading1"/>
        <w:tabs>
          <w:tab w:val="left" w:pos="567"/>
        </w:tabs>
        <w:rPr>
          <w:rFonts w:asciiTheme="minorHAnsi" w:hAnsiTheme="minorHAnsi"/>
          <w:sz w:val="28"/>
          <w:szCs w:val="28"/>
        </w:rPr>
      </w:pPr>
      <w:r>
        <w:rPr>
          <w:rFonts w:asciiTheme="minorHAnsi" w:hAnsiTheme="minorHAnsi"/>
          <w:sz w:val="28"/>
        </w:rPr>
        <w:t>Há conflito de interesses quando um membro tem um interesse pessoal suscetível de ser incompatível com os interesses da União ou de influenciar indevidamente o exercício das suas funções de membro.</w:t>
      </w:r>
    </w:p>
    <w:p w:rsidRPr="005A51AA" w:rsidR="00225AA6" w:rsidP="00225AA6" w:rsidRDefault="00225AA6" w14:paraId="17883D68" w14:textId="77777777">
      <w:pPr>
        <w:snapToGrid w:val="0"/>
        <w:ind w:left="284" w:hanging="284"/>
        <w:rPr>
          <w:rFonts w:asciiTheme="minorHAnsi" w:hAnsiTheme="minorHAnsi"/>
          <w:sz w:val="28"/>
          <w:szCs w:val="28"/>
        </w:rPr>
      </w:pPr>
    </w:p>
    <w:p w:rsidRPr="005A51AA" w:rsidR="00225AA6" w:rsidP="00225AA6" w:rsidRDefault="00225AA6" w14:paraId="60A88583" w14:textId="77777777">
      <w:pPr>
        <w:tabs>
          <w:tab w:val="left" w:pos="567"/>
        </w:tabs>
        <w:snapToGrid w:val="0"/>
        <w:ind w:firstLine="567"/>
        <w:rPr>
          <w:rFonts w:asciiTheme="minorHAnsi" w:hAnsiTheme="minorHAnsi"/>
          <w:sz w:val="28"/>
          <w:szCs w:val="28"/>
        </w:rPr>
      </w:pPr>
      <w:r>
        <w:rPr>
          <w:rFonts w:asciiTheme="minorHAnsi" w:hAnsiTheme="minorHAnsi"/>
          <w:sz w:val="28"/>
        </w:rPr>
        <w:t>Não há conflito de interesses quando o membro beneficia do simples facto de pertencer à população no seu conjunto ou a uma larga categoria de pessoas.</w:t>
      </w:r>
    </w:p>
    <w:p w:rsidRPr="005A51AA" w:rsidR="00225AA6" w:rsidP="00225AA6" w:rsidRDefault="00225AA6" w14:paraId="3C16DE6A" w14:textId="77777777">
      <w:pPr>
        <w:snapToGrid w:val="0"/>
        <w:ind w:left="284"/>
        <w:rPr>
          <w:rFonts w:asciiTheme="minorHAnsi" w:hAnsiTheme="minorHAnsi"/>
          <w:sz w:val="28"/>
          <w:szCs w:val="28"/>
        </w:rPr>
      </w:pPr>
    </w:p>
    <w:p w:rsidRPr="005A51AA" w:rsidR="00225AA6" w:rsidP="00956A82" w:rsidRDefault="00225AA6" w14:paraId="545F4A98" w14:textId="77777777">
      <w:pPr>
        <w:pStyle w:val="Heading1"/>
        <w:tabs>
          <w:tab w:val="left" w:pos="567"/>
        </w:tabs>
        <w:rPr>
          <w:rFonts w:asciiTheme="minorHAnsi" w:hAnsiTheme="minorHAnsi"/>
          <w:sz w:val="28"/>
          <w:szCs w:val="28"/>
        </w:rPr>
      </w:pPr>
      <w:r>
        <w:rPr>
          <w:rFonts w:asciiTheme="minorHAnsi" w:hAnsiTheme="minorHAnsi"/>
          <w:sz w:val="28"/>
        </w:rPr>
        <w:t>Para efeitos do n.º 2, um conflito de interesses dá-se quando um interesse pessoal é suscetível de influenciar o exercício independente das funções do membro. Os interesses pessoais incluem, mas não se limitam a, qualquer potencial benefício ou vantagem para os próprios membros, seus cônjuges, parceiros ou familiares diretos.</w:t>
      </w:r>
    </w:p>
    <w:p w:rsidRPr="005A51AA" w:rsidR="00225AA6" w:rsidP="00225AA6" w:rsidRDefault="00225AA6" w14:paraId="66BD8B00" w14:textId="77777777">
      <w:pPr>
        <w:snapToGrid w:val="0"/>
        <w:ind w:left="284" w:hanging="284"/>
        <w:rPr>
          <w:rFonts w:asciiTheme="minorHAnsi" w:hAnsiTheme="minorHAnsi"/>
          <w:sz w:val="28"/>
          <w:szCs w:val="28"/>
        </w:rPr>
      </w:pPr>
    </w:p>
    <w:p w:rsidRPr="005A51AA" w:rsidR="00225AA6" w:rsidP="00956A82" w:rsidRDefault="00225AA6" w14:paraId="108A5A6A" w14:textId="77777777">
      <w:pPr>
        <w:pStyle w:val="Heading1"/>
        <w:tabs>
          <w:tab w:val="left" w:pos="567"/>
        </w:tabs>
        <w:rPr>
          <w:rFonts w:asciiTheme="minorHAnsi" w:hAnsiTheme="minorHAnsi"/>
          <w:sz w:val="28"/>
          <w:szCs w:val="28"/>
        </w:rPr>
      </w:pPr>
      <w:r>
        <w:rPr>
          <w:rFonts w:asciiTheme="minorHAnsi" w:hAnsiTheme="minorHAnsi"/>
          <w:sz w:val="28"/>
        </w:rPr>
        <w:t>Em caso de ambiguidade, o membro pode solicitar aconselhamento confidencial ao Comité de Ética nos termos do artigo 9.º, n.º 2, alínea a).</w:t>
      </w:r>
    </w:p>
    <w:p w:rsidRPr="005A51AA" w:rsidR="00225AA6" w:rsidP="00225AA6" w:rsidRDefault="00225AA6" w14:paraId="26BB5F10" w14:textId="77777777">
      <w:pPr>
        <w:snapToGrid w:val="0"/>
        <w:ind w:left="284" w:hanging="284"/>
        <w:rPr>
          <w:rFonts w:asciiTheme="minorHAnsi" w:hAnsiTheme="minorHAnsi"/>
          <w:sz w:val="28"/>
          <w:szCs w:val="28"/>
        </w:rPr>
      </w:pPr>
    </w:p>
    <w:p w:rsidRPr="005A51AA" w:rsidR="00225AA6" w:rsidP="00956A82" w:rsidRDefault="00225AA6" w14:paraId="7D3AB862" w14:textId="77777777">
      <w:pPr>
        <w:pStyle w:val="Heading1"/>
        <w:tabs>
          <w:tab w:val="left" w:pos="567"/>
        </w:tabs>
        <w:rPr>
          <w:rFonts w:asciiTheme="minorHAnsi" w:hAnsiTheme="minorHAnsi"/>
          <w:sz w:val="28"/>
          <w:szCs w:val="28"/>
        </w:rPr>
      </w:pPr>
      <w:r>
        <w:rPr>
          <w:rFonts w:asciiTheme="minorHAnsi" w:hAnsiTheme="minorHAnsi"/>
          <w:sz w:val="28"/>
        </w:rPr>
        <w:t>Um membro que constate que tem um conflito de interesses ou se encontra numa situação que possa ser objetivamente interpretada como tal toma imediatamente as medidas necessárias para o resolver, em conformidade com os princípios e disposições do presente Código de Conduta.</w:t>
      </w:r>
    </w:p>
    <w:p w:rsidRPr="005A51AA" w:rsidR="00225AA6" w:rsidP="00225AA6" w:rsidRDefault="00225AA6" w14:paraId="50C0840F" w14:textId="77777777">
      <w:pPr>
        <w:snapToGrid w:val="0"/>
        <w:ind w:left="284" w:hanging="284"/>
        <w:rPr>
          <w:rFonts w:asciiTheme="minorHAnsi" w:hAnsiTheme="minorHAnsi"/>
          <w:sz w:val="28"/>
          <w:szCs w:val="28"/>
        </w:rPr>
      </w:pPr>
    </w:p>
    <w:p w:rsidRPr="005A51AA" w:rsidR="00225AA6" w:rsidP="00225AA6" w:rsidRDefault="00225AA6" w14:paraId="0497020E" w14:textId="77777777">
      <w:pPr>
        <w:tabs>
          <w:tab w:val="left" w:pos="567"/>
        </w:tabs>
        <w:snapToGrid w:val="0"/>
        <w:ind w:firstLine="567"/>
        <w:rPr>
          <w:rFonts w:asciiTheme="minorHAnsi" w:hAnsiTheme="minorHAnsi"/>
          <w:sz w:val="28"/>
          <w:szCs w:val="28"/>
        </w:rPr>
      </w:pPr>
      <w:r>
        <w:rPr>
          <w:rFonts w:asciiTheme="minorHAnsi" w:hAnsiTheme="minorHAnsi"/>
          <w:sz w:val="28"/>
        </w:rPr>
        <w:t>Se o membro não puder resolver o conflito de interesses, ou a situação suscetível de ser interpretada como tal, cessa todas as atividades nesse domínio e informa disso o presidente por escrito.</w:t>
      </w:r>
    </w:p>
    <w:p w:rsidRPr="005A51AA" w:rsidR="00225AA6" w:rsidP="00225AA6" w:rsidRDefault="00225AA6" w14:paraId="303674F4" w14:textId="77777777">
      <w:pPr>
        <w:snapToGrid w:val="0"/>
        <w:ind w:left="284"/>
        <w:rPr>
          <w:rFonts w:asciiTheme="minorHAnsi" w:hAnsiTheme="minorHAnsi"/>
          <w:sz w:val="28"/>
          <w:szCs w:val="28"/>
        </w:rPr>
      </w:pPr>
    </w:p>
    <w:p w:rsidRPr="005A51AA" w:rsidR="00225AA6" w:rsidP="00956A82" w:rsidRDefault="00225AA6" w14:paraId="34319261" w14:textId="77777777">
      <w:pPr>
        <w:pStyle w:val="Heading1"/>
        <w:tabs>
          <w:tab w:val="left" w:pos="567"/>
        </w:tabs>
        <w:rPr>
          <w:rFonts w:asciiTheme="minorHAnsi" w:hAnsiTheme="minorHAnsi"/>
          <w:sz w:val="28"/>
          <w:szCs w:val="28"/>
        </w:rPr>
      </w:pPr>
      <w:r>
        <w:rPr>
          <w:rFonts w:asciiTheme="minorHAnsi" w:hAnsiTheme="minorHAnsi"/>
          <w:sz w:val="28"/>
        </w:rPr>
        <w:lastRenderedPageBreak/>
        <w:t>O presidente, após consultar o Comité de Ética, decide se o membro deve cessar definitivamente todas as atividades nesse domínio.</w:t>
      </w:r>
    </w:p>
    <w:p w:rsidRPr="005A51AA" w:rsidR="00225AA6" w:rsidP="00225AA6" w:rsidRDefault="00225AA6" w14:paraId="6CC94FA1" w14:textId="77777777">
      <w:pPr>
        <w:snapToGrid w:val="0"/>
        <w:ind w:left="284" w:hanging="284"/>
        <w:rPr>
          <w:rFonts w:asciiTheme="minorHAnsi" w:hAnsiTheme="minorHAnsi"/>
          <w:sz w:val="28"/>
          <w:szCs w:val="28"/>
        </w:rPr>
      </w:pPr>
    </w:p>
    <w:p w:rsidRPr="005A51AA" w:rsidR="00225AA6" w:rsidP="00956A82" w:rsidRDefault="00225AA6" w14:paraId="0200BCC4" w14:textId="77777777">
      <w:pPr>
        <w:pStyle w:val="Heading1"/>
        <w:tabs>
          <w:tab w:val="left" w:pos="567"/>
        </w:tabs>
        <w:rPr>
          <w:rFonts w:asciiTheme="minorHAnsi" w:hAnsiTheme="minorHAnsi"/>
          <w:sz w:val="28"/>
          <w:szCs w:val="28"/>
        </w:rPr>
      </w:pPr>
      <w:r>
        <w:rPr>
          <w:rFonts w:asciiTheme="minorHAnsi" w:hAnsiTheme="minorHAnsi"/>
          <w:sz w:val="28"/>
        </w:rPr>
        <w:t>Os membros que não cumpram a obrigação de revelar ou declarar um conflito de interesses ou uma situação que possa objetivamente ser interpretada como tal, que não procurem resolvê-lo ou, não sendo capazes de o resolver, não cessam todas as atividades nesse domínio, ficam sujeitos às medidas previstas no presente Código de Conduta.</w:t>
      </w:r>
    </w:p>
    <w:p w:rsidRPr="005A51AA" w:rsidR="00225AA6" w:rsidP="003F1DF9" w:rsidRDefault="00225AA6" w14:paraId="7156669E" w14:textId="77777777">
      <w:pPr>
        <w:snapToGrid w:val="0"/>
        <w:ind w:left="284" w:hanging="284"/>
        <w:rPr>
          <w:rFonts w:asciiTheme="minorHAnsi" w:hAnsiTheme="minorHAnsi"/>
          <w:sz w:val="28"/>
          <w:szCs w:val="28"/>
        </w:rPr>
      </w:pPr>
    </w:p>
    <w:p w:rsidRPr="005A51AA" w:rsidR="00225AA6" w:rsidP="00225AA6" w:rsidRDefault="00225AA6" w14:paraId="1AABBD2E" w14:textId="77777777">
      <w:pPr>
        <w:keepNext/>
        <w:keepLines/>
        <w:snapToGrid w:val="0"/>
        <w:jc w:val="center"/>
        <w:rPr>
          <w:rFonts w:asciiTheme="minorHAnsi" w:hAnsiTheme="minorHAnsi"/>
          <w:b/>
          <w:bCs/>
          <w:sz w:val="28"/>
          <w:szCs w:val="28"/>
        </w:rPr>
      </w:pPr>
      <w:r>
        <w:rPr>
          <w:rFonts w:asciiTheme="minorHAnsi" w:hAnsiTheme="minorHAnsi"/>
          <w:b/>
          <w:sz w:val="28"/>
        </w:rPr>
        <w:t>PARTE II – COMITÉ DE ÉTICA</w:t>
      </w:r>
      <w:r w:rsidRPr="005A51AA" w:rsidR="00F604DA">
        <w:rPr>
          <w:rFonts w:asciiTheme="minorHAnsi" w:hAnsiTheme="minorHAnsi"/>
          <w:sz w:val="28"/>
        </w:rPr>
        <w:fldChar w:fldCharType="begin"/>
      </w:r>
      <w:r w:rsidRPr="005A51AA" w:rsidR="00F604DA">
        <w:rPr>
          <w:rFonts w:asciiTheme="minorHAnsi" w:hAnsiTheme="minorHAnsi"/>
          <w:sz w:val="28"/>
        </w:rPr>
        <w:instrText xml:space="preserve"> TC "</w:instrText>
      </w:r>
      <w:bookmarkStart w:name="_Toc192580611" w:id="62"/>
      <w:r w:rsidRPr="005A51AA" w:rsidR="00F604DA">
        <w:rPr>
          <w:rFonts w:asciiTheme="minorHAnsi" w:hAnsiTheme="minorHAnsi"/>
          <w:sz w:val="28"/>
        </w:rPr>
        <w:instrText>PARTE II – Comité de Ética</w:instrText>
      </w:r>
      <w:bookmarkEnd w:id="62"/>
      <w:r w:rsidRPr="005A51AA" w:rsidR="00F604DA">
        <w:rPr>
          <w:rFonts w:asciiTheme="minorHAnsi" w:hAnsiTheme="minorHAnsi"/>
          <w:sz w:val="28"/>
        </w:rPr>
        <w:instrText xml:space="preserve">" \l 3 </w:instrText>
      </w:r>
      <w:r w:rsidRPr="005A51AA" w:rsidR="00F604DA">
        <w:rPr>
          <w:rFonts w:asciiTheme="minorHAnsi" w:hAnsiTheme="minorHAnsi"/>
          <w:sz w:val="28"/>
        </w:rPr>
        <w:fldChar w:fldCharType="end"/>
      </w:r>
    </w:p>
    <w:p w:rsidRPr="005A51AA" w:rsidR="00225AA6" w:rsidP="00225AA6" w:rsidRDefault="00225AA6" w14:paraId="498548FB" w14:textId="77777777">
      <w:pPr>
        <w:keepNext/>
        <w:keepLines/>
        <w:snapToGrid w:val="0"/>
        <w:rPr>
          <w:rFonts w:asciiTheme="minorHAnsi" w:hAnsiTheme="minorHAnsi"/>
          <w:b/>
          <w:sz w:val="28"/>
          <w:szCs w:val="28"/>
        </w:rPr>
      </w:pPr>
    </w:p>
    <w:p w:rsidRPr="005A51AA" w:rsidR="00225AA6" w:rsidP="00225AA6" w:rsidRDefault="00225AA6" w14:paraId="194D92AA" w14:textId="77777777">
      <w:pPr>
        <w:keepNext/>
        <w:keepLines/>
        <w:snapToGrid w:val="0"/>
        <w:jc w:val="center"/>
        <w:rPr>
          <w:rFonts w:asciiTheme="minorHAnsi" w:hAnsiTheme="minorHAnsi"/>
          <w:b/>
          <w:bCs/>
          <w:sz w:val="28"/>
          <w:szCs w:val="28"/>
        </w:rPr>
      </w:pPr>
      <w:r>
        <w:rPr>
          <w:rFonts w:asciiTheme="minorHAnsi" w:hAnsiTheme="minorHAnsi"/>
          <w:b/>
          <w:sz w:val="28"/>
        </w:rPr>
        <w:t>Artigo 9.º</w:t>
      </w:r>
      <w:r w:rsidRPr="005A51AA" w:rsidR="00DC7398">
        <w:rPr>
          <w:rFonts w:asciiTheme="minorHAnsi" w:hAnsiTheme="minorHAnsi" w:cstheme="minorHAnsi"/>
          <w:sz w:val="28"/>
        </w:rPr>
        <w:fldChar w:fldCharType="begin"/>
      </w:r>
      <w:r w:rsidRPr="005A51AA" w:rsidR="00DC7398">
        <w:rPr>
          <w:rFonts w:asciiTheme="minorHAnsi" w:hAnsiTheme="minorHAnsi" w:cstheme="minorHAnsi"/>
          <w:sz w:val="28"/>
        </w:rPr>
        <w:instrText xml:space="preserve"> XE "COMITÉ DE ÉTICA: Funções" \t "9 CC" \b </w:instrText>
      </w:r>
      <w:r w:rsidRPr="005A51AA" w:rsidR="00DC7398">
        <w:rPr>
          <w:rFonts w:asciiTheme="minorHAnsi" w:hAnsiTheme="minorHAnsi" w:cstheme="minorHAnsi"/>
          <w:sz w:val="28"/>
        </w:rPr>
        <w:fldChar w:fldCharType="end"/>
      </w:r>
    </w:p>
    <w:p w:rsidRPr="005A51AA" w:rsidR="00225AA6" w:rsidP="00225AA6" w:rsidRDefault="00225AA6" w14:paraId="50003031" w14:textId="77777777">
      <w:pPr>
        <w:keepNext/>
        <w:keepLines/>
        <w:snapToGrid w:val="0"/>
        <w:jc w:val="center"/>
        <w:rPr>
          <w:rFonts w:asciiTheme="minorHAnsi" w:hAnsiTheme="minorHAnsi"/>
          <w:b/>
          <w:bCs/>
          <w:sz w:val="28"/>
          <w:szCs w:val="28"/>
        </w:rPr>
      </w:pPr>
      <w:r>
        <w:rPr>
          <w:rFonts w:asciiTheme="minorHAnsi" w:hAnsiTheme="minorHAnsi"/>
          <w:b/>
          <w:sz w:val="28"/>
        </w:rPr>
        <w:t>Comité de Ética</w:t>
      </w:r>
    </w:p>
    <w:p w:rsidRPr="005A51AA" w:rsidR="00225AA6" w:rsidP="00225AA6" w:rsidRDefault="00225AA6" w14:paraId="324596A0" w14:textId="77777777">
      <w:pPr>
        <w:keepNext/>
        <w:keepLines/>
        <w:snapToGrid w:val="0"/>
        <w:jc w:val="center"/>
        <w:rPr>
          <w:rFonts w:asciiTheme="minorHAnsi" w:hAnsiTheme="minorHAnsi"/>
          <w:b/>
          <w:sz w:val="28"/>
          <w:szCs w:val="28"/>
        </w:rPr>
      </w:pPr>
    </w:p>
    <w:p w:rsidRPr="005A51AA" w:rsidR="00225AA6" w:rsidP="00956A82" w:rsidRDefault="00225AA6" w14:paraId="32B05543" w14:textId="77777777">
      <w:pPr>
        <w:pStyle w:val="Heading1"/>
        <w:numPr>
          <w:ilvl w:val="0"/>
          <w:numId w:val="319"/>
        </w:numPr>
        <w:tabs>
          <w:tab w:val="left" w:pos="567"/>
        </w:tabs>
        <w:rPr>
          <w:rFonts w:asciiTheme="minorHAnsi" w:hAnsiTheme="minorHAnsi"/>
          <w:sz w:val="28"/>
          <w:szCs w:val="28"/>
        </w:rPr>
      </w:pPr>
      <w:r>
        <w:rPr>
          <w:rFonts w:asciiTheme="minorHAnsi" w:hAnsiTheme="minorHAnsi"/>
          <w:sz w:val="28"/>
        </w:rPr>
        <w:t>É criado um Comité de Ética.</w:t>
      </w:r>
    </w:p>
    <w:p w:rsidRPr="005A51AA" w:rsidR="00225AA6" w:rsidP="003F1DF9" w:rsidRDefault="00225AA6" w14:paraId="31C3BCB7" w14:textId="77777777">
      <w:pPr>
        <w:snapToGrid w:val="0"/>
        <w:ind w:left="284" w:hanging="284"/>
        <w:rPr>
          <w:rFonts w:asciiTheme="minorHAnsi" w:hAnsiTheme="minorHAnsi"/>
          <w:sz w:val="28"/>
          <w:szCs w:val="28"/>
        </w:rPr>
      </w:pPr>
    </w:p>
    <w:p w:rsidRPr="005A51AA" w:rsidR="00225AA6" w:rsidP="00956A82" w:rsidRDefault="00225AA6" w14:paraId="3D2B75FF" w14:textId="77777777">
      <w:pPr>
        <w:pStyle w:val="Heading1"/>
        <w:tabs>
          <w:tab w:val="left" w:pos="567"/>
        </w:tabs>
        <w:rPr>
          <w:rFonts w:asciiTheme="minorHAnsi" w:hAnsiTheme="minorHAnsi"/>
          <w:sz w:val="28"/>
          <w:szCs w:val="28"/>
        </w:rPr>
      </w:pPr>
      <w:r>
        <w:rPr>
          <w:rFonts w:asciiTheme="minorHAnsi" w:hAnsiTheme="minorHAnsi"/>
          <w:sz w:val="28"/>
        </w:rPr>
        <w:t>As funções do Comité de Ética são as seguintes:</w:t>
      </w:r>
    </w:p>
    <w:p w:rsidRPr="005A51AA" w:rsidR="00225AA6" w:rsidP="00225AA6" w:rsidRDefault="00225AA6" w14:paraId="475A9659" w14:textId="77777777">
      <w:pPr>
        <w:snapToGrid w:val="0"/>
        <w:ind w:left="284" w:hanging="284"/>
        <w:rPr>
          <w:rFonts w:asciiTheme="minorHAnsi" w:hAnsiTheme="minorHAnsi"/>
          <w:sz w:val="28"/>
          <w:szCs w:val="28"/>
        </w:rPr>
      </w:pPr>
    </w:p>
    <w:p w:rsidRPr="005A51AA" w:rsidR="00225AA6" w:rsidP="008D2781" w:rsidRDefault="00225AA6" w14:paraId="79469E95" w14:textId="77777777">
      <w:pPr>
        <w:numPr>
          <w:ilvl w:val="0"/>
          <w:numId w:val="360"/>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Os membros podem consultar o Comité de Ética sobre quaisquer questões relacionadas com o presente Código de Conduta; por sua vez, o Comité de Ética pode solicitar o parecer do Serviço Jurídico do Comité. A pedido de um membro, o Comité de Ética fornece-lhe, confidencialmente e no prazo de 30 dias de calendário, orientações sobre a interpretação e a aplicação das disposições do presente Código de Conduta.</w:t>
      </w:r>
    </w:p>
    <w:p w:rsidRPr="005A51AA" w:rsidR="00225AA6" w:rsidP="008D2781" w:rsidRDefault="00225AA6" w14:paraId="253EBA8F" w14:textId="77777777">
      <w:pPr>
        <w:numPr>
          <w:ilvl w:val="0"/>
          <w:numId w:val="360"/>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Quando seja apresentada uma queixa nos termos do artigo 11.º, n.º 1, o Comité de Ética examina igualmente as alegações de violação das normas éticas previstas no presente Código de Conduta e aconselha o presidente sobre eventuais medidas a tomar.</w:t>
      </w:r>
    </w:p>
    <w:p w:rsidRPr="005A51AA" w:rsidR="00225AA6" w:rsidP="008D2781" w:rsidRDefault="00225AA6" w14:paraId="7287C04F" w14:textId="77777777">
      <w:pPr>
        <w:numPr>
          <w:ilvl w:val="0"/>
          <w:numId w:val="360"/>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O Comité de Ética aconselha o presidente e a Mesa, a pedido destes, sobre a interpretação e a aplicação das disposições do presente Código de Conduta.</w:t>
      </w:r>
    </w:p>
    <w:p w:rsidRPr="005A51AA" w:rsidR="00225AA6" w:rsidP="00225AA6" w:rsidRDefault="00225AA6" w14:paraId="5CE99806" w14:textId="77777777">
      <w:pPr>
        <w:snapToGrid w:val="0"/>
        <w:ind w:left="568" w:hanging="284"/>
        <w:rPr>
          <w:rFonts w:asciiTheme="minorHAnsi" w:hAnsiTheme="minorHAnsi"/>
          <w:sz w:val="28"/>
          <w:szCs w:val="28"/>
        </w:rPr>
      </w:pPr>
    </w:p>
    <w:p w:rsidRPr="005A51AA" w:rsidR="00225AA6" w:rsidP="00956A82" w:rsidRDefault="00225AA6" w14:paraId="087A0BCE" w14:textId="77777777">
      <w:pPr>
        <w:pStyle w:val="Heading1"/>
        <w:tabs>
          <w:tab w:val="left" w:pos="567"/>
        </w:tabs>
        <w:rPr>
          <w:rFonts w:asciiTheme="minorHAnsi" w:hAnsiTheme="minorHAnsi"/>
          <w:sz w:val="28"/>
          <w:szCs w:val="28"/>
        </w:rPr>
      </w:pPr>
      <w:r>
        <w:rPr>
          <w:rFonts w:asciiTheme="minorHAnsi" w:hAnsiTheme="minorHAnsi"/>
          <w:sz w:val="28"/>
        </w:rPr>
        <w:lastRenderedPageBreak/>
        <w:t>O Comité de Ética pode solicitar o parecer de peritos, após consultar o presidente, exceto quando este tenha um conflito de interesses.</w:t>
      </w:r>
    </w:p>
    <w:p w:rsidRPr="005A51AA" w:rsidR="00225AA6" w:rsidP="00225AA6" w:rsidRDefault="00225AA6" w14:paraId="4D238759" w14:textId="77777777">
      <w:pPr>
        <w:snapToGrid w:val="0"/>
        <w:ind w:left="284" w:hanging="284"/>
        <w:rPr>
          <w:rFonts w:asciiTheme="minorHAnsi" w:hAnsiTheme="minorHAnsi"/>
          <w:sz w:val="28"/>
          <w:szCs w:val="28"/>
        </w:rPr>
      </w:pPr>
    </w:p>
    <w:p w:rsidRPr="005A51AA" w:rsidR="00225AA6" w:rsidP="00956A82" w:rsidRDefault="00225AA6" w14:paraId="670C2CEF" w14:textId="77777777">
      <w:pPr>
        <w:pStyle w:val="Heading1"/>
        <w:tabs>
          <w:tab w:val="left" w:pos="567"/>
        </w:tabs>
        <w:rPr>
          <w:rFonts w:asciiTheme="minorHAnsi" w:hAnsiTheme="minorHAnsi"/>
          <w:sz w:val="28"/>
          <w:szCs w:val="28"/>
        </w:rPr>
      </w:pPr>
      <w:r>
        <w:rPr>
          <w:rFonts w:asciiTheme="minorHAnsi" w:hAnsiTheme="minorHAnsi"/>
          <w:sz w:val="28"/>
        </w:rPr>
        <w:t>O Comité de Ética publica um relatório anual, devidamente anonimizado, dos seus trabalhos.</w:t>
      </w:r>
    </w:p>
    <w:p w:rsidRPr="005A51AA" w:rsidR="00225AA6" w:rsidP="00225AA6" w:rsidRDefault="00225AA6" w14:paraId="5924B13A" w14:textId="77777777">
      <w:pPr>
        <w:snapToGrid w:val="0"/>
        <w:ind w:left="284" w:hanging="284"/>
        <w:rPr>
          <w:rFonts w:asciiTheme="minorHAnsi" w:hAnsiTheme="minorHAnsi"/>
          <w:sz w:val="28"/>
          <w:szCs w:val="28"/>
        </w:rPr>
      </w:pPr>
    </w:p>
    <w:p w:rsidRPr="005A51AA" w:rsidR="00225AA6" w:rsidP="00956A82" w:rsidRDefault="00225AA6" w14:paraId="6FAFE731" w14:textId="77777777">
      <w:pPr>
        <w:pStyle w:val="Heading1"/>
        <w:tabs>
          <w:tab w:val="left" w:pos="567"/>
        </w:tabs>
        <w:rPr>
          <w:rFonts w:asciiTheme="minorHAnsi" w:hAnsiTheme="minorHAnsi"/>
          <w:sz w:val="28"/>
          <w:szCs w:val="28"/>
        </w:rPr>
      </w:pPr>
      <w:r>
        <w:rPr>
          <w:rFonts w:asciiTheme="minorHAnsi" w:hAnsiTheme="minorHAnsi"/>
          <w:sz w:val="28"/>
        </w:rPr>
        <w:t>O Comité de Ética propõe o seu regulamento interno, que é adotado pela Mesa.</w:t>
      </w:r>
    </w:p>
    <w:p w:rsidRPr="005A51AA" w:rsidR="00225AA6" w:rsidP="00225AA6" w:rsidRDefault="00225AA6" w14:paraId="4A453CEF" w14:textId="77777777">
      <w:pPr>
        <w:snapToGrid w:val="0"/>
        <w:ind w:left="284" w:hanging="284"/>
        <w:rPr>
          <w:rFonts w:asciiTheme="minorHAnsi" w:hAnsiTheme="minorHAnsi"/>
          <w:sz w:val="28"/>
          <w:szCs w:val="28"/>
        </w:rPr>
      </w:pPr>
    </w:p>
    <w:p w:rsidRPr="005A51AA" w:rsidR="00225AA6" w:rsidP="00225AA6" w:rsidRDefault="00225AA6" w14:paraId="5D3F79A9" w14:textId="77777777">
      <w:pPr>
        <w:keepNext/>
        <w:snapToGrid w:val="0"/>
        <w:ind w:left="284" w:hanging="284"/>
        <w:jc w:val="center"/>
        <w:rPr>
          <w:rFonts w:asciiTheme="minorHAnsi" w:hAnsiTheme="minorHAnsi"/>
          <w:b/>
          <w:sz w:val="28"/>
          <w:szCs w:val="28"/>
        </w:rPr>
      </w:pPr>
      <w:r>
        <w:rPr>
          <w:rFonts w:asciiTheme="minorHAnsi" w:hAnsiTheme="minorHAnsi"/>
          <w:b/>
          <w:sz w:val="28"/>
        </w:rPr>
        <w:t>Artigo 10.º</w:t>
      </w:r>
    </w:p>
    <w:p w:rsidRPr="005A51AA" w:rsidR="00225AA6" w:rsidP="00225AA6" w:rsidRDefault="00225AA6" w14:paraId="672B2441" w14:textId="77777777">
      <w:pPr>
        <w:keepNext/>
        <w:snapToGrid w:val="0"/>
        <w:ind w:left="284" w:hanging="284"/>
        <w:jc w:val="center"/>
        <w:rPr>
          <w:rFonts w:asciiTheme="minorHAnsi" w:hAnsiTheme="minorHAnsi"/>
          <w:b/>
          <w:bCs/>
          <w:sz w:val="28"/>
          <w:szCs w:val="28"/>
        </w:rPr>
      </w:pPr>
      <w:r>
        <w:rPr>
          <w:rFonts w:asciiTheme="minorHAnsi" w:hAnsiTheme="minorHAnsi"/>
          <w:b/>
          <w:sz w:val="28"/>
        </w:rPr>
        <w:t>Membros do Comité de Ética</w:t>
      </w:r>
      <w:r w:rsidRPr="005A51AA" w:rsidR="008C4A2D">
        <w:rPr>
          <w:rFonts w:asciiTheme="minorHAnsi" w:hAnsiTheme="minorHAnsi"/>
          <w:sz w:val="28"/>
        </w:rPr>
        <w:fldChar w:fldCharType="begin"/>
      </w:r>
      <w:r w:rsidRPr="005A51AA" w:rsidR="008C4A2D">
        <w:rPr>
          <w:rFonts w:asciiTheme="minorHAnsi" w:hAnsiTheme="minorHAnsi"/>
          <w:sz w:val="28"/>
        </w:rPr>
        <w:instrText xml:space="preserve"> XE "NOMEAÇÃO: dos membros do Comité de Ética" \t "10 CC, 33" \b </w:instrText>
      </w:r>
      <w:r w:rsidRPr="005A51AA" w:rsidR="008C4A2D">
        <w:rPr>
          <w:rFonts w:asciiTheme="minorHAnsi" w:hAnsiTheme="minorHAnsi"/>
          <w:sz w:val="28"/>
        </w:rPr>
        <w:fldChar w:fldCharType="end"/>
      </w:r>
      <w:r w:rsidRPr="005A51AA" w:rsidR="003B5815">
        <w:rPr>
          <w:rFonts w:asciiTheme="minorHAnsi" w:hAnsiTheme="minorHAnsi" w:cstheme="minorHAnsi"/>
          <w:sz w:val="28"/>
        </w:rPr>
        <w:fldChar w:fldCharType="begin"/>
      </w:r>
      <w:r w:rsidRPr="005A51AA" w:rsidR="003B5815">
        <w:rPr>
          <w:rFonts w:asciiTheme="minorHAnsi" w:hAnsiTheme="minorHAnsi" w:cstheme="minorHAnsi"/>
          <w:sz w:val="28"/>
        </w:rPr>
        <w:instrText xml:space="preserve"> XE "COMITÉ DE ÉTICA: Presidente" \t "10 CC" \b </w:instrText>
      </w:r>
      <w:r w:rsidRPr="005A51AA" w:rsidR="003B5815">
        <w:rPr>
          <w:rFonts w:asciiTheme="minorHAnsi" w:hAnsiTheme="minorHAnsi" w:cstheme="minorHAnsi"/>
          <w:sz w:val="28"/>
        </w:rPr>
        <w:fldChar w:fldCharType="end"/>
      </w:r>
      <w:r w:rsidRPr="005A51AA" w:rsidR="00580CAE">
        <w:rPr>
          <w:rFonts w:asciiTheme="minorHAnsi" w:hAnsiTheme="minorHAnsi" w:cstheme="minorHAnsi"/>
          <w:sz w:val="28"/>
        </w:rPr>
        <w:fldChar w:fldCharType="begin"/>
      </w:r>
      <w:r w:rsidRPr="005A51AA" w:rsidR="00580CAE">
        <w:rPr>
          <w:rFonts w:asciiTheme="minorHAnsi" w:hAnsiTheme="minorHAnsi" w:cstheme="minorHAnsi"/>
          <w:sz w:val="28"/>
        </w:rPr>
        <w:instrText xml:space="preserve"> XE "COMITÉ DE ÉTICA: Incompatibilidades" \t "10 CC" \b </w:instrText>
      </w:r>
      <w:r w:rsidRPr="005A51AA" w:rsidR="00580CAE">
        <w:rPr>
          <w:rFonts w:asciiTheme="minorHAnsi" w:hAnsiTheme="minorHAnsi" w:cstheme="minorHAnsi"/>
          <w:sz w:val="28"/>
        </w:rPr>
        <w:fldChar w:fldCharType="end"/>
      </w:r>
      <w:r w:rsidRPr="005A51AA" w:rsidR="00580CAE">
        <w:rPr>
          <w:rFonts w:asciiTheme="minorHAnsi" w:hAnsiTheme="minorHAnsi" w:cstheme="minorHAnsi"/>
          <w:sz w:val="28"/>
        </w:rPr>
        <w:fldChar w:fldCharType="begin"/>
      </w:r>
      <w:r w:rsidRPr="005A51AA" w:rsidR="00580CAE">
        <w:rPr>
          <w:rFonts w:asciiTheme="minorHAnsi" w:hAnsiTheme="minorHAnsi" w:cstheme="minorHAnsi"/>
          <w:sz w:val="28"/>
        </w:rPr>
        <w:instrText xml:space="preserve"> XE "COMITÉ DE ÉTICA: Membros" \t "10 CC" \b </w:instrText>
      </w:r>
      <w:r w:rsidRPr="005A51AA" w:rsidR="00580CAE">
        <w:rPr>
          <w:rFonts w:asciiTheme="minorHAnsi" w:hAnsiTheme="minorHAnsi" w:cstheme="minorHAnsi"/>
          <w:sz w:val="28"/>
        </w:rPr>
        <w:fldChar w:fldCharType="end"/>
      </w:r>
      <w:r w:rsidRPr="005A51AA" w:rsidR="00580CAE">
        <w:rPr>
          <w:rFonts w:asciiTheme="minorHAnsi" w:hAnsiTheme="minorHAnsi" w:cstheme="minorHAnsi"/>
          <w:sz w:val="28"/>
        </w:rPr>
        <w:fldChar w:fldCharType="begin"/>
      </w:r>
      <w:r w:rsidRPr="005A51AA" w:rsidR="00580CAE">
        <w:rPr>
          <w:rFonts w:asciiTheme="minorHAnsi" w:hAnsiTheme="minorHAnsi" w:cstheme="minorHAnsi"/>
          <w:sz w:val="28"/>
        </w:rPr>
        <w:instrText xml:space="preserve"> XE "COMITÉ DE ÉTICA: Procedimento" \t "10-16 CC" \b </w:instrText>
      </w:r>
      <w:r w:rsidRPr="005A51AA" w:rsidR="00580CAE">
        <w:rPr>
          <w:rFonts w:asciiTheme="minorHAnsi" w:hAnsiTheme="minorHAnsi" w:cstheme="minorHAnsi"/>
          <w:sz w:val="28"/>
        </w:rPr>
        <w:fldChar w:fldCharType="end"/>
      </w:r>
    </w:p>
    <w:p w:rsidRPr="005A51AA" w:rsidR="00225AA6" w:rsidP="00225AA6" w:rsidRDefault="00225AA6" w14:paraId="7D1AC5F9" w14:textId="77777777">
      <w:pPr>
        <w:keepNext/>
        <w:snapToGrid w:val="0"/>
        <w:ind w:left="284" w:hanging="284"/>
        <w:jc w:val="center"/>
        <w:rPr>
          <w:rFonts w:asciiTheme="minorHAnsi" w:hAnsiTheme="minorHAnsi"/>
          <w:b/>
          <w:bCs/>
          <w:sz w:val="28"/>
          <w:szCs w:val="28"/>
        </w:rPr>
      </w:pPr>
    </w:p>
    <w:p w:rsidRPr="005A51AA" w:rsidR="00225AA6" w:rsidP="00956A82" w:rsidRDefault="00225AA6" w14:paraId="0729E509" w14:textId="77777777">
      <w:pPr>
        <w:pStyle w:val="Heading1"/>
        <w:numPr>
          <w:ilvl w:val="0"/>
          <w:numId w:val="320"/>
        </w:numPr>
        <w:tabs>
          <w:tab w:val="left" w:pos="567"/>
        </w:tabs>
        <w:rPr>
          <w:rFonts w:asciiTheme="minorHAnsi" w:hAnsiTheme="minorHAnsi"/>
          <w:sz w:val="28"/>
          <w:szCs w:val="28"/>
        </w:rPr>
      </w:pPr>
      <w:r>
        <w:rPr>
          <w:rFonts w:asciiTheme="minorHAnsi" w:hAnsiTheme="minorHAnsi"/>
          <w:sz w:val="28"/>
        </w:rPr>
        <w:t>Por proposta da Mesa, a Assembleia elege, para cada período de dois anos e meio, seis membros do Comité, dois (de géneros diferentes) por cada um dos três grupos, como membros efetivos do Comité de Ética.</w:t>
      </w:r>
    </w:p>
    <w:p w:rsidRPr="005A51AA" w:rsidR="00225AA6" w:rsidP="00225AA6" w:rsidRDefault="00225AA6" w14:paraId="6D443C3F" w14:textId="77777777">
      <w:pPr>
        <w:snapToGrid w:val="0"/>
        <w:ind w:left="284" w:hanging="284"/>
        <w:rPr>
          <w:rFonts w:asciiTheme="minorHAnsi" w:hAnsiTheme="minorHAnsi"/>
          <w:sz w:val="28"/>
          <w:szCs w:val="28"/>
        </w:rPr>
      </w:pPr>
    </w:p>
    <w:p w:rsidRPr="005A51AA" w:rsidR="00225AA6" w:rsidP="00956A82" w:rsidRDefault="00225AA6" w14:paraId="6DC81CA5" w14:textId="77777777">
      <w:pPr>
        <w:pStyle w:val="Heading1"/>
        <w:tabs>
          <w:tab w:val="left" w:pos="567"/>
        </w:tabs>
        <w:rPr>
          <w:rFonts w:asciiTheme="minorHAnsi" w:hAnsiTheme="minorHAnsi"/>
          <w:sz w:val="28"/>
          <w:szCs w:val="28"/>
        </w:rPr>
      </w:pPr>
      <w:r>
        <w:rPr>
          <w:rFonts w:asciiTheme="minorHAnsi" w:hAnsiTheme="minorHAnsi"/>
          <w:sz w:val="28"/>
        </w:rPr>
        <w:t>Por proposta da Mesa, a Assembleia nomeia igualmente, para o mesmo período, seis membros do Comité, dois (de géneros diferentes) por cada um dos três grupos, como membros de reserva do Comité de Ética. Os membros de reserva substituem os membros efetivos do Comité de Ética se estes não puderem participar nas reuniões ou em caso de conflito de interesses.</w:t>
      </w:r>
    </w:p>
    <w:p w:rsidRPr="005A51AA" w:rsidR="00225AA6" w:rsidP="00225AA6" w:rsidRDefault="00225AA6" w14:paraId="30FFC52D" w14:textId="77777777">
      <w:pPr>
        <w:snapToGrid w:val="0"/>
        <w:ind w:left="284" w:hanging="284"/>
        <w:rPr>
          <w:rFonts w:asciiTheme="minorHAnsi" w:hAnsiTheme="minorHAnsi"/>
          <w:sz w:val="28"/>
          <w:szCs w:val="28"/>
        </w:rPr>
      </w:pPr>
    </w:p>
    <w:p w:rsidRPr="005A51AA" w:rsidR="00225AA6" w:rsidP="00956A82" w:rsidRDefault="00225AA6" w14:paraId="5F3C2417" w14:textId="77777777">
      <w:pPr>
        <w:pStyle w:val="Heading1"/>
        <w:tabs>
          <w:tab w:val="left" w:pos="567"/>
        </w:tabs>
        <w:rPr>
          <w:rFonts w:asciiTheme="minorHAnsi" w:hAnsiTheme="minorHAnsi"/>
          <w:sz w:val="28"/>
          <w:szCs w:val="28"/>
        </w:rPr>
      </w:pPr>
      <w:r>
        <w:rPr>
          <w:rFonts w:asciiTheme="minorHAnsi" w:hAnsiTheme="minorHAnsi"/>
          <w:sz w:val="28"/>
        </w:rPr>
        <w:t>O mandato dos membros efetivos e dos membros de reserva é renovável.</w:t>
      </w:r>
    </w:p>
    <w:p w:rsidRPr="005A51AA" w:rsidR="00225AA6" w:rsidP="00225AA6" w:rsidRDefault="00225AA6" w14:paraId="214170E8" w14:textId="77777777">
      <w:pPr>
        <w:snapToGrid w:val="0"/>
        <w:ind w:left="284" w:hanging="284"/>
        <w:rPr>
          <w:rFonts w:asciiTheme="minorHAnsi" w:hAnsiTheme="minorHAnsi"/>
          <w:sz w:val="28"/>
          <w:szCs w:val="28"/>
        </w:rPr>
      </w:pPr>
    </w:p>
    <w:p w:rsidRPr="005A51AA" w:rsidR="00225AA6" w:rsidP="003F1DF9" w:rsidRDefault="00225AA6" w14:paraId="669532FF" w14:textId="77777777">
      <w:pPr>
        <w:pStyle w:val="Heading1"/>
        <w:keepNext/>
        <w:keepLines/>
        <w:tabs>
          <w:tab w:val="left" w:pos="567"/>
        </w:tabs>
        <w:rPr>
          <w:rFonts w:asciiTheme="minorHAnsi" w:hAnsiTheme="minorHAnsi"/>
          <w:sz w:val="28"/>
          <w:szCs w:val="28"/>
        </w:rPr>
      </w:pPr>
      <w:r>
        <w:rPr>
          <w:rFonts w:asciiTheme="minorHAnsi" w:hAnsiTheme="minorHAnsi"/>
          <w:sz w:val="28"/>
        </w:rPr>
        <w:t xml:space="preserve">O cargo de membro do Comité de Ética é incompatível com o de membro dos seguintes órgãos: </w:t>
      </w:r>
    </w:p>
    <w:p w:rsidRPr="005A51AA" w:rsidR="00225AA6" w:rsidP="003F1DF9" w:rsidRDefault="00225AA6" w14:paraId="04D23BC1" w14:textId="77777777">
      <w:pPr>
        <w:keepNext/>
        <w:keepLines/>
        <w:snapToGrid w:val="0"/>
        <w:ind w:left="284" w:hanging="284"/>
        <w:rPr>
          <w:rFonts w:asciiTheme="minorHAnsi" w:hAnsiTheme="minorHAnsi"/>
          <w:sz w:val="28"/>
          <w:szCs w:val="28"/>
        </w:rPr>
      </w:pPr>
    </w:p>
    <w:p w:rsidRPr="005A51AA" w:rsidR="00225AA6" w:rsidP="00225AA6" w:rsidRDefault="00225AA6" w14:paraId="104B09CC" w14:textId="77777777">
      <w:pPr>
        <w:numPr>
          <w:ilvl w:val="0"/>
          <w:numId w:val="36"/>
        </w:numPr>
        <w:overflowPunct w:val="0"/>
        <w:autoSpaceDE w:val="0"/>
        <w:autoSpaceDN w:val="0"/>
        <w:adjustRightInd w:val="0"/>
        <w:snapToGrid w:val="0"/>
        <w:ind w:hanging="437"/>
        <w:contextualSpacing/>
        <w:rPr>
          <w:rFonts w:asciiTheme="minorHAnsi" w:hAnsiTheme="minorHAnsi"/>
          <w:sz w:val="28"/>
          <w:szCs w:val="28"/>
        </w:rPr>
      </w:pPr>
      <w:r>
        <w:rPr>
          <w:rFonts w:asciiTheme="minorHAnsi" w:hAnsiTheme="minorHAnsi"/>
          <w:sz w:val="28"/>
        </w:rPr>
        <w:t xml:space="preserve">Mesa do Comité; </w:t>
      </w:r>
    </w:p>
    <w:p w:rsidRPr="005A51AA" w:rsidR="00225AA6" w:rsidP="00225AA6" w:rsidRDefault="00225AA6" w14:paraId="29C390CE" w14:textId="77777777">
      <w:pPr>
        <w:numPr>
          <w:ilvl w:val="0"/>
          <w:numId w:val="36"/>
        </w:numPr>
        <w:overflowPunct w:val="0"/>
        <w:autoSpaceDE w:val="0"/>
        <w:autoSpaceDN w:val="0"/>
        <w:adjustRightInd w:val="0"/>
        <w:snapToGrid w:val="0"/>
        <w:ind w:hanging="437"/>
        <w:contextualSpacing/>
        <w:rPr>
          <w:rFonts w:asciiTheme="minorHAnsi" w:hAnsiTheme="minorHAnsi"/>
          <w:sz w:val="28"/>
          <w:szCs w:val="28"/>
        </w:rPr>
      </w:pPr>
      <w:r>
        <w:rPr>
          <w:rFonts w:asciiTheme="minorHAnsi" w:hAnsiTheme="minorHAnsi"/>
          <w:sz w:val="28"/>
        </w:rPr>
        <w:lastRenderedPageBreak/>
        <w:t xml:space="preserve">Comissão de Auditoria; </w:t>
      </w:r>
    </w:p>
    <w:p w:rsidRPr="005A51AA" w:rsidR="00225AA6" w:rsidP="00225AA6" w:rsidRDefault="00225AA6" w14:paraId="4E97036E" w14:textId="77777777">
      <w:pPr>
        <w:numPr>
          <w:ilvl w:val="0"/>
          <w:numId w:val="36"/>
        </w:numPr>
        <w:overflowPunct w:val="0"/>
        <w:autoSpaceDE w:val="0"/>
        <w:autoSpaceDN w:val="0"/>
        <w:adjustRightInd w:val="0"/>
        <w:snapToGrid w:val="0"/>
        <w:ind w:hanging="437"/>
        <w:contextualSpacing/>
        <w:rPr>
          <w:rFonts w:asciiTheme="minorHAnsi" w:hAnsiTheme="minorHAnsi"/>
          <w:sz w:val="28"/>
          <w:szCs w:val="28"/>
        </w:rPr>
      </w:pPr>
      <w:r>
        <w:rPr>
          <w:rFonts w:asciiTheme="minorHAnsi" w:hAnsiTheme="minorHAnsi"/>
          <w:sz w:val="28"/>
        </w:rPr>
        <w:t>Grupo dos Questores.</w:t>
      </w:r>
    </w:p>
    <w:p w:rsidRPr="005A51AA" w:rsidR="00225AA6" w:rsidP="00225AA6" w:rsidRDefault="00225AA6" w14:paraId="126B6F93" w14:textId="77777777">
      <w:pPr>
        <w:snapToGrid w:val="0"/>
        <w:ind w:left="568" w:hanging="284"/>
        <w:rPr>
          <w:rFonts w:asciiTheme="minorHAnsi" w:hAnsiTheme="minorHAnsi"/>
          <w:sz w:val="28"/>
          <w:szCs w:val="28"/>
        </w:rPr>
      </w:pPr>
    </w:p>
    <w:p w:rsidRPr="005A51AA" w:rsidR="00225AA6" w:rsidP="00956A82" w:rsidRDefault="00225AA6" w14:paraId="3EA4215C" w14:textId="77777777">
      <w:pPr>
        <w:pStyle w:val="Heading1"/>
        <w:tabs>
          <w:tab w:val="left" w:pos="567"/>
        </w:tabs>
        <w:rPr>
          <w:rFonts w:asciiTheme="minorHAnsi" w:hAnsiTheme="minorHAnsi"/>
          <w:sz w:val="28"/>
          <w:szCs w:val="28"/>
        </w:rPr>
      </w:pPr>
      <w:r>
        <w:rPr>
          <w:rFonts w:asciiTheme="minorHAnsi" w:hAnsiTheme="minorHAnsi"/>
          <w:sz w:val="28"/>
        </w:rPr>
        <w:t xml:space="preserve">A presidência do Comité de Ética é exercida rotativamente por cada um dos três grupos por um período de dois anos e meio. </w:t>
      </w:r>
    </w:p>
    <w:p w:rsidRPr="005A51AA" w:rsidR="00225AA6" w:rsidP="00225AA6" w:rsidRDefault="00225AA6" w14:paraId="39A0A0C9" w14:textId="77777777">
      <w:pPr>
        <w:snapToGrid w:val="0"/>
        <w:ind w:left="568" w:hanging="284"/>
        <w:rPr>
          <w:rFonts w:asciiTheme="minorHAnsi" w:hAnsiTheme="minorHAnsi"/>
          <w:sz w:val="28"/>
          <w:szCs w:val="28"/>
        </w:rPr>
      </w:pPr>
    </w:p>
    <w:p w:rsidRPr="005A51AA" w:rsidR="00225AA6" w:rsidP="00225AA6" w:rsidRDefault="00225AA6" w14:paraId="62451B1B" w14:textId="77777777">
      <w:pPr>
        <w:tabs>
          <w:tab w:val="left" w:pos="567"/>
        </w:tabs>
        <w:snapToGrid w:val="0"/>
        <w:ind w:left="567"/>
        <w:rPr>
          <w:rFonts w:asciiTheme="minorHAnsi" w:hAnsiTheme="minorHAnsi"/>
          <w:sz w:val="28"/>
          <w:szCs w:val="28"/>
        </w:rPr>
      </w:pPr>
      <w:r>
        <w:rPr>
          <w:rFonts w:asciiTheme="minorHAnsi" w:hAnsiTheme="minorHAnsi"/>
          <w:sz w:val="28"/>
        </w:rPr>
        <w:t>Em caso de empate na votação, o presidente tem voto de qualidade.</w:t>
      </w:r>
    </w:p>
    <w:p w:rsidRPr="005A51AA" w:rsidR="00225AA6" w:rsidP="00225AA6" w:rsidRDefault="00225AA6" w14:paraId="102DBDB8" w14:textId="77777777">
      <w:pPr>
        <w:snapToGrid w:val="0"/>
        <w:ind w:left="284"/>
        <w:rPr>
          <w:rFonts w:asciiTheme="minorHAnsi" w:hAnsiTheme="minorHAnsi"/>
          <w:sz w:val="28"/>
          <w:szCs w:val="28"/>
        </w:rPr>
      </w:pPr>
    </w:p>
    <w:p w:rsidRPr="005A51AA" w:rsidR="00225AA6" w:rsidP="00956A82" w:rsidRDefault="00225AA6" w14:paraId="45D3E654" w14:textId="77777777">
      <w:pPr>
        <w:pStyle w:val="Heading1"/>
        <w:tabs>
          <w:tab w:val="left" w:pos="567"/>
        </w:tabs>
        <w:rPr>
          <w:rFonts w:asciiTheme="minorHAnsi" w:hAnsiTheme="minorHAnsi"/>
          <w:sz w:val="28"/>
          <w:szCs w:val="28"/>
        </w:rPr>
      </w:pPr>
      <w:r>
        <w:rPr>
          <w:rFonts w:asciiTheme="minorHAnsi" w:hAnsiTheme="minorHAnsi"/>
          <w:sz w:val="28"/>
        </w:rPr>
        <w:t>Os membros do Comité de Ética não participam num procedimento se houver conflito de interesses ou se se encontrarem numa situação que possa objetivamente ser considerada como tal por terceiros.</w:t>
      </w:r>
    </w:p>
    <w:p w:rsidRPr="005A51AA" w:rsidR="00225AA6" w:rsidP="00225AA6" w:rsidRDefault="00225AA6" w14:paraId="6D37FDFA" w14:textId="77777777">
      <w:pPr>
        <w:snapToGrid w:val="0"/>
        <w:ind w:left="284" w:hanging="284"/>
        <w:rPr>
          <w:rFonts w:asciiTheme="minorHAnsi" w:hAnsiTheme="minorHAnsi"/>
          <w:sz w:val="28"/>
          <w:szCs w:val="28"/>
        </w:rPr>
      </w:pPr>
    </w:p>
    <w:p w:rsidRPr="005A51AA" w:rsidR="00225AA6" w:rsidP="00225AA6" w:rsidRDefault="00225AA6" w14:paraId="18175B61" w14:textId="77777777">
      <w:pPr>
        <w:snapToGrid w:val="0"/>
        <w:ind w:firstLine="567"/>
        <w:rPr>
          <w:rFonts w:asciiTheme="minorHAnsi" w:hAnsiTheme="minorHAnsi"/>
          <w:sz w:val="28"/>
          <w:szCs w:val="28"/>
        </w:rPr>
      </w:pPr>
      <w:r>
        <w:rPr>
          <w:rFonts w:asciiTheme="minorHAnsi" w:hAnsiTheme="minorHAnsi"/>
          <w:sz w:val="28"/>
        </w:rPr>
        <w:t>Se, no âmbito de um procedimento, um membro do Comité de Ética for posto em causa por outro membro do Comité de Ética, a sua participação no procedimento pode ser recusada pelo Comité de Ética por maioria de votos.</w:t>
      </w:r>
    </w:p>
    <w:p w:rsidRPr="005A51AA" w:rsidR="00225AA6" w:rsidP="00225AA6" w:rsidRDefault="00225AA6" w14:paraId="53195FF2" w14:textId="77777777">
      <w:pPr>
        <w:snapToGrid w:val="0"/>
        <w:ind w:left="284"/>
        <w:rPr>
          <w:rFonts w:asciiTheme="minorHAnsi" w:hAnsiTheme="minorHAnsi"/>
          <w:sz w:val="28"/>
          <w:szCs w:val="28"/>
        </w:rPr>
      </w:pPr>
    </w:p>
    <w:p w:rsidRPr="005A51AA" w:rsidR="00225AA6" w:rsidP="00225AA6" w:rsidRDefault="00225AA6" w14:paraId="0F829A3D" w14:textId="77777777">
      <w:pPr>
        <w:snapToGrid w:val="0"/>
        <w:ind w:left="567"/>
        <w:rPr>
          <w:rFonts w:asciiTheme="minorHAnsi" w:hAnsiTheme="minorHAnsi"/>
          <w:sz w:val="28"/>
          <w:szCs w:val="28"/>
        </w:rPr>
      </w:pPr>
      <w:r>
        <w:rPr>
          <w:rFonts w:asciiTheme="minorHAnsi" w:hAnsiTheme="minorHAnsi"/>
          <w:sz w:val="28"/>
        </w:rPr>
        <w:t>O membro visado não assiste à votação.</w:t>
      </w:r>
    </w:p>
    <w:p w:rsidRPr="005A51AA" w:rsidR="00225AA6" w:rsidP="00225AA6" w:rsidRDefault="00225AA6" w14:paraId="2063C90A" w14:textId="77777777">
      <w:pPr>
        <w:snapToGrid w:val="0"/>
        <w:ind w:left="284"/>
        <w:rPr>
          <w:rFonts w:asciiTheme="minorHAnsi" w:hAnsiTheme="minorHAnsi"/>
          <w:sz w:val="28"/>
          <w:szCs w:val="28"/>
        </w:rPr>
      </w:pPr>
    </w:p>
    <w:p w:rsidRPr="005A51AA" w:rsidR="00225AA6" w:rsidP="00956A82" w:rsidRDefault="00225AA6" w14:paraId="2F2444EC" w14:textId="77777777">
      <w:pPr>
        <w:pStyle w:val="Heading1"/>
        <w:tabs>
          <w:tab w:val="left" w:pos="567"/>
        </w:tabs>
        <w:rPr>
          <w:rFonts w:asciiTheme="minorHAnsi" w:hAnsiTheme="minorHAnsi"/>
          <w:sz w:val="28"/>
          <w:szCs w:val="28"/>
        </w:rPr>
      </w:pPr>
      <w:r>
        <w:rPr>
          <w:rFonts w:asciiTheme="minorHAnsi" w:hAnsiTheme="minorHAnsi"/>
          <w:sz w:val="28"/>
        </w:rPr>
        <w:t>Em caso de alegada violação das normas éticas por um membro efetivo ou de reserva do Comité de Ética, o membro em questão não participa nos procedimentos relativos a essa alegada violação e é imediatamente substituído por um membro de reserva.</w:t>
      </w:r>
    </w:p>
    <w:p w:rsidRPr="005A51AA" w:rsidR="00225AA6" w:rsidP="00225AA6" w:rsidRDefault="00225AA6" w14:paraId="1D74E5BB" w14:textId="77777777">
      <w:pPr>
        <w:snapToGrid w:val="0"/>
        <w:ind w:left="284" w:hanging="284"/>
        <w:rPr>
          <w:rFonts w:asciiTheme="minorHAnsi" w:hAnsiTheme="minorHAnsi"/>
          <w:sz w:val="28"/>
          <w:szCs w:val="28"/>
        </w:rPr>
      </w:pPr>
    </w:p>
    <w:p w:rsidRPr="005A51AA" w:rsidR="00225AA6" w:rsidP="00225AA6" w:rsidRDefault="00225AA6" w14:paraId="289E022A" w14:textId="77777777">
      <w:pPr>
        <w:snapToGrid w:val="0"/>
        <w:ind w:firstLine="567"/>
        <w:rPr>
          <w:rFonts w:asciiTheme="minorHAnsi" w:hAnsiTheme="minorHAnsi"/>
          <w:sz w:val="28"/>
          <w:szCs w:val="28"/>
        </w:rPr>
      </w:pPr>
      <w:r>
        <w:rPr>
          <w:rFonts w:asciiTheme="minorHAnsi" w:hAnsiTheme="minorHAnsi"/>
          <w:sz w:val="28"/>
        </w:rPr>
        <w:t>Se, no final do procedimento, o presidente concluir que o membro em questão violou as normas éticas e a sanção adotada for além de uma advertência por escrito, o membro deixa de ser membro efetivo ou de reserva do Comité de Ética.</w:t>
      </w:r>
    </w:p>
    <w:p w:rsidRPr="005A51AA" w:rsidR="00225AA6" w:rsidP="00225AA6" w:rsidRDefault="00225AA6" w14:paraId="50C5C6D2" w14:textId="77777777">
      <w:pPr>
        <w:snapToGrid w:val="0"/>
        <w:ind w:left="284"/>
        <w:rPr>
          <w:rFonts w:asciiTheme="minorHAnsi" w:hAnsiTheme="minorHAnsi"/>
          <w:sz w:val="28"/>
          <w:szCs w:val="28"/>
        </w:rPr>
      </w:pPr>
    </w:p>
    <w:p w:rsidRPr="005A51AA" w:rsidR="00225AA6" w:rsidP="00225AA6" w:rsidRDefault="00225AA6" w14:paraId="4E693DA8" w14:textId="77777777">
      <w:pPr>
        <w:snapToGrid w:val="0"/>
        <w:ind w:firstLine="567"/>
        <w:rPr>
          <w:rFonts w:asciiTheme="minorHAnsi" w:hAnsiTheme="minorHAnsi"/>
          <w:sz w:val="28"/>
          <w:szCs w:val="28"/>
        </w:rPr>
      </w:pPr>
      <w:r>
        <w:rPr>
          <w:rFonts w:asciiTheme="minorHAnsi" w:hAnsiTheme="minorHAnsi"/>
          <w:sz w:val="28"/>
        </w:rPr>
        <w:t>Nesse caso, o presidente nomeia um outro membro para o substituir no período restante do mandato de dois anos e meio. A nomeação é confirmada pela Assembleia na reunião seguinte.</w:t>
      </w:r>
    </w:p>
    <w:p w:rsidRPr="005A51AA" w:rsidR="00225AA6" w:rsidP="00225AA6" w:rsidRDefault="00225AA6" w14:paraId="366F27EE" w14:textId="77777777">
      <w:pPr>
        <w:snapToGrid w:val="0"/>
        <w:ind w:left="284"/>
        <w:rPr>
          <w:rFonts w:asciiTheme="minorHAnsi" w:hAnsiTheme="minorHAnsi"/>
          <w:sz w:val="28"/>
          <w:szCs w:val="28"/>
        </w:rPr>
      </w:pPr>
    </w:p>
    <w:p w:rsidRPr="005A51AA" w:rsidR="00225AA6" w:rsidP="00956A82" w:rsidRDefault="00225AA6" w14:paraId="615B9D64" w14:textId="77777777">
      <w:pPr>
        <w:pStyle w:val="Heading1"/>
        <w:tabs>
          <w:tab w:val="left" w:pos="567"/>
        </w:tabs>
        <w:rPr>
          <w:rFonts w:asciiTheme="minorHAnsi" w:hAnsiTheme="minorHAnsi"/>
          <w:sz w:val="28"/>
          <w:szCs w:val="28"/>
        </w:rPr>
      </w:pPr>
      <w:r>
        <w:rPr>
          <w:rFonts w:asciiTheme="minorHAnsi" w:hAnsiTheme="minorHAnsi"/>
          <w:sz w:val="28"/>
        </w:rPr>
        <w:lastRenderedPageBreak/>
        <w:t>Os membros do Comité de Ética estão sujeitos ao dever de confidencialidade.</w:t>
      </w:r>
    </w:p>
    <w:p w:rsidRPr="005A51AA" w:rsidR="00225AA6" w:rsidP="00225AA6" w:rsidRDefault="00225AA6" w14:paraId="12B1ED8E" w14:textId="77777777">
      <w:pPr>
        <w:snapToGrid w:val="0"/>
        <w:ind w:left="284" w:hanging="284"/>
        <w:rPr>
          <w:rFonts w:asciiTheme="minorHAnsi" w:hAnsiTheme="minorHAnsi"/>
          <w:sz w:val="28"/>
          <w:szCs w:val="28"/>
        </w:rPr>
      </w:pPr>
    </w:p>
    <w:p w:rsidRPr="005A51AA" w:rsidR="00225AA6" w:rsidP="00956A82" w:rsidRDefault="00225AA6" w14:paraId="4EF32D76" w14:textId="77777777">
      <w:pPr>
        <w:pStyle w:val="Heading1"/>
        <w:tabs>
          <w:tab w:val="left" w:pos="567"/>
        </w:tabs>
        <w:rPr>
          <w:rFonts w:asciiTheme="minorHAnsi" w:hAnsiTheme="minorHAnsi"/>
          <w:sz w:val="28"/>
          <w:szCs w:val="28"/>
        </w:rPr>
      </w:pPr>
      <w:r>
        <w:rPr>
          <w:rFonts w:asciiTheme="minorHAnsi" w:hAnsiTheme="minorHAnsi"/>
          <w:sz w:val="28"/>
        </w:rPr>
        <w:t>Os membros do Comité de Ética receberão uma formação adequada e obrigatória no início do seu mandato.</w:t>
      </w:r>
    </w:p>
    <w:p w:rsidRPr="005A51AA" w:rsidR="00225AA6" w:rsidP="00225AA6" w:rsidRDefault="00225AA6" w14:paraId="6223EFA4" w14:textId="77777777">
      <w:pPr>
        <w:snapToGrid w:val="0"/>
        <w:ind w:left="284" w:hanging="284"/>
        <w:rPr>
          <w:rFonts w:asciiTheme="minorHAnsi" w:hAnsiTheme="minorHAnsi"/>
          <w:sz w:val="28"/>
          <w:szCs w:val="28"/>
        </w:rPr>
      </w:pPr>
    </w:p>
    <w:p w:rsidRPr="005A51AA" w:rsidR="00225AA6" w:rsidP="00225AA6" w:rsidRDefault="00225AA6" w14:paraId="17AD5660" w14:textId="77777777">
      <w:pPr>
        <w:keepNext/>
        <w:keepLines/>
        <w:snapToGrid w:val="0"/>
        <w:jc w:val="center"/>
        <w:rPr>
          <w:rFonts w:asciiTheme="minorHAnsi" w:hAnsiTheme="minorHAnsi"/>
          <w:b/>
          <w:bCs/>
          <w:sz w:val="28"/>
          <w:szCs w:val="28"/>
        </w:rPr>
      </w:pPr>
      <w:r>
        <w:rPr>
          <w:rFonts w:asciiTheme="minorHAnsi" w:hAnsiTheme="minorHAnsi"/>
          <w:b/>
          <w:sz w:val="28"/>
        </w:rPr>
        <w:t xml:space="preserve">PARTE III – </w:t>
      </w:r>
    </w:p>
    <w:p w:rsidRPr="005A51AA" w:rsidR="00225AA6" w:rsidP="00225AA6" w:rsidRDefault="00225AA6" w14:paraId="6FD754A6" w14:textId="77777777">
      <w:pPr>
        <w:keepNext/>
        <w:keepLines/>
        <w:snapToGrid w:val="0"/>
        <w:jc w:val="center"/>
        <w:rPr>
          <w:rFonts w:asciiTheme="minorHAnsi" w:hAnsiTheme="minorHAnsi"/>
          <w:b/>
          <w:bCs/>
          <w:sz w:val="28"/>
          <w:szCs w:val="28"/>
        </w:rPr>
      </w:pPr>
      <w:r>
        <w:rPr>
          <w:rFonts w:asciiTheme="minorHAnsi" w:hAnsiTheme="minorHAnsi"/>
          <w:b/>
          <w:sz w:val="28"/>
        </w:rPr>
        <w:t>PROCEDIMENTO EM CASO DE EVENTUAL VIOLAÇÃO DAS NORMAS ÉTICAS</w:t>
      </w:r>
      <w:r w:rsidRPr="005A51AA" w:rsidR="00F604DA">
        <w:rPr>
          <w:rFonts w:asciiTheme="minorHAnsi" w:hAnsiTheme="minorHAnsi"/>
          <w:sz w:val="28"/>
        </w:rPr>
        <w:fldChar w:fldCharType="begin"/>
      </w:r>
      <w:r w:rsidRPr="005A51AA" w:rsidR="00F604DA">
        <w:rPr>
          <w:rFonts w:asciiTheme="minorHAnsi" w:hAnsiTheme="minorHAnsi"/>
          <w:sz w:val="28"/>
        </w:rPr>
        <w:instrText xml:space="preserve"> TC "</w:instrText>
      </w:r>
      <w:bookmarkStart w:name="_Toc192580612" w:id="63"/>
      <w:r w:rsidRPr="005A51AA" w:rsidR="00F604DA">
        <w:rPr>
          <w:rFonts w:asciiTheme="minorHAnsi" w:hAnsiTheme="minorHAnsi"/>
          <w:sz w:val="28"/>
        </w:rPr>
        <w:instrText>PARTE III – Procedimento em caso de eventual violação das normas éticas</w:instrText>
      </w:r>
      <w:bookmarkEnd w:id="63"/>
      <w:r w:rsidRPr="005A51AA" w:rsidR="00F604DA">
        <w:rPr>
          <w:rFonts w:asciiTheme="minorHAnsi" w:hAnsiTheme="minorHAnsi"/>
          <w:sz w:val="28"/>
        </w:rPr>
        <w:instrText xml:space="preserve">" \l 3 </w:instrText>
      </w:r>
      <w:r w:rsidRPr="005A51AA" w:rsidR="00F604DA">
        <w:rPr>
          <w:rFonts w:asciiTheme="minorHAnsi" w:hAnsiTheme="minorHAnsi"/>
          <w:sz w:val="28"/>
        </w:rPr>
        <w:fldChar w:fldCharType="end"/>
      </w:r>
    </w:p>
    <w:p w:rsidRPr="005A51AA" w:rsidR="00225AA6" w:rsidP="00225AA6" w:rsidRDefault="00225AA6" w14:paraId="32D751DA" w14:textId="77777777">
      <w:pPr>
        <w:keepNext/>
        <w:keepLines/>
        <w:snapToGrid w:val="0"/>
        <w:rPr>
          <w:rFonts w:asciiTheme="minorHAnsi" w:hAnsiTheme="minorHAnsi"/>
          <w:b/>
          <w:bCs/>
          <w:sz w:val="28"/>
          <w:szCs w:val="28"/>
        </w:rPr>
      </w:pPr>
    </w:p>
    <w:p w:rsidRPr="005A51AA" w:rsidR="00225AA6" w:rsidP="00225AA6" w:rsidRDefault="00225AA6" w14:paraId="096BE141" w14:textId="77777777">
      <w:pPr>
        <w:keepNext/>
        <w:keepLines/>
        <w:snapToGrid w:val="0"/>
        <w:ind w:left="284" w:hanging="284"/>
        <w:jc w:val="center"/>
        <w:rPr>
          <w:rFonts w:asciiTheme="minorHAnsi" w:hAnsiTheme="minorHAnsi"/>
          <w:b/>
          <w:sz w:val="28"/>
          <w:szCs w:val="28"/>
        </w:rPr>
      </w:pPr>
      <w:r>
        <w:rPr>
          <w:rFonts w:asciiTheme="minorHAnsi" w:hAnsiTheme="minorHAnsi"/>
          <w:b/>
          <w:sz w:val="28"/>
        </w:rPr>
        <w:t>Artigo 11.º</w:t>
      </w:r>
    </w:p>
    <w:p w:rsidRPr="005A51AA" w:rsidR="00225AA6" w:rsidP="00225AA6" w:rsidRDefault="00225AA6" w14:paraId="0AAD31EA" w14:textId="77777777">
      <w:pPr>
        <w:keepNext/>
        <w:keepLines/>
        <w:snapToGrid w:val="0"/>
        <w:jc w:val="center"/>
        <w:rPr>
          <w:rFonts w:asciiTheme="minorHAnsi" w:hAnsiTheme="minorHAnsi"/>
          <w:b/>
          <w:bCs/>
          <w:sz w:val="28"/>
          <w:szCs w:val="28"/>
        </w:rPr>
      </w:pPr>
      <w:r>
        <w:rPr>
          <w:rFonts w:asciiTheme="minorHAnsi" w:hAnsiTheme="minorHAnsi"/>
          <w:b/>
          <w:sz w:val="28"/>
        </w:rPr>
        <w:t>Lançamento do procedimento</w:t>
      </w:r>
      <w:r w:rsidRPr="005A51AA" w:rsidR="00580CAE">
        <w:rPr>
          <w:rFonts w:asciiTheme="minorHAnsi" w:hAnsiTheme="minorHAnsi" w:cstheme="minorHAnsi"/>
          <w:sz w:val="28"/>
        </w:rPr>
        <w:fldChar w:fldCharType="begin"/>
      </w:r>
      <w:r w:rsidRPr="005A51AA" w:rsidR="00580CAE">
        <w:rPr>
          <w:rFonts w:asciiTheme="minorHAnsi" w:hAnsiTheme="minorHAnsi" w:cstheme="minorHAnsi"/>
          <w:sz w:val="28"/>
        </w:rPr>
        <w:instrText xml:space="preserve"> XE "COMITÉ DE ÉTICA: Lançamento do procedimento" \t "11 CC" \b </w:instrText>
      </w:r>
      <w:r w:rsidRPr="005A51AA" w:rsidR="00580CAE">
        <w:rPr>
          <w:rFonts w:asciiTheme="minorHAnsi" w:hAnsiTheme="minorHAnsi" w:cstheme="minorHAnsi"/>
          <w:sz w:val="28"/>
        </w:rPr>
        <w:fldChar w:fldCharType="end"/>
      </w:r>
    </w:p>
    <w:p w:rsidRPr="005A51AA" w:rsidR="00225AA6" w:rsidP="00225AA6" w:rsidRDefault="00225AA6" w14:paraId="3160936F" w14:textId="77777777">
      <w:pPr>
        <w:keepNext/>
        <w:keepLines/>
        <w:snapToGrid w:val="0"/>
        <w:jc w:val="center"/>
        <w:rPr>
          <w:rFonts w:asciiTheme="minorHAnsi" w:hAnsiTheme="minorHAnsi"/>
          <w:b/>
          <w:bCs/>
          <w:sz w:val="28"/>
          <w:szCs w:val="28"/>
        </w:rPr>
      </w:pPr>
    </w:p>
    <w:p w:rsidRPr="005A51AA" w:rsidR="00225AA6" w:rsidP="00956A82" w:rsidRDefault="00225AA6" w14:paraId="6104D05B" w14:textId="769F4F83">
      <w:pPr>
        <w:pStyle w:val="Heading1"/>
        <w:numPr>
          <w:ilvl w:val="0"/>
          <w:numId w:val="321"/>
        </w:numPr>
        <w:tabs>
          <w:tab w:val="left" w:pos="567"/>
        </w:tabs>
        <w:rPr>
          <w:rFonts w:asciiTheme="minorHAnsi" w:hAnsiTheme="minorHAnsi"/>
          <w:sz w:val="28"/>
          <w:szCs w:val="28"/>
        </w:rPr>
      </w:pPr>
      <w:r>
        <w:rPr>
          <w:rFonts w:asciiTheme="minorHAnsi" w:hAnsiTheme="minorHAnsi"/>
          <w:sz w:val="28"/>
        </w:rPr>
        <w:t>Qualquer membro do Comité ou membro do seu pessoal pode apresentar queixa ao Comité de Ética sobre o comportamento de um membro (ver adenda).</w:t>
      </w:r>
    </w:p>
    <w:p w:rsidRPr="005A51AA" w:rsidR="00225AA6" w:rsidP="00956A82" w:rsidRDefault="00225AA6" w14:paraId="10BA1465" w14:textId="77777777">
      <w:pPr>
        <w:snapToGrid w:val="0"/>
        <w:ind w:left="284" w:hanging="284"/>
        <w:rPr>
          <w:rFonts w:asciiTheme="minorHAnsi" w:hAnsiTheme="minorHAnsi"/>
          <w:sz w:val="28"/>
          <w:szCs w:val="28"/>
        </w:rPr>
      </w:pPr>
    </w:p>
    <w:p w:rsidRPr="005A51AA" w:rsidR="00225AA6" w:rsidP="00956A82" w:rsidRDefault="00225AA6" w14:paraId="4DAD184B" w14:textId="77777777">
      <w:pPr>
        <w:snapToGrid w:val="0"/>
        <w:ind w:firstLine="567"/>
        <w:rPr>
          <w:rFonts w:asciiTheme="minorHAnsi" w:hAnsiTheme="minorHAnsi"/>
          <w:sz w:val="28"/>
          <w:szCs w:val="28"/>
        </w:rPr>
      </w:pPr>
      <w:r>
        <w:rPr>
          <w:rFonts w:asciiTheme="minorHAnsi" w:hAnsiTheme="minorHAnsi"/>
          <w:sz w:val="28"/>
        </w:rPr>
        <w:t xml:space="preserve">As alegações devem ser fundamentadas em provas </w:t>
      </w:r>
      <w:r>
        <w:rPr>
          <w:rFonts w:asciiTheme="minorHAnsi" w:hAnsiTheme="minorHAnsi"/>
          <w:i/>
          <w:sz w:val="28"/>
        </w:rPr>
        <w:t>prima facie</w:t>
      </w:r>
      <w:r>
        <w:rPr>
          <w:rFonts w:asciiTheme="minorHAnsi" w:hAnsiTheme="minorHAnsi"/>
          <w:sz w:val="28"/>
        </w:rPr>
        <w:t xml:space="preserve"> suficientes que justifiquem a abertura de um inquérito.</w:t>
      </w:r>
    </w:p>
    <w:p w:rsidRPr="005A51AA" w:rsidR="00225AA6" w:rsidP="00956A82" w:rsidRDefault="00225AA6" w14:paraId="0489D888" w14:textId="77777777">
      <w:pPr>
        <w:snapToGrid w:val="0"/>
        <w:ind w:left="284"/>
        <w:rPr>
          <w:rFonts w:asciiTheme="minorHAnsi" w:hAnsiTheme="minorHAnsi"/>
          <w:sz w:val="28"/>
          <w:szCs w:val="28"/>
        </w:rPr>
      </w:pPr>
    </w:p>
    <w:p w:rsidRPr="005A51AA" w:rsidR="00225AA6" w:rsidP="00956A82" w:rsidRDefault="00225AA6" w14:paraId="3744805F" w14:textId="77777777">
      <w:pPr>
        <w:pStyle w:val="Heading1"/>
        <w:tabs>
          <w:tab w:val="left" w:pos="567"/>
        </w:tabs>
        <w:rPr>
          <w:rFonts w:asciiTheme="minorHAnsi" w:hAnsiTheme="minorHAnsi"/>
          <w:sz w:val="28"/>
          <w:szCs w:val="28"/>
        </w:rPr>
      </w:pPr>
      <w:r>
        <w:rPr>
          <w:rFonts w:asciiTheme="minorHAnsi" w:hAnsiTheme="minorHAnsi"/>
          <w:sz w:val="28"/>
        </w:rPr>
        <w:t>O Comité de Ética informa o presidente do Comité da queixa recebida, exceto se o presidente for ele próprio objeto da queixa.</w:t>
      </w:r>
    </w:p>
    <w:p w:rsidRPr="005A51AA" w:rsidR="00225AA6" w:rsidP="00225AA6" w:rsidRDefault="00225AA6" w14:paraId="59FD815F" w14:textId="77777777">
      <w:pPr>
        <w:snapToGrid w:val="0"/>
        <w:ind w:left="284" w:hanging="284"/>
        <w:rPr>
          <w:rFonts w:asciiTheme="minorHAnsi" w:hAnsiTheme="minorHAnsi"/>
          <w:sz w:val="28"/>
          <w:szCs w:val="28"/>
        </w:rPr>
      </w:pPr>
    </w:p>
    <w:p w:rsidRPr="005A51AA" w:rsidR="00225AA6" w:rsidP="00956A82" w:rsidRDefault="00225AA6" w14:paraId="6D58F093" w14:textId="77777777">
      <w:pPr>
        <w:pStyle w:val="Heading1"/>
        <w:tabs>
          <w:tab w:val="left" w:pos="567"/>
        </w:tabs>
        <w:rPr>
          <w:rFonts w:asciiTheme="minorHAnsi" w:hAnsiTheme="minorHAnsi"/>
          <w:sz w:val="28"/>
          <w:szCs w:val="28"/>
        </w:rPr>
      </w:pPr>
      <w:r>
        <w:rPr>
          <w:rFonts w:asciiTheme="minorHAnsi" w:hAnsiTheme="minorHAnsi"/>
          <w:sz w:val="28"/>
        </w:rPr>
        <w:t>O presidente comunica sem demora ao OLAF quaisquer informações ou elementos de prova relativos aos membros de que tenha conhecimento e que devam ser comunicados ao OLAF nos termos do acordo administrativo concluído com este.</w:t>
      </w:r>
    </w:p>
    <w:p w:rsidRPr="005A51AA" w:rsidR="00225AA6" w:rsidP="00225AA6" w:rsidRDefault="00225AA6" w14:paraId="08123A28" w14:textId="77777777">
      <w:pPr>
        <w:snapToGrid w:val="0"/>
        <w:ind w:left="284" w:hanging="284"/>
        <w:rPr>
          <w:rFonts w:asciiTheme="minorHAnsi" w:hAnsiTheme="minorHAnsi"/>
          <w:sz w:val="28"/>
          <w:szCs w:val="28"/>
        </w:rPr>
      </w:pPr>
    </w:p>
    <w:p w:rsidRPr="005A51AA" w:rsidR="00225AA6" w:rsidP="00956A82" w:rsidRDefault="00225AA6" w14:paraId="3E4DC2A9" w14:textId="77777777">
      <w:pPr>
        <w:pStyle w:val="Heading1"/>
        <w:tabs>
          <w:tab w:val="left" w:pos="567"/>
        </w:tabs>
        <w:rPr>
          <w:rFonts w:asciiTheme="minorHAnsi" w:hAnsiTheme="minorHAnsi"/>
          <w:sz w:val="28"/>
          <w:szCs w:val="28"/>
        </w:rPr>
      </w:pPr>
      <w:r>
        <w:rPr>
          <w:rFonts w:asciiTheme="minorHAnsi" w:hAnsiTheme="minorHAnsi"/>
          <w:sz w:val="28"/>
        </w:rPr>
        <w:t xml:space="preserve">Os denunciantes que como tal sejam reconhecidos têm direito à confidencialidade, à proteção, à proibição da retaliação e a medidas de apoio como previsto na legislação da UE, incluindo o Estatuto dos Funcionários da União Europeia e o Regime Aplicável aos Outros Agentes da </w:t>
      </w:r>
      <w:r>
        <w:rPr>
          <w:rFonts w:asciiTheme="minorHAnsi" w:hAnsiTheme="minorHAnsi"/>
          <w:sz w:val="28"/>
        </w:rPr>
        <w:lastRenderedPageBreak/>
        <w:t>União Europeia</w:t>
      </w:r>
      <w:r w:rsidRPr="005A51AA">
        <w:rPr>
          <w:rFonts w:asciiTheme="minorHAnsi" w:hAnsiTheme="minorHAnsi"/>
          <w:sz w:val="28"/>
          <w:szCs w:val="28"/>
          <w:vertAlign w:val="superscript"/>
        </w:rPr>
        <w:footnoteReference w:id="2"/>
      </w:r>
      <w:r>
        <w:rPr>
          <w:rFonts w:asciiTheme="minorHAnsi" w:hAnsiTheme="minorHAnsi"/>
          <w:sz w:val="28"/>
        </w:rPr>
        <w:t>, o direito nacional e as regras internas do CESE, consoante o caso.</w:t>
      </w:r>
    </w:p>
    <w:p w:rsidRPr="005A51AA" w:rsidR="00225AA6" w:rsidP="00225AA6" w:rsidRDefault="00225AA6" w14:paraId="483194BA" w14:textId="77777777">
      <w:pPr>
        <w:snapToGrid w:val="0"/>
        <w:ind w:left="284" w:hanging="284"/>
        <w:rPr>
          <w:rFonts w:asciiTheme="minorHAnsi" w:hAnsiTheme="minorHAnsi"/>
          <w:sz w:val="28"/>
          <w:szCs w:val="28"/>
        </w:rPr>
      </w:pPr>
    </w:p>
    <w:p w:rsidRPr="005A51AA" w:rsidR="00225AA6" w:rsidP="00225AA6" w:rsidRDefault="00225AA6" w14:paraId="31237A6A" w14:textId="77777777">
      <w:pPr>
        <w:keepNext/>
        <w:snapToGrid w:val="0"/>
        <w:ind w:left="284" w:hanging="284"/>
        <w:jc w:val="center"/>
        <w:rPr>
          <w:rFonts w:asciiTheme="minorHAnsi" w:hAnsiTheme="minorHAnsi"/>
          <w:b/>
          <w:bCs/>
          <w:sz w:val="28"/>
          <w:szCs w:val="28"/>
        </w:rPr>
      </w:pPr>
      <w:r>
        <w:rPr>
          <w:rFonts w:asciiTheme="minorHAnsi" w:hAnsiTheme="minorHAnsi"/>
          <w:b/>
          <w:sz w:val="28"/>
        </w:rPr>
        <w:t>Artigo 12.º</w:t>
      </w:r>
    </w:p>
    <w:p w:rsidRPr="005A51AA" w:rsidR="00225AA6" w:rsidP="00225AA6" w:rsidRDefault="00225AA6" w14:paraId="391BFBFD" w14:textId="77777777">
      <w:pPr>
        <w:keepNext/>
        <w:snapToGrid w:val="0"/>
        <w:jc w:val="center"/>
        <w:rPr>
          <w:rFonts w:asciiTheme="minorHAnsi" w:hAnsiTheme="minorHAnsi"/>
          <w:b/>
          <w:bCs/>
          <w:sz w:val="28"/>
          <w:szCs w:val="28"/>
        </w:rPr>
      </w:pPr>
      <w:r>
        <w:rPr>
          <w:rFonts w:asciiTheme="minorHAnsi" w:hAnsiTheme="minorHAnsi"/>
          <w:b/>
          <w:sz w:val="28"/>
        </w:rPr>
        <w:t>Inquérito</w:t>
      </w:r>
      <w:r w:rsidRPr="005A51AA" w:rsidR="00580CAE">
        <w:rPr>
          <w:rFonts w:asciiTheme="minorHAnsi" w:hAnsiTheme="minorHAnsi" w:cstheme="minorHAnsi"/>
          <w:sz w:val="28"/>
        </w:rPr>
        <w:fldChar w:fldCharType="begin"/>
      </w:r>
      <w:r w:rsidRPr="005A51AA" w:rsidR="00580CAE">
        <w:rPr>
          <w:rFonts w:asciiTheme="minorHAnsi" w:hAnsiTheme="minorHAnsi" w:cstheme="minorHAnsi"/>
          <w:sz w:val="28"/>
        </w:rPr>
        <w:instrText xml:space="preserve"> XE "COMITÉ DE ÉTICA: Poderes de investigação" \t "12 CC" \b </w:instrText>
      </w:r>
      <w:r w:rsidRPr="005A51AA" w:rsidR="00580CAE">
        <w:rPr>
          <w:rFonts w:asciiTheme="minorHAnsi" w:hAnsiTheme="minorHAnsi" w:cstheme="minorHAnsi"/>
          <w:sz w:val="28"/>
        </w:rPr>
        <w:fldChar w:fldCharType="end"/>
      </w:r>
    </w:p>
    <w:p w:rsidRPr="005A51AA" w:rsidR="00225AA6" w:rsidP="00225AA6" w:rsidRDefault="00225AA6" w14:paraId="019EFDB1" w14:textId="77777777">
      <w:pPr>
        <w:keepNext/>
        <w:snapToGrid w:val="0"/>
        <w:jc w:val="center"/>
        <w:rPr>
          <w:rFonts w:asciiTheme="minorHAnsi" w:hAnsiTheme="minorHAnsi"/>
          <w:b/>
          <w:sz w:val="28"/>
          <w:szCs w:val="28"/>
        </w:rPr>
      </w:pPr>
    </w:p>
    <w:p w:rsidRPr="005A51AA" w:rsidR="00225AA6" w:rsidP="00485DDA" w:rsidRDefault="00225AA6" w14:paraId="4B772E8A" w14:textId="77777777">
      <w:pPr>
        <w:pStyle w:val="Heading1"/>
        <w:numPr>
          <w:ilvl w:val="0"/>
          <w:numId w:val="367"/>
        </w:numPr>
        <w:tabs>
          <w:tab w:val="left" w:pos="567"/>
        </w:tabs>
        <w:rPr>
          <w:rFonts w:asciiTheme="minorHAnsi" w:hAnsiTheme="minorHAnsi"/>
          <w:sz w:val="28"/>
          <w:szCs w:val="28"/>
        </w:rPr>
      </w:pPr>
      <w:r>
        <w:rPr>
          <w:rFonts w:asciiTheme="minorHAnsi" w:hAnsiTheme="minorHAnsi"/>
          <w:sz w:val="28"/>
        </w:rPr>
        <w:t>Sem prejuízo do disposto no artigo 17.º, o Comité de Ética abre um inquérito se considerar que há razões para supor que um membro violou as normas éticas constantes do presente Código de Conduta. O Comité de Ética informa prontamente o presidente e o membro em causa da abertura do inquérito, a não ser que tal possa prejudicar o inquérito ou comprometer eventuais provas.</w:t>
      </w:r>
    </w:p>
    <w:p w:rsidRPr="005A51AA" w:rsidR="00225AA6" w:rsidP="00225AA6" w:rsidRDefault="00225AA6" w14:paraId="364149AA" w14:textId="77777777">
      <w:pPr>
        <w:snapToGrid w:val="0"/>
        <w:ind w:left="284"/>
        <w:rPr>
          <w:rFonts w:asciiTheme="minorHAnsi" w:hAnsiTheme="minorHAnsi"/>
          <w:sz w:val="28"/>
          <w:szCs w:val="28"/>
        </w:rPr>
      </w:pPr>
    </w:p>
    <w:p w:rsidRPr="005A51AA" w:rsidR="00225AA6" w:rsidP="00956A82" w:rsidRDefault="00225AA6" w14:paraId="01B3C26C" w14:textId="77777777">
      <w:pPr>
        <w:pStyle w:val="Heading1"/>
        <w:tabs>
          <w:tab w:val="left" w:pos="567"/>
        </w:tabs>
        <w:rPr>
          <w:rFonts w:asciiTheme="minorHAnsi" w:hAnsiTheme="minorHAnsi"/>
          <w:sz w:val="28"/>
          <w:szCs w:val="28"/>
        </w:rPr>
      </w:pPr>
      <w:r>
        <w:rPr>
          <w:rFonts w:asciiTheme="minorHAnsi" w:hAnsiTheme="minorHAnsi"/>
          <w:sz w:val="28"/>
        </w:rPr>
        <w:t>O Comité de Ética examina as circunstâncias da alegada violação e ouve o membro, oralmente ou por escrito.</w:t>
      </w:r>
    </w:p>
    <w:p w:rsidRPr="005A51AA" w:rsidR="00225AA6" w:rsidP="00225AA6" w:rsidRDefault="00225AA6" w14:paraId="68365D88" w14:textId="77777777">
      <w:pPr>
        <w:snapToGrid w:val="0"/>
        <w:ind w:left="568" w:hanging="284"/>
        <w:rPr>
          <w:rFonts w:asciiTheme="minorHAnsi" w:hAnsiTheme="minorHAnsi"/>
          <w:sz w:val="28"/>
          <w:szCs w:val="28"/>
        </w:rPr>
      </w:pPr>
    </w:p>
    <w:p w:rsidRPr="005A51AA" w:rsidR="00225AA6" w:rsidP="00225AA6" w:rsidRDefault="00225AA6" w14:paraId="08AF225F" w14:textId="77777777">
      <w:pPr>
        <w:snapToGrid w:val="0"/>
        <w:ind w:firstLine="567"/>
        <w:rPr>
          <w:rFonts w:asciiTheme="minorHAnsi" w:hAnsiTheme="minorHAnsi"/>
          <w:sz w:val="28"/>
          <w:szCs w:val="28"/>
        </w:rPr>
      </w:pPr>
      <w:r>
        <w:rPr>
          <w:rFonts w:asciiTheme="minorHAnsi" w:hAnsiTheme="minorHAnsi"/>
          <w:sz w:val="28"/>
        </w:rPr>
        <w:t>O membro em questão pode ser assistido por um advogado ou por uma pessoa da sua escolha.</w:t>
      </w:r>
    </w:p>
    <w:p w:rsidRPr="005A51AA" w:rsidR="00225AA6" w:rsidP="00225AA6" w:rsidRDefault="00225AA6" w14:paraId="41C65993" w14:textId="77777777">
      <w:pPr>
        <w:snapToGrid w:val="0"/>
        <w:ind w:left="284"/>
        <w:rPr>
          <w:rFonts w:asciiTheme="minorHAnsi" w:hAnsiTheme="minorHAnsi"/>
          <w:sz w:val="28"/>
          <w:szCs w:val="28"/>
        </w:rPr>
      </w:pPr>
    </w:p>
    <w:p w:rsidRPr="005A51AA" w:rsidR="00225AA6" w:rsidP="00956A82" w:rsidRDefault="00225AA6" w14:paraId="716725AE" w14:textId="77777777">
      <w:pPr>
        <w:pStyle w:val="Heading1"/>
        <w:tabs>
          <w:tab w:val="left" w:pos="567"/>
        </w:tabs>
        <w:rPr>
          <w:rFonts w:asciiTheme="minorHAnsi" w:hAnsiTheme="minorHAnsi"/>
          <w:sz w:val="28"/>
          <w:szCs w:val="28"/>
        </w:rPr>
      </w:pPr>
      <w:r>
        <w:rPr>
          <w:rFonts w:asciiTheme="minorHAnsi" w:hAnsiTheme="minorHAnsi"/>
          <w:sz w:val="28"/>
        </w:rPr>
        <w:t>O Comité de Ética tem poderes de investigação e convoca as testemunhas (membros do Comité, membros do pessoal ou terceiros) que considere necessário ou útil ouvir no quadro do inquérito.</w:t>
      </w:r>
    </w:p>
    <w:p w:rsidRPr="005A51AA" w:rsidR="00225AA6" w:rsidP="00225AA6" w:rsidRDefault="00225AA6" w14:paraId="1D1D76C7" w14:textId="77777777">
      <w:pPr>
        <w:snapToGrid w:val="0"/>
        <w:ind w:left="568" w:hanging="284"/>
        <w:rPr>
          <w:rFonts w:asciiTheme="minorHAnsi" w:hAnsiTheme="minorHAnsi"/>
          <w:sz w:val="28"/>
          <w:szCs w:val="28"/>
        </w:rPr>
      </w:pPr>
    </w:p>
    <w:p w:rsidRPr="005A51AA" w:rsidR="00225AA6" w:rsidP="00225AA6" w:rsidRDefault="00225AA6" w14:paraId="0E627FCC" w14:textId="77777777">
      <w:pPr>
        <w:snapToGrid w:val="0"/>
        <w:ind w:firstLine="567"/>
        <w:rPr>
          <w:rFonts w:asciiTheme="minorHAnsi" w:hAnsiTheme="minorHAnsi"/>
          <w:sz w:val="28"/>
          <w:szCs w:val="28"/>
        </w:rPr>
      </w:pPr>
      <w:r>
        <w:rPr>
          <w:rFonts w:asciiTheme="minorHAnsi" w:hAnsiTheme="minorHAnsi"/>
          <w:sz w:val="28"/>
        </w:rPr>
        <w:t>O Comité de Ética tem acesso a todas as provas disponíveis, incluindo correspondência, e a todas as informações que repute necessárias ou úteis.</w:t>
      </w:r>
    </w:p>
    <w:p w:rsidRPr="005A51AA" w:rsidR="00225AA6" w:rsidP="00225AA6" w:rsidRDefault="00225AA6" w14:paraId="73CD5DDE" w14:textId="77777777">
      <w:pPr>
        <w:snapToGrid w:val="0"/>
        <w:ind w:left="284"/>
        <w:rPr>
          <w:rFonts w:asciiTheme="minorHAnsi" w:hAnsiTheme="minorHAnsi"/>
          <w:sz w:val="28"/>
          <w:szCs w:val="28"/>
        </w:rPr>
      </w:pPr>
    </w:p>
    <w:p w:rsidRPr="005A51AA" w:rsidR="00225AA6" w:rsidP="00956A82" w:rsidRDefault="00225AA6" w14:paraId="289706A9" w14:textId="77777777">
      <w:pPr>
        <w:pStyle w:val="Heading1"/>
        <w:tabs>
          <w:tab w:val="left" w:pos="567"/>
        </w:tabs>
        <w:rPr>
          <w:rFonts w:asciiTheme="minorHAnsi" w:hAnsiTheme="minorHAnsi"/>
          <w:sz w:val="28"/>
          <w:szCs w:val="28"/>
        </w:rPr>
      </w:pPr>
      <w:r>
        <w:rPr>
          <w:rFonts w:asciiTheme="minorHAnsi" w:hAnsiTheme="minorHAnsi"/>
          <w:sz w:val="28"/>
        </w:rPr>
        <w:t>Os membros e os antigos membros cooperam plena e prontamente com o Comité de Ética, fornecendo todas as informações adicionais pertinentes necessárias.</w:t>
      </w:r>
    </w:p>
    <w:p w:rsidRPr="005A51AA" w:rsidR="00225AA6" w:rsidP="00225AA6" w:rsidRDefault="00225AA6" w14:paraId="44E7425B" w14:textId="77777777">
      <w:pPr>
        <w:snapToGrid w:val="0"/>
        <w:ind w:left="568" w:hanging="284"/>
        <w:rPr>
          <w:rFonts w:asciiTheme="minorHAnsi" w:hAnsiTheme="minorHAnsi"/>
          <w:sz w:val="28"/>
          <w:szCs w:val="28"/>
        </w:rPr>
      </w:pPr>
    </w:p>
    <w:p w:rsidRPr="005A51AA" w:rsidR="00225AA6" w:rsidP="00225AA6" w:rsidRDefault="00225AA6" w14:paraId="76E98967" w14:textId="77777777">
      <w:pPr>
        <w:snapToGrid w:val="0"/>
        <w:ind w:firstLine="567"/>
        <w:rPr>
          <w:rFonts w:asciiTheme="minorHAnsi" w:hAnsiTheme="minorHAnsi"/>
          <w:sz w:val="28"/>
          <w:szCs w:val="28"/>
        </w:rPr>
      </w:pPr>
      <w:r>
        <w:rPr>
          <w:rFonts w:asciiTheme="minorHAnsi" w:hAnsiTheme="minorHAnsi"/>
          <w:sz w:val="28"/>
        </w:rPr>
        <w:lastRenderedPageBreak/>
        <w:t>Os membros não podem exercer pressão sobre o Comité de Ética, o presidente ou a Mesa com o intuito de influenciar a sua apreciação do caso.</w:t>
      </w:r>
    </w:p>
    <w:p w:rsidRPr="005A51AA" w:rsidR="00225AA6" w:rsidP="00225AA6" w:rsidRDefault="00225AA6" w14:paraId="78492748" w14:textId="77777777">
      <w:pPr>
        <w:snapToGrid w:val="0"/>
        <w:ind w:left="284"/>
        <w:rPr>
          <w:rFonts w:asciiTheme="minorHAnsi" w:hAnsiTheme="minorHAnsi"/>
          <w:sz w:val="28"/>
          <w:szCs w:val="28"/>
        </w:rPr>
      </w:pPr>
    </w:p>
    <w:p w:rsidRPr="005A51AA" w:rsidR="00225AA6" w:rsidP="00956A82" w:rsidRDefault="00225AA6" w14:paraId="2974E088" w14:textId="77777777">
      <w:pPr>
        <w:pStyle w:val="Heading1"/>
        <w:tabs>
          <w:tab w:val="left" w:pos="567"/>
        </w:tabs>
        <w:rPr>
          <w:rFonts w:asciiTheme="minorHAnsi" w:hAnsiTheme="minorHAnsi"/>
          <w:sz w:val="28"/>
          <w:szCs w:val="28"/>
        </w:rPr>
      </w:pPr>
      <w:r>
        <w:rPr>
          <w:rFonts w:asciiTheme="minorHAnsi" w:hAnsiTheme="minorHAnsi"/>
          <w:sz w:val="28"/>
        </w:rPr>
        <w:t>Com base nas suas conclusões, o Comité de Ética apresenta um relatório fundamentado ao presidente, com recomendações sobre uma eventual decisão, incluindo eventuais sanções se for caso disso. O relatório é simultaneamente enviado ao membro em questão.</w:t>
      </w:r>
    </w:p>
    <w:p w:rsidRPr="005A51AA" w:rsidR="00225AA6" w:rsidP="00225AA6" w:rsidRDefault="00225AA6" w14:paraId="03D68020" w14:textId="77777777">
      <w:pPr>
        <w:snapToGrid w:val="0"/>
        <w:ind w:left="284" w:hanging="284"/>
        <w:rPr>
          <w:rFonts w:asciiTheme="minorHAnsi" w:hAnsiTheme="minorHAnsi"/>
          <w:sz w:val="28"/>
          <w:szCs w:val="28"/>
        </w:rPr>
      </w:pPr>
    </w:p>
    <w:p w:rsidRPr="005A51AA" w:rsidR="00225AA6" w:rsidP="00225AA6" w:rsidRDefault="00225AA6" w14:paraId="56FE0060" w14:textId="77777777">
      <w:pPr>
        <w:keepNext/>
        <w:snapToGrid w:val="0"/>
        <w:ind w:left="284" w:hanging="284"/>
        <w:jc w:val="center"/>
        <w:rPr>
          <w:rFonts w:asciiTheme="minorHAnsi" w:hAnsiTheme="minorHAnsi"/>
          <w:b/>
          <w:bCs/>
          <w:sz w:val="28"/>
          <w:szCs w:val="28"/>
        </w:rPr>
      </w:pPr>
      <w:r>
        <w:rPr>
          <w:rFonts w:asciiTheme="minorHAnsi" w:hAnsiTheme="minorHAnsi"/>
          <w:b/>
          <w:sz w:val="28"/>
        </w:rPr>
        <w:t>Artigo 13.º</w:t>
      </w:r>
    </w:p>
    <w:p w:rsidRPr="005A51AA" w:rsidR="00225AA6" w:rsidP="00225AA6" w:rsidRDefault="00225AA6" w14:paraId="696137EB" w14:textId="77777777">
      <w:pPr>
        <w:keepNext/>
        <w:snapToGrid w:val="0"/>
        <w:jc w:val="center"/>
        <w:rPr>
          <w:rFonts w:asciiTheme="minorHAnsi" w:hAnsiTheme="minorHAnsi"/>
          <w:b/>
          <w:bCs/>
          <w:sz w:val="28"/>
          <w:szCs w:val="28"/>
        </w:rPr>
      </w:pPr>
      <w:r>
        <w:rPr>
          <w:rFonts w:asciiTheme="minorHAnsi" w:hAnsiTheme="minorHAnsi"/>
          <w:b/>
          <w:sz w:val="28"/>
        </w:rPr>
        <w:t>Decisão fundamentada</w:t>
      </w:r>
      <w:r w:rsidRPr="005A51AA" w:rsidR="00580CAE">
        <w:rPr>
          <w:rFonts w:asciiTheme="minorHAnsi" w:hAnsiTheme="minorHAnsi" w:cstheme="minorHAnsi"/>
          <w:sz w:val="28"/>
        </w:rPr>
        <w:fldChar w:fldCharType="begin"/>
      </w:r>
      <w:r w:rsidRPr="005A51AA" w:rsidR="00580CAE">
        <w:rPr>
          <w:rFonts w:asciiTheme="minorHAnsi" w:hAnsiTheme="minorHAnsi" w:cstheme="minorHAnsi"/>
          <w:sz w:val="28"/>
        </w:rPr>
        <w:instrText xml:space="preserve"> XE "COMITÉ DE ÉTICA: Decisão fundamentada" \t "13 CC" \b </w:instrText>
      </w:r>
      <w:r w:rsidRPr="005A51AA" w:rsidR="00580CAE">
        <w:rPr>
          <w:rFonts w:asciiTheme="minorHAnsi" w:hAnsiTheme="minorHAnsi" w:cstheme="minorHAnsi"/>
          <w:sz w:val="28"/>
        </w:rPr>
        <w:fldChar w:fldCharType="end"/>
      </w:r>
    </w:p>
    <w:p w:rsidRPr="005A51AA" w:rsidR="00225AA6" w:rsidP="00225AA6" w:rsidRDefault="00225AA6" w14:paraId="51AB126E" w14:textId="77777777">
      <w:pPr>
        <w:keepNext/>
        <w:snapToGrid w:val="0"/>
        <w:jc w:val="center"/>
        <w:rPr>
          <w:rFonts w:asciiTheme="minorHAnsi" w:hAnsiTheme="minorHAnsi"/>
          <w:b/>
          <w:bCs/>
          <w:sz w:val="28"/>
          <w:szCs w:val="28"/>
        </w:rPr>
      </w:pPr>
    </w:p>
    <w:p w:rsidRPr="005A51AA" w:rsidR="00225AA6" w:rsidP="00956A82" w:rsidRDefault="00225AA6" w14:paraId="2AEEDA8E" w14:textId="77777777">
      <w:pPr>
        <w:pStyle w:val="Heading1"/>
        <w:numPr>
          <w:ilvl w:val="0"/>
          <w:numId w:val="322"/>
        </w:numPr>
        <w:tabs>
          <w:tab w:val="left" w:pos="567"/>
        </w:tabs>
        <w:rPr>
          <w:rFonts w:asciiTheme="minorHAnsi" w:hAnsiTheme="minorHAnsi"/>
          <w:sz w:val="28"/>
          <w:szCs w:val="28"/>
        </w:rPr>
      </w:pPr>
      <w:r>
        <w:rPr>
          <w:rFonts w:asciiTheme="minorHAnsi" w:hAnsiTheme="minorHAnsi"/>
          <w:sz w:val="28"/>
        </w:rPr>
        <w:t>O presidente toma uma decisão fundamentada com base no relatório do Comité de Ética, após informar o membro em questão de todas as provas constantes do processo e das recomendações do Comité de Ética, e após ouvir o membro em questão, oralmente ou por escrito, em presença do conselheiro jurídico do membro a pedido deste.</w:t>
      </w:r>
    </w:p>
    <w:p w:rsidRPr="005A51AA" w:rsidR="00225AA6" w:rsidP="00225AA6" w:rsidRDefault="00225AA6" w14:paraId="28435633" w14:textId="77777777">
      <w:pPr>
        <w:snapToGrid w:val="0"/>
        <w:ind w:left="284" w:hanging="284"/>
        <w:rPr>
          <w:rFonts w:asciiTheme="minorHAnsi" w:hAnsiTheme="minorHAnsi"/>
          <w:sz w:val="28"/>
          <w:szCs w:val="28"/>
        </w:rPr>
      </w:pPr>
    </w:p>
    <w:p w:rsidRPr="005A51AA" w:rsidR="00225AA6" w:rsidP="00956A82" w:rsidRDefault="00225AA6" w14:paraId="3A4EA97C" w14:textId="77777777">
      <w:pPr>
        <w:pStyle w:val="Heading1"/>
        <w:tabs>
          <w:tab w:val="left" w:pos="567"/>
        </w:tabs>
        <w:rPr>
          <w:rFonts w:asciiTheme="minorHAnsi" w:hAnsiTheme="minorHAnsi"/>
          <w:sz w:val="28"/>
          <w:szCs w:val="28"/>
        </w:rPr>
      </w:pPr>
      <w:r>
        <w:rPr>
          <w:rFonts w:asciiTheme="minorHAnsi" w:hAnsiTheme="minorHAnsi"/>
          <w:sz w:val="28"/>
        </w:rPr>
        <w:t xml:space="preserve">Na decisão fundamentada, o presidente pode: </w:t>
      </w:r>
    </w:p>
    <w:p w:rsidRPr="005A51AA" w:rsidR="00225AA6" w:rsidP="00225AA6" w:rsidRDefault="00225AA6" w14:paraId="76C8D468" w14:textId="77777777">
      <w:pPr>
        <w:keepNext/>
        <w:keepLines/>
        <w:snapToGrid w:val="0"/>
        <w:ind w:left="284" w:hanging="284"/>
        <w:rPr>
          <w:rFonts w:asciiTheme="minorHAnsi" w:hAnsiTheme="minorHAnsi"/>
          <w:sz w:val="28"/>
          <w:szCs w:val="28"/>
        </w:rPr>
      </w:pPr>
    </w:p>
    <w:p w:rsidRPr="005A51AA" w:rsidR="00225AA6" w:rsidP="008D2781" w:rsidRDefault="00225AA6" w14:paraId="11899C3C" w14:textId="77777777">
      <w:pPr>
        <w:numPr>
          <w:ilvl w:val="0"/>
          <w:numId w:val="363"/>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 xml:space="preserve">decidir não instaurar um processo contra o membro; </w:t>
      </w:r>
    </w:p>
    <w:p w:rsidRPr="005A51AA" w:rsidR="00225AA6" w:rsidP="008D2781" w:rsidRDefault="00225AA6" w14:paraId="673B6669" w14:textId="77777777">
      <w:pPr>
        <w:numPr>
          <w:ilvl w:val="0"/>
          <w:numId w:val="363"/>
        </w:numPr>
        <w:overflowPunct w:val="0"/>
        <w:autoSpaceDE w:val="0"/>
        <w:autoSpaceDN w:val="0"/>
        <w:adjustRightInd w:val="0"/>
        <w:snapToGrid w:val="0"/>
        <w:ind w:left="1134" w:hanging="567"/>
        <w:contextualSpacing/>
        <w:rPr>
          <w:rFonts w:asciiTheme="minorHAnsi" w:hAnsiTheme="minorHAnsi"/>
          <w:sz w:val="28"/>
          <w:szCs w:val="28"/>
        </w:rPr>
      </w:pPr>
      <w:r>
        <w:rPr>
          <w:rFonts w:asciiTheme="minorHAnsi" w:hAnsiTheme="minorHAnsi"/>
          <w:color w:val="000000"/>
          <w:sz w:val="28"/>
        </w:rPr>
        <w:t>decidir, caso conclua que o membro violou as normas éticas constantes do presente Código de Conduta,</w:t>
      </w:r>
      <w:r>
        <w:rPr>
          <w:rFonts w:asciiTheme="minorHAnsi" w:hAnsiTheme="minorHAnsi"/>
          <w:sz w:val="28"/>
        </w:rPr>
        <w:t xml:space="preserve"> impor uma sanção nos termos do artigo 14.º.</w:t>
      </w:r>
    </w:p>
    <w:p w:rsidRPr="005A51AA" w:rsidR="00225AA6" w:rsidP="00225AA6" w:rsidRDefault="00225AA6" w14:paraId="6CD4C852" w14:textId="77777777">
      <w:pPr>
        <w:snapToGrid w:val="0"/>
        <w:ind w:left="568" w:hanging="284"/>
        <w:rPr>
          <w:rFonts w:asciiTheme="minorHAnsi" w:hAnsiTheme="minorHAnsi"/>
          <w:sz w:val="28"/>
          <w:szCs w:val="28"/>
        </w:rPr>
      </w:pPr>
    </w:p>
    <w:p w:rsidRPr="005A51AA" w:rsidR="00225AA6" w:rsidP="00956A82" w:rsidRDefault="00225AA6" w14:paraId="3A15ED7F" w14:textId="77777777">
      <w:pPr>
        <w:pStyle w:val="Heading1"/>
        <w:tabs>
          <w:tab w:val="left" w:pos="567"/>
        </w:tabs>
        <w:rPr>
          <w:rFonts w:asciiTheme="minorHAnsi" w:hAnsiTheme="minorHAnsi"/>
          <w:sz w:val="28"/>
          <w:szCs w:val="28"/>
        </w:rPr>
      </w:pPr>
      <w:r>
        <w:rPr>
          <w:rFonts w:asciiTheme="minorHAnsi" w:hAnsiTheme="minorHAnsi"/>
          <w:sz w:val="28"/>
        </w:rPr>
        <w:t>O presidente dá imediatamente conhecimento da sua decisão fundamentada ao membro em questão.</w:t>
      </w:r>
    </w:p>
    <w:p w:rsidRPr="005A51AA" w:rsidR="00225AA6" w:rsidP="00225AA6" w:rsidRDefault="00225AA6" w14:paraId="7644F6C7" w14:textId="77777777">
      <w:pPr>
        <w:snapToGrid w:val="0"/>
        <w:ind w:left="284" w:hanging="284"/>
        <w:rPr>
          <w:rFonts w:asciiTheme="minorHAnsi" w:hAnsiTheme="minorHAnsi"/>
          <w:sz w:val="28"/>
          <w:szCs w:val="28"/>
        </w:rPr>
      </w:pPr>
    </w:p>
    <w:p w:rsidRPr="005A51AA" w:rsidR="00225AA6" w:rsidP="00956A82" w:rsidRDefault="00225AA6" w14:paraId="4EBC21BC" w14:textId="71F835E6">
      <w:pPr>
        <w:pStyle w:val="Heading1"/>
        <w:tabs>
          <w:tab w:val="left" w:pos="567"/>
        </w:tabs>
        <w:rPr>
          <w:rFonts w:asciiTheme="minorHAnsi" w:hAnsiTheme="minorHAnsi"/>
          <w:sz w:val="28"/>
          <w:szCs w:val="28"/>
        </w:rPr>
      </w:pPr>
      <w:r>
        <w:rPr>
          <w:rFonts w:asciiTheme="minorHAnsi" w:hAnsiTheme="minorHAnsi"/>
          <w:sz w:val="28"/>
        </w:rPr>
        <w:t>Em caso de alegada violação das normas éticas pelo presidente do Comité, este não participa nos trabalhos e é substituído pelo vice</w:t>
      </w:r>
      <w:r w:rsidR="006F59AE">
        <w:rPr>
          <w:rFonts w:asciiTheme="minorHAnsi" w:hAnsiTheme="minorHAnsi"/>
          <w:sz w:val="28"/>
        </w:rPr>
        <w:noBreakHyphen/>
      </w:r>
      <w:r>
        <w:rPr>
          <w:rFonts w:asciiTheme="minorHAnsi" w:hAnsiTheme="minorHAnsi"/>
          <w:sz w:val="28"/>
        </w:rPr>
        <w:t>presidente que preside à Comissão dos Assuntos Financeiros e Orçamentais (CAFO), o qual assume as funções de presidente para efeitos deste procedimento específico.</w:t>
      </w:r>
    </w:p>
    <w:p w:rsidRPr="005A51AA" w:rsidR="00225AA6" w:rsidP="00225AA6" w:rsidRDefault="00225AA6" w14:paraId="22670370" w14:textId="77777777">
      <w:pPr>
        <w:snapToGrid w:val="0"/>
        <w:ind w:left="284" w:hanging="284"/>
        <w:rPr>
          <w:rFonts w:asciiTheme="minorHAnsi" w:hAnsiTheme="minorHAnsi"/>
          <w:sz w:val="28"/>
          <w:szCs w:val="28"/>
        </w:rPr>
      </w:pPr>
    </w:p>
    <w:p w:rsidRPr="005A51AA" w:rsidR="00225AA6" w:rsidP="00225AA6" w:rsidRDefault="00225AA6" w14:paraId="64FBA6DE" w14:textId="77777777">
      <w:pPr>
        <w:keepNext/>
        <w:snapToGrid w:val="0"/>
        <w:jc w:val="center"/>
        <w:rPr>
          <w:rFonts w:asciiTheme="minorHAnsi" w:hAnsiTheme="minorHAnsi"/>
          <w:b/>
          <w:bCs/>
          <w:sz w:val="28"/>
          <w:szCs w:val="28"/>
        </w:rPr>
      </w:pPr>
      <w:r>
        <w:rPr>
          <w:rFonts w:asciiTheme="minorHAnsi" w:hAnsiTheme="minorHAnsi"/>
          <w:b/>
          <w:sz w:val="28"/>
        </w:rPr>
        <w:lastRenderedPageBreak/>
        <w:t>Artigo 14.º</w:t>
      </w:r>
      <w:r w:rsidRPr="005A51AA" w:rsidR="002438E1">
        <w:rPr>
          <w:rFonts w:asciiTheme="minorHAnsi" w:hAnsiTheme="minorHAnsi" w:cstheme="minorHAnsi"/>
          <w:sz w:val="28"/>
        </w:rPr>
        <w:fldChar w:fldCharType="begin"/>
      </w:r>
      <w:r w:rsidRPr="005A51AA" w:rsidR="002438E1">
        <w:rPr>
          <w:rFonts w:asciiTheme="minorHAnsi" w:hAnsiTheme="minorHAnsi" w:cstheme="minorHAnsi"/>
          <w:sz w:val="28"/>
        </w:rPr>
        <w:instrText xml:space="preserve"> XE "SANÇÕES" \t "14 CC" \b </w:instrText>
      </w:r>
      <w:r w:rsidRPr="005A51AA" w:rsidR="002438E1">
        <w:rPr>
          <w:rFonts w:asciiTheme="minorHAnsi" w:hAnsiTheme="minorHAnsi" w:cstheme="minorHAnsi"/>
          <w:sz w:val="28"/>
        </w:rPr>
        <w:fldChar w:fldCharType="end"/>
      </w:r>
    </w:p>
    <w:p w:rsidRPr="005A51AA" w:rsidR="00225AA6" w:rsidP="00225AA6" w:rsidRDefault="00225AA6" w14:paraId="253D81EB" w14:textId="77777777">
      <w:pPr>
        <w:keepNext/>
        <w:snapToGrid w:val="0"/>
        <w:jc w:val="center"/>
        <w:rPr>
          <w:rFonts w:asciiTheme="minorHAnsi" w:hAnsiTheme="minorHAnsi"/>
          <w:b/>
          <w:bCs/>
          <w:sz w:val="28"/>
          <w:szCs w:val="28"/>
        </w:rPr>
      </w:pPr>
      <w:r>
        <w:rPr>
          <w:rFonts w:asciiTheme="minorHAnsi" w:hAnsiTheme="minorHAnsi"/>
          <w:b/>
          <w:sz w:val="28"/>
        </w:rPr>
        <w:t>Sanções</w:t>
      </w:r>
    </w:p>
    <w:p w:rsidRPr="005A51AA" w:rsidR="00225AA6" w:rsidP="00225AA6" w:rsidRDefault="00225AA6" w14:paraId="43ADE418" w14:textId="77777777">
      <w:pPr>
        <w:keepNext/>
        <w:snapToGrid w:val="0"/>
        <w:jc w:val="center"/>
        <w:rPr>
          <w:rFonts w:asciiTheme="minorHAnsi" w:hAnsiTheme="minorHAnsi"/>
          <w:b/>
          <w:bCs/>
          <w:sz w:val="28"/>
          <w:szCs w:val="28"/>
        </w:rPr>
      </w:pPr>
    </w:p>
    <w:p w:rsidRPr="005A51AA" w:rsidR="00225AA6" w:rsidP="00956A82" w:rsidRDefault="00225AA6" w14:paraId="011450C1" w14:textId="77777777">
      <w:pPr>
        <w:pStyle w:val="Heading1"/>
        <w:numPr>
          <w:ilvl w:val="0"/>
          <w:numId w:val="323"/>
        </w:numPr>
        <w:tabs>
          <w:tab w:val="left" w:pos="567"/>
        </w:tabs>
        <w:rPr>
          <w:rFonts w:asciiTheme="minorHAnsi" w:hAnsiTheme="minorHAnsi"/>
          <w:sz w:val="28"/>
          <w:szCs w:val="28"/>
        </w:rPr>
      </w:pPr>
      <w:r>
        <w:rPr>
          <w:rFonts w:asciiTheme="minorHAnsi" w:hAnsiTheme="minorHAnsi"/>
          <w:sz w:val="28"/>
        </w:rPr>
        <w:t xml:space="preserve">No exame da conduta observada, a severidade das sanções impostas é proporcional à gravidade da má conduta e à posição hierárquica do membro. </w:t>
      </w:r>
    </w:p>
    <w:p w:rsidRPr="005A51AA" w:rsidR="00225AA6" w:rsidP="00225AA6" w:rsidRDefault="00225AA6" w14:paraId="036A9C09" w14:textId="77777777">
      <w:pPr>
        <w:snapToGrid w:val="0"/>
        <w:ind w:left="284" w:hanging="284"/>
        <w:rPr>
          <w:rFonts w:asciiTheme="minorHAnsi" w:hAnsiTheme="minorHAnsi"/>
          <w:sz w:val="28"/>
          <w:szCs w:val="28"/>
        </w:rPr>
      </w:pPr>
    </w:p>
    <w:p w:rsidRPr="005A51AA" w:rsidR="00225AA6" w:rsidP="00225AA6" w:rsidRDefault="00225AA6" w14:paraId="2BF0C749" w14:textId="77777777">
      <w:pPr>
        <w:snapToGrid w:val="0"/>
        <w:ind w:firstLine="567"/>
        <w:rPr>
          <w:rFonts w:asciiTheme="minorHAnsi" w:hAnsiTheme="minorHAnsi"/>
          <w:sz w:val="28"/>
          <w:szCs w:val="28"/>
        </w:rPr>
      </w:pPr>
      <w:r>
        <w:rPr>
          <w:rFonts w:asciiTheme="minorHAnsi" w:hAnsiTheme="minorHAnsi"/>
          <w:sz w:val="28"/>
        </w:rPr>
        <w:t>Para determinar a gravidade da má conduta e decidir da sanção a impor, são tidos em conta, em especial:</w:t>
      </w:r>
    </w:p>
    <w:p w:rsidRPr="005A51AA" w:rsidR="00225AA6" w:rsidP="00225AA6" w:rsidRDefault="00225AA6" w14:paraId="4F19FB77" w14:textId="77777777">
      <w:pPr>
        <w:snapToGrid w:val="0"/>
        <w:ind w:left="284"/>
        <w:rPr>
          <w:rFonts w:asciiTheme="minorHAnsi" w:hAnsiTheme="minorHAnsi"/>
          <w:sz w:val="28"/>
          <w:szCs w:val="28"/>
        </w:rPr>
      </w:pPr>
    </w:p>
    <w:p w:rsidRPr="005A51AA" w:rsidR="00225AA6" w:rsidP="008D2781" w:rsidRDefault="00225AA6" w14:paraId="32D0EAC5" w14:textId="77777777">
      <w:pPr>
        <w:numPr>
          <w:ilvl w:val="0"/>
          <w:numId w:val="362"/>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 xml:space="preserve">a natureza da má conduta e as circunstâncias em que ocorreu; </w:t>
      </w:r>
    </w:p>
    <w:p w:rsidRPr="005A51AA" w:rsidR="00225AA6" w:rsidP="008D2781" w:rsidRDefault="00225AA6" w14:paraId="13CB6455" w14:textId="77777777">
      <w:pPr>
        <w:numPr>
          <w:ilvl w:val="0"/>
          <w:numId w:val="362"/>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 xml:space="preserve">a medida em que a má conduta afeta negativamente a integridade física e/ou moral dos membros e/ou do pessoal, a reputação e/ou os interesses do CESE ou da União Europeia; </w:t>
      </w:r>
    </w:p>
    <w:p w:rsidRPr="005A51AA" w:rsidR="00225AA6" w:rsidP="008D2781" w:rsidRDefault="00225AA6" w14:paraId="7CD4BF68" w14:textId="77777777">
      <w:pPr>
        <w:numPr>
          <w:ilvl w:val="0"/>
          <w:numId w:val="362"/>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 xml:space="preserve">a medida em que a má conduta inclui atos dolosos ou negligência, bem como o grau de responsabilidade hierárquica do membro; </w:t>
      </w:r>
    </w:p>
    <w:p w:rsidRPr="005A51AA" w:rsidR="00225AA6" w:rsidP="008D2781" w:rsidRDefault="00225AA6" w14:paraId="08BFF145" w14:textId="77777777">
      <w:pPr>
        <w:numPr>
          <w:ilvl w:val="0"/>
          <w:numId w:val="362"/>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o nível dos deveres e das responsabilidades do membro, bem como a sua posição hierárquica em relação às vítimas da má conduta;</w:t>
      </w:r>
    </w:p>
    <w:p w:rsidRPr="005A51AA" w:rsidR="00225AA6" w:rsidP="008D2781" w:rsidRDefault="00225AA6" w14:paraId="46979A8A" w14:textId="77777777">
      <w:pPr>
        <w:numPr>
          <w:ilvl w:val="0"/>
          <w:numId w:val="362"/>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o nível dos danos causados à integridade física ou moral da(s) vítima(s); assim como</w:t>
      </w:r>
    </w:p>
    <w:p w:rsidRPr="005A51AA" w:rsidR="00225AA6" w:rsidP="008D2781" w:rsidRDefault="00225AA6" w14:paraId="41107BFF" w14:textId="77777777">
      <w:pPr>
        <w:numPr>
          <w:ilvl w:val="0"/>
          <w:numId w:val="362"/>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a repetição dos atos ou comportamentos faltosos.</w:t>
      </w:r>
    </w:p>
    <w:p w:rsidRPr="005A51AA" w:rsidR="00225AA6" w:rsidP="00225AA6" w:rsidRDefault="00225AA6" w14:paraId="3071B3A3" w14:textId="77777777">
      <w:pPr>
        <w:snapToGrid w:val="0"/>
        <w:ind w:left="568" w:hanging="284"/>
        <w:rPr>
          <w:rFonts w:asciiTheme="minorHAnsi" w:hAnsiTheme="minorHAnsi"/>
          <w:sz w:val="28"/>
          <w:szCs w:val="28"/>
        </w:rPr>
      </w:pPr>
    </w:p>
    <w:p w:rsidRPr="005A51AA" w:rsidR="00225AA6" w:rsidP="00956A82" w:rsidRDefault="00225AA6" w14:paraId="1505516E" w14:textId="77777777">
      <w:pPr>
        <w:pStyle w:val="Heading1"/>
        <w:tabs>
          <w:tab w:val="left" w:pos="567"/>
        </w:tabs>
        <w:rPr>
          <w:rFonts w:asciiTheme="minorHAnsi" w:hAnsiTheme="minorHAnsi"/>
          <w:sz w:val="28"/>
          <w:szCs w:val="28"/>
        </w:rPr>
      </w:pPr>
      <w:r>
        <w:rPr>
          <w:rFonts w:asciiTheme="minorHAnsi" w:hAnsiTheme="minorHAnsi"/>
          <w:sz w:val="28"/>
        </w:rPr>
        <w:t>Em função do grau de gravidade do comportamento do membro, a sanção pode consistir numa ou em várias das seguintes medidas:</w:t>
      </w:r>
    </w:p>
    <w:p w:rsidRPr="005A51AA" w:rsidR="00225AA6" w:rsidP="00225AA6" w:rsidRDefault="00225AA6" w14:paraId="08119AF1" w14:textId="77777777">
      <w:pPr>
        <w:snapToGrid w:val="0"/>
        <w:ind w:left="284" w:hanging="284"/>
        <w:rPr>
          <w:rFonts w:asciiTheme="minorHAnsi" w:hAnsiTheme="minorHAnsi"/>
          <w:sz w:val="28"/>
          <w:szCs w:val="28"/>
        </w:rPr>
      </w:pPr>
    </w:p>
    <w:p w:rsidRPr="005A51AA" w:rsidR="00225AA6" w:rsidP="008D2781" w:rsidRDefault="00225AA6" w14:paraId="2671C8F3" w14:textId="77777777">
      <w:pPr>
        <w:numPr>
          <w:ilvl w:val="0"/>
          <w:numId w:val="361"/>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Uma advertência por escrito (que pode ser tornada pública);</w:t>
      </w:r>
    </w:p>
    <w:p w:rsidRPr="005A51AA" w:rsidR="00225AA6" w:rsidP="008D2781" w:rsidRDefault="00225AA6" w14:paraId="7636CAFF" w14:textId="77777777">
      <w:pPr>
        <w:numPr>
          <w:ilvl w:val="0"/>
          <w:numId w:val="361"/>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Uma repreensão (que pode ser tornada pública);</w:t>
      </w:r>
    </w:p>
    <w:p w:rsidRPr="005A51AA" w:rsidR="00225AA6" w:rsidP="008D2781" w:rsidRDefault="00225AA6" w14:paraId="2F1685BC" w14:textId="77777777">
      <w:pPr>
        <w:numPr>
          <w:ilvl w:val="0"/>
          <w:numId w:val="361"/>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A perda temporária do direito ao subsídio de estadia por um período de entre dois e trinta dias de reunião, consoante a gravidade da má conduta;</w:t>
      </w:r>
    </w:p>
    <w:p w:rsidRPr="005A51AA" w:rsidR="00225AA6" w:rsidP="008D2781" w:rsidRDefault="00225AA6" w14:paraId="0E1542C2" w14:textId="77777777">
      <w:pPr>
        <w:numPr>
          <w:ilvl w:val="0"/>
          <w:numId w:val="361"/>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 xml:space="preserve">Sem prejuízo do direito de votar nas reuniões plenárias, a suspensão temporária da participação em todas ou algumas das </w:t>
      </w:r>
      <w:r>
        <w:rPr>
          <w:rFonts w:asciiTheme="minorHAnsi" w:hAnsiTheme="minorHAnsi"/>
          <w:color w:val="000000"/>
          <w:sz w:val="28"/>
        </w:rPr>
        <w:lastRenderedPageBreak/>
        <w:t>atividades do CESE e dos seus órgãos, em missões ou outras atividades por um período de entre dois e trinta dias;</w:t>
      </w:r>
    </w:p>
    <w:p w:rsidRPr="005A51AA" w:rsidR="00225AA6" w:rsidP="008D2781" w:rsidRDefault="00225AA6" w14:paraId="60AECE90" w14:textId="77777777">
      <w:pPr>
        <w:numPr>
          <w:ilvl w:val="0"/>
          <w:numId w:val="361"/>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A proibição de representar o CESE em qualquer fórum nacional, interinstitucional ou internacional por um período máximo de um ano;</w:t>
      </w:r>
    </w:p>
    <w:p w:rsidRPr="005A51AA" w:rsidR="00225AA6" w:rsidP="008D2781" w:rsidRDefault="00225AA6" w14:paraId="2D374C18" w14:textId="77777777">
      <w:pPr>
        <w:numPr>
          <w:ilvl w:val="0"/>
          <w:numId w:val="361"/>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Em caso de violação do dever de confidencialidade, a limitação do direito de acesso a informações confidenciais ou classificadas por um período máximo de um ano.</w:t>
      </w:r>
    </w:p>
    <w:p w:rsidRPr="005A51AA" w:rsidR="00225AA6" w:rsidP="00225AA6" w:rsidRDefault="00225AA6" w14:paraId="3D6F1022" w14:textId="77777777">
      <w:pPr>
        <w:snapToGrid w:val="0"/>
        <w:rPr>
          <w:rFonts w:asciiTheme="minorHAnsi" w:hAnsiTheme="minorHAnsi"/>
          <w:b/>
          <w:sz w:val="28"/>
          <w:szCs w:val="28"/>
        </w:rPr>
      </w:pPr>
    </w:p>
    <w:p w:rsidRPr="005A51AA" w:rsidR="00225AA6" w:rsidP="00956A82" w:rsidRDefault="00225AA6" w14:paraId="68CAB2E7" w14:textId="77777777">
      <w:pPr>
        <w:pStyle w:val="Heading1"/>
        <w:tabs>
          <w:tab w:val="left" w:pos="567"/>
        </w:tabs>
        <w:rPr>
          <w:rFonts w:asciiTheme="minorHAnsi" w:hAnsiTheme="minorHAnsi"/>
          <w:sz w:val="28"/>
          <w:szCs w:val="28"/>
        </w:rPr>
      </w:pPr>
      <w:r>
        <w:rPr>
          <w:rFonts w:asciiTheme="minorHAnsi" w:hAnsiTheme="minorHAnsi"/>
          <w:sz w:val="28"/>
        </w:rPr>
        <w:t>Além disso, o presidente pode, em conformidade com o procedimento previsto no artigo 16.º, propor à Mesa:</w:t>
      </w:r>
    </w:p>
    <w:p w:rsidRPr="005A51AA" w:rsidR="00225AA6" w:rsidP="00225AA6" w:rsidRDefault="00225AA6" w14:paraId="433E3DDB" w14:textId="77777777">
      <w:pPr>
        <w:snapToGrid w:val="0"/>
        <w:ind w:left="284" w:hanging="284"/>
        <w:rPr>
          <w:rFonts w:asciiTheme="minorHAnsi" w:hAnsiTheme="minorHAnsi"/>
          <w:b/>
          <w:bCs/>
          <w:sz w:val="28"/>
          <w:szCs w:val="28"/>
        </w:rPr>
      </w:pPr>
    </w:p>
    <w:p w:rsidRPr="005A51AA" w:rsidR="00225AA6" w:rsidP="008D2781" w:rsidRDefault="00225AA6" w14:paraId="45D7D0A7" w14:textId="77777777">
      <w:pPr>
        <w:numPr>
          <w:ilvl w:val="0"/>
          <w:numId w:val="361"/>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 xml:space="preserve">a suspensão temporária do membro de um ou mais cargos que exerça no Comité, por um período máximo de um ano; </w:t>
      </w:r>
    </w:p>
    <w:p w:rsidRPr="005A51AA" w:rsidR="00225AA6" w:rsidP="008D2781" w:rsidRDefault="00225AA6" w14:paraId="036C6532" w14:textId="77777777">
      <w:pPr>
        <w:numPr>
          <w:ilvl w:val="0"/>
          <w:numId w:val="361"/>
        </w:numPr>
        <w:overflowPunct w:val="0"/>
        <w:autoSpaceDE w:val="0"/>
        <w:autoSpaceDN w:val="0"/>
        <w:adjustRightInd w:val="0"/>
        <w:snapToGrid w:val="0"/>
        <w:ind w:left="1134" w:hanging="567"/>
        <w:contextualSpacing/>
        <w:rPr>
          <w:rFonts w:asciiTheme="minorHAnsi" w:hAnsiTheme="minorHAnsi"/>
          <w:color w:val="000000"/>
          <w:sz w:val="28"/>
          <w:szCs w:val="28"/>
        </w:rPr>
      </w:pPr>
      <w:r>
        <w:rPr>
          <w:rFonts w:asciiTheme="minorHAnsi" w:hAnsiTheme="minorHAnsi"/>
          <w:color w:val="000000"/>
          <w:sz w:val="28"/>
        </w:rPr>
        <w:t>a destituição do membro de um ou mais cargos que exerça no Comité; ou</w:t>
      </w:r>
    </w:p>
    <w:p w:rsidRPr="005A51AA" w:rsidR="00225AA6" w:rsidP="008D2781" w:rsidRDefault="00225AA6" w14:paraId="7072F06D" w14:textId="77777777">
      <w:pPr>
        <w:numPr>
          <w:ilvl w:val="0"/>
          <w:numId w:val="361"/>
        </w:numPr>
        <w:overflowPunct w:val="0"/>
        <w:autoSpaceDE w:val="0"/>
        <w:autoSpaceDN w:val="0"/>
        <w:adjustRightInd w:val="0"/>
        <w:snapToGrid w:val="0"/>
        <w:ind w:left="1134" w:hanging="567"/>
        <w:contextualSpacing/>
        <w:rPr>
          <w:rFonts w:asciiTheme="minorHAnsi" w:hAnsiTheme="minorHAnsi"/>
          <w:sz w:val="28"/>
          <w:szCs w:val="28"/>
        </w:rPr>
      </w:pPr>
      <w:r>
        <w:rPr>
          <w:rFonts w:asciiTheme="minorHAnsi" w:hAnsiTheme="minorHAnsi"/>
          <w:color w:val="000000"/>
          <w:sz w:val="28"/>
        </w:rPr>
        <w:t>que recomende ao Conselho</w:t>
      </w:r>
      <w:r>
        <w:rPr>
          <w:rFonts w:asciiTheme="minorHAnsi" w:hAnsiTheme="minorHAnsi"/>
          <w:sz w:val="28"/>
        </w:rPr>
        <w:t xml:space="preserve"> que o membro seja expulso do Comité.</w:t>
      </w:r>
    </w:p>
    <w:p w:rsidRPr="005A51AA" w:rsidR="00225AA6" w:rsidP="00225AA6" w:rsidRDefault="00225AA6" w14:paraId="047E6775" w14:textId="77777777">
      <w:pPr>
        <w:snapToGrid w:val="0"/>
        <w:ind w:left="568" w:hanging="284"/>
        <w:rPr>
          <w:rFonts w:asciiTheme="minorHAnsi" w:hAnsiTheme="minorHAnsi"/>
          <w:sz w:val="28"/>
          <w:szCs w:val="28"/>
        </w:rPr>
      </w:pPr>
    </w:p>
    <w:p w:rsidRPr="005A51AA" w:rsidR="00225AA6" w:rsidP="00956A82" w:rsidRDefault="00225AA6" w14:paraId="0053AFAD" w14:textId="77777777">
      <w:pPr>
        <w:pStyle w:val="Heading1"/>
        <w:tabs>
          <w:tab w:val="left" w:pos="567"/>
        </w:tabs>
        <w:rPr>
          <w:rFonts w:asciiTheme="minorHAnsi" w:hAnsiTheme="minorHAnsi"/>
          <w:color w:val="000000"/>
          <w:sz w:val="28"/>
          <w:szCs w:val="28"/>
        </w:rPr>
      </w:pPr>
      <w:r>
        <w:rPr>
          <w:rFonts w:asciiTheme="minorHAnsi" w:hAnsiTheme="minorHAnsi"/>
          <w:sz w:val="28"/>
        </w:rPr>
        <w:t>O período de aplicação das medidas previstas nos n.</w:t>
      </w:r>
      <w:r>
        <w:rPr>
          <w:rFonts w:asciiTheme="minorHAnsi" w:hAnsiTheme="minorHAnsi"/>
          <w:sz w:val="28"/>
          <w:vertAlign w:val="superscript"/>
        </w:rPr>
        <w:t>os</w:t>
      </w:r>
      <w:r>
        <w:rPr>
          <w:rFonts w:asciiTheme="minorHAnsi" w:hAnsiTheme="minorHAnsi"/>
          <w:sz w:val="28"/>
        </w:rPr>
        <w:t xml:space="preserve"> 2 e 3, alíneas c) a f) e g), pode ser duplicado em caso de violações repetidas ou se o membro recusar cumprir uma das medidas acessórias previstas no n.º 5.</w:t>
      </w:r>
    </w:p>
    <w:p w:rsidRPr="005A51AA" w:rsidR="00225AA6" w:rsidP="00225AA6" w:rsidRDefault="00225AA6" w14:paraId="25872DDB" w14:textId="77777777">
      <w:pPr>
        <w:snapToGrid w:val="0"/>
        <w:ind w:left="284" w:hanging="284"/>
        <w:rPr>
          <w:rFonts w:asciiTheme="minorHAnsi" w:hAnsiTheme="minorHAnsi"/>
          <w:sz w:val="28"/>
          <w:szCs w:val="28"/>
        </w:rPr>
      </w:pPr>
    </w:p>
    <w:p w:rsidRPr="005A51AA" w:rsidR="00225AA6" w:rsidP="00956A82" w:rsidRDefault="00225AA6" w14:paraId="4DF6F244" w14:textId="77777777">
      <w:pPr>
        <w:pStyle w:val="Heading1"/>
        <w:tabs>
          <w:tab w:val="left" w:pos="567"/>
        </w:tabs>
        <w:rPr>
          <w:rFonts w:asciiTheme="minorHAnsi" w:hAnsiTheme="minorHAnsi"/>
          <w:sz w:val="28"/>
          <w:szCs w:val="28"/>
        </w:rPr>
      </w:pPr>
      <w:r>
        <w:rPr>
          <w:rFonts w:asciiTheme="minorHAnsi" w:hAnsiTheme="minorHAnsi"/>
          <w:sz w:val="28"/>
        </w:rPr>
        <w:t>Além das sanções previstas nos n.</w:t>
      </w:r>
      <w:r>
        <w:rPr>
          <w:rFonts w:asciiTheme="minorHAnsi" w:hAnsiTheme="minorHAnsi"/>
          <w:sz w:val="28"/>
          <w:vertAlign w:val="superscript"/>
        </w:rPr>
        <w:t>os</w:t>
      </w:r>
      <w:r>
        <w:rPr>
          <w:rFonts w:asciiTheme="minorHAnsi" w:hAnsiTheme="minorHAnsi"/>
          <w:sz w:val="28"/>
        </w:rPr>
        <w:t xml:space="preserve"> 2 e 3, podem ser aplicadas as seguintes medidas acessórias:</w:t>
      </w:r>
    </w:p>
    <w:p w:rsidRPr="005A51AA" w:rsidR="00225AA6" w:rsidP="00225AA6" w:rsidRDefault="00225AA6" w14:paraId="15B8FC6A" w14:textId="77777777">
      <w:pPr>
        <w:snapToGrid w:val="0"/>
        <w:ind w:left="284" w:hanging="284"/>
        <w:rPr>
          <w:rFonts w:asciiTheme="minorHAnsi" w:hAnsiTheme="minorHAnsi"/>
          <w:sz w:val="28"/>
          <w:szCs w:val="28"/>
        </w:rPr>
      </w:pPr>
    </w:p>
    <w:p w:rsidRPr="005A51AA" w:rsidR="00225AA6" w:rsidP="008D2781" w:rsidRDefault="00225AA6" w14:paraId="74B81C96" w14:textId="77777777">
      <w:pPr>
        <w:numPr>
          <w:ilvl w:val="1"/>
          <w:numId w:val="38"/>
        </w:numPr>
        <w:tabs>
          <w:tab w:val="left" w:pos="1134"/>
        </w:tabs>
        <w:overflowPunct w:val="0"/>
        <w:autoSpaceDE w:val="0"/>
        <w:autoSpaceDN w:val="0"/>
        <w:adjustRightInd w:val="0"/>
        <w:snapToGrid w:val="0"/>
        <w:ind w:left="1134" w:hanging="425"/>
        <w:contextualSpacing/>
        <w:rPr>
          <w:rFonts w:asciiTheme="minorHAnsi" w:hAnsiTheme="minorHAnsi"/>
          <w:sz w:val="28"/>
          <w:szCs w:val="28"/>
        </w:rPr>
      </w:pPr>
      <w:r>
        <w:rPr>
          <w:rFonts w:asciiTheme="minorHAnsi" w:hAnsiTheme="minorHAnsi"/>
          <w:sz w:val="28"/>
        </w:rPr>
        <w:t>Exigir que o membro tome medidas para regularizar a sua posição;</w:t>
      </w:r>
    </w:p>
    <w:p w:rsidRPr="005A51AA" w:rsidR="00225AA6" w:rsidP="008D2781" w:rsidRDefault="00225AA6" w14:paraId="562D9B87" w14:textId="77777777">
      <w:pPr>
        <w:numPr>
          <w:ilvl w:val="1"/>
          <w:numId w:val="38"/>
        </w:numPr>
        <w:tabs>
          <w:tab w:val="left" w:pos="1134"/>
        </w:tabs>
        <w:overflowPunct w:val="0"/>
        <w:autoSpaceDE w:val="0"/>
        <w:autoSpaceDN w:val="0"/>
        <w:adjustRightInd w:val="0"/>
        <w:snapToGrid w:val="0"/>
        <w:ind w:left="1134" w:hanging="425"/>
        <w:contextualSpacing/>
        <w:rPr>
          <w:rFonts w:asciiTheme="minorHAnsi" w:hAnsiTheme="minorHAnsi"/>
          <w:sz w:val="28"/>
          <w:szCs w:val="28"/>
        </w:rPr>
      </w:pPr>
      <w:r>
        <w:rPr>
          <w:rFonts w:asciiTheme="minorHAnsi" w:hAnsiTheme="minorHAnsi"/>
          <w:sz w:val="28"/>
        </w:rPr>
        <w:t>Exigir que o membro apresente pessoalmente um pedido de desculpas (em privado, a uma pessoa específica, ou em público, em reunião plenária);</w:t>
      </w:r>
    </w:p>
    <w:p w:rsidRPr="005A51AA" w:rsidR="00225AA6" w:rsidP="008D2781" w:rsidRDefault="00225AA6" w14:paraId="2EB47FC2" w14:textId="77777777">
      <w:pPr>
        <w:numPr>
          <w:ilvl w:val="1"/>
          <w:numId w:val="38"/>
        </w:numPr>
        <w:tabs>
          <w:tab w:val="left" w:pos="1134"/>
        </w:tabs>
        <w:overflowPunct w:val="0"/>
        <w:autoSpaceDE w:val="0"/>
        <w:autoSpaceDN w:val="0"/>
        <w:adjustRightInd w:val="0"/>
        <w:snapToGrid w:val="0"/>
        <w:ind w:left="1134" w:hanging="425"/>
        <w:contextualSpacing/>
        <w:rPr>
          <w:rFonts w:asciiTheme="minorHAnsi" w:hAnsiTheme="minorHAnsi"/>
          <w:sz w:val="28"/>
          <w:szCs w:val="28"/>
        </w:rPr>
      </w:pPr>
      <w:r>
        <w:rPr>
          <w:rFonts w:asciiTheme="minorHAnsi" w:hAnsiTheme="minorHAnsi"/>
          <w:sz w:val="28"/>
        </w:rPr>
        <w:t>Exigir que o membro indemnize os danos causados.</w:t>
      </w:r>
    </w:p>
    <w:p w:rsidRPr="005A51AA" w:rsidR="00225AA6" w:rsidP="00225AA6" w:rsidRDefault="00225AA6" w14:paraId="5D95F6AA" w14:textId="77777777">
      <w:pPr>
        <w:snapToGrid w:val="0"/>
        <w:ind w:left="284" w:hanging="284"/>
        <w:rPr>
          <w:rFonts w:asciiTheme="minorHAnsi" w:hAnsiTheme="minorHAnsi"/>
          <w:sz w:val="28"/>
          <w:szCs w:val="28"/>
        </w:rPr>
      </w:pPr>
    </w:p>
    <w:p w:rsidRPr="005A51AA" w:rsidR="00225AA6" w:rsidP="00225AA6" w:rsidRDefault="00225AA6" w14:paraId="5D24B2A5" w14:textId="77777777">
      <w:pPr>
        <w:keepNext/>
        <w:snapToGrid w:val="0"/>
        <w:ind w:left="284" w:hanging="284"/>
        <w:jc w:val="center"/>
        <w:rPr>
          <w:rFonts w:asciiTheme="minorHAnsi" w:hAnsiTheme="minorHAnsi"/>
          <w:sz w:val="28"/>
          <w:szCs w:val="28"/>
        </w:rPr>
      </w:pPr>
      <w:r>
        <w:rPr>
          <w:rFonts w:asciiTheme="minorHAnsi" w:hAnsiTheme="minorHAnsi"/>
          <w:b/>
          <w:sz w:val="28"/>
        </w:rPr>
        <w:lastRenderedPageBreak/>
        <w:t>Artigo 15.º</w:t>
      </w:r>
      <w:r w:rsidRPr="005A51AA" w:rsidR="003B5815">
        <w:rPr>
          <w:rFonts w:asciiTheme="minorHAnsi" w:hAnsiTheme="minorHAnsi" w:cstheme="minorHAnsi"/>
          <w:sz w:val="28"/>
        </w:rPr>
        <w:fldChar w:fldCharType="begin"/>
      </w:r>
      <w:r w:rsidRPr="005A51AA" w:rsidR="003B5815">
        <w:rPr>
          <w:rFonts w:asciiTheme="minorHAnsi" w:hAnsiTheme="minorHAnsi" w:cstheme="minorHAnsi"/>
          <w:sz w:val="28"/>
        </w:rPr>
        <w:instrText xml:space="preserve"> XE "COMITÉ DE ÉTICA: Vias de recurso" \t "15 CC" \b </w:instrText>
      </w:r>
      <w:r w:rsidRPr="005A51AA" w:rsidR="003B5815">
        <w:rPr>
          <w:rFonts w:asciiTheme="minorHAnsi" w:hAnsiTheme="minorHAnsi" w:cstheme="minorHAnsi"/>
          <w:sz w:val="28"/>
        </w:rPr>
        <w:fldChar w:fldCharType="end"/>
      </w:r>
    </w:p>
    <w:p w:rsidRPr="005A51AA" w:rsidR="00225AA6" w:rsidP="00225AA6" w:rsidRDefault="00225AA6" w14:paraId="63E64A71" w14:textId="77777777">
      <w:pPr>
        <w:keepNext/>
        <w:snapToGrid w:val="0"/>
        <w:jc w:val="center"/>
        <w:rPr>
          <w:rFonts w:asciiTheme="minorHAnsi" w:hAnsiTheme="minorHAnsi"/>
          <w:b/>
          <w:bCs/>
          <w:sz w:val="28"/>
          <w:szCs w:val="28"/>
        </w:rPr>
      </w:pPr>
      <w:r>
        <w:rPr>
          <w:rFonts w:asciiTheme="minorHAnsi" w:hAnsiTheme="minorHAnsi"/>
          <w:b/>
          <w:sz w:val="28"/>
        </w:rPr>
        <w:t>Vias de recurso internas</w:t>
      </w:r>
    </w:p>
    <w:p w:rsidRPr="005A51AA" w:rsidR="00225AA6" w:rsidP="00225AA6" w:rsidRDefault="00225AA6" w14:paraId="14C2BD7A" w14:textId="77777777">
      <w:pPr>
        <w:keepNext/>
        <w:snapToGrid w:val="0"/>
        <w:jc w:val="center"/>
        <w:rPr>
          <w:rFonts w:asciiTheme="minorHAnsi" w:hAnsiTheme="minorHAnsi"/>
          <w:b/>
          <w:bCs/>
          <w:sz w:val="28"/>
          <w:szCs w:val="28"/>
        </w:rPr>
      </w:pPr>
    </w:p>
    <w:p w:rsidRPr="005A51AA" w:rsidR="00225AA6" w:rsidP="00956A82" w:rsidRDefault="00225AA6" w14:paraId="0DEB9E6E" w14:textId="77777777">
      <w:pPr>
        <w:pStyle w:val="Heading1"/>
        <w:numPr>
          <w:ilvl w:val="0"/>
          <w:numId w:val="324"/>
        </w:numPr>
        <w:tabs>
          <w:tab w:val="left" w:pos="567"/>
        </w:tabs>
        <w:rPr>
          <w:rFonts w:asciiTheme="minorHAnsi" w:hAnsiTheme="minorHAnsi"/>
          <w:sz w:val="28"/>
          <w:szCs w:val="28"/>
        </w:rPr>
      </w:pPr>
      <w:r>
        <w:rPr>
          <w:rFonts w:asciiTheme="minorHAnsi" w:hAnsiTheme="minorHAnsi"/>
          <w:sz w:val="28"/>
        </w:rPr>
        <w:t>O membro em questão pode interpor recurso interno junto da Mesa no prazo de duas semanas a contar da data em que seja notificada a sanção imposta pelo presidente, ao abrigo do artigo 14.º, n.</w:t>
      </w:r>
      <w:r>
        <w:rPr>
          <w:rFonts w:asciiTheme="minorHAnsi" w:hAnsiTheme="minorHAnsi"/>
          <w:sz w:val="28"/>
          <w:vertAlign w:val="superscript"/>
        </w:rPr>
        <w:t>os</w:t>
      </w:r>
      <w:r>
        <w:rPr>
          <w:rFonts w:asciiTheme="minorHAnsi" w:hAnsiTheme="minorHAnsi"/>
          <w:sz w:val="28"/>
        </w:rPr>
        <w:t xml:space="preserve"> 2, 4 e 5.</w:t>
      </w:r>
    </w:p>
    <w:p w:rsidRPr="005A51AA" w:rsidR="00225AA6" w:rsidP="00225AA6" w:rsidRDefault="00225AA6" w14:paraId="2329A2C7" w14:textId="77777777">
      <w:pPr>
        <w:snapToGrid w:val="0"/>
        <w:ind w:left="568" w:hanging="284"/>
        <w:rPr>
          <w:rFonts w:asciiTheme="minorHAnsi" w:hAnsiTheme="minorHAnsi"/>
          <w:sz w:val="28"/>
          <w:szCs w:val="28"/>
        </w:rPr>
      </w:pPr>
    </w:p>
    <w:p w:rsidRPr="005A51AA" w:rsidR="00225AA6" w:rsidP="00225AA6" w:rsidRDefault="00225AA6" w14:paraId="0F566458" w14:textId="77777777">
      <w:pPr>
        <w:snapToGrid w:val="0"/>
        <w:ind w:firstLine="567"/>
        <w:rPr>
          <w:rFonts w:asciiTheme="minorHAnsi" w:hAnsiTheme="minorHAnsi"/>
          <w:sz w:val="28"/>
          <w:szCs w:val="28"/>
        </w:rPr>
      </w:pPr>
      <w:r>
        <w:rPr>
          <w:rFonts w:asciiTheme="minorHAnsi" w:hAnsiTheme="minorHAnsi"/>
          <w:sz w:val="28"/>
        </w:rPr>
        <w:t>A interposição de recurso implica a suspensão imediata da aplicação da sanção.</w:t>
      </w:r>
    </w:p>
    <w:p w:rsidRPr="005A51AA" w:rsidR="00225AA6" w:rsidP="00225AA6" w:rsidRDefault="00225AA6" w14:paraId="0054325B" w14:textId="77777777">
      <w:pPr>
        <w:snapToGrid w:val="0"/>
        <w:ind w:left="284"/>
        <w:rPr>
          <w:rFonts w:asciiTheme="minorHAnsi" w:hAnsiTheme="minorHAnsi"/>
          <w:sz w:val="28"/>
          <w:szCs w:val="28"/>
        </w:rPr>
      </w:pPr>
    </w:p>
    <w:p w:rsidRPr="005A51AA" w:rsidR="00225AA6" w:rsidP="00956A82" w:rsidRDefault="00225AA6" w14:paraId="391C6AE1" w14:textId="77777777">
      <w:pPr>
        <w:pStyle w:val="Heading1"/>
        <w:tabs>
          <w:tab w:val="left" w:pos="567"/>
        </w:tabs>
        <w:rPr>
          <w:rFonts w:asciiTheme="minorHAnsi" w:hAnsiTheme="minorHAnsi"/>
          <w:sz w:val="28"/>
          <w:szCs w:val="28"/>
        </w:rPr>
      </w:pPr>
      <w:r>
        <w:rPr>
          <w:rFonts w:asciiTheme="minorHAnsi" w:hAnsiTheme="minorHAnsi"/>
          <w:sz w:val="28"/>
        </w:rPr>
        <w:t>A Mesa ouve o membro em questão, oralmente ou por escrito, antes de adotar uma decisão.</w:t>
      </w:r>
    </w:p>
    <w:p w:rsidRPr="005A51AA" w:rsidR="00225AA6" w:rsidP="00225AA6" w:rsidRDefault="00225AA6" w14:paraId="123D1ED2" w14:textId="77777777">
      <w:pPr>
        <w:snapToGrid w:val="0"/>
        <w:ind w:left="568" w:hanging="284"/>
        <w:rPr>
          <w:rFonts w:asciiTheme="minorHAnsi" w:hAnsiTheme="minorHAnsi"/>
          <w:sz w:val="28"/>
          <w:szCs w:val="28"/>
        </w:rPr>
      </w:pPr>
    </w:p>
    <w:p w:rsidRPr="005A51AA" w:rsidR="00225AA6" w:rsidP="00225AA6" w:rsidRDefault="00225AA6" w14:paraId="4DD4216D" w14:textId="77777777">
      <w:pPr>
        <w:snapToGrid w:val="0"/>
        <w:ind w:firstLine="567"/>
        <w:rPr>
          <w:rFonts w:asciiTheme="minorHAnsi" w:hAnsiTheme="minorHAnsi"/>
          <w:sz w:val="28"/>
          <w:szCs w:val="28"/>
        </w:rPr>
      </w:pPr>
      <w:r>
        <w:rPr>
          <w:rFonts w:asciiTheme="minorHAnsi" w:hAnsiTheme="minorHAnsi"/>
          <w:sz w:val="28"/>
        </w:rPr>
        <w:t>A Mesa pode, o mais tardar quatro semanas após a interposição do recurso ou, se não se reunir nesse prazo, na sua reunião seguinte, anular, confirmar ou alterar a sanção imposta.</w:t>
      </w:r>
    </w:p>
    <w:p w:rsidRPr="005A51AA" w:rsidR="00225AA6" w:rsidP="00225AA6" w:rsidRDefault="00225AA6" w14:paraId="5E1322D8" w14:textId="77777777">
      <w:pPr>
        <w:snapToGrid w:val="0"/>
        <w:ind w:left="284"/>
        <w:rPr>
          <w:rFonts w:asciiTheme="minorHAnsi" w:hAnsiTheme="minorHAnsi"/>
          <w:sz w:val="28"/>
          <w:szCs w:val="28"/>
        </w:rPr>
      </w:pPr>
    </w:p>
    <w:p w:rsidRPr="005A51AA" w:rsidR="00225AA6" w:rsidP="00956A82" w:rsidRDefault="00225AA6" w14:paraId="1F2CA6EA" w14:textId="77777777">
      <w:pPr>
        <w:pStyle w:val="Heading1"/>
        <w:tabs>
          <w:tab w:val="left" w:pos="567"/>
        </w:tabs>
        <w:rPr>
          <w:rFonts w:asciiTheme="minorHAnsi" w:hAnsiTheme="minorHAnsi"/>
          <w:sz w:val="28"/>
          <w:szCs w:val="28"/>
        </w:rPr>
      </w:pPr>
      <w:r>
        <w:rPr>
          <w:rFonts w:asciiTheme="minorHAnsi" w:hAnsiTheme="minorHAnsi"/>
          <w:sz w:val="28"/>
        </w:rPr>
        <w:t>O membro em questão pode interpor recurso de anulação junto do Tribunal de Justiça da União Europeia no prazo de dois meses a contar da data em que lhe seja notificada a decisão final, ou a contar da data em que a Mesa deveria ter tomado a sua decisão, nos termos do artigo 263.º do Tratado sobre o Funcionamento da União Europeia.</w:t>
      </w:r>
    </w:p>
    <w:p w:rsidRPr="005A51AA" w:rsidR="00225AA6" w:rsidP="00225AA6" w:rsidRDefault="00225AA6" w14:paraId="0F0C2ECF" w14:textId="77777777">
      <w:pPr>
        <w:snapToGrid w:val="0"/>
        <w:ind w:left="284" w:hanging="284"/>
        <w:rPr>
          <w:rFonts w:asciiTheme="minorHAnsi" w:hAnsiTheme="minorHAnsi"/>
          <w:b/>
          <w:sz w:val="28"/>
          <w:szCs w:val="28"/>
        </w:rPr>
      </w:pPr>
    </w:p>
    <w:p w:rsidRPr="005A51AA" w:rsidR="00225AA6" w:rsidP="00225AA6" w:rsidRDefault="00225AA6" w14:paraId="616C7FD5" w14:textId="77777777">
      <w:pPr>
        <w:keepNext/>
        <w:snapToGrid w:val="0"/>
        <w:ind w:left="284" w:hanging="284"/>
        <w:jc w:val="center"/>
        <w:rPr>
          <w:rFonts w:asciiTheme="minorHAnsi" w:hAnsiTheme="minorHAnsi"/>
          <w:b/>
          <w:bCs/>
          <w:sz w:val="28"/>
          <w:szCs w:val="28"/>
        </w:rPr>
      </w:pPr>
      <w:r>
        <w:rPr>
          <w:rFonts w:asciiTheme="minorHAnsi" w:hAnsiTheme="minorHAnsi"/>
          <w:b/>
          <w:sz w:val="28"/>
        </w:rPr>
        <w:t>Artigo 16.º</w:t>
      </w:r>
    </w:p>
    <w:p w:rsidRPr="005A51AA" w:rsidR="00225AA6" w:rsidP="00225AA6" w:rsidRDefault="00225AA6" w14:paraId="1A70F6E8" w14:textId="77777777">
      <w:pPr>
        <w:keepNext/>
        <w:snapToGrid w:val="0"/>
        <w:jc w:val="center"/>
        <w:rPr>
          <w:rFonts w:asciiTheme="minorHAnsi" w:hAnsiTheme="minorHAnsi"/>
          <w:b/>
          <w:bCs/>
          <w:sz w:val="28"/>
          <w:szCs w:val="28"/>
        </w:rPr>
      </w:pPr>
      <w:r>
        <w:rPr>
          <w:rFonts w:asciiTheme="minorHAnsi" w:hAnsiTheme="minorHAnsi"/>
          <w:b/>
          <w:sz w:val="28"/>
        </w:rPr>
        <w:t>Cessação antecipada de funções</w:t>
      </w:r>
      <w:r w:rsidRPr="005A51AA" w:rsidR="00F437A5">
        <w:rPr>
          <w:rFonts w:asciiTheme="minorHAnsi" w:hAnsiTheme="minorHAnsi" w:cstheme="minorHAnsi"/>
          <w:sz w:val="28"/>
        </w:rPr>
        <w:fldChar w:fldCharType="begin"/>
      </w:r>
      <w:r w:rsidRPr="005A51AA" w:rsidR="00F437A5">
        <w:rPr>
          <w:rFonts w:asciiTheme="minorHAnsi" w:hAnsiTheme="minorHAnsi" w:cstheme="minorHAnsi"/>
          <w:sz w:val="28"/>
        </w:rPr>
        <w:instrText xml:space="preserve"> XE "CESSAÇÃO DO MANDATO DOS MEMBROS: Cessação antecipada de funções" \t "16 CC" \b </w:instrText>
      </w:r>
      <w:r w:rsidRPr="005A51AA" w:rsidR="00F437A5">
        <w:rPr>
          <w:rFonts w:asciiTheme="minorHAnsi" w:hAnsiTheme="minorHAnsi" w:cstheme="minorHAnsi"/>
          <w:sz w:val="28"/>
        </w:rPr>
        <w:fldChar w:fldCharType="end"/>
      </w:r>
    </w:p>
    <w:p w:rsidRPr="005A51AA" w:rsidR="00225AA6" w:rsidP="00225AA6" w:rsidRDefault="00225AA6" w14:paraId="7ABCE4AA" w14:textId="77777777">
      <w:pPr>
        <w:keepNext/>
        <w:snapToGrid w:val="0"/>
        <w:jc w:val="center"/>
        <w:rPr>
          <w:rFonts w:asciiTheme="minorHAnsi" w:hAnsiTheme="minorHAnsi"/>
          <w:b/>
          <w:bCs/>
          <w:sz w:val="28"/>
          <w:szCs w:val="28"/>
        </w:rPr>
      </w:pPr>
    </w:p>
    <w:p w:rsidRPr="005A51AA" w:rsidR="00225AA6" w:rsidP="00956A82" w:rsidRDefault="00225AA6" w14:paraId="3B9D4B6A" w14:textId="77777777">
      <w:pPr>
        <w:pStyle w:val="Heading1"/>
        <w:numPr>
          <w:ilvl w:val="0"/>
          <w:numId w:val="326"/>
        </w:numPr>
        <w:tabs>
          <w:tab w:val="left" w:pos="567"/>
        </w:tabs>
        <w:rPr>
          <w:rFonts w:asciiTheme="minorHAnsi" w:hAnsiTheme="minorHAnsi"/>
          <w:sz w:val="28"/>
          <w:szCs w:val="28"/>
        </w:rPr>
      </w:pPr>
      <w:r>
        <w:rPr>
          <w:rFonts w:asciiTheme="minorHAnsi" w:hAnsiTheme="minorHAnsi"/>
          <w:sz w:val="28"/>
        </w:rPr>
        <w:t>Em conformidade com a sua decisão fundamentada, o presidente pode apresentar à Mesa uma proposta nos termos do artigo 14.º, n.º 3.</w:t>
      </w:r>
    </w:p>
    <w:p w:rsidRPr="005A51AA" w:rsidR="00225AA6" w:rsidP="00225AA6" w:rsidRDefault="00225AA6" w14:paraId="1C62EC83" w14:textId="77777777">
      <w:pPr>
        <w:snapToGrid w:val="0"/>
        <w:ind w:left="284" w:hanging="284"/>
        <w:rPr>
          <w:rFonts w:asciiTheme="minorHAnsi" w:hAnsiTheme="minorHAnsi"/>
          <w:sz w:val="28"/>
          <w:szCs w:val="28"/>
        </w:rPr>
      </w:pPr>
    </w:p>
    <w:p w:rsidRPr="005A51AA" w:rsidR="00225AA6" w:rsidP="00956A82" w:rsidRDefault="00225AA6" w14:paraId="1A18309D" w14:textId="77777777">
      <w:pPr>
        <w:pStyle w:val="Heading1"/>
        <w:tabs>
          <w:tab w:val="left" w:pos="567"/>
        </w:tabs>
        <w:rPr>
          <w:rFonts w:asciiTheme="minorHAnsi" w:hAnsiTheme="minorHAnsi"/>
          <w:sz w:val="28"/>
          <w:szCs w:val="28"/>
        </w:rPr>
      </w:pPr>
      <w:r>
        <w:rPr>
          <w:rFonts w:asciiTheme="minorHAnsi" w:hAnsiTheme="minorHAnsi"/>
          <w:sz w:val="28"/>
        </w:rPr>
        <w:t xml:space="preserve">A Mesa, deliberando por maioria de dois terços dos votos expressos, pode propor à Assembleia que suspenda ou termine o mandato do presidente, de um vice-presidente, de um presidente de grupo, de um membro da Mesa, de um questor, de um presidente ou vice-presidente de </w:t>
      </w:r>
      <w:r>
        <w:rPr>
          <w:rFonts w:asciiTheme="minorHAnsi" w:hAnsiTheme="minorHAnsi"/>
          <w:sz w:val="28"/>
        </w:rPr>
        <w:lastRenderedPageBreak/>
        <w:t>secção ou do titular de qualquer outro cargo eletivo no Comité se considerar que o membro em questão cometeu uma falta grave.</w:t>
      </w:r>
    </w:p>
    <w:p w:rsidRPr="005A51AA" w:rsidR="00225AA6" w:rsidP="00225AA6" w:rsidRDefault="00225AA6" w14:paraId="2D0DB467" w14:textId="77777777">
      <w:pPr>
        <w:snapToGrid w:val="0"/>
        <w:ind w:left="568" w:hanging="284"/>
        <w:rPr>
          <w:rFonts w:asciiTheme="minorHAnsi" w:hAnsiTheme="minorHAnsi"/>
          <w:sz w:val="28"/>
          <w:szCs w:val="28"/>
        </w:rPr>
      </w:pPr>
    </w:p>
    <w:p w:rsidRPr="005A51AA" w:rsidR="00225AA6" w:rsidP="00225AA6" w:rsidRDefault="00225AA6" w14:paraId="01CEA432" w14:textId="77777777">
      <w:pPr>
        <w:snapToGrid w:val="0"/>
        <w:ind w:firstLine="567"/>
        <w:rPr>
          <w:rFonts w:asciiTheme="minorHAnsi" w:hAnsiTheme="minorHAnsi"/>
          <w:sz w:val="28"/>
          <w:szCs w:val="28"/>
        </w:rPr>
      </w:pPr>
      <w:r>
        <w:rPr>
          <w:rFonts w:asciiTheme="minorHAnsi" w:hAnsiTheme="minorHAnsi"/>
          <w:sz w:val="28"/>
        </w:rPr>
        <w:t>A título excecional, a Mesa pode propor à Assembleia que o membro seja expulso do Comité.</w:t>
      </w:r>
    </w:p>
    <w:p w:rsidRPr="005A51AA" w:rsidR="00225AA6" w:rsidP="00225AA6" w:rsidRDefault="00225AA6" w14:paraId="6F7DBE4B" w14:textId="77777777">
      <w:pPr>
        <w:snapToGrid w:val="0"/>
        <w:ind w:left="284"/>
        <w:rPr>
          <w:rFonts w:asciiTheme="minorHAnsi" w:hAnsiTheme="minorHAnsi"/>
          <w:sz w:val="28"/>
          <w:szCs w:val="28"/>
        </w:rPr>
      </w:pPr>
    </w:p>
    <w:p w:rsidRPr="005A51AA" w:rsidR="00225AA6" w:rsidP="00225AA6" w:rsidRDefault="00225AA6" w14:paraId="45FA42ED" w14:textId="77777777">
      <w:pPr>
        <w:snapToGrid w:val="0"/>
        <w:ind w:firstLine="567"/>
        <w:rPr>
          <w:rFonts w:asciiTheme="minorHAnsi" w:hAnsiTheme="minorHAnsi"/>
          <w:sz w:val="28"/>
          <w:szCs w:val="28"/>
        </w:rPr>
      </w:pPr>
      <w:r>
        <w:rPr>
          <w:rFonts w:asciiTheme="minorHAnsi" w:hAnsiTheme="minorHAnsi"/>
          <w:sz w:val="28"/>
        </w:rPr>
        <w:t>A Mesa ouve o membro em questão, oralmente ou por escrito, antes de apresentar uma proposta à Assembleia nos termos do presente artigo.</w:t>
      </w:r>
    </w:p>
    <w:p w:rsidRPr="005A51AA" w:rsidR="00225AA6" w:rsidP="00225AA6" w:rsidRDefault="00225AA6" w14:paraId="2CE65C6F" w14:textId="77777777">
      <w:pPr>
        <w:snapToGrid w:val="0"/>
        <w:ind w:left="284"/>
        <w:rPr>
          <w:rFonts w:asciiTheme="minorHAnsi" w:hAnsiTheme="minorHAnsi"/>
          <w:sz w:val="28"/>
          <w:szCs w:val="28"/>
        </w:rPr>
      </w:pPr>
    </w:p>
    <w:p w:rsidRPr="005A51AA" w:rsidR="00225AA6" w:rsidP="00956A82" w:rsidRDefault="00225AA6" w14:paraId="1C74DC1A" w14:textId="77777777">
      <w:pPr>
        <w:pStyle w:val="Heading1"/>
        <w:tabs>
          <w:tab w:val="left" w:pos="567"/>
        </w:tabs>
        <w:rPr>
          <w:rFonts w:asciiTheme="minorHAnsi" w:hAnsiTheme="minorHAnsi"/>
          <w:sz w:val="28"/>
          <w:szCs w:val="28"/>
        </w:rPr>
      </w:pPr>
      <w:r>
        <w:rPr>
          <w:rFonts w:asciiTheme="minorHAnsi" w:hAnsiTheme="minorHAnsi"/>
          <w:sz w:val="28"/>
        </w:rPr>
        <w:t>A Assembleia Plenária delibera sobre a proposta por maioria de dois terços dos votos expressos que representem simultaneamente a maioria dos membros que a compõem.</w:t>
      </w:r>
    </w:p>
    <w:p w:rsidRPr="005A51AA" w:rsidR="00225AA6" w:rsidP="00225AA6" w:rsidRDefault="00225AA6" w14:paraId="4A2C99C0" w14:textId="77777777">
      <w:pPr>
        <w:snapToGrid w:val="0"/>
        <w:ind w:left="568" w:hanging="284"/>
        <w:rPr>
          <w:rFonts w:asciiTheme="minorHAnsi" w:hAnsiTheme="minorHAnsi"/>
          <w:sz w:val="28"/>
          <w:szCs w:val="28"/>
        </w:rPr>
      </w:pPr>
    </w:p>
    <w:p w:rsidRPr="005A51AA" w:rsidR="00225AA6" w:rsidP="00225AA6" w:rsidRDefault="00225AA6" w14:paraId="2C133F75" w14:textId="77777777">
      <w:pPr>
        <w:snapToGrid w:val="0"/>
        <w:ind w:firstLine="567"/>
        <w:rPr>
          <w:rFonts w:asciiTheme="minorHAnsi" w:hAnsiTheme="minorHAnsi"/>
          <w:sz w:val="28"/>
          <w:szCs w:val="28"/>
        </w:rPr>
      </w:pPr>
      <w:r>
        <w:rPr>
          <w:rFonts w:asciiTheme="minorHAnsi" w:hAnsiTheme="minorHAnsi"/>
          <w:sz w:val="28"/>
        </w:rPr>
        <w:t>A Assembleia ouve o relatório fundamentado do presidente do Comité e o membro em questão, oralmente ou por escrito, antes de deliberar.</w:t>
      </w:r>
    </w:p>
    <w:p w:rsidRPr="005A51AA" w:rsidR="00225AA6" w:rsidP="00225AA6" w:rsidRDefault="00225AA6" w14:paraId="797623C6" w14:textId="77777777">
      <w:pPr>
        <w:snapToGrid w:val="0"/>
        <w:ind w:left="284"/>
        <w:rPr>
          <w:rFonts w:asciiTheme="minorHAnsi" w:hAnsiTheme="minorHAnsi"/>
          <w:sz w:val="28"/>
          <w:szCs w:val="28"/>
        </w:rPr>
      </w:pPr>
    </w:p>
    <w:p w:rsidRPr="005A51AA" w:rsidR="00225AA6" w:rsidP="00225AA6" w:rsidRDefault="00225AA6" w14:paraId="44474C94" w14:textId="77777777">
      <w:pPr>
        <w:snapToGrid w:val="0"/>
        <w:ind w:firstLine="567"/>
        <w:rPr>
          <w:rFonts w:asciiTheme="minorHAnsi" w:hAnsiTheme="minorHAnsi"/>
          <w:sz w:val="28"/>
          <w:szCs w:val="28"/>
        </w:rPr>
      </w:pPr>
      <w:r>
        <w:rPr>
          <w:rFonts w:asciiTheme="minorHAnsi" w:hAnsiTheme="minorHAnsi"/>
          <w:sz w:val="28"/>
        </w:rPr>
        <w:t>Se for decidido expulsar o membro, esta decisão é notificada ao Conselho para que dê início ao procedimento de substituição.</w:t>
      </w:r>
    </w:p>
    <w:p w:rsidRPr="005A51AA" w:rsidR="00225AA6" w:rsidP="00225AA6" w:rsidRDefault="00225AA6" w14:paraId="7E51A819" w14:textId="77777777">
      <w:pPr>
        <w:snapToGrid w:val="0"/>
        <w:ind w:left="284"/>
        <w:rPr>
          <w:rFonts w:asciiTheme="minorHAnsi" w:hAnsiTheme="minorHAnsi"/>
          <w:sz w:val="28"/>
          <w:szCs w:val="28"/>
        </w:rPr>
      </w:pPr>
    </w:p>
    <w:p w:rsidRPr="005A51AA" w:rsidR="00225AA6" w:rsidP="00956A82" w:rsidRDefault="00225AA6" w14:paraId="1DAABB39" w14:textId="77777777">
      <w:pPr>
        <w:pStyle w:val="Heading1"/>
        <w:tabs>
          <w:tab w:val="left" w:pos="567"/>
        </w:tabs>
        <w:rPr>
          <w:rFonts w:asciiTheme="minorHAnsi" w:hAnsiTheme="minorHAnsi"/>
          <w:sz w:val="28"/>
          <w:szCs w:val="28"/>
        </w:rPr>
      </w:pPr>
      <w:r>
        <w:rPr>
          <w:rFonts w:asciiTheme="minorHAnsi" w:hAnsiTheme="minorHAnsi"/>
          <w:sz w:val="28"/>
        </w:rPr>
        <w:t>O membro em questão pode interpor recurso de anulação junto do Tribunal de Justiça da União Europeia no prazo de dois meses a contar da data em que lhe seja notificada a decisão da Assembleia, nos termos do artigo 263.º do Tratado sobre o Funcionamento da União Europeia.</w:t>
      </w:r>
    </w:p>
    <w:p w:rsidRPr="005A51AA" w:rsidR="00225AA6" w:rsidP="00225AA6" w:rsidRDefault="00225AA6" w14:paraId="39DD422A" w14:textId="77777777">
      <w:pPr>
        <w:snapToGrid w:val="0"/>
        <w:ind w:left="284" w:hanging="284"/>
        <w:rPr>
          <w:rFonts w:asciiTheme="minorHAnsi" w:hAnsiTheme="minorHAnsi"/>
          <w:sz w:val="28"/>
          <w:szCs w:val="28"/>
        </w:rPr>
      </w:pPr>
    </w:p>
    <w:p w:rsidRPr="005A51AA" w:rsidR="00225AA6" w:rsidP="00225AA6" w:rsidRDefault="00225AA6" w14:paraId="78401188" w14:textId="77777777">
      <w:pPr>
        <w:keepNext/>
        <w:keepLines/>
        <w:snapToGrid w:val="0"/>
        <w:jc w:val="center"/>
        <w:rPr>
          <w:rFonts w:asciiTheme="minorHAnsi" w:hAnsiTheme="minorHAnsi"/>
          <w:sz w:val="28"/>
          <w:szCs w:val="28"/>
        </w:rPr>
      </w:pPr>
      <w:r>
        <w:rPr>
          <w:rFonts w:asciiTheme="minorHAnsi" w:hAnsiTheme="minorHAnsi"/>
          <w:b/>
          <w:sz w:val="28"/>
        </w:rPr>
        <w:lastRenderedPageBreak/>
        <w:t>PARTE IV – DISPOSIÇÕES FINAIS</w:t>
      </w:r>
      <w:r w:rsidRPr="005A51AA" w:rsidR="00F604DA">
        <w:rPr>
          <w:rFonts w:asciiTheme="minorHAnsi" w:hAnsiTheme="minorHAnsi"/>
          <w:sz w:val="28"/>
        </w:rPr>
        <w:fldChar w:fldCharType="begin"/>
      </w:r>
      <w:r w:rsidRPr="005A51AA" w:rsidR="00F604DA">
        <w:rPr>
          <w:rFonts w:asciiTheme="minorHAnsi" w:hAnsiTheme="minorHAnsi"/>
          <w:sz w:val="28"/>
        </w:rPr>
        <w:instrText xml:space="preserve"> TC "</w:instrText>
      </w:r>
      <w:bookmarkStart w:name="_Toc192580613" w:id="64"/>
      <w:r w:rsidRPr="005A51AA" w:rsidR="00F604DA">
        <w:rPr>
          <w:rFonts w:asciiTheme="minorHAnsi" w:hAnsiTheme="minorHAnsi"/>
          <w:sz w:val="28"/>
        </w:rPr>
        <w:instrText>PARTE IV – Disposições finais</w:instrText>
      </w:r>
      <w:bookmarkEnd w:id="64"/>
      <w:r w:rsidRPr="005A51AA" w:rsidR="00F604DA">
        <w:rPr>
          <w:rFonts w:asciiTheme="minorHAnsi" w:hAnsiTheme="minorHAnsi"/>
          <w:sz w:val="28"/>
        </w:rPr>
        <w:instrText xml:space="preserve">" \l 3 </w:instrText>
      </w:r>
      <w:r w:rsidRPr="005A51AA" w:rsidR="00F604DA">
        <w:rPr>
          <w:rFonts w:asciiTheme="minorHAnsi" w:hAnsiTheme="minorHAnsi"/>
          <w:sz w:val="28"/>
        </w:rPr>
        <w:fldChar w:fldCharType="end"/>
      </w:r>
    </w:p>
    <w:p w:rsidRPr="005A51AA" w:rsidR="00225AA6" w:rsidP="00225AA6" w:rsidRDefault="00225AA6" w14:paraId="4CED8B29" w14:textId="77777777">
      <w:pPr>
        <w:keepNext/>
        <w:keepLines/>
        <w:snapToGrid w:val="0"/>
        <w:ind w:left="284" w:hanging="284"/>
        <w:jc w:val="center"/>
        <w:rPr>
          <w:rFonts w:asciiTheme="minorHAnsi" w:hAnsiTheme="minorHAnsi"/>
          <w:b/>
          <w:bCs/>
          <w:sz w:val="28"/>
          <w:szCs w:val="28"/>
        </w:rPr>
      </w:pPr>
    </w:p>
    <w:p w:rsidRPr="005A51AA" w:rsidR="00225AA6" w:rsidP="00225AA6" w:rsidRDefault="00225AA6" w14:paraId="50008E5E" w14:textId="77777777">
      <w:pPr>
        <w:keepNext/>
        <w:keepLines/>
        <w:snapToGrid w:val="0"/>
        <w:ind w:left="284" w:hanging="284"/>
        <w:jc w:val="center"/>
        <w:rPr>
          <w:rFonts w:asciiTheme="minorHAnsi" w:hAnsiTheme="minorHAnsi"/>
          <w:sz w:val="28"/>
          <w:szCs w:val="28"/>
        </w:rPr>
      </w:pPr>
      <w:r>
        <w:rPr>
          <w:rFonts w:asciiTheme="minorHAnsi" w:hAnsiTheme="minorHAnsi"/>
          <w:b/>
          <w:sz w:val="28"/>
        </w:rPr>
        <w:t>Artigo 17.º</w:t>
      </w:r>
    </w:p>
    <w:p w:rsidRPr="005A51AA" w:rsidR="00225AA6" w:rsidP="00225AA6" w:rsidRDefault="00225AA6" w14:paraId="40628A42" w14:textId="77777777">
      <w:pPr>
        <w:keepNext/>
        <w:keepLines/>
        <w:snapToGrid w:val="0"/>
        <w:jc w:val="center"/>
        <w:rPr>
          <w:rFonts w:asciiTheme="minorHAnsi" w:hAnsiTheme="minorHAnsi"/>
          <w:b/>
          <w:sz w:val="28"/>
          <w:szCs w:val="28"/>
        </w:rPr>
      </w:pPr>
      <w:r>
        <w:rPr>
          <w:rFonts w:asciiTheme="minorHAnsi" w:hAnsiTheme="minorHAnsi"/>
          <w:b/>
          <w:sz w:val="28"/>
        </w:rPr>
        <w:t>Inquéritos efetuados pelo Organismo Europeu de Luta Antifraude (OLAF)</w:t>
      </w:r>
      <w:r>
        <w:rPr>
          <w:rFonts w:asciiTheme="minorHAnsi" w:hAnsiTheme="minorHAnsi"/>
          <w:sz w:val="28"/>
        </w:rPr>
        <w:t xml:space="preserve"> </w:t>
      </w:r>
      <w:r w:rsidRPr="005A51AA" w:rsidR="00580CAE">
        <w:rPr>
          <w:rFonts w:asciiTheme="minorHAnsi" w:hAnsiTheme="minorHAnsi" w:cstheme="minorHAnsi"/>
          <w:sz w:val="28"/>
        </w:rPr>
        <w:fldChar w:fldCharType="begin"/>
      </w:r>
      <w:r w:rsidRPr="005A51AA" w:rsidR="00580CAE">
        <w:rPr>
          <w:rFonts w:asciiTheme="minorHAnsi" w:hAnsiTheme="minorHAnsi" w:cstheme="minorHAnsi"/>
          <w:sz w:val="28"/>
        </w:rPr>
        <w:instrText xml:space="preserve"> XE " ORGANISMO EUROPEU DE LUTA ANTIFRAUDE (OLAF)" \t "17 CC" \b </w:instrText>
      </w:r>
      <w:r w:rsidRPr="005A51AA" w:rsidR="00580CAE">
        <w:rPr>
          <w:rFonts w:asciiTheme="minorHAnsi" w:hAnsiTheme="minorHAnsi" w:cstheme="minorHAnsi"/>
          <w:sz w:val="28"/>
        </w:rPr>
        <w:fldChar w:fldCharType="end"/>
      </w:r>
      <w:r w:rsidRPr="005A51AA" w:rsidR="00840217">
        <w:rPr>
          <w:rFonts w:asciiTheme="minorHAnsi" w:hAnsiTheme="minorHAnsi" w:cstheme="minorHAnsi"/>
          <w:sz w:val="28"/>
        </w:rPr>
        <w:fldChar w:fldCharType="begin"/>
      </w:r>
      <w:r w:rsidRPr="005A51AA" w:rsidR="00840217">
        <w:rPr>
          <w:rFonts w:asciiTheme="minorHAnsi" w:hAnsiTheme="minorHAnsi" w:cstheme="minorHAnsi"/>
          <w:sz w:val="28"/>
        </w:rPr>
        <w:instrText xml:space="preserve"> XE "OLAF" \t "ver ORGANISMO EUROPEU DE LUTA ANTIFRAUDE" \b </w:instrText>
      </w:r>
      <w:r w:rsidRPr="005A51AA" w:rsidR="00840217">
        <w:rPr>
          <w:rFonts w:asciiTheme="minorHAnsi" w:hAnsiTheme="minorHAnsi" w:cstheme="minorHAnsi"/>
          <w:sz w:val="28"/>
        </w:rPr>
        <w:fldChar w:fldCharType="end"/>
      </w:r>
    </w:p>
    <w:p w:rsidRPr="005A51AA" w:rsidR="00225AA6" w:rsidP="00225AA6" w:rsidRDefault="00225AA6" w14:paraId="1F5EE536" w14:textId="77777777">
      <w:pPr>
        <w:keepNext/>
        <w:snapToGrid w:val="0"/>
        <w:jc w:val="center"/>
        <w:rPr>
          <w:rFonts w:asciiTheme="minorHAnsi" w:hAnsiTheme="minorHAnsi"/>
          <w:b/>
          <w:sz w:val="28"/>
          <w:szCs w:val="28"/>
        </w:rPr>
      </w:pPr>
    </w:p>
    <w:p w:rsidRPr="005A51AA" w:rsidR="00225AA6" w:rsidP="00956A82" w:rsidRDefault="00225AA6" w14:paraId="168C1D4A" w14:textId="77777777">
      <w:pPr>
        <w:pStyle w:val="Heading1"/>
        <w:numPr>
          <w:ilvl w:val="0"/>
          <w:numId w:val="327"/>
        </w:numPr>
        <w:tabs>
          <w:tab w:val="left" w:pos="567"/>
        </w:tabs>
        <w:rPr>
          <w:rFonts w:asciiTheme="minorHAnsi" w:hAnsiTheme="minorHAnsi"/>
          <w:sz w:val="28"/>
          <w:szCs w:val="28"/>
        </w:rPr>
      </w:pPr>
      <w:r>
        <w:rPr>
          <w:rFonts w:asciiTheme="minorHAnsi" w:hAnsiTheme="minorHAnsi"/>
          <w:sz w:val="28"/>
        </w:rPr>
        <w:t>São aplicáveis as regras comuns previstas no acordo interinstitucional</w:t>
      </w:r>
      <w:r w:rsidRPr="005A51AA">
        <w:rPr>
          <w:rFonts w:asciiTheme="minorHAnsi" w:hAnsiTheme="minorHAnsi"/>
          <w:sz w:val="28"/>
          <w:szCs w:val="28"/>
          <w:vertAlign w:val="superscript"/>
        </w:rPr>
        <w:footnoteReference w:id="3"/>
      </w:r>
      <w:r>
        <w:rPr>
          <w:rFonts w:asciiTheme="minorHAnsi" w:hAnsiTheme="minorHAnsi"/>
          <w:sz w:val="28"/>
        </w:rPr>
        <w:t xml:space="preserve"> relativo aos inquéritos internos efetuados pelo Organismo Europeu de Luta Antifraude (OLAF), incluindo as medidas necessárias para facilitar o bom desenrolar dos inquéritos efetuados pelo OLAF.</w:t>
      </w:r>
    </w:p>
    <w:p w:rsidRPr="005A51AA" w:rsidR="00225AA6" w:rsidP="00225AA6" w:rsidRDefault="00225AA6" w14:paraId="184C5D1A" w14:textId="77777777">
      <w:pPr>
        <w:snapToGrid w:val="0"/>
        <w:ind w:left="284" w:hanging="284"/>
        <w:rPr>
          <w:rFonts w:asciiTheme="minorHAnsi" w:hAnsiTheme="minorHAnsi"/>
          <w:sz w:val="28"/>
          <w:szCs w:val="28"/>
        </w:rPr>
      </w:pPr>
    </w:p>
    <w:p w:rsidRPr="005A51AA" w:rsidR="00225AA6" w:rsidP="00956A82" w:rsidRDefault="00225AA6" w14:paraId="449C7148" w14:textId="77777777">
      <w:pPr>
        <w:pStyle w:val="Heading1"/>
        <w:tabs>
          <w:tab w:val="left" w:pos="567"/>
        </w:tabs>
        <w:rPr>
          <w:rFonts w:asciiTheme="minorHAnsi" w:hAnsiTheme="minorHAnsi"/>
          <w:sz w:val="28"/>
          <w:szCs w:val="28"/>
        </w:rPr>
      </w:pPr>
      <w:r>
        <w:rPr>
          <w:rFonts w:asciiTheme="minorHAnsi" w:hAnsiTheme="minorHAnsi"/>
          <w:sz w:val="28"/>
        </w:rPr>
        <w:t>Se o Comité tiver conhecimento de eventuais casos de fraude, corrupção ou outras atividades ilegais lesivas dos interesses da União Europeia e se o OLAF ainda não tiver sido informado ou ainda não tiver decidido abrir um inquérito, o Comité de Ética não abre um inquérito sobre os mesmos factos, salvo acordo em contrário com o OLAF.</w:t>
      </w:r>
    </w:p>
    <w:p w:rsidRPr="005A51AA" w:rsidR="00225AA6" w:rsidP="00225AA6" w:rsidRDefault="00225AA6" w14:paraId="40B2B1E5" w14:textId="77777777">
      <w:pPr>
        <w:snapToGrid w:val="0"/>
        <w:ind w:left="568" w:hanging="284"/>
        <w:rPr>
          <w:rFonts w:asciiTheme="minorHAnsi" w:hAnsiTheme="minorHAnsi"/>
          <w:sz w:val="28"/>
          <w:szCs w:val="28"/>
        </w:rPr>
      </w:pPr>
    </w:p>
    <w:p w:rsidRPr="005A51AA" w:rsidR="00225AA6" w:rsidP="00225AA6" w:rsidRDefault="00225AA6" w14:paraId="225F76C2" w14:textId="77777777">
      <w:pPr>
        <w:snapToGrid w:val="0"/>
        <w:ind w:firstLine="567"/>
        <w:rPr>
          <w:rFonts w:asciiTheme="minorHAnsi" w:hAnsiTheme="minorHAnsi"/>
          <w:sz w:val="28"/>
          <w:szCs w:val="28"/>
        </w:rPr>
      </w:pPr>
      <w:r>
        <w:rPr>
          <w:rFonts w:asciiTheme="minorHAnsi" w:hAnsiTheme="minorHAnsi"/>
          <w:sz w:val="28"/>
        </w:rPr>
        <w:t>O Comité de Ética suspende todos os procedimentos relativos ao caso e evita quaisquer atividades suscetíveis de comprometer eventuais provas ou o inquérito do OLAF.</w:t>
      </w:r>
    </w:p>
    <w:p w:rsidRPr="005A51AA" w:rsidR="00225AA6" w:rsidP="00225AA6" w:rsidRDefault="00225AA6" w14:paraId="435BBEC7" w14:textId="77777777">
      <w:pPr>
        <w:snapToGrid w:val="0"/>
        <w:ind w:left="284"/>
        <w:rPr>
          <w:rFonts w:asciiTheme="minorHAnsi" w:hAnsiTheme="minorHAnsi"/>
          <w:sz w:val="28"/>
          <w:szCs w:val="28"/>
        </w:rPr>
      </w:pPr>
    </w:p>
    <w:p w:rsidRPr="005A51AA" w:rsidR="00225AA6" w:rsidP="00225AA6" w:rsidRDefault="00225AA6" w14:paraId="31B2AB04" w14:textId="77777777">
      <w:pPr>
        <w:keepNext/>
        <w:keepLines/>
        <w:snapToGrid w:val="0"/>
        <w:ind w:left="284" w:hanging="284"/>
        <w:jc w:val="center"/>
        <w:rPr>
          <w:rFonts w:asciiTheme="minorHAnsi" w:hAnsiTheme="minorHAnsi"/>
          <w:sz w:val="28"/>
          <w:szCs w:val="28"/>
        </w:rPr>
      </w:pPr>
      <w:r>
        <w:rPr>
          <w:rFonts w:asciiTheme="minorHAnsi" w:hAnsiTheme="minorHAnsi"/>
          <w:b/>
          <w:sz w:val="28"/>
        </w:rPr>
        <w:t>Artigo 18.º</w:t>
      </w:r>
    </w:p>
    <w:p w:rsidRPr="005A51AA" w:rsidR="00225AA6" w:rsidP="00225AA6" w:rsidRDefault="00225AA6" w14:paraId="2E578050" w14:textId="77777777">
      <w:pPr>
        <w:keepNext/>
        <w:keepLines/>
        <w:snapToGrid w:val="0"/>
        <w:jc w:val="center"/>
        <w:rPr>
          <w:rFonts w:asciiTheme="minorHAnsi" w:hAnsiTheme="minorHAnsi"/>
          <w:b/>
          <w:bCs/>
          <w:sz w:val="28"/>
          <w:szCs w:val="28"/>
        </w:rPr>
      </w:pPr>
      <w:r>
        <w:rPr>
          <w:rFonts w:asciiTheme="minorHAnsi" w:hAnsiTheme="minorHAnsi"/>
          <w:b/>
          <w:sz w:val="28"/>
        </w:rPr>
        <w:t>Aplicação do código de conduta</w:t>
      </w:r>
    </w:p>
    <w:p w:rsidRPr="005A51AA" w:rsidR="00225AA6" w:rsidP="00225AA6" w:rsidRDefault="00225AA6" w14:paraId="6DE237F4" w14:textId="77777777">
      <w:pPr>
        <w:keepNext/>
        <w:keepLines/>
        <w:snapToGrid w:val="0"/>
        <w:jc w:val="center"/>
        <w:rPr>
          <w:rFonts w:asciiTheme="minorHAnsi" w:hAnsiTheme="minorHAnsi"/>
          <w:b/>
          <w:sz w:val="28"/>
          <w:szCs w:val="28"/>
        </w:rPr>
      </w:pPr>
    </w:p>
    <w:p w:rsidRPr="005A51AA" w:rsidR="00225AA6" w:rsidP="00956A82" w:rsidRDefault="002347B8" w14:paraId="1A898301" w14:textId="77777777">
      <w:pPr>
        <w:tabs>
          <w:tab w:val="left" w:pos="567"/>
        </w:tabs>
        <w:snapToGrid w:val="0"/>
        <w:rPr>
          <w:rFonts w:asciiTheme="minorHAnsi" w:hAnsiTheme="minorHAnsi"/>
          <w:sz w:val="28"/>
          <w:szCs w:val="28"/>
        </w:rPr>
      </w:pPr>
      <w:r>
        <w:rPr>
          <w:rFonts w:asciiTheme="minorHAnsi" w:hAnsiTheme="minorHAnsi"/>
          <w:sz w:val="28"/>
        </w:rPr>
        <w:tab/>
        <w:t>O presidente é responsável pela aplicação correta e integral do presente Código de Conduta.</w:t>
      </w:r>
    </w:p>
    <w:p w:rsidR="00225AA6" w:rsidP="00225AA6" w:rsidRDefault="00225AA6" w14:paraId="28737E7A" w14:textId="77777777">
      <w:pPr>
        <w:snapToGrid w:val="0"/>
        <w:ind w:firstLine="567"/>
        <w:rPr>
          <w:rFonts w:asciiTheme="minorHAnsi" w:hAnsiTheme="minorHAnsi"/>
          <w:sz w:val="28"/>
          <w:szCs w:val="28"/>
        </w:rPr>
      </w:pPr>
    </w:p>
    <w:p w:rsidR="00481547" w:rsidP="00225AA6" w:rsidRDefault="00481547" w14:paraId="28DEB593" w14:textId="77777777">
      <w:pPr>
        <w:snapToGrid w:val="0"/>
        <w:ind w:firstLine="567"/>
        <w:rPr>
          <w:rFonts w:asciiTheme="minorHAnsi" w:hAnsiTheme="minorHAnsi"/>
          <w:sz w:val="28"/>
          <w:szCs w:val="28"/>
        </w:rPr>
      </w:pPr>
    </w:p>
    <w:p w:rsidRPr="005A51AA" w:rsidR="00481547" w:rsidP="00225AA6" w:rsidRDefault="00481547" w14:paraId="1822181E" w14:textId="77777777">
      <w:pPr>
        <w:snapToGrid w:val="0"/>
        <w:ind w:firstLine="567"/>
        <w:rPr>
          <w:rFonts w:asciiTheme="minorHAnsi" w:hAnsiTheme="minorHAnsi"/>
          <w:sz w:val="28"/>
          <w:szCs w:val="28"/>
        </w:rPr>
      </w:pPr>
    </w:p>
    <w:p w:rsidR="00225AA6" w:rsidP="00225AA6" w:rsidRDefault="00225AA6" w14:paraId="71C7E23D" w14:textId="77777777">
      <w:pPr>
        <w:snapToGrid w:val="0"/>
        <w:ind w:firstLine="567"/>
        <w:rPr>
          <w:rFonts w:asciiTheme="minorHAnsi" w:hAnsiTheme="minorHAnsi"/>
          <w:sz w:val="28"/>
          <w:szCs w:val="28"/>
        </w:rPr>
      </w:pPr>
      <w:r>
        <w:rPr>
          <w:rFonts w:asciiTheme="minorHAnsi" w:hAnsiTheme="minorHAnsi"/>
          <w:sz w:val="28"/>
        </w:rPr>
        <w:lastRenderedPageBreak/>
        <w:t>O presidente pode, a qualquer momento, solicitar o parecer do Comité de Ética sobre qualquer questão relacionada com a aplicação do presente Código de Conduta.</w:t>
      </w:r>
    </w:p>
    <w:p w:rsidR="00481547" w:rsidP="00225AA6" w:rsidRDefault="00481547" w14:paraId="2F1C495E" w14:textId="77777777">
      <w:pPr>
        <w:snapToGrid w:val="0"/>
        <w:ind w:firstLine="567"/>
        <w:rPr>
          <w:rFonts w:asciiTheme="minorHAnsi" w:hAnsiTheme="minorHAnsi"/>
          <w:sz w:val="28"/>
          <w:szCs w:val="28"/>
        </w:rPr>
      </w:pPr>
    </w:p>
    <w:p w:rsidRPr="00551761" w:rsidR="005F7D2C" w:rsidP="005F7D2C" w:rsidRDefault="005F7D2C" w14:paraId="217A9A65" w14:textId="77777777">
      <w:pPr>
        <w:tabs>
          <w:tab w:val="left" w:pos="567"/>
        </w:tabs>
        <w:ind w:right="-23"/>
        <w:jc w:val="center"/>
        <w:rPr>
          <w:rFonts w:asciiTheme="minorHAnsi" w:hAnsiTheme="minorHAnsi" w:cstheme="minorHAnsi"/>
          <w:sz w:val="28"/>
          <w:szCs w:val="28"/>
        </w:rPr>
      </w:pPr>
      <w:r>
        <w:rPr>
          <w:rFonts w:asciiTheme="minorHAnsi" w:hAnsiTheme="minorHAnsi"/>
          <w:sz w:val="28"/>
        </w:rPr>
        <w:t>*</w:t>
      </w:r>
      <w:r>
        <w:rPr>
          <w:rFonts w:asciiTheme="minorHAnsi" w:hAnsiTheme="minorHAnsi"/>
          <w:sz w:val="28"/>
        </w:rPr>
        <w:br/>
      </w:r>
    </w:p>
    <w:p w:rsidRPr="00551761" w:rsidR="005F7D2C" w:rsidP="005F7D2C" w:rsidRDefault="005F7D2C" w14:paraId="7781D08C" w14:textId="77777777">
      <w:pPr>
        <w:tabs>
          <w:tab w:val="left" w:pos="567"/>
        </w:tabs>
        <w:ind w:right="-23"/>
        <w:jc w:val="center"/>
        <w:rPr>
          <w:rFonts w:asciiTheme="minorHAnsi" w:hAnsiTheme="minorHAnsi" w:cstheme="minorHAnsi"/>
          <w:sz w:val="28"/>
          <w:szCs w:val="28"/>
        </w:rPr>
      </w:pPr>
      <w:r>
        <w:rPr>
          <w:rFonts w:asciiTheme="minorHAnsi" w:hAnsiTheme="minorHAnsi"/>
          <w:sz w:val="28"/>
        </w:rPr>
        <w:t>*</w:t>
      </w:r>
      <w:r>
        <w:rPr>
          <w:rFonts w:asciiTheme="minorHAnsi" w:hAnsiTheme="minorHAnsi"/>
          <w:sz w:val="28"/>
        </w:rPr>
        <w:tab/>
        <w:t>*</w:t>
      </w:r>
    </w:p>
    <w:p w:rsidRPr="00551761" w:rsidR="005F7D2C" w:rsidP="005F7D2C" w:rsidRDefault="005F7D2C" w14:paraId="4A2A80D5" w14:textId="77777777">
      <w:pPr>
        <w:widowControl w:val="0"/>
        <w:adjustRightInd w:val="0"/>
        <w:snapToGrid w:val="0"/>
        <w:rPr>
          <w:rFonts w:asciiTheme="minorHAnsi" w:hAnsiTheme="minorHAnsi" w:cstheme="minorHAnsi"/>
          <w:bCs/>
          <w:sz w:val="28"/>
          <w:szCs w:val="28"/>
        </w:rPr>
      </w:pPr>
    </w:p>
    <w:p w:rsidRPr="00551761" w:rsidR="005F7D2C" w:rsidP="005F7D2C" w:rsidRDefault="005F7D2C" w14:paraId="5B9D5840" w14:textId="77777777">
      <w:pPr>
        <w:widowControl w:val="0"/>
        <w:adjustRightInd w:val="0"/>
        <w:snapToGrid w:val="0"/>
        <w:rPr>
          <w:rFonts w:asciiTheme="minorHAnsi" w:hAnsiTheme="minorHAnsi" w:cstheme="minorHAnsi"/>
          <w:b/>
          <w:sz w:val="28"/>
          <w:szCs w:val="28"/>
        </w:rPr>
      </w:pPr>
    </w:p>
    <w:p w:rsidRPr="00551761" w:rsidR="005F7D2C" w:rsidP="005F7D2C" w:rsidRDefault="005F7D2C" w14:paraId="3E4F662B" w14:textId="77777777">
      <w:pPr>
        <w:widowControl w:val="0"/>
        <w:adjustRightInd w:val="0"/>
        <w:snapToGrid w:val="0"/>
        <w:rPr>
          <w:rFonts w:asciiTheme="minorHAnsi" w:hAnsiTheme="minorHAnsi" w:cstheme="minorHAnsi"/>
          <w:b/>
          <w:sz w:val="28"/>
          <w:szCs w:val="28"/>
        </w:rPr>
      </w:pPr>
      <w:r>
        <w:rPr>
          <w:rFonts w:asciiTheme="minorHAnsi" w:hAnsiTheme="minorHAnsi"/>
          <w:b/>
          <w:sz w:val="28"/>
        </w:rPr>
        <w:t>Adenda</w:t>
      </w:r>
    </w:p>
    <w:p w:rsidRPr="00551761" w:rsidR="005F7D2C" w:rsidP="005F7D2C" w:rsidRDefault="005F7D2C" w14:paraId="070F4E13" w14:textId="77777777">
      <w:pPr>
        <w:widowControl w:val="0"/>
        <w:adjustRightInd w:val="0"/>
        <w:snapToGrid w:val="0"/>
        <w:rPr>
          <w:rFonts w:asciiTheme="minorHAnsi" w:hAnsiTheme="minorHAnsi" w:cstheme="minorHAnsi"/>
          <w:b/>
          <w:sz w:val="28"/>
          <w:szCs w:val="28"/>
        </w:rPr>
      </w:pPr>
    </w:p>
    <w:p w:rsidRPr="00551761" w:rsidR="005F7D2C" w:rsidP="005F7D2C" w:rsidRDefault="005F7D2C" w14:paraId="7132E932" w14:textId="77777777">
      <w:pPr>
        <w:widowControl w:val="0"/>
        <w:adjustRightInd w:val="0"/>
        <w:snapToGrid w:val="0"/>
        <w:rPr>
          <w:rFonts w:asciiTheme="minorHAnsi" w:hAnsiTheme="minorHAnsi" w:cstheme="minorHAnsi"/>
          <w:b/>
          <w:sz w:val="28"/>
          <w:szCs w:val="28"/>
        </w:rPr>
      </w:pPr>
      <w:r>
        <w:rPr>
          <w:rFonts w:asciiTheme="minorHAnsi" w:hAnsiTheme="minorHAnsi"/>
          <w:b/>
          <w:sz w:val="28"/>
        </w:rPr>
        <w:t>DECISÃO ADOTADA PELA MESA em 22 de outubro de 2024, na sequência de um pedido de interpretação do artigo 11.º, n.º 1, da parte III do Código de Conduta.</w:t>
      </w:r>
    </w:p>
    <w:p w:rsidRPr="00551761" w:rsidR="005F7D2C" w:rsidP="005F7D2C" w:rsidRDefault="005F7D2C" w14:paraId="49290924" w14:textId="77777777">
      <w:pPr>
        <w:widowControl w:val="0"/>
        <w:adjustRightInd w:val="0"/>
        <w:snapToGrid w:val="0"/>
        <w:rPr>
          <w:rFonts w:asciiTheme="minorHAnsi" w:hAnsiTheme="minorHAnsi" w:cstheme="minorHAnsi"/>
          <w:b/>
          <w:sz w:val="28"/>
          <w:szCs w:val="28"/>
        </w:rPr>
      </w:pPr>
    </w:p>
    <w:p w:rsidRPr="00175222" w:rsidR="005F7D2C" w:rsidP="005F7D2C" w:rsidRDefault="005F7D2C" w14:paraId="46508C29" w14:textId="77777777">
      <w:pPr>
        <w:widowControl w:val="0"/>
        <w:adjustRightInd w:val="0"/>
        <w:snapToGrid w:val="0"/>
        <w:rPr>
          <w:rFonts w:asciiTheme="minorHAnsi" w:hAnsiTheme="minorHAnsi" w:cstheme="minorHAnsi"/>
          <w:bCs/>
          <w:sz w:val="28"/>
          <w:szCs w:val="28"/>
        </w:rPr>
      </w:pPr>
      <w:r>
        <w:rPr>
          <w:rFonts w:asciiTheme="minorHAnsi" w:hAnsiTheme="minorHAnsi"/>
          <w:sz w:val="28"/>
        </w:rPr>
        <w:t>Em conformidade com o artigo 12.º, n.º 8, do Regimento, a Mesa concordou com a seguinte interpretação do artigo 11.º, n.º 1, da parte III do Código de Conduta: o Comité de Ética só pode receber queixas dos membros e trabalhadores do CESE.</w:t>
      </w:r>
    </w:p>
    <w:p w:rsidRPr="00175222" w:rsidR="005F7D2C" w:rsidP="005F7D2C" w:rsidRDefault="005F7D2C" w14:paraId="1B1DD1D2" w14:textId="77777777">
      <w:pPr>
        <w:snapToGrid w:val="0"/>
        <w:ind w:firstLine="567"/>
        <w:rPr>
          <w:rFonts w:asciiTheme="minorHAnsi" w:hAnsiTheme="minorHAnsi" w:cstheme="minorHAnsi"/>
          <w:sz w:val="28"/>
          <w:szCs w:val="28"/>
        </w:rPr>
      </w:pPr>
    </w:p>
    <w:p w:rsidR="00225AA6" w:rsidP="00225AA6" w:rsidRDefault="00225AA6" w14:paraId="1C3F28C9" w14:textId="77777777">
      <w:pPr>
        <w:tabs>
          <w:tab w:val="left" w:pos="567"/>
        </w:tabs>
        <w:ind w:right="-23"/>
        <w:jc w:val="center"/>
        <w:rPr>
          <w:rFonts w:asciiTheme="minorHAnsi" w:hAnsiTheme="minorHAnsi"/>
          <w:sz w:val="28"/>
          <w:szCs w:val="28"/>
        </w:rPr>
      </w:pPr>
      <w:r>
        <w:rPr>
          <w:rFonts w:asciiTheme="minorHAnsi" w:hAnsiTheme="minorHAnsi"/>
          <w:sz w:val="28"/>
        </w:rPr>
        <w:t>_________________</w:t>
      </w:r>
    </w:p>
    <w:p w:rsidR="00742132" w:rsidP="00225AA6" w:rsidRDefault="00742132" w14:paraId="3E0C6CC7" w14:textId="77777777">
      <w:pPr>
        <w:tabs>
          <w:tab w:val="left" w:pos="567"/>
        </w:tabs>
        <w:ind w:right="-23"/>
        <w:jc w:val="center"/>
        <w:rPr>
          <w:rFonts w:asciiTheme="minorHAnsi" w:hAnsiTheme="minorHAnsi"/>
          <w:sz w:val="28"/>
          <w:szCs w:val="28"/>
        </w:rPr>
      </w:pPr>
      <w:r>
        <w:br w:type="page"/>
      </w:r>
    </w:p>
    <w:p w:rsidR="00742132" w:rsidP="00225AA6" w:rsidRDefault="00742132" w14:paraId="7DB5EC40" w14:textId="77777777">
      <w:pPr>
        <w:tabs>
          <w:tab w:val="left" w:pos="567"/>
        </w:tabs>
        <w:ind w:right="-23"/>
        <w:jc w:val="center"/>
        <w:rPr>
          <w:rFonts w:asciiTheme="minorHAnsi" w:hAnsiTheme="minorHAnsi"/>
          <w:sz w:val="28"/>
          <w:szCs w:val="28"/>
        </w:rPr>
      </w:pPr>
    </w:p>
    <w:p w:rsidR="00742132" w:rsidP="00225AA6" w:rsidRDefault="00742132" w14:paraId="47354AE9" w14:textId="77777777">
      <w:pPr>
        <w:tabs>
          <w:tab w:val="left" w:pos="567"/>
        </w:tabs>
        <w:ind w:right="-23"/>
        <w:jc w:val="center"/>
        <w:rPr>
          <w:rFonts w:asciiTheme="minorHAnsi" w:hAnsiTheme="minorHAnsi"/>
          <w:sz w:val="28"/>
          <w:szCs w:val="28"/>
        </w:rPr>
      </w:pPr>
      <w:r>
        <w:br w:type="page"/>
      </w:r>
    </w:p>
    <w:p w:rsidRPr="003A0905" w:rsidR="00355A64" w:rsidP="00355A64" w:rsidRDefault="00B57BA4" w14:paraId="6287A9A1" w14:textId="4C73C377">
      <w:pPr>
        <w:jc w:val="center"/>
        <w:rPr>
          <w:rFonts w:asciiTheme="minorHAnsi" w:hAnsiTheme="minorHAnsi" w:cstheme="minorHAnsi"/>
          <w:b/>
          <w:bCs/>
          <w:sz w:val="28"/>
          <w:szCs w:val="28"/>
        </w:rPr>
      </w:pPr>
      <w:bookmarkStart w:name="_Hlk124862692" w:id="65"/>
      <w:r>
        <w:rPr>
          <w:rFonts w:asciiTheme="minorHAnsi" w:hAnsiTheme="minorHAnsi"/>
          <w:b/>
          <w:sz w:val="28"/>
        </w:rPr>
        <w:lastRenderedPageBreak/>
        <w:t>GLOSSÁRIO DE PALAVRAS-CHAVE DO REGIMENTO DO CESE E DAS RESPETIVAS DISPOSIÇÕES DE APLICAÇÃO</w:t>
      </w:r>
      <w:r w:rsidRPr="005A51AA" w:rsidR="00355A64">
        <w:rPr>
          <w:rFonts w:asciiTheme="minorHAnsi" w:hAnsiTheme="minorHAnsi" w:cstheme="minorHAnsi"/>
          <w:sz w:val="28"/>
          <w:szCs w:val="28"/>
          <w:vertAlign w:val="superscript"/>
          <w:lang w:val="es-ES"/>
        </w:rPr>
        <w:footnoteReference w:id="4"/>
      </w:r>
      <w:bookmarkEnd w:id="65"/>
      <w:r w:rsidRPr="005A51AA" w:rsidR="00FD47A9">
        <w:rPr>
          <w:rFonts w:asciiTheme="minorHAnsi" w:hAnsiTheme="minorHAnsi"/>
          <w:sz w:val="28"/>
        </w:rPr>
        <w:fldChar w:fldCharType="begin"/>
      </w:r>
      <w:r w:rsidRPr="005A51AA" w:rsidR="00FD47A9">
        <w:rPr>
          <w:rFonts w:asciiTheme="minorHAnsi" w:hAnsiTheme="minorHAnsi"/>
          <w:sz w:val="28"/>
        </w:rPr>
        <w:instrText xml:space="preserve"> TC "</w:instrText>
      </w:r>
      <w:bookmarkStart w:name="_Toc192580614" w:id="66"/>
      <w:r w:rsidRPr="005A51AA" w:rsidR="00FD47A9">
        <w:rPr>
          <w:rFonts w:asciiTheme="minorHAnsi" w:hAnsiTheme="minorHAnsi"/>
          <w:sz w:val="28"/>
        </w:rPr>
        <w:instrText>GLOSSÁRIO DE PALAVRAS</w:instrText>
      </w:r>
      <w:r w:rsidR="006F59AE">
        <w:rPr>
          <w:rFonts w:asciiTheme="minorHAnsi" w:hAnsiTheme="minorHAnsi"/>
          <w:sz w:val="28"/>
        </w:rPr>
        <w:noBreakHyphen/>
      </w:r>
      <w:r w:rsidRPr="005A51AA" w:rsidR="00FD47A9">
        <w:rPr>
          <w:rFonts w:asciiTheme="minorHAnsi" w:hAnsiTheme="minorHAnsi"/>
          <w:sz w:val="28"/>
        </w:rPr>
        <w:instrText>CHAVE DO REGIMENTO DO CESE E DAS RESPETIVAS DISPOSIÇÕES DE APLICAÇÃO</w:instrText>
      </w:r>
      <w:bookmarkEnd w:id="66"/>
      <w:r w:rsidRPr="005A51AA" w:rsidR="00FD47A9">
        <w:rPr>
          <w:rFonts w:asciiTheme="minorHAnsi" w:hAnsiTheme="minorHAnsi"/>
          <w:sz w:val="28"/>
        </w:rPr>
        <w:instrText xml:space="preserve">" \l 1 </w:instrText>
      </w:r>
      <w:r w:rsidRPr="005A51AA" w:rsidR="00FD47A9">
        <w:rPr>
          <w:rFonts w:asciiTheme="minorHAnsi" w:hAnsiTheme="minorHAnsi"/>
          <w:sz w:val="28"/>
        </w:rPr>
        <w:fldChar w:fldCharType="end"/>
      </w:r>
    </w:p>
    <w:p w:rsidRPr="003A0905" w:rsidR="00B57BA4" w:rsidP="00355A64" w:rsidRDefault="00B57BA4" w14:paraId="09836F4A" w14:textId="77777777">
      <w:pPr>
        <w:jc w:val="center"/>
        <w:rPr>
          <w:rFonts w:asciiTheme="minorHAnsi" w:hAnsiTheme="minorHAnsi" w:cstheme="minorHAnsi"/>
          <w:b/>
          <w:bCs/>
          <w:sz w:val="28"/>
          <w:szCs w:val="28"/>
        </w:rPr>
      </w:pPr>
    </w:p>
    <w:p w:rsidRPr="005A51AA" w:rsidR="00B57BA4" w:rsidP="00355A64" w:rsidRDefault="00B57BA4" w14:paraId="12512FA5" w14:textId="77777777">
      <w:pPr>
        <w:jc w:val="center"/>
        <w:rPr>
          <w:rFonts w:asciiTheme="minorHAnsi" w:hAnsiTheme="minorHAnsi"/>
          <w:sz w:val="28"/>
          <w:szCs w:val="28"/>
          <w:vertAlign w:val="superscript"/>
        </w:rPr>
      </w:pPr>
      <w:r>
        <w:rPr>
          <w:rFonts w:asciiTheme="minorHAnsi" w:hAnsiTheme="minorHAnsi"/>
          <w:b/>
          <w:sz w:val="28"/>
        </w:rPr>
        <w:t>*</w:t>
      </w:r>
      <w:r>
        <w:rPr>
          <w:rFonts w:asciiTheme="minorHAnsi" w:hAnsiTheme="minorHAnsi"/>
          <w:b/>
          <w:sz w:val="28"/>
        </w:rPr>
        <w:tab/>
        <w:t>*</w:t>
      </w:r>
      <w:r>
        <w:rPr>
          <w:rFonts w:asciiTheme="minorHAnsi" w:hAnsiTheme="minorHAnsi"/>
          <w:b/>
          <w:sz w:val="28"/>
        </w:rPr>
        <w:tab/>
        <w:t>*</w:t>
      </w:r>
    </w:p>
    <w:p w:rsidRPr="005A51AA" w:rsidR="00355A64" w:rsidP="00355A64" w:rsidRDefault="00355A64" w14:paraId="4F9D848A" w14:textId="77777777">
      <w:pPr>
        <w:rPr>
          <w:rFonts w:asciiTheme="minorHAnsi" w:hAnsiTheme="minorHAnsi" w:cstheme="minorHAnsi"/>
          <w:sz w:val="28"/>
          <w:szCs w:val="28"/>
          <w:u w:val="single"/>
          <w:lang w:val="es-ES"/>
        </w:rPr>
      </w:pPr>
    </w:p>
    <w:p w:rsidRPr="005A51AA" w:rsidR="00355A64" w:rsidP="00355A64" w:rsidRDefault="00355A64" w14:paraId="68F2736E" w14:textId="77777777">
      <w:pPr>
        <w:numPr>
          <w:ilvl w:val="0"/>
          <w:numId w:val="58"/>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t>Maioria absoluta dos membros</w:t>
      </w:r>
      <w:r>
        <w:rPr>
          <w:rFonts w:asciiTheme="minorHAnsi" w:hAnsiTheme="minorHAnsi"/>
          <w:sz w:val="28"/>
        </w:rPr>
        <w:t xml:space="preserve">: </w:t>
      </w:r>
      <w:r>
        <w:rPr>
          <w:rFonts w:asciiTheme="minorHAnsi" w:hAnsiTheme="minorHAnsi"/>
          <w:sz w:val="28"/>
        </w:rPr>
        <w:tab/>
        <w:t xml:space="preserve">Mais de metade de todos os membros do Comité. </w:t>
      </w:r>
      <w:r>
        <w:rPr>
          <w:rFonts w:asciiTheme="minorHAnsi" w:hAnsiTheme="minorHAnsi"/>
          <w:i/>
          <w:sz w:val="28"/>
        </w:rPr>
        <w:t xml:space="preserve">(Artigo 115.º das Disposições de Aplicação do Regimento) </w:t>
      </w:r>
    </w:p>
    <w:p w:rsidRPr="005A51AA" w:rsidR="00355A64" w:rsidP="00355A64" w:rsidRDefault="00355A64" w14:paraId="38431FDF" w14:textId="77777777">
      <w:pPr>
        <w:numPr>
          <w:ilvl w:val="0"/>
          <w:numId w:val="58"/>
        </w:numPr>
        <w:tabs>
          <w:tab w:val="left" w:pos="284"/>
          <w:tab w:val="left" w:pos="3261"/>
          <w:tab w:val="left" w:pos="3686"/>
        </w:tabs>
        <w:ind w:left="3261" w:hanging="3261"/>
        <w:contextualSpacing/>
        <w:rPr>
          <w:rFonts w:cs="Calibri" w:asciiTheme="minorHAnsi" w:hAnsiTheme="minorHAnsi"/>
          <w:i/>
          <w:iCs/>
          <w:sz w:val="28"/>
          <w:szCs w:val="28"/>
        </w:rPr>
      </w:pPr>
      <w:r>
        <w:rPr>
          <w:rFonts w:asciiTheme="minorHAnsi" w:hAnsiTheme="minorHAnsi"/>
          <w:b/>
          <w:sz w:val="28"/>
        </w:rPr>
        <w:t>Conselheiro</w:t>
      </w:r>
      <w:r>
        <w:rPr>
          <w:rFonts w:asciiTheme="minorHAnsi" w:hAnsiTheme="minorHAnsi"/>
          <w:sz w:val="28"/>
        </w:rPr>
        <w:t>:</w:t>
      </w:r>
      <w:r>
        <w:rPr>
          <w:rFonts w:asciiTheme="minorHAnsi" w:hAnsiTheme="minorHAnsi"/>
          <w:sz w:val="28"/>
        </w:rPr>
        <w:tab/>
        <w:t xml:space="preserve">Pessoa que assiste o relator ou os grupos na preparação de determinados trabalhos. </w:t>
      </w:r>
      <w:r>
        <w:rPr>
          <w:rFonts w:asciiTheme="minorHAnsi" w:hAnsiTheme="minorHAnsi"/>
          <w:i/>
          <w:sz w:val="28"/>
        </w:rPr>
        <w:t>(Artigo 81.º do Regimento)</w:t>
      </w:r>
    </w:p>
    <w:p w:rsidRPr="005A51AA" w:rsidR="00355A64" w:rsidP="00355A64" w:rsidRDefault="00355A64" w14:paraId="022A90D9" w14:textId="77777777">
      <w:pPr>
        <w:numPr>
          <w:ilvl w:val="0"/>
          <w:numId w:val="58"/>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t>Suplente</w:t>
      </w:r>
      <w:r>
        <w:rPr>
          <w:rFonts w:asciiTheme="minorHAnsi" w:hAnsiTheme="minorHAnsi"/>
          <w:sz w:val="28"/>
        </w:rPr>
        <w:t>:</w:t>
      </w:r>
      <w:r>
        <w:rPr>
          <w:rFonts w:asciiTheme="minorHAnsi" w:hAnsiTheme="minorHAnsi"/>
          <w:i/>
          <w:sz w:val="28"/>
        </w:rPr>
        <w:tab/>
      </w:r>
      <w:r>
        <w:rPr>
          <w:rFonts w:asciiTheme="minorHAnsi" w:hAnsiTheme="minorHAnsi"/>
          <w:sz w:val="28"/>
        </w:rPr>
        <w:t xml:space="preserve">Pessoa externa ao Comité, que substitui um membro no âmbito dos &gt;&gt; trabalhos preparatórios para a elaboração de um &gt;&gt; parecer, de um &gt;&gt; relatório de avaliação ou de um &gt;&gt; relatório de informação. </w:t>
      </w:r>
      <w:r>
        <w:rPr>
          <w:rFonts w:asciiTheme="minorHAnsi" w:hAnsiTheme="minorHAnsi"/>
          <w:i/>
          <w:sz w:val="28"/>
        </w:rPr>
        <w:t>(Artigo 87.º do Regimento)</w:t>
      </w:r>
      <w:r>
        <w:rPr>
          <w:rFonts w:asciiTheme="minorHAnsi" w:hAnsiTheme="minorHAnsi"/>
          <w:sz w:val="28"/>
        </w:rPr>
        <w:t xml:space="preserve"> </w:t>
      </w:r>
    </w:p>
    <w:p w:rsidRPr="005A51AA" w:rsidR="00355A64" w:rsidP="00355A64" w:rsidRDefault="00355A64" w14:paraId="36037859" w14:textId="77777777">
      <w:pPr>
        <w:numPr>
          <w:ilvl w:val="0"/>
          <w:numId w:val="58"/>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t>Assembleia</w:t>
      </w:r>
      <w:r>
        <w:rPr>
          <w:rFonts w:asciiTheme="minorHAnsi" w:hAnsiTheme="minorHAnsi"/>
          <w:sz w:val="28"/>
        </w:rPr>
        <w:t>:</w:t>
      </w:r>
      <w:r>
        <w:rPr>
          <w:rFonts w:asciiTheme="minorHAnsi" w:hAnsiTheme="minorHAnsi"/>
          <w:i/>
          <w:sz w:val="28"/>
        </w:rPr>
        <w:tab/>
      </w:r>
      <w:r>
        <w:rPr>
          <w:rFonts w:asciiTheme="minorHAnsi" w:hAnsiTheme="minorHAnsi"/>
          <w:sz w:val="28"/>
        </w:rPr>
        <w:t xml:space="preserve">Todos os membros do Comité nomeados pelo Conselho, que se reúnem em reunião plenária. </w:t>
      </w:r>
      <w:r>
        <w:rPr>
          <w:rFonts w:asciiTheme="minorHAnsi" w:hAnsiTheme="minorHAnsi"/>
          <w:i/>
          <w:sz w:val="28"/>
        </w:rPr>
        <w:t>(Artigo 9.º, n.º 1, do Regimento)</w:t>
      </w:r>
    </w:p>
    <w:p w:rsidRPr="005A51AA" w:rsidR="00355A64" w:rsidP="00355A64" w:rsidRDefault="00355A64" w14:paraId="3E2CCBEC" w14:textId="77777777">
      <w:pPr>
        <w:numPr>
          <w:ilvl w:val="0"/>
          <w:numId w:val="58"/>
        </w:numPr>
        <w:tabs>
          <w:tab w:val="left" w:pos="284"/>
          <w:tab w:val="left" w:pos="3261"/>
        </w:tabs>
        <w:ind w:left="3261" w:hanging="3261"/>
        <w:contextualSpacing/>
        <w:rPr>
          <w:rFonts w:cs="Calibri" w:asciiTheme="minorHAnsi" w:hAnsiTheme="minorHAnsi"/>
          <w:sz w:val="28"/>
          <w:szCs w:val="28"/>
        </w:rPr>
      </w:pPr>
      <w:r>
        <w:rPr>
          <w:rFonts w:asciiTheme="minorHAnsi" w:hAnsiTheme="minorHAnsi"/>
          <w:b/>
          <w:sz w:val="28"/>
        </w:rPr>
        <w:t>Conflito de interesses</w:t>
      </w:r>
      <w:r>
        <w:rPr>
          <w:rFonts w:asciiTheme="minorHAnsi" w:hAnsiTheme="minorHAnsi"/>
          <w:sz w:val="28"/>
        </w:rPr>
        <w:t>:</w:t>
      </w:r>
      <w:r>
        <w:rPr>
          <w:rFonts w:asciiTheme="minorHAnsi" w:hAnsiTheme="minorHAnsi"/>
          <w:i/>
          <w:sz w:val="28"/>
        </w:rPr>
        <w:tab/>
      </w:r>
      <w:r>
        <w:rPr>
          <w:rFonts w:asciiTheme="minorHAnsi" w:hAnsiTheme="minorHAnsi"/>
          <w:sz w:val="28"/>
        </w:rPr>
        <w:t xml:space="preserve">Situação em que um membro tem um interesse pessoal suscetível de ser incompatível com os interesses da União ou de influenciar indevidamente o exercício das suas </w:t>
      </w:r>
      <w:r>
        <w:rPr>
          <w:rFonts w:asciiTheme="minorHAnsi" w:hAnsiTheme="minorHAnsi"/>
          <w:sz w:val="28"/>
        </w:rPr>
        <w:lastRenderedPageBreak/>
        <w:t xml:space="preserve">funções de membro. </w:t>
      </w:r>
      <w:r>
        <w:rPr>
          <w:rFonts w:asciiTheme="minorHAnsi" w:hAnsiTheme="minorHAnsi"/>
          <w:i/>
          <w:sz w:val="28"/>
        </w:rPr>
        <w:t>(Artigo 8.º, n.º 2, do Código de Conduta)</w:t>
      </w:r>
    </w:p>
    <w:p w:rsidRPr="005A51AA" w:rsidR="00355A64" w:rsidP="00355A64" w:rsidRDefault="00355A64" w14:paraId="5797E231" w14:textId="77777777">
      <w:pPr>
        <w:numPr>
          <w:ilvl w:val="0"/>
          <w:numId w:val="58"/>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t>Grupo de contacto</w:t>
      </w:r>
      <w:r>
        <w:rPr>
          <w:rFonts w:asciiTheme="minorHAnsi" w:hAnsiTheme="minorHAnsi"/>
          <w:sz w:val="28"/>
        </w:rPr>
        <w:t>:</w:t>
      </w:r>
      <w:r>
        <w:rPr>
          <w:rFonts w:asciiTheme="minorHAnsi" w:hAnsiTheme="minorHAnsi"/>
          <w:i/>
          <w:sz w:val="28"/>
        </w:rPr>
        <w:tab/>
      </w:r>
      <w:r>
        <w:rPr>
          <w:rFonts w:asciiTheme="minorHAnsi" w:hAnsiTheme="minorHAnsi"/>
          <w:sz w:val="28"/>
        </w:rPr>
        <w:t xml:space="preserve">Mecanismo de cooperação entre o Comité e os parceiros da sociedade civil organizada dos países candidatos à adesão. O grupo de contacto é criado quando o conselho de associação não prevê a criação de um &gt;&gt; comité consultivo misto. </w:t>
      </w:r>
      <w:r>
        <w:rPr>
          <w:rFonts w:asciiTheme="minorHAnsi" w:hAnsiTheme="minorHAnsi"/>
          <w:i/>
          <w:sz w:val="28"/>
        </w:rPr>
        <w:t>(Artigo 31.º, n.º 2, do Regimento)</w:t>
      </w:r>
    </w:p>
    <w:p w:rsidRPr="005A51AA" w:rsidR="00355A64" w:rsidP="00355A64" w:rsidRDefault="00355A64" w14:paraId="78CD5A3F" w14:textId="77777777">
      <w:pPr>
        <w:numPr>
          <w:ilvl w:val="0"/>
          <w:numId w:val="58"/>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t>Contraparecer</w:t>
      </w:r>
      <w:r>
        <w:rPr>
          <w:rFonts w:asciiTheme="minorHAnsi" w:hAnsiTheme="minorHAnsi"/>
          <w:sz w:val="28"/>
        </w:rPr>
        <w:t>:</w:t>
      </w:r>
      <w:r>
        <w:rPr>
          <w:rFonts w:asciiTheme="minorHAnsi" w:hAnsiTheme="minorHAnsi"/>
          <w:i/>
          <w:sz w:val="28"/>
        </w:rPr>
        <w:tab/>
      </w:r>
      <w:r>
        <w:rPr>
          <w:rFonts w:asciiTheme="minorHAnsi" w:hAnsiTheme="minorHAnsi"/>
          <w:sz w:val="28"/>
        </w:rPr>
        <w:t xml:space="preserve">Uma ou várias propostas de alteração que exprimam posição globalmente divergente do parecer apresentado por uma secção ou a CCMI. </w:t>
      </w:r>
      <w:r>
        <w:rPr>
          <w:rFonts w:asciiTheme="minorHAnsi" w:hAnsiTheme="minorHAnsi"/>
          <w:i/>
          <w:sz w:val="28"/>
        </w:rPr>
        <w:t>(Artigo 71.º do Regimento)</w:t>
      </w:r>
    </w:p>
    <w:p w:rsidRPr="005A51AA" w:rsidR="00355A64" w:rsidP="00355A64" w:rsidRDefault="00355A64" w14:paraId="790C2B07" w14:textId="77777777">
      <w:pPr>
        <w:numPr>
          <w:ilvl w:val="0"/>
          <w:numId w:val="58"/>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t>Assuntos correntes</w:t>
      </w:r>
      <w:r>
        <w:rPr>
          <w:rFonts w:asciiTheme="minorHAnsi" w:hAnsiTheme="minorHAnsi"/>
          <w:sz w:val="28"/>
        </w:rPr>
        <w:t>:</w:t>
      </w:r>
      <w:r>
        <w:rPr>
          <w:rFonts w:asciiTheme="minorHAnsi" w:hAnsiTheme="minorHAnsi"/>
          <w:i/>
          <w:sz w:val="28"/>
        </w:rPr>
        <w:tab/>
      </w:r>
      <w:r>
        <w:rPr>
          <w:rFonts w:asciiTheme="minorHAnsi" w:hAnsiTheme="minorHAnsi"/>
          <w:sz w:val="28"/>
        </w:rPr>
        <w:t xml:space="preserve">Assuntos cujo tratamento é indispensável para a continuidade do serviço e o funcionamento normal do Comité durante o período entre o fim do mandato dos membros do Comité cessantes e a instalação do novo Comité. </w:t>
      </w:r>
      <w:r>
        <w:rPr>
          <w:rFonts w:asciiTheme="minorHAnsi" w:hAnsiTheme="minorHAnsi"/>
          <w:i/>
          <w:sz w:val="28"/>
        </w:rPr>
        <w:t>(Artigo 15.º, n.º 6, do Regimento) (ver também &gt;&gt; «Período de interregno»)</w:t>
      </w:r>
    </w:p>
    <w:p w:rsidRPr="005A51AA" w:rsidR="00355A64" w:rsidP="00355A64" w:rsidRDefault="00355A64" w14:paraId="62DBAD64" w14:textId="77777777">
      <w:pPr>
        <w:numPr>
          <w:ilvl w:val="0"/>
          <w:numId w:val="58"/>
        </w:numPr>
        <w:tabs>
          <w:tab w:val="left" w:pos="284"/>
          <w:tab w:val="left" w:pos="3261"/>
        </w:tabs>
        <w:ind w:left="3261" w:hanging="3261"/>
        <w:contextualSpacing/>
        <w:rPr>
          <w:rFonts w:cs="Calibri" w:asciiTheme="minorHAnsi" w:hAnsiTheme="minorHAnsi"/>
          <w:sz w:val="28"/>
          <w:szCs w:val="28"/>
        </w:rPr>
      </w:pPr>
      <w:r>
        <w:rPr>
          <w:rFonts w:asciiTheme="minorHAnsi" w:hAnsiTheme="minorHAnsi"/>
          <w:b/>
          <w:sz w:val="28"/>
        </w:rPr>
        <w:t>Delegação</w:t>
      </w:r>
      <w:r>
        <w:rPr>
          <w:rFonts w:asciiTheme="minorHAnsi" w:hAnsiTheme="minorHAnsi"/>
          <w:sz w:val="28"/>
        </w:rPr>
        <w:t>:</w:t>
      </w:r>
      <w:r>
        <w:rPr>
          <w:rFonts w:asciiTheme="minorHAnsi" w:hAnsiTheme="minorHAnsi"/>
          <w:i/>
          <w:sz w:val="28"/>
        </w:rPr>
        <w:tab/>
      </w:r>
      <w:r>
        <w:rPr>
          <w:rFonts w:asciiTheme="minorHAnsi" w:hAnsiTheme="minorHAnsi"/>
          <w:sz w:val="28"/>
        </w:rPr>
        <w:t xml:space="preserve">Órgão designado pela Assembleia, por proposta da Mesa, para efeitos de relações com as diferentes componentes de caráter económico e social da sociedade civil organizada de Estados ou de associações de Estados exteriores à União Europeia. </w:t>
      </w:r>
      <w:r>
        <w:rPr>
          <w:rFonts w:asciiTheme="minorHAnsi" w:hAnsiTheme="minorHAnsi"/>
          <w:i/>
          <w:sz w:val="28"/>
        </w:rPr>
        <w:t>(Artigo 31.º, n.º 1, do Regimento)</w:t>
      </w:r>
    </w:p>
    <w:p w:rsidRPr="005A51AA" w:rsidR="00355A64" w:rsidP="00355A64" w:rsidRDefault="00355A64" w14:paraId="2097CD4A" w14:textId="77777777">
      <w:pPr>
        <w:numPr>
          <w:ilvl w:val="0"/>
          <w:numId w:val="58"/>
        </w:numPr>
        <w:tabs>
          <w:tab w:val="left" w:pos="284"/>
          <w:tab w:val="left" w:pos="3261"/>
        </w:tabs>
        <w:ind w:left="3261" w:hanging="3261"/>
        <w:contextualSpacing/>
        <w:rPr>
          <w:rFonts w:asciiTheme="minorHAnsi" w:hAnsiTheme="minorHAnsi" w:cstheme="minorHAnsi"/>
          <w:sz w:val="28"/>
          <w:szCs w:val="28"/>
        </w:rPr>
      </w:pPr>
      <w:r>
        <w:rPr>
          <w:rFonts w:asciiTheme="minorHAnsi" w:hAnsiTheme="minorHAnsi"/>
          <w:b/>
          <w:sz w:val="28"/>
        </w:rPr>
        <w:t>Grupo de redação</w:t>
      </w:r>
      <w:r>
        <w:rPr>
          <w:rFonts w:asciiTheme="minorHAnsi" w:hAnsiTheme="minorHAnsi"/>
          <w:sz w:val="28"/>
        </w:rPr>
        <w:t>:</w:t>
      </w:r>
      <w:r>
        <w:rPr>
          <w:rFonts w:asciiTheme="minorHAnsi" w:hAnsiTheme="minorHAnsi"/>
          <w:sz w:val="28"/>
        </w:rPr>
        <w:tab/>
        <w:t xml:space="preserve">Grupo de estudo com três membros. </w:t>
      </w:r>
      <w:r>
        <w:rPr>
          <w:rFonts w:asciiTheme="minorHAnsi" w:hAnsiTheme="minorHAnsi"/>
          <w:i/>
          <w:sz w:val="28"/>
        </w:rPr>
        <w:t>(Artigo 55.º do Regimento)</w:t>
      </w:r>
    </w:p>
    <w:p w:rsidRPr="005A51AA" w:rsidR="00355A64" w:rsidP="00355A64" w:rsidRDefault="00355A64" w14:paraId="7AAB624D" w14:textId="77777777">
      <w:pPr>
        <w:numPr>
          <w:ilvl w:val="0"/>
          <w:numId w:val="58"/>
        </w:numPr>
        <w:tabs>
          <w:tab w:val="left" w:pos="284"/>
          <w:tab w:val="left" w:pos="3261"/>
        </w:tabs>
        <w:ind w:left="3261" w:hanging="3261"/>
        <w:contextualSpacing/>
        <w:rPr>
          <w:rFonts w:asciiTheme="minorHAnsi" w:hAnsiTheme="minorHAnsi" w:cstheme="minorHAnsi"/>
          <w:i/>
          <w:iCs/>
          <w:sz w:val="28"/>
          <w:szCs w:val="28"/>
        </w:rPr>
      </w:pPr>
      <w:r>
        <w:rPr>
          <w:rFonts w:asciiTheme="minorHAnsi" w:hAnsiTheme="minorHAnsi"/>
          <w:b/>
          <w:sz w:val="28"/>
        </w:rPr>
        <w:t>Avaliação de políticas</w:t>
      </w:r>
      <w:r>
        <w:rPr>
          <w:rFonts w:asciiTheme="minorHAnsi" w:hAnsiTheme="minorHAnsi"/>
          <w:sz w:val="28"/>
        </w:rPr>
        <w:t>:</w:t>
      </w:r>
      <w:r>
        <w:rPr>
          <w:rFonts w:asciiTheme="minorHAnsi" w:hAnsiTheme="minorHAnsi"/>
          <w:i/>
          <w:sz w:val="28"/>
        </w:rPr>
        <w:tab/>
      </w:r>
      <w:r>
        <w:rPr>
          <w:rFonts w:asciiTheme="minorHAnsi" w:hAnsiTheme="minorHAnsi"/>
          <w:sz w:val="28"/>
        </w:rPr>
        <w:t xml:space="preserve">&gt;&gt; Avaliação </w:t>
      </w:r>
      <w:r>
        <w:rPr>
          <w:rFonts w:asciiTheme="minorHAnsi" w:hAnsiTheme="minorHAnsi"/>
          <w:i/>
          <w:sz w:val="28"/>
        </w:rPr>
        <w:t>ex post</w:t>
      </w:r>
      <w:r>
        <w:rPr>
          <w:rFonts w:asciiTheme="minorHAnsi" w:hAnsiTheme="minorHAnsi"/>
          <w:sz w:val="28"/>
        </w:rPr>
        <w:t xml:space="preserve"> de políticas ou instrumentos jurídicos da União Europeia já em aplicação. A avaliação </w:t>
      </w:r>
      <w:r>
        <w:rPr>
          <w:rFonts w:asciiTheme="minorHAnsi" w:hAnsiTheme="minorHAnsi"/>
          <w:i/>
          <w:sz w:val="28"/>
        </w:rPr>
        <w:t>ex post</w:t>
      </w:r>
      <w:r>
        <w:rPr>
          <w:rFonts w:asciiTheme="minorHAnsi" w:hAnsiTheme="minorHAnsi"/>
          <w:sz w:val="28"/>
        </w:rPr>
        <w:t xml:space="preserve"> é qualitativa e orientada. </w:t>
      </w:r>
      <w:r>
        <w:rPr>
          <w:rFonts w:asciiTheme="minorHAnsi" w:hAnsiTheme="minorHAnsi"/>
          <w:i/>
          <w:sz w:val="28"/>
        </w:rPr>
        <w:t>(Artigo 14.º, n.º 2, do Regimento)</w:t>
      </w:r>
    </w:p>
    <w:p w:rsidRPr="005A51AA" w:rsidR="00355A64" w:rsidP="00355A64" w:rsidRDefault="00355A64" w14:paraId="1BE71CAF" w14:textId="77777777">
      <w:pPr>
        <w:numPr>
          <w:ilvl w:val="0"/>
          <w:numId w:val="58"/>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lastRenderedPageBreak/>
        <w:t>Relatório de avaliação</w:t>
      </w:r>
      <w:r>
        <w:rPr>
          <w:rFonts w:asciiTheme="minorHAnsi" w:hAnsiTheme="minorHAnsi"/>
          <w:sz w:val="28"/>
        </w:rPr>
        <w:t>:</w:t>
      </w:r>
      <w:r>
        <w:rPr>
          <w:rFonts w:asciiTheme="minorHAnsi" w:hAnsiTheme="minorHAnsi"/>
          <w:i/>
          <w:sz w:val="28"/>
        </w:rPr>
        <w:tab/>
      </w:r>
      <w:r>
        <w:rPr>
          <w:rFonts w:asciiTheme="minorHAnsi" w:hAnsiTheme="minorHAnsi"/>
          <w:sz w:val="28"/>
        </w:rPr>
        <w:t xml:space="preserve">Documento do Comité, solicitado por uma instituição europeia, que avalia uma política da UE, contendo conclusões e recomendações. </w:t>
      </w:r>
      <w:r>
        <w:rPr>
          <w:rFonts w:asciiTheme="minorHAnsi" w:hAnsiTheme="minorHAnsi"/>
          <w:i/>
          <w:sz w:val="28"/>
        </w:rPr>
        <w:t>(Artigo 48.º do Regimento) (ver &gt;&gt; «Avaliação de políticas»; «Relatório de informação»)</w:t>
      </w:r>
    </w:p>
    <w:p w:rsidRPr="005A51AA" w:rsidR="00355A64" w:rsidP="00355A64" w:rsidRDefault="00355A64" w14:paraId="0C443108" w14:textId="77777777">
      <w:pPr>
        <w:numPr>
          <w:ilvl w:val="0"/>
          <w:numId w:val="58"/>
        </w:numPr>
        <w:tabs>
          <w:tab w:val="left" w:pos="284"/>
          <w:tab w:val="left" w:pos="3261"/>
        </w:tabs>
        <w:ind w:left="3261" w:hanging="3261"/>
        <w:contextualSpacing/>
        <w:rPr>
          <w:rFonts w:cs="Calibri" w:asciiTheme="minorHAnsi" w:hAnsiTheme="minorHAnsi"/>
          <w:sz w:val="28"/>
          <w:szCs w:val="28"/>
        </w:rPr>
      </w:pPr>
      <w:r>
        <w:rPr>
          <w:rFonts w:asciiTheme="minorHAnsi" w:hAnsiTheme="minorHAnsi"/>
          <w:b/>
          <w:sz w:val="28"/>
        </w:rPr>
        <w:t xml:space="preserve">Avaliação </w:t>
      </w:r>
      <w:r>
        <w:rPr>
          <w:rFonts w:asciiTheme="minorHAnsi" w:hAnsiTheme="minorHAnsi"/>
          <w:b/>
          <w:i/>
          <w:sz w:val="28"/>
        </w:rPr>
        <w:t>ex post</w:t>
      </w:r>
      <w:r>
        <w:rPr>
          <w:rFonts w:asciiTheme="minorHAnsi" w:hAnsiTheme="minorHAnsi"/>
          <w:b/>
          <w:sz w:val="28"/>
        </w:rPr>
        <w:t>:</w:t>
      </w:r>
      <w:r>
        <w:rPr>
          <w:rFonts w:asciiTheme="minorHAnsi" w:hAnsiTheme="minorHAnsi"/>
          <w:i/>
          <w:sz w:val="28"/>
        </w:rPr>
        <w:tab/>
      </w:r>
      <w:r>
        <w:rPr>
          <w:rFonts w:asciiTheme="minorHAnsi" w:hAnsiTheme="minorHAnsi"/>
          <w:sz w:val="28"/>
        </w:rPr>
        <w:t>&gt;&gt; Avaliação de políticas.</w:t>
      </w:r>
    </w:p>
    <w:p w:rsidRPr="005A51AA" w:rsidR="00355A64" w:rsidP="00355A64" w:rsidRDefault="00355A64" w14:paraId="2F19B003" w14:textId="77777777">
      <w:pPr>
        <w:numPr>
          <w:ilvl w:val="0"/>
          <w:numId w:val="58"/>
        </w:numPr>
        <w:tabs>
          <w:tab w:val="left" w:pos="284"/>
          <w:tab w:val="left" w:pos="3261"/>
        </w:tabs>
        <w:ind w:left="3261" w:hanging="3261"/>
        <w:contextualSpacing/>
        <w:rPr>
          <w:rFonts w:cs="Calibri" w:asciiTheme="minorHAnsi" w:hAnsiTheme="minorHAnsi"/>
          <w:sz w:val="28"/>
          <w:szCs w:val="28"/>
        </w:rPr>
      </w:pPr>
      <w:r>
        <w:rPr>
          <w:rFonts w:asciiTheme="minorHAnsi" w:hAnsiTheme="minorHAnsi"/>
          <w:b/>
          <w:sz w:val="28"/>
        </w:rPr>
        <w:t>Documento de informação</w:t>
      </w:r>
      <w:r>
        <w:rPr>
          <w:rFonts w:asciiTheme="minorHAnsi" w:hAnsiTheme="minorHAnsi"/>
          <w:sz w:val="28"/>
        </w:rPr>
        <w:t>:</w:t>
      </w:r>
      <w:r>
        <w:rPr>
          <w:rFonts w:asciiTheme="minorHAnsi" w:hAnsiTheme="minorHAnsi"/>
          <w:sz w:val="28"/>
        </w:rPr>
        <w:tab/>
        <w:t xml:space="preserve">Documento elaborado por um &gt;&gt; observatório. </w:t>
      </w:r>
      <w:r>
        <w:rPr>
          <w:rFonts w:asciiTheme="minorHAnsi" w:hAnsiTheme="minorHAnsi"/>
          <w:i/>
          <w:sz w:val="28"/>
        </w:rPr>
        <w:t>(Artigo 27.º, n.º 5, do Regimento)</w:t>
      </w:r>
    </w:p>
    <w:p w:rsidRPr="005A51AA" w:rsidR="00355A64" w:rsidP="00355A64" w:rsidRDefault="00355A64" w14:paraId="07822E19" w14:textId="77777777">
      <w:pPr>
        <w:numPr>
          <w:ilvl w:val="0"/>
          <w:numId w:val="59"/>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t>Relatório de informação</w:t>
      </w:r>
      <w:r>
        <w:rPr>
          <w:rFonts w:asciiTheme="minorHAnsi" w:hAnsiTheme="minorHAnsi"/>
          <w:sz w:val="28"/>
        </w:rPr>
        <w:t>:</w:t>
      </w:r>
      <w:r>
        <w:rPr>
          <w:rFonts w:asciiTheme="minorHAnsi" w:hAnsiTheme="minorHAnsi"/>
          <w:sz w:val="28"/>
        </w:rPr>
        <w:tab/>
        <w:t xml:space="preserve">Documento do Comité que examina um assunto relativo às políticas da União Europeia e à sua possível evolução, que contém apenas informação factual e, eventualmente, sínteses de informação, sem recomendações. </w:t>
      </w:r>
      <w:r>
        <w:rPr>
          <w:rFonts w:asciiTheme="minorHAnsi" w:hAnsiTheme="minorHAnsi"/>
          <w:i/>
          <w:sz w:val="28"/>
        </w:rPr>
        <w:t>(Artigo 49.º do Regimento) (ver &gt;&gt; «Relatório de avaliação»)</w:t>
      </w:r>
    </w:p>
    <w:p w:rsidRPr="005A51AA" w:rsidR="00355A64" w:rsidP="00355A64" w:rsidRDefault="00355A64" w14:paraId="282F21BE" w14:textId="77777777">
      <w:pPr>
        <w:numPr>
          <w:ilvl w:val="0"/>
          <w:numId w:val="59"/>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t>Período de interregno</w:t>
      </w:r>
      <w:r>
        <w:rPr>
          <w:rFonts w:asciiTheme="minorHAnsi" w:hAnsiTheme="minorHAnsi"/>
          <w:sz w:val="28"/>
        </w:rPr>
        <w:t>:</w:t>
      </w:r>
      <w:r>
        <w:rPr>
          <w:rFonts w:asciiTheme="minorHAnsi" w:hAnsiTheme="minorHAnsi"/>
          <w:sz w:val="28"/>
        </w:rPr>
        <w:tab/>
        <w:t xml:space="preserve">Período compreendido entre o fim do mandato dos membros do Comité cessantes e a instalação do novo Comité. </w:t>
      </w:r>
      <w:r>
        <w:rPr>
          <w:rFonts w:asciiTheme="minorHAnsi" w:hAnsiTheme="minorHAnsi"/>
          <w:i/>
          <w:sz w:val="28"/>
        </w:rPr>
        <w:t>(Artigo 15.º, n.º 6, do Regimento)</w:t>
      </w:r>
    </w:p>
    <w:p w:rsidRPr="005A51AA" w:rsidR="00355A64" w:rsidP="00355A64" w:rsidRDefault="00355A64" w14:paraId="332E3364" w14:textId="77777777">
      <w:pPr>
        <w:numPr>
          <w:ilvl w:val="0"/>
          <w:numId w:val="59"/>
        </w:numPr>
        <w:tabs>
          <w:tab w:val="left" w:pos="284"/>
          <w:tab w:val="left" w:pos="3261"/>
        </w:tabs>
        <w:ind w:left="3261" w:hanging="3261"/>
        <w:contextualSpacing/>
        <w:rPr>
          <w:rFonts w:cs="Calibri" w:asciiTheme="minorHAnsi" w:hAnsiTheme="minorHAnsi"/>
          <w:sz w:val="28"/>
          <w:szCs w:val="28"/>
        </w:rPr>
      </w:pPr>
      <w:r>
        <w:rPr>
          <w:rFonts w:asciiTheme="minorHAnsi" w:hAnsiTheme="minorHAnsi"/>
          <w:b/>
          <w:sz w:val="28"/>
        </w:rPr>
        <w:t>Comité consultivo misto</w:t>
      </w:r>
      <w:r>
        <w:rPr>
          <w:rFonts w:asciiTheme="minorHAnsi" w:hAnsiTheme="minorHAnsi"/>
          <w:sz w:val="28"/>
        </w:rPr>
        <w:t>:</w:t>
      </w:r>
      <w:r>
        <w:rPr>
          <w:rFonts w:asciiTheme="minorHAnsi" w:hAnsiTheme="minorHAnsi"/>
          <w:sz w:val="28"/>
        </w:rPr>
        <w:tab/>
        <w:t xml:space="preserve">Instrumento de cooperação entre o Comité e os parceiros da sociedade civil organizada dos países candidatos à adesão, criado pelo conselho de associação. </w:t>
      </w:r>
      <w:r>
        <w:rPr>
          <w:rFonts w:asciiTheme="minorHAnsi" w:hAnsiTheme="minorHAnsi"/>
          <w:i/>
          <w:sz w:val="28"/>
        </w:rPr>
        <w:t>(Artigo 31.º, n.º 2, do Regimento) (ver também &gt;&gt; «Grupo de contacto»)</w:t>
      </w:r>
    </w:p>
    <w:p w:rsidRPr="005A51AA" w:rsidR="00355A64" w:rsidP="00355A64" w:rsidRDefault="00355A64" w14:paraId="0E76541B" w14:textId="77777777">
      <w:pPr>
        <w:numPr>
          <w:ilvl w:val="0"/>
          <w:numId w:val="59"/>
        </w:numPr>
        <w:tabs>
          <w:tab w:val="left" w:pos="284"/>
          <w:tab w:val="left" w:pos="3261"/>
        </w:tabs>
        <w:ind w:left="3261" w:hanging="3261"/>
        <w:contextualSpacing/>
        <w:rPr>
          <w:rFonts w:cs="Calibri" w:asciiTheme="minorHAnsi" w:hAnsiTheme="minorHAnsi"/>
          <w:sz w:val="28"/>
          <w:szCs w:val="28"/>
        </w:rPr>
      </w:pPr>
      <w:r>
        <w:rPr>
          <w:rFonts w:asciiTheme="minorHAnsi" w:hAnsiTheme="minorHAnsi"/>
          <w:b/>
          <w:sz w:val="28"/>
        </w:rPr>
        <w:t>Observatório</w:t>
      </w:r>
      <w:r>
        <w:rPr>
          <w:rFonts w:asciiTheme="minorHAnsi" w:hAnsiTheme="minorHAnsi"/>
          <w:sz w:val="28"/>
        </w:rPr>
        <w:t>:</w:t>
      </w:r>
      <w:r>
        <w:rPr>
          <w:rFonts w:asciiTheme="minorHAnsi" w:hAnsiTheme="minorHAnsi"/>
          <w:sz w:val="28"/>
        </w:rPr>
        <w:tab/>
        <w:t xml:space="preserve">Órgão criado sempre que a natureza, dimensão e complexidade do tema a tratar exija especial flexibilidade quanto aos métodos de trabalho, procedimentos e instrumentos a utilizar. </w:t>
      </w:r>
      <w:r>
        <w:rPr>
          <w:rFonts w:asciiTheme="minorHAnsi" w:hAnsiTheme="minorHAnsi"/>
          <w:i/>
          <w:sz w:val="28"/>
        </w:rPr>
        <w:t>(Artigo 27.º do Regimento)</w:t>
      </w:r>
    </w:p>
    <w:p w:rsidRPr="005A51AA" w:rsidR="00355A64" w:rsidP="00355A64" w:rsidRDefault="00355A64" w14:paraId="6C853BF0" w14:textId="77777777">
      <w:pPr>
        <w:numPr>
          <w:ilvl w:val="0"/>
          <w:numId w:val="59"/>
        </w:numPr>
        <w:tabs>
          <w:tab w:val="left" w:pos="284"/>
          <w:tab w:val="left" w:pos="3261"/>
        </w:tabs>
        <w:ind w:left="3261" w:hanging="3261"/>
        <w:contextualSpacing/>
        <w:rPr>
          <w:rFonts w:cs="Calibri" w:asciiTheme="minorHAnsi" w:hAnsiTheme="minorHAnsi"/>
          <w:sz w:val="28"/>
          <w:szCs w:val="28"/>
        </w:rPr>
      </w:pPr>
      <w:r>
        <w:rPr>
          <w:rFonts w:asciiTheme="minorHAnsi" w:hAnsiTheme="minorHAnsi"/>
          <w:b/>
          <w:sz w:val="28"/>
        </w:rPr>
        <w:lastRenderedPageBreak/>
        <w:t>Parecer</w:t>
      </w:r>
      <w:r>
        <w:rPr>
          <w:rFonts w:asciiTheme="minorHAnsi" w:hAnsiTheme="minorHAnsi"/>
          <w:sz w:val="28"/>
        </w:rPr>
        <w:t>:</w:t>
      </w:r>
      <w:r>
        <w:rPr>
          <w:rFonts w:asciiTheme="minorHAnsi" w:hAnsiTheme="minorHAnsi"/>
          <w:sz w:val="28"/>
        </w:rPr>
        <w:tab/>
        <w:t xml:space="preserve">Instrumento jurídico previsto nos Tratados para o Comité exprimir a opinião da sociedade civil organizada. </w:t>
      </w:r>
      <w:r>
        <w:rPr>
          <w:rFonts w:asciiTheme="minorHAnsi" w:hAnsiTheme="minorHAnsi"/>
          <w:i/>
          <w:sz w:val="28"/>
        </w:rPr>
        <w:t>(Artigo 47.º do Regimento)</w:t>
      </w:r>
    </w:p>
    <w:p w:rsidRPr="005A51AA" w:rsidR="00355A64" w:rsidP="00355A64" w:rsidRDefault="00355A64" w14:paraId="4E5965DD" w14:textId="77777777">
      <w:pPr>
        <w:numPr>
          <w:ilvl w:val="0"/>
          <w:numId w:val="59"/>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t>Grupo permanente</w:t>
      </w:r>
      <w:r>
        <w:rPr>
          <w:rFonts w:asciiTheme="minorHAnsi" w:hAnsiTheme="minorHAnsi"/>
          <w:sz w:val="28"/>
        </w:rPr>
        <w:t>:</w:t>
      </w:r>
      <w:r>
        <w:rPr>
          <w:rFonts w:asciiTheme="minorHAnsi" w:hAnsiTheme="minorHAnsi"/>
          <w:sz w:val="28"/>
        </w:rPr>
        <w:tab/>
        <w:t xml:space="preserve">Órgão criado sempre que a natureza do tema a tratar, dada a sua importância para a sociedade civil, exija um acompanhamento aprofundado especial. </w:t>
      </w:r>
      <w:r>
        <w:rPr>
          <w:rFonts w:asciiTheme="minorHAnsi" w:hAnsiTheme="minorHAnsi"/>
          <w:i/>
          <w:sz w:val="28"/>
        </w:rPr>
        <w:t>(Artigo 35.º do Regimento)</w:t>
      </w:r>
    </w:p>
    <w:p w:rsidRPr="005A51AA" w:rsidR="00355A64" w:rsidP="00355A64" w:rsidRDefault="00355A64" w14:paraId="56A5BCE7" w14:textId="77777777">
      <w:pPr>
        <w:numPr>
          <w:ilvl w:val="0"/>
          <w:numId w:val="59"/>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t>Interesse pessoal</w:t>
      </w:r>
      <w:r>
        <w:rPr>
          <w:rFonts w:asciiTheme="minorHAnsi" w:hAnsiTheme="minorHAnsi"/>
          <w:sz w:val="28"/>
        </w:rPr>
        <w:t>:</w:t>
      </w:r>
      <w:r>
        <w:rPr>
          <w:rFonts w:asciiTheme="minorHAnsi" w:hAnsiTheme="minorHAnsi"/>
          <w:sz w:val="28"/>
        </w:rPr>
        <w:tab/>
        <w:t xml:space="preserve">Situação em que o interesse pessoal de um membro é suscetível de influenciar o exercício independente das suas funções. Os interesses pessoais incluem, mas não se limitam a, qualquer potencial benefício ou vantagem para os próprios membros, seus cônjuges, parceiros ou familiares diretos. </w:t>
      </w:r>
      <w:bookmarkStart w:name="_Hlk121411104" w:id="67"/>
      <w:r>
        <w:rPr>
          <w:rFonts w:asciiTheme="minorHAnsi" w:hAnsiTheme="minorHAnsi"/>
          <w:i/>
          <w:sz w:val="28"/>
        </w:rPr>
        <w:t>(Artigo 8.º, n.º 3, do Código de Conduta)</w:t>
      </w:r>
      <w:bookmarkEnd w:id="67"/>
    </w:p>
    <w:p w:rsidRPr="005A51AA" w:rsidR="00355A64" w:rsidP="00355A64" w:rsidRDefault="00355A64" w14:paraId="2F4CE028" w14:textId="77777777">
      <w:pPr>
        <w:numPr>
          <w:ilvl w:val="0"/>
          <w:numId w:val="59"/>
        </w:numPr>
        <w:tabs>
          <w:tab w:val="left" w:pos="284"/>
          <w:tab w:val="left" w:pos="3261"/>
        </w:tabs>
        <w:ind w:left="3261" w:hanging="3261"/>
        <w:contextualSpacing/>
        <w:rPr>
          <w:rFonts w:cs="Calibri" w:asciiTheme="minorHAnsi" w:hAnsiTheme="minorHAnsi"/>
          <w:sz w:val="28"/>
          <w:szCs w:val="28"/>
        </w:rPr>
      </w:pPr>
      <w:r>
        <w:rPr>
          <w:rFonts w:asciiTheme="minorHAnsi" w:hAnsiTheme="minorHAnsi"/>
          <w:b/>
          <w:sz w:val="28"/>
        </w:rPr>
        <w:t>Trabalhos preparatórios</w:t>
      </w:r>
      <w:r>
        <w:rPr>
          <w:rFonts w:asciiTheme="minorHAnsi" w:hAnsiTheme="minorHAnsi"/>
          <w:sz w:val="28"/>
        </w:rPr>
        <w:t>:</w:t>
      </w:r>
      <w:r>
        <w:rPr>
          <w:rFonts w:asciiTheme="minorHAnsi" w:hAnsiTheme="minorHAnsi"/>
          <w:sz w:val="28"/>
        </w:rPr>
        <w:tab/>
        <w:t xml:space="preserve">Reuniões, desde que realizadas em Bruxelas, para elaboração de um parecer, relatório de avaliação ou relatório de informação: reuniões dos grupos de estudo; reuniões das secções; reuniões da CCMI; reuniões dos observatórios e reuniões dos subcomités. </w:t>
      </w:r>
      <w:r>
        <w:rPr>
          <w:rFonts w:asciiTheme="minorHAnsi" w:hAnsiTheme="minorHAnsi"/>
          <w:i/>
          <w:sz w:val="28"/>
        </w:rPr>
        <w:t>(Artigo 87.º, n.º 2, do Regimento)</w:t>
      </w:r>
    </w:p>
    <w:p w:rsidRPr="005A51AA" w:rsidR="00355A64" w:rsidP="00355A64" w:rsidRDefault="00355A64" w14:paraId="33402A23" w14:textId="77777777">
      <w:pPr>
        <w:numPr>
          <w:ilvl w:val="0"/>
          <w:numId w:val="59"/>
        </w:numPr>
        <w:tabs>
          <w:tab w:val="left" w:pos="284"/>
          <w:tab w:val="left" w:pos="3261"/>
        </w:tabs>
        <w:ind w:left="3261" w:hanging="3261"/>
        <w:contextualSpacing/>
        <w:rPr>
          <w:rFonts w:cs="Calibri" w:asciiTheme="minorHAnsi" w:hAnsiTheme="minorHAnsi"/>
          <w:sz w:val="28"/>
          <w:szCs w:val="28"/>
        </w:rPr>
      </w:pPr>
      <w:r>
        <w:rPr>
          <w:rFonts w:asciiTheme="minorHAnsi" w:hAnsiTheme="minorHAnsi"/>
          <w:b/>
          <w:sz w:val="28"/>
        </w:rPr>
        <w:t>Votação nominal</w:t>
      </w:r>
      <w:r>
        <w:rPr>
          <w:rFonts w:asciiTheme="minorHAnsi" w:hAnsiTheme="minorHAnsi"/>
          <w:sz w:val="28"/>
        </w:rPr>
        <w:t>:</w:t>
      </w:r>
      <w:r>
        <w:rPr>
          <w:rFonts w:asciiTheme="minorHAnsi" w:hAnsiTheme="minorHAnsi"/>
          <w:sz w:val="28"/>
        </w:rPr>
        <w:tab/>
        <w:t xml:space="preserve">Processo de votação em que os nomes e os votos são incluídos na ata da reunião. </w:t>
      </w:r>
      <w:r>
        <w:rPr>
          <w:rFonts w:asciiTheme="minorHAnsi" w:hAnsiTheme="minorHAnsi"/>
          <w:i/>
          <w:sz w:val="28"/>
        </w:rPr>
        <w:t>(Artigo 76.º, n.º 3, do Regimento)</w:t>
      </w:r>
    </w:p>
    <w:p w:rsidRPr="005A51AA" w:rsidR="00355A64" w:rsidP="00355A64" w:rsidRDefault="00355A64" w14:paraId="3F9D3EC1" w14:textId="77777777">
      <w:pPr>
        <w:numPr>
          <w:ilvl w:val="0"/>
          <w:numId w:val="59"/>
        </w:numPr>
        <w:tabs>
          <w:tab w:val="left" w:pos="284"/>
          <w:tab w:val="left" w:pos="3261"/>
        </w:tabs>
        <w:ind w:left="3261" w:hanging="3261"/>
        <w:contextualSpacing/>
        <w:rPr>
          <w:rFonts w:cs="Calibri" w:asciiTheme="minorHAnsi" w:hAnsiTheme="minorHAnsi"/>
          <w:i/>
          <w:iCs/>
          <w:sz w:val="28"/>
          <w:szCs w:val="28"/>
        </w:rPr>
      </w:pPr>
      <w:r>
        <w:rPr>
          <w:rFonts w:asciiTheme="minorHAnsi" w:hAnsiTheme="minorHAnsi"/>
          <w:b/>
          <w:sz w:val="28"/>
        </w:rPr>
        <w:t>Subcomité</w:t>
      </w:r>
      <w:r>
        <w:rPr>
          <w:rFonts w:asciiTheme="minorHAnsi" w:hAnsiTheme="minorHAnsi"/>
          <w:sz w:val="28"/>
        </w:rPr>
        <w:t>:</w:t>
      </w:r>
      <w:r>
        <w:rPr>
          <w:rFonts w:asciiTheme="minorHAnsi" w:hAnsiTheme="minorHAnsi"/>
          <w:sz w:val="28"/>
        </w:rPr>
        <w:tab/>
        <w:t xml:space="preserve">Órgão criado para elaborar projetos de parecer sobre assuntos estritamente horizontais de caráter geral. </w:t>
      </w:r>
      <w:r>
        <w:rPr>
          <w:rFonts w:asciiTheme="minorHAnsi" w:hAnsiTheme="minorHAnsi"/>
          <w:i/>
          <w:sz w:val="28"/>
        </w:rPr>
        <w:t>(Artigo 26.º do Regimento)</w:t>
      </w:r>
    </w:p>
    <w:p w:rsidRPr="005A51AA" w:rsidR="00355A64" w:rsidP="00355A64" w:rsidRDefault="00355A64" w14:paraId="0E7D5B3E" w14:textId="77777777">
      <w:pPr>
        <w:numPr>
          <w:ilvl w:val="0"/>
          <w:numId w:val="59"/>
        </w:numPr>
        <w:tabs>
          <w:tab w:val="left" w:pos="284"/>
          <w:tab w:val="left" w:pos="3261"/>
        </w:tabs>
        <w:ind w:left="3261" w:hanging="3261"/>
        <w:contextualSpacing/>
        <w:rPr>
          <w:rFonts w:cs="Calibri" w:asciiTheme="minorHAnsi" w:hAnsiTheme="minorHAnsi"/>
          <w:sz w:val="28"/>
          <w:szCs w:val="28"/>
        </w:rPr>
      </w:pPr>
      <w:r>
        <w:rPr>
          <w:rFonts w:asciiTheme="minorHAnsi" w:hAnsiTheme="minorHAnsi"/>
          <w:b/>
          <w:sz w:val="28"/>
        </w:rPr>
        <w:t>Empate</w:t>
      </w:r>
      <w:r>
        <w:rPr>
          <w:rFonts w:asciiTheme="minorHAnsi" w:hAnsiTheme="minorHAnsi"/>
          <w:sz w:val="28"/>
        </w:rPr>
        <w:t>:</w:t>
      </w:r>
      <w:r>
        <w:rPr>
          <w:rFonts w:asciiTheme="minorHAnsi" w:hAnsiTheme="minorHAnsi"/>
          <w:sz w:val="28"/>
        </w:rPr>
        <w:tab/>
        <w:t xml:space="preserve">Votação com igual número de votos a favor e contra. </w:t>
      </w:r>
      <w:r>
        <w:rPr>
          <w:rFonts w:asciiTheme="minorHAnsi" w:hAnsiTheme="minorHAnsi"/>
          <w:i/>
          <w:sz w:val="28"/>
        </w:rPr>
        <w:t>(Artigo 76, n.º 6, do Regimento)</w:t>
      </w:r>
    </w:p>
    <w:p w:rsidRPr="005A51AA" w:rsidR="00355A64" w:rsidP="00355A64" w:rsidRDefault="00355A64" w14:paraId="7A2206ED" w14:textId="77777777">
      <w:pPr>
        <w:numPr>
          <w:ilvl w:val="0"/>
          <w:numId w:val="59"/>
        </w:numPr>
        <w:tabs>
          <w:tab w:val="left" w:pos="284"/>
          <w:tab w:val="left" w:pos="3261"/>
        </w:tabs>
        <w:ind w:left="3261" w:hanging="3261"/>
        <w:contextualSpacing/>
        <w:rPr>
          <w:rFonts w:asciiTheme="minorHAnsi" w:hAnsiTheme="minorHAnsi" w:cstheme="minorHAnsi"/>
          <w:sz w:val="28"/>
          <w:szCs w:val="28"/>
          <w:u w:val="single"/>
        </w:rPr>
      </w:pPr>
      <w:r>
        <w:rPr>
          <w:rFonts w:asciiTheme="minorHAnsi" w:hAnsiTheme="minorHAnsi"/>
          <w:b/>
          <w:sz w:val="28"/>
        </w:rPr>
        <w:lastRenderedPageBreak/>
        <w:t>Recomendação de voto</w:t>
      </w:r>
      <w:r>
        <w:rPr>
          <w:rFonts w:asciiTheme="minorHAnsi" w:hAnsiTheme="minorHAnsi"/>
          <w:sz w:val="28"/>
        </w:rPr>
        <w:t>:</w:t>
      </w:r>
      <w:r>
        <w:rPr>
          <w:rFonts w:asciiTheme="minorHAnsi" w:hAnsiTheme="minorHAnsi"/>
          <w:sz w:val="28"/>
        </w:rPr>
        <w:tab/>
        <w:t xml:space="preserve">Recomendação de um relator para aceitação de uma proposta de alteração ao seu projeto de parecer. </w:t>
      </w:r>
      <w:r>
        <w:rPr>
          <w:rFonts w:asciiTheme="minorHAnsi" w:hAnsiTheme="minorHAnsi"/>
          <w:i/>
          <w:sz w:val="28"/>
        </w:rPr>
        <w:t>(Artigo 70.º do Regimento)</w:t>
      </w:r>
    </w:p>
    <w:p w:rsidRPr="005A51AA" w:rsidR="00355A64" w:rsidP="00355A64" w:rsidRDefault="00355A64" w14:paraId="0670B527" w14:textId="77777777">
      <w:pPr>
        <w:tabs>
          <w:tab w:val="left" w:pos="284"/>
          <w:tab w:val="left" w:pos="3261"/>
        </w:tabs>
        <w:rPr>
          <w:rFonts w:asciiTheme="minorHAnsi" w:hAnsiTheme="minorHAnsi" w:cstheme="minorHAnsi"/>
          <w:sz w:val="28"/>
          <w:szCs w:val="28"/>
          <w:u w:val="single"/>
          <w:lang w:val="es-ES"/>
        </w:rPr>
      </w:pPr>
    </w:p>
    <w:p w:rsidRPr="005A51AA" w:rsidR="00355A64" w:rsidP="00956A82" w:rsidRDefault="00453989" w14:paraId="2CE240CE" w14:textId="77777777">
      <w:pPr>
        <w:overflowPunct w:val="0"/>
        <w:autoSpaceDE w:val="0"/>
        <w:autoSpaceDN w:val="0"/>
        <w:adjustRightInd w:val="0"/>
        <w:jc w:val="center"/>
        <w:textAlignment w:val="baseline"/>
        <w:rPr>
          <w:rFonts w:asciiTheme="minorHAnsi" w:hAnsiTheme="minorHAnsi" w:cstheme="minorHAnsi"/>
          <w:sz w:val="28"/>
          <w:szCs w:val="28"/>
        </w:rPr>
      </w:pPr>
      <w:r>
        <w:rPr>
          <w:rFonts w:asciiTheme="minorHAnsi" w:hAnsiTheme="minorHAnsi"/>
          <w:sz w:val="28"/>
        </w:rPr>
        <w:t>_________________</w:t>
      </w:r>
    </w:p>
    <w:p w:rsidRPr="005A51AA" w:rsidR="00355A64" w:rsidRDefault="00355A64" w14:paraId="7EDCFC0B" w14:textId="77777777">
      <w:pPr>
        <w:rPr>
          <w:rFonts w:asciiTheme="minorHAnsi" w:hAnsiTheme="minorHAnsi" w:cstheme="minorHAnsi"/>
          <w:sz w:val="28"/>
          <w:szCs w:val="28"/>
        </w:rPr>
      </w:pPr>
    </w:p>
    <w:p w:rsidR="00A9517C" w:rsidRDefault="00A9517C" w14:paraId="7EBE30B2" w14:textId="77777777">
      <w:pPr>
        <w:spacing w:after="160" w:line="259" w:lineRule="auto"/>
        <w:jc w:val="left"/>
        <w:rPr>
          <w:b/>
          <w:kern w:val="28"/>
          <w:sz w:val="28"/>
          <w:szCs w:val="28"/>
        </w:rPr>
      </w:pPr>
      <w:bookmarkStart w:name="_Hlk124842061" w:id="68"/>
      <w:r>
        <w:br w:type="page"/>
      </w:r>
    </w:p>
    <w:p w:rsidRPr="005A51AA" w:rsidR="00355A64" w:rsidP="00355A64" w:rsidRDefault="00355A64" w14:paraId="615F22DC" w14:textId="77777777">
      <w:pPr>
        <w:jc w:val="center"/>
        <w:outlineLvl w:val="0"/>
        <w:rPr>
          <w:rFonts w:asciiTheme="minorHAnsi" w:hAnsiTheme="minorHAnsi"/>
          <w:b/>
          <w:kern w:val="28"/>
          <w:sz w:val="28"/>
          <w:szCs w:val="28"/>
        </w:rPr>
      </w:pPr>
      <w:r>
        <w:rPr>
          <w:rFonts w:asciiTheme="minorHAnsi" w:hAnsiTheme="minorHAnsi"/>
          <w:b/>
          <w:sz w:val="28"/>
        </w:rPr>
        <w:lastRenderedPageBreak/>
        <w:t>ÍNDICE</w:t>
      </w:r>
      <w:r w:rsidRPr="005A51AA">
        <w:rPr>
          <w:rStyle w:val="FootnoteReference"/>
          <w:b/>
          <w:kern w:val="28"/>
          <w:szCs w:val="28"/>
        </w:rPr>
        <w:footnoteReference w:id="5"/>
      </w:r>
      <w:r w:rsidRPr="005A51AA">
        <w:rPr>
          <w:rFonts w:asciiTheme="minorHAnsi" w:hAnsiTheme="minorHAnsi"/>
          <w:sz w:val="28"/>
        </w:rPr>
        <w:fldChar w:fldCharType="begin"/>
      </w:r>
      <w:r w:rsidRPr="005A51AA">
        <w:rPr>
          <w:rFonts w:asciiTheme="minorHAnsi" w:hAnsiTheme="minorHAnsi"/>
          <w:sz w:val="28"/>
        </w:rPr>
        <w:instrText xml:space="preserve"> TC </w:instrText>
      </w:r>
      <w:bookmarkStart w:name="_Toc192580615" w:id="69"/>
      <w:r w:rsidRPr="005A51AA">
        <w:rPr>
          <w:rFonts w:asciiTheme="minorHAnsi" w:hAnsiTheme="minorHAnsi"/>
          <w:sz w:val="28"/>
        </w:rPr>
        <w:instrText>ÍNDICE</w:instrText>
      </w:r>
      <w:bookmarkEnd w:id="69"/>
      <w:r w:rsidRPr="005A51AA">
        <w:rPr>
          <w:rFonts w:asciiTheme="minorHAnsi" w:hAnsiTheme="minorHAnsi"/>
          <w:sz w:val="28"/>
        </w:rPr>
        <w:instrText xml:space="preserve"> \l 1 </w:instrText>
      </w:r>
      <w:bookmarkStart w:name="_Toc12011399" w:id="70"/>
      <w:bookmarkStart w:name="_Toc69207212" w:id="71"/>
      <w:bookmarkStart w:name="_Toc72151715" w:id="72"/>
      <w:bookmarkEnd w:id="70"/>
      <w:bookmarkEnd w:id="71"/>
      <w:bookmarkEnd w:id="72"/>
      <w:r w:rsidRPr="005A51AA">
        <w:rPr>
          <w:rFonts w:asciiTheme="minorHAnsi" w:hAnsiTheme="minorHAnsi"/>
          <w:sz w:val="28"/>
        </w:rPr>
        <w:fldChar w:fldCharType="end"/>
      </w:r>
    </w:p>
    <w:p w:rsidRPr="005A51AA" w:rsidR="00355A64" w:rsidP="00355A64" w:rsidRDefault="00355A64" w14:paraId="19C9380D" w14:textId="77777777">
      <w:pPr>
        <w:rPr>
          <w:rFonts w:asciiTheme="minorHAnsi" w:hAnsiTheme="minorHAnsi"/>
          <w:sz w:val="28"/>
          <w:szCs w:val="28"/>
          <w:lang w:val="fr-BE"/>
        </w:rPr>
      </w:pPr>
    </w:p>
    <w:p w:rsidRPr="005A51AA" w:rsidR="00E40523" w:rsidP="004C00E0" w:rsidRDefault="00E40523" w14:paraId="5778144D" w14:textId="77777777">
      <w:pPr>
        <w:rPr>
          <w:rFonts w:asciiTheme="minorHAnsi" w:hAnsiTheme="minorHAnsi"/>
          <w:sz w:val="28"/>
          <w:szCs w:val="28"/>
          <w:lang w:val="fr-BE"/>
        </w:rPr>
      </w:pPr>
    </w:p>
    <w:p w:rsidRPr="005A51AA" w:rsidR="00355A64" w:rsidP="004C00E0" w:rsidRDefault="00355A64" w14:paraId="34AFB60D" w14:textId="77777777">
      <w:pPr>
        <w:tabs>
          <w:tab w:val="left" w:pos="567"/>
        </w:tabs>
        <w:spacing w:line="240" w:lineRule="auto"/>
        <w:ind w:right="-23"/>
        <w:rPr>
          <w:rFonts w:asciiTheme="minorHAnsi" w:hAnsiTheme="minorHAnsi"/>
          <w:sz w:val="28"/>
          <w:szCs w:val="28"/>
          <w:lang w:val="fr-BE"/>
        </w:rPr>
      </w:pPr>
    </w:p>
    <w:p w:rsidRPr="005A51AA" w:rsidR="00A02412" w:rsidP="00A02412" w:rsidRDefault="00355A64" w14:paraId="53E7CFA9" w14:textId="77777777">
      <w:pPr>
        <w:tabs>
          <w:tab w:val="left" w:pos="567"/>
        </w:tabs>
        <w:spacing w:line="240" w:lineRule="auto"/>
        <w:ind w:right="-23"/>
        <w:jc w:val="right"/>
        <w:rPr>
          <w:rFonts w:asciiTheme="minorHAnsi" w:hAnsiTheme="minorHAnsi"/>
          <w:sz w:val="28"/>
          <w:szCs w:val="28"/>
        </w:rPr>
        <w:sectPr w:rsidRPr="005A51AA" w:rsidR="00A02412" w:rsidSect="00CC3B70">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985" w:header="709" w:footer="709" w:gutter="0"/>
          <w:cols w:space="720"/>
          <w:titlePg/>
          <w:docGrid w:linePitch="360"/>
        </w:sectPr>
      </w:pPr>
      <w:r>
        <w:rPr>
          <w:rFonts w:asciiTheme="minorHAnsi" w:hAnsiTheme="minorHAnsi"/>
          <w:sz w:val="28"/>
        </w:rPr>
        <w:t>Artigo</w:t>
      </w:r>
    </w:p>
    <w:p w:rsidR="003D74E6" w:rsidP="00A33592" w:rsidRDefault="000419C6" w14:paraId="090922BD" w14:textId="77777777">
      <w:pPr>
        <w:tabs>
          <w:tab w:val="left" w:pos="567"/>
        </w:tabs>
        <w:ind w:right="-23"/>
        <w:jc w:val="left"/>
        <w:rPr>
          <w:noProof/>
          <w:sz w:val="28"/>
        </w:rPr>
        <w:sectPr w:rsidR="003D74E6" w:rsidSect="003D74E6">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1418" w:right="1418" w:bottom="1418" w:left="1985" w:header="709" w:footer="709" w:gutter="0"/>
          <w:cols w:space="708"/>
          <w:docGrid w:linePitch="360"/>
        </w:sectPr>
      </w:pPr>
      <w:r w:rsidRPr="005A51AA">
        <w:rPr>
          <w:sz w:val="28"/>
        </w:rPr>
        <w:fldChar w:fldCharType="begin"/>
      </w:r>
      <w:r w:rsidRPr="005A51AA">
        <w:rPr>
          <w:sz w:val="28"/>
        </w:rPr>
        <w:instrText xml:space="preserve"> INDEX \e "</w:instrText>
      </w:r>
      <w:r w:rsidRPr="005A51AA">
        <w:rPr>
          <w:sz w:val="28"/>
        </w:rPr>
        <w:tab/>
        <w:instrText xml:space="preserve">" \h "A" \c "1" \z "1033" </w:instrText>
      </w:r>
      <w:r w:rsidRPr="005A51AA">
        <w:rPr>
          <w:sz w:val="28"/>
        </w:rPr>
        <w:fldChar w:fldCharType="separate"/>
      </w:r>
    </w:p>
    <w:p w:rsidR="003D74E6" w:rsidRDefault="003D74E6" w14:paraId="3E864F81" w14:textId="77777777">
      <w:pPr>
        <w:pStyle w:val="IndexHeading"/>
        <w:keepNext/>
        <w:tabs>
          <w:tab w:val="right" w:pos="8494"/>
        </w:tabs>
        <w:rPr>
          <w:rFonts w:eastAsiaTheme="minorEastAsia" w:cstheme="minorBidi"/>
          <w:b w:val="0"/>
          <w:bCs w:val="0"/>
          <w:noProof/>
        </w:rPr>
      </w:pPr>
      <w:r>
        <w:rPr>
          <w:noProof/>
        </w:rPr>
        <w:t>A</w:t>
      </w:r>
    </w:p>
    <w:p w:rsidR="003D74E6" w:rsidRDefault="003D74E6" w14:paraId="41A4CD19" w14:textId="77777777">
      <w:pPr>
        <w:pStyle w:val="Index1"/>
        <w:tabs>
          <w:tab w:val="right" w:pos="8494"/>
        </w:tabs>
        <w:rPr>
          <w:noProof/>
        </w:rPr>
      </w:pPr>
      <w:r w:rsidRPr="00CE1DA9">
        <w:rPr>
          <w:noProof/>
        </w:rPr>
        <w:t>ACESSO AOS DOCUMENTOS DO COMITÉ</w:t>
      </w:r>
      <w:r>
        <w:rPr>
          <w:noProof/>
        </w:rPr>
        <w:tab/>
      </w:r>
      <w:r w:rsidRPr="00CE1DA9">
        <w:rPr>
          <w:noProof/>
        </w:rPr>
        <w:t>98</w:t>
      </w:r>
    </w:p>
    <w:p w:rsidR="003D74E6" w:rsidRDefault="003D74E6" w14:paraId="6A5D0BA0" w14:textId="77777777">
      <w:pPr>
        <w:pStyle w:val="Index1"/>
        <w:tabs>
          <w:tab w:val="right" w:pos="8494"/>
        </w:tabs>
        <w:rPr>
          <w:noProof/>
        </w:rPr>
      </w:pPr>
      <w:r w:rsidRPr="00CE1DA9">
        <w:rPr>
          <w:noProof/>
        </w:rPr>
        <w:t>ACESSO DO PÚBLICO ÀS REUNIÕES DO COMITÉ</w:t>
      </w:r>
      <w:r>
        <w:rPr>
          <w:noProof/>
        </w:rPr>
        <w:tab/>
      </w:r>
      <w:r w:rsidRPr="00CE1DA9">
        <w:rPr>
          <w:noProof/>
        </w:rPr>
        <w:t>99</w:t>
      </w:r>
    </w:p>
    <w:p w:rsidR="003D74E6" w:rsidRDefault="003D74E6" w14:paraId="0E93E746" w14:textId="77777777">
      <w:pPr>
        <w:pStyle w:val="Index1"/>
        <w:tabs>
          <w:tab w:val="right" w:pos="8494"/>
        </w:tabs>
        <w:rPr>
          <w:noProof/>
        </w:rPr>
      </w:pPr>
      <w:r>
        <w:rPr>
          <w:noProof/>
        </w:rPr>
        <w:t>ACESSO DO PÚBLICO ÀS REUNIÕES PLENÁRIAS E A OUTRAS REUNIÕES</w:t>
      </w:r>
      <w:r>
        <w:rPr>
          <w:noProof/>
        </w:rPr>
        <w:tab/>
        <w:t>99</w:t>
      </w:r>
    </w:p>
    <w:p w:rsidR="003D74E6" w:rsidRDefault="003D74E6" w14:paraId="5B1C1C5B" w14:textId="77777777">
      <w:pPr>
        <w:pStyle w:val="Index1"/>
        <w:tabs>
          <w:tab w:val="right" w:pos="8494"/>
        </w:tabs>
        <w:rPr>
          <w:noProof/>
        </w:rPr>
      </w:pPr>
      <w:r w:rsidRPr="00CE1DA9">
        <w:rPr>
          <w:noProof/>
        </w:rPr>
        <w:t>ACORDOS DE COOPERAÇÃO COM AS INSTITUIÇÕES E OS ÓRGÃOS DA UNIÃO EUROPEIA</w:t>
      </w:r>
      <w:r>
        <w:rPr>
          <w:noProof/>
        </w:rPr>
        <w:tab/>
      </w:r>
      <w:r w:rsidRPr="00CE1DA9">
        <w:rPr>
          <w:noProof/>
        </w:rPr>
        <w:t>16</w:t>
      </w:r>
    </w:p>
    <w:p w:rsidR="003D74E6" w:rsidRDefault="003D74E6" w14:paraId="6078A42D" w14:textId="77777777">
      <w:pPr>
        <w:pStyle w:val="Index1"/>
        <w:tabs>
          <w:tab w:val="right" w:pos="8494"/>
        </w:tabs>
        <w:rPr>
          <w:noProof/>
        </w:rPr>
      </w:pPr>
      <w:r w:rsidRPr="00CE1DA9">
        <w:rPr>
          <w:noProof/>
        </w:rPr>
        <w:t>ACORDOS DE NÍVEL DE SERVIÇO COM AS INSTITUIÇÕES E OS ÓRGÃOS DA UNIÃO EUROPEIA</w:t>
      </w:r>
      <w:r>
        <w:rPr>
          <w:noProof/>
        </w:rPr>
        <w:tab/>
      </w:r>
      <w:r w:rsidRPr="00CE1DA9">
        <w:rPr>
          <w:noProof/>
        </w:rPr>
        <w:t>16 DA</w:t>
      </w:r>
    </w:p>
    <w:p w:rsidR="003D74E6" w:rsidRDefault="003D74E6" w14:paraId="0F3F3961" w14:textId="77777777">
      <w:pPr>
        <w:pStyle w:val="Index1"/>
        <w:tabs>
          <w:tab w:val="right" w:pos="8494"/>
        </w:tabs>
        <w:rPr>
          <w:noProof/>
        </w:rPr>
      </w:pPr>
      <w:r>
        <w:rPr>
          <w:noProof/>
        </w:rPr>
        <w:t>ADMINISTRAÇÃO DO COMITÉ</w:t>
      </w:r>
      <w:r>
        <w:rPr>
          <w:noProof/>
        </w:rPr>
        <w:tab/>
        <w:t>100-106</w:t>
      </w:r>
    </w:p>
    <w:p w:rsidR="003D74E6" w:rsidRDefault="003D74E6" w14:paraId="0788E85A" w14:textId="77777777">
      <w:pPr>
        <w:pStyle w:val="Index1"/>
        <w:tabs>
          <w:tab w:val="right" w:pos="8494"/>
        </w:tabs>
        <w:rPr>
          <w:noProof/>
        </w:rPr>
      </w:pPr>
      <w:r>
        <w:rPr>
          <w:noProof/>
        </w:rPr>
        <w:t>AHCC</w:t>
      </w:r>
      <w:r>
        <w:rPr>
          <w:noProof/>
        </w:rPr>
        <w:tab/>
        <w:t>ver ENTIDADE COMPETENTE PARA CELEBRAR CONTRATOS DE PROVIMENTO (AHCC) 103</w:t>
      </w:r>
    </w:p>
    <w:p w:rsidR="003D74E6" w:rsidRDefault="003D74E6" w14:paraId="2A467B52" w14:textId="77777777">
      <w:pPr>
        <w:pStyle w:val="Index1"/>
        <w:tabs>
          <w:tab w:val="right" w:pos="8494"/>
        </w:tabs>
        <w:rPr>
          <w:noProof/>
        </w:rPr>
      </w:pPr>
      <w:r>
        <w:rPr>
          <w:noProof/>
        </w:rPr>
        <w:t>ASSEMBLEIA</w:t>
      </w:r>
    </w:p>
    <w:p w:rsidR="003D74E6" w:rsidRDefault="003D74E6" w14:paraId="6CF5BC39" w14:textId="77777777">
      <w:pPr>
        <w:pStyle w:val="Index2"/>
        <w:tabs>
          <w:tab w:val="right" w:pos="8494"/>
        </w:tabs>
        <w:rPr>
          <w:noProof/>
        </w:rPr>
      </w:pPr>
      <w:r>
        <w:rPr>
          <w:noProof/>
        </w:rPr>
        <w:t>Acesso do público às reuniões plenárias</w:t>
      </w:r>
      <w:r>
        <w:rPr>
          <w:noProof/>
        </w:rPr>
        <w:tab/>
        <w:t>59, 66, 84</w:t>
      </w:r>
    </w:p>
    <w:p w:rsidR="003D74E6" w:rsidRDefault="003D74E6" w14:paraId="2A42C2D5" w14:textId="77777777">
      <w:pPr>
        <w:pStyle w:val="Index2"/>
        <w:tabs>
          <w:tab w:val="right" w:pos="8494"/>
        </w:tabs>
        <w:rPr>
          <w:noProof/>
        </w:rPr>
      </w:pPr>
      <w:r>
        <w:rPr>
          <w:noProof/>
        </w:rPr>
        <w:t>Competências</w:t>
      </w:r>
      <w:r>
        <w:rPr>
          <w:noProof/>
        </w:rPr>
        <w:tab/>
        <w:t>10</w:t>
      </w:r>
    </w:p>
    <w:p w:rsidR="003D74E6" w:rsidRDefault="003D74E6" w14:paraId="5E391D0D" w14:textId="77777777">
      <w:pPr>
        <w:pStyle w:val="Index2"/>
        <w:tabs>
          <w:tab w:val="right" w:pos="8494"/>
        </w:tabs>
        <w:rPr>
          <w:noProof/>
        </w:rPr>
      </w:pPr>
      <w:r>
        <w:rPr>
          <w:noProof/>
        </w:rPr>
        <w:t>Composição</w:t>
      </w:r>
      <w:r>
        <w:rPr>
          <w:noProof/>
        </w:rPr>
        <w:tab/>
        <w:t>9</w:t>
      </w:r>
    </w:p>
    <w:p w:rsidR="003D74E6" w:rsidRDefault="003D74E6" w14:paraId="501C53FD" w14:textId="77777777">
      <w:pPr>
        <w:pStyle w:val="Index2"/>
        <w:tabs>
          <w:tab w:val="right" w:pos="8494"/>
        </w:tabs>
        <w:rPr>
          <w:noProof/>
        </w:rPr>
      </w:pPr>
      <w:r>
        <w:rPr>
          <w:noProof/>
        </w:rPr>
        <w:t>Deliberações</w:t>
      </w:r>
      <w:r>
        <w:rPr>
          <w:noProof/>
        </w:rPr>
        <w:tab/>
        <w:t>68</w:t>
      </w:r>
    </w:p>
    <w:p w:rsidR="003D74E6" w:rsidRDefault="003D74E6" w14:paraId="69CEE9B3" w14:textId="77777777">
      <w:pPr>
        <w:pStyle w:val="Index2"/>
        <w:tabs>
          <w:tab w:val="right" w:pos="8494"/>
        </w:tabs>
        <w:rPr>
          <w:noProof/>
        </w:rPr>
      </w:pPr>
      <w:r>
        <w:rPr>
          <w:noProof/>
        </w:rPr>
        <w:t>Moção de ordem</w:t>
      </w:r>
      <w:r>
        <w:rPr>
          <w:noProof/>
        </w:rPr>
        <w:tab/>
        <w:t>69</w:t>
      </w:r>
    </w:p>
    <w:p w:rsidR="003D74E6" w:rsidRDefault="003D74E6" w14:paraId="41E85B3C" w14:textId="77777777">
      <w:pPr>
        <w:pStyle w:val="Index2"/>
        <w:tabs>
          <w:tab w:val="right" w:pos="8494"/>
        </w:tabs>
        <w:rPr>
          <w:noProof/>
        </w:rPr>
      </w:pPr>
      <w:r>
        <w:rPr>
          <w:noProof/>
        </w:rPr>
        <w:t>Preparação da reunião plenária</w:t>
      </w:r>
      <w:r>
        <w:rPr>
          <w:noProof/>
        </w:rPr>
        <w:tab/>
        <w:t>63-64</w:t>
      </w:r>
    </w:p>
    <w:p w:rsidR="003D74E6" w:rsidRDefault="003D74E6" w14:paraId="0A00D328" w14:textId="77777777">
      <w:pPr>
        <w:pStyle w:val="Index2"/>
        <w:tabs>
          <w:tab w:val="right" w:pos="8494"/>
        </w:tabs>
        <w:rPr>
          <w:noProof/>
        </w:rPr>
      </w:pPr>
      <w:r>
        <w:rPr>
          <w:noProof/>
        </w:rPr>
        <w:t>Primeira reunião</w:t>
      </w:r>
      <w:r>
        <w:rPr>
          <w:noProof/>
        </w:rPr>
        <w:tab/>
        <w:t>37</w:t>
      </w:r>
    </w:p>
    <w:p w:rsidR="003D74E6" w:rsidRDefault="003D74E6" w14:paraId="5CB16E83" w14:textId="77777777">
      <w:pPr>
        <w:pStyle w:val="Index2"/>
        <w:tabs>
          <w:tab w:val="right" w:pos="8494"/>
        </w:tabs>
        <w:rPr>
          <w:noProof/>
        </w:rPr>
      </w:pPr>
      <w:r w:rsidRPr="00CE1DA9">
        <w:rPr>
          <w:noProof/>
        </w:rPr>
        <w:t>Quórum</w:t>
      </w:r>
      <w:r>
        <w:rPr>
          <w:noProof/>
        </w:rPr>
        <w:tab/>
      </w:r>
      <w:r w:rsidRPr="00CE1DA9">
        <w:rPr>
          <w:noProof/>
        </w:rPr>
        <w:t>59, 66, 84</w:t>
      </w:r>
    </w:p>
    <w:p w:rsidR="003D74E6" w:rsidRDefault="003D74E6" w14:paraId="1DE96E49" w14:textId="77777777">
      <w:pPr>
        <w:pStyle w:val="Index2"/>
        <w:tabs>
          <w:tab w:val="right" w:pos="8494"/>
        </w:tabs>
        <w:rPr>
          <w:noProof/>
        </w:rPr>
      </w:pPr>
      <w:r>
        <w:rPr>
          <w:noProof/>
        </w:rPr>
        <w:t>Reuniões plenárias</w:t>
      </w:r>
      <w:r>
        <w:rPr>
          <w:noProof/>
        </w:rPr>
        <w:tab/>
        <w:t>5, 63-73</w:t>
      </w:r>
    </w:p>
    <w:p w:rsidR="003D74E6" w:rsidRDefault="003D74E6" w14:paraId="1F38A011" w14:textId="77777777">
      <w:pPr>
        <w:pStyle w:val="Index2"/>
        <w:tabs>
          <w:tab w:val="right" w:pos="8494"/>
        </w:tabs>
        <w:rPr>
          <w:noProof/>
        </w:rPr>
      </w:pPr>
      <w:r>
        <w:rPr>
          <w:noProof/>
        </w:rPr>
        <w:t>Tempo de uso da palavra</w:t>
      </w:r>
      <w:r>
        <w:rPr>
          <w:noProof/>
        </w:rPr>
        <w:tab/>
        <w:t>69</w:t>
      </w:r>
    </w:p>
    <w:p w:rsidR="003D74E6" w:rsidRDefault="003D74E6" w14:paraId="5A6172D5" w14:textId="77777777">
      <w:pPr>
        <w:pStyle w:val="Index2"/>
        <w:tabs>
          <w:tab w:val="right" w:pos="8494"/>
        </w:tabs>
        <w:rPr>
          <w:noProof/>
        </w:rPr>
      </w:pPr>
      <w:r>
        <w:rPr>
          <w:noProof/>
        </w:rPr>
        <w:t>Trabalhos da Assembleia</w:t>
      </w:r>
      <w:r>
        <w:rPr>
          <w:noProof/>
        </w:rPr>
        <w:tab/>
        <w:t>63-73</w:t>
      </w:r>
    </w:p>
    <w:p w:rsidR="003D74E6" w:rsidRDefault="003D74E6" w14:paraId="677F3A3B" w14:textId="77777777">
      <w:pPr>
        <w:pStyle w:val="Index2"/>
        <w:tabs>
          <w:tab w:val="right" w:pos="8494"/>
        </w:tabs>
        <w:rPr>
          <w:noProof/>
        </w:rPr>
      </w:pPr>
      <w:r>
        <w:rPr>
          <w:noProof/>
        </w:rPr>
        <w:t>Votação</w:t>
      </w:r>
      <w:r>
        <w:rPr>
          <w:noProof/>
        </w:rPr>
        <w:tab/>
        <w:t>68</w:t>
      </w:r>
    </w:p>
    <w:p w:rsidR="003D74E6" w:rsidRDefault="003D74E6" w14:paraId="16E9D602" w14:textId="77777777">
      <w:pPr>
        <w:pStyle w:val="Index1"/>
        <w:tabs>
          <w:tab w:val="right" w:pos="8494"/>
        </w:tabs>
        <w:rPr>
          <w:noProof/>
        </w:rPr>
      </w:pPr>
      <w:r>
        <w:rPr>
          <w:noProof/>
        </w:rPr>
        <w:t>ASSISTÊNCIA AOS MEMBROS</w:t>
      </w:r>
      <w:r>
        <w:rPr>
          <w:noProof/>
        </w:rPr>
        <w:tab/>
        <w:t>96</w:t>
      </w:r>
    </w:p>
    <w:p w:rsidR="003D74E6" w:rsidRDefault="003D74E6" w14:paraId="23C3C5C6" w14:textId="77777777">
      <w:pPr>
        <w:pStyle w:val="Index1"/>
        <w:tabs>
          <w:tab w:val="right" w:pos="8494"/>
        </w:tabs>
        <w:rPr>
          <w:noProof/>
        </w:rPr>
      </w:pPr>
      <w:r w:rsidRPr="00CE1DA9">
        <w:rPr>
          <w:noProof/>
        </w:rPr>
        <w:t>ASSUNTOS CORRENTES</w:t>
      </w:r>
      <w:r>
        <w:rPr>
          <w:noProof/>
        </w:rPr>
        <w:tab/>
      </w:r>
      <w:r w:rsidRPr="00CE1DA9">
        <w:rPr>
          <w:noProof/>
        </w:rPr>
        <w:t>15</w:t>
      </w:r>
    </w:p>
    <w:p w:rsidR="003D74E6" w:rsidRDefault="003D74E6" w14:paraId="2886F581" w14:textId="77777777">
      <w:pPr>
        <w:pStyle w:val="Index1"/>
        <w:tabs>
          <w:tab w:val="right" w:pos="8494"/>
        </w:tabs>
        <w:rPr>
          <w:noProof/>
        </w:rPr>
      </w:pPr>
      <w:r w:rsidRPr="00CE1DA9">
        <w:rPr>
          <w:noProof/>
        </w:rPr>
        <w:t>ATA</w:t>
      </w:r>
    </w:p>
    <w:p w:rsidR="003D74E6" w:rsidRDefault="003D74E6" w14:paraId="5C850EA8" w14:textId="77777777">
      <w:pPr>
        <w:pStyle w:val="Index2"/>
        <w:tabs>
          <w:tab w:val="right" w:pos="8494"/>
        </w:tabs>
        <w:rPr>
          <w:noProof/>
        </w:rPr>
      </w:pPr>
      <w:r w:rsidRPr="00CE1DA9">
        <w:rPr>
          <w:noProof/>
        </w:rPr>
        <w:t>Presidência alargada</w:t>
      </w:r>
      <w:r>
        <w:rPr>
          <w:noProof/>
        </w:rPr>
        <w:tab/>
      </w:r>
      <w:r w:rsidRPr="00CE1DA9">
        <w:rPr>
          <w:noProof/>
        </w:rPr>
        <w:t>21 DA</w:t>
      </w:r>
    </w:p>
    <w:p w:rsidR="003D74E6" w:rsidRDefault="003D74E6" w14:paraId="77903718" w14:textId="77777777">
      <w:pPr>
        <w:pStyle w:val="Index2"/>
        <w:tabs>
          <w:tab w:val="right" w:pos="8494"/>
        </w:tabs>
        <w:rPr>
          <w:noProof/>
        </w:rPr>
      </w:pPr>
      <w:r w:rsidRPr="00CE1DA9">
        <w:rPr>
          <w:noProof/>
        </w:rPr>
        <w:t>Reuniões da mesa</w:t>
      </w:r>
      <w:r>
        <w:rPr>
          <w:noProof/>
        </w:rPr>
        <w:tab/>
      </w:r>
      <w:r w:rsidRPr="00CE1DA9">
        <w:rPr>
          <w:noProof/>
        </w:rPr>
        <w:t>15</w:t>
      </w:r>
    </w:p>
    <w:p w:rsidR="003D74E6" w:rsidRDefault="003D74E6" w14:paraId="729E7B6B" w14:textId="77777777">
      <w:pPr>
        <w:pStyle w:val="Index2"/>
        <w:tabs>
          <w:tab w:val="right" w:pos="8494"/>
        </w:tabs>
        <w:rPr>
          <w:noProof/>
        </w:rPr>
      </w:pPr>
      <w:r w:rsidRPr="00CE1DA9">
        <w:rPr>
          <w:noProof/>
        </w:rPr>
        <w:t>Reuniões plenárias</w:t>
      </w:r>
      <w:r>
        <w:rPr>
          <w:noProof/>
        </w:rPr>
        <w:tab/>
      </w:r>
      <w:r w:rsidRPr="00CE1DA9">
        <w:rPr>
          <w:noProof/>
        </w:rPr>
        <w:t>72</w:t>
      </w:r>
    </w:p>
    <w:p w:rsidR="003D74E6" w:rsidRDefault="003D74E6" w14:paraId="44F1A0B2" w14:textId="77777777">
      <w:pPr>
        <w:pStyle w:val="Index2"/>
        <w:tabs>
          <w:tab w:val="right" w:pos="8494"/>
        </w:tabs>
        <w:rPr>
          <w:noProof/>
        </w:rPr>
      </w:pPr>
      <w:r w:rsidRPr="00CE1DA9">
        <w:rPr>
          <w:noProof/>
        </w:rPr>
        <w:t>Secções</w:t>
      </w:r>
      <w:r>
        <w:rPr>
          <w:noProof/>
        </w:rPr>
        <w:tab/>
      </w:r>
      <w:r w:rsidRPr="00CE1DA9">
        <w:rPr>
          <w:noProof/>
        </w:rPr>
        <w:t>57</w:t>
      </w:r>
    </w:p>
    <w:p w:rsidR="003D74E6" w:rsidRDefault="003D74E6" w14:paraId="04AEAB01" w14:textId="77777777">
      <w:pPr>
        <w:pStyle w:val="Index1"/>
        <w:tabs>
          <w:tab w:val="right" w:pos="8494"/>
        </w:tabs>
        <w:rPr>
          <w:noProof/>
        </w:rPr>
      </w:pPr>
      <w:r w:rsidRPr="00CE1DA9">
        <w:rPr>
          <w:noProof/>
        </w:rPr>
        <w:t>AUDIÇÕES</w:t>
      </w:r>
      <w:r>
        <w:rPr>
          <w:noProof/>
        </w:rPr>
        <w:tab/>
      </w:r>
      <w:r w:rsidRPr="00CE1DA9">
        <w:rPr>
          <w:noProof/>
        </w:rPr>
        <w:t>80</w:t>
      </w:r>
    </w:p>
    <w:p w:rsidR="003D74E6" w:rsidRDefault="003D74E6" w14:paraId="3BE2ECC7" w14:textId="77777777">
      <w:pPr>
        <w:pStyle w:val="Index1"/>
        <w:tabs>
          <w:tab w:val="right" w:pos="8494"/>
        </w:tabs>
        <w:rPr>
          <w:noProof/>
        </w:rPr>
      </w:pPr>
      <w:r>
        <w:rPr>
          <w:noProof/>
        </w:rPr>
        <w:lastRenderedPageBreak/>
        <w:t>AUSÊNCIA dos membros</w:t>
      </w:r>
      <w:r>
        <w:rPr>
          <w:noProof/>
        </w:rPr>
        <w:tab/>
        <w:t>84-86, 93</w:t>
      </w:r>
    </w:p>
    <w:p w:rsidR="003D74E6" w:rsidRDefault="003D74E6" w14:paraId="0BA2569A" w14:textId="77777777">
      <w:pPr>
        <w:pStyle w:val="Index1"/>
        <w:tabs>
          <w:tab w:val="right" w:pos="8494"/>
        </w:tabs>
        <w:rPr>
          <w:noProof/>
        </w:rPr>
      </w:pPr>
      <w:r>
        <w:rPr>
          <w:noProof/>
        </w:rPr>
        <w:t>AUTORIDADE INVESTIDA DO PODER DE NOMEAÇÃO (AIPN)</w:t>
      </w:r>
      <w:r>
        <w:rPr>
          <w:noProof/>
        </w:rPr>
        <w:tab/>
        <w:t>102</w:t>
      </w:r>
    </w:p>
    <w:p w:rsidR="003D74E6" w:rsidRDefault="003D74E6" w14:paraId="6DE11048" w14:textId="77777777">
      <w:pPr>
        <w:pStyle w:val="Index1"/>
        <w:tabs>
          <w:tab w:val="right" w:pos="8494"/>
        </w:tabs>
        <w:rPr>
          <w:noProof/>
        </w:rPr>
      </w:pPr>
      <w:r>
        <w:rPr>
          <w:noProof/>
        </w:rPr>
        <w:t>AUTORIZAÇÃO DE ATIVIDADES</w:t>
      </w:r>
      <w:r>
        <w:rPr>
          <w:noProof/>
        </w:rPr>
        <w:tab/>
        <w:t>13</w:t>
      </w:r>
    </w:p>
    <w:p w:rsidR="003D74E6" w:rsidRDefault="003D74E6" w14:paraId="6E3A9F27" w14:textId="77777777">
      <w:pPr>
        <w:pStyle w:val="Index1"/>
        <w:tabs>
          <w:tab w:val="right" w:pos="8494"/>
        </w:tabs>
        <w:rPr>
          <w:noProof/>
        </w:rPr>
      </w:pPr>
      <w:r w:rsidRPr="00CE1DA9">
        <w:rPr>
          <w:noProof/>
        </w:rPr>
        <w:t>AVALIAÇÃO DE POLÍTICAS</w:t>
      </w:r>
      <w:r>
        <w:rPr>
          <w:noProof/>
        </w:rPr>
        <w:tab/>
      </w:r>
      <w:r w:rsidRPr="00CE1DA9">
        <w:rPr>
          <w:noProof/>
        </w:rPr>
        <w:t>14</w:t>
      </w:r>
      <w:r>
        <w:rPr>
          <w:noProof/>
        </w:rPr>
        <w:t xml:space="preserve">, </w:t>
      </w:r>
      <w:r w:rsidRPr="00CE1DA9">
        <w:rPr>
          <w:noProof/>
        </w:rPr>
        <w:t>ver AVALIAÇÃO DE POLÍTICAS</w:t>
      </w:r>
    </w:p>
    <w:p w:rsidR="003D74E6" w:rsidRDefault="003D74E6" w14:paraId="59F884E4" w14:textId="77777777">
      <w:pPr>
        <w:pStyle w:val="Index1"/>
        <w:tabs>
          <w:tab w:val="right" w:pos="8494"/>
        </w:tabs>
        <w:rPr>
          <w:noProof/>
        </w:rPr>
      </w:pPr>
      <w:r w:rsidRPr="00CE1DA9">
        <w:rPr>
          <w:noProof/>
        </w:rPr>
        <w:t>AVALIAÇÕES EX POST</w:t>
      </w:r>
      <w:r>
        <w:rPr>
          <w:noProof/>
        </w:rPr>
        <w:tab/>
      </w:r>
      <w:r w:rsidRPr="00CE1DA9">
        <w:rPr>
          <w:noProof/>
        </w:rPr>
        <w:t>ver AVALIAÇÃO DE POLÍTICAS 14</w:t>
      </w:r>
    </w:p>
    <w:p w:rsidR="003D74E6" w:rsidRDefault="003D74E6" w14:paraId="2E0F040F" w14:textId="77777777">
      <w:pPr>
        <w:pStyle w:val="IndexHeading"/>
        <w:keepNext/>
        <w:tabs>
          <w:tab w:val="right" w:pos="8494"/>
        </w:tabs>
        <w:rPr>
          <w:rFonts w:eastAsiaTheme="minorEastAsia" w:cstheme="minorBidi"/>
          <w:b w:val="0"/>
          <w:bCs w:val="0"/>
          <w:noProof/>
        </w:rPr>
      </w:pPr>
      <w:r>
        <w:rPr>
          <w:noProof/>
        </w:rPr>
        <w:t>C</w:t>
      </w:r>
    </w:p>
    <w:p w:rsidR="003D74E6" w:rsidRDefault="003D74E6" w14:paraId="111B7623" w14:textId="77777777">
      <w:pPr>
        <w:pStyle w:val="Index1"/>
        <w:tabs>
          <w:tab w:val="right" w:pos="8494"/>
        </w:tabs>
        <w:rPr>
          <w:noProof/>
        </w:rPr>
      </w:pPr>
      <w:r w:rsidRPr="00CE1DA9">
        <w:rPr>
          <w:noProof/>
        </w:rPr>
        <w:t>CAFO</w:t>
      </w:r>
      <w:r>
        <w:rPr>
          <w:noProof/>
        </w:rPr>
        <w:tab/>
      </w:r>
      <w:r w:rsidRPr="00CE1DA9">
        <w:rPr>
          <w:noProof/>
        </w:rPr>
        <w:t>ver COMISSÃO DOS ASSUNTOS FINANCEIROS E ORÇAMENTAIS (CAFO) 17</w:t>
      </w:r>
    </w:p>
    <w:p w:rsidR="003D74E6" w:rsidRDefault="003D74E6" w14:paraId="658FE984" w14:textId="77777777">
      <w:pPr>
        <w:pStyle w:val="Index1"/>
        <w:tabs>
          <w:tab w:val="right" w:pos="8494"/>
        </w:tabs>
        <w:rPr>
          <w:noProof/>
        </w:rPr>
      </w:pPr>
      <w:r w:rsidRPr="00CE1DA9">
        <w:rPr>
          <w:noProof/>
        </w:rPr>
        <w:t>CATEGORIAS</w:t>
      </w:r>
      <w:r>
        <w:rPr>
          <w:noProof/>
        </w:rPr>
        <w:tab/>
      </w:r>
      <w:r w:rsidRPr="00CE1DA9">
        <w:rPr>
          <w:noProof/>
        </w:rPr>
        <w:t>36</w:t>
      </w:r>
    </w:p>
    <w:p w:rsidR="003D74E6" w:rsidRDefault="003D74E6" w14:paraId="5CFE4DC2" w14:textId="77777777">
      <w:pPr>
        <w:pStyle w:val="Index1"/>
        <w:tabs>
          <w:tab w:val="right" w:pos="8494"/>
        </w:tabs>
        <w:rPr>
          <w:noProof/>
        </w:rPr>
      </w:pPr>
      <w:r w:rsidRPr="00CE1DA9">
        <w:rPr>
          <w:noProof/>
        </w:rPr>
        <w:t>CATEGORIAS DE PARECER (A, B, C)</w:t>
      </w:r>
      <w:r>
        <w:rPr>
          <w:noProof/>
        </w:rPr>
        <w:tab/>
      </w:r>
      <w:r w:rsidRPr="00CE1DA9">
        <w:rPr>
          <w:noProof/>
        </w:rPr>
        <w:t>47</w:t>
      </w:r>
    </w:p>
    <w:p w:rsidR="003D74E6" w:rsidRDefault="003D74E6" w14:paraId="22F9FF65" w14:textId="77777777">
      <w:pPr>
        <w:pStyle w:val="Index1"/>
        <w:tabs>
          <w:tab w:val="right" w:pos="8494"/>
        </w:tabs>
        <w:rPr>
          <w:noProof/>
        </w:rPr>
      </w:pPr>
      <w:r w:rsidRPr="00CE1DA9">
        <w:rPr>
          <w:noProof/>
        </w:rPr>
        <w:t>CCMI</w:t>
      </w:r>
      <w:r>
        <w:rPr>
          <w:noProof/>
        </w:rPr>
        <w:tab/>
      </w:r>
      <w:r w:rsidRPr="00CE1DA9">
        <w:rPr>
          <w:noProof/>
        </w:rPr>
        <w:t>Ver COMISSÃO CONSULTIVA DAS MUTAÇÕES INDUSTRIAIS (CCMI) 7, 28, 56, 57 DA, 87-88, 91</w:t>
      </w:r>
    </w:p>
    <w:p w:rsidR="003D74E6" w:rsidRDefault="003D74E6" w14:paraId="6BC77917" w14:textId="77777777">
      <w:pPr>
        <w:pStyle w:val="Index1"/>
        <w:tabs>
          <w:tab w:val="right" w:pos="8494"/>
        </w:tabs>
        <w:rPr>
          <w:noProof/>
        </w:rPr>
      </w:pPr>
      <w:r w:rsidRPr="00CE1DA9">
        <w:rPr>
          <w:noProof/>
        </w:rPr>
        <w:t>CESSAÇÃO DO MANDATO DOS MEMBROS</w:t>
      </w:r>
      <w:r>
        <w:rPr>
          <w:noProof/>
        </w:rPr>
        <w:tab/>
      </w:r>
      <w:r w:rsidRPr="00CE1DA9">
        <w:rPr>
          <w:noProof/>
        </w:rPr>
        <w:t>4</w:t>
      </w:r>
    </w:p>
    <w:p w:rsidR="003D74E6" w:rsidRDefault="003D74E6" w14:paraId="5E7D586C" w14:textId="77777777">
      <w:pPr>
        <w:pStyle w:val="Index2"/>
        <w:tabs>
          <w:tab w:val="right" w:pos="8494"/>
        </w:tabs>
        <w:rPr>
          <w:noProof/>
        </w:rPr>
      </w:pPr>
      <w:r w:rsidRPr="00CE1DA9">
        <w:rPr>
          <w:noProof/>
        </w:rPr>
        <w:t>Cessação antecipada de funções</w:t>
      </w:r>
      <w:r>
        <w:rPr>
          <w:noProof/>
        </w:rPr>
        <w:tab/>
      </w:r>
      <w:r w:rsidRPr="00CE1DA9">
        <w:rPr>
          <w:noProof/>
        </w:rPr>
        <w:t>16 CC</w:t>
      </w:r>
    </w:p>
    <w:p w:rsidR="003D74E6" w:rsidRDefault="003D74E6" w14:paraId="09B604D3" w14:textId="77777777">
      <w:pPr>
        <w:pStyle w:val="Index1"/>
        <w:tabs>
          <w:tab w:val="right" w:pos="8494"/>
        </w:tabs>
        <w:rPr>
          <w:noProof/>
        </w:rPr>
      </w:pPr>
      <w:r w:rsidRPr="00CE1DA9">
        <w:rPr>
          <w:noProof/>
        </w:rPr>
        <w:t>COCOM</w:t>
      </w:r>
      <w:r>
        <w:rPr>
          <w:noProof/>
        </w:rPr>
        <w:tab/>
      </w:r>
      <w:r w:rsidRPr="00CE1DA9">
        <w:rPr>
          <w:noProof/>
        </w:rPr>
        <w:t>ver COMISSÃO DA COMUNICAÇÃO (COCOM) 18</w:t>
      </w:r>
    </w:p>
    <w:p w:rsidR="003D74E6" w:rsidRDefault="003D74E6" w14:paraId="26E3C11C" w14:textId="77777777">
      <w:pPr>
        <w:pStyle w:val="Index1"/>
        <w:tabs>
          <w:tab w:val="right" w:pos="8494"/>
        </w:tabs>
        <w:rPr>
          <w:noProof/>
        </w:rPr>
      </w:pPr>
      <w:r w:rsidRPr="00CE1DA9">
        <w:rPr>
          <w:noProof/>
        </w:rPr>
        <w:t>CÓDIGO DE CONDUTA DOS MEMBROS DO CESE</w:t>
      </w:r>
      <w:r>
        <w:rPr>
          <w:noProof/>
        </w:rPr>
        <w:tab/>
      </w:r>
      <w:r w:rsidRPr="00CE1DA9">
        <w:rPr>
          <w:noProof/>
        </w:rPr>
        <w:t>1 CC, 3</w:t>
      </w:r>
    </w:p>
    <w:p w:rsidR="003D74E6" w:rsidRDefault="003D74E6" w14:paraId="0A741A54" w14:textId="77777777">
      <w:pPr>
        <w:pStyle w:val="Index2"/>
        <w:tabs>
          <w:tab w:val="right" w:pos="8494"/>
        </w:tabs>
        <w:rPr>
          <w:noProof/>
        </w:rPr>
      </w:pPr>
      <w:r w:rsidRPr="00CE1DA9">
        <w:rPr>
          <w:noProof/>
        </w:rPr>
        <w:t>Aplicabilidade</w:t>
      </w:r>
      <w:r>
        <w:rPr>
          <w:noProof/>
        </w:rPr>
        <w:tab/>
      </w:r>
      <w:r w:rsidRPr="00CE1DA9">
        <w:rPr>
          <w:noProof/>
        </w:rPr>
        <w:t>1 CC</w:t>
      </w:r>
    </w:p>
    <w:p w:rsidR="003D74E6" w:rsidRDefault="003D74E6" w14:paraId="2322C31D" w14:textId="77777777">
      <w:pPr>
        <w:pStyle w:val="Index2"/>
        <w:tabs>
          <w:tab w:val="right" w:pos="8494"/>
        </w:tabs>
        <w:rPr>
          <w:noProof/>
        </w:rPr>
      </w:pPr>
      <w:r w:rsidRPr="00CE1DA9">
        <w:rPr>
          <w:noProof/>
        </w:rPr>
        <w:t>Princípios de conduta dos membros</w:t>
      </w:r>
      <w:r>
        <w:rPr>
          <w:noProof/>
        </w:rPr>
        <w:tab/>
      </w:r>
      <w:r w:rsidRPr="00CE1DA9">
        <w:rPr>
          <w:noProof/>
        </w:rPr>
        <w:t>1-5 CC</w:t>
      </w:r>
    </w:p>
    <w:p w:rsidR="003D74E6" w:rsidRDefault="003D74E6" w14:paraId="07A3E4AA" w14:textId="77777777">
      <w:pPr>
        <w:pStyle w:val="Index1"/>
        <w:tabs>
          <w:tab w:val="right" w:pos="8494"/>
        </w:tabs>
        <w:rPr>
          <w:noProof/>
        </w:rPr>
      </w:pPr>
      <w:r w:rsidRPr="00CE1DA9">
        <w:rPr>
          <w:noProof/>
        </w:rPr>
        <w:t>COMISSÃO CONSULTIVA DAS MUTAÇÕES INDUSTRIAIS (CCMI)</w:t>
      </w:r>
      <w:r>
        <w:rPr>
          <w:noProof/>
        </w:rPr>
        <w:tab/>
      </w:r>
      <w:r w:rsidRPr="00CE1DA9">
        <w:rPr>
          <w:noProof/>
        </w:rPr>
        <w:t>Preâmbulo 7, 28, 56, 57 DA, 87-88, 91</w:t>
      </w:r>
    </w:p>
    <w:p w:rsidR="003D74E6" w:rsidRDefault="003D74E6" w14:paraId="3587F8EB" w14:textId="77777777">
      <w:pPr>
        <w:pStyle w:val="Index2"/>
        <w:tabs>
          <w:tab w:val="right" w:pos="8494"/>
        </w:tabs>
        <w:rPr>
          <w:noProof/>
        </w:rPr>
      </w:pPr>
      <w:r w:rsidRPr="00CE1DA9">
        <w:rPr>
          <w:noProof/>
        </w:rPr>
        <w:t>Composição</w:t>
      </w:r>
      <w:r>
        <w:rPr>
          <w:noProof/>
        </w:rPr>
        <w:tab/>
      </w:r>
      <w:r w:rsidRPr="00CE1DA9">
        <w:rPr>
          <w:noProof/>
        </w:rPr>
        <w:t>28</w:t>
      </w:r>
    </w:p>
    <w:p w:rsidR="003D74E6" w:rsidRDefault="003D74E6" w14:paraId="3C651AD3" w14:textId="77777777">
      <w:pPr>
        <w:pStyle w:val="Index2"/>
        <w:tabs>
          <w:tab w:val="right" w:pos="8494"/>
        </w:tabs>
        <w:rPr>
          <w:noProof/>
        </w:rPr>
      </w:pPr>
      <w:r w:rsidRPr="00CE1DA9">
        <w:rPr>
          <w:noProof/>
        </w:rPr>
        <w:t>Delegados</w:t>
      </w:r>
      <w:r>
        <w:rPr>
          <w:noProof/>
        </w:rPr>
        <w:tab/>
      </w:r>
      <w:r w:rsidRPr="00CE1DA9">
        <w:rPr>
          <w:noProof/>
        </w:rPr>
        <w:t>28</w:t>
      </w:r>
    </w:p>
    <w:p w:rsidR="003D74E6" w:rsidRDefault="003D74E6" w14:paraId="0DC2E71F" w14:textId="77777777">
      <w:pPr>
        <w:pStyle w:val="Index2"/>
        <w:tabs>
          <w:tab w:val="right" w:pos="8494"/>
        </w:tabs>
        <w:rPr>
          <w:noProof/>
        </w:rPr>
      </w:pPr>
      <w:r w:rsidRPr="00CE1DA9">
        <w:rPr>
          <w:noProof/>
        </w:rPr>
        <w:t>Duração do mandato dos membros e delegados</w:t>
      </w:r>
      <w:r>
        <w:rPr>
          <w:noProof/>
        </w:rPr>
        <w:tab/>
      </w:r>
      <w:r w:rsidRPr="00CE1DA9">
        <w:rPr>
          <w:noProof/>
        </w:rPr>
        <w:t>28</w:t>
      </w:r>
    </w:p>
    <w:p w:rsidR="003D74E6" w:rsidRDefault="003D74E6" w14:paraId="09295B45" w14:textId="77777777">
      <w:pPr>
        <w:pStyle w:val="Index2"/>
        <w:tabs>
          <w:tab w:val="right" w:pos="8494"/>
        </w:tabs>
        <w:rPr>
          <w:noProof/>
        </w:rPr>
      </w:pPr>
      <w:r w:rsidRPr="00CE1DA9">
        <w:rPr>
          <w:noProof/>
        </w:rPr>
        <w:t>Mesa</w:t>
      </w:r>
      <w:r>
        <w:rPr>
          <w:noProof/>
        </w:rPr>
        <w:tab/>
      </w:r>
      <w:r w:rsidRPr="00CE1DA9">
        <w:rPr>
          <w:noProof/>
        </w:rPr>
        <w:t>28</w:t>
      </w:r>
    </w:p>
    <w:p w:rsidR="003D74E6" w:rsidRDefault="003D74E6" w14:paraId="129F12BA" w14:textId="77777777">
      <w:pPr>
        <w:pStyle w:val="Index1"/>
        <w:tabs>
          <w:tab w:val="right" w:pos="8494"/>
        </w:tabs>
        <w:rPr>
          <w:noProof/>
        </w:rPr>
      </w:pPr>
      <w:r w:rsidRPr="00CE1DA9">
        <w:rPr>
          <w:noProof/>
        </w:rPr>
        <w:t>COMISSÃO DA COMUNICAÇÃO (COCOM)</w:t>
      </w:r>
      <w:r>
        <w:rPr>
          <w:noProof/>
        </w:rPr>
        <w:tab/>
      </w:r>
      <w:r w:rsidRPr="00CE1DA9">
        <w:rPr>
          <w:noProof/>
        </w:rPr>
        <w:t>18</w:t>
      </w:r>
    </w:p>
    <w:p w:rsidR="003D74E6" w:rsidRDefault="003D74E6" w14:paraId="7B9E26EF" w14:textId="77777777">
      <w:pPr>
        <w:pStyle w:val="Index2"/>
        <w:tabs>
          <w:tab w:val="right" w:pos="8494"/>
        </w:tabs>
        <w:rPr>
          <w:noProof/>
        </w:rPr>
      </w:pPr>
      <w:r w:rsidRPr="00CE1DA9">
        <w:rPr>
          <w:noProof/>
        </w:rPr>
        <w:t>Competências</w:t>
      </w:r>
      <w:r>
        <w:rPr>
          <w:noProof/>
        </w:rPr>
        <w:tab/>
      </w:r>
      <w:r w:rsidRPr="00CE1DA9">
        <w:rPr>
          <w:noProof/>
        </w:rPr>
        <w:t>18</w:t>
      </w:r>
    </w:p>
    <w:p w:rsidR="003D74E6" w:rsidRDefault="003D74E6" w14:paraId="7D4895F5" w14:textId="77777777">
      <w:pPr>
        <w:pStyle w:val="Index2"/>
        <w:tabs>
          <w:tab w:val="right" w:pos="8494"/>
        </w:tabs>
        <w:rPr>
          <w:noProof/>
        </w:rPr>
      </w:pPr>
      <w:r w:rsidRPr="00CE1DA9">
        <w:rPr>
          <w:noProof/>
        </w:rPr>
        <w:t>Composição</w:t>
      </w:r>
      <w:r>
        <w:rPr>
          <w:noProof/>
        </w:rPr>
        <w:tab/>
      </w:r>
      <w:r w:rsidRPr="00CE1DA9">
        <w:rPr>
          <w:noProof/>
        </w:rPr>
        <w:t>18</w:t>
      </w:r>
    </w:p>
    <w:p w:rsidR="003D74E6" w:rsidRDefault="003D74E6" w14:paraId="64ADD103" w14:textId="77777777">
      <w:pPr>
        <w:pStyle w:val="Index2"/>
        <w:tabs>
          <w:tab w:val="right" w:pos="8494"/>
        </w:tabs>
        <w:rPr>
          <w:noProof/>
        </w:rPr>
      </w:pPr>
      <w:r w:rsidRPr="00CE1DA9">
        <w:rPr>
          <w:noProof/>
        </w:rPr>
        <w:t>Regras de funcionamento</w:t>
      </w:r>
      <w:r>
        <w:rPr>
          <w:noProof/>
        </w:rPr>
        <w:tab/>
      </w:r>
      <w:r w:rsidRPr="00CE1DA9">
        <w:rPr>
          <w:noProof/>
        </w:rPr>
        <w:t>18</w:t>
      </w:r>
    </w:p>
    <w:p w:rsidR="003D74E6" w:rsidRDefault="003D74E6" w14:paraId="7B38476A" w14:textId="77777777">
      <w:pPr>
        <w:pStyle w:val="Index2"/>
        <w:tabs>
          <w:tab w:val="right" w:pos="8494"/>
        </w:tabs>
        <w:rPr>
          <w:noProof/>
        </w:rPr>
      </w:pPr>
      <w:r w:rsidRPr="00CE1DA9">
        <w:rPr>
          <w:noProof/>
        </w:rPr>
        <w:t>Relatório de atividades</w:t>
      </w:r>
      <w:r>
        <w:rPr>
          <w:noProof/>
        </w:rPr>
        <w:tab/>
      </w:r>
      <w:r w:rsidRPr="00CE1DA9">
        <w:rPr>
          <w:noProof/>
        </w:rPr>
        <w:t>18</w:t>
      </w:r>
    </w:p>
    <w:p w:rsidR="003D74E6" w:rsidRDefault="003D74E6" w14:paraId="391899DB" w14:textId="77777777">
      <w:pPr>
        <w:pStyle w:val="Index1"/>
        <w:tabs>
          <w:tab w:val="right" w:pos="8494"/>
        </w:tabs>
        <w:rPr>
          <w:noProof/>
        </w:rPr>
      </w:pPr>
      <w:r>
        <w:rPr>
          <w:noProof/>
        </w:rPr>
        <w:t>COMISSÃO DE AUDITORIA</w:t>
      </w:r>
      <w:r>
        <w:rPr>
          <w:noProof/>
        </w:rPr>
        <w:tab/>
        <w:t>34</w:t>
      </w:r>
    </w:p>
    <w:p w:rsidR="003D74E6" w:rsidRDefault="003D74E6" w14:paraId="7FD33335" w14:textId="77777777">
      <w:pPr>
        <w:pStyle w:val="Index1"/>
        <w:tabs>
          <w:tab w:val="right" w:pos="8494"/>
        </w:tabs>
        <w:rPr>
          <w:noProof/>
        </w:rPr>
      </w:pPr>
      <w:r w:rsidRPr="00CE1DA9">
        <w:rPr>
          <w:noProof/>
        </w:rPr>
        <w:t>COMISSÃO DE PRÉ-SELEÇÃO</w:t>
      </w:r>
      <w:r>
        <w:rPr>
          <w:noProof/>
        </w:rPr>
        <w:tab/>
      </w:r>
      <w:r w:rsidRPr="00CE1DA9">
        <w:rPr>
          <w:noProof/>
        </w:rPr>
        <w:t>105</w:t>
      </w:r>
    </w:p>
    <w:p w:rsidR="003D74E6" w:rsidRDefault="003D74E6" w14:paraId="6460717C" w14:textId="77777777">
      <w:pPr>
        <w:pStyle w:val="Index1"/>
        <w:tabs>
          <w:tab w:val="right" w:pos="8494"/>
        </w:tabs>
        <w:rPr>
          <w:noProof/>
        </w:rPr>
      </w:pPr>
      <w:r w:rsidRPr="00CE1DA9">
        <w:rPr>
          <w:noProof/>
        </w:rPr>
        <w:t>COMISSÃO DO REGIMENTO</w:t>
      </w:r>
      <w:r>
        <w:rPr>
          <w:noProof/>
        </w:rPr>
        <w:tab/>
      </w:r>
      <w:r w:rsidRPr="00CE1DA9">
        <w:rPr>
          <w:noProof/>
        </w:rPr>
        <w:t>115-116</w:t>
      </w:r>
    </w:p>
    <w:p w:rsidR="003D74E6" w:rsidRDefault="003D74E6" w14:paraId="62EE9E5A" w14:textId="77777777">
      <w:pPr>
        <w:pStyle w:val="Index1"/>
        <w:tabs>
          <w:tab w:val="right" w:pos="8494"/>
        </w:tabs>
        <w:rPr>
          <w:noProof/>
        </w:rPr>
      </w:pPr>
      <w:r w:rsidRPr="00CE1DA9">
        <w:rPr>
          <w:noProof/>
        </w:rPr>
        <w:t>COMISSÃO DOS ASSUNTOS FINANCEIROS E ORÇAMENTAIS (CAFO)</w:t>
      </w:r>
    </w:p>
    <w:p w:rsidR="003D74E6" w:rsidRDefault="003D74E6" w14:paraId="773DC9A5" w14:textId="77777777">
      <w:pPr>
        <w:pStyle w:val="Index2"/>
        <w:tabs>
          <w:tab w:val="right" w:pos="8494"/>
        </w:tabs>
        <w:rPr>
          <w:noProof/>
        </w:rPr>
      </w:pPr>
      <w:r w:rsidRPr="00CE1DA9">
        <w:rPr>
          <w:noProof/>
        </w:rPr>
        <w:t>Competências</w:t>
      </w:r>
      <w:r>
        <w:rPr>
          <w:noProof/>
        </w:rPr>
        <w:tab/>
      </w:r>
      <w:r w:rsidRPr="00CE1DA9">
        <w:rPr>
          <w:noProof/>
        </w:rPr>
        <w:t>17</w:t>
      </w:r>
    </w:p>
    <w:p w:rsidR="003D74E6" w:rsidRDefault="003D74E6" w14:paraId="186DAED0" w14:textId="77777777">
      <w:pPr>
        <w:pStyle w:val="Index2"/>
        <w:tabs>
          <w:tab w:val="right" w:pos="8494"/>
        </w:tabs>
        <w:rPr>
          <w:noProof/>
        </w:rPr>
      </w:pPr>
      <w:r w:rsidRPr="00CE1DA9">
        <w:rPr>
          <w:noProof/>
        </w:rPr>
        <w:t>Composição</w:t>
      </w:r>
      <w:r>
        <w:rPr>
          <w:noProof/>
        </w:rPr>
        <w:tab/>
      </w:r>
      <w:r w:rsidRPr="00CE1DA9">
        <w:rPr>
          <w:noProof/>
        </w:rPr>
        <w:t>17</w:t>
      </w:r>
    </w:p>
    <w:p w:rsidR="003D74E6" w:rsidRDefault="003D74E6" w14:paraId="42D81C62" w14:textId="77777777">
      <w:pPr>
        <w:pStyle w:val="Index2"/>
        <w:tabs>
          <w:tab w:val="right" w:pos="8494"/>
        </w:tabs>
        <w:rPr>
          <w:noProof/>
        </w:rPr>
      </w:pPr>
      <w:r w:rsidRPr="00CE1DA9">
        <w:rPr>
          <w:noProof/>
        </w:rPr>
        <w:t>Presidente da Comissão dos Assuntos Financeiros e Orçamentais</w:t>
      </w:r>
      <w:r>
        <w:rPr>
          <w:noProof/>
        </w:rPr>
        <w:tab/>
      </w:r>
      <w:r w:rsidRPr="00CE1DA9">
        <w:rPr>
          <w:noProof/>
        </w:rPr>
        <w:t>17</w:t>
      </w:r>
    </w:p>
    <w:p w:rsidR="003D74E6" w:rsidRDefault="003D74E6" w14:paraId="77C5A5A1" w14:textId="77777777">
      <w:pPr>
        <w:pStyle w:val="Index2"/>
        <w:tabs>
          <w:tab w:val="right" w:pos="8494"/>
        </w:tabs>
        <w:rPr>
          <w:noProof/>
        </w:rPr>
      </w:pPr>
      <w:r w:rsidRPr="00CE1DA9">
        <w:rPr>
          <w:noProof/>
        </w:rPr>
        <w:t>Regras de funcionamento</w:t>
      </w:r>
      <w:r>
        <w:rPr>
          <w:noProof/>
        </w:rPr>
        <w:tab/>
      </w:r>
      <w:r w:rsidRPr="00CE1DA9">
        <w:rPr>
          <w:noProof/>
        </w:rPr>
        <w:t>17</w:t>
      </w:r>
    </w:p>
    <w:p w:rsidR="003D74E6" w:rsidRDefault="003D74E6" w14:paraId="746FFD02" w14:textId="77777777">
      <w:pPr>
        <w:pStyle w:val="Index2"/>
        <w:tabs>
          <w:tab w:val="right" w:pos="8494"/>
        </w:tabs>
        <w:rPr>
          <w:noProof/>
        </w:rPr>
      </w:pPr>
      <w:r w:rsidRPr="00CE1DA9">
        <w:rPr>
          <w:noProof/>
        </w:rPr>
        <w:t>Relatório de atividades</w:t>
      </w:r>
      <w:r>
        <w:rPr>
          <w:noProof/>
        </w:rPr>
        <w:tab/>
      </w:r>
      <w:r w:rsidRPr="00CE1DA9">
        <w:rPr>
          <w:noProof/>
        </w:rPr>
        <w:t>17</w:t>
      </w:r>
    </w:p>
    <w:p w:rsidR="003D74E6" w:rsidRDefault="003D74E6" w14:paraId="074A28BF" w14:textId="77777777">
      <w:pPr>
        <w:pStyle w:val="Index1"/>
        <w:tabs>
          <w:tab w:val="right" w:pos="8494"/>
        </w:tabs>
        <w:rPr>
          <w:noProof/>
        </w:rPr>
      </w:pPr>
      <w:r w:rsidRPr="00CE1DA9">
        <w:rPr>
          <w:noProof/>
        </w:rPr>
        <w:t>COMISSÃO PREPARATÓRIA</w:t>
      </w:r>
      <w:r>
        <w:rPr>
          <w:noProof/>
        </w:rPr>
        <w:tab/>
      </w:r>
      <w:r w:rsidRPr="00CE1DA9">
        <w:rPr>
          <w:noProof/>
        </w:rPr>
        <w:t>39</w:t>
      </w:r>
    </w:p>
    <w:p w:rsidR="003D74E6" w:rsidRDefault="003D74E6" w14:paraId="4309D3F8" w14:textId="77777777">
      <w:pPr>
        <w:pStyle w:val="Index1"/>
        <w:tabs>
          <w:tab w:val="right" w:pos="8494"/>
        </w:tabs>
        <w:rPr>
          <w:noProof/>
        </w:rPr>
      </w:pPr>
      <w:r w:rsidRPr="00CE1DA9">
        <w:rPr>
          <w:noProof/>
        </w:rPr>
        <w:t>COMISSÕES CONSULTIVAS</w:t>
      </w:r>
      <w:r>
        <w:rPr>
          <w:noProof/>
        </w:rPr>
        <w:tab/>
      </w:r>
      <w:r w:rsidRPr="00CE1DA9">
        <w:rPr>
          <w:noProof/>
        </w:rPr>
        <w:t>29</w:t>
      </w:r>
    </w:p>
    <w:p w:rsidR="003D74E6" w:rsidRDefault="003D74E6" w14:paraId="6B15ADDA" w14:textId="77777777">
      <w:pPr>
        <w:pStyle w:val="Index1"/>
        <w:tabs>
          <w:tab w:val="right" w:pos="8494"/>
        </w:tabs>
        <w:rPr>
          <w:noProof/>
        </w:rPr>
      </w:pPr>
      <w:r w:rsidRPr="00CE1DA9">
        <w:rPr>
          <w:noProof/>
        </w:rPr>
        <w:t>COMITÉ</w:t>
      </w:r>
    </w:p>
    <w:p w:rsidR="003D74E6" w:rsidRDefault="003D74E6" w14:paraId="39BB7F74" w14:textId="77777777">
      <w:pPr>
        <w:pStyle w:val="Index2"/>
        <w:tabs>
          <w:tab w:val="right" w:pos="8494"/>
        </w:tabs>
        <w:rPr>
          <w:noProof/>
        </w:rPr>
      </w:pPr>
      <w:r w:rsidRPr="00CE1DA9">
        <w:rPr>
          <w:noProof/>
        </w:rPr>
        <w:t>Consulta do Comité</w:t>
      </w:r>
      <w:r>
        <w:rPr>
          <w:noProof/>
        </w:rPr>
        <w:tab/>
      </w:r>
      <w:r w:rsidRPr="00CE1DA9">
        <w:rPr>
          <w:noProof/>
        </w:rPr>
        <w:t>51</w:t>
      </w:r>
    </w:p>
    <w:p w:rsidR="003D74E6" w:rsidRDefault="003D74E6" w14:paraId="69155756" w14:textId="77777777">
      <w:pPr>
        <w:pStyle w:val="Index2"/>
        <w:tabs>
          <w:tab w:val="right" w:pos="8494"/>
        </w:tabs>
        <w:rPr>
          <w:noProof/>
        </w:rPr>
      </w:pPr>
      <w:r w:rsidRPr="00CE1DA9">
        <w:rPr>
          <w:noProof/>
        </w:rPr>
        <w:t>Convocação das reuniões</w:t>
      </w:r>
      <w:r>
        <w:rPr>
          <w:noProof/>
        </w:rPr>
        <w:tab/>
      </w:r>
      <w:r w:rsidRPr="00CE1DA9">
        <w:rPr>
          <w:noProof/>
        </w:rPr>
        <w:t>46</w:t>
      </w:r>
    </w:p>
    <w:p w:rsidR="003D74E6" w:rsidRDefault="003D74E6" w14:paraId="72C4620B" w14:textId="77777777">
      <w:pPr>
        <w:pStyle w:val="Index2"/>
        <w:tabs>
          <w:tab w:val="right" w:pos="8494"/>
        </w:tabs>
        <w:rPr>
          <w:noProof/>
        </w:rPr>
      </w:pPr>
      <w:r w:rsidRPr="00CE1DA9">
        <w:rPr>
          <w:noProof/>
        </w:rPr>
        <w:t>Funções consultivas</w:t>
      </w:r>
      <w:r>
        <w:rPr>
          <w:noProof/>
        </w:rPr>
        <w:tab/>
      </w:r>
      <w:r w:rsidRPr="00CE1DA9">
        <w:rPr>
          <w:noProof/>
        </w:rPr>
        <w:t>46</w:t>
      </w:r>
    </w:p>
    <w:p w:rsidR="003D74E6" w:rsidRDefault="003D74E6" w14:paraId="72F23E19" w14:textId="77777777">
      <w:pPr>
        <w:pStyle w:val="Index2"/>
        <w:tabs>
          <w:tab w:val="right" w:pos="8494"/>
        </w:tabs>
        <w:rPr>
          <w:noProof/>
        </w:rPr>
      </w:pPr>
      <w:r w:rsidRPr="00CE1DA9">
        <w:rPr>
          <w:noProof/>
        </w:rPr>
        <w:t>Instalação</w:t>
      </w:r>
      <w:r>
        <w:rPr>
          <w:noProof/>
        </w:rPr>
        <w:tab/>
      </w:r>
      <w:r w:rsidRPr="00CE1DA9">
        <w:rPr>
          <w:noProof/>
        </w:rPr>
        <w:t>6, 37</w:t>
      </w:r>
    </w:p>
    <w:p w:rsidR="003D74E6" w:rsidRDefault="003D74E6" w14:paraId="524539E5" w14:textId="77777777">
      <w:pPr>
        <w:pStyle w:val="Index2"/>
        <w:tabs>
          <w:tab w:val="right" w:pos="8494"/>
        </w:tabs>
        <w:rPr>
          <w:noProof/>
        </w:rPr>
      </w:pPr>
      <w:r w:rsidRPr="00CE1DA9">
        <w:rPr>
          <w:noProof/>
        </w:rPr>
        <w:t>Mandato dos membros</w:t>
      </w:r>
      <w:r>
        <w:rPr>
          <w:noProof/>
        </w:rPr>
        <w:tab/>
      </w:r>
      <w:r w:rsidRPr="00CE1DA9">
        <w:rPr>
          <w:noProof/>
        </w:rPr>
        <w:t>1</w:t>
      </w:r>
    </w:p>
    <w:p w:rsidR="003D74E6" w:rsidRDefault="003D74E6" w14:paraId="44CAE6ED" w14:textId="77777777">
      <w:pPr>
        <w:pStyle w:val="Index2"/>
        <w:tabs>
          <w:tab w:val="right" w:pos="8494"/>
        </w:tabs>
        <w:rPr>
          <w:noProof/>
        </w:rPr>
      </w:pPr>
      <w:r w:rsidRPr="00CE1DA9">
        <w:rPr>
          <w:noProof/>
        </w:rPr>
        <w:t>Órgãos executivos, estrutura e formação</w:t>
      </w:r>
      <w:r>
        <w:rPr>
          <w:noProof/>
        </w:rPr>
        <w:tab/>
      </w:r>
      <w:r w:rsidRPr="00CE1DA9">
        <w:rPr>
          <w:noProof/>
        </w:rPr>
        <w:t>5</w:t>
      </w:r>
    </w:p>
    <w:p w:rsidR="003D74E6" w:rsidRDefault="003D74E6" w14:paraId="3709D8AE" w14:textId="77777777">
      <w:pPr>
        <w:pStyle w:val="Index2"/>
        <w:tabs>
          <w:tab w:val="right" w:pos="8494"/>
        </w:tabs>
        <w:rPr>
          <w:noProof/>
        </w:rPr>
      </w:pPr>
      <w:r w:rsidRPr="00CE1DA9">
        <w:rPr>
          <w:noProof/>
        </w:rPr>
        <w:t>Programa de trabalho</w:t>
      </w:r>
      <w:r>
        <w:rPr>
          <w:noProof/>
        </w:rPr>
        <w:tab/>
      </w:r>
      <w:r w:rsidRPr="00CE1DA9">
        <w:rPr>
          <w:noProof/>
        </w:rPr>
        <w:t>12</w:t>
      </w:r>
    </w:p>
    <w:p w:rsidR="003D74E6" w:rsidRDefault="003D74E6" w14:paraId="0FCA6919" w14:textId="77777777">
      <w:pPr>
        <w:pStyle w:val="Index2"/>
        <w:tabs>
          <w:tab w:val="right" w:pos="8494"/>
        </w:tabs>
        <w:rPr>
          <w:noProof/>
        </w:rPr>
      </w:pPr>
      <w:r w:rsidRPr="00CE1DA9">
        <w:rPr>
          <w:noProof/>
        </w:rPr>
        <w:t>Renovação intercalar (ver também RENOVAÇÃO DO COMITÉ)</w:t>
      </w:r>
      <w:r>
        <w:rPr>
          <w:noProof/>
        </w:rPr>
        <w:tab/>
      </w:r>
      <w:r w:rsidRPr="00CE1DA9">
        <w:rPr>
          <w:noProof/>
        </w:rPr>
        <w:t>38</w:t>
      </w:r>
    </w:p>
    <w:p w:rsidR="003D74E6" w:rsidRDefault="003D74E6" w14:paraId="632EAE69" w14:textId="77777777">
      <w:pPr>
        <w:pStyle w:val="Index2"/>
        <w:tabs>
          <w:tab w:val="right" w:pos="8494"/>
        </w:tabs>
        <w:rPr>
          <w:noProof/>
        </w:rPr>
      </w:pPr>
      <w:r w:rsidRPr="00CE1DA9">
        <w:rPr>
          <w:noProof/>
        </w:rPr>
        <w:t>Renovação quinquenal</w:t>
      </w:r>
      <w:r>
        <w:rPr>
          <w:noProof/>
        </w:rPr>
        <w:tab/>
      </w:r>
      <w:r w:rsidRPr="00CE1DA9">
        <w:rPr>
          <w:noProof/>
        </w:rPr>
        <w:t>37</w:t>
      </w:r>
    </w:p>
    <w:p w:rsidR="003D74E6" w:rsidRDefault="003D74E6" w14:paraId="10E5D32E" w14:textId="77777777">
      <w:pPr>
        <w:pStyle w:val="Index2"/>
        <w:tabs>
          <w:tab w:val="right" w:pos="8494"/>
        </w:tabs>
        <w:rPr>
          <w:noProof/>
        </w:rPr>
      </w:pPr>
      <w:r w:rsidRPr="00CE1DA9">
        <w:rPr>
          <w:noProof/>
        </w:rPr>
        <w:t>Representação</w:t>
      </w:r>
      <w:r>
        <w:rPr>
          <w:noProof/>
        </w:rPr>
        <w:tab/>
      </w:r>
      <w:r w:rsidRPr="00CE1DA9">
        <w:rPr>
          <w:noProof/>
        </w:rPr>
        <w:t>19</w:t>
      </w:r>
    </w:p>
    <w:p w:rsidR="003D74E6" w:rsidRDefault="003D74E6" w14:paraId="5BE347CD" w14:textId="77777777">
      <w:pPr>
        <w:pStyle w:val="Index1"/>
        <w:tabs>
          <w:tab w:val="right" w:pos="8494"/>
        </w:tabs>
        <w:rPr>
          <w:noProof/>
        </w:rPr>
      </w:pPr>
      <w:r w:rsidRPr="00CE1DA9">
        <w:rPr>
          <w:noProof/>
        </w:rPr>
        <w:t>COMITÉ DE ÉTICA</w:t>
      </w:r>
      <w:r>
        <w:rPr>
          <w:noProof/>
        </w:rPr>
        <w:tab/>
      </w:r>
      <w:r w:rsidRPr="00CE1DA9">
        <w:rPr>
          <w:noProof/>
        </w:rPr>
        <w:t>3, 9 CC, 33, 43</w:t>
      </w:r>
    </w:p>
    <w:p w:rsidR="003D74E6" w:rsidRDefault="003D74E6" w14:paraId="3946773D" w14:textId="77777777">
      <w:pPr>
        <w:pStyle w:val="Index2"/>
        <w:tabs>
          <w:tab w:val="right" w:pos="8494"/>
        </w:tabs>
        <w:rPr>
          <w:noProof/>
        </w:rPr>
      </w:pPr>
      <w:r w:rsidRPr="00CE1DA9">
        <w:rPr>
          <w:noProof/>
        </w:rPr>
        <w:t>Decisão fundamentada</w:t>
      </w:r>
      <w:r>
        <w:rPr>
          <w:noProof/>
        </w:rPr>
        <w:tab/>
      </w:r>
      <w:r w:rsidRPr="00CE1DA9">
        <w:rPr>
          <w:noProof/>
        </w:rPr>
        <w:t>13 CC</w:t>
      </w:r>
    </w:p>
    <w:p w:rsidR="003D74E6" w:rsidRDefault="003D74E6" w14:paraId="5F592AFC" w14:textId="77777777">
      <w:pPr>
        <w:pStyle w:val="Index2"/>
        <w:tabs>
          <w:tab w:val="right" w:pos="8494"/>
        </w:tabs>
        <w:rPr>
          <w:noProof/>
        </w:rPr>
      </w:pPr>
      <w:r w:rsidRPr="00CE1DA9">
        <w:rPr>
          <w:noProof/>
        </w:rPr>
        <w:t>Funções</w:t>
      </w:r>
      <w:r>
        <w:rPr>
          <w:noProof/>
        </w:rPr>
        <w:tab/>
      </w:r>
      <w:r w:rsidRPr="00CE1DA9">
        <w:rPr>
          <w:noProof/>
        </w:rPr>
        <w:t>9 CC</w:t>
      </w:r>
    </w:p>
    <w:p w:rsidR="003D74E6" w:rsidRDefault="003D74E6" w14:paraId="7AD2FEDA" w14:textId="77777777">
      <w:pPr>
        <w:pStyle w:val="Index2"/>
        <w:tabs>
          <w:tab w:val="right" w:pos="8494"/>
        </w:tabs>
        <w:rPr>
          <w:noProof/>
        </w:rPr>
      </w:pPr>
      <w:r w:rsidRPr="00CE1DA9">
        <w:rPr>
          <w:noProof/>
        </w:rPr>
        <w:lastRenderedPageBreak/>
        <w:t>Incompatibilidades</w:t>
      </w:r>
      <w:r>
        <w:rPr>
          <w:noProof/>
        </w:rPr>
        <w:tab/>
      </w:r>
      <w:r w:rsidRPr="00CE1DA9">
        <w:rPr>
          <w:noProof/>
        </w:rPr>
        <w:t>10 CC</w:t>
      </w:r>
    </w:p>
    <w:p w:rsidR="003D74E6" w:rsidRDefault="003D74E6" w14:paraId="0B87F453" w14:textId="77777777">
      <w:pPr>
        <w:pStyle w:val="Index2"/>
        <w:tabs>
          <w:tab w:val="right" w:pos="8494"/>
        </w:tabs>
        <w:rPr>
          <w:noProof/>
        </w:rPr>
      </w:pPr>
      <w:r w:rsidRPr="00CE1DA9">
        <w:rPr>
          <w:noProof/>
        </w:rPr>
        <w:t>Lançamento do procedimento</w:t>
      </w:r>
      <w:r>
        <w:rPr>
          <w:noProof/>
        </w:rPr>
        <w:tab/>
      </w:r>
      <w:r w:rsidRPr="00CE1DA9">
        <w:rPr>
          <w:noProof/>
        </w:rPr>
        <w:t>11 CC</w:t>
      </w:r>
    </w:p>
    <w:p w:rsidR="003D74E6" w:rsidRDefault="003D74E6" w14:paraId="79B4C2D4" w14:textId="77777777">
      <w:pPr>
        <w:pStyle w:val="Index2"/>
        <w:tabs>
          <w:tab w:val="right" w:pos="8494"/>
        </w:tabs>
        <w:rPr>
          <w:noProof/>
        </w:rPr>
      </w:pPr>
      <w:r w:rsidRPr="00CE1DA9">
        <w:rPr>
          <w:noProof/>
        </w:rPr>
        <w:t>Membros</w:t>
      </w:r>
      <w:r>
        <w:rPr>
          <w:noProof/>
        </w:rPr>
        <w:tab/>
      </w:r>
      <w:r w:rsidRPr="00CE1DA9">
        <w:rPr>
          <w:noProof/>
        </w:rPr>
        <w:t>10 CC</w:t>
      </w:r>
    </w:p>
    <w:p w:rsidR="003D74E6" w:rsidRDefault="003D74E6" w14:paraId="26A34570" w14:textId="77777777">
      <w:pPr>
        <w:pStyle w:val="Index2"/>
        <w:tabs>
          <w:tab w:val="right" w:pos="8494"/>
        </w:tabs>
        <w:rPr>
          <w:noProof/>
        </w:rPr>
      </w:pPr>
      <w:r w:rsidRPr="00CE1DA9">
        <w:rPr>
          <w:noProof/>
        </w:rPr>
        <w:t>Poderes de investigação</w:t>
      </w:r>
      <w:r>
        <w:rPr>
          <w:noProof/>
        </w:rPr>
        <w:tab/>
      </w:r>
      <w:r w:rsidRPr="00CE1DA9">
        <w:rPr>
          <w:noProof/>
        </w:rPr>
        <w:t>12 CC</w:t>
      </w:r>
    </w:p>
    <w:p w:rsidR="003D74E6" w:rsidRDefault="003D74E6" w14:paraId="60ABAE6E" w14:textId="77777777">
      <w:pPr>
        <w:pStyle w:val="Index2"/>
        <w:tabs>
          <w:tab w:val="right" w:pos="8494"/>
        </w:tabs>
        <w:rPr>
          <w:noProof/>
        </w:rPr>
      </w:pPr>
      <w:r w:rsidRPr="00CE1DA9">
        <w:rPr>
          <w:noProof/>
        </w:rPr>
        <w:t>Presidente</w:t>
      </w:r>
      <w:r>
        <w:rPr>
          <w:noProof/>
        </w:rPr>
        <w:tab/>
      </w:r>
      <w:r w:rsidRPr="00CE1DA9">
        <w:rPr>
          <w:noProof/>
        </w:rPr>
        <w:t>10 CC</w:t>
      </w:r>
    </w:p>
    <w:p w:rsidR="003D74E6" w:rsidRDefault="003D74E6" w14:paraId="354F9C83" w14:textId="77777777">
      <w:pPr>
        <w:pStyle w:val="Index2"/>
        <w:tabs>
          <w:tab w:val="right" w:pos="8494"/>
        </w:tabs>
        <w:rPr>
          <w:noProof/>
        </w:rPr>
      </w:pPr>
      <w:r w:rsidRPr="00CE1DA9">
        <w:rPr>
          <w:noProof/>
        </w:rPr>
        <w:t>Procedimento</w:t>
      </w:r>
      <w:r>
        <w:rPr>
          <w:noProof/>
        </w:rPr>
        <w:tab/>
      </w:r>
      <w:r w:rsidRPr="00CE1DA9">
        <w:rPr>
          <w:noProof/>
        </w:rPr>
        <w:t>10-16 CC</w:t>
      </w:r>
    </w:p>
    <w:p w:rsidR="003D74E6" w:rsidRDefault="003D74E6" w14:paraId="4A340C4E" w14:textId="77777777">
      <w:pPr>
        <w:pStyle w:val="Index2"/>
        <w:tabs>
          <w:tab w:val="right" w:pos="8494"/>
        </w:tabs>
        <w:rPr>
          <w:noProof/>
        </w:rPr>
      </w:pPr>
      <w:r w:rsidRPr="00CE1DA9">
        <w:rPr>
          <w:noProof/>
        </w:rPr>
        <w:t>Vias de recurso</w:t>
      </w:r>
      <w:r>
        <w:rPr>
          <w:noProof/>
        </w:rPr>
        <w:tab/>
      </w:r>
      <w:r w:rsidRPr="00CE1DA9">
        <w:rPr>
          <w:noProof/>
        </w:rPr>
        <w:t>15 CC</w:t>
      </w:r>
    </w:p>
    <w:p w:rsidR="003D74E6" w:rsidRDefault="003D74E6" w14:paraId="49C8E773" w14:textId="77777777">
      <w:pPr>
        <w:pStyle w:val="Index1"/>
        <w:tabs>
          <w:tab w:val="right" w:pos="8494"/>
        </w:tabs>
        <w:rPr>
          <w:noProof/>
        </w:rPr>
      </w:pPr>
      <w:r w:rsidRPr="00CE1DA9">
        <w:rPr>
          <w:noProof/>
        </w:rPr>
        <w:t>COMITÉS CONSULTIVOS MISTOS</w:t>
      </w:r>
      <w:r>
        <w:rPr>
          <w:noProof/>
        </w:rPr>
        <w:tab/>
      </w:r>
      <w:r w:rsidRPr="00CE1DA9">
        <w:rPr>
          <w:noProof/>
        </w:rPr>
        <w:t>31</w:t>
      </w:r>
    </w:p>
    <w:p w:rsidR="003D74E6" w:rsidRDefault="003D74E6" w14:paraId="3B63FBD2" w14:textId="77777777">
      <w:pPr>
        <w:pStyle w:val="Index1"/>
        <w:tabs>
          <w:tab w:val="right" w:pos="8494"/>
        </w:tabs>
        <w:rPr>
          <w:noProof/>
        </w:rPr>
      </w:pPr>
      <w:r>
        <w:rPr>
          <w:noProof/>
        </w:rPr>
        <w:t>CONSELHEIROS</w:t>
      </w:r>
      <w:r>
        <w:rPr>
          <w:noProof/>
        </w:rPr>
        <w:tab/>
        <w:t>9, 81-83</w:t>
      </w:r>
    </w:p>
    <w:p w:rsidR="003D74E6" w:rsidRDefault="003D74E6" w14:paraId="05C0875A" w14:textId="77777777">
      <w:pPr>
        <w:pStyle w:val="Index2"/>
        <w:tabs>
          <w:tab w:val="right" w:pos="8494"/>
        </w:tabs>
        <w:rPr>
          <w:noProof/>
        </w:rPr>
      </w:pPr>
      <w:r>
        <w:rPr>
          <w:noProof/>
        </w:rPr>
        <w:t>Conselheiros dos grupos</w:t>
      </w:r>
      <w:r>
        <w:rPr>
          <w:noProof/>
        </w:rPr>
        <w:tab/>
        <w:t>83</w:t>
      </w:r>
    </w:p>
    <w:p w:rsidR="003D74E6" w:rsidRDefault="003D74E6" w14:paraId="461535ED" w14:textId="77777777">
      <w:pPr>
        <w:pStyle w:val="Index2"/>
        <w:tabs>
          <w:tab w:val="right" w:pos="8494"/>
        </w:tabs>
        <w:rPr>
          <w:noProof/>
        </w:rPr>
      </w:pPr>
      <w:r>
        <w:rPr>
          <w:noProof/>
        </w:rPr>
        <w:t>Conselheiros dos relatores</w:t>
      </w:r>
      <w:r>
        <w:rPr>
          <w:noProof/>
        </w:rPr>
        <w:tab/>
        <w:t>82</w:t>
      </w:r>
    </w:p>
    <w:p w:rsidR="003D74E6" w:rsidRDefault="003D74E6" w14:paraId="36C2A1B6" w14:textId="77777777">
      <w:pPr>
        <w:pStyle w:val="Index2"/>
        <w:tabs>
          <w:tab w:val="right" w:pos="8494"/>
        </w:tabs>
        <w:rPr>
          <w:noProof/>
        </w:rPr>
      </w:pPr>
      <w:r>
        <w:rPr>
          <w:noProof/>
        </w:rPr>
        <w:t>Conselheiros dos relatores-gerais</w:t>
      </w:r>
      <w:r>
        <w:rPr>
          <w:noProof/>
        </w:rPr>
        <w:tab/>
        <w:t>82</w:t>
      </w:r>
    </w:p>
    <w:p w:rsidR="003D74E6" w:rsidRDefault="003D74E6" w14:paraId="63C28A13" w14:textId="77777777">
      <w:pPr>
        <w:pStyle w:val="Index1"/>
        <w:tabs>
          <w:tab w:val="right" w:pos="8494"/>
        </w:tabs>
        <w:rPr>
          <w:noProof/>
        </w:rPr>
      </w:pPr>
      <w:r>
        <w:rPr>
          <w:noProof/>
        </w:rPr>
        <w:t>CONSELHOS DE ASSOCIAÇÃO</w:t>
      </w:r>
      <w:r>
        <w:rPr>
          <w:noProof/>
        </w:rPr>
        <w:tab/>
        <w:t>31</w:t>
      </w:r>
    </w:p>
    <w:p w:rsidR="003D74E6" w:rsidRDefault="003D74E6" w14:paraId="3937D544" w14:textId="77777777">
      <w:pPr>
        <w:pStyle w:val="Index1"/>
        <w:tabs>
          <w:tab w:val="right" w:pos="8494"/>
        </w:tabs>
        <w:rPr>
          <w:noProof/>
        </w:rPr>
      </w:pPr>
      <w:r w:rsidRPr="00CE1DA9">
        <w:rPr>
          <w:noProof/>
        </w:rPr>
        <w:t>CONSULTAS</w:t>
      </w:r>
      <w:r>
        <w:rPr>
          <w:noProof/>
        </w:rPr>
        <w:tab/>
      </w:r>
      <w:r w:rsidRPr="00CE1DA9">
        <w:rPr>
          <w:noProof/>
        </w:rPr>
        <w:t>51</w:t>
      </w:r>
    </w:p>
    <w:p w:rsidR="003D74E6" w:rsidRDefault="003D74E6" w14:paraId="2DFD6DCB" w14:textId="77777777">
      <w:pPr>
        <w:pStyle w:val="Index1"/>
        <w:tabs>
          <w:tab w:val="right" w:pos="8494"/>
        </w:tabs>
        <w:rPr>
          <w:noProof/>
        </w:rPr>
      </w:pPr>
      <w:r w:rsidRPr="00CE1DA9">
        <w:rPr>
          <w:noProof/>
        </w:rPr>
        <w:t>CONTRAPARECER</w:t>
      </w:r>
      <w:r>
        <w:rPr>
          <w:noProof/>
        </w:rPr>
        <w:tab/>
      </w:r>
      <w:r w:rsidRPr="00CE1DA9">
        <w:rPr>
          <w:noProof/>
        </w:rPr>
        <w:t>71</w:t>
      </w:r>
    </w:p>
    <w:p w:rsidR="003D74E6" w:rsidRDefault="003D74E6" w14:paraId="6E69C149" w14:textId="77777777">
      <w:pPr>
        <w:pStyle w:val="Index1"/>
        <w:tabs>
          <w:tab w:val="right" w:pos="8494"/>
        </w:tabs>
        <w:rPr>
          <w:noProof/>
        </w:rPr>
      </w:pPr>
      <w:r w:rsidRPr="00CE1DA9">
        <w:rPr>
          <w:noProof/>
        </w:rPr>
        <w:t>COOPERAÇÃO EXTERNA</w:t>
      </w:r>
      <w:r>
        <w:rPr>
          <w:noProof/>
        </w:rPr>
        <w:tab/>
      </w:r>
      <w:r w:rsidRPr="00CE1DA9">
        <w:rPr>
          <w:noProof/>
        </w:rPr>
        <w:t>16</w:t>
      </w:r>
    </w:p>
    <w:p w:rsidR="003D74E6" w:rsidRDefault="003D74E6" w14:paraId="6A2904BA" w14:textId="77777777">
      <w:pPr>
        <w:pStyle w:val="Index1"/>
        <w:tabs>
          <w:tab w:val="right" w:pos="8494"/>
        </w:tabs>
        <w:rPr>
          <w:noProof/>
        </w:rPr>
      </w:pPr>
      <w:r w:rsidRPr="00CE1DA9">
        <w:rPr>
          <w:noProof/>
        </w:rPr>
        <w:t>COOPERAÇÃO INTERINSTITUCIONAL</w:t>
      </w:r>
      <w:r>
        <w:rPr>
          <w:noProof/>
        </w:rPr>
        <w:tab/>
      </w:r>
      <w:r w:rsidRPr="00CE1DA9">
        <w:rPr>
          <w:noProof/>
        </w:rPr>
        <w:t>16</w:t>
      </w:r>
    </w:p>
    <w:p w:rsidR="003D74E6" w:rsidRDefault="003D74E6" w14:paraId="42A75379" w14:textId="77777777">
      <w:pPr>
        <w:pStyle w:val="Index1"/>
        <w:tabs>
          <w:tab w:val="right" w:pos="8494"/>
        </w:tabs>
        <w:rPr>
          <w:noProof/>
        </w:rPr>
      </w:pPr>
      <w:r w:rsidRPr="00CE1DA9">
        <w:rPr>
          <w:noProof/>
        </w:rPr>
        <w:t>CORRELATORES</w:t>
      </w:r>
      <w:r>
        <w:rPr>
          <w:noProof/>
        </w:rPr>
        <w:tab/>
      </w:r>
      <w:r w:rsidRPr="00CE1DA9">
        <w:rPr>
          <w:noProof/>
        </w:rPr>
        <w:t>54-55, 81, 87-88</w:t>
      </w:r>
    </w:p>
    <w:p w:rsidR="003D74E6" w:rsidRDefault="003D74E6" w14:paraId="283A251F" w14:textId="77777777">
      <w:pPr>
        <w:pStyle w:val="Index1"/>
        <w:tabs>
          <w:tab w:val="right" w:pos="8494"/>
        </w:tabs>
        <w:rPr>
          <w:noProof/>
        </w:rPr>
      </w:pPr>
      <w:r w:rsidRPr="00CE1DA9">
        <w:rPr>
          <w:noProof/>
        </w:rPr>
        <w:t>CORRESPONDÊNCIA</w:t>
      </w:r>
      <w:r>
        <w:rPr>
          <w:noProof/>
        </w:rPr>
        <w:tab/>
      </w:r>
      <w:r w:rsidRPr="00CE1DA9">
        <w:rPr>
          <w:noProof/>
        </w:rPr>
        <w:t>111</w:t>
      </w:r>
    </w:p>
    <w:p w:rsidR="003D74E6" w:rsidRDefault="003D74E6" w14:paraId="59AED9C5" w14:textId="77777777">
      <w:pPr>
        <w:pStyle w:val="IndexHeading"/>
        <w:keepNext/>
        <w:tabs>
          <w:tab w:val="right" w:pos="8494"/>
        </w:tabs>
        <w:rPr>
          <w:rFonts w:eastAsiaTheme="minorEastAsia" w:cstheme="minorBidi"/>
          <w:b w:val="0"/>
          <w:bCs w:val="0"/>
          <w:noProof/>
        </w:rPr>
      </w:pPr>
      <w:r>
        <w:rPr>
          <w:noProof/>
        </w:rPr>
        <w:t>D</w:t>
      </w:r>
    </w:p>
    <w:p w:rsidR="003D74E6" w:rsidRDefault="003D74E6" w14:paraId="23E54DA9" w14:textId="77777777">
      <w:pPr>
        <w:pStyle w:val="Index1"/>
        <w:tabs>
          <w:tab w:val="right" w:pos="8494"/>
        </w:tabs>
        <w:rPr>
          <w:noProof/>
        </w:rPr>
      </w:pPr>
      <w:r w:rsidRPr="00CE1DA9">
        <w:rPr>
          <w:noProof/>
        </w:rPr>
        <w:t>DEBATES</w:t>
      </w:r>
      <w:r>
        <w:rPr>
          <w:noProof/>
        </w:rPr>
        <w:tab/>
      </w:r>
      <w:r w:rsidRPr="00CE1DA9">
        <w:rPr>
          <w:noProof/>
        </w:rPr>
        <w:t>8, 69, 74, 99</w:t>
      </w:r>
    </w:p>
    <w:p w:rsidR="003D74E6" w:rsidRDefault="003D74E6" w14:paraId="2EE0FFDF" w14:textId="77777777">
      <w:pPr>
        <w:pStyle w:val="Index1"/>
        <w:tabs>
          <w:tab w:val="right" w:pos="8494"/>
        </w:tabs>
        <w:rPr>
          <w:noProof/>
        </w:rPr>
      </w:pPr>
      <w:r w:rsidRPr="00CE1DA9">
        <w:rPr>
          <w:noProof/>
        </w:rPr>
        <w:t>DECLARAÇÃO DE ACEITAÇÃO</w:t>
      </w:r>
      <w:r>
        <w:rPr>
          <w:noProof/>
        </w:rPr>
        <w:tab/>
      </w:r>
      <w:r w:rsidRPr="00CE1DA9">
        <w:rPr>
          <w:noProof/>
        </w:rPr>
        <w:t>39</w:t>
      </w:r>
    </w:p>
    <w:p w:rsidR="003D74E6" w:rsidRDefault="003D74E6" w14:paraId="08C4DFB0" w14:textId="77777777">
      <w:pPr>
        <w:pStyle w:val="Index1"/>
        <w:tabs>
          <w:tab w:val="right" w:pos="8494"/>
        </w:tabs>
        <w:rPr>
          <w:noProof/>
        </w:rPr>
      </w:pPr>
      <w:r w:rsidRPr="00CE1DA9">
        <w:rPr>
          <w:noProof/>
        </w:rPr>
        <w:t>DECLARAÇÃO DE INTERESSES FINANCEIROS</w:t>
      </w:r>
      <w:r>
        <w:rPr>
          <w:noProof/>
        </w:rPr>
        <w:tab/>
      </w:r>
      <w:r w:rsidRPr="00CE1DA9">
        <w:rPr>
          <w:noProof/>
        </w:rPr>
        <w:t>7 CC, 81 DA</w:t>
      </w:r>
    </w:p>
    <w:p w:rsidR="003D74E6" w:rsidRDefault="003D74E6" w14:paraId="03C615F8" w14:textId="77777777">
      <w:pPr>
        <w:pStyle w:val="Index1"/>
        <w:tabs>
          <w:tab w:val="right" w:pos="8494"/>
        </w:tabs>
        <w:rPr>
          <w:noProof/>
        </w:rPr>
      </w:pPr>
      <w:r w:rsidRPr="00CE1DA9">
        <w:rPr>
          <w:noProof/>
        </w:rPr>
        <w:t>DECLARAÇÃO DE VOTO</w:t>
      </w:r>
      <w:r>
        <w:rPr>
          <w:noProof/>
        </w:rPr>
        <w:tab/>
      </w:r>
      <w:r w:rsidRPr="00CE1DA9">
        <w:rPr>
          <w:noProof/>
        </w:rPr>
        <w:t>69</w:t>
      </w:r>
    </w:p>
    <w:p w:rsidR="003D74E6" w:rsidRDefault="003D74E6" w14:paraId="614572F4" w14:textId="77777777">
      <w:pPr>
        <w:pStyle w:val="Index1"/>
        <w:tabs>
          <w:tab w:val="right" w:pos="8494"/>
        </w:tabs>
        <w:rPr>
          <w:noProof/>
        </w:rPr>
      </w:pPr>
      <w:r w:rsidRPr="00CE1DA9">
        <w:rPr>
          <w:noProof/>
        </w:rPr>
        <w:t>DECLARAÇÃO DE VOTO de um membro</w:t>
      </w:r>
      <w:r>
        <w:rPr>
          <w:noProof/>
        </w:rPr>
        <w:tab/>
      </w:r>
      <w:r w:rsidRPr="00CE1DA9">
        <w:rPr>
          <w:noProof/>
        </w:rPr>
        <w:t>ver VOTAÇÃO &gt;&gt; Declaração de voto 69</w:t>
      </w:r>
    </w:p>
    <w:p w:rsidR="003D74E6" w:rsidRDefault="003D74E6" w14:paraId="4057ECC2" w14:textId="77777777">
      <w:pPr>
        <w:pStyle w:val="Index1"/>
        <w:tabs>
          <w:tab w:val="right" w:pos="8494"/>
        </w:tabs>
        <w:rPr>
          <w:noProof/>
        </w:rPr>
      </w:pPr>
      <w:r w:rsidRPr="00CE1DA9">
        <w:rPr>
          <w:noProof/>
        </w:rPr>
        <w:t>DELEGAÇÃO DE PODERES</w:t>
      </w:r>
      <w:r>
        <w:rPr>
          <w:noProof/>
        </w:rPr>
        <w:tab/>
      </w:r>
      <w:r w:rsidRPr="00CE1DA9">
        <w:rPr>
          <w:noProof/>
        </w:rPr>
        <w:t>12, 101, 104</w:t>
      </w:r>
    </w:p>
    <w:p w:rsidR="003D74E6" w:rsidRDefault="003D74E6" w14:paraId="08229A75" w14:textId="77777777">
      <w:pPr>
        <w:pStyle w:val="Index1"/>
        <w:tabs>
          <w:tab w:val="right" w:pos="8494"/>
        </w:tabs>
        <w:rPr>
          <w:noProof/>
        </w:rPr>
      </w:pPr>
      <w:r w:rsidRPr="00CE1DA9">
        <w:rPr>
          <w:noProof/>
        </w:rPr>
        <w:t>DELEGAÇÃO DO DIREITO DE VOTO</w:t>
      </w:r>
      <w:r>
        <w:rPr>
          <w:noProof/>
        </w:rPr>
        <w:tab/>
      </w:r>
      <w:r w:rsidRPr="00CE1DA9">
        <w:rPr>
          <w:noProof/>
        </w:rPr>
        <w:t>84, 85</w:t>
      </w:r>
    </w:p>
    <w:p w:rsidR="003D74E6" w:rsidRDefault="003D74E6" w14:paraId="328C3506" w14:textId="77777777">
      <w:pPr>
        <w:pStyle w:val="Index1"/>
        <w:tabs>
          <w:tab w:val="right" w:pos="8494"/>
        </w:tabs>
        <w:rPr>
          <w:noProof/>
        </w:rPr>
      </w:pPr>
      <w:r w:rsidRPr="00CE1DA9">
        <w:rPr>
          <w:noProof/>
        </w:rPr>
        <w:t>DELEGAÇÕES</w:t>
      </w:r>
      <w:r>
        <w:rPr>
          <w:noProof/>
        </w:rPr>
        <w:tab/>
      </w:r>
      <w:r w:rsidRPr="00CE1DA9">
        <w:rPr>
          <w:noProof/>
        </w:rPr>
        <w:t>31</w:t>
      </w:r>
    </w:p>
    <w:p w:rsidR="003D74E6" w:rsidRDefault="003D74E6" w14:paraId="47DAFBB3" w14:textId="77777777">
      <w:pPr>
        <w:pStyle w:val="Index1"/>
        <w:tabs>
          <w:tab w:val="right" w:pos="8494"/>
        </w:tabs>
        <w:rPr>
          <w:noProof/>
        </w:rPr>
      </w:pPr>
      <w:r w:rsidRPr="00CE1DA9">
        <w:rPr>
          <w:noProof/>
        </w:rPr>
        <w:t>DELEGADOS DA CCMI</w:t>
      </w:r>
      <w:r>
        <w:rPr>
          <w:noProof/>
        </w:rPr>
        <w:tab/>
      </w:r>
      <w:r w:rsidRPr="00CE1DA9">
        <w:rPr>
          <w:noProof/>
        </w:rPr>
        <w:t>9, 28, 81 DA, 88</w:t>
      </w:r>
    </w:p>
    <w:p w:rsidR="003D74E6" w:rsidRDefault="003D74E6" w14:paraId="36F6D7AC" w14:textId="77777777">
      <w:pPr>
        <w:pStyle w:val="Index1"/>
        <w:tabs>
          <w:tab w:val="right" w:pos="8494"/>
        </w:tabs>
        <w:rPr>
          <w:noProof/>
        </w:rPr>
      </w:pPr>
      <w:r>
        <w:rPr>
          <w:noProof/>
        </w:rPr>
        <w:t>DESIGNAÇÃO</w:t>
      </w:r>
    </w:p>
    <w:p w:rsidR="003D74E6" w:rsidRDefault="003D74E6" w14:paraId="36BCAC90" w14:textId="77777777">
      <w:pPr>
        <w:pStyle w:val="Index2"/>
        <w:tabs>
          <w:tab w:val="right" w:pos="8494"/>
        </w:tabs>
        <w:rPr>
          <w:noProof/>
        </w:rPr>
      </w:pPr>
      <w:r>
        <w:rPr>
          <w:noProof/>
        </w:rPr>
        <w:t>dos conselheiros dos grupos</w:t>
      </w:r>
      <w:r>
        <w:rPr>
          <w:noProof/>
        </w:rPr>
        <w:tab/>
        <w:t>83</w:t>
      </w:r>
    </w:p>
    <w:p w:rsidR="003D74E6" w:rsidRDefault="003D74E6" w14:paraId="7F34EA4C" w14:textId="77777777">
      <w:pPr>
        <w:pStyle w:val="Index2"/>
        <w:tabs>
          <w:tab w:val="right" w:pos="8494"/>
        </w:tabs>
        <w:rPr>
          <w:noProof/>
        </w:rPr>
      </w:pPr>
      <w:r>
        <w:rPr>
          <w:noProof/>
        </w:rPr>
        <w:t>dos conselheiros dos relatores</w:t>
      </w:r>
      <w:r>
        <w:rPr>
          <w:noProof/>
        </w:rPr>
        <w:tab/>
        <w:t>82</w:t>
      </w:r>
    </w:p>
    <w:p w:rsidR="003D74E6" w:rsidRDefault="003D74E6" w14:paraId="2C0D6B95" w14:textId="77777777">
      <w:pPr>
        <w:pStyle w:val="Index2"/>
        <w:tabs>
          <w:tab w:val="right" w:pos="8494"/>
        </w:tabs>
        <w:rPr>
          <w:noProof/>
        </w:rPr>
      </w:pPr>
      <w:r>
        <w:rPr>
          <w:noProof/>
        </w:rPr>
        <w:t>dos membros dos grupos de estudo</w:t>
      </w:r>
      <w:r>
        <w:rPr>
          <w:noProof/>
        </w:rPr>
        <w:tab/>
        <w:t>44</w:t>
      </w:r>
    </w:p>
    <w:p w:rsidR="003D74E6" w:rsidRDefault="003D74E6" w14:paraId="19E50447" w14:textId="77777777">
      <w:pPr>
        <w:pStyle w:val="Index2"/>
        <w:tabs>
          <w:tab w:val="right" w:pos="8494"/>
        </w:tabs>
        <w:rPr>
          <w:noProof/>
        </w:rPr>
      </w:pPr>
      <w:r>
        <w:rPr>
          <w:noProof/>
        </w:rPr>
        <w:t>dos relatores</w:t>
      </w:r>
      <w:r>
        <w:rPr>
          <w:noProof/>
        </w:rPr>
        <w:tab/>
        <w:t>44</w:t>
      </w:r>
    </w:p>
    <w:p w:rsidR="003D74E6" w:rsidRDefault="003D74E6" w14:paraId="01E1E6C6" w14:textId="77777777">
      <w:pPr>
        <w:pStyle w:val="Index2"/>
        <w:tabs>
          <w:tab w:val="right" w:pos="8494"/>
        </w:tabs>
        <w:rPr>
          <w:noProof/>
        </w:rPr>
      </w:pPr>
      <w:r>
        <w:rPr>
          <w:noProof/>
        </w:rPr>
        <w:t>dos relatores-gerais</w:t>
      </w:r>
      <w:r>
        <w:rPr>
          <w:noProof/>
        </w:rPr>
        <w:tab/>
        <w:t>79</w:t>
      </w:r>
    </w:p>
    <w:p w:rsidR="003D74E6" w:rsidRDefault="003D74E6" w14:paraId="525ED846" w14:textId="77777777">
      <w:pPr>
        <w:pStyle w:val="Index1"/>
        <w:tabs>
          <w:tab w:val="right" w:pos="8494"/>
        </w:tabs>
        <w:rPr>
          <w:noProof/>
        </w:rPr>
      </w:pPr>
      <w:r w:rsidRPr="00CE1DA9">
        <w:rPr>
          <w:noProof/>
        </w:rPr>
        <w:t>DIÁLOGO ESTRUTURADO COM AS ORGANIZAÇÕES DA SOCIEDADE CIVIL</w:t>
      </w:r>
      <w:r>
        <w:rPr>
          <w:noProof/>
        </w:rPr>
        <w:tab/>
      </w:r>
      <w:r w:rsidRPr="00CE1DA9">
        <w:rPr>
          <w:noProof/>
        </w:rPr>
        <w:t>30-31</w:t>
      </w:r>
    </w:p>
    <w:p w:rsidR="003D74E6" w:rsidRDefault="003D74E6" w14:paraId="1B9BE4EE" w14:textId="77777777">
      <w:pPr>
        <w:pStyle w:val="Index1"/>
        <w:tabs>
          <w:tab w:val="right" w:pos="8494"/>
        </w:tabs>
        <w:rPr>
          <w:noProof/>
        </w:rPr>
      </w:pPr>
      <w:r w:rsidRPr="00CE1DA9">
        <w:rPr>
          <w:noProof/>
        </w:rPr>
        <w:t>DIAS ÚTEIS</w:t>
      </w:r>
      <w:r>
        <w:rPr>
          <w:noProof/>
        </w:rPr>
        <w:tab/>
      </w:r>
      <w:r w:rsidRPr="00CE1DA9">
        <w:rPr>
          <w:noProof/>
        </w:rPr>
        <w:t>116 DA</w:t>
      </w:r>
    </w:p>
    <w:p w:rsidR="003D74E6" w:rsidRDefault="003D74E6" w14:paraId="46AA2D5E" w14:textId="77777777">
      <w:pPr>
        <w:pStyle w:val="Index1"/>
        <w:tabs>
          <w:tab w:val="right" w:pos="8494"/>
        </w:tabs>
        <w:rPr>
          <w:noProof/>
        </w:rPr>
      </w:pPr>
      <w:r w:rsidRPr="00CE1DA9">
        <w:rPr>
          <w:noProof/>
        </w:rPr>
        <w:t>DISPOSIÇÕES DE APLICAÇÃO DO REGIMENTO</w:t>
      </w:r>
      <w:r>
        <w:rPr>
          <w:noProof/>
        </w:rPr>
        <w:tab/>
      </w:r>
      <w:r w:rsidRPr="00CE1DA9">
        <w:rPr>
          <w:noProof/>
        </w:rPr>
        <w:t>12, 116</w:t>
      </w:r>
    </w:p>
    <w:p w:rsidR="003D74E6" w:rsidRDefault="003D74E6" w14:paraId="099B3DC0" w14:textId="77777777">
      <w:pPr>
        <w:pStyle w:val="Index1"/>
        <w:tabs>
          <w:tab w:val="right" w:pos="8494"/>
        </w:tabs>
        <w:rPr>
          <w:noProof/>
        </w:rPr>
      </w:pPr>
      <w:r w:rsidRPr="00CE1DA9">
        <w:rPr>
          <w:noProof/>
        </w:rPr>
        <w:t>DOCUMENTOS DE INFORMAÇÃO (ver também RELATÓRIOS DE INFORMAÇÃO)</w:t>
      </w:r>
      <w:r>
        <w:rPr>
          <w:noProof/>
        </w:rPr>
        <w:tab/>
      </w:r>
      <w:r w:rsidRPr="00CE1DA9">
        <w:rPr>
          <w:noProof/>
        </w:rPr>
        <w:t>27 DA</w:t>
      </w:r>
    </w:p>
    <w:p w:rsidR="003D74E6" w:rsidRDefault="003D74E6" w14:paraId="239CB6FC" w14:textId="77777777">
      <w:pPr>
        <w:pStyle w:val="IndexHeading"/>
        <w:keepNext/>
        <w:tabs>
          <w:tab w:val="right" w:pos="8494"/>
        </w:tabs>
        <w:rPr>
          <w:rFonts w:eastAsiaTheme="minorEastAsia" w:cstheme="minorBidi"/>
          <w:b w:val="0"/>
          <w:bCs w:val="0"/>
          <w:noProof/>
        </w:rPr>
      </w:pPr>
      <w:r>
        <w:rPr>
          <w:noProof/>
        </w:rPr>
        <w:t>E</w:t>
      </w:r>
    </w:p>
    <w:p w:rsidR="003D74E6" w:rsidRDefault="003D74E6" w14:paraId="4E2498EB" w14:textId="77777777">
      <w:pPr>
        <w:pStyle w:val="Index1"/>
        <w:tabs>
          <w:tab w:val="right" w:pos="8494"/>
        </w:tabs>
        <w:rPr>
          <w:noProof/>
        </w:rPr>
      </w:pPr>
      <w:r>
        <w:rPr>
          <w:noProof/>
        </w:rPr>
        <w:t>ELEIÇÃO</w:t>
      </w:r>
    </w:p>
    <w:p w:rsidR="003D74E6" w:rsidRDefault="003D74E6" w14:paraId="6D0B5220" w14:textId="77777777">
      <w:pPr>
        <w:pStyle w:val="Index2"/>
        <w:tabs>
          <w:tab w:val="right" w:pos="8494"/>
        </w:tabs>
        <w:rPr>
          <w:noProof/>
        </w:rPr>
      </w:pPr>
      <w:r>
        <w:rPr>
          <w:noProof/>
        </w:rPr>
        <w:t>dos presidentes de grupo</w:t>
      </w:r>
      <w:r>
        <w:rPr>
          <w:noProof/>
        </w:rPr>
        <w:tab/>
        <w:t>7, 10</w:t>
      </w:r>
    </w:p>
    <w:p w:rsidR="003D74E6" w:rsidRDefault="003D74E6" w14:paraId="665A7EE6" w14:textId="77777777">
      <w:pPr>
        <w:pStyle w:val="Index1"/>
        <w:tabs>
          <w:tab w:val="right" w:pos="8494"/>
        </w:tabs>
        <w:rPr>
          <w:noProof/>
        </w:rPr>
      </w:pPr>
      <w:r w:rsidRPr="00CE1DA9">
        <w:rPr>
          <w:noProof/>
        </w:rPr>
        <w:t>ELEIÇÕES</w:t>
      </w:r>
    </w:p>
    <w:p w:rsidR="003D74E6" w:rsidRDefault="003D74E6" w14:paraId="38C31F56" w14:textId="77777777">
      <w:pPr>
        <w:pStyle w:val="Index2"/>
        <w:tabs>
          <w:tab w:val="right" w:pos="8494"/>
        </w:tabs>
        <w:rPr>
          <w:noProof/>
        </w:rPr>
      </w:pPr>
      <w:r w:rsidRPr="00CE1DA9">
        <w:rPr>
          <w:noProof/>
        </w:rPr>
        <w:t>Outros lugares de responsabilidade que não membros da Mesa</w:t>
      </w:r>
      <w:r>
        <w:rPr>
          <w:noProof/>
        </w:rPr>
        <w:tab/>
      </w:r>
      <w:r w:rsidRPr="00CE1DA9">
        <w:rPr>
          <w:noProof/>
        </w:rPr>
        <w:t>43</w:t>
      </w:r>
    </w:p>
    <w:p w:rsidR="003D74E6" w:rsidRDefault="003D74E6" w14:paraId="309601A8" w14:textId="77777777">
      <w:pPr>
        <w:pStyle w:val="Index2"/>
        <w:tabs>
          <w:tab w:val="right" w:pos="8494"/>
        </w:tabs>
        <w:rPr>
          <w:noProof/>
        </w:rPr>
      </w:pPr>
      <w:r w:rsidRPr="00CE1DA9">
        <w:rPr>
          <w:noProof/>
        </w:rPr>
        <w:t>Presidência e mesa das secções</w:t>
      </w:r>
      <w:r>
        <w:rPr>
          <w:noProof/>
        </w:rPr>
        <w:tab/>
      </w:r>
      <w:r w:rsidRPr="00CE1DA9">
        <w:rPr>
          <w:noProof/>
        </w:rPr>
        <w:t>24</w:t>
      </w:r>
    </w:p>
    <w:p w:rsidR="003D74E6" w:rsidRDefault="003D74E6" w14:paraId="05CA5497" w14:textId="77777777">
      <w:pPr>
        <w:pStyle w:val="Index2"/>
        <w:tabs>
          <w:tab w:val="right" w:pos="8494"/>
        </w:tabs>
        <w:rPr>
          <w:noProof/>
        </w:rPr>
      </w:pPr>
      <w:r w:rsidRPr="00CE1DA9">
        <w:rPr>
          <w:noProof/>
        </w:rPr>
        <w:t>Presidência e Mesa do Comité</w:t>
      </w:r>
      <w:r>
        <w:rPr>
          <w:noProof/>
        </w:rPr>
        <w:tab/>
      </w:r>
      <w:r w:rsidRPr="00CE1DA9">
        <w:rPr>
          <w:noProof/>
        </w:rPr>
        <w:t>40, 41</w:t>
      </w:r>
    </w:p>
    <w:p w:rsidR="003D74E6" w:rsidRDefault="003D74E6" w14:paraId="3E1BCE11" w14:textId="77777777">
      <w:pPr>
        <w:pStyle w:val="Index1"/>
        <w:tabs>
          <w:tab w:val="right" w:pos="8494"/>
        </w:tabs>
        <w:rPr>
          <w:noProof/>
        </w:rPr>
      </w:pPr>
      <w:r w:rsidRPr="00CE1DA9">
        <w:rPr>
          <w:noProof/>
        </w:rPr>
        <w:t>ELEIÇÕES</w:t>
      </w:r>
      <w:r>
        <w:rPr>
          <w:noProof/>
        </w:rPr>
        <w:tab/>
      </w:r>
      <w:r w:rsidRPr="00CE1DA9">
        <w:rPr>
          <w:noProof/>
        </w:rPr>
        <w:t>(ver também NOMEAÇÃO)</w:t>
      </w:r>
    </w:p>
    <w:p w:rsidR="003D74E6" w:rsidRDefault="003D74E6" w14:paraId="4BBD3845" w14:textId="77777777">
      <w:pPr>
        <w:pStyle w:val="Index1"/>
        <w:tabs>
          <w:tab w:val="right" w:pos="8494"/>
        </w:tabs>
        <w:rPr>
          <w:noProof/>
        </w:rPr>
      </w:pPr>
      <w:r>
        <w:rPr>
          <w:noProof/>
        </w:rPr>
        <w:t>ENTIDADE COMPETENTE PARA CELEBRAR CONTRATOS DE PROVIMENTO (AHCC)</w:t>
      </w:r>
      <w:r>
        <w:rPr>
          <w:noProof/>
        </w:rPr>
        <w:tab/>
        <w:t>103</w:t>
      </w:r>
    </w:p>
    <w:p w:rsidR="003D74E6" w:rsidRDefault="003D74E6" w14:paraId="35247D98" w14:textId="77777777">
      <w:pPr>
        <w:pStyle w:val="Index1"/>
        <w:tabs>
          <w:tab w:val="right" w:pos="8494"/>
        </w:tabs>
        <w:rPr>
          <w:noProof/>
        </w:rPr>
      </w:pPr>
      <w:r w:rsidRPr="00CE1DA9">
        <w:rPr>
          <w:noProof/>
        </w:rPr>
        <w:t>ENTRADA EM VIGOR DO REGIMENTO</w:t>
      </w:r>
      <w:r>
        <w:rPr>
          <w:noProof/>
        </w:rPr>
        <w:tab/>
      </w:r>
      <w:r w:rsidRPr="00CE1DA9">
        <w:rPr>
          <w:noProof/>
        </w:rPr>
        <w:t>117</w:t>
      </w:r>
    </w:p>
    <w:p w:rsidR="003D74E6" w:rsidRDefault="003D74E6" w14:paraId="53F2F17B" w14:textId="77777777">
      <w:pPr>
        <w:pStyle w:val="Index1"/>
        <w:tabs>
          <w:tab w:val="right" w:pos="8494"/>
        </w:tabs>
        <w:rPr>
          <w:noProof/>
        </w:rPr>
      </w:pPr>
      <w:r w:rsidRPr="00CE1DA9">
        <w:rPr>
          <w:noProof/>
        </w:rPr>
        <w:lastRenderedPageBreak/>
        <w:t>ESTATUTO DOS MEMBROS</w:t>
      </w:r>
      <w:r>
        <w:rPr>
          <w:noProof/>
        </w:rPr>
        <w:tab/>
      </w:r>
      <w:r w:rsidRPr="00CE1DA9">
        <w:rPr>
          <w:noProof/>
        </w:rPr>
        <w:t>2, 32</w:t>
      </w:r>
    </w:p>
    <w:p w:rsidR="003D74E6" w:rsidRDefault="003D74E6" w14:paraId="2A26DD8B" w14:textId="77777777">
      <w:pPr>
        <w:pStyle w:val="Index1"/>
        <w:tabs>
          <w:tab w:val="right" w:pos="8494"/>
        </w:tabs>
        <w:rPr>
          <w:noProof/>
        </w:rPr>
      </w:pPr>
      <w:r w:rsidRPr="00CE1DA9">
        <w:rPr>
          <w:noProof/>
        </w:rPr>
        <w:t>ESTRATÉGIA DE COMUNICAÇÃO DO COMITÉ</w:t>
      </w:r>
      <w:r>
        <w:rPr>
          <w:noProof/>
        </w:rPr>
        <w:tab/>
      </w:r>
      <w:r w:rsidRPr="00CE1DA9">
        <w:rPr>
          <w:noProof/>
        </w:rPr>
        <w:t>18 DA</w:t>
      </w:r>
    </w:p>
    <w:p w:rsidR="003D74E6" w:rsidRDefault="003D74E6" w14:paraId="300DD984" w14:textId="77777777">
      <w:pPr>
        <w:pStyle w:val="Index1"/>
        <w:tabs>
          <w:tab w:val="right" w:pos="8494"/>
        </w:tabs>
        <w:rPr>
          <w:noProof/>
        </w:rPr>
      </w:pPr>
      <w:r w:rsidRPr="00CE1DA9">
        <w:rPr>
          <w:noProof/>
        </w:rPr>
        <w:t>EXPULSÃO</w:t>
      </w:r>
      <w:r>
        <w:rPr>
          <w:noProof/>
        </w:rPr>
        <w:tab/>
      </w:r>
      <w:r w:rsidRPr="00CE1DA9">
        <w:rPr>
          <w:noProof/>
        </w:rPr>
        <w:t>4</w:t>
      </w:r>
    </w:p>
    <w:p w:rsidR="003D74E6" w:rsidRDefault="003D74E6" w14:paraId="1E5E6363" w14:textId="77777777">
      <w:pPr>
        <w:pStyle w:val="Index1"/>
        <w:tabs>
          <w:tab w:val="right" w:pos="8494"/>
        </w:tabs>
        <w:rPr>
          <w:noProof/>
        </w:rPr>
      </w:pPr>
      <w:r w:rsidRPr="00CE1DA9">
        <w:rPr>
          <w:noProof/>
        </w:rPr>
        <w:t>EXTENSÃO DOS DOCUMENTOS</w:t>
      </w:r>
      <w:r>
        <w:rPr>
          <w:noProof/>
        </w:rPr>
        <w:tab/>
      </w:r>
      <w:r w:rsidRPr="00CE1DA9">
        <w:rPr>
          <w:noProof/>
        </w:rPr>
        <w:t>47 DA</w:t>
      </w:r>
    </w:p>
    <w:p w:rsidR="003D74E6" w:rsidRDefault="003D74E6" w14:paraId="26179CEA" w14:textId="77777777">
      <w:pPr>
        <w:pStyle w:val="IndexHeading"/>
        <w:keepNext/>
        <w:tabs>
          <w:tab w:val="right" w:pos="8494"/>
        </w:tabs>
        <w:rPr>
          <w:rFonts w:eastAsiaTheme="minorEastAsia" w:cstheme="minorBidi"/>
          <w:b w:val="0"/>
          <w:bCs w:val="0"/>
          <w:noProof/>
        </w:rPr>
      </w:pPr>
      <w:r>
        <w:rPr>
          <w:noProof/>
        </w:rPr>
        <w:t>F</w:t>
      </w:r>
    </w:p>
    <w:p w:rsidR="003D74E6" w:rsidRDefault="003D74E6" w14:paraId="72EB8F93" w14:textId="77777777">
      <w:pPr>
        <w:pStyle w:val="Index1"/>
        <w:tabs>
          <w:tab w:val="right" w:pos="8494"/>
        </w:tabs>
        <w:rPr>
          <w:noProof/>
        </w:rPr>
      </w:pPr>
      <w:r w:rsidRPr="00CE1DA9">
        <w:rPr>
          <w:noProof/>
        </w:rPr>
        <w:t>FERIADOS RELIGIOSOS</w:t>
      </w:r>
      <w:r>
        <w:rPr>
          <w:noProof/>
        </w:rPr>
        <w:tab/>
      </w:r>
      <w:r w:rsidRPr="00CE1DA9">
        <w:rPr>
          <w:noProof/>
        </w:rPr>
        <w:t>12 DA</w:t>
      </w:r>
    </w:p>
    <w:p w:rsidR="003D74E6" w:rsidRDefault="003D74E6" w14:paraId="51F0010C" w14:textId="77777777">
      <w:pPr>
        <w:pStyle w:val="Index1"/>
        <w:tabs>
          <w:tab w:val="right" w:pos="8494"/>
        </w:tabs>
        <w:rPr>
          <w:noProof/>
        </w:rPr>
      </w:pPr>
      <w:r w:rsidRPr="00CE1DA9">
        <w:rPr>
          <w:noProof/>
        </w:rPr>
        <w:t>FUNÇÕES CONSULTIVAS DO COMITÉ</w:t>
      </w:r>
      <w:r>
        <w:rPr>
          <w:noProof/>
        </w:rPr>
        <w:tab/>
      </w:r>
      <w:r w:rsidRPr="00CE1DA9">
        <w:rPr>
          <w:noProof/>
        </w:rPr>
        <w:t>46</w:t>
      </w:r>
    </w:p>
    <w:p w:rsidR="003D74E6" w:rsidRDefault="003D74E6" w14:paraId="7F6512EE" w14:textId="77777777">
      <w:pPr>
        <w:pStyle w:val="IndexHeading"/>
        <w:keepNext/>
        <w:tabs>
          <w:tab w:val="right" w:pos="8494"/>
        </w:tabs>
        <w:rPr>
          <w:rFonts w:eastAsiaTheme="minorEastAsia" w:cstheme="minorBidi"/>
          <w:b w:val="0"/>
          <w:bCs w:val="0"/>
          <w:noProof/>
        </w:rPr>
      </w:pPr>
      <w:r>
        <w:rPr>
          <w:noProof/>
        </w:rPr>
        <w:t>G</w:t>
      </w:r>
    </w:p>
    <w:p w:rsidR="003D74E6" w:rsidRDefault="003D74E6" w14:paraId="6394320A" w14:textId="77777777">
      <w:pPr>
        <w:pStyle w:val="Index1"/>
        <w:tabs>
          <w:tab w:val="right" w:pos="8494"/>
        </w:tabs>
        <w:rPr>
          <w:noProof/>
        </w:rPr>
      </w:pPr>
      <w:r w:rsidRPr="00CE1DA9">
        <w:rPr>
          <w:noProof/>
        </w:rPr>
        <w:t>GRUPO DOS QUESTORES</w:t>
      </w:r>
      <w:r>
        <w:rPr>
          <w:noProof/>
        </w:rPr>
        <w:tab/>
      </w:r>
      <w:r w:rsidRPr="00CE1DA9">
        <w:rPr>
          <w:noProof/>
        </w:rPr>
        <w:t>32, 43</w:t>
      </w:r>
    </w:p>
    <w:p w:rsidR="003D74E6" w:rsidRDefault="003D74E6" w14:paraId="475093F5" w14:textId="77777777">
      <w:pPr>
        <w:pStyle w:val="Index1"/>
        <w:tabs>
          <w:tab w:val="right" w:pos="8494"/>
        </w:tabs>
        <w:rPr>
          <w:noProof/>
        </w:rPr>
      </w:pPr>
      <w:r w:rsidRPr="00CE1DA9">
        <w:rPr>
          <w:noProof/>
        </w:rPr>
        <w:t>GRUPOS</w:t>
      </w:r>
      <w:r>
        <w:rPr>
          <w:noProof/>
        </w:rPr>
        <w:tab/>
      </w:r>
      <w:r w:rsidRPr="00CE1DA9">
        <w:rPr>
          <w:noProof/>
        </w:rPr>
        <w:t>5, 6</w:t>
      </w:r>
    </w:p>
    <w:p w:rsidR="003D74E6" w:rsidRDefault="003D74E6" w14:paraId="7948EE2D" w14:textId="77777777">
      <w:pPr>
        <w:pStyle w:val="Index2"/>
        <w:tabs>
          <w:tab w:val="right" w:pos="8494"/>
        </w:tabs>
        <w:rPr>
          <w:noProof/>
        </w:rPr>
      </w:pPr>
      <w:r w:rsidRPr="00CE1DA9">
        <w:rPr>
          <w:noProof/>
        </w:rPr>
        <w:t>Adesão voluntária</w:t>
      </w:r>
      <w:r>
        <w:rPr>
          <w:noProof/>
        </w:rPr>
        <w:tab/>
      </w:r>
      <w:r w:rsidRPr="00CE1DA9">
        <w:rPr>
          <w:noProof/>
        </w:rPr>
        <w:t>6, 8</w:t>
      </w:r>
    </w:p>
    <w:p w:rsidR="003D74E6" w:rsidRDefault="003D74E6" w14:paraId="7DE61BD2" w14:textId="77777777">
      <w:pPr>
        <w:pStyle w:val="Index2"/>
        <w:tabs>
          <w:tab w:val="right" w:pos="8494"/>
        </w:tabs>
        <w:rPr>
          <w:noProof/>
        </w:rPr>
      </w:pPr>
      <w:r w:rsidRPr="00CE1DA9">
        <w:rPr>
          <w:noProof/>
        </w:rPr>
        <w:t>Composição e mandato</w:t>
      </w:r>
      <w:r>
        <w:rPr>
          <w:noProof/>
        </w:rPr>
        <w:tab/>
      </w:r>
      <w:r w:rsidRPr="00CE1DA9">
        <w:rPr>
          <w:noProof/>
        </w:rPr>
        <w:t>6</w:t>
      </w:r>
    </w:p>
    <w:p w:rsidR="003D74E6" w:rsidRDefault="003D74E6" w14:paraId="7FC641A5" w14:textId="77777777">
      <w:pPr>
        <w:pStyle w:val="Index2"/>
        <w:tabs>
          <w:tab w:val="right" w:pos="8494"/>
        </w:tabs>
        <w:rPr>
          <w:noProof/>
        </w:rPr>
      </w:pPr>
      <w:r w:rsidRPr="00CE1DA9">
        <w:rPr>
          <w:noProof/>
        </w:rPr>
        <w:t>Constituição</w:t>
      </w:r>
      <w:r>
        <w:rPr>
          <w:noProof/>
        </w:rPr>
        <w:tab/>
      </w:r>
      <w:r w:rsidRPr="00CE1DA9">
        <w:rPr>
          <w:noProof/>
        </w:rPr>
        <w:t>37</w:t>
      </w:r>
    </w:p>
    <w:p w:rsidR="003D74E6" w:rsidRDefault="003D74E6" w14:paraId="73D1489B" w14:textId="77777777">
      <w:pPr>
        <w:pStyle w:val="Index2"/>
        <w:tabs>
          <w:tab w:val="right" w:pos="8494"/>
        </w:tabs>
        <w:rPr>
          <w:noProof/>
        </w:rPr>
      </w:pPr>
      <w:r w:rsidRPr="00CE1DA9">
        <w:rPr>
          <w:noProof/>
        </w:rPr>
        <w:t>Presidentes de grupo</w:t>
      </w:r>
      <w:r>
        <w:rPr>
          <w:noProof/>
        </w:rPr>
        <w:tab/>
      </w:r>
      <w:r w:rsidRPr="00CE1DA9">
        <w:rPr>
          <w:noProof/>
        </w:rPr>
        <w:t>7, 37</w:t>
      </w:r>
    </w:p>
    <w:p w:rsidR="003D74E6" w:rsidRDefault="003D74E6" w14:paraId="3EDB5147" w14:textId="77777777">
      <w:pPr>
        <w:pStyle w:val="Index2"/>
        <w:tabs>
          <w:tab w:val="right" w:pos="8494"/>
        </w:tabs>
        <w:rPr>
          <w:noProof/>
        </w:rPr>
      </w:pPr>
      <w:r w:rsidRPr="00CE1DA9">
        <w:rPr>
          <w:noProof/>
        </w:rPr>
        <w:t>Princípios e prática interna</w:t>
      </w:r>
      <w:r>
        <w:rPr>
          <w:noProof/>
        </w:rPr>
        <w:tab/>
      </w:r>
      <w:r w:rsidRPr="00CE1DA9">
        <w:rPr>
          <w:noProof/>
        </w:rPr>
        <w:t>6</w:t>
      </w:r>
    </w:p>
    <w:p w:rsidR="003D74E6" w:rsidRDefault="003D74E6" w14:paraId="7EC9EB14" w14:textId="77777777">
      <w:pPr>
        <w:pStyle w:val="Index2"/>
        <w:tabs>
          <w:tab w:val="right" w:pos="8494"/>
        </w:tabs>
        <w:rPr>
          <w:noProof/>
        </w:rPr>
      </w:pPr>
      <w:r w:rsidRPr="00CE1DA9">
        <w:rPr>
          <w:noProof/>
        </w:rPr>
        <w:t>Propostas para a eleição dos membros da Mesa</w:t>
      </w:r>
      <w:r>
        <w:rPr>
          <w:noProof/>
        </w:rPr>
        <w:tab/>
      </w:r>
      <w:r w:rsidRPr="00CE1DA9">
        <w:rPr>
          <w:noProof/>
        </w:rPr>
        <w:t>45</w:t>
      </w:r>
    </w:p>
    <w:p w:rsidR="003D74E6" w:rsidRDefault="003D74E6" w14:paraId="234C59C0" w14:textId="77777777">
      <w:pPr>
        <w:pStyle w:val="Index2"/>
        <w:tabs>
          <w:tab w:val="right" w:pos="8494"/>
        </w:tabs>
        <w:rPr>
          <w:noProof/>
        </w:rPr>
      </w:pPr>
      <w:r w:rsidRPr="00CE1DA9">
        <w:rPr>
          <w:noProof/>
        </w:rPr>
        <w:t>Secretariados dos grupos</w:t>
      </w:r>
      <w:r>
        <w:rPr>
          <w:noProof/>
        </w:rPr>
        <w:tab/>
      </w:r>
      <w:r w:rsidRPr="00CE1DA9">
        <w:rPr>
          <w:noProof/>
        </w:rPr>
        <w:t>6, 102 DA, 109</w:t>
      </w:r>
    </w:p>
    <w:p w:rsidR="003D74E6" w:rsidRDefault="003D74E6" w14:paraId="431BDB6A" w14:textId="77777777">
      <w:pPr>
        <w:pStyle w:val="Index1"/>
        <w:tabs>
          <w:tab w:val="right" w:pos="8494"/>
        </w:tabs>
        <w:rPr>
          <w:noProof/>
        </w:rPr>
      </w:pPr>
      <w:r w:rsidRPr="00CE1DA9">
        <w:rPr>
          <w:noProof/>
        </w:rPr>
        <w:t>GRUPOS DE CONTACTO</w:t>
      </w:r>
      <w:r>
        <w:rPr>
          <w:noProof/>
        </w:rPr>
        <w:tab/>
      </w:r>
      <w:r w:rsidRPr="00CE1DA9">
        <w:rPr>
          <w:noProof/>
        </w:rPr>
        <w:t>31</w:t>
      </w:r>
    </w:p>
    <w:p w:rsidR="003D74E6" w:rsidRDefault="003D74E6" w14:paraId="1EBD41FC" w14:textId="77777777">
      <w:pPr>
        <w:pStyle w:val="Index1"/>
        <w:tabs>
          <w:tab w:val="right" w:pos="8494"/>
        </w:tabs>
        <w:rPr>
          <w:noProof/>
        </w:rPr>
      </w:pPr>
      <w:r w:rsidRPr="00CE1DA9">
        <w:rPr>
          <w:noProof/>
        </w:rPr>
        <w:t>GRUPOS DE ESTUDO</w:t>
      </w:r>
    </w:p>
    <w:p w:rsidR="003D74E6" w:rsidRDefault="003D74E6" w14:paraId="5D99172B" w14:textId="77777777">
      <w:pPr>
        <w:pStyle w:val="Index2"/>
        <w:tabs>
          <w:tab w:val="right" w:pos="8494"/>
        </w:tabs>
        <w:rPr>
          <w:noProof/>
        </w:rPr>
      </w:pPr>
      <w:r w:rsidRPr="00CE1DA9">
        <w:rPr>
          <w:noProof/>
        </w:rPr>
        <w:t>Competências e composição</w:t>
      </w:r>
      <w:r>
        <w:rPr>
          <w:noProof/>
        </w:rPr>
        <w:tab/>
      </w:r>
      <w:r w:rsidRPr="00CE1DA9">
        <w:rPr>
          <w:noProof/>
        </w:rPr>
        <w:t>55</w:t>
      </w:r>
    </w:p>
    <w:p w:rsidR="003D74E6" w:rsidRDefault="003D74E6" w14:paraId="551AB66B" w14:textId="77777777">
      <w:pPr>
        <w:pStyle w:val="Index2"/>
        <w:tabs>
          <w:tab w:val="right" w:pos="8494"/>
        </w:tabs>
        <w:rPr>
          <w:noProof/>
        </w:rPr>
      </w:pPr>
      <w:r w:rsidRPr="00CE1DA9">
        <w:rPr>
          <w:noProof/>
        </w:rPr>
        <w:t>Constituição</w:t>
      </w:r>
      <w:r>
        <w:rPr>
          <w:noProof/>
        </w:rPr>
        <w:tab/>
      </w:r>
      <w:r w:rsidRPr="00CE1DA9">
        <w:rPr>
          <w:noProof/>
        </w:rPr>
        <w:t>55</w:t>
      </w:r>
    </w:p>
    <w:p w:rsidR="003D74E6" w:rsidRDefault="003D74E6" w14:paraId="7CD512FD" w14:textId="77777777">
      <w:pPr>
        <w:pStyle w:val="Index2"/>
        <w:tabs>
          <w:tab w:val="right" w:pos="8494"/>
        </w:tabs>
        <w:rPr>
          <w:noProof/>
        </w:rPr>
      </w:pPr>
      <w:r w:rsidRPr="00CE1DA9">
        <w:rPr>
          <w:noProof/>
        </w:rPr>
        <w:t>Designação dos membros</w:t>
      </w:r>
      <w:r>
        <w:rPr>
          <w:noProof/>
        </w:rPr>
        <w:tab/>
      </w:r>
      <w:r w:rsidRPr="00CE1DA9">
        <w:rPr>
          <w:noProof/>
        </w:rPr>
        <w:t>44</w:t>
      </w:r>
    </w:p>
    <w:p w:rsidR="003D74E6" w:rsidRDefault="003D74E6" w14:paraId="1546783D" w14:textId="77777777">
      <w:pPr>
        <w:pStyle w:val="Index2"/>
        <w:tabs>
          <w:tab w:val="right" w:pos="8494"/>
        </w:tabs>
        <w:rPr>
          <w:noProof/>
        </w:rPr>
      </w:pPr>
      <w:r w:rsidRPr="00CE1DA9">
        <w:rPr>
          <w:noProof/>
        </w:rPr>
        <w:t>Sem votação</w:t>
      </w:r>
      <w:r>
        <w:rPr>
          <w:noProof/>
        </w:rPr>
        <w:tab/>
      </w:r>
      <w:r w:rsidRPr="00CE1DA9">
        <w:rPr>
          <w:noProof/>
        </w:rPr>
        <w:t>55</w:t>
      </w:r>
    </w:p>
    <w:p w:rsidR="003D74E6" w:rsidRDefault="003D74E6" w14:paraId="4B7F673E" w14:textId="77777777">
      <w:pPr>
        <w:pStyle w:val="Index2"/>
        <w:tabs>
          <w:tab w:val="right" w:pos="8494"/>
        </w:tabs>
        <w:rPr>
          <w:noProof/>
        </w:rPr>
      </w:pPr>
      <w:r w:rsidRPr="00CE1DA9">
        <w:rPr>
          <w:noProof/>
        </w:rPr>
        <w:t>Substituição</w:t>
      </w:r>
      <w:r>
        <w:rPr>
          <w:noProof/>
        </w:rPr>
        <w:tab/>
      </w:r>
      <w:r w:rsidRPr="00CE1DA9">
        <w:rPr>
          <w:noProof/>
        </w:rPr>
        <w:t>86</w:t>
      </w:r>
    </w:p>
    <w:p w:rsidR="003D74E6" w:rsidRDefault="003D74E6" w14:paraId="71A8A05E" w14:textId="77777777">
      <w:pPr>
        <w:pStyle w:val="Index2"/>
        <w:tabs>
          <w:tab w:val="right" w:pos="8494"/>
        </w:tabs>
        <w:rPr>
          <w:noProof/>
        </w:rPr>
      </w:pPr>
      <w:r w:rsidRPr="00CE1DA9">
        <w:rPr>
          <w:noProof/>
        </w:rPr>
        <w:t>Suplentes</w:t>
      </w:r>
      <w:r>
        <w:rPr>
          <w:noProof/>
        </w:rPr>
        <w:tab/>
      </w:r>
      <w:r w:rsidRPr="00CE1DA9">
        <w:rPr>
          <w:noProof/>
        </w:rPr>
        <w:t>87</w:t>
      </w:r>
    </w:p>
    <w:p w:rsidR="003D74E6" w:rsidRDefault="003D74E6" w14:paraId="6D1D3719" w14:textId="77777777">
      <w:pPr>
        <w:pStyle w:val="Index1"/>
        <w:tabs>
          <w:tab w:val="right" w:pos="8494"/>
        </w:tabs>
        <w:rPr>
          <w:noProof/>
        </w:rPr>
      </w:pPr>
      <w:r w:rsidRPr="00CE1DA9">
        <w:rPr>
          <w:noProof/>
        </w:rPr>
        <w:t>GRUPOS DE REDAÇÃO</w:t>
      </w:r>
      <w:r>
        <w:rPr>
          <w:noProof/>
        </w:rPr>
        <w:tab/>
      </w:r>
      <w:r w:rsidRPr="00CE1DA9">
        <w:rPr>
          <w:noProof/>
        </w:rPr>
        <w:t>47, 54-55, 78</w:t>
      </w:r>
    </w:p>
    <w:p w:rsidR="003D74E6" w:rsidRDefault="003D74E6" w14:paraId="14D7AB27" w14:textId="77777777">
      <w:pPr>
        <w:pStyle w:val="Index2"/>
        <w:tabs>
          <w:tab w:val="right" w:pos="8494"/>
        </w:tabs>
        <w:rPr>
          <w:noProof/>
        </w:rPr>
      </w:pPr>
      <w:r w:rsidRPr="00CE1DA9">
        <w:rPr>
          <w:noProof/>
        </w:rPr>
        <w:t>Definição</w:t>
      </w:r>
      <w:r>
        <w:rPr>
          <w:noProof/>
        </w:rPr>
        <w:tab/>
      </w:r>
      <w:r w:rsidRPr="00CE1DA9">
        <w:rPr>
          <w:noProof/>
        </w:rPr>
        <w:t>55</w:t>
      </w:r>
    </w:p>
    <w:p w:rsidR="003D74E6" w:rsidRDefault="003D74E6" w14:paraId="30CDAE64" w14:textId="77777777">
      <w:pPr>
        <w:pStyle w:val="Index1"/>
        <w:tabs>
          <w:tab w:val="right" w:pos="8494"/>
        </w:tabs>
        <w:rPr>
          <w:noProof/>
        </w:rPr>
      </w:pPr>
      <w:r w:rsidRPr="00CE1DA9">
        <w:rPr>
          <w:noProof/>
        </w:rPr>
        <w:t>GRUPOS EVENTUAIS DA MESA</w:t>
      </w:r>
      <w:r>
        <w:rPr>
          <w:noProof/>
        </w:rPr>
        <w:tab/>
      </w:r>
      <w:r w:rsidRPr="00CE1DA9">
        <w:rPr>
          <w:noProof/>
        </w:rPr>
        <w:t>12</w:t>
      </w:r>
    </w:p>
    <w:p w:rsidR="003D74E6" w:rsidRDefault="003D74E6" w14:paraId="5DA80725" w14:textId="77777777">
      <w:pPr>
        <w:pStyle w:val="Index1"/>
        <w:tabs>
          <w:tab w:val="right" w:pos="8494"/>
        </w:tabs>
        <w:rPr>
          <w:noProof/>
        </w:rPr>
      </w:pPr>
      <w:r w:rsidRPr="00CE1DA9">
        <w:rPr>
          <w:noProof/>
        </w:rPr>
        <w:t>GRUPOS PERMANENTES</w:t>
      </w:r>
      <w:r>
        <w:rPr>
          <w:noProof/>
        </w:rPr>
        <w:tab/>
      </w:r>
      <w:r w:rsidRPr="00CE1DA9">
        <w:rPr>
          <w:noProof/>
        </w:rPr>
        <w:t>35</w:t>
      </w:r>
    </w:p>
    <w:p w:rsidR="003D74E6" w:rsidRDefault="003D74E6" w14:paraId="122707F6" w14:textId="77777777">
      <w:pPr>
        <w:pStyle w:val="IndexHeading"/>
        <w:keepNext/>
        <w:tabs>
          <w:tab w:val="right" w:pos="8494"/>
        </w:tabs>
        <w:rPr>
          <w:rFonts w:eastAsiaTheme="minorEastAsia" w:cstheme="minorBidi"/>
          <w:b w:val="0"/>
          <w:bCs w:val="0"/>
          <w:noProof/>
        </w:rPr>
      </w:pPr>
      <w:r>
        <w:rPr>
          <w:noProof/>
        </w:rPr>
        <w:t>I</w:t>
      </w:r>
    </w:p>
    <w:p w:rsidR="003D74E6" w:rsidRDefault="003D74E6" w14:paraId="7E6922F5" w14:textId="77777777">
      <w:pPr>
        <w:pStyle w:val="Index1"/>
        <w:tabs>
          <w:tab w:val="right" w:pos="8494"/>
        </w:tabs>
        <w:rPr>
          <w:noProof/>
        </w:rPr>
      </w:pPr>
      <w:r w:rsidRPr="00CE1DA9">
        <w:rPr>
          <w:noProof/>
        </w:rPr>
        <w:t>IGUALDADE DE GÉNERO</w:t>
      </w:r>
      <w:r>
        <w:rPr>
          <w:noProof/>
        </w:rPr>
        <w:tab/>
      </w:r>
      <w:r w:rsidRPr="00CE1DA9">
        <w:rPr>
          <w:noProof/>
        </w:rPr>
        <w:t>Ver PROPORÇÃO ENTRE OS GÉNEROS</w:t>
      </w:r>
    </w:p>
    <w:p w:rsidR="003D74E6" w:rsidRDefault="003D74E6" w14:paraId="226F12DB" w14:textId="77777777">
      <w:pPr>
        <w:pStyle w:val="Index1"/>
        <w:tabs>
          <w:tab w:val="right" w:pos="8494"/>
        </w:tabs>
        <w:rPr>
          <w:noProof/>
        </w:rPr>
      </w:pPr>
      <w:r w:rsidRPr="00CE1DA9">
        <w:rPr>
          <w:noProof/>
        </w:rPr>
        <w:t>IMUNIDADE</w:t>
      </w:r>
      <w:r>
        <w:rPr>
          <w:noProof/>
        </w:rPr>
        <w:tab/>
      </w:r>
      <w:r w:rsidRPr="00CE1DA9">
        <w:rPr>
          <w:noProof/>
        </w:rPr>
        <w:t>2, 95</w:t>
      </w:r>
    </w:p>
    <w:p w:rsidR="003D74E6" w:rsidRDefault="003D74E6" w14:paraId="1A332D28" w14:textId="77777777">
      <w:pPr>
        <w:pStyle w:val="Index1"/>
        <w:tabs>
          <w:tab w:val="right" w:pos="8494"/>
        </w:tabs>
        <w:rPr>
          <w:noProof/>
        </w:rPr>
      </w:pPr>
      <w:r w:rsidRPr="00CE1DA9">
        <w:rPr>
          <w:noProof/>
        </w:rPr>
        <w:t>INCOMPATIBILIDADES</w:t>
      </w:r>
    </w:p>
    <w:p w:rsidR="003D74E6" w:rsidRDefault="003D74E6" w14:paraId="385829F4" w14:textId="77777777">
      <w:pPr>
        <w:pStyle w:val="Index2"/>
        <w:tabs>
          <w:tab w:val="right" w:pos="8494"/>
        </w:tabs>
        <w:rPr>
          <w:noProof/>
        </w:rPr>
      </w:pPr>
      <w:r w:rsidRPr="00CE1DA9">
        <w:rPr>
          <w:noProof/>
        </w:rPr>
        <w:t>para os membros</w:t>
      </w:r>
      <w:r>
        <w:rPr>
          <w:noProof/>
        </w:rPr>
        <w:tab/>
      </w:r>
      <w:r w:rsidRPr="00CE1DA9">
        <w:rPr>
          <w:noProof/>
        </w:rPr>
        <w:t>4, 41 DA</w:t>
      </w:r>
    </w:p>
    <w:p w:rsidR="003D74E6" w:rsidRDefault="003D74E6" w14:paraId="294E47FD" w14:textId="77777777">
      <w:pPr>
        <w:pStyle w:val="Index2"/>
        <w:tabs>
          <w:tab w:val="right" w:pos="8494"/>
        </w:tabs>
        <w:rPr>
          <w:noProof/>
        </w:rPr>
      </w:pPr>
      <w:r w:rsidRPr="00CE1DA9">
        <w:rPr>
          <w:noProof/>
        </w:rPr>
        <w:t>para os membros da Comissão de Auditoria</w:t>
      </w:r>
      <w:r>
        <w:rPr>
          <w:noProof/>
        </w:rPr>
        <w:tab/>
      </w:r>
      <w:r w:rsidRPr="00CE1DA9">
        <w:rPr>
          <w:noProof/>
        </w:rPr>
        <w:t>34</w:t>
      </w:r>
    </w:p>
    <w:p w:rsidR="003D74E6" w:rsidRDefault="003D74E6" w14:paraId="3B2C804A" w14:textId="77777777">
      <w:pPr>
        <w:pStyle w:val="Index2"/>
        <w:tabs>
          <w:tab w:val="right" w:pos="8494"/>
        </w:tabs>
        <w:rPr>
          <w:noProof/>
        </w:rPr>
      </w:pPr>
      <w:r w:rsidRPr="00CE1DA9">
        <w:rPr>
          <w:noProof/>
        </w:rPr>
        <w:t>para os membros do Comité de Ética</w:t>
      </w:r>
      <w:r>
        <w:rPr>
          <w:noProof/>
        </w:rPr>
        <w:tab/>
      </w:r>
      <w:r w:rsidRPr="00CE1DA9">
        <w:rPr>
          <w:noProof/>
        </w:rPr>
        <w:t>33</w:t>
      </w:r>
    </w:p>
    <w:p w:rsidR="003D74E6" w:rsidRDefault="003D74E6" w14:paraId="35426662" w14:textId="77777777">
      <w:pPr>
        <w:pStyle w:val="Index2"/>
        <w:tabs>
          <w:tab w:val="right" w:pos="8494"/>
        </w:tabs>
        <w:rPr>
          <w:noProof/>
        </w:rPr>
      </w:pPr>
      <w:r w:rsidRPr="00CE1DA9">
        <w:rPr>
          <w:noProof/>
        </w:rPr>
        <w:t>para os membros do Grupo dos Questores</w:t>
      </w:r>
      <w:r>
        <w:rPr>
          <w:noProof/>
        </w:rPr>
        <w:tab/>
      </w:r>
      <w:r w:rsidRPr="00CE1DA9">
        <w:rPr>
          <w:noProof/>
        </w:rPr>
        <w:t>32</w:t>
      </w:r>
    </w:p>
    <w:p w:rsidR="003D74E6" w:rsidRDefault="003D74E6" w14:paraId="4F5E8CBA" w14:textId="77777777">
      <w:pPr>
        <w:pStyle w:val="Index1"/>
        <w:tabs>
          <w:tab w:val="right" w:pos="8494"/>
        </w:tabs>
        <w:rPr>
          <w:noProof/>
        </w:rPr>
      </w:pPr>
      <w:r w:rsidRPr="00CE1DA9">
        <w:rPr>
          <w:noProof/>
        </w:rPr>
        <w:t>INSTALAÇÃO DO COMITÉ</w:t>
      </w:r>
      <w:r>
        <w:rPr>
          <w:noProof/>
        </w:rPr>
        <w:tab/>
      </w:r>
      <w:r w:rsidRPr="00CE1DA9">
        <w:rPr>
          <w:noProof/>
        </w:rPr>
        <w:t>6, 37</w:t>
      </w:r>
    </w:p>
    <w:p w:rsidR="003D74E6" w:rsidRDefault="003D74E6" w14:paraId="79498E37" w14:textId="77777777">
      <w:pPr>
        <w:pStyle w:val="Index1"/>
        <w:tabs>
          <w:tab w:val="right" w:pos="8494"/>
        </w:tabs>
        <w:rPr>
          <w:noProof/>
        </w:rPr>
      </w:pPr>
      <w:r w:rsidRPr="00CE1DA9">
        <w:rPr>
          <w:noProof/>
        </w:rPr>
        <w:t>INTERPRETAÇÃO DO REGIMENTO</w:t>
      </w:r>
      <w:r>
        <w:rPr>
          <w:noProof/>
        </w:rPr>
        <w:tab/>
      </w:r>
      <w:r w:rsidRPr="00CE1DA9">
        <w:rPr>
          <w:noProof/>
        </w:rPr>
        <w:t>12</w:t>
      </w:r>
    </w:p>
    <w:p w:rsidR="003D74E6" w:rsidRDefault="003D74E6" w14:paraId="15E1BB3C" w14:textId="77777777">
      <w:pPr>
        <w:pStyle w:val="IndexHeading"/>
        <w:keepNext/>
        <w:tabs>
          <w:tab w:val="right" w:pos="8494"/>
        </w:tabs>
        <w:rPr>
          <w:rFonts w:eastAsiaTheme="minorEastAsia" w:cstheme="minorBidi"/>
          <w:b w:val="0"/>
          <w:bCs w:val="0"/>
          <w:noProof/>
        </w:rPr>
      </w:pPr>
      <w:r>
        <w:rPr>
          <w:noProof/>
        </w:rPr>
        <w:t>J</w:t>
      </w:r>
    </w:p>
    <w:p w:rsidR="003D74E6" w:rsidRDefault="003D74E6" w14:paraId="0FD8ABF7" w14:textId="77777777">
      <w:pPr>
        <w:pStyle w:val="Index1"/>
        <w:tabs>
          <w:tab w:val="right" w:pos="8494"/>
        </w:tabs>
        <w:rPr>
          <w:noProof/>
        </w:rPr>
      </w:pPr>
      <w:r w:rsidRPr="00CE1DA9">
        <w:rPr>
          <w:noProof/>
        </w:rPr>
        <w:t>JORNAL OFICIAL DA UNIÃO EUROPEIA</w:t>
      </w:r>
      <w:r>
        <w:rPr>
          <w:noProof/>
        </w:rPr>
        <w:tab/>
      </w:r>
      <w:r w:rsidRPr="00CE1DA9">
        <w:rPr>
          <w:noProof/>
        </w:rPr>
        <w:t>48, 49, 97, 117</w:t>
      </w:r>
    </w:p>
    <w:p w:rsidR="003D74E6" w:rsidRDefault="003D74E6" w14:paraId="0649DAEE" w14:textId="77777777">
      <w:pPr>
        <w:pStyle w:val="IndexHeading"/>
        <w:keepNext/>
        <w:tabs>
          <w:tab w:val="right" w:pos="8494"/>
        </w:tabs>
        <w:rPr>
          <w:rFonts w:eastAsiaTheme="minorEastAsia" w:cstheme="minorBidi"/>
          <w:b w:val="0"/>
          <w:bCs w:val="0"/>
          <w:noProof/>
        </w:rPr>
      </w:pPr>
      <w:r>
        <w:rPr>
          <w:noProof/>
        </w:rPr>
        <w:t>L</w:t>
      </w:r>
    </w:p>
    <w:p w:rsidR="003D74E6" w:rsidRDefault="003D74E6" w14:paraId="5A6098C7" w14:textId="77777777">
      <w:pPr>
        <w:pStyle w:val="Index1"/>
        <w:tabs>
          <w:tab w:val="right" w:pos="8494"/>
        </w:tabs>
        <w:rPr>
          <w:noProof/>
        </w:rPr>
      </w:pPr>
      <w:r w:rsidRPr="00CE1DA9">
        <w:rPr>
          <w:noProof/>
        </w:rPr>
        <w:t>LEVANTAMENTO DA IMUNIDADE</w:t>
      </w:r>
      <w:r>
        <w:rPr>
          <w:noProof/>
        </w:rPr>
        <w:tab/>
      </w:r>
      <w:r w:rsidRPr="00CE1DA9">
        <w:rPr>
          <w:noProof/>
        </w:rPr>
        <w:t>95</w:t>
      </w:r>
    </w:p>
    <w:p w:rsidR="003D74E6" w:rsidRDefault="003D74E6" w14:paraId="46D1EC99" w14:textId="77777777">
      <w:pPr>
        <w:pStyle w:val="Index1"/>
        <w:tabs>
          <w:tab w:val="right" w:pos="8494"/>
        </w:tabs>
        <w:rPr>
          <w:noProof/>
        </w:rPr>
      </w:pPr>
      <w:r w:rsidRPr="00CE1DA9">
        <w:rPr>
          <w:noProof/>
        </w:rPr>
        <w:t>LIMITAÇÃO DO TEMPO DE USO DA PALAVRA</w:t>
      </w:r>
      <w:r>
        <w:rPr>
          <w:noProof/>
        </w:rPr>
        <w:tab/>
      </w:r>
      <w:r w:rsidRPr="00CE1DA9">
        <w:rPr>
          <w:noProof/>
        </w:rPr>
        <w:t>69</w:t>
      </w:r>
    </w:p>
    <w:p w:rsidR="003D74E6" w:rsidRDefault="003D74E6" w14:paraId="7E6E8F68" w14:textId="77777777">
      <w:pPr>
        <w:pStyle w:val="Index1"/>
        <w:tabs>
          <w:tab w:val="right" w:pos="8494"/>
        </w:tabs>
        <w:rPr>
          <w:noProof/>
        </w:rPr>
      </w:pPr>
      <w:r w:rsidRPr="00CE1DA9">
        <w:rPr>
          <w:noProof/>
        </w:rPr>
        <w:lastRenderedPageBreak/>
        <w:t>LÍNGUAS DE TRABALHO</w:t>
      </w:r>
      <w:r>
        <w:rPr>
          <w:noProof/>
        </w:rPr>
        <w:tab/>
      </w:r>
      <w:r w:rsidRPr="00CE1DA9">
        <w:rPr>
          <w:noProof/>
        </w:rPr>
        <w:t>55 DA</w:t>
      </w:r>
    </w:p>
    <w:p w:rsidR="003D74E6" w:rsidRDefault="003D74E6" w14:paraId="72808336" w14:textId="77777777">
      <w:pPr>
        <w:pStyle w:val="Index1"/>
        <w:tabs>
          <w:tab w:val="right" w:pos="8494"/>
        </w:tabs>
        <w:rPr>
          <w:noProof/>
        </w:rPr>
      </w:pPr>
      <w:r w:rsidRPr="00CE1DA9">
        <w:rPr>
          <w:noProof/>
        </w:rPr>
        <w:t>LÍNGUAS OFICIAIS</w:t>
      </w:r>
      <w:r>
        <w:rPr>
          <w:noProof/>
        </w:rPr>
        <w:tab/>
      </w:r>
      <w:r w:rsidRPr="00CE1DA9">
        <w:rPr>
          <w:noProof/>
        </w:rPr>
        <w:t>55 DA</w:t>
      </w:r>
    </w:p>
    <w:p w:rsidR="003D74E6" w:rsidRDefault="003D74E6" w14:paraId="4736A754" w14:textId="77777777">
      <w:pPr>
        <w:pStyle w:val="IndexHeading"/>
        <w:keepNext/>
        <w:tabs>
          <w:tab w:val="right" w:pos="8494"/>
        </w:tabs>
        <w:rPr>
          <w:rFonts w:eastAsiaTheme="minorEastAsia" w:cstheme="minorBidi"/>
          <w:b w:val="0"/>
          <w:bCs w:val="0"/>
          <w:noProof/>
        </w:rPr>
      </w:pPr>
      <w:r>
        <w:rPr>
          <w:noProof/>
        </w:rPr>
        <w:t>M</w:t>
      </w:r>
    </w:p>
    <w:p w:rsidR="003D74E6" w:rsidRDefault="003D74E6" w14:paraId="16BE0CF9" w14:textId="77777777">
      <w:pPr>
        <w:pStyle w:val="Index1"/>
        <w:tabs>
          <w:tab w:val="right" w:pos="8494"/>
        </w:tabs>
        <w:rPr>
          <w:noProof/>
        </w:rPr>
      </w:pPr>
      <w:r>
        <w:rPr>
          <w:noProof/>
        </w:rPr>
        <w:t>MAIORIA ABSOLUTA DOS MEMBROS</w:t>
      </w:r>
      <w:r>
        <w:rPr>
          <w:noProof/>
        </w:rPr>
        <w:tab/>
        <w:t>115 DA</w:t>
      </w:r>
    </w:p>
    <w:p w:rsidR="003D74E6" w:rsidRDefault="003D74E6" w14:paraId="14045C90" w14:textId="77777777">
      <w:pPr>
        <w:pStyle w:val="Index1"/>
        <w:tabs>
          <w:tab w:val="right" w:pos="8494"/>
        </w:tabs>
        <w:rPr>
          <w:noProof/>
        </w:rPr>
      </w:pPr>
      <w:r w:rsidRPr="00CE1DA9">
        <w:rPr>
          <w:noProof/>
        </w:rPr>
        <w:t>MAIORIAS REQUERIDAS</w:t>
      </w:r>
    </w:p>
    <w:p w:rsidR="003D74E6" w:rsidRDefault="003D74E6" w14:paraId="065FCB52" w14:textId="77777777">
      <w:pPr>
        <w:pStyle w:val="Index2"/>
        <w:tabs>
          <w:tab w:val="right" w:pos="8494"/>
        </w:tabs>
        <w:rPr>
          <w:noProof/>
        </w:rPr>
      </w:pPr>
      <w:r w:rsidRPr="00CE1DA9">
        <w:rPr>
          <w:noProof/>
        </w:rPr>
        <w:t>A) Em matéria de eleição</w:t>
      </w:r>
    </w:p>
    <w:p w:rsidR="003D74E6" w:rsidRDefault="003D74E6" w14:paraId="2407B573" w14:textId="77777777">
      <w:pPr>
        <w:pStyle w:val="Index3"/>
        <w:tabs>
          <w:tab w:val="right" w:pos="8494"/>
        </w:tabs>
        <w:rPr>
          <w:noProof/>
        </w:rPr>
      </w:pPr>
      <w:r w:rsidRPr="00CE1DA9">
        <w:rPr>
          <w:noProof/>
        </w:rPr>
        <w:t>MESA DO COMITÉ</w:t>
      </w:r>
    </w:p>
    <w:p w:rsidR="003D74E6" w:rsidRDefault="003D74E6" w14:paraId="56C8BA24" w14:textId="77777777">
      <w:pPr>
        <w:pStyle w:val="Index4"/>
        <w:tabs>
          <w:tab w:val="right" w:pos="8494"/>
        </w:tabs>
        <w:rPr>
          <w:noProof/>
        </w:rPr>
      </w:pPr>
      <w:r w:rsidRPr="00CE1DA9">
        <w:rPr>
          <w:noProof/>
        </w:rPr>
        <w:t>- Membros</w:t>
      </w:r>
      <w:r>
        <w:rPr>
          <w:noProof/>
        </w:rPr>
        <w:tab/>
      </w:r>
      <w:r w:rsidRPr="00CE1DA9">
        <w:rPr>
          <w:noProof/>
        </w:rPr>
        <w:t>40</w:t>
      </w:r>
    </w:p>
    <w:p w:rsidR="003D74E6" w:rsidRDefault="003D74E6" w14:paraId="6D99EE36" w14:textId="77777777">
      <w:pPr>
        <w:pStyle w:val="Index4"/>
        <w:tabs>
          <w:tab w:val="right" w:pos="8494"/>
        </w:tabs>
        <w:rPr>
          <w:noProof/>
        </w:rPr>
      </w:pPr>
      <w:r w:rsidRPr="00CE1DA9">
        <w:rPr>
          <w:noProof/>
        </w:rPr>
        <w:t>- Presidente</w:t>
      </w:r>
      <w:r>
        <w:rPr>
          <w:noProof/>
        </w:rPr>
        <w:tab/>
      </w:r>
      <w:r w:rsidRPr="00CE1DA9">
        <w:rPr>
          <w:noProof/>
        </w:rPr>
        <w:t>40</w:t>
      </w:r>
    </w:p>
    <w:p w:rsidR="003D74E6" w:rsidRDefault="003D74E6" w14:paraId="4554867A" w14:textId="77777777">
      <w:pPr>
        <w:pStyle w:val="Index4"/>
        <w:tabs>
          <w:tab w:val="right" w:pos="8494"/>
        </w:tabs>
        <w:rPr>
          <w:noProof/>
        </w:rPr>
      </w:pPr>
      <w:r w:rsidRPr="00CE1DA9">
        <w:rPr>
          <w:noProof/>
        </w:rPr>
        <w:t>- Vice-presidente</w:t>
      </w:r>
      <w:r>
        <w:rPr>
          <w:noProof/>
        </w:rPr>
        <w:tab/>
      </w:r>
      <w:r w:rsidRPr="00CE1DA9">
        <w:rPr>
          <w:noProof/>
        </w:rPr>
        <w:t>40</w:t>
      </w:r>
    </w:p>
    <w:p w:rsidR="003D74E6" w:rsidRDefault="003D74E6" w14:paraId="56B7CFB5" w14:textId="77777777">
      <w:pPr>
        <w:pStyle w:val="Index2"/>
        <w:tabs>
          <w:tab w:val="right" w:pos="8494"/>
        </w:tabs>
        <w:rPr>
          <w:noProof/>
        </w:rPr>
      </w:pPr>
      <w:r w:rsidRPr="00CE1DA9">
        <w:rPr>
          <w:noProof/>
        </w:rPr>
        <w:t>B) Em matéria de decisão</w:t>
      </w:r>
    </w:p>
    <w:p w:rsidR="003D74E6" w:rsidRDefault="003D74E6" w14:paraId="64A84757" w14:textId="77777777">
      <w:pPr>
        <w:pStyle w:val="Index3"/>
        <w:tabs>
          <w:tab w:val="right" w:pos="8494"/>
        </w:tabs>
        <w:rPr>
          <w:noProof/>
        </w:rPr>
      </w:pPr>
      <w:r w:rsidRPr="00CE1DA9">
        <w:rPr>
          <w:noProof/>
        </w:rPr>
        <w:t>Grupos de estudo e relatores</w:t>
      </w:r>
      <w:r>
        <w:rPr>
          <w:noProof/>
        </w:rPr>
        <w:tab/>
      </w:r>
      <w:r w:rsidRPr="00CE1DA9">
        <w:rPr>
          <w:noProof/>
        </w:rPr>
        <w:t>55</w:t>
      </w:r>
    </w:p>
    <w:p w:rsidR="003D74E6" w:rsidRDefault="003D74E6" w14:paraId="26C5C6B9" w14:textId="77777777">
      <w:pPr>
        <w:pStyle w:val="Index3"/>
        <w:tabs>
          <w:tab w:val="right" w:pos="8494"/>
        </w:tabs>
        <w:rPr>
          <w:noProof/>
        </w:rPr>
      </w:pPr>
      <w:r w:rsidRPr="00CE1DA9">
        <w:rPr>
          <w:noProof/>
        </w:rPr>
        <w:t>Revisão do Regimento</w:t>
      </w:r>
      <w:r>
        <w:rPr>
          <w:noProof/>
        </w:rPr>
        <w:tab/>
      </w:r>
      <w:r w:rsidRPr="00CE1DA9">
        <w:rPr>
          <w:noProof/>
        </w:rPr>
        <w:t>115</w:t>
      </w:r>
    </w:p>
    <w:p w:rsidR="003D74E6" w:rsidRDefault="003D74E6" w14:paraId="0C657330" w14:textId="77777777">
      <w:pPr>
        <w:pStyle w:val="Index1"/>
        <w:tabs>
          <w:tab w:val="right" w:pos="8494"/>
        </w:tabs>
        <w:rPr>
          <w:noProof/>
        </w:rPr>
      </w:pPr>
      <w:r w:rsidRPr="00CE1DA9">
        <w:rPr>
          <w:noProof/>
        </w:rPr>
        <w:t>MAIS IDOSO DOS MEMBROS</w:t>
      </w:r>
      <w:r>
        <w:rPr>
          <w:noProof/>
        </w:rPr>
        <w:tab/>
      </w:r>
      <w:r w:rsidRPr="00CE1DA9">
        <w:rPr>
          <w:noProof/>
        </w:rPr>
        <w:t>37, 92 DA</w:t>
      </w:r>
    </w:p>
    <w:p w:rsidR="003D74E6" w:rsidRDefault="003D74E6" w14:paraId="2B00B2F5" w14:textId="77777777">
      <w:pPr>
        <w:pStyle w:val="Index1"/>
        <w:tabs>
          <w:tab w:val="right" w:pos="8494"/>
        </w:tabs>
        <w:rPr>
          <w:noProof/>
        </w:rPr>
      </w:pPr>
      <w:r w:rsidRPr="00CE1DA9">
        <w:rPr>
          <w:noProof/>
        </w:rPr>
        <w:t>MANDATO DE REPRESENTAÇÃO</w:t>
      </w:r>
      <w:r>
        <w:rPr>
          <w:noProof/>
        </w:rPr>
        <w:tab/>
      </w:r>
      <w:r w:rsidRPr="00CE1DA9">
        <w:rPr>
          <w:noProof/>
        </w:rPr>
        <w:t>85</w:t>
      </w:r>
    </w:p>
    <w:p w:rsidR="003D74E6" w:rsidRDefault="003D74E6" w14:paraId="54DE3586" w14:textId="77777777">
      <w:pPr>
        <w:pStyle w:val="Index1"/>
        <w:tabs>
          <w:tab w:val="right" w:pos="8494"/>
        </w:tabs>
        <w:rPr>
          <w:noProof/>
        </w:rPr>
      </w:pPr>
      <w:r w:rsidRPr="00CE1DA9">
        <w:rPr>
          <w:noProof/>
        </w:rPr>
        <w:t>MAPA PREVISIONAL DAS RECEITAS E DESPESAS</w:t>
      </w:r>
      <w:r>
        <w:rPr>
          <w:noProof/>
        </w:rPr>
        <w:tab/>
      </w:r>
      <w:r w:rsidRPr="00CE1DA9">
        <w:rPr>
          <w:noProof/>
        </w:rPr>
        <w:t>110</w:t>
      </w:r>
    </w:p>
    <w:p w:rsidR="003D74E6" w:rsidRDefault="003D74E6" w14:paraId="6BB82B52" w14:textId="77777777">
      <w:pPr>
        <w:pStyle w:val="Index1"/>
        <w:tabs>
          <w:tab w:val="right" w:pos="8494"/>
        </w:tabs>
        <w:rPr>
          <w:noProof/>
        </w:rPr>
      </w:pPr>
      <w:r w:rsidRPr="00CE1DA9">
        <w:rPr>
          <w:noProof/>
        </w:rPr>
        <w:t>MEMBROS DO COMITÉ</w:t>
      </w:r>
    </w:p>
    <w:p w:rsidR="003D74E6" w:rsidRDefault="003D74E6" w14:paraId="1362DA3C" w14:textId="77777777">
      <w:pPr>
        <w:pStyle w:val="Index2"/>
        <w:tabs>
          <w:tab w:val="right" w:pos="8494"/>
        </w:tabs>
        <w:rPr>
          <w:noProof/>
        </w:rPr>
      </w:pPr>
      <w:r w:rsidRPr="00CE1DA9">
        <w:rPr>
          <w:noProof/>
        </w:rPr>
        <w:t>Adesão voluntária a um grupo</w:t>
      </w:r>
      <w:r>
        <w:rPr>
          <w:noProof/>
        </w:rPr>
        <w:tab/>
      </w:r>
      <w:r w:rsidRPr="00CE1DA9">
        <w:rPr>
          <w:noProof/>
        </w:rPr>
        <w:t>6, 8</w:t>
      </w:r>
    </w:p>
    <w:p w:rsidR="003D74E6" w:rsidRDefault="003D74E6" w14:paraId="525AE392" w14:textId="77777777">
      <w:pPr>
        <w:pStyle w:val="Index2"/>
        <w:tabs>
          <w:tab w:val="right" w:pos="8494"/>
        </w:tabs>
        <w:rPr>
          <w:noProof/>
        </w:rPr>
      </w:pPr>
      <w:r w:rsidRPr="00CE1DA9">
        <w:rPr>
          <w:noProof/>
        </w:rPr>
        <w:t>Assistência</w:t>
      </w:r>
      <w:r>
        <w:rPr>
          <w:noProof/>
        </w:rPr>
        <w:tab/>
      </w:r>
      <w:r w:rsidRPr="00CE1DA9">
        <w:rPr>
          <w:noProof/>
        </w:rPr>
        <w:t>96</w:t>
      </w:r>
    </w:p>
    <w:p w:rsidR="003D74E6" w:rsidRDefault="003D74E6" w14:paraId="03D94597" w14:textId="77777777">
      <w:pPr>
        <w:pStyle w:val="Index2"/>
        <w:tabs>
          <w:tab w:val="right" w:pos="8494"/>
        </w:tabs>
        <w:rPr>
          <w:noProof/>
        </w:rPr>
      </w:pPr>
      <w:r w:rsidRPr="00CE1DA9">
        <w:rPr>
          <w:noProof/>
        </w:rPr>
        <w:t>Ausência</w:t>
      </w:r>
      <w:r>
        <w:rPr>
          <w:noProof/>
        </w:rPr>
        <w:tab/>
      </w:r>
      <w:r w:rsidRPr="00CE1DA9">
        <w:rPr>
          <w:noProof/>
        </w:rPr>
        <w:t>84-86, 93</w:t>
      </w:r>
    </w:p>
    <w:p w:rsidR="003D74E6" w:rsidRDefault="003D74E6" w14:paraId="414F5466" w14:textId="77777777">
      <w:pPr>
        <w:pStyle w:val="Index2"/>
        <w:tabs>
          <w:tab w:val="right" w:pos="8494"/>
        </w:tabs>
        <w:rPr>
          <w:noProof/>
        </w:rPr>
      </w:pPr>
      <w:r w:rsidRPr="00CE1DA9">
        <w:rPr>
          <w:noProof/>
        </w:rPr>
        <w:t>Cessação do mandato dos membros</w:t>
      </w:r>
      <w:r>
        <w:rPr>
          <w:noProof/>
        </w:rPr>
        <w:tab/>
      </w:r>
      <w:r w:rsidRPr="00CE1DA9">
        <w:rPr>
          <w:noProof/>
        </w:rPr>
        <w:t>4, 16 CC</w:t>
      </w:r>
    </w:p>
    <w:p w:rsidR="003D74E6" w:rsidRDefault="003D74E6" w14:paraId="1B659CC8" w14:textId="77777777">
      <w:pPr>
        <w:pStyle w:val="Index2"/>
        <w:tabs>
          <w:tab w:val="right" w:pos="8494"/>
        </w:tabs>
        <w:rPr>
          <w:noProof/>
        </w:rPr>
      </w:pPr>
      <w:r w:rsidRPr="00CE1DA9">
        <w:rPr>
          <w:noProof/>
        </w:rPr>
        <w:t>Conflitos de interesses</w:t>
      </w:r>
      <w:r>
        <w:rPr>
          <w:noProof/>
        </w:rPr>
        <w:tab/>
      </w:r>
      <w:r w:rsidRPr="00CE1DA9">
        <w:rPr>
          <w:noProof/>
        </w:rPr>
        <w:t>8 CC</w:t>
      </w:r>
    </w:p>
    <w:p w:rsidR="003D74E6" w:rsidRDefault="003D74E6" w14:paraId="243C6253" w14:textId="77777777">
      <w:pPr>
        <w:pStyle w:val="Index2"/>
        <w:tabs>
          <w:tab w:val="right" w:pos="8494"/>
        </w:tabs>
        <w:rPr>
          <w:noProof/>
        </w:rPr>
      </w:pPr>
      <w:r w:rsidRPr="00CE1DA9">
        <w:rPr>
          <w:noProof/>
        </w:rPr>
        <w:t>Delegação do direito de voto</w:t>
      </w:r>
      <w:r>
        <w:rPr>
          <w:noProof/>
        </w:rPr>
        <w:tab/>
      </w:r>
      <w:r w:rsidRPr="00CE1DA9">
        <w:rPr>
          <w:noProof/>
        </w:rPr>
        <w:t>84</w:t>
      </w:r>
    </w:p>
    <w:p w:rsidR="003D74E6" w:rsidRDefault="003D74E6" w14:paraId="3B94D070" w14:textId="77777777">
      <w:pPr>
        <w:pStyle w:val="Index2"/>
        <w:tabs>
          <w:tab w:val="right" w:pos="8494"/>
        </w:tabs>
        <w:rPr>
          <w:noProof/>
        </w:rPr>
      </w:pPr>
      <w:r w:rsidRPr="00CE1DA9">
        <w:rPr>
          <w:noProof/>
        </w:rPr>
        <w:t>Expulsão</w:t>
      </w:r>
      <w:r>
        <w:rPr>
          <w:noProof/>
        </w:rPr>
        <w:tab/>
      </w:r>
      <w:r w:rsidRPr="00CE1DA9">
        <w:rPr>
          <w:noProof/>
        </w:rPr>
        <w:t>4, 16 CC</w:t>
      </w:r>
    </w:p>
    <w:p w:rsidR="003D74E6" w:rsidRDefault="003D74E6" w14:paraId="570D1AB3" w14:textId="77777777">
      <w:pPr>
        <w:pStyle w:val="Index2"/>
        <w:tabs>
          <w:tab w:val="right" w:pos="8494"/>
        </w:tabs>
        <w:rPr>
          <w:noProof/>
        </w:rPr>
      </w:pPr>
      <w:r w:rsidRPr="00CE1DA9">
        <w:rPr>
          <w:noProof/>
        </w:rPr>
        <w:t>Final do mandato</w:t>
      </w:r>
      <w:r>
        <w:rPr>
          <w:noProof/>
        </w:rPr>
        <w:tab/>
      </w:r>
      <w:r w:rsidRPr="00CE1DA9">
        <w:rPr>
          <w:noProof/>
        </w:rPr>
        <w:t>4</w:t>
      </w:r>
    </w:p>
    <w:p w:rsidR="003D74E6" w:rsidRDefault="003D74E6" w14:paraId="2CC61FD8" w14:textId="77777777">
      <w:pPr>
        <w:pStyle w:val="Index2"/>
        <w:tabs>
          <w:tab w:val="right" w:pos="8494"/>
        </w:tabs>
        <w:rPr>
          <w:noProof/>
        </w:rPr>
      </w:pPr>
      <w:r w:rsidRPr="00CE1DA9">
        <w:rPr>
          <w:noProof/>
        </w:rPr>
        <w:t>Formação</w:t>
      </w:r>
      <w:r>
        <w:rPr>
          <w:noProof/>
        </w:rPr>
        <w:tab/>
      </w:r>
      <w:r w:rsidRPr="00CE1DA9">
        <w:rPr>
          <w:noProof/>
        </w:rPr>
        <w:t>5 CC</w:t>
      </w:r>
    </w:p>
    <w:p w:rsidR="003D74E6" w:rsidRDefault="003D74E6" w14:paraId="47C05AA4" w14:textId="77777777">
      <w:pPr>
        <w:pStyle w:val="Index2"/>
        <w:tabs>
          <w:tab w:val="right" w:pos="8494"/>
        </w:tabs>
        <w:rPr>
          <w:noProof/>
        </w:rPr>
      </w:pPr>
      <w:r w:rsidRPr="00CE1DA9">
        <w:rPr>
          <w:noProof/>
        </w:rPr>
        <w:t>Impossibilidade</w:t>
      </w:r>
      <w:r>
        <w:rPr>
          <w:noProof/>
        </w:rPr>
        <w:tab/>
      </w:r>
      <w:r w:rsidRPr="00CE1DA9">
        <w:rPr>
          <w:noProof/>
        </w:rPr>
        <w:t>4</w:t>
      </w:r>
    </w:p>
    <w:p w:rsidR="003D74E6" w:rsidRDefault="003D74E6" w14:paraId="39620FC2" w14:textId="77777777">
      <w:pPr>
        <w:pStyle w:val="Index2"/>
        <w:tabs>
          <w:tab w:val="right" w:pos="8494"/>
        </w:tabs>
        <w:rPr>
          <w:noProof/>
        </w:rPr>
      </w:pPr>
      <w:r w:rsidRPr="00CE1DA9">
        <w:rPr>
          <w:noProof/>
        </w:rPr>
        <w:t>Incompatibilidades de cargos</w:t>
      </w:r>
      <w:r>
        <w:rPr>
          <w:noProof/>
        </w:rPr>
        <w:tab/>
      </w:r>
      <w:r w:rsidRPr="00CE1DA9">
        <w:rPr>
          <w:noProof/>
        </w:rPr>
        <w:t>4, 32-35</w:t>
      </w:r>
    </w:p>
    <w:p w:rsidR="003D74E6" w:rsidRDefault="003D74E6" w14:paraId="02035893" w14:textId="77777777">
      <w:pPr>
        <w:pStyle w:val="Index2"/>
        <w:tabs>
          <w:tab w:val="right" w:pos="8494"/>
        </w:tabs>
        <w:rPr>
          <w:noProof/>
        </w:rPr>
      </w:pPr>
      <w:r w:rsidRPr="00CE1DA9">
        <w:rPr>
          <w:noProof/>
        </w:rPr>
        <w:t>Independência</w:t>
      </w:r>
      <w:r>
        <w:rPr>
          <w:noProof/>
        </w:rPr>
        <w:tab/>
      </w:r>
      <w:r w:rsidRPr="00CE1DA9">
        <w:rPr>
          <w:noProof/>
        </w:rPr>
        <w:t>1, 1 CC</w:t>
      </w:r>
    </w:p>
    <w:p w:rsidR="003D74E6" w:rsidRDefault="003D74E6" w14:paraId="5569C3BC" w14:textId="77777777">
      <w:pPr>
        <w:pStyle w:val="Index2"/>
        <w:tabs>
          <w:tab w:val="right" w:pos="8494"/>
        </w:tabs>
        <w:rPr>
          <w:noProof/>
        </w:rPr>
      </w:pPr>
      <w:r w:rsidRPr="00CE1DA9">
        <w:rPr>
          <w:noProof/>
        </w:rPr>
        <w:t>Mandato</w:t>
      </w:r>
      <w:r>
        <w:rPr>
          <w:noProof/>
        </w:rPr>
        <w:tab/>
      </w:r>
      <w:r w:rsidRPr="00CE1DA9">
        <w:rPr>
          <w:noProof/>
        </w:rPr>
        <w:t>1, 4</w:t>
      </w:r>
    </w:p>
    <w:p w:rsidR="003D74E6" w:rsidRDefault="003D74E6" w14:paraId="5586F650" w14:textId="77777777">
      <w:pPr>
        <w:pStyle w:val="Index2"/>
        <w:tabs>
          <w:tab w:val="right" w:pos="8494"/>
        </w:tabs>
        <w:rPr>
          <w:noProof/>
        </w:rPr>
      </w:pPr>
      <w:r w:rsidRPr="00CE1DA9">
        <w:rPr>
          <w:noProof/>
        </w:rPr>
        <w:t>Membros não pertencentes a um grupo</w:t>
      </w:r>
      <w:r>
        <w:rPr>
          <w:noProof/>
        </w:rPr>
        <w:tab/>
      </w:r>
      <w:r w:rsidRPr="00CE1DA9">
        <w:rPr>
          <w:noProof/>
        </w:rPr>
        <w:t>8</w:t>
      </w:r>
    </w:p>
    <w:p w:rsidR="003D74E6" w:rsidRDefault="003D74E6" w14:paraId="35A444F0" w14:textId="77777777">
      <w:pPr>
        <w:pStyle w:val="Index2"/>
        <w:tabs>
          <w:tab w:val="right" w:pos="8494"/>
        </w:tabs>
        <w:rPr>
          <w:noProof/>
        </w:rPr>
      </w:pPr>
      <w:r w:rsidRPr="00CE1DA9">
        <w:rPr>
          <w:noProof/>
        </w:rPr>
        <w:t>Participação em órgãos externos</w:t>
      </w:r>
      <w:r>
        <w:rPr>
          <w:noProof/>
        </w:rPr>
        <w:tab/>
      </w:r>
      <w:r w:rsidRPr="00CE1DA9">
        <w:rPr>
          <w:noProof/>
        </w:rPr>
        <w:t>13</w:t>
      </w:r>
    </w:p>
    <w:p w:rsidR="003D74E6" w:rsidRDefault="003D74E6" w14:paraId="79F577E9" w14:textId="77777777">
      <w:pPr>
        <w:pStyle w:val="Index2"/>
        <w:tabs>
          <w:tab w:val="right" w:pos="8494"/>
        </w:tabs>
        <w:rPr>
          <w:noProof/>
        </w:rPr>
      </w:pPr>
      <w:r w:rsidRPr="00CE1DA9">
        <w:rPr>
          <w:noProof/>
        </w:rPr>
        <w:t>Perda do mandato</w:t>
      </w:r>
      <w:r>
        <w:rPr>
          <w:noProof/>
        </w:rPr>
        <w:tab/>
      </w:r>
      <w:r w:rsidRPr="00CE1DA9">
        <w:rPr>
          <w:noProof/>
        </w:rPr>
        <w:t>4</w:t>
      </w:r>
    </w:p>
    <w:p w:rsidR="003D74E6" w:rsidRDefault="003D74E6" w14:paraId="590625D8" w14:textId="77777777">
      <w:pPr>
        <w:pStyle w:val="Index2"/>
        <w:tabs>
          <w:tab w:val="right" w:pos="8494"/>
        </w:tabs>
        <w:rPr>
          <w:noProof/>
        </w:rPr>
      </w:pPr>
      <w:r w:rsidRPr="00CE1DA9">
        <w:rPr>
          <w:noProof/>
        </w:rPr>
        <w:t>Princípios de conduta</w:t>
      </w:r>
      <w:r>
        <w:rPr>
          <w:noProof/>
        </w:rPr>
        <w:tab/>
      </w:r>
      <w:r w:rsidRPr="00CE1DA9">
        <w:rPr>
          <w:noProof/>
        </w:rPr>
        <w:t>1-5 CC</w:t>
      </w:r>
    </w:p>
    <w:p w:rsidR="003D74E6" w:rsidRDefault="003D74E6" w14:paraId="5BE6C794" w14:textId="77777777">
      <w:pPr>
        <w:pStyle w:val="Index2"/>
        <w:tabs>
          <w:tab w:val="right" w:pos="8494"/>
        </w:tabs>
        <w:rPr>
          <w:noProof/>
        </w:rPr>
      </w:pPr>
      <w:r w:rsidRPr="00CE1DA9">
        <w:rPr>
          <w:noProof/>
        </w:rPr>
        <w:t>Privilégios e imunidades</w:t>
      </w:r>
      <w:r>
        <w:rPr>
          <w:noProof/>
        </w:rPr>
        <w:tab/>
      </w:r>
      <w:r w:rsidRPr="00CE1DA9">
        <w:rPr>
          <w:noProof/>
        </w:rPr>
        <w:t>2</w:t>
      </w:r>
    </w:p>
    <w:p w:rsidR="003D74E6" w:rsidRDefault="003D74E6" w14:paraId="3F835920" w14:textId="77777777">
      <w:pPr>
        <w:pStyle w:val="Index2"/>
        <w:tabs>
          <w:tab w:val="right" w:pos="8494"/>
        </w:tabs>
        <w:rPr>
          <w:noProof/>
        </w:rPr>
      </w:pPr>
      <w:r w:rsidRPr="00CE1DA9">
        <w:rPr>
          <w:noProof/>
        </w:rPr>
        <w:t>Renúncia</w:t>
      </w:r>
      <w:r>
        <w:rPr>
          <w:noProof/>
        </w:rPr>
        <w:tab/>
      </w:r>
      <w:r w:rsidRPr="00CE1DA9">
        <w:rPr>
          <w:noProof/>
        </w:rPr>
        <w:t>4, 93</w:t>
      </w:r>
    </w:p>
    <w:p w:rsidR="003D74E6" w:rsidRDefault="003D74E6" w14:paraId="2CFEEABB" w14:textId="77777777">
      <w:pPr>
        <w:pStyle w:val="Index2"/>
        <w:tabs>
          <w:tab w:val="right" w:pos="8494"/>
        </w:tabs>
        <w:rPr>
          <w:noProof/>
        </w:rPr>
      </w:pPr>
      <w:r w:rsidRPr="00CE1DA9">
        <w:rPr>
          <w:noProof/>
        </w:rPr>
        <w:t>Subsídio</w:t>
      </w:r>
      <w:r>
        <w:rPr>
          <w:noProof/>
        </w:rPr>
        <w:tab/>
      </w:r>
      <w:r w:rsidRPr="00CE1DA9">
        <w:rPr>
          <w:noProof/>
        </w:rPr>
        <w:t>1</w:t>
      </w:r>
    </w:p>
    <w:p w:rsidR="003D74E6" w:rsidRDefault="003D74E6" w14:paraId="4A7FD40F" w14:textId="77777777">
      <w:pPr>
        <w:pStyle w:val="Index2"/>
        <w:tabs>
          <w:tab w:val="right" w:pos="8494"/>
        </w:tabs>
        <w:rPr>
          <w:noProof/>
        </w:rPr>
      </w:pPr>
      <w:r w:rsidRPr="00CE1DA9">
        <w:rPr>
          <w:noProof/>
        </w:rPr>
        <w:t>Substituição</w:t>
      </w:r>
      <w:r>
        <w:rPr>
          <w:noProof/>
        </w:rPr>
        <w:tab/>
      </w:r>
      <w:r w:rsidRPr="00CE1DA9">
        <w:rPr>
          <w:noProof/>
        </w:rPr>
        <w:t>4, 23, 42</w:t>
      </w:r>
    </w:p>
    <w:p w:rsidR="003D74E6" w:rsidRDefault="003D74E6" w14:paraId="24F73245" w14:textId="77777777">
      <w:pPr>
        <w:pStyle w:val="Index2"/>
        <w:tabs>
          <w:tab w:val="right" w:pos="8494"/>
        </w:tabs>
        <w:rPr>
          <w:noProof/>
        </w:rPr>
      </w:pPr>
      <w:r w:rsidRPr="00CE1DA9">
        <w:rPr>
          <w:noProof/>
        </w:rPr>
        <w:t>Título</w:t>
      </w:r>
      <w:r>
        <w:rPr>
          <w:noProof/>
        </w:rPr>
        <w:tab/>
      </w:r>
      <w:r w:rsidRPr="00CE1DA9">
        <w:rPr>
          <w:noProof/>
        </w:rPr>
        <w:t>2</w:t>
      </w:r>
    </w:p>
    <w:p w:rsidR="003D74E6" w:rsidRDefault="003D74E6" w14:paraId="3A504D58" w14:textId="77777777">
      <w:pPr>
        <w:pStyle w:val="Index1"/>
        <w:tabs>
          <w:tab w:val="right" w:pos="8494"/>
        </w:tabs>
        <w:rPr>
          <w:noProof/>
        </w:rPr>
      </w:pPr>
      <w:r w:rsidRPr="00CE1DA9">
        <w:rPr>
          <w:noProof/>
        </w:rPr>
        <w:t>MEMBROS NÃO PERTENCENTES A UM GRUPO</w:t>
      </w:r>
      <w:r>
        <w:rPr>
          <w:noProof/>
        </w:rPr>
        <w:tab/>
      </w:r>
      <w:r w:rsidRPr="00CE1DA9">
        <w:rPr>
          <w:noProof/>
        </w:rPr>
        <w:t>Ver MEMBROS DO COMITÉ &gt;&gt; Membros não pertencentes a um grupo</w:t>
      </w:r>
    </w:p>
    <w:p w:rsidR="003D74E6" w:rsidRDefault="003D74E6" w14:paraId="35B3FF5D" w14:textId="77777777">
      <w:pPr>
        <w:pStyle w:val="Index1"/>
        <w:tabs>
          <w:tab w:val="right" w:pos="8494"/>
        </w:tabs>
        <w:rPr>
          <w:noProof/>
        </w:rPr>
      </w:pPr>
      <w:r w:rsidRPr="00CE1DA9">
        <w:rPr>
          <w:noProof/>
        </w:rPr>
        <w:t>MESA DAS SECÇÕES</w:t>
      </w:r>
      <w:r>
        <w:rPr>
          <w:noProof/>
        </w:rPr>
        <w:tab/>
      </w:r>
      <w:r w:rsidRPr="00CE1DA9">
        <w:rPr>
          <w:noProof/>
        </w:rPr>
        <w:t>24</w:t>
      </w:r>
    </w:p>
    <w:p w:rsidR="003D74E6" w:rsidRDefault="003D74E6" w14:paraId="555856D2" w14:textId="77777777">
      <w:pPr>
        <w:pStyle w:val="Index1"/>
        <w:tabs>
          <w:tab w:val="right" w:pos="8494"/>
        </w:tabs>
        <w:rPr>
          <w:noProof/>
        </w:rPr>
      </w:pPr>
      <w:r w:rsidRPr="00CE1DA9">
        <w:rPr>
          <w:noProof/>
        </w:rPr>
        <w:t>MESA DO COMITÉ</w:t>
      </w:r>
      <w:r>
        <w:rPr>
          <w:noProof/>
        </w:rPr>
        <w:tab/>
      </w:r>
      <w:r w:rsidRPr="00CE1DA9">
        <w:rPr>
          <w:noProof/>
        </w:rPr>
        <w:t>11-18</w:t>
      </w:r>
    </w:p>
    <w:p w:rsidR="003D74E6" w:rsidRDefault="003D74E6" w14:paraId="39078D6E" w14:textId="77777777">
      <w:pPr>
        <w:pStyle w:val="Index2"/>
        <w:tabs>
          <w:tab w:val="right" w:pos="8494"/>
        </w:tabs>
        <w:rPr>
          <w:noProof/>
        </w:rPr>
      </w:pPr>
      <w:r w:rsidRPr="00CE1DA9">
        <w:rPr>
          <w:noProof/>
        </w:rPr>
        <w:t>Autorização de atividades</w:t>
      </w:r>
      <w:r>
        <w:rPr>
          <w:noProof/>
        </w:rPr>
        <w:tab/>
      </w:r>
      <w:r w:rsidRPr="00CE1DA9">
        <w:rPr>
          <w:noProof/>
        </w:rPr>
        <w:t>13</w:t>
      </w:r>
    </w:p>
    <w:p w:rsidR="003D74E6" w:rsidRDefault="003D74E6" w14:paraId="71C99850" w14:textId="77777777">
      <w:pPr>
        <w:pStyle w:val="Index2"/>
        <w:tabs>
          <w:tab w:val="right" w:pos="8494"/>
        </w:tabs>
        <w:rPr>
          <w:noProof/>
        </w:rPr>
      </w:pPr>
      <w:r w:rsidRPr="00CE1DA9">
        <w:rPr>
          <w:noProof/>
        </w:rPr>
        <w:t>Autorização de avaliações de políticas</w:t>
      </w:r>
      <w:r>
        <w:rPr>
          <w:noProof/>
        </w:rPr>
        <w:tab/>
      </w:r>
      <w:r w:rsidRPr="00CE1DA9">
        <w:rPr>
          <w:noProof/>
        </w:rPr>
        <w:t>14</w:t>
      </w:r>
    </w:p>
    <w:p w:rsidR="003D74E6" w:rsidRDefault="003D74E6" w14:paraId="5DE52FB8" w14:textId="77777777">
      <w:pPr>
        <w:pStyle w:val="Index2"/>
        <w:tabs>
          <w:tab w:val="right" w:pos="8494"/>
        </w:tabs>
        <w:rPr>
          <w:noProof/>
        </w:rPr>
      </w:pPr>
      <w:r w:rsidRPr="00CE1DA9">
        <w:rPr>
          <w:noProof/>
        </w:rPr>
        <w:t>Competências</w:t>
      </w:r>
      <w:r>
        <w:rPr>
          <w:noProof/>
        </w:rPr>
        <w:tab/>
      </w:r>
      <w:r w:rsidRPr="00CE1DA9">
        <w:rPr>
          <w:noProof/>
        </w:rPr>
        <w:t>12</w:t>
      </w:r>
    </w:p>
    <w:p w:rsidR="003D74E6" w:rsidRDefault="003D74E6" w14:paraId="3C648D05" w14:textId="77777777">
      <w:pPr>
        <w:pStyle w:val="Index2"/>
        <w:tabs>
          <w:tab w:val="right" w:pos="8494"/>
        </w:tabs>
        <w:rPr>
          <w:noProof/>
        </w:rPr>
      </w:pPr>
      <w:r w:rsidRPr="00CE1DA9">
        <w:rPr>
          <w:noProof/>
        </w:rPr>
        <w:t>Competências financeiras e orçamentais</w:t>
      </w:r>
      <w:r>
        <w:rPr>
          <w:noProof/>
        </w:rPr>
        <w:tab/>
      </w:r>
      <w:r w:rsidRPr="00CE1DA9">
        <w:rPr>
          <w:noProof/>
        </w:rPr>
        <w:t>12</w:t>
      </w:r>
    </w:p>
    <w:p w:rsidR="003D74E6" w:rsidRDefault="003D74E6" w14:paraId="7882D739" w14:textId="77777777">
      <w:pPr>
        <w:pStyle w:val="Index2"/>
        <w:tabs>
          <w:tab w:val="right" w:pos="8494"/>
        </w:tabs>
        <w:rPr>
          <w:noProof/>
        </w:rPr>
      </w:pPr>
      <w:r w:rsidRPr="00CE1DA9">
        <w:rPr>
          <w:noProof/>
        </w:rPr>
        <w:t>Composição</w:t>
      </w:r>
      <w:r>
        <w:rPr>
          <w:noProof/>
        </w:rPr>
        <w:tab/>
      </w:r>
      <w:r w:rsidRPr="00CE1DA9">
        <w:rPr>
          <w:noProof/>
        </w:rPr>
        <w:t>11</w:t>
      </w:r>
    </w:p>
    <w:p w:rsidR="003D74E6" w:rsidRDefault="003D74E6" w14:paraId="4E87A0D0" w14:textId="77777777">
      <w:pPr>
        <w:pStyle w:val="Index2"/>
        <w:tabs>
          <w:tab w:val="right" w:pos="8494"/>
        </w:tabs>
        <w:rPr>
          <w:noProof/>
        </w:rPr>
      </w:pPr>
      <w:r w:rsidRPr="00CE1DA9">
        <w:rPr>
          <w:noProof/>
        </w:rPr>
        <w:t>Constituição</w:t>
      </w:r>
      <w:r>
        <w:rPr>
          <w:noProof/>
        </w:rPr>
        <w:tab/>
      </w:r>
      <w:r w:rsidRPr="00CE1DA9">
        <w:rPr>
          <w:noProof/>
        </w:rPr>
        <w:t>37</w:t>
      </w:r>
    </w:p>
    <w:p w:rsidR="003D74E6" w:rsidRDefault="003D74E6" w14:paraId="4431362F" w14:textId="77777777">
      <w:pPr>
        <w:pStyle w:val="Index2"/>
        <w:tabs>
          <w:tab w:val="right" w:pos="8494"/>
        </w:tabs>
        <w:rPr>
          <w:noProof/>
        </w:rPr>
      </w:pPr>
      <w:r w:rsidRPr="00CE1DA9">
        <w:rPr>
          <w:noProof/>
        </w:rPr>
        <w:t>Eleição</w:t>
      </w:r>
      <w:r>
        <w:rPr>
          <w:noProof/>
        </w:rPr>
        <w:tab/>
      </w:r>
      <w:r w:rsidRPr="00CE1DA9">
        <w:rPr>
          <w:noProof/>
        </w:rPr>
        <w:t>39-41</w:t>
      </w:r>
    </w:p>
    <w:p w:rsidR="003D74E6" w:rsidRDefault="003D74E6" w14:paraId="2EF8951F" w14:textId="77777777">
      <w:pPr>
        <w:pStyle w:val="Index2"/>
        <w:tabs>
          <w:tab w:val="right" w:pos="8494"/>
        </w:tabs>
        <w:rPr>
          <w:noProof/>
        </w:rPr>
      </w:pPr>
      <w:r w:rsidRPr="00CE1DA9">
        <w:rPr>
          <w:noProof/>
        </w:rPr>
        <w:t>Funcionamento</w:t>
      </w:r>
      <w:r>
        <w:rPr>
          <w:noProof/>
        </w:rPr>
        <w:tab/>
      </w:r>
      <w:r w:rsidRPr="00CE1DA9">
        <w:rPr>
          <w:noProof/>
        </w:rPr>
        <w:t>15, 16</w:t>
      </w:r>
    </w:p>
    <w:p w:rsidR="003D74E6" w:rsidRDefault="003D74E6" w14:paraId="117D9D42" w14:textId="77777777">
      <w:pPr>
        <w:pStyle w:val="Index2"/>
        <w:tabs>
          <w:tab w:val="right" w:pos="8494"/>
        </w:tabs>
        <w:rPr>
          <w:noProof/>
        </w:rPr>
      </w:pPr>
      <w:r w:rsidRPr="00CE1DA9">
        <w:rPr>
          <w:noProof/>
        </w:rPr>
        <w:lastRenderedPageBreak/>
        <w:t>Grupos eventuais</w:t>
      </w:r>
      <w:r>
        <w:rPr>
          <w:noProof/>
        </w:rPr>
        <w:tab/>
      </w:r>
      <w:r w:rsidRPr="00CE1DA9">
        <w:rPr>
          <w:noProof/>
        </w:rPr>
        <w:t>12</w:t>
      </w:r>
    </w:p>
    <w:p w:rsidR="003D74E6" w:rsidRDefault="003D74E6" w14:paraId="1B069C09" w14:textId="77777777">
      <w:pPr>
        <w:pStyle w:val="Index2"/>
        <w:tabs>
          <w:tab w:val="right" w:pos="8494"/>
        </w:tabs>
        <w:rPr>
          <w:noProof/>
        </w:rPr>
      </w:pPr>
      <w:r w:rsidRPr="00CE1DA9">
        <w:rPr>
          <w:noProof/>
        </w:rPr>
        <w:t>Grupos permanentes</w:t>
      </w:r>
      <w:r>
        <w:rPr>
          <w:noProof/>
        </w:rPr>
        <w:tab/>
      </w:r>
      <w:r w:rsidRPr="00CE1DA9">
        <w:rPr>
          <w:noProof/>
        </w:rPr>
        <w:t>12</w:t>
      </w:r>
    </w:p>
    <w:p w:rsidR="003D74E6" w:rsidRDefault="003D74E6" w14:paraId="679CBB71" w14:textId="77777777">
      <w:pPr>
        <w:pStyle w:val="Index2"/>
        <w:tabs>
          <w:tab w:val="right" w:pos="8494"/>
        </w:tabs>
        <w:rPr>
          <w:noProof/>
        </w:rPr>
      </w:pPr>
      <w:r w:rsidRPr="00CE1DA9">
        <w:rPr>
          <w:noProof/>
        </w:rPr>
        <w:t>Interpretação do Regimento</w:t>
      </w:r>
      <w:r>
        <w:rPr>
          <w:noProof/>
        </w:rPr>
        <w:tab/>
      </w:r>
      <w:r w:rsidRPr="00CE1DA9">
        <w:rPr>
          <w:noProof/>
        </w:rPr>
        <w:t>12</w:t>
      </w:r>
    </w:p>
    <w:p w:rsidR="003D74E6" w:rsidRDefault="003D74E6" w14:paraId="02CFC468" w14:textId="77777777">
      <w:pPr>
        <w:pStyle w:val="Index2"/>
        <w:tabs>
          <w:tab w:val="right" w:pos="8494"/>
        </w:tabs>
        <w:rPr>
          <w:noProof/>
        </w:rPr>
      </w:pPr>
      <w:r w:rsidRPr="00CE1DA9">
        <w:rPr>
          <w:noProof/>
        </w:rPr>
        <w:t>Mesa cessante</w:t>
      </w:r>
      <w:r>
        <w:rPr>
          <w:noProof/>
        </w:rPr>
        <w:tab/>
      </w:r>
      <w:r w:rsidRPr="00CE1DA9">
        <w:rPr>
          <w:noProof/>
        </w:rPr>
        <w:t>15</w:t>
      </w:r>
    </w:p>
    <w:p w:rsidR="003D74E6" w:rsidRDefault="003D74E6" w14:paraId="77AE81E6" w14:textId="77777777">
      <w:pPr>
        <w:pStyle w:val="Index2"/>
        <w:tabs>
          <w:tab w:val="right" w:pos="8494"/>
        </w:tabs>
        <w:rPr>
          <w:noProof/>
        </w:rPr>
      </w:pPr>
      <w:r w:rsidRPr="00CE1DA9">
        <w:rPr>
          <w:noProof/>
        </w:rPr>
        <w:t>Nomeação de funcionários</w:t>
      </w:r>
      <w:r>
        <w:rPr>
          <w:noProof/>
        </w:rPr>
        <w:tab/>
      </w:r>
      <w:r w:rsidRPr="00CE1DA9">
        <w:rPr>
          <w:noProof/>
        </w:rPr>
        <w:t>102</w:t>
      </w:r>
    </w:p>
    <w:p w:rsidR="003D74E6" w:rsidRDefault="003D74E6" w14:paraId="7CBA56A1" w14:textId="77777777">
      <w:pPr>
        <w:pStyle w:val="Index2"/>
        <w:tabs>
          <w:tab w:val="right" w:pos="8494"/>
        </w:tabs>
        <w:rPr>
          <w:noProof/>
        </w:rPr>
      </w:pPr>
      <w:r w:rsidRPr="00CE1DA9">
        <w:rPr>
          <w:noProof/>
        </w:rPr>
        <w:t>Processo escrito</w:t>
      </w:r>
      <w:r>
        <w:rPr>
          <w:noProof/>
        </w:rPr>
        <w:tab/>
      </w:r>
      <w:r w:rsidRPr="00CE1DA9">
        <w:rPr>
          <w:noProof/>
        </w:rPr>
        <w:t>15</w:t>
      </w:r>
    </w:p>
    <w:p w:rsidR="003D74E6" w:rsidRDefault="003D74E6" w14:paraId="139A5BFF" w14:textId="77777777">
      <w:pPr>
        <w:pStyle w:val="Index2"/>
        <w:tabs>
          <w:tab w:val="right" w:pos="8494"/>
        </w:tabs>
        <w:rPr>
          <w:noProof/>
        </w:rPr>
      </w:pPr>
      <w:r w:rsidRPr="00CE1DA9">
        <w:rPr>
          <w:noProof/>
        </w:rPr>
        <w:t>Regras de funcionamento da Mesa</w:t>
      </w:r>
      <w:r>
        <w:rPr>
          <w:noProof/>
        </w:rPr>
        <w:tab/>
      </w:r>
      <w:r w:rsidRPr="00CE1DA9">
        <w:rPr>
          <w:noProof/>
        </w:rPr>
        <w:t>12, 15</w:t>
      </w:r>
    </w:p>
    <w:p w:rsidR="003D74E6" w:rsidRDefault="003D74E6" w14:paraId="23C802B5" w14:textId="77777777">
      <w:pPr>
        <w:pStyle w:val="Index2"/>
        <w:tabs>
          <w:tab w:val="right" w:pos="8494"/>
        </w:tabs>
        <w:rPr>
          <w:noProof/>
        </w:rPr>
      </w:pPr>
      <w:r w:rsidRPr="00CE1DA9">
        <w:rPr>
          <w:noProof/>
        </w:rPr>
        <w:t>Reuniões</w:t>
      </w:r>
      <w:r>
        <w:rPr>
          <w:noProof/>
        </w:rPr>
        <w:tab/>
      </w:r>
      <w:r w:rsidRPr="00CE1DA9">
        <w:rPr>
          <w:noProof/>
        </w:rPr>
        <w:t>15</w:t>
      </w:r>
    </w:p>
    <w:p w:rsidR="003D74E6" w:rsidRDefault="003D74E6" w14:paraId="4B1C8EA7" w14:textId="77777777">
      <w:pPr>
        <w:pStyle w:val="Index2"/>
        <w:tabs>
          <w:tab w:val="right" w:pos="8494"/>
        </w:tabs>
        <w:rPr>
          <w:noProof/>
        </w:rPr>
      </w:pPr>
      <w:r w:rsidRPr="00CE1DA9">
        <w:rPr>
          <w:noProof/>
        </w:rPr>
        <w:t>Substituição de um membro</w:t>
      </w:r>
      <w:r>
        <w:rPr>
          <w:noProof/>
        </w:rPr>
        <w:tab/>
      </w:r>
      <w:r w:rsidRPr="00CE1DA9">
        <w:rPr>
          <w:noProof/>
        </w:rPr>
        <w:t>42</w:t>
      </w:r>
    </w:p>
    <w:p w:rsidR="003D74E6" w:rsidRDefault="003D74E6" w14:paraId="21997FA7" w14:textId="77777777">
      <w:pPr>
        <w:pStyle w:val="Index1"/>
        <w:tabs>
          <w:tab w:val="right" w:pos="8494"/>
        </w:tabs>
        <w:rPr>
          <w:noProof/>
        </w:rPr>
      </w:pPr>
      <w:r w:rsidRPr="00CE1DA9">
        <w:rPr>
          <w:noProof/>
        </w:rPr>
        <w:t>MOÇÃO DE CENSURA</w:t>
      </w:r>
      <w:r>
        <w:rPr>
          <w:noProof/>
        </w:rPr>
        <w:tab/>
      </w:r>
      <w:r w:rsidRPr="00CE1DA9">
        <w:rPr>
          <w:noProof/>
        </w:rPr>
        <w:t>64, 92</w:t>
      </w:r>
    </w:p>
    <w:p w:rsidR="003D74E6" w:rsidRDefault="003D74E6" w14:paraId="18C2DB20" w14:textId="77777777">
      <w:pPr>
        <w:pStyle w:val="Index1"/>
        <w:tabs>
          <w:tab w:val="right" w:pos="8494"/>
        </w:tabs>
        <w:rPr>
          <w:noProof/>
        </w:rPr>
      </w:pPr>
      <w:r w:rsidRPr="00CE1DA9">
        <w:rPr>
          <w:noProof/>
        </w:rPr>
        <w:t>MOÇÃO DE ORDEM</w:t>
      </w:r>
      <w:r>
        <w:rPr>
          <w:noProof/>
        </w:rPr>
        <w:tab/>
      </w:r>
      <w:r w:rsidRPr="00CE1DA9">
        <w:rPr>
          <w:noProof/>
        </w:rPr>
        <w:t>69</w:t>
      </w:r>
    </w:p>
    <w:p w:rsidR="003D74E6" w:rsidRDefault="003D74E6" w14:paraId="065D099C" w14:textId="77777777">
      <w:pPr>
        <w:pStyle w:val="IndexHeading"/>
        <w:keepNext/>
        <w:tabs>
          <w:tab w:val="right" w:pos="8494"/>
        </w:tabs>
        <w:rPr>
          <w:rFonts w:eastAsiaTheme="minorEastAsia" w:cstheme="minorBidi"/>
          <w:b w:val="0"/>
          <w:bCs w:val="0"/>
          <w:noProof/>
        </w:rPr>
      </w:pPr>
      <w:r>
        <w:rPr>
          <w:noProof/>
        </w:rPr>
        <w:t>N</w:t>
      </w:r>
    </w:p>
    <w:p w:rsidR="003D74E6" w:rsidRDefault="003D74E6" w14:paraId="3A4654E1" w14:textId="77777777">
      <w:pPr>
        <w:pStyle w:val="Index1"/>
        <w:tabs>
          <w:tab w:val="right" w:pos="8494"/>
        </w:tabs>
        <w:rPr>
          <w:noProof/>
        </w:rPr>
      </w:pPr>
      <w:r>
        <w:rPr>
          <w:noProof/>
        </w:rPr>
        <w:t>NOMEAÇÃO</w:t>
      </w:r>
    </w:p>
    <w:p w:rsidR="003D74E6" w:rsidRDefault="003D74E6" w14:paraId="3732FFD9" w14:textId="77777777">
      <w:pPr>
        <w:pStyle w:val="Index2"/>
        <w:tabs>
          <w:tab w:val="right" w:pos="8494"/>
        </w:tabs>
        <w:rPr>
          <w:noProof/>
        </w:rPr>
      </w:pPr>
      <w:r>
        <w:rPr>
          <w:noProof/>
        </w:rPr>
        <w:t>da Presidência</w:t>
      </w:r>
      <w:r>
        <w:rPr>
          <w:noProof/>
        </w:rPr>
        <w:tab/>
        <w:t>10</w:t>
      </w:r>
    </w:p>
    <w:p w:rsidR="003D74E6" w:rsidRDefault="003D74E6" w14:paraId="3A8E05F1" w14:textId="77777777">
      <w:pPr>
        <w:pStyle w:val="Index2"/>
        <w:tabs>
          <w:tab w:val="right" w:pos="8494"/>
        </w:tabs>
        <w:rPr>
          <w:noProof/>
        </w:rPr>
      </w:pPr>
      <w:r>
        <w:rPr>
          <w:noProof/>
        </w:rPr>
        <w:t>de funcionários e agentes</w:t>
      </w:r>
      <w:r>
        <w:rPr>
          <w:noProof/>
        </w:rPr>
        <w:tab/>
        <w:t>102, 106</w:t>
      </w:r>
    </w:p>
    <w:p w:rsidR="003D74E6" w:rsidRDefault="003D74E6" w14:paraId="7586CDC8" w14:textId="77777777">
      <w:pPr>
        <w:pStyle w:val="Index2"/>
        <w:tabs>
          <w:tab w:val="right" w:pos="8494"/>
        </w:tabs>
        <w:rPr>
          <w:noProof/>
        </w:rPr>
      </w:pPr>
      <w:r>
        <w:rPr>
          <w:noProof/>
        </w:rPr>
        <w:t>do presidente da Comissão de Auditoria</w:t>
      </w:r>
      <w:r>
        <w:rPr>
          <w:noProof/>
        </w:rPr>
        <w:tab/>
        <w:t xml:space="preserve">34 DA </w:t>
      </w:r>
    </w:p>
    <w:p w:rsidR="003D74E6" w:rsidRDefault="003D74E6" w14:paraId="4F916CB0" w14:textId="77777777">
      <w:pPr>
        <w:pStyle w:val="Index2"/>
        <w:tabs>
          <w:tab w:val="right" w:pos="8494"/>
        </w:tabs>
        <w:rPr>
          <w:noProof/>
        </w:rPr>
      </w:pPr>
      <w:r>
        <w:rPr>
          <w:noProof/>
        </w:rPr>
        <w:t>do secretário-geral</w:t>
      </w:r>
      <w:r>
        <w:rPr>
          <w:noProof/>
        </w:rPr>
        <w:tab/>
        <w:t>105</w:t>
      </w:r>
    </w:p>
    <w:p w:rsidR="003D74E6" w:rsidRDefault="003D74E6" w14:paraId="19037FAB" w14:textId="77777777">
      <w:pPr>
        <w:pStyle w:val="Index2"/>
        <w:tabs>
          <w:tab w:val="right" w:pos="8494"/>
        </w:tabs>
        <w:rPr>
          <w:noProof/>
        </w:rPr>
      </w:pPr>
      <w:r>
        <w:rPr>
          <w:noProof/>
        </w:rPr>
        <w:t>dos chefes de unidade nos secretariados dos grupos</w:t>
      </w:r>
      <w:r>
        <w:rPr>
          <w:noProof/>
        </w:rPr>
        <w:tab/>
        <w:t>102-103 DA</w:t>
      </w:r>
    </w:p>
    <w:p w:rsidR="003D74E6" w:rsidRDefault="003D74E6" w14:paraId="364593E5" w14:textId="77777777">
      <w:pPr>
        <w:pStyle w:val="Index2"/>
        <w:tabs>
          <w:tab w:val="right" w:pos="8494"/>
        </w:tabs>
        <w:rPr>
          <w:noProof/>
        </w:rPr>
      </w:pPr>
      <w:r>
        <w:rPr>
          <w:noProof/>
        </w:rPr>
        <w:t>dos delegados da CCMI</w:t>
      </w:r>
      <w:r>
        <w:rPr>
          <w:noProof/>
        </w:rPr>
        <w:tab/>
        <w:t>28</w:t>
      </w:r>
    </w:p>
    <w:p w:rsidR="003D74E6" w:rsidRDefault="003D74E6" w14:paraId="26478AB0" w14:textId="77777777">
      <w:pPr>
        <w:pStyle w:val="Index2"/>
        <w:tabs>
          <w:tab w:val="right" w:pos="8494"/>
        </w:tabs>
        <w:rPr>
          <w:noProof/>
        </w:rPr>
      </w:pPr>
      <w:r>
        <w:rPr>
          <w:noProof/>
        </w:rPr>
        <w:t>dos membros da Comissão de Auditoria</w:t>
      </w:r>
      <w:r>
        <w:rPr>
          <w:noProof/>
        </w:rPr>
        <w:tab/>
        <w:t>34</w:t>
      </w:r>
    </w:p>
    <w:p w:rsidR="003D74E6" w:rsidRDefault="003D74E6" w14:paraId="21A05B41" w14:textId="77777777">
      <w:pPr>
        <w:pStyle w:val="Index2"/>
        <w:tabs>
          <w:tab w:val="right" w:pos="8494"/>
        </w:tabs>
        <w:rPr>
          <w:noProof/>
        </w:rPr>
      </w:pPr>
      <w:r>
        <w:rPr>
          <w:noProof/>
        </w:rPr>
        <w:t>dos membros da Mesa</w:t>
      </w:r>
      <w:r>
        <w:rPr>
          <w:noProof/>
        </w:rPr>
        <w:tab/>
        <w:t>10</w:t>
      </w:r>
    </w:p>
    <w:p w:rsidR="003D74E6" w:rsidRDefault="003D74E6" w14:paraId="1FD993DF" w14:textId="77777777">
      <w:pPr>
        <w:pStyle w:val="Index2"/>
        <w:tabs>
          <w:tab w:val="right" w:pos="8494"/>
        </w:tabs>
        <w:rPr>
          <w:noProof/>
        </w:rPr>
      </w:pPr>
      <w:r>
        <w:rPr>
          <w:noProof/>
        </w:rPr>
        <w:t>dos membros das secções</w:t>
      </w:r>
      <w:r>
        <w:rPr>
          <w:noProof/>
        </w:rPr>
        <w:tab/>
        <w:t>23</w:t>
      </w:r>
    </w:p>
    <w:p w:rsidR="003D74E6" w:rsidRDefault="003D74E6" w14:paraId="790AA1E2" w14:textId="77777777">
      <w:pPr>
        <w:pStyle w:val="Index2"/>
        <w:tabs>
          <w:tab w:val="right" w:pos="8494"/>
        </w:tabs>
        <w:rPr>
          <w:noProof/>
        </w:rPr>
      </w:pPr>
      <w:r>
        <w:rPr>
          <w:noProof/>
        </w:rPr>
        <w:t>dos membros do CESE</w:t>
      </w:r>
      <w:r>
        <w:rPr>
          <w:noProof/>
        </w:rPr>
        <w:tab/>
        <w:t>37</w:t>
      </w:r>
    </w:p>
    <w:p w:rsidR="003D74E6" w:rsidRDefault="003D74E6" w14:paraId="27F14D12" w14:textId="77777777">
      <w:pPr>
        <w:pStyle w:val="Index2"/>
        <w:tabs>
          <w:tab w:val="right" w:pos="8494"/>
        </w:tabs>
        <w:rPr>
          <w:noProof/>
        </w:rPr>
      </w:pPr>
      <w:r>
        <w:rPr>
          <w:noProof/>
        </w:rPr>
        <w:t>dos membros do Comité de Ética</w:t>
      </w:r>
      <w:r>
        <w:rPr>
          <w:noProof/>
        </w:rPr>
        <w:tab/>
        <w:t>10 CC, 33</w:t>
      </w:r>
    </w:p>
    <w:p w:rsidR="003D74E6" w:rsidRDefault="003D74E6" w14:paraId="6F2669A7" w14:textId="77777777">
      <w:pPr>
        <w:pStyle w:val="Index2"/>
        <w:tabs>
          <w:tab w:val="right" w:pos="8494"/>
        </w:tabs>
        <w:rPr>
          <w:noProof/>
        </w:rPr>
      </w:pPr>
      <w:r>
        <w:rPr>
          <w:noProof/>
        </w:rPr>
        <w:t>dos membros dos comités consultivos mistos e dos grupos de contacto</w:t>
      </w:r>
      <w:r>
        <w:rPr>
          <w:noProof/>
        </w:rPr>
        <w:tab/>
        <w:t>31</w:t>
      </w:r>
    </w:p>
    <w:p w:rsidR="003D74E6" w:rsidRDefault="003D74E6" w14:paraId="2FB01BC3" w14:textId="77777777">
      <w:pPr>
        <w:pStyle w:val="Index2"/>
        <w:tabs>
          <w:tab w:val="right" w:pos="8494"/>
        </w:tabs>
        <w:rPr>
          <w:noProof/>
        </w:rPr>
      </w:pPr>
      <w:r>
        <w:rPr>
          <w:noProof/>
        </w:rPr>
        <w:t>dos membros dos grupos permanentes</w:t>
      </w:r>
      <w:r>
        <w:rPr>
          <w:noProof/>
        </w:rPr>
        <w:tab/>
        <w:t>35</w:t>
      </w:r>
    </w:p>
    <w:p w:rsidR="003D74E6" w:rsidRDefault="003D74E6" w14:paraId="1225D77E" w14:textId="77777777">
      <w:pPr>
        <w:pStyle w:val="IndexHeading"/>
        <w:keepNext/>
        <w:tabs>
          <w:tab w:val="right" w:pos="8494"/>
        </w:tabs>
        <w:rPr>
          <w:rFonts w:eastAsiaTheme="minorEastAsia" w:cstheme="minorBidi"/>
          <w:b w:val="0"/>
          <w:bCs w:val="0"/>
          <w:noProof/>
        </w:rPr>
      </w:pPr>
      <w:r>
        <w:rPr>
          <w:noProof/>
        </w:rPr>
        <w:t>O</w:t>
      </w:r>
    </w:p>
    <w:p w:rsidR="003D74E6" w:rsidRDefault="003D74E6" w14:paraId="50C8B378" w14:textId="77777777">
      <w:pPr>
        <w:pStyle w:val="Index1"/>
        <w:tabs>
          <w:tab w:val="right" w:pos="8494"/>
        </w:tabs>
        <w:rPr>
          <w:noProof/>
        </w:rPr>
      </w:pPr>
      <w:r w:rsidRPr="00CE1DA9">
        <w:rPr>
          <w:noProof/>
        </w:rPr>
        <w:t>OBSERVATÓRIOS</w:t>
      </w:r>
      <w:r>
        <w:rPr>
          <w:noProof/>
        </w:rPr>
        <w:tab/>
      </w:r>
      <w:r w:rsidRPr="00CE1DA9">
        <w:rPr>
          <w:noProof/>
        </w:rPr>
        <w:t>27</w:t>
      </w:r>
    </w:p>
    <w:p w:rsidR="003D74E6" w:rsidRDefault="003D74E6" w14:paraId="3E99F35C" w14:textId="77777777">
      <w:pPr>
        <w:pStyle w:val="Index1"/>
        <w:tabs>
          <w:tab w:val="right" w:pos="8494"/>
        </w:tabs>
        <w:rPr>
          <w:noProof/>
        </w:rPr>
      </w:pPr>
      <w:r w:rsidRPr="00CE1DA9">
        <w:rPr>
          <w:noProof/>
        </w:rPr>
        <w:t>OLAF</w:t>
      </w:r>
      <w:r>
        <w:rPr>
          <w:noProof/>
        </w:rPr>
        <w:tab/>
      </w:r>
      <w:r w:rsidRPr="00CE1DA9">
        <w:rPr>
          <w:noProof/>
        </w:rPr>
        <w:t>ver ORGANISMO EUROPEU DE LUTA ANTIFRAUDE</w:t>
      </w:r>
    </w:p>
    <w:p w:rsidR="003D74E6" w:rsidRDefault="003D74E6" w14:paraId="3319F86C" w14:textId="77777777">
      <w:pPr>
        <w:pStyle w:val="Index1"/>
        <w:tabs>
          <w:tab w:val="right" w:pos="8494"/>
        </w:tabs>
        <w:rPr>
          <w:noProof/>
        </w:rPr>
      </w:pPr>
      <w:r w:rsidRPr="00CE1DA9">
        <w:rPr>
          <w:noProof/>
        </w:rPr>
        <w:t>ORADORES CONVIDADOS</w:t>
      </w:r>
      <w:r>
        <w:rPr>
          <w:noProof/>
        </w:rPr>
        <w:tab/>
      </w:r>
      <w:r w:rsidRPr="00CE1DA9">
        <w:rPr>
          <w:noProof/>
        </w:rPr>
        <w:t>80</w:t>
      </w:r>
    </w:p>
    <w:p w:rsidR="003D74E6" w:rsidRDefault="003D74E6" w14:paraId="065C2593" w14:textId="77777777">
      <w:pPr>
        <w:pStyle w:val="Index1"/>
        <w:tabs>
          <w:tab w:val="right" w:pos="8494"/>
        </w:tabs>
        <w:rPr>
          <w:noProof/>
        </w:rPr>
      </w:pPr>
      <w:r w:rsidRPr="00CE1DA9">
        <w:rPr>
          <w:noProof/>
        </w:rPr>
        <w:t>ORÇAMENTO</w:t>
      </w:r>
    </w:p>
    <w:p w:rsidR="003D74E6" w:rsidRDefault="003D74E6" w14:paraId="181A1FD1" w14:textId="77777777">
      <w:pPr>
        <w:pStyle w:val="Index2"/>
        <w:tabs>
          <w:tab w:val="right" w:pos="8494"/>
        </w:tabs>
        <w:rPr>
          <w:noProof/>
        </w:rPr>
      </w:pPr>
      <w:r w:rsidRPr="00CE1DA9">
        <w:rPr>
          <w:noProof/>
        </w:rPr>
        <w:t>Comissão dos Assuntos Financeiros e Orçamentais (CAFO)</w:t>
      </w:r>
      <w:r>
        <w:rPr>
          <w:noProof/>
        </w:rPr>
        <w:tab/>
      </w:r>
      <w:r w:rsidRPr="00CE1DA9">
        <w:rPr>
          <w:noProof/>
        </w:rPr>
        <w:t>17</w:t>
      </w:r>
    </w:p>
    <w:p w:rsidR="003D74E6" w:rsidRDefault="003D74E6" w14:paraId="3D435D3B" w14:textId="77777777">
      <w:pPr>
        <w:pStyle w:val="Index2"/>
        <w:tabs>
          <w:tab w:val="right" w:pos="8494"/>
        </w:tabs>
        <w:rPr>
          <w:noProof/>
        </w:rPr>
      </w:pPr>
      <w:r w:rsidRPr="00CE1DA9">
        <w:rPr>
          <w:noProof/>
        </w:rPr>
        <w:t>Estado da execução</w:t>
      </w:r>
      <w:r>
        <w:rPr>
          <w:noProof/>
        </w:rPr>
        <w:tab/>
      </w:r>
      <w:r w:rsidRPr="00CE1DA9">
        <w:rPr>
          <w:noProof/>
        </w:rPr>
        <w:t>17</w:t>
      </w:r>
    </w:p>
    <w:p w:rsidR="003D74E6" w:rsidRDefault="003D74E6" w14:paraId="5C5C8523" w14:textId="77777777">
      <w:pPr>
        <w:pStyle w:val="Index2"/>
        <w:tabs>
          <w:tab w:val="right" w:pos="8494"/>
        </w:tabs>
        <w:rPr>
          <w:noProof/>
        </w:rPr>
      </w:pPr>
      <w:r w:rsidRPr="00CE1DA9">
        <w:rPr>
          <w:noProof/>
        </w:rPr>
        <w:t>Mapa previsional das receitas e despesas</w:t>
      </w:r>
      <w:r>
        <w:rPr>
          <w:noProof/>
        </w:rPr>
        <w:tab/>
      </w:r>
      <w:r w:rsidRPr="00CE1DA9">
        <w:rPr>
          <w:noProof/>
        </w:rPr>
        <w:t>17, 110</w:t>
      </w:r>
    </w:p>
    <w:p w:rsidR="003D74E6" w:rsidRDefault="003D74E6" w14:paraId="646C6E59" w14:textId="77777777">
      <w:pPr>
        <w:pStyle w:val="Index1"/>
        <w:tabs>
          <w:tab w:val="right" w:pos="8494"/>
        </w:tabs>
        <w:rPr>
          <w:noProof/>
        </w:rPr>
      </w:pPr>
      <w:r>
        <w:rPr>
          <w:noProof/>
        </w:rPr>
        <w:t>ORDEM DO DIA DA REUNIÃO PLENÁRIA</w:t>
      </w:r>
      <w:r>
        <w:rPr>
          <w:noProof/>
        </w:rPr>
        <w:tab/>
        <w:t>64, 67, 73</w:t>
      </w:r>
    </w:p>
    <w:p w:rsidR="003D74E6" w:rsidRDefault="003D74E6" w14:paraId="2ED235FB" w14:textId="77777777">
      <w:pPr>
        <w:pStyle w:val="Index1"/>
        <w:tabs>
          <w:tab w:val="right" w:pos="8494"/>
        </w:tabs>
        <w:rPr>
          <w:noProof/>
        </w:rPr>
      </w:pPr>
      <w:r w:rsidRPr="00CE1DA9">
        <w:rPr>
          <w:noProof/>
        </w:rPr>
        <w:t>ORGANIGRAMA DO SECRETARIADO-GERAL</w:t>
      </w:r>
      <w:r>
        <w:rPr>
          <w:noProof/>
        </w:rPr>
        <w:tab/>
      </w:r>
      <w:r w:rsidRPr="00CE1DA9">
        <w:rPr>
          <w:noProof/>
        </w:rPr>
        <w:t>100</w:t>
      </w:r>
    </w:p>
    <w:p w:rsidR="003D74E6" w:rsidRDefault="003D74E6" w14:paraId="516DBC5E" w14:textId="77777777">
      <w:pPr>
        <w:pStyle w:val="Index1"/>
        <w:tabs>
          <w:tab w:val="right" w:pos="8494"/>
        </w:tabs>
        <w:rPr>
          <w:noProof/>
        </w:rPr>
      </w:pPr>
      <w:r w:rsidRPr="00CE1DA9">
        <w:rPr>
          <w:noProof/>
        </w:rPr>
        <w:t>ORGANISMO EUROPEU DE LUTA ANTIFRAUDE (OLAF)</w:t>
      </w:r>
      <w:r>
        <w:rPr>
          <w:noProof/>
        </w:rPr>
        <w:tab/>
      </w:r>
      <w:r w:rsidRPr="00CE1DA9">
        <w:rPr>
          <w:noProof/>
        </w:rPr>
        <w:t>17 CC</w:t>
      </w:r>
    </w:p>
    <w:p w:rsidR="003D74E6" w:rsidRDefault="003D74E6" w14:paraId="79E04859" w14:textId="77777777">
      <w:pPr>
        <w:pStyle w:val="Index1"/>
        <w:tabs>
          <w:tab w:val="right" w:pos="8494"/>
        </w:tabs>
        <w:rPr>
          <w:noProof/>
        </w:rPr>
      </w:pPr>
      <w:r>
        <w:rPr>
          <w:noProof/>
        </w:rPr>
        <w:t>ÓRGÃOS DO COMITÉ</w:t>
      </w:r>
      <w:r>
        <w:rPr>
          <w:noProof/>
        </w:rPr>
        <w:tab/>
        <w:t>5</w:t>
      </w:r>
    </w:p>
    <w:p w:rsidR="003D74E6" w:rsidRDefault="003D74E6" w14:paraId="2C44753F" w14:textId="77777777">
      <w:pPr>
        <w:pStyle w:val="Index2"/>
        <w:tabs>
          <w:tab w:val="right" w:pos="8494"/>
        </w:tabs>
        <w:rPr>
          <w:noProof/>
        </w:rPr>
      </w:pPr>
      <w:r>
        <w:rPr>
          <w:noProof/>
        </w:rPr>
        <w:t>Lista dos órgãos do Comité</w:t>
      </w:r>
      <w:r>
        <w:rPr>
          <w:noProof/>
        </w:rPr>
        <w:tab/>
        <w:t>5</w:t>
      </w:r>
    </w:p>
    <w:p w:rsidR="003D74E6" w:rsidRDefault="003D74E6" w14:paraId="5952AF8D" w14:textId="77777777">
      <w:pPr>
        <w:pStyle w:val="Index1"/>
        <w:tabs>
          <w:tab w:val="right" w:pos="8494"/>
        </w:tabs>
        <w:rPr>
          <w:noProof/>
        </w:rPr>
      </w:pPr>
      <w:r w:rsidRPr="00CE1DA9">
        <w:rPr>
          <w:noProof/>
        </w:rPr>
        <w:t>ÓRGÃOS EXECUTIVOS DO COMITÉ</w:t>
      </w:r>
      <w:r>
        <w:rPr>
          <w:noProof/>
        </w:rPr>
        <w:tab/>
      </w:r>
      <w:r w:rsidRPr="00CE1DA9">
        <w:rPr>
          <w:noProof/>
        </w:rPr>
        <w:t>5</w:t>
      </w:r>
    </w:p>
    <w:p w:rsidR="003D74E6" w:rsidRDefault="003D74E6" w14:paraId="5425A0DE" w14:textId="77777777">
      <w:pPr>
        <w:pStyle w:val="Index1"/>
        <w:tabs>
          <w:tab w:val="right" w:pos="8494"/>
        </w:tabs>
        <w:rPr>
          <w:noProof/>
        </w:rPr>
      </w:pPr>
      <w:r w:rsidRPr="00CE1DA9">
        <w:rPr>
          <w:noProof/>
        </w:rPr>
        <w:t>ÓRGÃOS OU ORGANIZAÇÕES EXTERNOS</w:t>
      </w:r>
      <w:r>
        <w:rPr>
          <w:noProof/>
        </w:rPr>
        <w:tab/>
      </w:r>
      <w:r w:rsidRPr="00CE1DA9">
        <w:rPr>
          <w:noProof/>
        </w:rPr>
        <w:t>16</w:t>
      </w:r>
    </w:p>
    <w:p w:rsidR="003D74E6" w:rsidRDefault="003D74E6" w14:paraId="42994D06" w14:textId="77777777">
      <w:pPr>
        <w:pStyle w:val="Index2"/>
        <w:tabs>
          <w:tab w:val="right" w:pos="8494"/>
        </w:tabs>
        <w:rPr>
          <w:noProof/>
        </w:rPr>
      </w:pPr>
      <w:r w:rsidRPr="00CE1DA9">
        <w:rPr>
          <w:noProof/>
        </w:rPr>
        <w:t>Acordos</w:t>
      </w:r>
      <w:r>
        <w:rPr>
          <w:noProof/>
        </w:rPr>
        <w:tab/>
      </w:r>
      <w:r w:rsidRPr="00CE1DA9">
        <w:rPr>
          <w:noProof/>
        </w:rPr>
        <w:t>16</w:t>
      </w:r>
    </w:p>
    <w:p w:rsidR="003D74E6" w:rsidRDefault="003D74E6" w14:paraId="0E2CB9FF" w14:textId="77777777">
      <w:pPr>
        <w:pStyle w:val="Index2"/>
        <w:tabs>
          <w:tab w:val="right" w:pos="8494"/>
        </w:tabs>
        <w:rPr>
          <w:noProof/>
        </w:rPr>
      </w:pPr>
      <w:r w:rsidRPr="00CE1DA9">
        <w:rPr>
          <w:noProof/>
        </w:rPr>
        <w:t>Cooperação</w:t>
      </w:r>
      <w:r>
        <w:rPr>
          <w:noProof/>
        </w:rPr>
        <w:tab/>
      </w:r>
      <w:r w:rsidRPr="00CE1DA9">
        <w:rPr>
          <w:noProof/>
        </w:rPr>
        <w:t>16</w:t>
      </w:r>
    </w:p>
    <w:p w:rsidR="003D74E6" w:rsidRDefault="003D74E6" w14:paraId="64E824CE" w14:textId="77777777">
      <w:pPr>
        <w:pStyle w:val="IndexHeading"/>
        <w:keepNext/>
        <w:tabs>
          <w:tab w:val="right" w:pos="8494"/>
        </w:tabs>
        <w:rPr>
          <w:rFonts w:eastAsiaTheme="minorEastAsia" w:cstheme="minorBidi"/>
          <w:b w:val="0"/>
          <w:bCs w:val="0"/>
          <w:noProof/>
        </w:rPr>
      </w:pPr>
      <w:r>
        <w:rPr>
          <w:noProof/>
        </w:rPr>
        <w:t>P</w:t>
      </w:r>
    </w:p>
    <w:p w:rsidR="003D74E6" w:rsidRDefault="003D74E6" w14:paraId="38D8E361" w14:textId="77777777">
      <w:pPr>
        <w:pStyle w:val="Index1"/>
        <w:tabs>
          <w:tab w:val="right" w:pos="8494"/>
        </w:tabs>
        <w:rPr>
          <w:noProof/>
        </w:rPr>
      </w:pPr>
      <w:r w:rsidRPr="00CE1DA9">
        <w:rPr>
          <w:noProof/>
        </w:rPr>
        <w:t>PARECERES</w:t>
      </w:r>
    </w:p>
    <w:p w:rsidR="003D74E6" w:rsidRDefault="003D74E6" w14:paraId="7397D355" w14:textId="77777777">
      <w:pPr>
        <w:pStyle w:val="Index2"/>
        <w:tabs>
          <w:tab w:val="right" w:pos="8494"/>
        </w:tabs>
        <w:rPr>
          <w:noProof/>
        </w:rPr>
      </w:pPr>
      <w:r w:rsidRPr="00CE1DA9">
        <w:rPr>
          <w:noProof/>
        </w:rPr>
        <w:t>Acompanhamento dos pareceres após adoção</w:t>
      </w:r>
      <w:r>
        <w:rPr>
          <w:noProof/>
        </w:rPr>
        <w:tab/>
      </w:r>
      <w:r w:rsidRPr="00CE1DA9">
        <w:rPr>
          <w:noProof/>
        </w:rPr>
        <w:t>77</w:t>
      </w:r>
    </w:p>
    <w:p w:rsidR="003D74E6" w:rsidRDefault="003D74E6" w14:paraId="22934E94" w14:textId="77777777">
      <w:pPr>
        <w:pStyle w:val="Index2"/>
        <w:tabs>
          <w:tab w:val="right" w:pos="8494"/>
        </w:tabs>
        <w:rPr>
          <w:noProof/>
        </w:rPr>
      </w:pPr>
      <w:r w:rsidRPr="00CE1DA9">
        <w:rPr>
          <w:noProof/>
        </w:rPr>
        <w:t>Bases jurídicas</w:t>
      </w:r>
      <w:r>
        <w:rPr>
          <w:noProof/>
        </w:rPr>
        <w:tab/>
      </w:r>
      <w:r w:rsidRPr="00CE1DA9">
        <w:rPr>
          <w:noProof/>
        </w:rPr>
        <w:t>74</w:t>
      </w:r>
    </w:p>
    <w:p w:rsidR="003D74E6" w:rsidRDefault="003D74E6" w14:paraId="083A506C" w14:textId="77777777">
      <w:pPr>
        <w:pStyle w:val="Index2"/>
        <w:tabs>
          <w:tab w:val="right" w:pos="8494"/>
        </w:tabs>
        <w:rPr>
          <w:noProof/>
        </w:rPr>
      </w:pPr>
      <w:r w:rsidRPr="00CE1DA9">
        <w:rPr>
          <w:noProof/>
        </w:rPr>
        <w:lastRenderedPageBreak/>
        <w:t>Categorias de parecer</w:t>
      </w:r>
      <w:r>
        <w:rPr>
          <w:noProof/>
        </w:rPr>
        <w:tab/>
      </w:r>
      <w:r w:rsidRPr="00CE1DA9">
        <w:rPr>
          <w:noProof/>
        </w:rPr>
        <w:t>47</w:t>
      </w:r>
    </w:p>
    <w:p w:rsidR="003D74E6" w:rsidRDefault="003D74E6" w14:paraId="402BEBBE" w14:textId="77777777">
      <w:pPr>
        <w:pStyle w:val="Index2"/>
        <w:tabs>
          <w:tab w:val="right" w:pos="8494"/>
        </w:tabs>
        <w:rPr>
          <w:noProof/>
        </w:rPr>
      </w:pPr>
      <w:r w:rsidRPr="00CE1DA9">
        <w:rPr>
          <w:noProof/>
        </w:rPr>
        <w:t>Classificação por categorias (A, B e C)</w:t>
      </w:r>
      <w:r>
        <w:rPr>
          <w:noProof/>
        </w:rPr>
        <w:tab/>
      </w:r>
      <w:r w:rsidRPr="00CE1DA9">
        <w:rPr>
          <w:noProof/>
        </w:rPr>
        <w:t>47</w:t>
      </w:r>
    </w:p>
    <w:p w:rsidR="003D74E6" w:rsidRDefault="003D74E6" w14:paraId="6FFFADD0" w14:textId="77777777">
      <w:pPr>
        <w:pStyle w:val="Index2"/>
        <w:tabs>
          <w:tab w:val="right" w:pos="8494"/>
        </w:tabs>
        <w:rPr>
          <w:noProof/>
        </w:rPr>
      </w:pPr>
      <w:r w:rsidRPr="00CE1DA9">
        <w:rPr>
          <w:noProof/>
        </w:rPr>
        <w:t>Conteúdo</w:t>
      </w:r>
      <w:r>
        <w:rPr>
          <w:noProof/>
        </w:rPr>
        <w:tab/>
      </w:r>
      <w:r w:rsidRPr="00CE1DA9">
        <w:rPr>
          <w:noProof/>
        </w:rPr>
        <w:t>74</w:t>
      </w:r>
    </w:p>
    <w:p w:rsidR="003D74E6" w:rsidRDefault="003D74E6" w14:paraId="3EBC03F1" w14:textId="77777777">
      <w:pPr>
        <w:pStyle w:val="Index2"/>
        <w:tabs>
          <w:tab w:val="right" w:pos="8494"/>
        </w:tabs>
        <w:rPr>
          <w:noProof/>
        </w:rPr>
      </w:pPr>
      <w:r w:rsidRPr="00CE1DA9">
        <w:rPr>
          <w:noProof/>
        </w:rPr>
        <w:t>Definição</w:t>
      </w:r>
      <w:r>
        <w:rPr>
          <w:noProof/>
        </w:rPr>
        <w:tab/>
      </w:r>
      <w:r w:rsidRPr="00CE1DA9">
        <w:rPr>
          <w:noProof/>
        </w:rPr>
        <w:t>47</w:t>
      </w:r>
    </w:p>
    <w:p w:rsidR="003D74E6" w:rsidRDefault="003D74E6" w14:paraId="4DF0064C" w14:textId="77777777">
      <w:pPr>
        <w:pStyle w:val="Index2"/>
        <w:tabs>
          <w:tab w:val="right" w:pos="8494"/>
        </w:tabs>
        <w:rPr>
          <w:noProof/>
        </w:rPr>
      </w:pPr>
      <w:r w:rsidRPr="00CE1DA9">
        <w:rPr>
          <w:noProof/>
        </w:rPr>
        <w:t>Envio às instituições</w:t>
      </w:r>
      <w:r>
        <w:rPr>
          <w:noProof/>
        </w:rPr>
        <w:tab/>
      </w:r>
      <w:r w:rsidRPr="00CE1DA9">
        <w:rPr>
          <w:noProof/>
        </w:rPr>
        <w:t>75</w:t>
      </w:r>
    </w:p>
    <w:p w:rsidR="003D74E6" w:rsidRDefault="003D74E6" w14:paraId="0C2E71F8" w14:textId="77777777">
      <w:pPr>
        <w:pStyle w:val="Index2"/>
        <w:tabs>
          <w:tab w:val="right" w:pos="8494"/>
        </w:tabs>
        <w:rPr>
          <w:noProof/>
        </w:rPr>
      </w:pPr>
      <w:r w:rsidRPr="00CE1DA9">
        <w:rPr>
          <w:noProof/>
        </w:rPr>
        <w:t>Envio dos pareceres de secção à Assembleia</w:t>
      </w:r>
      <w:r>
        <w:rPr>
          <w:noProof/>
        </w:rPr>
        <w:tab/>
      </w:r>
      <w:r w:rsidRPr="00CE1DA9">
        <w:rPr>
          <w:noProof/>
        </w:rPr>
        <w:t>61</w:t>
      </w:r>
    </w:p>
    <w:p w:rsidR="003D74E6" w:rsidRDefault="003D74E6" w14:paraId="6CD70132" w14:textId="77777777">
      <w:pPr>
        <w:pStyle w:val="Index2"/>
        <w:tabs>
          <w:tab w:val="right" w:pos="8494"/>
        </w:tabs>
        <w:rPr>
          <w:noProof/>
        </w:rPr>
      </w:pPr>
      <w:r w:rsidRPr="00CE1DA9">
        <w:rPr>
          <w:noProof/>
        </w:rPr>
        <w:t>Exposição de motivos</w:t>
      </w:r>
      <w:r>
        <w:rPr>
          <w:noProof/>
        </w:rPr>
        <w:tab/>
      </w:r>
      <w:r w:rsidRPr="00CE1DA9">
        <w:rPr>
          <w:noProof/>
        </w:rPr>
        <w:t>74</w:t>
      </w:r>
    </w:p>
    <w:p w:rsidR="003D74E6" w:rsidRDefault="003D74E6" w14:paraId="0F55CDA8" w14:textId="77777777">
      <w:pPr>
        <w:pStyle w:val="Index2"/>
        <w:tabs>
          <w:tab w:val="right" w:pos="8494"/>
        </w:tabs>
        <w:rPr>
          <w:noProof/>
        </w:rPr>
      </w:pPr>
      <w:r w:rsidRPr="00CE1DA9">
        <w:rPr>
          <w:noProof/>
        </w:rPr>
        <w:t>Extensão</w:t>
      </w:r>
      <w:r>
        <w:rPr>
          <w:noProof/>
        </w:rPr>
        <w:tab/>
      </w:r>
      <w:r w:rsidRPr="00CE1DA9">
        <w:rPr>
          <w:noProof/>
        </w:rPr>
        <w:t>47 DA</w:t>
      </w:r>
    </w:p>
    <w:p w:rsidR="003D74E6" w:rsidRDefault="003D74E6" w14:paraId="69BF6E7C" w14:textId="77777777">
      <w:pPr>
        <w:pStyle w:val="Index2"/>
        <w:tabs>
          <w:tab w:val="right" w:pos="8494"/>
        </w:tabs>
        <w:rPr>
          <w:noProof/>
        </w:rPr>
      </w:pPr>
      <w:r w:rsidRPr="00CE1DA9">
        <w:rPr>
          <w:noProof/>
        </w:rPr>
        <w:t>Parecer de iniciativa</w:t>
      </w:r>
      <w:r>
        <w:rPr>
          <w:noProof/>
        </w:rPr>
        <w:tab/>
      </w:r>
      <w:r w:rsidRPr="00CE1DA9">
        <w:rPr>
          <w:noProof/>
        </w:rPr>
        <w:t>52</w:t>
      </w:r>
    </w:p>
    <w:p w:rsidR="003D74E6" w:rsidRDefault="003D74E6" w14:paraId="6FFE7DAF" w14:textId="77777777">
      <w:pPr>
        <w:pStyle w:val="Index2"/>
        <w:tabs>
          <w:tab w:val="right" w:pos="8494"/>
        </w:tabs>
        <w:rPr>
          <w:noProof/>
        </w:rPr>
      </w:pPr>
      <w:r w:rsidRPr="00CE1DA9">
        <w:rPr>
          <w:noProof/>
        </w:rPr>
        <w:t>Pareceres complementares</w:t>
      </w:r>
      <w:r>
        <w:rPr>
          <w:noProof/>
        </w:rPr>
        <w:tab/>
      </w:r>
      <w:r w:rsidRPr="00CE1DA9">
        <w:rPr>
          <w:noProof/>
        </w:rPr>
        <w:t>56</w:t>
      </w:r>
    </w:p>
    <w:p w:rsidR="003D74E6" w:rsidRDefault="003D74E6" w14:paraId="11289F55" w14:textId="77777777">
      <w:pPr>
        <w:pStyle w:val="Index2"/>
        <w:tabs>
          <w:tab w:val="right" w:pos="8494"/>
        </w:tabs>
        <w:rPr>
          <w:noProof/>
        </w:rPr>
      </w:pPr>
      <w:r w:rsidRPr="00CE1DA9">
        <w:rPr>
          <w:noProof/>
        </w:rPr>
        <w:t>Pareceres de secção</w:t>
      </w:r>
      <w:r>
        <w:rPr>
          <w:noProof/>
        </w:rPr>
        <w:tab/>
      </w:r>
      <w:r w:rsidRPr="00CE1DA9">
        <w:rPr>
          <w:noProof/>
        </w:rPr>
        <w:t>60</w:t>
      </w:r>
    </w:p>
    <w:p w:rsidR="003D74E6" w:rsidRDefault="003D74E6" w14:paraId="5E7543FD" w14:textId="77777777">
      <w:pPr>
        <w:pStyle w:val="Index2"/>
        <w:tabs>
          <w:tab w:val="right" w:pos="8494"/>
        </w:tabs>
        <w:rPr>
          <w:noProof/>
        </w:rPr>
      </w:pPr>
      <w:r w:rsidRPr="00CE1DA9">
        <w:rPr>
          <w:noProof/>
        </w:rPr>
        <w:t>Processo de consulta</w:t>
      </w:r>
      <w:r>
        <w:rPr>
          <w:noProof/>
        </w:rPr>
        <w:tab/>
      </w:r>
      <w:r w:rsidRPr="00CE1DA9">
        <w:rPr>
          <w:noProof/>
        </w:rPr>
        <w:t>51</w:t>
      </w:r>
    </w:p>
    <w:p w:rsidR="003D74E6" w:rsidRDefault="003D74E6" w14:paraId="53BE1F05" w14:textId="77777777">
      <w:pPr>
        <w:pStyle w:val="Index2"/>
        <w:tabs>
          <w:tab w:val="right" w:pos="8494"/>
        </w:tabs>
        <w:rPr>
          <w:noProof/>
        </w:rPr>
      </w:pPr>
      <w:r w:rsidRPr="00CE1DA9">
        <w:rPr>
          <w:noProof/>
        </w:rPr>
        <w:t>Processo por iniciativa própria</w:t>
      </w:r>
      <w:r>
        <w:rPr>
          <w:noProof/>
        </w:rPr>
        <w:tab/>
      </w:r>
      <w:r w:rsidRPr="00CE1DA9">
        <w:rPr>
          <w:noProof/>
        </w:rPr>
        <w:t>52</w:t>
      </w:r>
    </w:p>
    <w:p w:rsidR="003D74E6" w:rsidRDefault="003D74E6" w14:paraId="3FB8E20D" w14:textId="77777777">
      <w:pPr>
        <w:pStyle w:val="Index2"/>
        <w:tabs>
          <w:tab w:val="right" w:pos="8494"/>
        </w:tabs>
        <w:rPr>
          <w:noProof/>
        </w:rPr>
      </w:pPr>
      <w:r w:rsidRPr="00CE1DA9">
        <w:rPr>
          <w:noProof/>
        </w:rPr>
        <w:t>Publicação</w:t>
      </w:r>
      <w:r>
        <w:rPr>
          <w:noProof/>
        </w:rPr>
        <w:tab/>
      </w:r>
      <w:r w:rsidRPr="00CE1DA9">
        <w:rPr>
          <w:noProof/>
        </w:rPr>
        <w:t>97</w:t>
      </w:r>
    </w:p>
    <w:p w:rsidR="003D74E6" w:rsidRDefault="003D74E6" w14:paraId="32C4E165" w14:textId="77777777">
      <w:pPr>
        <w:pStyle w:val="Index2"/>
        <w:tabs>
          <w:tab w:val="right" w:pos="8494"/>
        </w:tabs>
        <w:rPr>
          <w:noProof/>
        </w:rPr>
      </w:pPr>
      <w:r w:rsidRPr="00CE1DA9">
        <w:rPr>
          <w:noProof/>
        </w:rPr>
        <w:t>Reexame do parecer pela secção</w:t>
      </w:r>
      <w:r>
        <w:rPr>
          <w:noProof/>
        </w:rPr>
        <w:tab/>
      </w:r>
      <w:r w:rsidRPr="00CE1DA9">
        <w:rPr>
          <w:noProof/>
        </w:rPr>
        <w:t>62, 70</w:t>
      </w:r>
    </w:p>
    <w:p w:rsidR="003D74E6" w:rsidRDefault="003D74E6" w14:paraId="46079CE8" w14:textId="77777777">
      <w:pPr>
        <w:pStyle w:val="Index2"/>
        <w:tabs>
          <w:tab w:val="right" w:pos="8494"/>
        </w:tabs>
        <w:rPr>
          <w:noProof/>
        </w:rPr>
      </w:pPr>
      <w:r w:rsidRPr="00CE1DA9">
        <w:rPr>
          <w:noProof/>
        </w:rPr>
        <w:t>Requerimento de elaboração de parecer</w:t>
      </w:r>
      <w:r>
        <w:rPr>
          <w:noProof/>
        </w:rPr>
        <w:tab/>
      </w:r>
      <w:r w:rsidRPr="00CE1DA9">
        <w:rPr>
          <w:noProof/>
        </w:rPr>
        <w:t>46-47</w:t>
      </w:r>
    </w:p>
    <w:p w:rsidR="003D74E6" w:rsidRDefault="003D74E6" w14:paraId="2D1B597B" w14:textId="77777777">
      <w:pPr>
        <w:pStyle w:val="Index2"/>
        <w:tabs>
          <w:tab w:val="right" w:pos="8494"/>
        </w:tabs>
        <w:rPr>
          <w:noProof/>
        </w:rPr>
      </w:pPr>
      <w:r w:rsidRPr="00CE1DA9">
        <w:rPr>
          <w:noProof/>
        </w:rPr>
        <w:t>Seguimento dado aos pareceres</w:t>
      </w:r>
      <w:r>
        <w:rPr>
          <w:noProof/>
        </w:rPr>
        <w:tab/>
      </w:r>
      <w:r w:rsidRPr="00CE1DA9">
        <w:rPr>
          <w:noProof/>
        </w:rPr>
        <w:t>12</w:t>
      </w:r>
      <w:r>
        <w:rPr>
          <w:noProof/>
        </w:rPr>
        <w:t xml:space="preserve">, </w:t>
      </w:r>
      <w:r w:rsidRPr="00CE1DA9">
        <w:rPr>
          <w:noProof/>
        </w:rPr>
        <w:t>77</w:t>
      </w:r>
    </w:p>
    <w:p w:rsidR="003D74E6" w:rsidRDefault="003D74E6" w14:paraId="0D449E6D" w14:textId="77777777">
      <w:pPr>
        <w:pStyle w:val="Index2"/>
        <w:tabs>
          <w:tab w:val="right" w:pos="8494"/>
        </w:tabs>
        <w:rPr>
          <w:noProof/>
        </w:rPr>
      </w:pPr>
      <w:r w:rsidRPr="00CE1DA9">
        <w:rPr>
          <w:noProof/>
        </w:rPr>
        <w:t>Votação (ver também VOTAÇÃO)</w:t>
      </w:r>
      <w:r>
        <w:rPr>
          <w:noProof/>
        </w:rPr>
        <w:tab/>
      </w:r>
      <w:r w:rsidRPr="00CE1DA9">
        <w:rPr>
          <w:noProof/>
        </w:rPr>
        <w:t>76</w:t>
      </w:r>
    </w:p>
    <w:p w:rsidR="003D74E6" w:rsidRDefault="003D74E6" w14:paraId="1C7E6DCD" w14:textId="77777777">
      <w:pPr>
        <w:pStyle w:val="Index1"/>
        <w:tabs>
          <w:tab w:val="right" w:pos="8494"/>
        </w:tabs>
        <w:rPr>
          <w:noProof/>
        </w:rPr>
      </w:pPr>
      <w:r w:rsidRPr="00CE1DA9">
        <w:rPr>
          <w:noProof/>
        </w:rPr>
        <w:t>PARECERES COMPLEMENTARES</w:t>
      </w:r>
      <w:r>
        <w:rPr>
          <w:noProof/>
        </w:rPr>
        <w:tab/>
      </w:r>
      <w:r w:rsidRPr="00CE1DA9">
        <w:rPr>
          <w:noProof/>
        </w:rPr>
        <w:t>56</w:t>
      </w:r>
    </w:p>
    <w:p w:rsidR="003D74E6" w:rsidRDefault="003D74E6" w14:paraId="39471FC6" w14:textId="77777777">
      <w:pPr>
        <w:pStyle w:val="Index1"/>
        <w:tabs>
          <w:tab w:val="right" w:pos="8494"/>
        </w:tabs>
        <w:rPr>
          <w:noProof/>
        </w:rPr>
      </w:pPr>
      <w:r w:rsidRPr="00CE1DA9">
        <w:rPr>
          <w:noProof/>
        </w:rPr>
        <w:t>PARECERES DE INICIATIVA</w:t>
      </w:r>
      <w:r>
        <w:rPr>
          <w:noProof/>
        </w:rPr>
        <w:tab/>
      </w:r>
      <w:r w:rsidRPr="00CE1DA9">
        <w:rPr>
          <w:noProof/>
        </w:rPr>
        <w:t>ver PARECERES &gt;&gt; Parecer de iniciativa</w:t>
      </w:r>
    </w:p>
    <w:p w:rsidR="003D74E6" w:rsidRDefault="003D74E6" w14:paraId="789AC1A6" w14:textId="77777777">
      <w:pPr>
        <w:pStyle w:val="Index1"/>
        <w:tabs>
          <w:tab w:val="right" w:pos="8494"/>
        </w:tabs>
        <w:rPr>
          <w:noProof/>
        </w:rPr>
      </w:pPr>
      <w:r w:rsidRPr="00CE1DA9">
        <w:rPr>
          <w:noProof/>
        </w:rPr>
        <w:t>PARECERES EXPLORATÓRIOS</w:t>
      </w:r>
      <w:r>
        <w:rPr>
          <w:noProof/>
        </w:rPr>
        <w:tab/>
      </w:r>
      <w:r w:rsidRPr="00CE1DA9">
        <w:rPr>
          <w:noProof/>
        </w:rPr>
        <w:t>47</w:t>
      </w:r>
    </w:p>
    <w:p w:rsidR="003D74E6" w:rsidRDefault="003D74E6" w14:paraId="6403EB86" w14:textId="77777777">
      <w:pPr>
        <w:pStyle w:val="Index1"/>
        <w:tabs>
          <w:tab w:val="right" w:pos="8494"/>
        </w:tabs>
        <w:rPr>
          <w:noProof/>
        </w:rPr>
      </w:pPr>
      <w:r w:rsidRPr="00CE1DA9">
        <w:rPr>
          <w:noProof/>
        </w:rPr>
        <w:t>PERDA DO MANDATO</w:t>
      </w:r>
      <w:r>
        <w:rPr>
          <w:noProof/>
        </w:rPr>
        <w:tab/>
      </w:r>
      <w:r w:rsidRPr="00CE1DA9">
        <w:rPr>
          <w:noProof/>
        </w:rPr>
        <w:t>4, 93</w:t>
      </w:r>
    </w:p>
    <w:p w:rsidR="003D74E6" w:rsidRDefault="003D74E6" w14:paraId="056F5504" w14:textId="77777777">
      <w:pPr>
        <w:pStyle w:val="Index1"/>
        <w:tabs>
          <w:tab w:val="right" w:pos="8494"/>
        </w:tabs>
        <w:rPr>
          <w:noProof/>
        </w:rPr>
      </w:pPr>
      <w:r w:rsidRPr="00CE1DA9">
        <w:rPr>
          <w:noProof/>
        </w:rPr>
        <w:t>PERÍODO DE INTERREGNO</w:t>
      </w:r>
      <w:r>
        <w:rPr>
          <w:noProof/>
        </w:rPr>
        <w:tab/>
      </w:r>
      <w:r w:rsidRPr="00CE1DA9">
        <w:rPr>
          <w:noProof/>
        </w:rPr>
        <w:t>15</w:t>
      </w:r>
    </w:p>
    <w:p w:rsidR="003D74E6" w:rsidRDefault="003D74E6" w14:paraId="1B1D2C0F" w14:textId="77777777">
      <w:pPr>
        <w:pStyle w:val="Index1"/>
        <w:tabs>
          <w:tab w:val="right" w:pos="8494"/>
        </w:tabs>
        <w:rPr>
          <w:noProof/>
        </w:rPr>
      </w:pPr>
      <w:r w:rsidRPr="00CE1DA9">
        <w:rPr>
          <w:noProof/>
        </w:rPr>
        <w:t>PONTO DE ATUALIDADE</w:t>
      </w:r>
      <w:r>
        <w:rPr>
          <w:noProof/>
        </w:rPr>
        <w:tab/>
      </w:r>
      <w:r w:rsidRPr="00CE1DA9">
        <w:rPr>
          <w:noProof/>
        </w:rPr>
        <w:t>67</w:t>
      </w:r>
    </w:p>
    <w:p w:rsidR="003D74E6" w:rsidRDefault="003D74E6" w14:paraId="492FF85E" w14:textId="77777777">
      <w:pPr>
        <w:pStyle w:val="Index1"/>
        <w:tabs>
          <w:tab w:val="right" w:pos="8494"/>
        </w:tabs>
        <w:rPr>
          <w:noProof/>
        </w:rPr>
      </w:pPr>
      <w:r w:rsidRPr="00CE1DA9">
        <w:rPr>
          <w:noProof/>
        </w:rPr>
        <w:t>PRESIDÊNCIA ALARGADA</w:t>
      </w:r>
      <w:r>
        <w:rPr>
          <w:noProof/>
        </w:rPr>
        <w:tab/>
      </w:r>
      <w:r w:rsidRPr="00CE1DA9">
        <w:rPr>
          <w:noProof/>
        </w:rPr>
        <w:t>7, 20, 21</w:t>
      </w:r>
    </w:p>
    <w:p w:rsidR="003D74E6" w:rsidRDefault="003D74E6" w14:paraId="5057FB79" w14:textId="77777777">
      <w:pPr>
        <w:pStyle w:val="Index2"/>
        <w:tabs>
          <w:tab w:val="right" w:pos="8494"/>
        </w:tabs>
        <w:rPr>
          <w:noProof/>
        </w:rPr>
      </w:pPr>
      <w:r w:rsidRPr="00CE1DA9">
        <w:rPr>
          <w:noProof/>
        </w:rPr>
        <w:t>Competências</w:t>
      </w:r>
      <w:r>
        <w:rPr>
          <w:noProof/>
        </w:rPr>
        <w:tab/>
      </w:r>
      <w:r w:rsidRPr="00CE1DA9">
        <w:rPr>
          <w:noProof/>
        </w:rPr>
        <w:t>21</w:t>
      </w:r>
    </w:p>
    <w:p w:rsidR="003D74E6" w:rsidRDefault="003D74E6" w14:paraId="5A573C2E" w14:textId="77777777">
      <w:pPr>
        <w:pStyle w:val="Index2"/>
        <w:tabs>
          <w:tab w:val="right" w:pos="8494"/>
        </w:tabs>
        <w:rPr>
          <w:noProof/>
        </w:rPr>
      </w:pPr>
      <w:r w:rsidRPr="00CE1DA9">
        <w:rPr>
          <w:noProof/>
        </w:rPr>
        <w:t>Reuniões</w:t>
      </w:r>
      <w:r>
        <w:rPr>
          <w:noProof/>
        </w:rPr>
        <w:tab/>
      </w:r>
      <w:r w:rsidRPr="00CE1DA9">
        <w:rPr>
          <w:noProof/>
        </w:rPr>
        <w:t>21</w:t>
      </w:r>
    </w:p>
    <w:p w:rsidR="003D74E6" w:rsidRDefault="003D74E6" w14:paraId="5FAC87C7" w14:textId="77777777">
      <w:pPr>
        <w:pStyle w:val="Index2"/>
        <w:tabs>
          <w:tab w:val="right" w:pos="8494"/>
        </w:tabs>
        <w:rPr>
          <w:noProof/>
        </w:rPr>
      </w:pPr>
      <w:r w:rsidRPr="00CE1DA9">
        <w:rPr>
          <w:noProof/>
        </w:rPr>
        <w:t>Síntese dos trabalhos</w:t>
      </w:r>
      <w:r>
        <w:rPr>
          <w:noProof/>
        </w:rPr>
        <w:tab/>
      </w:r>
      <w:r w:rsidRPr="00CE1DA9">
        <w:rPr>
          <w:noProof/>
        </w:rPr>
        <w:t>21 DA</w:t>
      </w:r>
    </w:p>
    <w:p w:rsidR="003D74E6" w:rsidRDefault="003D74E6" w14:paraId="78E1B9AD" w14:textId="77777777">
      <w:pPr>
        <w:pStyle w:val="Index1"/>
        <w:tabs>
          <w:tab w:val="right" w:pos="8494"/>
        </w:tabs>
        <w:rPr>
          <w:noProof/>
        </w:rPr>
      </w:pPr>
      <w:r w:rsidRPr="00CE1DA9">
        <w:rPr>
          <w:noProof/>
        </w:rPr>
        <w:t>PRESIDÊNCIA DO COMITÉ</w:t>
      </w:r>
      <w:r>
        <w:rPr>
          <w:noProof/>
        </w:rPr>
        <w:tab/>
      </w:r>
      <w:r w:rsidRPr="00CE1DA9">
        <w:rPr>
          <w:noProof/>
        </w:rPr>
        <w:t>20</w:t>
      </w:r>
    </w:p>
    <w:p w:rsidR="003D74E6" w:rsidRDefault="003D74E6" w14:paraId="069D20A1" w14:textId="77777777">
      <w:pPr>
        <w:pStyle w:val="Index2"/>
        <w:tabs>
          <w:tab w:val="right" w:pos="8494"/>
        </w:tabs>
        <w:rPr>
          <w:noProof/>
        </w:rPr>
      </w:pPr>
      <w:r w:rsidRPr="00CE1DA9">
        <w:rPr>
          <w:noProof/>
        </w:rPr>
        <w:t>Composição</w:t>
      </w:r>
      <w:r>
        <w:rPr>
          <w:noProof/>
        </w:rPr>
        <w:tab/>
      </w:r>
      <w:r w:rsidRPr="00CE1DA9">
        <w:rPr>
          <w:noProof/>
        </w:rPr>
        <w:t>20</w:t>
      </w:r>
    </w:p>
    <w:p w:rsidR="003D74E6" w:rsidRDefault="003D74E6" w14:paraId="54F980DA" w14:textId="77777777">
      <w:pPr>
        <w:pStyle w:val="Index1"/>
        <w:tabs>
          <w:tab w:val="right" w:pos="8494"/>
        </w:tabs>
        <w:rPr>
          <w:noProof/>
        </w:rPr>
      </w:pPr>
      <w:r w:rsidRPr="00CE1DA9">
        <w:rPr>
          <w:noProof/>
        </w:rPr>
        <w:t>PRESIDENTE DO COMITÉ</w:t>
      </w:r>
      <w:r>
        <w:rPr>
          <w:noProof/>
        </w:rPr>
        <w:tab/>
      </w:r>
      <w:r w:rsidRPr="00CE1DA9">
        <w:rPr>
          <w:noProof/>
        </w:rPr>
        <w:t>19</w:t>
      </w:r>
      <w:r>
        <w:rPr>
          <w:noProof/>
        </w:rPr>
        <w:t xml:space="preserve">, </w:t>
      </w:r>
      <w:r w:rsidRPr="00CE1DA9">
        <w:rPr>
          <w:noProof/>
        </w:rPr>
        <w:t>19</w:t>
      </w:r>
      <w:r>
        <w:rPr>
          <w:noProof/>
        </w:rPr>
        <w:t xml:space="preserve">, </w:t>
      </w:r>
      <w:r w:rsidRPr="00CE1DA9">
        <w:rPr>
          <w:noProof/>
        </w:rPr>
        <w:t>19</w:t>
      </w:r>
    </w:p>
    <w:p w:rsidR="003D74E6" w:rsidRDefault="003D74E6" w14:paraId="02D1062A" w14:textId="77777777">
      <w:pPr>
        <w:pStyle w:val="Index2"/>
        <w:tabs>
          <w:tab w:val="right" w:pos="8494"/>
        </w:tabs>
        <w:rPr>
          <w:noProof/>
        </w:rPr>
      </w:pPr>
      <w:r w:rsidRPr="00CE1DA9">
        <w:rPr>
          <w:noProof/>
        </w:rPr>
        <w:t>Balanço das realizações do presidente</w:t>
      </w:r>
      <w:r>
        <w:rPr>
          <w:noProof/>
        </w:rPr>
        <w:tab/>
      </w:r>
      <w:r w:rsidRPr="00CE1DA9">
        <w:rPr>
          <w:noProof/>
        </w:rPr>
        <w:t>19</w:t>
      </w:r>
    </w:p>
    <w:p w:rsidR="003D74E6" w:rsidRDefault="003D74E6" w14:paraId="27E61A01" w14:textId="77777777">
      <w:pPr>
        <w:pStyle w:val="Index2"/>
        <w:tabs>
          <w:tab w:val="right" w:pos="8494"/>
        </w:tabs>
        <w:rPr>
          <w:noProof/>
        </w:rPr>
      </w:pPr>
      <w:r w:rsidRPr="00CE1DA9">
        <w:rPr>
          <w:noProof/>
        </w:rPr>
        <w:t>Delegação dos poderes do presidente</w:t>
      </w:r>
      <w:r>
        <w:rPr>
          <w:noProof/>
        </w:rPr>
        <w:tab/>
      </w:r>
      <w:r w:rsidRPr="00CE1DA9">
        <w:rPr>
          <w:noProof/>
        </w:rPr>
        <w:t>19</w:t>
      </w:r>
    </w:p>
    <w:p w:rsidR="003D74E6" w:rsidRDefault="003D74E6" w14:paraId="41805A4E" w14:textId="77777777">
      <w:pPr>
        <w:pStyle w:val="Index2"/>
        <w:tabs>
          <w:tab w:val="right" w:pos="8494"/>
        </w:tabs>
        <w:rPr>
          <w:noProof/>
        </w:rPr>
      </w:pPr>
      <w:r w:rsidRPr="00CE1DA9">
        <w:rPr>
          <w:noProof/>
        </w:rPr>
        <w:t>Eleição do presidente</w:t>
      </w:r>
      <w:r>
        <w:rPr>
          <w:noProof/>
        </w:rPr>
        <w:tab/>
      </w:r>
      <w:r w:rsidRPr="00CE1DA9">
        <w:rPr>
          <w:noProof/>
        </w:rPr>
        <w:t>19</w:t>
      </w:r>
    </w:p>
    <w:p w:rsidR="003D74E6" w:rsidRDefault="003D74E6" w14:paraId="741526D1" w14:textId="77777777">
      <w:pPr>
        <w:pStyle w:val="Index2"/>
        <w:tabs>
          <w:tab w:val="right" w:pos="8494"/>
        </w:tabs>
        <w:rPr>
          <w:noProof/>
        </w:rPr>
      </w:pPr>
      <w:r w:rsidRPr="00CE1DA9">
        <w:rPr>
          <w:noProof/>
        </w:rPr>
        <w:t>Funções do presidente</w:t>
      </w:r>
    </w:p>
    <w:p w:rsidR="003D74E6" w:rsidRDefault="003D74E6" w14:paraId="6A7F20E0" w14:textId="77777777">
      <w:pPr>
        <w:pStyle w:val="Index3"/>
        <w:tabs>
          <w:tab w:val="right" w:pos="8494"/>
        </w:tabs>
        <w:rPr>
          <w:noProof/>
        </w:rPr>
      </w:pPr>
      <w:r w:rsidRPr="00CE1DA9">
        <w:rPr>
          <w:noProof/>
        </w:rPr>
        <w:t>Convocação e presidência das reuniões da Mesa</w:t>
      </w:r>
      <w:r>
        <w:rPr>
          <w:noProof/>
        </w:rPr>
        <w:tab/>
      </w:r>
      <w:r w:rsidRPr="00CE1DA9">
        <w:rPr>
          <w:noProof/>
        </w:rPr>
        <w:t>15</w:t>
      </w:r>
    </w:p>
    <w:p w:rsidR="003D74E6" w:rsidRDefault="003D74E6" w14:paraId="2A1D2272" w14:textId="77777777">
      <w:pPr>
        <w:pStyle w:val="Index3"/>
        <w:tabs>
          <w:tab w:val="right" w:pos="8494"/>
        </w:tabs>
        <w:rPr>
          <w:noProof/>
        </w:rPr>
      </w:pPr>
      <w:r w:rsidRPr="00CE1DA9">
        <w:rPr>
          <w:noProof/>
        </w:rPr>
        <w:t>Convocação e presidência das reuniões da Presidência alargada</w:t>
      </w:r>
      <w:r>
        <w:rPr>
          <w:noProof/>
        </w:rPr>
        <w:tab/>
      </w:r>
      <w:r w:rsidRPr="00CE1DA9">
        <w:rPr>
          <w:noProof/>
        </w:rPr>
        <w:t>19</w:t>
      </w:r>
    </w:p>
    <w:p w:rsidR="003D74E6" w:rsidRDefault="003D74E6" w14:paraId="3ABF2690" w14:textId="77777777">
      <w:pPr>
        <w:pStyle w:val="Index3"/>
        <w:tabs>
          <w:tab w:val="right" w:pos="8494"/>
        </w:tabs>
        <w:rPr>
          <w:noProof/>
        </w:rPr>
      </w:pPr>
      <w:r w:rsidRPr="00CE1DA9">
        <w:rPr>
          <w:noProof/>
        </w:rPr>
        <w:t>Convocação e presidência das reuniões plenárias</w:t>
      </w:r>
      <w:r>
        <w:rPr>
          <w:noProof/>
        </w:rPr>
        <w:tab/>
      </w:r>
      <w:r w:rsidRPr="00CE1DA9">
        <w:rPr>
          <w:noProof/>
        </w:rPr>
        <w:t>19</w:t>
      </w:r>
    </w:p>
    <w:p w:rsidR="003D74E6" w:rsidRDefault="003D74E6" w14:paraId="5237302A" w14:textId="77777777">
      <w:pPr>
        <w:pStyle w:val="Index3"/>
        <w:tabs>
          <w:tab w:val="right" w:pos="8494"/>
        </w:tabs>
        <w:rPr>
          <w:noProof/>
        </w:rPr>
      </w:pPr>
      <w:r w:rsidRPr="00CE1DA9">
        <w:rPr>
          <w:noProof/>
        </w:rPr>
        <w:t>Preparação da reunião plenária</w:t>
      </w:r>
      <w:r>
        <w:rPr>
          <w:noProof/>
        </w:rPr>
        <w:tab/>
      </w:r>
      <w:r w:rsidRPr="00CE1DA9">
        <w:rPr>
          <w:noProof/>
        </w:rPr>
        <w:t>63</w:t>
      </w:r>
    </w:p>
    <w:p w:rsidR="003D74E6" w:rsidRDefault="003D74E6" w14:paraId="2A3F8A89" w14:textId="77777777">
      <w:pPr>
        <w:pStyle w:val="Index3"/>
        <w:tabs>
          <w:tab w:val="right" w:pos="8494"/>
        </w:tabs>
        <w:rPr>
          <w:noProof/>
        </w:rPr>
      </w:pPr>
      <w:r w:rsidRPr="00CE1DA9">
        <w:rPr>
          <w:noProof/>
        </w:rPr>
        <w:t>Representação do Comité</w:t>
      </w:r>
      <w:r>
        <w:rPr>
          <w:noProof/>
        </w:rPr>
        <w:tab/>
      </w:r>
      <w:r w:rsidRPr="00CE1DA9">
        <w:rPr>
          <w:noProof/>
        </w:rPr>
        <w:t>19</w:t>
      </w:r>
    </w:p>
    <w:p w:rsidR="003D74E6" w:rsidRDefault="003D74E6" w14:paraId="62B263FD" w14:textId="77777777">
      <w:pPr>
        <w:pStyle w:val="Index2"/>
        <w:tabs>
          <w:tab w:val="right" w:pos="8494"/>
        </w:tabs>
        <w:rPr>
          <w:noProof/>
        </w:rPr>
      </w:pPr>
      <w:r w:rsidRPr="00CE1DA9">
        <w:rPr>
          <w:noProof/>
        </w:rPr>
        <w:t>Gabinete do presidente</w:t>
      </w:r>
      <w:r>
        <w:rPr>
          <w:noProof/>
        </w:rPr>
        <w:tab/>
      </w:r>
      <w:r w:rsidRPr="00CE1DA9">
        <w:rPr>
          <w:noProof/>
        </w:rPr>
        <w:t>107</w:t>
      </w:r>
    </w:p>
    <w:p w:rsidR="003D74E6" w:rsidRDefault="003D74E6" w14:paraId="70B2BFEB" w14:textId="77777777">
      <w:pPr>
        <w:pStyle w:val="Index2"/>
        <w:tabs>
          <w:tab w:val="right" w:pos="8494"/>
        </w:tabs>
        <w:rPr>
          <w:noProof/>
        </w:rPr>
      </w:pPr>
      <w:r w:rsidRPr="00CE1DA9">
        <w:rPr>
          <w:noProof/>
        </w:rPr>
        <w:t>Substituição do presidente na sequência da aprovação de uma moção de censura</w:t>
      </w:r>
      <w:r>
        <w:rPr>
          <w:noProof/>
        </w:rPr>
        <w:tab/>
      </w:r>
      <w:r w:rsidRPr="00CE1DA9">
        <w:rPr>
          <w:noProof/>
        </w:rPr>
        <w:t>92</w:t>
      </w:r>
    </w:p>
    <w:p w:rsidR="003D74E6" w:rsidRDefault="003D74E6" w14:paraId="14798080" w14:textId="77777777">
      <w:pPr>
        <w:pStyle w:val="Index1"/>
        <w:tabs>
          <w:tab w:val="right" w:pos="8494"/>
        </w:tabs>
        <w:rPr>
          <w:noProof/>
        </w:rPr>
      </w:pPr>
      <w:r w:rsidRPr="00CE1DA9">
        <w:rPr>
          <w:noProof/>
        </w:rPr>
        <w:t>PRIVILÉGIOS E IMUNIDADES</w:t>
      </w:r>
      <w:r>
        <w:rPr>
          <w:noProof/>
        </w:rPr>
        <w:tab/>
      </w:r>
      <w:r w:rsidRPr="00CE1DA9">
        <w:rPr>
          <w:noProof/>
        </w:rPr>
        <w:t>2</w:t>
      </w:r>
    </w:p>
    <w:p w:rsidR="003D74E6" w:rsidRDefault="003D74E6" w14:paraId="14437828" w14:textId="77777777">
      <w:pPr>
        <w:pStyle w:val="Index1"/>
        <w:tabs>
          <w:tab w:val="right" w:pos="8494"/>
        </w:tabs>
        <w:rPr>
          <w:noProof/>
        </w:rPr>
      </w:pPr>
      <w:r w:rsidRPr="00CE1DA9">
        <w:rPr>
          <w:noProof/>
        </w:rPr>
        <w:t>PROCESSO DE QUITAÇÃO</w:t>
      </w:r>
      <w:r>
        <w:rPr>
          <w:noProof/>
        </w:rPr>
        <w:tab/>
      </w:r>
      <w:r w:rsidRPr="00CE1DA9">
        <w:rPr>
          <w:noProof/>
        </w:rPr>
        <w:t>17</w:t>
      </w:r>
    </w:p>
    <w:p w:rsidR="003D74E6" w:rsidRDefault="003D74E6" w14:paraId="7B655F35" w14:textId="77777777">
      <w:pPr>
        <w:pStyle w:val="Index1"/>
        <w:tabs>
          <w:tab w:val="right" w:pos="8494"/>
        </w:tabs>
        <w:rPr>
          <w:noProof/>
        </w:rPr>
      </w:pPr>
      <w:r w:rsidRPr="00CE1DA9">
        <w:rPr>
          <w:noProof/>
        </w:rPr>
        <w:t>PROCESSO DE URGÊNCIA</w:t>
      </w:r>
      <w:r>
        <w:rPr>
          <w:noProof/>
        </w:rPr>
        <w:tab/>
      </w:r>
    </w:p>
    <w:p w:rsidR="003D74E6" w:rsidRDefault="003D74E6" w14:paraId="7B027BCC" w14:textId="77777777">
      <w:pPr>
        <w:pStyle w:val="Index2"/>
        <w:tabs>
          <w:tab w:val="right" w:pos="8494"/>
        </w:tabs>
        <w:rPr>
          <w:noProof/>
        </w:rPr>
      </w:pPr>
      <w:r w:rsidRPr="00CE1DA9">
        <w:rPr>
          <w:noProof/>
        </w:rPr>
        <w:t>na Assembleia</w:t>
      </w:r>
      <w:r>
        <w:rPr>
          <w:noProof/>
        </w:rPr>
        <w:tab/>
      </w:r>
      <w:r w:rsidRPr="00CE1DA9">
        <w:rPr>
          <w:noProof/>
        </w:rPr>
        <w:t>89</w:t>
      </w:r>
    </w:p>
    <w:p w:rsidR="003D74E6" w:rsidRDefault="003D74E6" w14:paraId="29543194" w14:textId="77777777">
      <w:pPr>
        <w:pStyle w:val="Index2"/>
        <w:tabs>
          <w:tab w:val="right" w:pos="8494"/>
        </w:tabs>
        <w:rPr>
          <w:noProof/>
        </w:rPr>
      </w:pPr>
      <w:r w:rsidRPr="00CE1DA9">
        <w:rPr>
          <w:noProof/>
        </w:rPr>
        <w:t>na Mesa</w:t>
      </w:r>
      <w:r>
        <w:rPr>
          <w:noProof/>
        </w:rPr>
        <w:tab/>
      </w:r>
      <w:r w:rsidRPr="00CE1DA9">
        <w:rPr>
          <w:noProof/>
        </w:rPr>
        <w:t>90</w:t>
      </w:r>
    </w:p>
    <w:p w:rsidR="003D74E6" w:rsidRDefault="003D74E6" w14:paraId="1DFEC6F8" w14:textId="77777777">
      <w:pPr>
        <w:pStyle w:val="Index2"/>
        <w:tabs>
          <w:tab w:val="right" w:pos="8494"/>
        </w:tabs>
        <w:rPr>
          <w:noProof/>
        </w:rPr>
      </w:pPr>
      <w:r w:rsidRPr="00CE1DA9">
        <w:rPr>
          <w:noProof/>
        </w:rPr>
        <w:t>nas secções</w:t>
      </w:r>
      <w:r>
        <w:rPr>
          <w:noProof/>
        </w:rPr>
        <w:tab/>
      </w:r>
      <w:r w:rsidRPr="00CE1DA9">
        <w:rPr>
          <w:noProof/>
        </w:rPr>
        <w:t>91</w:t>
      </w:r>
    </w:p>
    <w:p w:rsidR="003D74E6" w:rsidRDefault="003D74E6" w14:paraId="5223E784" w14:textId="77777777">
      <w:pPr>
        <w:pStyle w:val="Index1"/>
        <w:tabs>
          <w:tab w:val="right" w:pos="8494"/>
        </w:tabs>
        <w:rPr>
          <w:noProof/>
        </w:rPr>
      </w:pPr>
      <w:r w:rsidRPr="00CE1DA9">
        <w:rPr>
          <w:noProof/>
        </w:rPr>
        <w:t>PROCESSO DISCIPLINAR</w:t>
      </w:r>
      <w:r>
        <w:rPr>
          <w:noProof/>
        </w:rPr>
        <w:tab/>
      </w:r>
      <w:r w:rsidRPr="00CE1DA9">
        <w:rPr>
          <w:noProof/>
        </w:rPr>
        <w:t>94</w:t>
      </w:r>
    </w:p>
    <w:p w:rsidR="003D74E6" w:rsidRDefault="003D74E6" w14:paraId="4675A179" w14:textId="77777777">
      <w:pPr>
        <w:pStyle w:val="Index1"/>
        <w:tabs>
          <w:tab w:val="right" w:pos="8494"/>
        </w:tabs>
        <w:rPr>
          <w:noProof/>
        </w:rPr>
      </w:pPr>
      <w:r w:rsidRPr="00CE1DA9">
        <w:rPr>
          <w:noProof/>
        </w:rPr>
        <w:t>PROPORÇÃO ENTRE OS GÉNEROS</w:t>
      </w:r>
      <w:r>
        <w:rPr>
          <w:noProof/>
        </w:rPr>
        <w:tab/>
      </w:r>
      <w:r w:rsidRPr="00CE1DA9">
        <w:rPr>
          <w:noProof/>
        </w:rPr>
        <w:t>1</w:t>
      </w:r>
    </w:p>
    <w:p w:rsidR="003D74E6" w:rsidRDefault="003D74E6" w14:paraId="29C075BA" w14:textId="77777777">
      <w:pPr>
        <w:pStyle w:val="Index2"/>
        <w:tabs>
          <w:tab w:val="right" w:pos="8494"/>
        </w:tabs>
        <w:rPr>
          <w:noProof/>
        </w:rPr>
      </w:pPr>
      <w:r w:rsidRPr="00CE1DA9">
        <w:rPr>
          <w:noProof/>
        </w:rPr>
        <w:t>Relatório sobre a proporção entre os géneros</w:t>
      </w:r>
      <w:r>
        <w:rPr>
          <w:noProof/>
        </w:rPr>
        <w:tab/>
      </w:r>
      <w:r w:rsidRPr="00CE1DA9">
        <w:rPr>
          <w:noProof/>
        </w:rPr>
        <w:t>1</w:t>
      </w:r>
    </w:p>
    <w:p w:rsidR="003D74E6" w:rsidRDefault="003D74E6" w14:paraId="57712115" w14:textId="77777777">
      <w:pPr>
        <w:pStyle w:val="Index1"/>
        <w:tabs>
          <w:tab w:val="right" w:pos="8494"/>
        </w:tabs>
        <w:rPr>
          <w:noProof/>
        </w:rPr>
      </w:pPr>
      <w:r>
        <w:rPr>
          <w:noProof/>
        </w:rPr>
        <w:t>PROPOSTAS DE ALTERAÇÃO</w:t>
      </w:r>
      <w:r>
        <w:rPr>
          <w:noProof/>
        </w:rPr>
        <w:tab/>
        <w:t>65, 70</w:t>
      </w:r>
    </w:p>
    <w:p w:rsidR="003D74E6" w:rsidRDefault="003D74E6" w14:paraId="2A0F0B88" w14:textId="77777777">
      <w:pPr>
        <w:pStyle w:val="Index2"/>
        <w:tabs>
          <w:tab w:val="right" w:pos="8494"/>
        </w:tabs>
        <w:rPr>
          <w:noProof/>
        </w:rPr>
      </w:pPr>
      <w:r>
        <w:rPr>
          <w:noProof/>
        </w:rPr>
        <w:t>alteração global (ver CONTRAPARECER)</w:t>
      </w:r>
      <w:r>
        <w:rPr>
          <w:noProof/>
        </w:rPr>
        <w:tab/>
        <w:t>71</w:t>
      </w:r>
    </w:p>
    <w:p w:rsidR="003D74E6" w:rsidRDefault="003D74E6" w14:paraId="1E3A1F46" w14:textId="77777777">
      <w:pPr>
        <w:pStyle w:val="Index2"/>
        <w:tabs>
          <w:tab w:val="right" w:pos="8494"/>
        </w:tabs>
        <w:rPr>
          <w:noProof/>
        </w:rPr>
      </w:pPr>
      <w:r>
        <w:rPr>
          <w:noProof/>
        </w:rPr>
        <w:lastRenderedPageBreak/>
        <w:t>apresentação de propostas de alteração</w:t>
      </w:r>
      <w:r>
        <w:rPr>
          <w:noProof/>
        </w:rPr>
        <w:tab/>
        <w:t>65</w:t>
      </w:r>
    </w:p>
    <w:p w:rsidR="003D74E6" w:rsidRDefault="003D74E6" w14:paraId="36CE831E" w14:textId="77777777">
      <w:pPr>
        <w:pStyle w:val="Index2"/>
        <w:tabs>
          <w:tab w:val="right" w:pos="8494"/>
        </w:tabs>
        <w:rPr>
          <w:noProof/>
        </w:rPr>
      </w:pPr>
      <w:r>
        <w:rPr>
          <w:noProof/>
        </w:rPr>
        <w:t>na secção</w:t>
      </w:r>
      <w:r>
        <w:rPr>
          <w:noProof/>
        </w:rPr>
        <w:tab/>
        <w:t>60</w:t>
      </w:r>
    </w:p>
    <w:p w:rsidR="003D74E6" w:rsidRDefault="003D74E6" w14:paraId="2B88E2B4" w14:textId="77777777">
      <w:pPr>
        <w:pStyle w:val="Index2"/>
        <w:tabs>
          <w:tab w:val="right" w:pos="8494"/>
        </w:tabs>
        <w:rPr>
          <w:noProof/>
        </w:rPr>
      </w:pPr>
      <w:r>
        <w:rPr>
          <w:noProof/>
        </w:rPr>
        <w:t>propostas de alteração de compromisso</w:t>
      </w:r>
      <w:r>
        <w:rPr>
          <w:noProof/>
        </w:rPr>
        <w:tab/>
        <w:t>70</w:t>
      </w:r>
    </w:p>
    <w:p w:rsidR="003D74E6" w:rsidRDefault="003D74E6" w14:paraId="3D6DCDD6" w14:textId="77777777">
      <w:pPr>
        <w:pStyle w:val="Index2"/>
        <w:tabs>
          <w:tab w:val="right" w:pos="8494"/>
        </w:tabs>
        <w:rPr>
          <w:noProof/>
        </w:rPr>
      </w:pPr>
      <w:r>
        <w:rPr>
          <w:noProof/>
        </w:rPr>
        <w:t>propostas de alteração do relator</w:t>
      </w:r>
      <w:r>
        <w:rPr>
          <w:noProof/>
        </w:rPr>
        <w:tab/>
        <w:t>70</w:t>
      </w:r>
    </w:p>
    <w:p w:rsidR="003D74E6" w:rsidRDefault="003D74E6" w14:paraId="387E584B" w14:textId="77777777">
      <w:pPr>
        <w:pStyle w:val="Index2"/>
        <w:tabs>
          <w:tab w:val="right" w:pos="8494"/>
        </w:tabs>
        <w:rPr>
          <w:noProof/>
        </w:rPr>
      </w:pPr>
      <w:r>
        <w:rPr>
          <w:noProof/>
        </w:rPr>
        <w:t>propostas de alteração mutuamente exclusivas</w:t>
      </w:r>
      <w:r>
        <w:rPr>
          <w:noProof/>
        </w:rPr>
        <w:tab/>
        <w:t>70</w:t>
      </w:r>
    </w:p>
    <w:p w:rsidR="003D74E6" w:rsidRDefault="003D74E6" w14:paraId="620E0F02" w14:textId="77777777">
      <w:pPr>
        <w:pStyle w:val="Index2"/>
        <w:tabs>
          <w:tab w:val="right" w:pos="8494"/>
        </w:tabs>
        <w:rPr>
          <w:noProof/>
        </w:rPr>
      </w:pPr>
      <w:r>
        <w:rPr>
          <w:noProof/>
        </w:rPr>
        <w:t>propostas de alteração não defendidas</w:t>
      </w:r>
      <w:r>
        <w:rPr>
          <w:noProof/>
        </w:rPr>
        <w:tab/>
        <w:t>60 DA, 70 DA</w:t>
      </w:r>
    </w:p>
    <w:p w:rsidR="003D74E6" w:rsidRDefault="003D74E6" w14:paraId="5062B0CB" w14:textId="77777777">
      <w:pPr>
        <w:pStyle w:val="Index2"/>
        <w:tabs>
          <w:tab w:val="right" w:pos="8494"/>
        </w:tabs>
        <w:rPr>
          <w:noProof/>
        </w:rPr>
      </w:pPr>
      <w:r>
        <w:rPr>
          <w:noProof/>
        </w:rPr>
        <w:t>propostas de alteração rejeitadas</w:t>
      </w:r>
      <w:r>
        <w:rPr>
          <w:noProof/>
        </w:rPr>
        <w:tab/>
        <w:t>60, 74</w:t>
      </w:r>
    </w:p>
    <w:p w:rsidR="003D74E6" w:rsidRDefault="003D74E6" w14:paraId="75253941" w14:textId="77777777">
      <w:pPr>
        <w:pStyle w:val="Index2"/>
        <w:tabs>
          <w:tab w:val="right" w:pos="8494"/>
        </w:tabs>
        <w:rPr>
          <w:noProof/>
        </w:rPr>
      </w:pPr>
      <w:r>
        <w:rPr>
          <w:noProof/>
        </w:rPr>
        <w:t>votação</w:t>
      </w:r>
      <w:r>
        <w:rPr>
          <w:noProof/>
        </w:rPr>
        <w:tab/>
        <w:t>68</w:t>
      </w:r>
    </w:p>
    <w:p w:rsidR="003D74E6" w:rsidRDefault="003D74E6" w14:paraId="301266D4" w14:textId="77777777">
      <w:pPr>
        <w:pStyle w:val="Index1"/>
        <w:tabs>
          <w:tab w:val="right" w:pos="8494"/>
        </w:tabs>
        <w:rPr>
          <w:noProof/>
        </w:rPr>
      </w:pPr>
      <w:r w:rsidRPr="00CE1DA9">
        <w:rPr>
          <w:noProof/>
        </w:rPr>
        <w:t>PUBLICAÇÃO</w:t>
      </w:r>
      <w:r>
        <w:rPr>
          <w:noProof/>
        </w:rPr>
        <w:tab/>
      </w:r>
      <w:r w:rsidRPr="00CE1DA9">
        <w:rPr>
          <w:noProof/>
        </w:rPr>
        <w:t>97</w:t>
      </w:r>
    </w:p>
    <w:p w:rsidR="003D74E6" w:rsidRDefault="003D74E6" w14:paraId="4CFFA25D" w14:textId="77777777">
      <w:pPr>
        <w:pStyle w:val="IndexHeading"/>
        <w:keepNext/>
        <w:tabs>
          <w:tab w:val="right" w:pos="8494"/>
        </w:tabs>
        <w:rPr>
          <w:rFonts w:eastAsiaTheme="minorEastAsia" w:cstheme="minorBidi"/>
          <w:b w:val="0"/>
          <w:bCs w:val="0"/>
          <w:noProof/>
        </w:rPr>
      </w:pPr>
      <w:r>
        <w:rPr>
          <w:noProof/>
        </w:rPr>
        <w:t>Q</w:t>
      </w:r>
    </w:p>
    <w:p w:rsidR="003D74E6" w:rsidRDefault="003D74E6" w14:paraId="0604B157" w14:textId="77777777">
      <w:pPr>
        <w:pStyle w:val="Index1"/>
        <w:tabs>
          <w:tab w:val="right" w:pos="8494"/>
        </w:tabs>
        <w:rPr>
          <w:noProof/>
        </w:rPr>
      </w:pPr>
      <w:r w:rsidRPr="00CE1DA9">
        <w:rPr>
          <w:noProof/>
        </w:rPr>
        <w:t>QUÓRUM</w:t>
      </w:r>
    </w:p>
    <w:p w:rsidR="003D74E6" w:rsidRDefault="003D74E6" w14:paraId="7D140B20" w14:textId="77777777">
      <w:pPr>
        <w:pStyle w:val="Index2"/>
        <w:tabs>
          <w:tab w:val="right" w:pos="8494"/>
        </w:tabs>
        <w:rPr>
          <w:noProof/>
        </w:rPr>
      </w:pPr>
      <w:r w:rsidRPr="00CE1DA9">
        <w:rPr>
          <w:noProof/>
        </w:rPr>
        <w:t>Reunião plenária</w:t>
      </w:r>
      <w:r>
        <w:rPr>
          <w:noProof/>
        </w:rPr>
        <w:tab/>
      </w:r>
      <w:r w:rsidRPr="00CE1DA9">
        <w:rPr>
          <w:noProof/>
        </w:rPr>
        <w:t>66</w:t>
      </w:r>
    </w:p>
    <w:p w:rsidR="003D74E6" w:rsidRDefault="003D74E6" w14:paraId="04FBD77E" w14:textId="77777777">
      <w:pPr>
        <w:pStyle w:val="Index2"/>
        <w:tabs>
          <w:tab w:val="right" w:pos="8494"/>
        </w:tabs>
        <w:rPr>
          <w:noProof/>
        </w:rPr>
      </w:pPr>
      <w:r w:rsidRPr="00CE1DA9">
        <w:rPr>
          <w:noProof/>
        </w:rPr>
        <w:t>Secções</w:t>
      </w:r>
      <w:r>
        <w:rPr>
          <w:noProof/>
        </w:rPr>
        <w:tab/>
      </w:r>
      <w:r w:rsidRPr="00CE1DA9">
        <w:rPr>
          <w:noProof/>
        </w:rPr>
        <w:t>59</w:t>
      </w:r>
    </w:p>
    <w:p w:rsidR="003D74E6" w:rsidRDefault="003D74E6" w14:paraId="4C86C2D5" w14:textId="77777777">
      <w:pPr>
        <w:pStyle w:val="IndexHeading"/>
        <w:keepNext/>
        <w:tabs>
          <w:tab w:val="right" w:pos="8494"/>
        </w:tabs>
        <w:rPr>
          <w:rFonts w:eastAsiaTheme="minorEastAsia" w:cstheme="minorBidi"/>
          <w:b w:val="0"/>
          <w:bCs w:val="0"/>
          <w:noProof/>
        </w:rPr>
      </w:pPr>
      <w:r>
        <w:rPr>
          <w:noProof/>
        </w:rPr>
        <w:t>R</w:t>
      </w:r>
    </w:p>
    <w:p w:rsidR="003D74E6" w:rsidRDefault="003D74E6" w14:paraId="68ED38D9" w14:textId="77777777">
      <w:pPr>
        <w:pStyle w:val="Index1"/>
        <w:tabs>
          <w:tab w:val="right" w:pos="8494"/>
        </w:tabs>
        <w:rPr>
          <w:noProof/>
        </w:rPr>
      </w:pPr>
      <w:r w:rsidRPr="00CE1DA9">
        <w:rPr>
          <w:noProof/>
        </w:rPr>
        <w:t>REEXAME DO PARECER PELA SECÇÃO</w:t>
      </w:r>
      <w:r>
        <w:rPr>
          <w:noProof/>
        </w:rPr>
        <w:tab/>
      </w:r>
      <w:r w:rsidRPr="00CE1DA9">
        <w:rPr>
          <w:noProof/>
        </w:rPr>
        <w:t>62, 70</w:t>
      </w:r>
    </w:p>
    <w:p w:rsidR="003D74E6" w:rsidRDefault="003D74E6" w14:paraId="6FAAC401" w14:textId="77777777">
      <w:pPr>
        <w:pStyle w:val="Index1"/>
        <w:tabs>
          <w:tab w:val="right" w:pos="8494"/>
        </w:tabs>
        <w:rPr>
          <w:noProof/>
        </w:rPr>
      </w:pPr>
      <w:r w:rsidRPr="00CE1DA9">
        <w:rPr>
          <w:noProof/>
        </w:rPr>
        <w:t>REGIMENTO</w:t>
      </w:r>
      <w:r>
        <w:rPr>
          <w:noProof/>
        </w:rPr>
        <w:tab/>
      </w:r>
      <w:r w:rsidRPr="00CE1DA9">
        <w:rPr>
          <w:noProof/>
        </w:rPr>
        <w:t>12, 115-117</w:t>
      </w:r>
    </w:p>
    <w:p w:rsidR="003D74E6" w:rsidRDefault="003D74E6" w14:paraId="052E5F24" w14:textId="77777777">
      <w:pPr>
        <w:pStyle w:val="Index2"/>
        <w:tabs>
          <w:tab w:val="right" w:pos="8494"/>
        </w:tabs>
        <w:rPr>
          <w:noProof/>
        </w:rPr>
      </w:pPr>
      <w:r w:rsidRPr="00CE1DA9">
        <w:rPr>
          <w:noProof/>
        </w:rPr>
        <w:t>Interpretação do Regimento</w:t>
      </w:r>
      <w:r>
        <w:rPr>
          <w:noProof/>
        </w:rPr>
        <w:tab/>
      </w:r>
      <w:r w:rsidRPr="00CE1DA9">
        <w:rPr>
          <w:noProof/>
        </w:rPr>
        <w:t>12</w:t>
      </w:r>
    </w:p>
    <w:p w:rsidR="003D74E6" w:rsidRDefault="003D74E6" w14:paraId="5F049675" w14:textId="77777777">
      <w:pPr>
        <w:pStyle w:val="Index2"/>
        <w:tabs>
          <w:tab w:val="right" w:pos="8494"/>
        </w:tabs>
        <w:rPr>
          <w:noProof/>
        </w:rPr>
      </w:pPr>
      <w:r w:rsidRPr="00CE1DA9">
        <w:rPr>
          <w:noProof/>
        </w:rPr>
        <w:t>Notas explicativas</w:t>
      </w:r>
      <w:r>
        <w:rPr>
          <w:noProof/>
        </w:rPr>
        <w:tab/>
      </w:r>
      <w:r w:rsidRPr="00CE1DA9">
        <w:rPr>
          <w:noProof/>
        </w:rPr>
        <w:t>12 DA</w:t>
      </w:r>
    </w:p>
    <w:p w:rsidR="003D74E6" w:rsidRDefault="003D74E6" w14:paraId="4E0CF10D" w14:textId="77777777">
      <w:pPr>
        <w:pStyle w:val="Index1"/>
        <w:tabs>
          <w:tab w:val="right" w:pos="8494"/>
        </w:tabs>
        <w:rPr>
          <w:noProof/>
        </w:rPr>
      </w:pPr>
      <w:r w:rsidRPr="00CE1DA9">
        <w:rPr>
          <w:noProof/>
        </w:rPr>
        <w:t>REGISTO DOS DOCUMENTOS DO COMITÉ</w:t>
      </w:r>
      <w:r>
        <w:rPr>
          <w:noProof/>
        </w:rPr>
        <w:tab/>
      </w:r>
      <w:r w:rsidRPr="00CE1DA9">
        <w:rPr>
          <w:noProof/>
        </w:rPr>
        <w:t>98</w:t>
      </w:r>
    </w:p>
    <w:p w:rsidR="003D74E6" w:rsidRDefault="003D74E6" w14:paraId="618864CD" w14:textId="77777777">
      <w:pPr>
        <w:pStyle w:val="Index1"/>
        <w:tabs>
          <w:tab w:val="right" w:pos="8494"/>
        </w:tabs>
        <w:rPr>
          <w:noProof/>
        </w:rPr>
      </w:pPr>
      <w:r w:rsidRPr="00CE1DA9">
        <w:rPr>
          <w:noProof/>
        </w:rPr>
        <w:t>RELAÇÕES EXTERNAS</w:t>
      </w:r>
      <w:r>
        <w:rPr>
          <w:noProof/>
        </w:rPr>
        <w:tab/>
      </w:r>
      <w:r w:rsidRPr="00CE1DA9">
        <w:rPr>
          <w:noProof/>
        </w:rPr>
        <w:t>30</w:t>
      </w:r>
    </w:p>
    <w:p w:rsidR="003D74E6" w:rsidRDefault="003D74E6" w14:paraId="488FE796" w14:textId="77777777">
      <w:pPr>
        <w:pStyle w:val="Index1"/>
        <w:tabs>
          <w:tab w:val="right" w:pos="8494"/>
        </w:tabs>
        <w:rPr>
          <w:noProof/>
        </w:rPr>
      </w:pPr>
      <w:r w:rsidRPr="00CE1DA9">
        <w:rPr>
          <w:noProof/>
        </w:rPr>
        <w:t>RELATOR</w:t>
      </w:r>
      <w:r>
        <w:rPr>
          <w:noProof/>
        </w:rPr>
        <w:tab/>
      </w:r>
      <w:r w:rsidRPr="00CE1DA9">
        <w:rPr>
          <w:noProof/>
        </w:rPr>
        <w:t>44, 77</w:t>
      </w:r>
    </w:p>
    <w:p w:rsidR="003D74E6" w:rsidRDefault="003D74E6" w14:paraId="53B43A89" w14:textId="77777777">
      <w:pPr>
        <w:pStyle w:val="Index2"/>
        <w:tabs>
          <w:tab w:val="right" w:pos="8494"/>
        </w:tabs>
        <w:rPr>
          <w:noProof/>
        </w:rPr>
      </w:pPr>
      <w:r w:rsidRPr="00CE1DA9">
        <w:rPr>
          <w:noProof/>
        </w:rPr>
        <w:t>Demissão</w:t>
      </w:r>
      <w:r>
        <w:rPr>
          <w:noProof/>
        </w:rPr>
        <w:tab/>
      </w:r>
      <w:r w:rsidRPr="00CE1DA9">
        <w:rPr>
          <w:noProof/>
        </w:rPr>
        <w:t>77</w:t>
      </w:r>
    </w:p>
    <w:p w:rsidR="003D74E6" w:rsidRDefault="003D74E6" w14:paraId="443679D4" w14:textId="77777777">
      <w:pPr>
        <w:pStyle w:val="Index2"/>
        <w:tabs>
          <w:tab w:val="right" w:pos="8494"/>
        </w:tabs>
        <w:rPr>
          <w:noProof/>
        </w:rPr>
      </w:pPr>
      <w:r w:rsidRPr="00CE1DA9">
        <w:rPr>
          <w:noProof/>
        </w:rPr>
        <w:t>Designação</w:t>
      </w:r>
      <w:r>
        <w:rPr>
          <w:noProof/>
        </w:rPr>
        <w:tab/>
      </w:r>
      <w:r w:rsidRPr="00CE1DA9">
        <w:rPr>
          <w:noProof/>
        </w:rPr>
        <w:t>44</w:t>
      </w:r>
    </w:p>
    <w:p w:rsidR="003D74E6" w:rsidRDefault="003D74E6" w14:paraId="78EC8E9B" w14:textId="77777777">
      <w:pPr>
        <w:pStyle w:val="Index1"/>
        <w:tabs>
          <w:tab w:val="right" w:pos="8494"/>
        </w:tabs>
        <w:rPr>
          <w:noProof/>
        </w:rPr>
      </w:pPr>
      <w:r w:rsidRPr="00CE1DA9">
        <w:rPr>
          <w:noProof/>
        </w:rPr>
        <w:t>RELATOR ÚNICO</w:t>
      </w:r>
      <w:r>
        <w:rPr>
          <w:noProof/>
        </w:rPr>
        <w:tab/>
      </w:r>
      <w:r w:rsidRPr="00CE1DA9">
        <w:rPr>
          <w:noProof/>
        </w:rPr>
        <w:t>54, 78</w:t>
      </w:r>
    </w:p>
    <w:p w:rsidR="003D74E6" w:rsidRDefault="003D74E6" w14:paraId="2627D349" w14:textId="77777777">
      <w:pPr>
        <w:pStyle w:val="Index1"/>
        <w:tabs>
          <w:tab w:val="right" w:pos="8494"/>
        </w:tabs>
        <w:rPr>
          <w:noProof/>
        </w:rPr>
      </w:pPr>
      <w:r w:rsidRPr="00CE1DA9">
        <w:rPr>
          <w:noProof/>
        </w:rPr>
        <w:t>RELATOR-GERAL</w:t>
      </w:r>
      <w:r>
        <w:rPr>
          <w:noProof/>
        </w:rPr>
        <w:tab/>
      </w:r>
      <w:r w:rsidRPr="00CE1DA9">
        <w:rPr>
          <w:noProof/>
        </w:rPr>
        <w:t>70, 79</w:t>
      </w:r>
    </w:p>
    <w:p w:rsidR="003D74E6" w:rsidRDefault="003D74E6" w14:paraId="60E15E7A" w14:textId="77777777">
      <w:pPr>
        <w:pStyle w:val="Index1"/>
        <w:tabs>
          <w:tab w:val="right" w:pos="8494"/>
        </w:tabs>
        <w:rPr>
          <w:noProof/>
        </w:rPr>
      </w:pPr>
      <w:r w:rsidRPr="00CE1DA9">
        <w:rPr>
          <w:noProof/>
        </w:rPr>
        <w:t>RELATÓRIOS DE AVALIAÇÃO</w:t>
      </w:r>
      <w:r>
        <w:rPr>
          <w:noProof/>
        </w:rPr>
        <w:tab/>
      </w:r>
      <w:r w:rsidRPr="00CE1DA9">
        <w:rPr>
          <w:noProof/>
        </w:rPr>
        <w:t>14, 25, 47 DA, 48, 51</w:t>
      </w:r>
    </w:p>
    <w:p w:rsidR="003D74E6" w:rsidRDefault="003D74E6" w14:paraId="40F248AF" w14:textId="77777777">
      <w:pPr>
        <w:pStyle w:val="Index1"/>
        <w:tabs>
          <w:tab w:val="right" w:pos="8494"/>
        </w:tabs>
        <w:rPr>
          <w:noProof/>
        </w:rPr>
      </w:pPr>
      <w:r w:rsidRPr="00CE1DA9">
        <w:rPr>
          <w:noProof/>
        </w:rPr>
        <w:t>RELATÓRIOS DE INFORMAÇÃO</w:t>
      </w:r>
      <w:r>
        <w:rPr>
          <w:noProof/>
        </w:rPr>
        <w:tab/>
      </w:r>
      <w:r w:rsidRPr="00CE1DA9">
        <w:rPr>
          <w:noProof/>
        </w:rPr>
        <w:t>25, 31, 47 DA, 49</w:t>
      </w:r>
    </w:p>
    <w:p w:rsidR="003D74E6" w:rsidRDefault="003D74E6" w14:paraId="29DB3DAA" w14:textId="77777777">
      <w:pPr>
        <w:pStyle w:val="Index1"/>
        <w:tabs>
          <w:tab w:val="right" w:pos="8494"/>
        </w:tabs>
        <w:rPr>
          <w:noProof/>
        </w:rPr>
      </w:pPr>
      <w:r w:rsidRPr="00CE1DA9">
        <w:rPr>
          <w:noProof/>
        </w:rPr>
        <w:t>RENOVAÇÃO DO COMITÉ (ver também REUNIÃO DE RENOVAÇÃO INTERCALAR)</w:t>
      </w:r>
      <w:r>
        <w:rPr>
          <w:noProof/>
        </w:rPr>
        <w:tab/>
      </w:r>
      <w:r w:rsidRPr="00CE1DA9">
        <w:rPr>
          <w:noProof/>
        </w:rPr>
        <w:t>15, 37</w:t>
      </w:r>
    </w:p>
    <w:p w:rsidR="003D74E6" w:rsidRDefault="003D74E6" w14:paraId="5AD95F4C" w14:textId="77777777">
      <w:pPr>
        <w:pStyle w:val="Index1"/>
        <w:tabs>
          <w:tab w:val="right" w:pos="8494"/>
        </w:tabs>
        <w:rPr>
          <w:noProof/>
        </w:rPr>
      </w:pPr>
      <w:r w:rsidRPr="00CE1DA9">
        <w:rPr>
          <w:noProof/>
        </w:rPr>
        <w:t>RENOVAÇÃO QUINQUENAL</w:t>
      </w:r>
      <w:r>
        <w:rPr>
          <w:noProof/>
        </w:rPr>
        <w:tab/>
      </w:r>
      <w:r w:rsidRPr="00CE1DA9">
        <w:rPr>
          <w:noProof/>
        </w:rPr>
        <w:t>ver RENOVAÇÃO DO COMITÉ 15, 37</w:t>
      </w:r>
    </w:p>
    <w:p w:rsidR="003D74E6" w:rsidRDefault="003D74E6" w14:paraId="6029DDD2" w14:textId="77777777">
      <w:pPr>
        <w:pStyle w:val="Index1"/>
        <w:tabs>
          <w:tab w:val="right" w:pos="8494"/>
        </w:tabs>
        <w:rPr>
          <w:noProof/>
        </w:rPr>
      </w:pPr>
      <w:r w:rsidRPr="00CE1DA9">
        <w:rPr>
          <w:noProof/>
        </w:rPr>
        <w:t>RENÚNCIA</w:t>
      </w:r>
      <w:r>
        <w:rPr>
          <w:noProof/>
        </w:rPr>
        <w:tab/>
      </w:r>
      <w:r w:rsidRPr="00CE1DA9">
        <w:rPr>
          <w:noProof/>
        </w:rPr>
        <w:t>4, 77, 93</w:t>
      </w:r>
    </w:p>
    <w:p w:rsidR="003D74E6" w:rsidRDefault="003D74E6" w14:paraId="412F9AC1" w14:textId="77777777">
      <w:pPr>
        <w:pStyle w:val="Index1"/>
        <w:tabs>
          <w:tab w:val="right" w:pos="8494"/>
        </w:tabs>
        <w:rPr>
          <w:noProof/>
        </w:rPr>
      </w:pPr>
      <w:r w:rsidRPr="00CE1DA9">
        <w:rPr>
          <w:noProof/>
        </w:rPr>
        <w:t>REPRESENTAÇÃO</w:t>
      </w:r>
      <w:r>
        <w:rPr>
          <w:noProof/>
        </w:rPr>
        <w:tab/>
      </w:r>
      <w:r w:rsidRPr="00CE1DA9">
        <w:rPr>
          <w:noProof/>
        </w:rPr>
        <w:t>85</w:t>
      </w:r>
    </w:p>
    <w:p w:rsidR="003D74E6" w:rsidRDefault="003D74E6" w14:paraId="5A50B34E" w14:textId="77777777">
      <w:pPr>
        <w:pStyle w:val="Index1"/>
        <w:tabs>
          <w:tab w:val="right" w:pos="8494"/>
        </w:tabs>
        <w:rPr>
          <w:noProof/>
        </w:rPr>
      </w:pPr>
      <w:r w:rsidRPr="00CE1DA9">
        <w:rPr>
          <w:noProof/>
        </w:rPr>
        <w:t>REPRESENTAÇÃO DO COMITÉ</w:t>
      </w:r>
      <w:r>
        <w:rPr>
          <w:noProof/>
        </w:rPr>
        <w:tab/>
      </w:r>
      <w:r w:rsidRPr="00CE1DA9">
        <w:rPr>
          <w:noProof/>
        </w:rPr>
        <w:t>19</w:t>
      </w:r>
    </w:p>
    <w:p w:rsidR="003D74E6" w:rsidRDefault="003D74E6" w14:paraId="64FBA554" w14:textId="77777777">
      <w:pPr>
        <w:pStyle w:val="Index1"/>
        <w:tabs>
          <w:tab w:val="right" w:pos="8494"/>
        </w:tabs>
        <w:rPr>
          <w:noProof/>
        </w:rPr>
      </w:pPr>
      <w:r w:rsidRPr="00CE1DA9">
        <w:rPr>
          <w:noProof/>
        </w:rPr>
        <w:t>RESOLUÇÕES</w:t>
      </w:r>
      <w:r>
        <w:rPr>
          <w:noProof/>
        </w:rPr>
        <w:tab/>
      </w:r>
      <w:r w:rsidRPr="00CE1DA9">
        <w:rPr>
          <w:noProof/>
        </w:rPr>
        <w:t>50, 52, 64</w:t>
      </w:r>
    </w:p>
    <w:p w:rsidR="003D74E6" w:rsidRDefault="003D74E6" w14:paraId="25027A3C" w14:textId="77777777">
      <w:pPr>
        <w:pStyle w:val="Index1"/>
        <w:tabs>
          <w:tab w:val="right" w:pos="8494"/>
        </w:tabs>
        <w:rPr>
          <w:noProof/>
        </w:rPr>
      </w:pPr>
      <w:r w:rsidRPr="00CE1DA9">
        <w:rPr>
          <w:noProof/>
        </w:rPr>
        <w:t>REUNIÃO DE RENOVAÇÃO INTERCALAR</w:t>
      </w:r>
      <w:r>
        <w:rPr>
          <w:noProof/>
        </w:rPr>
        <w:tab/>
      </w:r>
      <w:r w:rsidRPr="00CE1DA9">
        <w:rPr>
          <w:noProof/>
        </w:rPr>
        <w:t xml:space="preserve">38, 109 DA </w:t>
      </w:r>
    </w:p>
    <w:p w:rsidR="003D74E6" w:rsidRDefault="003D74E6" w14:paraId="6B1806CB" w14:textId="77777777">
      <w:pPr>
        <w:pStyle w:val="Index1"/>
        <w:tabs>
          <w:tab w:val="right" w:pos="8494"/>
        </w:tabs>
        <w:rPr>
          <w:noProof/>
        </w:rPr>
      </w:pPr>
      <w:r w:rsidRPr="00CE1DA9">
        <w:rPr>
          <w:noProof/>
        </w:rPr>
        <w:t>REUNIÃO PREPARATÓRIA</w:t>
      </w:r>
      <w:r>
        <w:rPr>
          <w:noProof/>
        </w:rPr>
        <w:tab/>
      </w:r>
      <w:r w:rsidRPr="00CE1DA9">
        <w:rPr>
          <w:noProof/>
        </w:rPr>
        <w:t>82, 87</w:t>
      </w:r>
    </w:p>
    <w:p w:rsidR="003D74E6" w:rsidRDefault="003D74E6" w14:paraId="13C98007" w14:textId="77777777">
      <w:pPr>
        <w:pStyle w:val="Index1"/>
        <w:tabs>
          <w:tab w:val="right" w:pos="8494"/>
        </w:tabs>
        <w:rPr>
          <w:noProof/>
        </w:rPr>
      </w:pPr>
      <w:r w:rsidRPr="00CE1DA9">
        <w:rPr>
          <w:noProof/>
        </w:rPr>
        <w:t>REUNIÕES</w:t>
      </w:r>
      <w:r>
        <w:rPr>
          <w:noProof/>
        </w:rPr>
        <w:tab/>
      </w:r>
      <w:r w:rsidRPr="00CE1DA9">
        <w:rPr>
          <w:noProof/>
        </w:rPr>
        <w:t>112</w:t>
      </w:r>
    </w:p>
    <w:p w:rsidR="003D74E6" w:rsidRDefault="003D74E6" w14:paraId="34413DC6" w14:textId="77777777">
      <w:pPr>
        <w:pStyle w:val="Index2"/>
        <w:tabs>
          <w:tab w:val="right" w:pos="8494"/>
        </w:tabs>
        <w:rPr>
          <w:noProof/>
        </w:rPr>
      </w:pPr>
      <w:r w:rsidRPr="00CE1DA9">
        <w:rPr>
          <w:noProof/>
        </w:rPr>
        <w:t>Calendário anual das reuniões do CESE</w:t>
      </w:r>
      <w:r>
        <w:rPr>
          <w:noProof/>
        </w:rPr>
        <w:tab/>
      </w:r>
      <w:r w:rsidRPr="00CE1DA9">
        <w:rPr>
          <w:noProof/>
        </w:rPr>
        <w:t xml:space="preserve">12 DA </w:t>
      </w:r>
    </w:p>
    <w:p w:rsidR="003D74E6" w:rsidRDefault="003D74E6" w14:paraId="45EB955E" w14:textId="77777777">
      <w:pPr>
        <w:pStyle w:val="Index1"/>
        <w:tabs>
          <w:tab w:val="right" w:pos="8494"/>
        </w:tabs>
        <w:rPr>
          <w:noProof/>
        </w:rPr>
      </w:pPr>
      <w:r w:rsidRPr="00CE1DA9">
        <w:rPr>
          <w:noProof/>
        </w:rPr>
        <w:t>REUNIÕES CONJUNTAS</w:t>
      </w:r>
      <w:r>
        <w:rPr>
          <w:noProof/>
        </w:rPr>
        <w:tab/>
      </w:r>
      <w:r w:rsidRPr="00CE1DA9">
        <w:rPr>
          <w:noProof/>
        </w:rPr>
        <w:t>58</w:t>
      </w:r>
    </w:p>
    <w:p w:rsidR="003D74E6" w:rsidRDefault="003D74E6" w14:paraId="79CE1914" w14:textId="77777777">
      <w:pPr>
        <w:pStyle w:val="Index1"/>
        <w:tabs>
          <w:tab w:val="right" w:pos="8494"/>
        </w:tabs>
        <w:rPr>
          <w:noProof/>
        </w:rPr>
      </w:pPr>
      <w:r w:rsidRPr="00CE1DA9">
        <w:rPr>
          <w:noProof/>
        </w:rPr>
        <w:t>REUNIÕES HÍBRIDAS</w:t>
      </w:r>
      <w:r>
        <w:rPr>
          <w:noProof/>
        </w:rPr>
        <w:tab/>
      </w:r>
      <w:r w:rsidRPr="00CE1DA9">
        <w:rPr>
          <w:noProof/>
        </w:rPr>
        <w:t>112</w:t>
      </w:r>
    </w:p>
    <w:p w:rsidR="003D74E6" w:rsidRDefault="003D74E6" w14:paraId="72A4FD9D" w14:textId="77777777">
      <w:pPr>
        <w:pStyle w:val="Index1"/>
        <w:tabs>
          <w:tab w:val="right" w:pos="8494"/>
        </w:tabs>
        <w:rPr>
          <w:noProof/>
        </w:rPr>
      </w:pPr>
      <w:r w:rsidRPr="00CE1DA9">
        <w:rPr>
          <w:noProof/>
        </w:rPr>
        <w:t>REUNIÕES PLENÁRIAS</w:t>
      </w:r>
      <w:r>
        <w:rPr>
          <w:noProof/>
        </w:rPr>
        <w:tab/>
      </w:r>
      <w:r w:rsidRPr="00CE1DA9">
        <w:rPr>
          <w:noProof/>
        </w:rPr>
        <w:t>5, 66-73</w:t>
      </w:r>
    </w:p>
    <w:p w:rsidR="003D74E6" w:rsidRDefault="003D74E6" w14:paraId="3EA258DC" w14:textId="77777777">
      <w:pPr>
        <w:pStyle w:val="Index2"/>
        <w:tabs>
          <w:tab w:val="right" w:pos="8494"/>
        </w:tabs>
        <w:rPr>
          <w:noProof/>
        </w:rPr>
      </w:pPr>
      <w:r w:rsidRPr="00CE1DA9">
        <w:rPr>
          <w:noProof/>
        </w:rPr>
        <w:t>Abertura da reunião</w:t>
      </w:r>
      <w:r>
        <w:rPr>
          <w:noProof/>
        </w:rPr>
        <w:tab/>
      </w:r>
      <w:r w:rsidRPr="00CE1DA9">
        <w:rPr>
          <w:noProof/>
        </w:rPr>
        <w:t>66</w:t>
      </w:r>
    </w:p>
    <w:p w:rsidR="003D74E6" w:rsidRDefault="003D74E6" w14:paraId="7537CE41" w14:textId="77777777">
      <w:pPr>
        <w:pStyle w:val="Index2"/>
        <w:tabs>
          <w:tab w:val="right" w:pos="8494"/>
        </w:tabs>
        <w:rPr>
          <w:noProof/>
        </w:rPr>
      </w:pPr>
      <w:r w:rsidRPr="00CE1DA9">
        <w:rPr>
          <w:noProof/>
        </w:rPr>
        <w:t>Assistência de outras pessoas às reuniões plenárias</w:t>
      </w:r>
      <w:r>
        <w:rPr>
          <w:noProof/>
        </w:rPr>
        <w:tab/>
      </w:r>
      <w:r w:rsidRPr="00CE1DA9">
        <w:rPr>
          <w:noProof/>
        </w:rPr>
        <w:t>99</w:t>
      </w:r>
    </w:p>
    <w:p w:rsidR="003D74E6" w:rsidRDefault="003D74E6" w14:paraId="78F087C0" w14:textId="77777777">
      <w:pPr>
        <w:pStyle w:val="Index2"/>
        <w:tabs>
          <w:tab w:val="right" w:pos="8494"/>
        </w:tabs>
        <w:rPr>
          <w:noProof/>
        </w:rPr>
      </w:pPr>
      <w:r w:rsidRPr="00CE1DA9">
        <w:rPr>
          <w:noProof/>
        </w:rPr>
        <w:t>Ata</w:t>
      </w:r>
      <w:r>
        <w:rPr>
          <w:noProof/>
        </w:rPr>
        <w:tab/>
      </w:r>
      <w:r w:rsidRPr="00CE1DA9">
        <w:rPr>
          <w:noProof/>
        </w:rPr>
        <w:t>72</w:t>
      </w:r>
    </w:p>
    <w:p w:rsidR="003D74E6" w:rsidRDefault="003D74E6" w14:paraId="3E94BF92" w14:textId="77777777">
      <w:pPr>
        <w:pStyle w:val="Index2"/>
        <w:tabs>
          <w:tab w:val="right" w:pos="8494"/>
        </w:tabs>
        <w:rPr>
          <w:noProof/>
        </w:rPr>
      </w:pPr>
      <w:r w:rsidRPr="00CE1DA9">
        <w:rPr>
          <w:noProof/>
        </w:rPr>
        <w:t>Encerramento</w:t>
      </w:r>
      <w:r>
        <w:rPr>
          <w:noProof/>
        </w:rPr>
        <w:tab/>
      </w:r>
      <w:r w:rsidRPr="00CE1DA9">
        <w:rPr>
          <w:noProof/>
        </w:rPr>
        <w:t>73</w:t>
      </w:r>
    </w:p>
    <w:p w:rsidR="003D74E6" w:rsidRDefault="003D74E6" w14:paraId="6B861063" w14:textId="77777777">
      <w:pPr>
        <w:pStyle w:val="Index2"/>
        <w:tabs>
          <w:tab w:val="right" w:pos="8494"/>
        </w:tabs>
        <w:rPr>
          <w:noProof/>
        </w:rPr>
      </w:pPr>
      <w:r w:rsidRPr="00CE1DA9">
        <w:rPr>
          <w:noProof/>
        </w:rPr>
        <w:t>Ordem do dia</w:t>
      </w:r>
      <w:r>
        <w:rPr>
          <w:noProof/>
        </w:rPr>
        <w:tab/>
      </w:r>
      <w:r w:rsidRPr="00CE1DA9">
        <w:rPr>
          <w:noProof/>
        </w:rPr>
        <w:t>64, 67</w:t>
      </w:r>
    </w:p>
    <w:p w:rsidR="003D74E6" w:rsidRDefault="003D74E6" w14:paraId="112FA9B1" w14:textId="77777777">
      <w:pPr>
        <w:pStyle w:val="Index2"/>
        <w:tabs>
          <w:tab w:val="right" w:pos="8494"/>
        </w:tabs>
        <w:rPr>
          <w:noProof/>
        </w:rPr>
      </w:pPr>
      <w:r w:rsidRPr="00CE1DA9">
        <w:rPr>
          <w:noProof/>
        </w:rPr>
        <w:t>Ponto de atualidade</w:t>
      </w:r>
      <w:r>
        <w:rPr>
          <w:noProof/>
        </w:rPr>
        <w:tab/>
      </w:r>
      <w:r w:rsidRPr="00CE1DA9">
        <w:rPr>
          <w:noProof/>
        </w:rPr>
        <w:t>67</w:t>
      </w:r>
    </w:p>
    <w:p w:rsidR="003D74E6" w:rsidRDefault="003D74E6" w14:paraId="6C8DAB5D" w14:textId="77777777">
      <w:pPr>
        <w:pStyle w:val="Index2"/>
        <w:tabs>
          <w:tab w:val="right" w:pos="8494"/>
        </w:tabs>
        <w:rPr>
          <w:noProof/>
        </w:rPr>
      </w:pPr>
      <w:r w:rsidRPr="00CE1DA9">
        <w:rPr>
          <w:noProof/>
        </w:rPr>
        <w:t>Preparação da reunião plenária</w:t>
      </w:r>
      <w:r>
        <w:rPr>
          <w:noProof/>
        </w:rPr>
        <w:tab/>
      </w:r>
      <w:r w:rsidRPr="00CE1DA9">
        <w:rPr>
          <w:noProof/>
        </w:rPr>
        <w:t>63-64</w:t>
      </w:r>
    </w:p>
    <w:p w:rsidR="003D74E6" w:rsidRDefault="003D74E6" w14:paraId="11F3F43E" w14:textId="77777777">
      <w:pPr>
        <w:pStyle w:val="Index2"/>
        <w:tabs>
          <w:tab w:val="right" w:pos="8494"/>
        </w:tabs>
        <w:rPr>
          <w:noProof/>
        </w:rPr>
      </w:pPr>
      <w:r w:rsidRPr="00CE1DA9">
        <w:rPr>
          <w:noProof/>
        </w:rPr>
        <w:t>Quórum</w:t>
      </w:r>
      <w:r>
        <w:rPr>
          <w:noProof/>
        </w:rPr>
        <w:tab/>
      </w:r>
      <w:r w:rsidRPr="00CE1DA9">
        <w:rPr>
          <w:noProof/>
        </w:rPr>
        <w:t>66</w:t>
      </w:r>
    </w:p>
    <w:p w:rsidR="003D74E6" w:rsidRDefault="003D74E6" w14:paraId="56ED9FE6" w14:textId="77777777">
      <w:pPr>
        <w:pStyle w:val="IndexHeading"/>
        <w:keepNext/>
        <w:tabs>
          <w:tab w:val="right" w:pos="8494"/>
        </w:tabs>
        <w:rPr>
          <w:rFonts w:eastAsiaTheme="minorEastAsia" w:cstheme="minorBidi"/>
          <w:b w:val="0"/>
          <w:bCs w:val="0"/>
          <w:noProof/>
        </w:rPr>
      </w:pPr>
      <w:r>
        <w:rPr>
          <w:noProof/>
        </w:rPr>
        <w:lastRenderedPageBreak/>
        <w:t>S</w:t>
      </w:r>
    </w:p>
    <w:p w:rsidR="003D74E6" w:rsidRDefault="003D74E6" w14:paraId="751C2F4A" w14:textId="77777777">
      <w:pPr>
        <w:pStyle w:val="Index1"/>
        <w:tabs>
          <w:tab w:val="right" w:pos="8494"/>
        </w:tabs>
        <w:rPr>
          <w:noProof/>
        </w:rPr>
      </w:pPr>
      <w:r w:rsidRPr="00CE1DA9">
        <w:rPr>
          <w:noProof/>
        </w:rPr>
        <w:t>SANÇÕES</w:t>
      </w:r>
      <w:r>
        <w:rPr>
          <w:noProof/>
        </w:rPr>
        <w:tab/>
      </w:r>
      <w:r w:rsidRPr="00CE1DA9">
        <w:rPr>
          <w:noProof/>
        </w:rPr>
        <w:t>14 CC</w:t>
      </w:r>
    </w:p>
    <w:p w:rsidR="003D74E6" w:rsidRDefault="003D74E6" w14:paraId="554F29EF" w14:textId="77777777">
      <w:pPr>
        <w:pStyle w:val="Index1"/>
        <w:tabs>
          <w:tab w:val="right" w:pos="8494"/>
        </w:tabs>
        <w:rPr>
          <w:noProof/>
        </w:rPr>
      </w:pPr>
      <w:r w:rsidRPr="00CE1DA9">
        <w:rPr>
          <w:noProof/>
        </w:rPr>
        <w:t>SECÇÕES</w:t>
      </w:r>
    </w:p>
    <w:p w:rsidR="003D74E6" w:rsidRDefault="003D74E6" w14:paraId="59089FFF" w14:textId="77777777">
      <w:pPr>
        <w:pStyle w:val="Index2"/>
        <w:tabs>
          <w:tab w:val="right" w:pos="8494"/>
        </w:tabs>
        <w:rPr>
          <w:noProof/>
        </w:rPr>
      </w:pPr>
      <w:r w:rsidRPr="00CE1DA9">
        <w:rPr>
          <w:noProof/>
        </w:rPr>
        <w:t>Ata da reunião</w:t>
      </w:r>
      <w:r>
        <w:rPr>
          <w:noProof/>
        </w:rPr>
        <w:tab/>
      </w:r>
      <w:r w:rsidRPr="00CE1DA9">
        <w:rPr>
          <w:noProof/>
        </w:rPr>
        <w:t>57</w:t>
      </w:r>
    </w:p>
    <w:p w:rsidR="003D74E6" w:rsidRDefault="003D74E6" w14:paraId="3AEEE23D" w14:textId="77777777">
      <w:pPr>
        <w:pStyle w:val="Index2"/>
        <w:tabs>
          <w:tab w:val="right" w:pos="8494"/>
        </w:tabs>
        <w:rPr>
          <w:noProof/>
        </w:rPr>
      </w:pPr>
      <w:r w:rsidRPr="00CE1DA9">
        <w:rPr>
          <w:noProof/>
        </w:rPr>
        <w:t>Composição</w:t>
      </w:r>
      <w:r>
        <w:rPr>
          <w:noProof/>
        </w:rPr>
        <w:tab/>
      </w:r>
      <w:r w:rsidRPr="00CE1DA9">
        <w:rPr>
          <w:noProof/>
        </w:rPr>
        <w:t>23</w:t>
      </w:r>
    </w:p>
    <w:p w:rsidR="003D74E6" w:rsidRDefault="003D74E6" w14:paraId="796A0783" w14:textId="77777777">
      <w:pPr>
        <w:pStyle w:val="Index2"/>
        <w:tabs>
          <w:tab w:val="right" w:pos="8494"/>
        </w:tabs>
        <w:rPr>
          <w:noProof/>
        </w:rPr>
      </w:pPr>
      <w:r w:rsidRPr="00CE1DA9">
        <w:rPr>
          <w:noProof/>
        </w:rPr>
        <w:t>Conselheiro</w:t>
      </w:r>
      <w:r>
        <w:rPr>
          <w:noProof/>
        </w:rPr>
        <w:tab/>
      </w:r>
      <w:r w:rsidRPr="00CE1DA9">
        <w:rPr>
          <w:noProof/>
        </w:rPr>
        <w:t>82</w:t>
      </w:r>
    </w:p>
    <w:p w:rsidR="003D74E6" w:rsidRDefault="003D74E6" w14:paraId="73AF261F" w14:textId="77777777">
      <w:pPr>
        <w:pStyle w:val="Index2"/>
        <w:tabs>
          <w:tab w:val="right" w:pos="8494"/>
        </w:tabs>
        <w:rPr>
          <w:noProof/>
        </w:rPr>
      </w:pPr>
      <w:r w:rsidRPr="00CE1DA9">
        <w:rPr>
          <w:noProof/>
        </w:rPr>
        <w:t>Constituição</w:t>
      </w:r>
      <w:r>
        <w:rPr>
          <w:noProof/>
        </w:rPr>
        <w:tab/>
      </w:r>
      <w:r w:rsidRPr="00CE1DA9">
        <w:rPr>
          <w:noProof/>
        </w:rPr>
        <w:t>22</w:t>
      </w:r>
      <w:r>
        <w:rPr>
          <w:noProof/>
        </w:rPr>
        <w:t xml:space="preserve">, </w:t>
      </w:r>
      <w:r w:rsidRPr="00CE1DA9">
        <w:rPr>
          <w:noProof/>
        </w:rPr>
        <w:t>37</w:t>
      </w:r>
    </w:p>
    <w:p w:rsidR="003D74E6" w:rsidRDefault="003D74E6" w14:paraId="21566514" w14:textId="77777777">
      <w:pPr>
        <w:pStyle w:val="Index2"/>
        <w:tabs>
          <w:tab w:val="right" w:pos="8494"/>
        </w:tabs>
        <w:rPr>
          <w:noProof/>
        </w:rPr>
      </w:pPr>
      <w:r w:rsidRPr="00CE1DA9">
        <w:rPr>
          <w:noProof/>
        </w:rPr>
        <w:t>Convocação das reuniões</w:t>
      </w:r>
      <w:r>
        <w:rPr>
          <w:noProof/>
        </w:rPr>
        <w:tab/>
      </w:r>
      <w:r w:rsidRPr="00CE1DA9">
        <w:rPr>
          <w:noProof/>
        </w:rPr>
        <w:t>57</w:t>
      </w:r>
    </w:p>
    <w:p w:rsidR="003D74E6" w:rsidRDefault="003D74E6" w14:paraId="0A7086D0" w14:textId="77777777">
      <w:pPr>
        <w:pStyle w:val="Index2"/>
        <w:tabs>
          <w:tab w:val="right" w:pos="8494"/>
        </w:tabs>
        <w:rPr>
          <w:noProof/>
        </w:rPr>
      </w:pPr>
      <w:r w:rsidRPr="00CE1DA9">
        <w:rPr>
          <w:noProof/>
        </w:rPr>
        <w:t>Funções</w:t>
      </w:r>
      <w:r>
        <w:rPr>
          <w:noProof/>
        </w:rPr>
        <w:tab/>
      </w:r>
      <w:r w:rsidRPr="00CE1DA9">
        <w:rPr>
          <w:noProof/>
        </w:rPr>
        <w:t>25</w:t>
      </w:r>
    </w:p>
    <w:p w:rsidR="003D74E6" w:rsidRDefault="003D74E6" w14:paraId="19F0852C" w14:textId="77777777">
      <w:pPr>
        <w:pStyle w:val="Index2"/>
        <w:tabs>
          <w:tab w:val="right" w:pos="8494"/>
        </w:tabs>
        <w:rPr>
          <w:noProof/>
        </w:rPr>
      </w:pPr>
      <w:r w:rsidRPr="00CE1DA9">
        <w:rPr>
          <w:noProof/>
        </w:rPr>
        <w:t>Membros</w:t>
      </w:r>
      <w:r>
        <w:rPr>
          <w:noProof/>
        </w:rPr>
        <w:tab/>
      </w:r>
      <w:r w:rsidRPr="00CE1DA9">
        <w:rPr>
          <w:noProof/>
        </w:rPr>
        <w:t>23</w:t>
      </w:r>
    </w:p>
    <w:p w:rsidR="003D74E6" w:rsidRDefault="003D74E6" w14:paraId="3B31B7E2" w14:textId="77777777">
      <w:pPr>
        <w:pStyle w:val="Index2"/>
        <w:tabs>
          <w:tab w:val="right" w:pos="8494"/>
        </w:tabs>
        <w:rPr>
          <w:noProof/>
        </w:rPr>
      </w:pPr>
      <w:r w:rsidRPr="00CE1DA9">
        <w:rPr>
          <w:noProof/>
        </w:rPr>
        <w:t>Mesa</w:t>
      </w:r>
      <w:r>
        <w:rPr>
          <w:noProof/>
        </w:rPr>
        <w:tab/>
      </w:r>
      <w:r w:rsidRPr="00CE1DA9">
        <w:rPr>
          <w:noProof/>
        </w:rPr>
        <w:t>24, 43, 57 DA</w:t>
      </w:r>
    </w:p>
    <w:p w:rsidR="003D74E6" w:rsidRDefault="003D74E6" w14:paraId="7D683D34" w14:textId="77777777">
      <w:pPr>
        <w:pStyle w:val="Index2"/>
        <w:tabs>
          <w:tab w:val="right" w:pos="8494"/>
        </w:tabs>
        <w:rPr>
          <w:noProof/>
        </w:rPr>
      </w:pPr>
      <w:r w:rsidRPr="00CE1DA9">
        <w:rPr>
          <w:noProof/>
        </w:rPr>
        <w:t>Nomeação dos membros das secções</w:t>
      </w:r>
      <w:r>
        <w:rPr>
          <w:noProof/>
        </w:rPr>
        <w:tab/>
      </w:r>
      <w:r w:rsidRPr="00CE1DA9">
        <w:rPr>
          <w:noProof/>
        </w:rPr>
        <w:t>23</w:t>
      </w:r>
    </w:p>
    <w:p w:rsidR="003D74E6" w:rsidRDefault="003D74E6" w14:paraId="2300E782" w14:textId="77777777">
      <w:pPr>
        <w:pStyle w:val="Index2"/>
        <w:tabs>
          <w:tab w:val="right" w:pos="8494"/>
        </w:tabs>
        <w:rPr>
          <w:noProof/>
        </w:rPr>
      </w:pPr>
      <w:r w:rsidRPr="00CE1DA9">
        <w:rPr>
          <w:noProof/>
        </w:rPr>
        <w:t>Número de membros</w:t>
      </w:r>
      <w:r>
        <w:rPr>
          <w:noProof/>
        </w:rPr>
        <w:tab/>
      </w:r>
      <w:r w:rsidRPr="00CE1DA9">
        <w:rPr>
          <w:noProof/>
        </w:rPr>
        <w:t>23</w:t>
      </w:r>
    </w:p>
    <w:p w:rsidR="003D74E6" w:rsidRDefault="003D74E6" w14:paraId="74BE2430" w14:textId="77777777">
      <w:pPr>
        <w:pStyle w:val="Index2"/>
        <w:tabs>
          <w:tab w:val="right" w:pos="8494"/>
        </w:tabs>
        <w:rPr>
          <w:noProof/>
        </w:rPr>
      </w:pPr>
      <w:r w:rsidRPr="00CE1DA9">
        <w:rPr>
          <w:noProof/>
        </w:rPr>
        <w:t>Pareceres</w:t>
      </w:r>
      <w:r>
        <w:rPr>
          <w:noProof/>
        </w:rPr>
        <w:tab/>
      </w:r>
      <w:r w:rsidRPr="00CE1DA9">
        <w:rPr>
          <w:noProof/>
        </w:rPr>
        <w:t>53, 60</w:t>
      </w:r>
    </w:p>
    <w:p w:rsidR="003D74E6" w:rsidRDefault="003D74E6" w14:paraId="3D7F4DF5" w14:textId="77777777">
      <w:pPr>
        <w:pStyle w:val="Index2"/>
        <w:tabs>
          <w:tab w:val="right" w:pos="8494"/>
        </w:tabs>
        <w:rPr>
          <w:noProof/>
        </w:rPr>
      </w:pPr>
      <w:r w:rsidRPr="00CE1DA9">
        <w:rPr>
          <w:noProof/>
        </w:rPr>
        <w:t>Presidência</w:t>
      </w:r>
      <w:r>
        <w:rPr>
          <w:noProof/>
        </w:rPr>
        <w:tab/>
      </w:r>
      <w:r w:rsidRPr="00CE1DA9">
        <w:rPr>
          <w:noProof/>
        </w:rPr>
        <w:t>24</w:t>
      </w:r>
    </w:p>
    <w:p w:rsidR="003D74E6" w:rsidRDefault="003D74E6" w14:paraId="57DE880B" w14:textId="77777777">
      <w:pPr>
        <w:pStyle w:val="Index2"/>
        <w:tabs>
          <w:tab w:val="right" w:pos="8494"/>
        </w:tabs>
        <w:rPr>
          <w:noProof/>
        </w:rPr>
      </w:pPr>
      <w:r w:rsidRPr="00CE1DA9">
        <w:rPr>
          <w:noProof/>
        </w:rPr>
        <w:t>Procedimentos após a realização das reuniões de secção</w:t>
      </w:r>
      <w:r>
        <w:rPr>
          <w:noProof/>
        </w:rPr>
        <w:tab/>
      </w:r>
      <w:r w:rsidRPr="00CE1DA9">
        <w:rPr>
          <w:noProof/>
        </w:rPr>
        <w:t>61-62</w:t>
      </w:r>
    </w:p>
    <w:p w:rsidR="003D74E6" w:rsidRDefault="003D74E6" w14:paraId="0F15F83F" w14:textId="77777777">
      <w:pPr>
        <w:pStyle w:val="Index2"/>
        <w:tabs>
          <w:tab w:val="right" w:pos="8494"/>
        </w:tabs>
        <w:rPr>
          <w:noProof/>
        </w:rPr>
      </w:pPr>
      <w:r w:rsidRPr="00CE1DA9">
        <w:rPr>
          <w:noProof/>
        </w:rPr>
        <w:t>Processo de urgência</w:t>
      </w:r>
      <w:r>
        <w:rPr>
          <w:noProof/>
        </w:rPr>
        <w:tab/>
      </w:r>
      <w:r w:rsidRPr="00CE1DA9">
        <w:rPr>
          <w:noProof/>
        </w:rPr>
        <w:t>91</w:t>
      </w:r>
    </w:p>
    <w:p w:rsidR="003D74E6" w:rsidRDefault="003D74E6" w14:paraId="58E15217" w14:textId="77777777">
      <w:pPr>
        <w:pStyle w:val="Index2"/>
        <w:tabs>
          <w:tab w:val="right" w:pos="8494"/>
        </w:tabs>
        <w:rPr>
          <w:noProof/>
        </w:rPr>
      </w:pPr>
      <w:r w:rsidRPr="00CE1DA9">
        <w:rPr>
          <w:noProof/>
        </w:rPr>
        <w:t>Propostas de alteração</w:t>
      </w:r>
      <w:r>
        <w:rPr>
          <w:noProof/>
        </w:rPr>
        <w:tab/>
      </w:r>
      <w:r w:rsidRPr="00CE1DA9">
        <w:rPr>
          <w:noProof/>
        </w:rPr>
        <w:t>60</w:t>
      </w:r>
    </w:p>
    <w:p w:rsidR="003D74E6" w:rsidRDefault="003D74E6" w14:paraId="571727F4" w14:textId="77777777">
      <w:pPr>
        <w:pStyle w:val="Index2"/>
        <w:tabs>
          <w:tab w:val="right" w:pos="8494"/>
        </w:tabs>
        <w:rPr>
          <w:noProof/>
        </w:rPr>
      </w:pPr>
      <w:r w:rsidRPr="00CE1DA9">
        <w:rPr>
          <w:noProof/>
        </w:rPr>
        <w:t>Quórum</w:t>
      </w:r>
      <w:r>
        <w:rPr>
          <w:noProof/>
        </w:rPr>
        <w:tab/>
      </w:r>
      <w:r w:rsidRPr="00CE1DA9">
        <w:rPr>
          <w:noProof/>
        </w:rPr>
        <w:t>59</w:t>
      </w:r>
    </w:p>
    <w:p w:rsidR="003D74E6" w:rsidRDefault="003D74E6" w14:paraId="2E648F30" w14:textId="77777777">
      <w:pPr>
        <w:pStyle w:val="Index2"/>
        <w:tabs>
          <w:tab w:val="right" w:pos="8494"/>
        </w:tabs>
        <w:rPr>
          <w:noProof/>
        </w:rPr>
      </w:pPr>
      <w:r w:rsidRPr="00CE1DA9">
        <w:rPr>
          <w:noProof/>
        </w:rPr>
        <w:t>Reuniões</w:t>
      </w:r>
      <w:r>
        <w:rPr>
          <w:noProof/>
        </w:rPr>
        <w:tab/>
      </w:r>
      <w:r w:rsidRPr="00CE1DA9">
        <w:rPr>
          <w:noProof/>
        </w:rPr>
        <w:t>57</w:t>
      </w:r>
    </w:p>
    <w:p w:rsidR="003D74E6" w:rsidRDefault="003D74E6" w14:paraId="62D5EC38" w14:textId="77777777">
      <w:pPr>
        <w:pStyle w:val="Index2"/>
        <w:tabs>
          <w:tab w:val="right" w:pos="8494"/>
        </w:tabs>
        <w:rPr>
          <w:noProof/>
        </w:rPr>
      </w:pPr>
      <w:r w:rsidRPr="00CE1DA9">
        <w:rPr>
          <w:noProof/>
        </w:rPr>
        <w:t>Reuniões conjuntas</w:t>
      </w:r>
      <w:r>
        <w:rPr>
          <w:noProof/>
        </w:rPr>
        <w:tab/>
      </w:r>
      <w:r w:rsidRPr="00CE1DA9">
        <w:rPr>
          <w:noProof/>
        </w:rPr>
        <w:t>58</w:t>
      </w:r>
    </w:p>
    <w:p w:rsidR="003D74E6" w:rsidRDefault="003D74E6" w14:paraId="43D3FAA2" w14:textId="77777777">
      <w:pPr>
        <w:pStyle w:val="Index2"/>
        <w:tabs>
          <w:tab w:val="right" w:pos="8494"/>
        </w:tabs>
        <w:rPr>
          <w:noProof/>
        </w:rPr>
      </w:pPr>
      <w:r w:rsidRPr="00CE1DA9">
        <w:rPr>
          <w:noProof/>
        </w:rPr>
        <w:t>Rotação da presidência das secções entre os grupos</w:t>
      </w:r>
      <w:r>
        <w:rPr>
          <w:noProof/>
        </w:rPr>
        <w:tab/>
      </w:r>
      <w:r w:rsidRPr="00CE1DA9">
        <w:rPr>
          <w:noProof/>
        </w:rPr>
        <w:t>24</w:t>
      </w:r>
    </w:p>
    <w:p w:rsidR="003D74E6" w:rsidRDefault="003D74E6" w14:paraId="3642EDF9" w14:textId="77777777">
      <w:pPr>
        <w:pStyle w:val="Index2"/>
        <w:tabs>
          <w:tab w:val="right" w:pos="8494"/>
        </w:tabs>
        <w:rPr>
          <w:noProof/>
        </w:rPr>
      </w:pPr>
      <w:r w:rsidRPr="00CE1DA9">
        <w:rPr>
          <w:noProof/>
        </w:rPr>
        <w:t>Secretariado</w:t>
      </w:r>
      <w:r>
        <w:rPr>
          <w:noProof/>
        </w:rPr>
        <w:tab/>
      </w:r>
      <w:r w:rsidRPr="00CE1DA9">
        <w:rPr>
          <w:noProof/>
        </w:rPr>
        <w:t>25, 108</w:t>
      </w:r>
    </w:p>
    <w:p w:rsidR="003D74E6" w:rsidRDefault="003D74E6" w14:paraId="40B02A1F" w14:textId="77777777">
      <w:pPr>
        <w:pStyle w:val="Index2"/>
        <w:tabs>
          <w:tab w:val="right" w:pos="8494"/>
        </w:tabs>
        <w:rPr>
          <w:noProof/>
        </w:rPr>
      </w:pPr>
      <w:r w:rsidRPr="00CE1DA9">
        <w:rPr>
          <w:noProof/>
        </w:rPr>
        <w:t>Substituição de um membro</w:t>
      </w:r>
      <w:r>
        <w:rPr>
          <w:noProof/>
        </w:rPr>
        <w:tab/>
      </w:r>
      <w:r w:rsidRPr="00CE1DA9">
        <w:rPr>
          <w:noProof/>
        </w:rPr>
        <w:t>23</w:t>
      </w:r>
    </w:p>
    <w:p w:rsidR="003D74E6" w:rsidRDefault="003D74E6" w14:paraId="414CB7BC" w14:textId="77777777">
      <w:pPr>
        <w:pStyle w:val="Index2"/>
        <w:tabs>
          <w:tab w:val="right" w:pos="8494"/>
        </w:tabs>
        <w:rPr>
          <w:noProof/>
        </w:rPr>
      </w:pPr>
      <w:r w:rsidRPr="00CE1DA9">
        <w:rPr>
          <w:noProof/>
        </w:rPr>
        <w:t>Supervisão dos grupos permanentes</w:t>
      </w:r>
      <w:r>
        <w:rPr>
          <w:noProof/>
        </w:rPr>
        <w:tab/>
      </w:r>
      <w:r w:rsidRPr="00CE1DA9">
        <w:rPr>
          <w:noProof/>
        </w:rPr>
        <w:t>35</w:t>
      </w:r>
    </w:p>
    <w:p w:rsidR="003D74E6" w:rsidRDefault="003D74E6" w14:paraId="37318449" w14:textId="77777777">
      <w:pPr>
        <w:pStyle w:val="Index2"/>
        <w:tabs>
          <w:tab w:val="right" w:pos="8494"/>
        </w:tabs>
        <w:rPr>
          <w:noProof/>
        </w:rPr>
      </w:pPr>
      <w:r w:rsidRPr="00CE1DA9">
        <w:rPr>
          <w:noProof/>
        </w:rPr>
        <w:t>Supervisão dos observatórios</w:t>
      </w:r>
      <w:r>
        <w:rPr>
          <w:noProof/>
        </w:rPr>
        <w:tab/>
      </w:r>
      <w:r w:rsidRPr="00CE1DA9">
        <w:rPr>
          <w:noProof/>
        </w:rPr>
        <w:t>27</w:t>
      </w:r>
    </w:p>
    <w:p w:rsidR="003D74E6" w:rsidRDefault="003D74E6" w14:paraId="01ACA7F6" w14:textId="77777777">
      <w:pPr>
        <w:pStyle w:val="Index2"/>
        <w:tabs>
          <w:tab w:val="right" w:pos="8494"/>
        </w:tabs>
        <w:rPr>
          <w:noProof/>
        </w:rPr>
      </w:pPr>
      <w:r w:rsidRPr="00CE1DA9">
        <w:rPr>
          <w:noProof/>
        </w:rPr>
        <w:t>Trabalhos preparatórios</w:t>
      </w:r>
      <w:r>
        <w:rPr>
          <w:noProof/>
        </w:rPr>
        <w:tab/>
      </w:r>
      <w:r w:rsidRPr="00CE1DA9">
        <w:rPr>
          <w:noProof/>
        </w:rPr>
        <w:t>54</w:t>
      </w:r>
    </w:p>
    <w:p w:rsidR="003D74E6" w:rsidRDefault="003D74E6" w14:paraId="57B427C3" w14:textId="77777777">
      <w:pPr>
        <w:pStyle w:val="Index1"/>
        <w:tabs>
          <w:tab w:val="right" w:pos="8494"/>
        </w:tabs>
        <w:rPr>
          <w:noProof/>
        </w:rPr>
      </w:pPr>
      <w:r w:rsidRPr="00CE1DA9">
        <w:rPr>
          <w:noProof/>
        </w:rPr>
        <w:t>SECRETARIADO-GERAL</w:t>
      </w:r>
      <w:r>
        <w:rPr>
          <w:noProof/>
        </w:rPr>
        <w:tab/>
      </w:r>
      <w:r w:rsidRPr="00CE1DA9">
        <w:rPr>
          <w:noProof/>
        </w:rPr>
        <w:t>100</w:t>
      </w:r>
    </w:p>
    <w:p w:rsidR="003D74E6" w:rsidRDefault="003D74E6" w14:paraId="356641CE" w14:textId="77777777">
      <w:pPr>
        <w:pStyle w:val="Index1"/>
        <w:tabs>
          <w:tab w:val="right" w:pos="8494"/>
        </w:tabs>
        <w:rPr>
          <w:noProof/>
        </w:rPr>
      </w:pPr>
      <w:r w:rsidRPr="00CE1DA9">
        <w:rPr>
          <w:noProof/>
        </w:rPr>
        <w:t>SECRETÁRIO-GERAL</w:t>
      </w:r>
      <w:r>
        <w:rPr>
          <w:noProof/>
        </w:rPr>
        <w:tab/>
      </w:r>
      <w:r w:rsidRPr="00CE1DA9">
        <w:rPr>
          <w:noProof/>
        </w:rPr>
        <w:t>100</w:t>
      </w:r>
    </w:p>
    <w:p w:rsidR="003D74E6" w:rsidRDefault="003D74E6" w14:paraId="2EF73DC6" w14:textId="77777777">
      <w:pPr>
        <w:pStyle w:val="Index2"/>
        <w:tabs>
          <w:tab w:val="right" w:pos="8494"/>
        </w:tabs>
        <w:rPr>
          <w:noProof/>
        </w:rPr>
      </w:pPr>
      <w:r w:rsidRPr="00CE1DA9">
        <w:rPr>
          <w:noProof/>
        </w:rPr>
        <w:t>Delegação de poderes</w:t>
      </w:r>
      <w:r>
        <w:rPr>
          <w:noProof/>
        </w:rPr>
        <w:tab/>
      </w:r>
      <w:r w:rsidRPr="00CE1DA9">
        <w:rPr>
          <w:noProof/>
        </w:rPr>
        <w:t>101</w:t>
      </w:r>
    </w:p>
    <w:p w:rsidR="003D74E6" w:rsidRDefault="003D74E6" w14:paraId="5E09A8C6" w14:textId="77777777">
      <w:pPr>
        <w:pStyle w:val="Index2"/>
        <w:tabs>
          <w:tab w:val="right" w:pos="8494"/>
        </w:tabs>
        <w:rPr>
          <w:noProof/>
        </w:rPr>
      </w:pPr>
      <w:r w:rsidRPr="00CE1DA9">
        <w:rPr>
          <w:noProof/>
        </w:rPr>
        <w:t>Funções</w:t>
      </w:r>
      <w:r>
        <w:rPr>
          <w:noProof/>
        </w:rPr>
        <w:tab/>
      </w:r>
      <w:r w:rsidRPr="00CE1DA9">
        <w:rPr>
          <w:noProof/>
        </w:rPr>
        <w:t>101</w:t>
      </w:r>
    </w:p>
    <w:p w:rsidR="003D74E6" w:rsidRDefault="003D74E6" w14:paraId="339C9796" w14:textId="77777777">
      <w:pPr>
        <w:pStyle w:val="Index2"/>
        <w:tabs>
          <w:tab w:val="right" w:pos="8494"/>
        </w:tabs>
        <w:rPr>
          <w:noProof/>
        </w:rPr>
      </w:pPr>
      <w:r w:rsidRPr="00CE1DA9">
        <w:rPr>
          <w:noProof/>
        </w:rPr>
        <w:t>Nomeação</w:t>
      </w:r>
      <w:r>
        <w:rPr>
          <w:noProof/>
        </w:rPr>
        <w:tab/>
      </w:r>
      <w:r w:rsidRPr="00CE1DA9">
        <w:rPr>
          <w:noProof/>
        </w:rPr>
        <w:t>105</w:t>
      </w:r>
    </w:p>
    <w:p w:rsidR="003D74E6" w:rsidRDefault="003D74E6" w14:paraId="19701F4D" w14:textId="77777777">
      <w:pPr>
        <w:pStyle w:val="Index1"/>
        <w:tabs>
          <w:tab w:val="right" w:pos="8494"/>
        </w:tabs>
        <w:rPr>
          <w:noProof/>
        </w:rPr>
      </w:pPr>
      <w:r w:rsidRPr="00CE1DA9">
        <w:rPr>
          <w:noProof/>
        </w:rPr>
        <w:t>SEGUIMENTO DADO AOS PARECERES</w:t>
      </w:r>
      <w:r>
        <w:rPr>
          <w:noProof/>
        </w:rPr>
        <w:tab/>
      </w:r>
      <w:r w:rsidRPr="00CE1DA9">
        <w:rPr>
          <w:noProof/>
        </w:rPr>
        <w:t>12</w:t>
      </w:r>
    </w:p>
    <w:p w:rsidR="003D74E6" w:rsidRDefault="003D74E6" w14:paraId="7D6D7D39" w14:textId="77777777">
      <w:pPr>
        <w:pStyle w:val="Index1"/>
        <w:tabs>
          <w:tab w:val="right" w:pos="8494"/>
        </w:tabs>
        <w:rPr>
          <w:noProof/>
        </w:rPr>
      </w:pPr>
      <w:r w:rsidRPr="00CE1DA9">
        <w:rPr>
          <w:noProof/>
        </w:rPr>
        <w:t>SERVIÇOS CONJUNTOS DO COMITÉ ECONÓMICO E SOCIAL EUROPEU E DO COMITÉ DAS REGIÕES</w:t>
      </w:r>
      <w:r>
        <w:rPr>
          <w:noProof/>
        </w:rPr>
        <w:tab/>
      </w:r>
      <w:r w:rsidRPr="00CE1DA9">
        <w:rPr>
          <w:noProof/>
        </w:rPr>
        <w:t>101 DA</w:t>
      </w:r>
    </w:p>
    <w:p w:rsidR="003D74E6" w:rsidRDefault="003D74E6" w14:paraId="6C69F302" w14:textId="77777777">
      <w:pPr>
        <w:pStyle w:val="Index1"/>
        <w:tabs>
          <w:tab w:val="right" w:pos="8494"/>
        </w:tabs>
        <w:rPr>
          <w:noProof/>
        </w:rPr>
      </w:pPr>
      <w:r w:rsidRPr="00CE1DA9">
        <w:rPr>
          <w:noProof/>
        </w:rPr>
        <w:t>SÍMBOLOS</w:t>
      </w:r>
      <w:r>
        <w:rPr>
          <w:noProof/>
        </w:rPr>
        <w:tab/>
      </w:r>
      <w:r w:rsidRPr="00CE1DA9">
        <w:rPr>
          <w:noProof/>
        </w:rPr>
        <w:t>114</w:t>
      </w:r>
    </w:p>
    <w:p w:rsidR="003D74E6" w:rsidRDefault="003D74E6" w14:paraId="379C84F2" w14:textId="77777777">
      <w:pPr>
        <w:pStyle w:val="Index1"/>
        <w:tabs>
          <w:tab w:val="right" w:pos="8494"/>
        </w:tabs>
        <w:rPr>
          <w:noProof/>
        </w:rPr>
      </w:pPr>
      <w:r w:rsidRPr="00CE1DA9">
        <w:rPr>
          <w:noProof/>
        </w:rPr>
        <w:t>SUBCOMITÉS</w:t>
      </w:r>
      <w:r>
        <w:rPr>
          <w:noProof/>
        </w:rPr>
        <w:tab/>
      </w:r>
      <w:r w:rsidRPr="00CE1DA9">
        <w:rPr>
          <w:noProof/>
        </w:rPr>
        <w:t>26, 56, 82, 87</w:t>
      </w:r>
      <w:r>
        <w:rPr>
          <w:noProof/>
        </w:rPr>
        <w:t xml:space="preserve">, </w:t>
      </w:r>
      <w:r w:rsidRPr="00CE1DA9">
        <w:rPr>
          <w:noProof/>
        </w:rPr>
        <w:t>56</w:t>
      </w:r>
    </w:p>
    <w:p w:rsidR="003D74E6" w:rsidRDefault="003D74E6" w14:paraId="0AA4FD14" w14:textId="77777777">
      <w:pPr>
        <w:pStyle w:val="Index1"/>
        <w:tabs>
          <w:tab w:val="right" w:pos="8494"/>
        </w:tabs>
        <w:rPr>
          <w:noProof/>
        </w:rPr>
      </w:pPr>
      <w:r>
        <w:rPr>
          <w:noProof/>
        </w:rPr>
        <w:t>SUBSÍDIOS DOS MEMBROS E DELEGADOS</w:t>
      </w:r>
      <w:r>
        <w:rPr>
          <w:noProof/>
        </w:rPr>
        <w:tab/>
        <w:t>1, 6 CC, 28</w:t>
      </w:r>
    </w:p>
    <w:p w:rsidR="003D74E6" w:rsidRDefault="003D74E6" w14:paraId="768D8E7A" w14:textId="77777777">
      <w:pPr>
        <w:pStyle w:val="Index1"/>
        <w:tabs>
          <w:tab w:val="right" w:pos="8494"/>
        </w:tabs>
        <w:rPr>
          <w:noProof/>
        </w:rPr>
      </w:pPr>
      <w:r>
        <w:rPr>
          <w:noProof/>
        </w:rPr>
        <w:t>SUPLENTES</w:t>
      </w:r>
      <w:r>
        <w:rPr>
          <w:noProof/>
        </w:rPr>
        <w:tab/>
        <w:t>9, 87</w:t>
      </w:r>
    </w:p>
    <w:p w:rsidR="003D74E6" w:rsidRDefault="003D74E6" w14:paraId="2F9FD096" w14:textId="77777777">
      <w:pPr>
        <w:pStyle w:val="IndexHeading"/>
        <w:keepNext/>
        <w:tabs>
          <w:tab w:val="right" w:pos="8494"/>
        </w:tabs>
        <w:rPr>
          <w:rFonts w:eastAsiaTheme="minorEastAsia" w:cstheme="minorBidi"/>
          <w:b w:val="0"/>
          <w:bCs w:val="0"/>
          <w:noProof/>
        </w:rPr>
      </w:pPr>
      <w:r>
        <w:rPr>
          <w:noProof/>
        </w:rPr>
        <w:t>T</w:t>
      </w:r>
    </w:p>
    <w:p w:rsidR="003D74E6" w:rsidRDefault="003D74E6" w14:paraId="2111E47C" w14:textId="77777777">
      <w:pPr>
        <w:pStyle w:val="Index1"/>
        <w:tabs>
          <w:tab w:val="right" w:pos="8494"/>
        </w:tabs>
        <w:rPr>
          <w:noProof/>
        </w:rPr>
      </w:pPr>
      <w:r w:rsidRPr="00CE1DA9">
        <w:rPr>
          <w:noProof/>
        </w:rPr>
        <w:t>TERMINOLOGIA NEUTRA DA PERSPETIVA DE GÉNERO NO REGIMENTO</w:t>
      </w:r>
      <w:r>
        <w:rPr>
          <w:noProof/>
        </w:rPr>
        <w:tab/>
      </w:r>
      <w:r w:rsidRPr="00CE1DA9">
        <w:rPr>
          <w:noProof/>
        </w:rPr>
        <w:t>113</w:t>
      </w:r>
    </w:p>
    <w:p w:rsidR="003D74E6" w:rsidRDefault="003D74E6" w14:paraId="4677224B" w14:textId="77777777">
      <w:pPr>
        <w:pStyle w:val="Index1"/>
        <w:tabs>
          <w:tab w:val="right" w:pos="8494"/>
        </w:tabs>
        <w:rPr>
          <w:noProof/>
        </w:rPr>
      </w:pPr>
      <w:r w:rsidRPr="00CE1DA9">
        <w:rPr>
          <w:noProof/>
        </w:rPr>
        <w:t>TRANSPARÊNCIA DAS DECISÕES DO COMITÉ</w:t>
      </w:r>
      <w:r>
        <w:rPr>
          <w:noProof/>
        </w:rPr>
        <w:tab/>
      </w:r>
      <w:r w:rsidRPr="00CE1DA9">
        <w:rPr>
          <w:noProof/>
        </w:rPr>
        <w:t>98</w:t>
      </w:r>
    </w:p>
    <w:p w:rsidR="003D74E6" w:rsidRDefault="003D74E6" w14:paraId="636B6864" w14:textId="77777777">
      <w:pPr>
        <w:pStyle w:val="IndexHeading"/>
        <w:keepNext/>
        <w:tabs>
          <w:tab w:val="right" w:pos="8494"/>
        </w:tabs>
        <w:rPr>
          <w:rFonts w:eastAsiaTheme="minorEastAsia" w:cstheme="minorBidi"/>
          <w:b w:val="0"/>
          <w:bCs w:val="0"/>
          <w:noProof/>
        </w:rPr>
      </w:pPr>
      <w:r>
        <w:rPr>
          <w:noProof/>
        </w:rPr>
        <w:t>V</w:t>
      </w:r>
    </w:p>
    <w:p w:rsidR="003D74E6" w:rsidRDefault="003D74E6" w14:paraId="2A90B9AB" w14:textId="77777777">
      <w:pPr>
        <w:pStyle w:val="Index1"/>
        <w:tabs>
          <w:tab w:val="right" w:pos="8494"/>
        </w:tabs>
        <w:rPr>
          <w:noProof/>
        </w:rPr>
      </w:pPr>
      <w:r w:rsidRPr="00CE1DA9">
        <w:rPr>
          <w:noProof/>
        </w:rPr>
        <w:t>VICE-PRESIDENTES</w:t>
      </w:r>
    </w:p>
    <w:p w:rsidR="003D74E6" w:rsidRDefault="003D74E6" w14:paraId="0D2F99D5" w14:textId="77777777">
      <w:pPr>
        <w:pStyle w:val="Index2"/>
        <w:tabs>
          <w:tab w:val="right" w:pos="8494"/>
        </w:tabs>
        <w:rPr>
          <w:noProof/>
        </w:rPr>
      </w:pPr>
      <w:r w:rsidRPr="00CE1DA9">
        <w:rPr>
          <w:noProof/>
        </w:rPr>
        <w:t>Funções</w:t>
      </w:r>
      <w:r>
        <w:rPr>
          <w:noProof/>
        </w:rPr>
        <w:tab/>
      </w:r>
      <w:r w:rsidRPr="00CE1DA9">
        <w:rPr>
          <w:noProof/>
        </w:rPr>
        <w:t>19-20</w:t>
      </w:r>
    </w:p>
    <w:p w:rsidR="003D74E6" w:rsidRDefault="003D74E6" w14:paraId="762D4982" w14:textId="77777777">
      <w:pPr>
        <w:pStyle w:val="Index2"/>
        <w:tabs>
          <w:tab w:val="right" w:pos="8494"/>
        </w:tabs>
        <w:rPr>
          <w:noProof/>
        </w:rPr>
      </w:pPr>
      <w:r w:rsidRPr="00CE1DA9">
        <w:rPr>
          <w:noProof/>
        </w:rPr>
        <w:t>Nomeação</w:t>
      </w:r>
      <w:r>
        <w:rPr>
          <w:noProof/>
        </w:rPr>
        <w:tab/>
      </w:r>
      <w:r w:rsidRPr="00CE1DA9">
        <w:rPr>
          <w:noProof/>
        </w:rPr>
        <w:t>10</w:t>
      </w:r>
    </w:p>
    <w:p w:rsidR="003D74E6" w:rsidRDefault="003D74E6" w14:paraId="4269E4DB" w14:textId="77777777">
      <w:pPr>
        <w:pStyle w:val="Index1"/>
        <w:tabs>
          <w:tab w:val="right" w:pos="8494"/>
        </w:tabs>
        <w:rPr>
          <w:noProof/>
        </w:rPr>
      </w:pPr>
      <w:r w:rsidRPr="00CE1DA9">
        <w:rPr>
          <w:noProof/>
        </w:rPr>
        <w:t>VOTAÇÃO</w:t>
      </w:r>
    </w:p>
    <w:p w:rsidR="003D74E6" w:rsidRDefault="003D74E6" w14:paraId="737D7D4C" w14:textId="77777777">
      <w:pPr>
        <w:pStyle w:val="Index2"/>
        <w:tabs>
          <w:tab w:val="right" w:pos="8494"/>
        </w:tabs>
        <w:rPr>
          <w:noProof/>
        </w:rPr>
      </w:pPr>
      <w:r w:rsidRPr="00CE1DA9">
        <w:rPr>
          <w:noProof/>
        </w:rPr>
        <w:t>Declaração de voto</w:t>
      </w:r>
      <w:r>
        <w:rPr>
          <w:noProof/>
        </w:rPr>
        <w:tab/>
      </w:r>
      <w:r w:rsidRPr="00CE1DA9">
        <w:rPr>
          <w:noProof/>
        </w:rPr>
        <w:t>69</w:t>
      </w:r>
    </w:p>
    <w:p w:rsidR="003D74E6" w:rsidRDefault="003D74E6" w14:paraId="303CC159" w14:textId="77777777">
      <w:pPr>
        <w:pStyle w:val="Index2"/>
        <w:tabs>
          <w:tab w:val="right" w:pos="8494"/>
        </w:tabs>
        <w:rPr>
          <w:noProof/>
        </w:rPr>
      </w:pPr>
      <w:r w:rsidRPr="00CE1DA9">
        <w:rPr>
          <w:noProof/>
        </w:rPr>
        <w:t>Delegação do direito de voto</w:t>
      </w:r>
      <w:r>
        <w:rPr>
          <w:noProof/>
        </w:rPr>
        <w:tab/>
      </w:r>
      <w:r w:rsidRPr="00CE1DA9">
        <w:rPr>
          <w:noProof/>
        </w:rPr>
        <w:t>84, 85</w:t>
      </w:r>
    </w:p>
    <w:p w:rsidR="003D74E6" w:rsidRDefault="003D74E6" w14:paraId="25D24D2C" w14:textId="77777777">
      <w:pPr>
        <w:pStyle w:val="Index2"/>
        <w:tabs>
          <w:tab w:val="right" w:pos="8494"/>
        </w:tabs>
        <w:rPr>
          <w:noProof/>
        </w:rPr>
      </w:pPr>
      <w:r w:rsidRPr="00CE1DA9">
        <w:rPr>
          <w:noProof/>
        </w:rPr>
        <w:lastRenderedPageBreak/>
        <w:t>Direitos de voto</w:t>
      </w:r>
      <w:r>
        <w:rPr>
          <w:noProof/>
        </w:rPr>
        <w:tab/>
      </w:r>
      <w:r w:rsidRPr="00CE1DA9">
        <w:rPr>
          <w:noProof/>
        </w:rPr>
        <w:t>87</w:t>
      </w:r>
    </w:p>
    <w:p w:rsidR="003D74E6" w:rsidRDefault="003D74E6" w14:paraId="0FE762A9" w14:textId="77777777">
      <w:pPr>
        <w:pStyle w:val="Index2"/>
        <w:tabs>
          <w:tab w:val="right" w:pos="8494"/>
        </w:tabs>
        <w:rPr>
          <w:noProof/>
        </w:rPr>
      </w:pPr>
      <w:r w:rsidRPr="00CE1DA9">
        <w:rPr>
          <w:noProof/>
        </w:rPr>
        <w:t>Empate na votação</w:t>
      </w:r>
      <w:r>
        <w:rPr>
          <w:noProof/>
        </w:rPr>
        <w:tab/>
      </w:r>
      <w:r w:rsidRPr="00CE1DA9">
        <w:rPr>
          <w:noProof/>
        </w:rPr>
        <w:t>76</w:t>
      </w:r>
    </w:p>
    <w:p w:rsidR="003D74E6" w:rsidRDefault="003D74E6" w14:paraId="3AC0A06C" w14:textId="77777777">
      <w:pPr>
        <w:pStyle w:val="Index2"/>
        <w:tabs>
          <w:tab w:val="right" w:pos="8494"/>
        </w:tabs>
        <w:rPr>
          <w:noProof/>
        </w:rPr>
      </w:pPr>
      <w:r w:rsidRPr="00CE1DA9">
        <w:rPr>
          <w:noProof/>
        </w:rPr>
        <w:t>Modalidades de votação</w:t>
      </w:r>
      <w:r>
        <w:rPr>
          <w:noProof/>
        </w:rPr>
        <w:tab/>
      </w:r>
      <w:r w:rsidRPr="00CE1DA9">
        <w:rPr>
          <w:noProof/>
        </w:rPr>
        <w:t>68, 76</w:t>
      </w:r>
    </w:p>
    <w:p w:rsidR="003D74E6" w:rsidRDefault="003D74E6" w14:paraId="0AD71D77" w14:textId="77777777">
      <w:pPr>
        <w:pStyle w:val="Index2"/>
        <w:tabs>
          <w:tab w:val="right" w:pos="8494"/>
        </w:tabs>
        <w:rPr>
          <w:noProof/>
        </w:rPr>
      </w:pPr>
      <w:r w:rsidRPr="00CE1DA9">
        <w:rPr>
          <w:noProof/>
        </w:rPr>
        <w:t>Recomendação de voto</w:t>
      </w:r>
      <w:r>
        <w:rPr>
          <w:noProof/>
        </w:rPr>
        <w:tab/>
      </w:r>
      <w:r w:rsidRPr="00CE1DA9">
        <w:rPr>
          <w:noProof/>
        </w:rPr>
        <w:t>70</w:t>
      </w:r>
    </w:p>
    <w:p w:rsidR="003D74E6" w:rsidRDefault="003D74E6" w14:paraId="7992039E" w14:textId="77777777">
      <w:pPr>
        <w:pStyle w:val="Index2"/>
        <w:tabs>
          <w:tab w:val="right" w:pos="8494"/>
        </w:tabs>
        <w:rPr>
          <w:noProof/>
        </w:rPr>
      </w:pPr>
      <w:r w:rsidRPr="00CE1DA9">
        <w:rPr>
          <w:noProof/>
        </w:rPr>
        <w:t>Registo do resultado da votação na ata</w:t>
      </w:r>
      <w:r>
        <w:rPr>
          <w:noProof/>
        </w:rPr>
        <w:tab/>
      </w:r>
      <w:r w:rsidRPr="00CE1DA9">
        <w:rPr>
          <w:noProof/>
        </w:rPr>
        <w:t>76 DA</w:t>
      </w:r>
    </w:p>
    <w:p w:rsidR="003D74E6" w:rsidRDefault="003D74E6" w14:paraId="71A1B6BC" w14:textId="77777777">
      <w:pPr>
        <w:pStyle w:val="Index2"/>
        <w:tabs>
          <w:tab w:val="right" w:pos="8494"/>
        </w:tabs>
        <w:rPr>
          <w:noProof/>
        </w:rPr>
      </w:pPr>
      <w:r w:rsidRPr="00CE1DA9">
        <w:rPr>
          <w:noProof/>
        </w:rPr>
        <w:t>Votação das propostas de alteração</w:t>
      </w:r>
      <w:r>
        <w:rPr>
          <w:noProof/>
        </w:rPr>
        <w:tab/>
      </w:r>
      <w:r w:rsidRPr="00CE1DA9">
        <w:rPr>
          <w:noProof/>
        </w:rPr>
        <w:t>70</w:t>
      </w:r>
    </w:p>
    <w:p w:rsidR="003D74E6" w:rsidRDefault="003D74E6" w14:paraId="63EC51B1" w14:textId="77777777">
      <w:pPr>
        <w:pStyle w:val="Index2"/>
        <w:tabs>
          <w:tab w:val="right" w:pos="8494"/>
        </w:tabs>
        <w:rPr>
          <w:noProof/>
        </w:rPr>
      </w:pPr>
      <w:r w:rsidRPr="00CE1DA9">
        <w:rPr>
          <w:noProof/>
        </w:rPr>
        <w:t>Votação nominal</w:t>
      </w:r>
      <w:r>
        <w:rPr>
          <w:noProof/>
        </w:rPr>
        <w:tab/>
      </w:r>
      <w:r w:rsidRPr="00CE1DA9">
        <w:rPr>
          <w:noProof/>
        </w:rPr>
        <w:t>ver VOTAÇÃO NOMINAL 76</w:t>
      </w:r>
    </w:p>
    <w:p w:rsidR="003D74E6" w:rsidRDefault="003D74E6" w14:paraId="7C06D5D4" w14:textId="77777777">
      <w:pPr>
        <w:pStyle w:val="Index1"/>
        <w:tabs>
          <w:tab w:val="right" w:pos="8494"/>
        </w:tabs>
        <w:rPr>
          <w:noProof/>
        </w:rPr>
      </w:pPr>
      <w:r w:rsidRPr="00CE1DA9">
        <w:rPr>
          <w:noProof/>
        </w:rPr>
        <w:t>VOTAÇÃO NOMINAL</w:t>
      </w:r>
      <w:r>
        <w:rPr>
          <w:noProof/>
        </w:rPr>
        <w:tab/>
      </w:r>
      <w:r w:rsidRPr="00CE1DA9">
        <w:rPr>
          <w:noProof/>
        </w:rPr>
        <w:t>ver VOTAÇÃO NOMINAL</w:t>
      </w:r>
      <w:r>
        <w:rPr>
          <w:noProof/>
        </w:rPr>
        <w:t xml:space="preserve">, </w:t>
      </w:r>
      <w:r w:rsidRPr="00CE1DA9">
        <w:rPr>
          <w:noProof/>
        </w:rPr>
        <w:t>76</w:t>
      </w:r>
    </w:p>
    <w:p w:rsidR="003D74E6" w:rsidP="00A33592" w:rsidRDefault="003D74E6" w14:paraId="084B9F0B" w14:textId="58211AAC">
      <w:pPr>
        <w:tabs>
          <w:tab w:val="left" w:pos="567"/>
        </w:tabs>
        <w:ind w:right="-23"/>
        <w:jc w:val="left"/>
        <w:rPr>
          <w:noProof/>
          <w:sz w:val="28"/>
        </w:rPr>
        <w:sectPr w:rsidR="003D74E6" w:rsidSect="003D74E6">
          <w:type w:val="continuous"/>
          <w:pgSz w:w="11907" w:h="16840" w:code="9"/>
          <w:pgMar w:top="1418" w:right="1418" w:bottom="1418" w:left="1985" w:header="709" w:footer="709" w:gutter="0"/>
          <w:cols w:space="720"/>
          <w:docGrid w:linePitch="360"/>
        </w:sectPr>
      </w:pPr>
    </w:p>
    <w:p w:rsidRPr="005A51AA" w:rsidR="00E40523" w:rsidP="00A33592" w:rsidRDefault="000419C6" w14:paraId="03468EBF" w14:textId="450FC028">
      <w:pPr>
        <w:tabs>
          <w:tab w:val="left" w:pos="567"/>
        </w:tabs>
        <w:ind w:right="-23"/>
        <w:jc w:val="left"/>
        <w:rPr>
          <w:sz w:val="28"/>
        </w:rPr>
      </w:pPr>
      <w:r w:rsidRPr="005A51AA">
        <w:rPr>
          <w:sz w:val="28"/>
        </w:rPr>
        <w:fldChar w:fldCharType="end"/>
      </w:r>
    </w:p>
    <w:p w:rsidRPr="005A51AA" w:rsidR="00355A64" w:rsidP="004C00E0" w:rsidRDefault="00355A64" w14:paraId="44DEE1BF" w14:textId="77777777">
      <w:pPr>
        <w:tabs>
          <w:tab w:val="left" w:pos="567"/>
        </w:tabs>
        <w:ind w:right="-23"/>
        <w:rPr>
          <w:rFonts w:asciiTheme="minorHAnsi" w:hAnsiTheme="minorHAnsi"/>
          <w:noProof/>
          <w:sz w:val="28"/>
          <w:szCs w:val="28"/>
        </w:rPr>
        <w:sectPr w:rsidRPr="005A51AA" w:rsidR="00355A64" w:rsidSect="003D74E6">
          <w:type w:val="continuous"/>
          <w:pgSz w:w="11907" w:h="16840" w:code="9"/>
          <w:pgMar w:top="1418" w:right="1418" w:bottom="1418" w:left="1985" w:header="709" w:footer="709" w:gutter="0"/>
          <w:cols w:space="708"/>
          <w:docGrid w:linePitch="360"/>
        </w:sectPr>
      </w:pPr>
      <w:r w:rsidRPr="005A51AA">
        <w:rPr>
          <w:rFonts w:asciiTheme="minorHAnsi" w:hAnsiTheme="minorHAnsi"/>
          <w:sz w:val="28"/>
        </w:rPr>
        <w:fldChar w:fldCharType="begin"/>
      </w:r>
      <w:r w:rsidRPr="005A51AA">
        <w:rPr>
          <w:rFonts w:asciiTheme="minorHAnsi" w:hAnsiTheme="minorHAnsi"/>
          <w:sz w:val="28"/>
        </w:rPr>
        <w:instrText xml:space="preserve"> INDEX \e "</w:instrText>
      </w:r>
      <w:r w:rsidRPr="005A51AA">
        <w:rPr>
          <w:rFonts w:asciiTheme="minorHAnsi" w:hAnsiTheme="minorHAnsi"/>
          <w:sz w:val="28"/>
        </w:rPr>
        <w:tab/>
        <w:instrText xml:space="preserve">" \h "A" \c "1" \z "2057" </w:instrText>
      </w:r>
      <w:r w:rsidRPr="005A51AA">
        <w:rPr>
          <w:rFonts w:asciiTheme="minorHAnsi" w:hAnsiTheme="minorHAnsi"/>
          <w:sz w:val="28"/>
        </w:rPr>
        <w:fldChar w:fldCharType="separate"/>
      </w:r>
    </w:p>
    <w:p w:rsidR="00453989" w:rsidP="004C00E0" w:rsidRDefault="00355A64" w14:paraId="3587243F" w14:textId="77777777">
      <w:pPr>
        <w:tabs>
          <w:tab w:val="left" w:pos="567"/>
        </w:tabs>
        <w:ind w:right="-23"/>
        <w:jc w:val="center"/>
        <w:rPr>
          <w:rFonts w:asciiTheme="minorHAnsi" w:hAnsiTheme="minorHAnsi"/>
          <w:sz w:val="28"/>
        </w:rPr>
      </w:pPr>
      <w:r w:rsidRPr="005A51AA">
        <w:rPr>
          <w:rFonts w:asciiTheme="minorHAnsi" w:hAnsiTheme="minorHAnsi"/>
          <w:sz w:val="28"/>
        </w:rPr>
        <w:lastRenderedPageBreak/>
        <w:fldChar w:fldCharType="end"/>
      </w:r>
      <w:bookmarkEnd w:id="68"/>
    </w:p>
    <w:p w:rsidR="00453989" w:rsidRDefault="00453989" w14:paraId="1C8656C9" w14:textId="77777777">
      <w:pPr>
        <w:spacing w:after="160" w:line="259" w:lineRule="auto"/>
        <w:jc w:val="left"/>
        <w:rPr>
          <w:rFonts w:asciiTheme="minorHAnsi" w:hAnsiTheme="minorHAnsi"/>
          <w:sz w:val="28"/>
          <w:szCs w:val="28"/>
        </w:rPr>
      </w:pPr>
      <w:r>
        <w:br w:type="page"/>
      </w:r>
    </w:p>
    <w:p w:rsidRPr="005A51AA" w:rsidR="00092197" w:rsidP="004C00E0" w:rsidRDefault="00092197" w14:paraId="68BC24F3" w14:textId="77777777">
      <w:pPr>
        <w:tabs>
          <w:tab w:val="left" w:pos="567"/>
        </w:tabs>
        <w:ind w:right="-23"/>
        <w:jc w:val="center"/>
        <w:rPr>
          <w:rFonts w:eastAsia="PMingLiU" w:asciiTheme="minorHAnsi" w:hAnsiTheme="minorHAnsi"/>
          <w:b/>
          <w:sz w:val="28"/>
          <w:szCs w:val="28"/>
        </w:rPr>
      </w:pPr>
      <w:r>
        <w:rPr>
          <w:rFonts w:asciiTheme="minorHAnsi" w:hAnsiTheme="minorHAnsi"/>
          <w:b/>
          <w:sz w:val="28"/>
        </w:rPr>
        <w:lastRenderedPageBreak/>
        <w:t>ANEXO</w:t>
      </w:r>
      <w:r w:rsidRPr="005A51AA">
        <w:rPr>
          <w:rFonts w:eastAsia="PMingLiU" w:asciiTheme="minorHAnsi" w:hAnsiTheme="minorHAnsi"/>
          <w:sz w:val="28"/>
        </w:rPr>
        <w:fldChar w:fldCharType="begin"/>
      </w:r>
      <w:r w:rsidRPr="005A51AA">
        <w:rPr>
          <w:rFonts w:eastAsia="PMingLiU" w:asciiTheme="minorHAnsi" w:hAnsiTheme="minorHAnsi"/>
          <w:sz w:val="28"/>
        </w:rPr>
        <w:instrText xml:space="preserve"> TC " </w:instrText>
      </w:r>
      <w:bookmarkStart w:name="_Toc192580616" w:id="73"/>
      <w:r w:rsidRPr="005A51AA">
        <w:rPr>
          <w:rFonts w:eastAsia="PMingLiU" w:asciiTheme="minorHAnsi" w:hAnsiTheme="minorHAnsi"/>
          <w:sz w:val="28"/>
        </w:rPr>
        <w:instrText>ANEXO – Lista e competências das secções do Comité Económico e Social Europeu</w:instrText>
      </w:r>
      <w:bookmarkEnd w:id="73"/>
      <w:r w:rsidRPr="005A51AA">
        <w:rPr>
          <w:rFonts w:eastAsia="PMingLiU" w:asciiTheme="minorHAnsi" w:hAnsiTheme="minorHAnsi"/>
          <w:sz w:val="28"/>
        </w:rPr>
        <w:instrText xml:space="preserve"> " \l 1 </w:instrText>
      </w:r>
      <w:bookmarkStart w:name="_Toc69207243" w:id="74"/>
      <w:bookmarkStart w:name="_Toc71290606" w:id="75"/>
      <w:bookmarkEnd w:id="74"/>
      <w:bookmarkEnd w:id="75"/>
      <w:r w:rsidRPr="005A51AA">
        <w:rPr>
          <w:rFonts w:eastAsia="PMingLiU" w:asciiTheme="minorHAnsi" w:hAnsiTheme="minorHAnsi"/>
          <w:sz w:val="28"/>
        </w:rPr>
        <w:fldChar w:fldCharType="end"/>
      </w:r>
    </w:p>
    <w:p w:rsidRPr="00872BC5" w:rsidR="00092197" w:rsidP="00092197" w:rsidRDefault="00092197" w14:paraId="14E26681" w14:textId="77777777">
      <w:pPr>
        <w:spacing w:line="240" w:lineRule="auto"/>
        <w:jc w:val="center"/>
        <w:rPr>
          <w:rFonts w:eastAsia="PMingLiU" w:asciiTheme="minorHAnsi" w:hAnsiTheme="minorHAnsi"/>
          <w:sz w:val="28"/>
          <w:szCs w:val="28"/>
          <w:lang w:eastAsia="zh-TW"/>
        </w:rPr>
      </w:pPr>
    </w:p>
    <w:p w:rsidRPr="005A51AA" w:rsidR="00092197" w:rsidP="00092197" w:rsidRDefault="00092197" w14:paraId="4C832FBD" w14:textId="77777777">
      <w:pPr>
        <w:jc w:val="center"/>
        <w:rPr>
          <w:rFonts w:asciiTheme="minorHAnsi" w:hAnsiTheme="minorHAnsi"/>
          <w:b/>
          <w:spacing w:val="-2"/>
          <w:sz w:val="28"/>
          <w:szCs w:val="28"/>
        </w:rPr>
      </w:pPr>
      <w:r>
        <w:rPr>
          <w:rFonts w:asciiTheme="minorHAnsi" w:hAnsiTheme="minorHAnsi"/>
          <w:b/>
          <w:sz w:val="28"/>
        </w:rPr>
        <w:t>Lista e competências das secções</w:t>
      </w:r>
      <w:r>
        <w:rPr>
          <w:rFonts w:asciiTheme="minorHAnsi" w:hAnsiTheme="minorHAnsi"/>
          <w:b/>
          <w:sz w:val="28"/>
        </w:rPr>
        <w:br/>
        <w:t>do Comité Económico e Social Europeu</w:t>
      </w:r>
    </w:p>
    <w:p w:rsidRPr="00872BC5" w:rsidR="00092197" w:rsidP="00092197" w:rsidRDefault="00092197" w14:paraId="5FCB4D6F" w14:textId="77777777">
      <w:pPr>
        <w:spacing w:line="240" w:lineRule="auto"/>
        <w:rPr>
          <w:rFonts w:eastAsia="PMingLiU" w:asciiTheme="minorHAnsi" w:hAnsiTheme="minorHAnsi"/>
          <w:b/>
          <w:sz w:val="28"/>
          <w:szCs w:val="28"/>
          <w:lang w:eastAsia="zh-TW"/>
        </w:rPr>
      </w:pPr>
    </w:p>
    <w:p w:rsidRPr="005A51AA" w:rsidR="00092197" w:rsidP="00092197" w:rsidRDefault="00092197" w14:paraId="15668B1F" w14:textId="77777777">
      <w:pPr>
        <w:rPr>
          <w:rFonts w:asciiTheme="minorHAnsi" w:hAnsiTheme="minorHAnsi"/>
          <w:sz w:val="28"/>
          <w:szCs w:val="28"/>
        </w:rPr>
      </w:pPr>
    </w:p>
    <w:p w:rsidRPr="005A51AA" w:rsidR="00092197" w:rsidP="00092197" w:rsidRDefault="00092197" w14:paraId="19F3D80A" w14:textId="77777777">
      <w:pPr>
        <w:keepNext/>
        <w:numPr>
          <w:ilvl w:val="0"/>
          <w:numId w:val="221"/>
        </w:numPr>
        <w:ind w:left="567" w:hanging="567"/>
        <w:contextualSpacing/>
        <w:rPr>
          <w:rFonts w:asciiTheme="minorHAnsi" w:hAnsiTheme="minorHAnsi"/>
          <w:b/>
          <w:spacing w:val="-2"/>
          <w:sz w:val="28"/>
          <w:szCs w:val="28"/>
        </w:rPr>
      </w:pPr>
      <w:r>
        <w:rPr>
          <w:rFonts w:asciiTheme="minorHAnsi" w:hAnsiTheme="minorHAnsi"/>
          <w:b/>
          <w:sz w:val="28"/>
        </w:rPr>
        <w:t>Secção da União Económica e Monetária e Coesão Económica e Social (ECO)</w:t>
      </w:r>
    </w:p>
    <w:p w:rsidRPr="005A51AA" w:rsidR="00092197" w:rsidP="00092197" w:rsidRDefault="00092197" w14:paraId="3AB3BED1" w14:textId="77777777">
      <w:pPr>
        <w:keepNext/>
        <w:rPr>
          <w:rFonts w:asciiTheme="minorHAnsi" w:hAnsiTheme="minorHAnsi"/>
          <w:sz w:val="28"/>
          <w:szCs w:val="28"/>
        </w:rPr>
      </w:pPr>
    </w:p>
    <w:p w:rsidRPr="005A51AA" w:rsidR="00092197" w:rsidP="00092197" w:rsidRDefault="00092197" w14:paraId="1CAC20D5" w14:textId="77777777">
      <w:pPr>
        <w:numPr>
          <w:ilvl w:val="2"/>
          <w:numId w:val="222"/>
        </w:numPr>
        <w:ind w:left="993" w:hanging="426"/>
        <w:contextualSpacing/>
        <w:rPr>
          <w:rFonts w:asciiTheme="minorHAnsi" w:hAnsiTheme="minorHAnsi"/>
          <w:sz w:val="28"/>
          <w:szCs w:val="28"/>
        </w:rPr>
      </w:pPr>
      <w:r>
        <w:rPr>
          <w:rFonts w:asciiTheme="minorHAnsi" w:hAnsiTheme="minorHAnsi"/>
          <w:sz w:val="28"/>
        </w:rPr>
        <w:t>Políticas macroeconómicas para o crescimento sustentável e a estabilidade (incluindo política monetária)</w:t>
      </w:r>
    </w:p>
    <w:p w:rsidRPr="005A51AA" w:rsidR="00092197" w:rsidP="00092197" w:rsidRDefault="00092197" w14:paraId="12745B1B" w14:textId="77777777">
      <w:pPr>
        <w:numPr>
          <w:ilvl w:val="2"/>
          <w:numId w:val="222"/>
        </w:numPr>
        <w:ind w:left="993" w:hanging="426"/>
        <w:contextualSpacing/>
        <w:rPr>
          <w:rFonts w:asciiTheme="minorHAnsi" w:hAnsiTheme="minorHAnsi"/>
          <w:spacing w:val="-2"/>
          <w:sz w:val="28"/>
          <w:szCs w:val="28"/>
        </w:rPr>
      </w:pPr>
      <w:r>
        <w:rPr>
          <w:rFonts w:asciiTheme="minorHAnsi" w:hAnsiTheme="minorHAnsi"/>
          <w:sz w:val="28"/>
        </w:rPr>
        <w:t>Orçamento da UE</w:t>
      </w:r>
    </w:p>
    <w:p w:rsidRPr="005A51AA" w:rsidR="00092197" w:rsidP="00092197" w:rsidRDefault="00092197" w14:paraId="14D7D87A" w14:textId="77777777">
      <w:pPr>
        <w:numPr>
          <w:ilvl w:val="2"/>
          <w:numId w:val="222"/>
        </w:numPr>
        <w:ind w:left="993" w:hanging="426"/>
        <w:contextualSpacing/>
        <w:rPr>
          <w:rFonts w:asciiTheme="minorHAnsi" w:hAnsiTheme="minorHAnsi"/>
          <w:spacing w:val="-2"/>
          <w:sz w:val="28"/>
          <w:szCs w:val="28"/>
        </w:rPr>
      </w:pPr>
      <w:r>
        <w:rPr>
          <w:rFonts w:asciiTheme="minorHAnsi" w:hAnsiTheme="minorHAnsi"/>
          <w:sz w:val="28"/>
        </w:rPr>
        <w:t>Estatísticas</w:t>
      </w:r>
    </w:p>
    <w:p w:rsidRPr="005A51AA" w:rsidR="00092197" w:rsidP="00092197" w:rsidRDefault="00092197" w14:paraId="3798869B" w14:textId="77777777">
      <w:pPr>
        <w:numPr>
          <w:ilvl w:val="2"/>
          <w:numId w:val="222"/>
        </w:numPr>
        <w:ind w:left="993" w:hanging="426"/>
        <w:contextualSpacing/>
        <w:rPr>
          <w:rFonts w:asciiTheme="minorHAnsi" w:hAnsiTheme="minorHAnsi"/>
          <w:spacing w:val="-2"/>
          <w:sz w:val="28"/>
          <w:szCs w:val="28"/>
        </w:rPr>
      </w:pPr>
      <w:r>
        <w:rPr>
          <w:rFonts w:asciiTheme="minorHAnsi" w:hAnsiTheme="minorHAnsi"/>
          <w:sz w:val="28"/>
        </w:rPr>
        <w:t>Fiscalidade</w:t>
      </w:r>
    </w:p>
    <w:p w:rsidRPr="005A51AA" w:rsidR="00092197" w:rsidP="00092197" w:rsidRDefault="00092197" w14:paraId="7170AA51" w14:textId="77777777">
      <w:pPr>
        <w:numPr>
          <w:ilvl w:val="2"/>
          <w:numId w:val="222"/>
        </w:numPr>
        <w:ind w:left="993" w:hanging="426"/>
        <w:contextualSpacing/>
        <w:rPr>
          <w:rFonts w:asciiTheme="minorHAnsi" w:hAnsiTheme="minorHAnsi"/>
          <w:spacing w:val="-2"/>
          <w:sz w:val="28"/>
          <w:szCs w:val="28"/>
        </w:rPr>
      </w:pPr>
      <w:r>
        <w:rPr>
          <w:rFonts w:asciiTheme="minorHAnsi" w:hAnsiTheme="minorHAnsi"/>
          <w:sz w:val="28"/>
        </w:rPr>
        <w:t>Mercados financeiros</w:t>
      </w:r>
    </w:p>
    <w:p w:rsidRPr="005A51AA" w:rsidR="00092197" w:rsidP="00092197" w:rsidRDefault="00092197" w14:paraId="0A42E69B" w14:textId="77777777">
      <w:pPr>
        <w:numPr>
          <w:ilvl w:val="2"/>
          <w:numId w:val="222"/>
        </w:numPr>
        <w:ind w:left="993" w:hanging="426"/>
        <w:contextualSpacing/>
        <w:rPr>
          <w:rFonts w:asciiTheme="minorHAnsi" w:hAnsiTheme="minorHAnsi"/>
          <w:sz w:val="28"/>
          <w:szCs w:val="28"/>
        </w:rPr>
      </w:pPr>
      <w:r>
        <w:rPr>
          <w:rFonts w:asciiTheme="minorHAnsi" w:hAnsiTheme="minorHAnsi"/>
          <w:sz w:val="28"/>
        </w:rPr>
        <w:t>Políticas de coesão (incluindo políticas regionais, territoriais e urbanas)</w:t>
      </w:r>
    </w:p>
    <w:p w:rsidRPr="005A51AA" w:rsidR="00092197" w:rsidP="00092197" w:rsidRDefault="00092197" w14:paraId="4395817B" w14:textId="77777777">
      <w:pPr>
        <w:rPr>
          <w:rFonts w:asciiTheme="minorHAnsi" w:hAnsiTheme="minorHAnsi"/>
          <w:sz w:val="28"/>
          <w:szCs w:val="28"/>
        </w:rPr>
      </w:pPr>
    </w:p>
    <w:p w:rsidRPr="005A51AA" w:rsidR="00092197" w:rsidP="00092197" w:rsidRDefault="00092197" w14:paraId="599515DD" w14:textId="77777777">
      <w:pPr>
        <w:keepNext/>
        <w:numPr>
          <w:ilvl w:val="0"/>
          <w:numId w:val="221"/>
        </w:numPr>
        <w:ind w:left="567" w:hanging="567"/>
        <w:contextualSpacing/>
        <w:rPr>
          <w:rFonts w:asciiTheme="minorHAnsi" w:hAnsiTheme="minorHAnsi"/>
          <w:b/>
          <w:spacing w:val="-2"/>
          <w:sz w:val="28"/>
          <w:szCs w:val="28"/>
        </w:rPr>
      </w:pPr>
      <w:r>
        <w:rPr>
          <w:rFonts w:asciiTheme="minorHAnsi" w:hAnsiTheme="minorHAnsi"/>
          <w:b/>
          <w:sz w:val="28"/>
        </w:rPr>
        <w:t>Secção do Mercado Único, Produção e Consumo (INT)</w:t>
      </w:r>
    </w:p>
    <w:p w:rsidRPr="005A51AA" w:rsidR="00092197" w:rsidP="00092197" w:rsidRDefault="00092197" w14:paraId="47749261" w14:textId="77777777">
      <w:pPr>
        <w:keepNext/>
        <w:rPr>
          <w:rFonts w:asciiTheme="minorHAnsi" w:hAnsiTheme="minorHAnsi"/>
          <w:spacing w:val="-2"/>
          <w:sz w:val="28"/>
          <w:szCs w:val="28"/>
        </w:rPr>
      </w:pPr>
    </w:p>
    <w:p w:rsidRPr="005A51AA" w:rsidR="00092197" w:rsidP="00092197" w:rsidRDefault="00092197" w14:paraId="5E207DEF" w14:textId="77777777">
      <w:pPr>
        <w:numPr>
          <w:ilvl w:val="2"/>
          <w:numId w:val="222"/>
        </w:numPr>
        <w:ind w:left="993" w:hanging="426"/>
        <w:contextualSpacing/>
        <w:rPr>
          <w:rFonts w:asciiTheme="minorHAnsi" w:hAnsiTheme="minorHAnsi"/>
          <w:sz w:val="28"/>
          <w:szCs w:val="28"/>
        </w:rPr>
      </w:pPr>
      <w:r>
        <w:rPr>
          <w:rFonts w:asciiTheme="minorHAnsi" w:hAnsiTheme="minorHAnsi"/>
          <w:sz w:val="28"/>
        </w:rPr>
        <w:t>Desenvolvimento sustentável no âmbito do mercado único, da produção e do consumo</w:t>
      </w:r>
    </w:p>
    <w:p w:rsidRPr="005A51AA" w:rsidR="00092197" w:rsidP="00092197" w:rsidRDefault="00092197" w14:paraId="1F8C2CD7" w14:textId="77777777">
      <w:pPr>
        <w:numPr>
          <w:ilvl w:val="2"/>
          <w:numId w:val="222"/>
        </w:numPr>
        <w:ind w:left="993" w:hanging="426"/>
        <w:contextualSpacing/>
        <w:rPr>
          <w:rFonts w:asciiTheme="minorHAnsi" w:hAnsiTheme="minorHAnsi"/>
          <w:sz w:val="28"/>
          <w:szCs w:val="28"/>
        </w:rPr>
      </w:pPr>
      <w:r>
        <w:rPr>
          <w:rFonts w:asciiTheme="minorHAnsi" w:hAnsiTheme="minorHAnsi"/>
          <w:sz w:val="28"/>
        </w:rPr>
        <w:t xml:space="preserve">Políticas industriais </w:t>
      </w:r>
    </w:p>
    <w:p w:rsidRPr="005A51AA" w:rsidR="00092197" w:rsidP="00092197" w:rsidRDefault="00092197" w14:paraId="5FA106F9" w14:textId="77777777">
      <w:pPr>
        <w:numPr>
          <w:ilvl w:val="2"/>
          <w:numId w:val="222"/>
        </w:numPr>
        <w:ind w:left="993" w:hanging="426"/>
        <w:contextualSpacing/>
        <w:rPr>
          <w:rFonts w:asciiTheme="minorHAnsi" w:hAnsiTheme="minorHAnsi"/>
          <w:sz w:val="28"/>
          <w:szCs w:val="28"/>
        </w:rPr>
      </w:pPr>
      <w:r>
        <w:rPr>
          <w:rFonts w:asciiTheme="minorHAnsi" w:hAnsiTheme="minorHAnsi"/>
          <w:sz w:val="28"/>
        </w:rPr>
        <w:t xml:space="preserve">Políticas relativas ao mercado único (em especial a liberdade de circulação de bens e serviços, incluindo o direito das sociedades e os direitos de propriedade intelectual) </w:t>
      </w:r>
    </w:p>
    <w:p w:rsidRPr="005A51AA" w:rsidR="00092197" w:rsidP="00092197" w:rsidRDefault="00092197" w14:paraId="3F957A9D" w14:textId="77777777">
      <w:pPr>
        <w:numPr>
          <w:ilvl w:val="2"/>
          <w:numId w:val="222"/>
        </w:numPr>
        <w:ind w:left="993" w:hanging="426"/>
        <w:contextualSpacing/>
        <w:rPr>
          <w:rFonts w:asciiTheme="minorHAnsi" w:hAnsiTheme="minorHAnsi"/>
          <w:sz w:val="28"/>
          <w:szCs w:val="28"/>
        </w:rPr>
      </w:pPr>
      <w:r>
        <w:rPr>
          <w:rFonts w:asciiTheme="minorHAnsi" w:hAnsiTheme="minorHAnsi"/>
          <w:sz w:val="28"/>
        </w:rPr>
        <w:t>Economia digital e sociedade digital (incluindo o Mercado Único Digital e a inteligência artificial)</w:t>
      </w:r>
    </w:p>
    <w:p w:rsidRPr="005A51AA" w:rsidR="00092197" w:rsidP="00092197" w:rsidRDefault="00092197" w14:paraId="648DB20C" w14:textId="77777777">
      <w:pPr>
        <w:numPr>
          <w:ilvl w:val="2"/>
          <w:numId w:val="222"/>
        </w:numPr>
        <w:ind w:left="993" w:hanging="426"/>
        <w:contextualSpacing/>
        <w:rPr>
          <w:rFonts w:asciiTheme="minorHAnsi" w:hAnsiTheme="minorHAnsi"/>
          <w:sz w:val="28"/>
          <w:szCs w:val="28"/>
        </w:rPr>
      </w:pPr>
      <w:r>
        <w:rPr>
          <w:rFonts w:asciiTheme="minorHAnsi" w:hAnsiTheme="minorHAnsi"/>
          <w:sz w:val="28"/>
        </w:rPr>
        <w:t>Concorrência</w:t>
      </w:r>
    </w:p>
    <w:p w:rsidRPr="005A51AA" w:rsidR="00092197" w:rsidP="00092197" w:rsidRDefault="00092197" w14:paraId="2AF46E79" w14:textId="77777777">
      <w:pPr>
        <w:numPr>
          <w:ilvl w:val="2"/>
          <w:numId w:val="222"/>
        </w:numPr>
        <w:ind w:left="993" w:hanging="426"/>
        <w:contextualSpacing/>
        <w:rPr>
          <w:rFonts w:asciiTheme="minorHAnsi" w:hAnsiTheme="minorHAnsi"/>
          <w:sz w:val="28"/>
          <w:szCs w:val="28"/>
        </w:rPr>
      </w:pPr>
      <w:r>
        <w:rPr>
          <w:rFonts w:asciiTheme="minorHAnsi" w:hAnsiTheme="minorHAnsi"/>
          <w:sz w:val="28"/>
        </w:rPr>
        <w:t>Investigação e inovação</w:t>
      </w:r>
    </w:p>
    <w:p w:rsidRPr="005A51AA" w:rsidR="00092197" w:rsidP="00092197" w:rsidRDefault="00092197" w14:paraId="7E3ED1F3" w14:textId="77777777">
      <w:pPr>
        <w:numPr>
          <w:ilvl w:val="2"/>
          <w:numId w:val="222"/>
        </w:numPr>
        <w:ind w:left="993" w:hanging="426"/>
        <w:contextualSpacing/>
        <w:rPr>
          <w:rFonts w:asciiTheme="minorHAnsi" w:hAnsiTheme="minorHAnsi"/>
          <w:sz w:val="28"/>
          <w:szCs w:val="28"/>
        </w:rPr>
      </w:pPr>
      <w:r>
        <w:rPr>
          <w:rFonts w:asciiTheme="minorHAnsi" w:hAnsiTheme="minorHAnsi"/>
          <w:sz w:val="28"/>
        </w:rPr>
        <w:t>Consumo e defesa dos consumidores</w:t>
      </w:r>
    </w:p>
    <w:p w:rsidRPr="005A51AA" w:rsidR="00092197" w:rsidP="00092197" w:rsidRDefault="00092197" w14:paraId="4B0947BF" w14:textId="77777777">
      <w:pPr>
        <w:numPr>
          <w:ilvl w:val="2"/>
          <w:numId w:val="222"/>
        </w:numPr>
        <w:ind w:left="993" w:hanging="426"/>
        <w:contextualSpacing/>
        <w:rPr>
          <w:rFonts w:asciiTheme="minorHAnsi" w:hAnsiTheme="minorHAnsi"/>
          <w:sz w:val="28"/>
          <w:szCs w:val="28"/>
        </w:rPr>
      </w:pPr>
      <w:r>
        <w:rPr>
          <w:rFonts w:asciiTheme="minorHAnsi" w:hAnsiTheme="minorHAnsi"/>
          <w:sz w:val="28"/>
        </w:rPr>
        <w:t>Política empresarial (incluindo PME e economia social, bem como novos modelos económicos, como a economia circular)</w:t>
      </w:r>
    </w:p>
    <w:p w:rsidRPr="005A51AA" w:rsidR="00092197" w:rsidP="00092197" w:rsidRDefault="00092197" w14:paraId="3E123697" w14:textId="77777777">
      <w:pPr>
        <w:numPr>
          <w:ilvl w:val="2"/>
          <w:numId w:val="222"/>
        </w:numPr>
        <w:ind w:left="993" w:hanging="426"/>
        <w:contextualSpacing/>
        <w:rPr>
          <w:rFonts w:asciiTheme="minorHAnsi" w:hAnsiTheme="minorHAnsi"/>
          <w:sz w:val="28"/>
          <w:szCs w:val="28"/>
        </w:rPr>
      </w:pPr>
      <w:r>
        <w:rPr>
          <w:rFonts w:asciiTheme="minorHAnsi" w:hAnsiTheme="minorHAnsi"/>
          <w:sz w:val="28"/>
        </w:rPr>
        <w:lastRenderedPageBreak/>
        <w:t>Questões aduaneiras</w:t>
      </w:r>
    </w:p>
    <w:p w:rsidRPr="005A51AA" w:rsidR="00092197" w:rsidP="00092197" w:rsidRDefault="00092197" w14:paraId="5BC50E47" w14:textId="77777777">
      <w:pPr>
        <w:rPr>
          <w:rFonts w:asciiTheme="minorHAnsi" w:hAnsiTheme="minorHAnsi"/>
          <w:sz w:val="28"/>
          <w:szCs w:val="28"/>
        </w:rPr>
      </w:pPr>
    </w:p>
    <w:p w:rsidRPr="005A51AA" w:rsidR="00092197" w:rsidP="00092197" w:rsidRDefault="00092197" w14:paraId="31C1A850" w14:textId="77777777">
      <w:pPr>
        <w:keepNext/>
        <w:numPr>
          <w:ilvl w:val="0"/>
          <w:numId w:val="221"/>
        </w:numPr>
        <w:ind w:left="567" w:hanging="567"/>
        <w:contextualSpacing/>
        <w:rPr>
          <w:rFonts w:eastAsia="PMingLiU" w:asciiTheme="minorHAnsi" w:hAnsiTheme="minorHAnsi"/>
          <w:b/>
          <w:spacing w:val="-2"/>
          <w:sz w:val="28"/>
          <w:szCs w:val="28"/>
        </w:rPr>
      </w:pPr>
      <w:r>
        <w:rPr>
          <w:rFonts w:asciiTheme="minorHAnsi" w:hAnsiTheme="minorHAnsi"/>
          <w:b/>
          <w:sz w:val="28"/>
        </w:rPr>
        <w:t>Secção dos Transportes, Energia, Infraestruturas e Sociedade da Informação (TEN)</w:t>
      </w:r>
    </w:p>
    <w:p w:rsidRPr="005A51AA" w:rsidR="00092197" w:rsidP="00092197" w:rsidRDefault="00092197" w14:paraId="6D62DBD4" w14:textId="77777777">
      <w:pPr>
        <w:keepNext/>
        <w:rPr>
          <w:rFonts w:asciiTheme="minorHAnsi" w:hAnsiTheme="minorHAnsi"/>
          <w:spacing w:val="-2"/>
          <w:sz w:val="28"/>
          <w:szCs w:val="28"/>
        </w:rPr>
      </w:pPr>
    </w:p>
    <w:p w:rsidRPr="005A51AA" w:rsidR="00092197" w:rsidP="00092197" w:rsidRDefault="00092197" w14:paraId="04983AE5" w14:textId="77777777">
      <w:pPr>
        <w:numPr>
          <w:ilvl w:val="2"/>
          <w:numId w:val="222"/>
        </w:numPr>
        <w:ind w:left="993" w:hanging="426"/>
        <w:contextualSpacing/>
        <w:rPr>
          <w:rFonts w:asciiTheme="minorHAnsi" w:hAnsiTheme="minorHAnsi"/>
          <w:sz w:val="28"/>
          <w:szCs w:val="28"/>
        </w:rPr>
      </w:pPr>
      <w:r>
        <w:rPr>
          <w:rFonts w:asciiTheme="minorHAnsi" w:hAnsiTheme="minorHAnsi"/>
          <w:sz w:val="28"/>
        </w:rPr>
        <w:t>Mobilidade sustentável e inteligente</w:t>
      </w:r>
    </w:p>
    <w:p w:rsidRPr="005A51AA" w:rsidR="00092197" w:rsidP="00092197" w:rsidRDefault="00092197" w14:paraId="5F1825CD" w14:textId="77777777">
      <w:pPr>
        <w:numPr>
          <w:ilvl w:val="2"/>
          <w:numId w:val="222"/>
        </w:numPr>
        <w:ind w:left="993" w:hanging="426"/>
        <w:contextualSpacing/>
        <w:rPr>
          <w:rFonts w:asciiTheme="minorHAnsi" w:hAnsiTheme="minorHAnsi"/>
          <w:sz w:val="28"/>
          <w:szCs w:val="28"/>
        </w:rPr>
      </w:pPr>
      <w:r>
        <w:rPr>
          <w:rFonts w:asciiTheme="minorHAnsi" w:hAnsiTheme="minorHAnsi"/>
          <w:sz w:val="28"/>
        </w:rPr>
        <w:t>Transportes e clima</w:t>
      </w:r>
    </w:p>
    <w:p w:rsidRPr="005A51AA" w:rsidR="00092197" w:rsidP="00092197" w:rsidRDefault="00092197" w14:paraId="3C6F15AB" w14:textId="77777777">
      <w:pPr>
        <w:numPr>
          <w:ilvl w:val="2"/>
          <w:numId w:val="222"/>
        </w:numPr>
        <w:ind w:left="993" w:hanging="426"/>
        <w:contextualSpacing/>
        <w:rPr>
          <w:rFonts w:asciiTheme="minorHAnsi" w:hAnsiTheme="minorHAnsi"/>
          <w:sz w:val="28"/>
          <w:szCs w:val="28"/>
        </w:rPr>
      </w:pPr>
      <w:r>
        <w:rPr>
          <w:rFonts w:asciiTheme="minorHAnsi" w:hAnsiTheme="minorHAnsi"/>
          <w:sz w:val="28"/>
        </w:rPr>
        <w:t>Redes de infraestruturas (digitais, energéticas e de transportes)</w:t>
      </w:r>
    </w:p>
    <w:p w:rsidRPr="005A51AA" w:rsidR="00092197" w:rsidP="00092197" w:rsidRDefault="00092197" w14:paraId="0C9F260E" w14:textId="77777777">
      <w:pPr>
        <w:numPr>
          <w:ilvl w:val="2"/>
          <w:numId w:val="222"/>
        </w:numPr>
        <w:ind w:left="993" w:hanging="426"/>
        <w:contextualSpacing/>
        <w:rPr>
          <w:rFonts w:asciiTheme="minorHAnsi" w:hAnsiTheme="minorHAnsi"/>
          <w:sz w:val="28"/>
          <w:szCs w:val="28"/>
        </w:rPr>
      </w:pPr>
      <w:r>
        <w:rPr>
          <w:rFonts w:asciiTheme="minorHAnsi" w:hAnsiTheme="minorHAnsi"/>
          <w:sz w:val="28"/>
        </w:rPr>
        <w:t>Energia sustentável, limpa e segura, e clima (incluindo questões relacionadas com o consumo e a transição energética)</w:t>
      </w:r>
    </w:p>
    <w:p w:rsidRPr="005A51AA" w:rsidR="00092197" w:rsidP="00092197" w:rsidRDefault="00092197" w14:paraId="50838DE6" w14:textId="77777777">
      <w:pPr>
        <w:numPr>
          <w:ilvl w:val="2"/>
          <w:numId w:val="222"/>
        </w:numPr>
        <w:ind w:left="993" w:hanging="426"/>
        <w:contextualSpacing/>
        <w:rPr>
          <w:rFonts w:asciiTheme="minorHAnsi" w:hAnsiTheme="minorHAnsi"/>
          <w:sz w:val="28"/>
          <w:szCs w:val="28"/>
        </w:rPr>
      </w:pPr>
      <w:r>
        <w:rPr>
          <w:rFonts w:asciiTheme="minorHAnsi" w:hAnsiTheme="minorHAnsi"/>
          <w:sz w:val="28"/>
        </w:rPr>
        <w:t>Energia nuclear (no âmbito do Tratado Euratom)</w:t>
      </w:r>
    </w:p>
    <w:p w:rsidRPr="005A51AA" w:rsidR="00092197" w:rsidP="00092197" w:rsidRDefault="00092197" w14:paraId="61E78DD7" w14:textId="77777777">
      <w:pPr>
        <w:numPr>
          <w:ilvl w:val="2"/>
          <w:numId w:val="222"/>
        </w:numPr>
        <w:ind w:left="993" w:hanging="426"/>
        <w:contextualSpacing/>
        <w:rPr>
          <w:rFonts w:asciiTheme="minorHAnsi" w:hAnsiTheme="minorHAnsi"/>
          <w:sz w:val="28"/>
          <w:szCs w:val="28"/>
        </w:rPr>
      </w:pPr>
      <w:r>
        <w:rPr>
          <w:rFonts w:asciiTheme="minorHAnsi" w:hAnsiTheme="minorHAnsi"/>
          <w:sz w:val="28"/>
        </w:rPr>
        <w:t>Produção e distribuição de serviços (públicos e privados) no domínio das telecomunicações, da água e da energia</w:t>
      </w:r>
    </w:p>
    <w:p w:rsidRPr="005A51AA" w:rsidR="00092197" w:rsidP="00092197" w:rsidRDefault="00092197" w14:paraId="0B39506B" w14:textId="77777777">
      <w:pPr>
        <w:numPr>
          <w:ilvl w:val="2"/>
          <w:numId w:val="222"/>
        </w:numPr>
        <w:ind w:left="993" w:hanging="426"/>
        <w:contextualSpacing/>
        <w:rPr>
          <w:rFonts w:asciiTheme="minorHAnsi" w:hAnsiTheme="minorHAnsi"/>
          <w:sz w:val="28"/>
          <w:szCs w:val="28"/>
        </w:rPr>
      </w:pPr>
      <w:r>
        <w:rPr>
          <w:rFonts w:asciiTheme="minorHAnsi" w:hAnsiTheme="minorHAnsi"/>
          <w:sz w:val="28"/>
        </w:rPr>
        <w:t>Sociedade da informação e meios de comunicação social</w:t>
      </w:r>
    </w:p>
    <w:p w:rsidRPr="005A51AA" w:rsidR="00092197" w:rsidP="00092197" w:rsidRDefault="00092197" w14:paraId="30CECE25" w14:textId="77777777">
      <w:pPr>
        <w:numPr>
          <w:ilvl w:val="2"/>
          <w:numId w:val="222"/>
        </w:numPr>
        <w:ind w:left="993" w:hanging="426"/>
        <w:contextualSpacing/>
        <w:rPr>
          <w:rFonts w:asciiTheme="minorHAnsi" w:hAnsiTheme="minorHAnsi"/>
          <w:sz w:val="28"/>
          <w:szCs w:val="28"/>
        </w:rPr>
      </w:pPr>
      <w:r>
        <w:rPr>
          <w:rFonts w:asciiTheme="minorHAnsi" w:hAnsiTheme="minorHAnsi"/>
          <w:sz w:val="28"/>
        </w:rPr>
        <w:t>Serviços de interesse geral</w:t>
      </w:r>
    </w:p>
    <w:p w:rsidRPr="005A51AA" w:rsidR="00092197" w:rsidP="00092197" w:rsidRDefault="00092197" w14:paraId="08C740E7" w14:textId="77777777">
      <w:pPr>
        <w:numPr>
          <w:ilvl w:val="2"/>
          <w:numId w:val="222"/>
        </w:numPr>
        <w:ind w:left="993" w:hanging="426"/>
        <w:contextualSpacing/>
        <w:rPr>
          <w:rFonts w:asciiTheme="minorHAnsi" w:hAnsiTheme="minorHAnsi"/>
          <w:sz w:val="28"/>
          <w:szCs w:val="28"/>
        </w:rPr>
      </w:pPr>
      <w:r>
        <w:rPr>
          <w:rFonts w:asciiTheme="minorHAnsi" w:hAnsiTheme="minorHAnsi"/>
          <w:sz w:val="28"/>
        </w:rPr>
        <w:t>Questões relacionadas com o antigo Tratado CECA</w:t>
      </w:r>
    </w:p>
    <w:p w:rsidRPr="005A51AA" w:rsidR="00092197" w:rsidP="00092197" w:rsidRDefault="00092197" w14:paraId="5F11A121" w14:textId="77777777">
      <w:pPr>
        <w:numPr>
          <w:ilvl w:val="2"/>
          <w:numId w:val="222"/>
        </w:numPr>
        <w:ind w:left="993" w:hanging="426"/>
        <w:contextualSpacing/>
        <w:rPr>
          <w:rFonts w:asciiTheme="minorHAnsi" w:hAnsiTheme="minorHAnsi"/>
          <w:sz w:val="28"/>
          <w:szCs w:val="28"/>
        </w:rPr>
      </w:pPr>
      <w:r>
        <w:rPr>
          <w:rFonts w:asciiTheme="minorHAnsi" w:hAnsiTheme="minorHAnsi"/>
          <w:sz w:val="28"/>
        </w:rPr>
        <w:t>Política espacial</w:t>
      </w:r>
    </w:p>
    <w:p w:rsidRPr="005A51AA" w:rsidR="00092197" w:rsidP="00092197" w:rsidRDefault="00092197" w14:paraId="425F4634" w14:textId="77777777">
      <w:pPr>
        <w:rPr>
          <w:rFonts w:asciiTheme="minorHAnsi" w:hAnsiTheme="minorHAnsi"/>
          <w:sz w:val="28"/>
          <w:szCs w:val="28"/>
        </w:rPr>
      </w:pPr>
    </w:p>
    <w:p w:rsidRPr="005A51AA" w:rsidR="00092197" w:rsidP="00092197" w:rsidRDefault="00092197" w14:paraId="5C152336" w14:textId="77777777">
      <w:pPr>
        <w:keepNext/>
        <w:keepLines/>
        <w:numPr>
          <w:ilvl w:val="0"/>
          <w:numId w:val="221"/>
        </w:numPr>
        <w:ind w:left="567" w:hanging="567"/>
        <w:contextualSpacing/>
        <w:rPr>
          <w:rFonts w:asciiTheme="minorHAnsi" w:hAnsiTheme="minorHAnsi"/>
          <w:b/>
          <w:spacing w:val="-2"/>
          <w:sz w:val="28"/>
          <w:szCs w:val="28"/>
        </w:rPr>
      </w:pPr>
      <w:r>
        <w:rPr>
          <w:rFonts w:asciiTheme="minorHAnsi" w:hAnsiTheme="minorHAnsi"/>
          <w:b/>
          <w:sz w:val="28"/>
        </w:rPr>
        <w:t>Secção do Emprego, Assuntos Sociais e Cidadania (SOC)</w:t>
      </w:r>
    </w:p>
    <w:p w:rsidRPr="005A51AA" w:rsidR="00092197" w:rsidP="00092197" w:rsidRDefault="00092197" w14:paraId="31F4C528" w14:textId="77777777">
      <w:pPr>
        <w:keepNext/>
        <w:keepLines/>
        <w:rPr>
          <w:rFonts w:asciiTheme="minorHAnsi" w:hAnsiTheme="minorHAnsi"/>
          <w:spacing w:val="-2"/>
          <w:sz w:val="28"/>
          <w:szCs w:val="28"/>
        </w:rPr>
      </w:pPr>
    </w:p>
    <w:p w:rsidRPr="005A51AA" w:rsidR="00092197" w:rsidP="00092197" w:rsidRDefault="00092197" w14:paraId="163C50A6" w14:textId="77777777">
      <w:pPr>
        <w:numPr>
          <w:ilvl w:val="2"/>
          <w:numId w:val="222"/>
        </w:numPr>
        <w:ind w:left="993" w:hanging="426"/>
        <w:contextualSpacing/>
        <w:rPr>
          <w:rFonts w:asciiTheme="minorHAnsi" w:hAnsiTheme="minorHAnsi"/>
          <w:sz w:val="28"/>
          <w:szCs w:val="28"/>
        </w:rPr>
      </w:pPr>
      <w:r>
        <w:rPr>
          <w:rFonts w:asciiTheme="minorHAnsi" w:hAnsiTheme="minorHAnsi"/>
          <w:sz w:val="28"/>
        </w:rPr>
        <w:t>A dimensão social, do emprego e da cidadania do desenvolvimento sustentável</w:t>
      </w:r>
    </w:p>
    <w:p w:rsidRPr="005A51AA" w:rsidR="00092197" w:rsidP="00092197" w:rsidRDefault="00092197" w14:paraId="22EE9DDD" w14:textId="77777777">
      <w:pPr>
        <w:numPr>
          <w:ilvl w:val="2"/>
          <w:numId w:val="222"/>
        </w:numPr>
        <w:ind w:left="993" w:hanging="426"/>
        <w:contextualSpacing/>
        <w:rPr>
          <w:rFonts w:asciiTheme="minorHAnsi" w:hAnsiTheme="minorHAnsi"/>
          <w:sz w:val="28"/>
          <w:szCs w:val="28"/>
        </w:rPr>
      </w:pPr>
      <w:r>
        <w:rPr>
          <w:rFonts w:asciiTheme="minorHAnsi" w:hAnsiTheme="minorHAnsi"/>
          <w:sz w:val="28"/>
        </w:rPr>
        <w:t>Emprego (mercado de trabalho, direito do trabalho)</w:t>
      </w:r>
    </w:p>
    <w:p w:rsidRPr="005A51AA" w:rsidR="00092197" w:rsidP="00092197" w:rsidRDefault="00092197" w14:paraId="372AEB8C" w14:textId="77777777">
      <w:pPr>
        <w:numPr>
          <w:ilvl w:val="2"/>
          <w:numId w:val="222"/>
        </w:numPr>
        <w:ind w:left="993" w:hanging="426"/>
        <w:contextualSpacing/>
        <w:rPr>
          <w:rFonts w:asciiTheme="minorHAnsi" w:hAnsiTheme="minorHAnsi"/>
          <w:sz w:val="28"/>
          <w:szCs w:val="28"/>
        </w:rPr>
      </w:pPr>
      <w:r>
        <w:rPr>
          <w:rFonts w:asciiTheme="minorHAnsi" w:hAnsiTheme="minorHAnsi"/>
          <w:sz w:val="28"/>
        </w:rPr>
        <w:t>Dimensão humana do processo de integração</w:t>
      </w:r>
    </w:p>
    <w:p w:rsidRPr="005A51AA" w:rsidR="00092197" w:rsidP="00092197" w:rsidRDefault="00092197" w14:paraId="049B1F8C" w14:textId="77777777">
      <w:pPr>
        <w:numPr>
          <w:ilvl w:val="2"/>
          <w:numId w:val="222"/>
        </w:numPr>
        <w:ind w:left="993" w:hanging="426"/>
        <w:contextualSpacing/>
        <w:rPr>
          <w:rFonts w:asciiTheme="minorHAnsi" w:hAnsiTheme="minorHAnsi"/>
          <w:sz w:val="28"/>
          <w:szCs w:val="28"/>
        </w:rPr>
      </w:pPr>
      <w:r>
        <w:rPr>
          <w:rFonts w:asciiTheme="minorHAnsi" w:hAnsiTheme="minorHAnsi"/>
          <w:sz w:val="28"/>
        </w:rPr>
        <w:t>Direitos sociais e fundamentais, Estado de direito</w:t>
      </w:r>
    </w:p>
    <w:p w:rsidRPr="005A51AA" w:rsidR="00092197" w:rsidP="00092197" w:rsidRDefault="00092197" w14:paraId="4E15EE7D" w14:textId="77777777">
      <w:pPr>
        <w:numPr>
          <w:ilvl w:val="2"/>
          <w:numId w:val="222"/>
        </w:numPr>
        <w:ind w:left="993" w:hanging="426"/>
        <w:contextualSpacing/>
        <w:rPr>
          <w:rFonts w:asciiTheme="minorHAnsi" w:hAnsiTheme="minorHAnsi"/>
          <w:sz w:val="28"/>
          <w:szCs w:val="28"/>
        </w:rPr>
      </w:pPr>
      <w:r>
        <w:rPr>
          <w:rFonts w:asciiTheme="minorHAnsi" w:hAnsiTheme="minorHAnsi"/>
          <w:sz w:val="28"/>
        </w:rPr>
        <w:t>Educação, formação e cultura</w:t>
      </w:r>
    </w:p>
    <w:p w:rsidRPr="005A51AA" w:rsidR="00092197" w:rsidP="00092197" w:rsidRDefault="00092197" w14:paraId="3A6B06D4" w14:textId="77777777">
      <w:pPr>
        <w:numPr>
          <w:ilvl w:val="2"/>
          <w:numId w:val="222"/>
        </w:numPr>
        <w:ind w:left="993" w:hanging="426"/>
        <w:contextualSpacing/>
        <w:rPr>
          <w:rFonts w:asciiTheme="minorHAnsi" w:hAnsiTheme="minorHAnsi"/>
          <w:sz w:val="28"/>
          <w:szCs w:val="28"/>
        </w:rPr>
      </w:pPr>
      <w:r>
        <w:rPr>
          <w:rFonts w:asciiTheme="minorHAnsi" w:hAnsiTheme="minorHAnsi"/>
          <w:sz w:val="28"/>
        </w:rPr>
        <w:t>Proteção social</w:t>
      </w:r>
    </w:p>
    <w:p w:rsidRPr="005A51AA" w:rsidR="00092197" w:rsidP="00092197" w:rsidRDefault="00092197" w14:paraId="36F1CF8E" w14:textId="77777777">
      <w:pPr>
        <w:numPr>
          <w:ilvl w:val="2"/>
          <w:numId w:val="222"/>
        </w:numPr>
        <w:ind w:left="993" w:hanging="426"/>
        <w:contextualSpacing/>
        <w:rPr>
          <w:rFonts w:asciiTheme="minorHAnsi" w:hAnsiTheme="minorHAnsi"/>
          <w:sz w:val="28"/>
          <w:szCs w:val="28"/>
        </w:rPr>
      </w:pPr>
      <w:r>
        <w:rPr>
          <w:rFonts w:asciiTheme="minorHAnsi" w:hAnsiTheme="minorHAnsi"/>
          <w:sz w:val="28"/>
        </w:rPr>
        <w:t>Livre circulação de pessoas</w:t>
      </w:r>
    </w:p>
    <w:p w:rsidRPr="005A51AA" w:rsidR="00092197" w:rsidP="00092197" w:rsidRDefault="00092197" w14:paraId="75B43A92" w14:textId="77777777">
      <w:pPr>
        <w:numPr>
          <w:ilvl w:val="2"/>
          <w:numId w:val="222"/>
        </w:numPr>
        <w:ind w:left="993" w:hanging="426"/>
        <w:contextualSpacing/>
        <w:rPr>
          <w:rFonts w:asciiTheme="minorHAnsi" w:hAnsiTheme="minorHAnsi"/>
          <w:sz w:val="28"/>
          <w:szCs w:val="28"/>
        </w:rPr>
      </w:pPr>
      <w:r>
        <w:rPr>
          <w:rFonts w:asciiTheme="minorHAnsi" w:hAnsiTheme="minorHAnsi"/>
          <w:sz w:val="28"/>
        </w:rPr>
        <w:t>Cidadania</w:t>
      </w:r>
    </w:p>
    <w:p w:rsidRPr="005A51AA" w:rsidR="00092197" w:rsidP="00092197" w:rsidRDefault="00092197" w14:paraId="1E37F7E4" w14:textId="77777777">
      <w:pPr>
        <w:numPr>
          <w:ilvl w:val="2"/>
          <w:numId w:val="222"/>
        </w:numPr>
        <w:ind w:left="993" w:hanging="426"/>
        <w:contextualSpacing/>
        <w:rPr>
          <w:rFonts w:asciiTheme="minorHAnsi" w:hAnsiTheme="minorHAnsi"/>
          <w:sz w:val="28"/>
          <w:szCs w:val="28"/>
        </w:rPr>
      </w:pPr>
      <w:r>
        <w:rPr>
          <w:rFonts w:asciiTheme="minorHAnsi" w:hAnsiTheme="minorHAnsi"/>
          <w:sz w:val="28"/>
        </w:rPr>
        <w:t>Igualdade de oportunidades e de tratamento</w:t>
      </w:r>
    </w:p>
    <w:p w:rsidRPr="005A51AA" w:rsidR="00092197" w:rsidP="00092197" w:rsidRDefault="00092197" w14:paraId="642D9B40" w14:textId="77777777">
      <w:pPr>
        <w:numPr>
          <w:ilvl w:val="2"/>
          <w:numId w:val="222"/>
        </w:numPr>
        <w:ind w:left="993" w:hanging="426"/>
        <w:contextualSpacing/>
        <w:rPr>
          <w:rFonts w:asciiTheme="minorHAnsi" w:hAnsiTheme="minorHAnsi"/>
          <w:sz w:val="28"/>
          <w:szCs w:val="28"/>
        </w:rPr>
      </w:pPr>
      <w:r>
        <w:rPr>
          <w:rFonts w:asciiTheme="minorHAnsi" w:hAnsiTheme="minorHAnsi"/>
          <w:sz w:val="28"/>
        </w:rPr>
        <w:t>Minorias, exclusão e marginalização</w:t>
      </w:r>
    </w:p>
    <w:p w:rsidRPr="005A51AA" w:rsidR="00092197" w:rsidP="00092197" w:rsidRDefault="00092197" w14:paraId="44A9D3A5" w14:textId="77777777">
      <w:pPr>
        <w:numPr>
          <w:ilvl w:val="2"/>
          <w:numId w:val="222"/>
        </w:numPr>
        <w:ind w:left="993" w:hanging="426"/>
        <w:contextualSpacing/>
        <w:rPr>
          <w:rFonts w:asciiTheme="minorHAnsi" w:hAnsiTheme="minorHAnsi"/>
          <w:sz w:val="28"/>
          <w:szCs w:val="28"/>
        </w:rPr>
      </w:pPr>
      <w:r>
        <w:rPr>
          <w:rFonts w:asciiTheme="minorHAnsi" w:hAnsiTheme="minorHAnsi"/>
          <w:sz w:val="28"/>
        </w:rPr>
        <w:t>Igualdade de género</w:t>
      </w:r>
    </w:p>
    <w:p w:rsidRPr="005A51AA" w:rsidR="00092197" w:rsidP="00092197" w:rsidRDefault="00092197" w14:paraId="42294246" w14:textId="77777777">
      <w:pPr>
        <w:numPr>
          <w:ilvl w:val="2"/>
          <w:numId w:val="222"/>
        </w:numPr>
        <w:ind w:left="993" w:hanging="426"/>
        <w:contextualSpacing/>
        <w:rPr>
          <w:rFonts w:asciiTheme="minorHAnsi" w:hAnsiTheme="minorHAnsi"/>
          <w:sz w:val="28"/>
          <w:szCs w:val="28"/>
        </w:rPr>
      </w:pPr>
      <w:r>
        <w:rPr>
          <w:rFonts w:asciiTheme="minorHAnsi" w:hAnsiTheme="minorHAnsi"/>
          <w:sz w:val="28"/>
        </w:rPr>
        <w:t>Família e juventude</w:t>
      </w:r>
    </w:p>
    <w:p w:rsidRPr="005A51AA" w:rsidR="00092197" w:rsidP="00092197" w:rsidRDefault="00092197" w14:paraId="43E04F65" w14:textId="77777777">
      <w:pPr>
        <w:numPr>
          <w:ilvl w:val="2"/>
          <w:numId w:val="222"/>
        </w:numPr>
        <w:ind w:left="993" w:hanging="426"/>
        <w:contextualSpacing/>
        <w:rPr>
          <w:rFonts w:asciiTheme="minorHAnsi" w:hAnsiTheme="minorHAnsi"/>
          <w:sz w:val="28"/>
          <w:szCs w:val="28"/>
        </w:rPr>
      </w:pPr>
      <w:r>
        <w:rPr>
          <w:rFonts w:asciiTheme="minorHAnsi" w:hAnsiTheme="minorHAnsi"/>
          <w:sz w:val="28"/>
        </w:rPr>
        <w:t>Saúde (promoção e prevenção)</w:t>
      </w:r>
    </w:p>
    <w:p w:rsidRPr="005A51AA" w:rsidR="00092197" w:rsidP="00092197" w:rsidRDefault="00092197" w14:paraId="0F52B8FA" w14:textId="77777777">
      <w:pPr>
        <w:numPr>
          <w:ilvl w:val="2"/>
          <w:numId w:val="222"/>
        </w:numPr>
        <w:ind w:left="993" w:hanging="426"/>
        <w:contextualSpacing/>
        <w:rPr>
          <w:rFonts w:asciiTheme="minorHAnsi" w:hAnsiTheme="minorHAnsi"/>
          <w:sz w:val="28"/>
          <w:szCs w:val="28"/>
        </w:rPr>
      </w:pPr>
      <w:r>
        <w:rPr>
          <w:rFonts w:asciiTheme="minorHAnsi" w:hAnsiTheme="minorHAnsi"/>
          <w:sz w:val="28"/>
        </w:rPr>
        <w:lastRenderedPageBreak/>
        <w:t>Demografia</w:t>
      </w:r>
    </w:p>
    <w:p w:rsidRPr="005A51AA" w:rsidR="00092197" w:rsidP="00092197" w:rsidRDefault="00092197" w14:paraId="738EF5C8" w14:textId="77777777">
      <w:pPr>
        <w:numPr>
          <w:ilvl w:val="2"/>
          <w:numId w:val="222"/>
        </w:numPr>
        <w:ind w:left="993" w:hanging="426"/>
        <w:contextualSpacing/>
        <w:rPr>
          <w:rFonts w:asciiTheme="minorHAnsi" w:hAnsiTheme="minorHAnsi"/>
          <w:sz w:val="28"/>
          <w:szCs w:val="28"/>
        </w:rPr>
      </w:pPr>
      <w:r>
        <w:rPr>
          <w:rFonts w:asciiTheme="minorHAnsi" w:hAnsiTheme="minorHAnsi"/>
          <w:sz w:val="28"/>
        </w:rPr>
        <w:t>Organizações não governamentais e setor não comercial</w:t>
      </w:r>
    </w:p>
    <w:p w:rsidRPr="005A51AA" w:rsidR="00092197" w:rsidP="00092197" w:rsidRDefault="00092197" w14:paraId="4E77E4E1" w14:textId="77777777">
      <w:pPr>
        <w:numPr>
          <w:ilvl w:val="2"/>
          <w:numId w:val="222"/>
        </w:numPr>
        <w:ind w:left="993" w:hanging="426"/>
        <w:contextualSpacing/>
        <w:rPr>
          <w:rFonts w:asciiTheme="minorHAnsi" w:hAnsiTheme="minorHAnsi"/>
          <w:sz w:val="28"/>
          <w:szCs w:val="28"/>
        </w:rPr>
      </w:pPr>
      <w:r>
        <w:rPr>
          <w:rFonts w:asciiTheme="minorHAnsi" w:hAnsiTheme="minorHAnsi"/>
          <w:sz w:val="28"/>
        </w:rPr>
        <w:t>Justiça, asilo, migração e integração</w:t>
      </w:r>
    </w:p>
    <w:p w:rsidRPr="005A51AA" w:rsidR="00092197" w:rsidP="00092197" w:rsidRDefault="00092197" w14:paraId="689462E1" w14:textId="77777777">
      <w:pPr>
        <w:rPr>
          <w:rFonts w:asciiTheme="minorHAnsi" w:hAnsiTheme="minorHAnsi"/>
          <w:spacing w:val="-2"/>
          <w:sz w:val="28"/>
          <w:szCs w:val="28"/>
        </w:rPr>
      </w:pPr>
    </w:p>
    <w:p w:rsidRPr="005A51AA" w:rsidR="00092197" w:rsidP="00092197" w:rsidRDefault="00092197" w14:paraId="1FA23518" w14:textId="77777777">
      <w:pPr>
        <w:keepNext/>
        <w:numPr>
          <w:ilvl w:val="0"/>
          <w:numId w:val="221"/>
        </w:numPr>
        <w:ind w:left="567" w:hanging="567"/>
        <w:contextualSpacing/>
        <w:rPr>
          <w:rFonts w:asciiTheme="minorHAnsi" w:hAnsiTheme="minorHAnsi"/>
          <w:b/>
          <w:spacing w:val="-2"/>
          <w:sz w:val="28"/>
          <w:szCs w:val="28"/>
        </w:rPr>
      </w:pPr>
      <w:r>
        <w:rPr>
          <w:rFonts w:asciiTheme="minorHAnsi" w:hAnsiTheme="minorHAnsi"/>
          <w:b/>
          <w:sz w:val="28"/>
        </w:rPr>
        <w:t>Secção da Agricultura, Desenvolvimento Rural e Ambiente (NAT)</w:t>
      </w:r>
    </w:p>
    <w:p w:rsidRPr="005A51AA" w:rsidR="00092197" w:rsidP="00092197" w:rsidRDefault="00092197" w14:paraId="2CDBAE04" w14:textId="77777777">
      <w:pPr>
        <w:keepNext/>
        <w:rPr>
          <w:rFonts w:asciiTheme="minorHAnsi" w:hAnsiTheme="minorHAnsi"/>
          <w:strike/>
          <w:spacing w:val="-2"/>
          <w:sz w:val="28"/>
          <w:szCs w:val="28"/>
        </w:rPr>
      </w:pPr>
    </w:p>
    <w:p w:rsidRPr="005A51AA" w:rsidR="00092197" w:rsidP="00092197" w:rsidRDefault="00092197" w14:paraId="02AF9032" w14:textId="77777777">
      <w:pPr>
        <w:numPr>
          <w:ilvl w:val="2"/>
          <w:numId w:val="222"/>
        </w:numPr>
        <w:ind w:left="993" w:hanging="426"/>
        <w:contextualSpacing/>
        <w:rPr>
          <w:rFonts w:asciiTheme="minorHAnsi" w:hAnsiTheme="minorHAnsi"/>
          <w:sz w:val="28"/>
          <w:szCs w:val="28"/>
        </w:rPr>
      </w:pPr>
      <w:r>
        <w:rPr>
          <w:rFonts w:asciiTheme="minorHAnsi" w:hAnsiTheme="minorHAnsi"/>
          <w:sz w:val="28"/>
        </w:rPr>
        <w:t>Agricultura</w:t>
      </w:r>
    </w:p>
    <w:p w:rsidRPr="005A51AA" w:rsidR="00092197" w:rsidP="00092197" w:rsidRDefault="00092197" w14:paraId="243B7F3E" w14:textId="77777777">
      <w:pPr>
        <w:numPr>
          <w:ilvl w:val="2"/>
          <w:numId w:val="222"/>
        </w:numPr>
        <w:ind w:left="993" w:hanging="426"/>
        <w:contextualSpacing/>
        <w:rPr>
          <w:rFonts w:asciiTheme="minorHAnsi" w:hAnsiTheme="minorHAnsi"/>
          <w:sz w:val="28"/>
          <w:szCs w:val="28"/>
        </w:rPr>
      </w:pPr>
      <w:r>
        <w:rPr>
          <w:rFonts w:asciiTheme="minorHAnsi" w:hAnsiTheme="minorHAnsi"/>
          <w:sz w:val="28"/>
        </w:rPr>
        <w:t>Biodiversidade</w:t>
      </w:r>
    </w:p>
    <w:p w:rsidRPr="005A51AA" w:rsidR="00092197" w:rsidP="00092197" w:rsidRDefault="00092197" w14:paraId="198D4665" w14:textId="77777777">
      <w:pPr>
        <w:numPr>
          <w:ilvl w:val="2"/>
          <w:numId w:val="222"/>
        </w:numPr>
        <w:ind w:left="993" w:hanging="426"/>
        <w:contextualSpacing/>
        <w:rPr>
          <w:rFonts w:asciiTheme="minorHAnsi" w:hAnsiTheme="minorHAnsi"/>
          <w:sz w:val="28"/>
          <w:szCs w:val="28"/>
        </w:rPr>
      </w:pPr>
      <w:r>
        <w:rPr>
          <w:rFonts w:asciiTheme="minorHAnsi" w:hAnsiTheme="minorHAnsi"/>
          <w:sz w:val="28"/>
        </w:rPr>
        <w:t>Pescas</w:t>
      </w:r>
    </w:p>
    <w:p w:rsidRPr="005A51AA" w:rsidR="00092197" w:rsidP="00092197" w:rsidRDefault="00092197" w14:paraId="5BD24524" w14:textId="77777777">
      <w:pPr>
        <w:numPr>
          <w:ilvl w:val="2"/>
          <w:numId w:val="222"/>
        </w:numPr>
        <w:ind w:left="993" w:hanging="426"/>
        <w:contextualSpacing/>
        <w:rPr>
          <w:rFonts w:asciiTheme="minorHAnsi" w:hAnsiTheme="minorHAnsi"/>
          <w:sz w:val="28"/>
          <w:szCs w:val="28"/>
        </w:rPr>
      </w:pPr>
      <w:r>
        <w:rPr>
          <w:rFonts w:asciiTheme="minorHAnsi" w:hAnsiTheme="minorHAnsi"/>
          <w:sz w:val="28"/>
        </w:rPr>
        <w:t>Florestas</w:t>
      </w:r>
    </w:p>
    <w:p w:rsidRPr="005A51AA" w:rsidR="00092197" w:rsidP="00092197" w:rsidRDefault="00092197" w14:paraId="2CB3559D" w14:textId="77777777">
      <w:pPr>
        <w:numPr>
          <w:ilvl w:val="2"/>
          <w:numId w:val="222"/>
        </w:numPr>
        <w:ind w:left="993" w:hanging="426"/>
        <w:contextualSpacing/>
        <w:rPr>
          <w:rFonts w:asciiTheme="minorHAnsi" w:hAnsiTheme="minorHAnsi"/>
          <w:sz w:val="28"/>
          <w:szCs w:val="28"/>
        </w:rPr>
      </w:pPr>
      <w:r>
        <w:rPr>
          <w:rFonts w:asciiTheme="minorHAnsi" w:hAnsiTheme="minorHAnsi"/>
          <w:sz w:val="28"/>
        </w:rPr>
        <w:t>Sistemas alimentares sustentáveis</w:t>
      </w:r>
    </w:p>
    <w:p w:rsidRPr="005A51AA" w:rsidR="00092197" w:rsidP="00092197" w:rsidRDefault="00092197" w14:paraId="76E83236" w14:textId="77777777">
      <w:pPr>
        <w:numPr>
          <w:ilvl w:val="2"/>
          <w:numId w:val="222"/>
        </w:numPr>
        <w:ind w:left="993" w:hanging="426"/>
        <w:contextualSpacing/>
        <w:rPr>
          <w:rFonts w:asciiTheme="minorHAnsi" w:hAnsiTheme="minorHAnsi"/>
          <w:sz w:val="28"/>
          <w:szCs w:val="28"/>
        </w:rPr>
      </w:pPr>
      <w:r>
        <w:rPr>
          <w:rFonts w:asciiTheme="minorHAnsi" w:hAnsiTheme="minorHAnsi"/>
          <w:sz w:val="28"/>
        </w:rPr>
        <w:t>Proteção do ambiente</w:t>
      </w:r>
    </w:p>
    <w:p w:rsidRPr="005A51AA" w:rsidR="00092197" w:rsidP="00092197" w:rsidRDefault="00092197" w14:paraId="44DB3B13" w14:textId="77777777">
      <w:pPr>
        <w:numPr>
          <w:ilvl w:val="2"/>
          <w:numId w:val="222"/>
        </w:numPr>
        <w:ind w:left="993" w:hanging="426"/>
        <w:contextualSpacing/>
        <w:rPr>
          <w:rFonts w:asciiTheme="minorHAnsi" w:hAnsiTheme="minorHAnsi"/>
          <w:sz w:val="28"/>
          <w:szCs w:val="28"/>
        </w:rPr>
      </w:pPr>
      <w:r>
        <w:rPr>
          <w:rFonts w:asciiTheme="minorHAnsi" w:hAnsiTheme="minorHAnsi"/>
          <w:sz w:val="28"/>
        </w:rPr>
        <w:t>Desenvolvimento rural</w:t>
      </w:r>
    </w:p>
    <w:p w:rsidRPr="005A51AA" w:rsidR="00092197" w:rsidP="00092197" w:rsidRDefault="00092197" w14:paraId="297632AD" w14:textId="77777777">
      <w:pPr>
        <w:numPr>
          <w:ilvl w:val="2"/>
          <w:numId w:val="222"/>
        </w:numPr>
        <w:ind w:left="993" w:hanging="426"/>
        <w:contextualSpacing/>
        <w:rPr>
          <w:rFonts w:asciiTheme="minorHAnsi" w:hAnsiTheme="minorHAnsi"/>
          <w:sz w:val="28"/>
          <w:szCs w:val="28"/>
        </w:rPr>
      </w:pPr>
      <w:r>
        <w:rPr>
          <w:rFonts w:asciiTheme="minorHAnsi" w:hAnsiTheme="minorHAnsi"/>
          <w:sz w:val="28"/>
        </w:rPr>
        <w:t>Desenvolvimento sustentável</w:t>
      </w:r>
    </w:p>
    <w:p w:rsidRPr="005A51AA" w:rsidR="00092197" w:rsidP="00092197" w:rsidRDefault="00092197" w14:paraId="3682EA78" w14:textId="77777777">
      <w:pPr>
        <w:numPr>
          <w:ilvl w:val="2"/>
          <w:numId w:val="222"/>
        </w:numPr>
        <w:ind w:left="993" w:hanging="426"/>
        <w:contextualSpacing/>
        <w:rPr>
          <w:rFonts w:asciiTheme="minorHAnsi" w:hAnsiTheme="minorHAnsi"/>
          <w:sz w:val="28"/>
          <w:szCs w:val="28"/>
        </w:rPr>
      </w:pPr>
      <w:r>
        <w:rPr>
          <w:rFonts w:asciiTheme="minorHAnsi" w:hAnsiTheme="minorHAnsi"/>
          <w:sz w:val="28"/>
        </w:rPr>
        <w:t>Política climática e ação climática</w:t>
      </w:r>
    </w:p>
    <w:p w:rsidRPr="005A51AA" w:rsidR="00092197" w:rsidP="00092197" w:rsidRDefault="00092197" w14:paraId="5769CC58" w14:textId="77777777">
      <w:pPr>
        <w:numPr>
          <w:ilvl w:val="2"/>
          <w:numId w:val="222"/>
        </w:numPr>
        <w:ind w:left="993" w:hanging="426"/>
        <w:contextualSpacing/>
        <w:rPr>
          <w:rFonts w:asciiTheme="minorHAnsi" w:hAnsiTheme="minorHAnsi"/>
          <w:sz w:val="28"/>
          <w:szCs w:val="28"/>
        </w:rPr>
      </w:pPr>
      <w:r>
        <w:rPr>
          <w:rFonts w:asciiTheme="minorHAnsi" w:hAnsiTheme="minorHAnsi"/>
          <w:sz w:val="28"/>
        </w:rPr>
        <w:t>Economia circular</w:t>
      </w:r>
    </w:p>
    <w:p w:rsidRPr="005A51AA" w:rsidR="00092197" w:rsidP="00092197" w:rsidRDefault="00092197" w14:paraId="10D12224" w14:textId="77777777">
      <w:pPr>
        <w:rPr>
          <w:rFonts w:asciiTheme="minorHAnsi" w:hAnsiTheme="minorHAnsi"/>
          <w:spacing w:val="-2"/>
          <w:sz w:val="28"/>
          <w:szCs w:val="28"/>
        </w:rPr>
      </w:pPr>
    </w:p>
    <w:p w:rsidRPr="005A51AA" w:rsidR="00092197" w:rsidP="00092197" w:rsidRDefault="00092197" w14:paraId="42176E35" w14:textId="77777777">
      <w:pPr>
        <w:keepNext/>
        <w:numPr>
          <w:ilvl w:val="0"/>
          <w:numId w:val="221"/>
        </w:numPr>
        <w:ind w:left="567" w:hanging="567"/>
        <w:contextualSpacing/>
        <w:rPr>
          <w:rFonts w:asciiTheme="minorHAnsi" w:hAnsiTheme="minorHAnsi"/>
          <w:b/>
          <w:spacing w:val="-2"/>
          <w:sz w:val="28"/>
          <w:szCs w:val="28"/>
        </w:rPr>
      </w:pPr>
      <w:r>
        <w:rPr>
          <w:rFonts w:asciiTheme="minorHAnsi" w:hAnsiTheme="minorHAnsi"/>
          <w:b/>
          <w:sz w:val="28"/>
        </w:rPr>
        <w:t>Secção das Relações Externas (REX)</w:t>
      </w:r>
    </w:p>
    <w:p w:rsidRPr="005A51AA" w:rsidR="00092197" w:rsidP="00092197" w:rsidRDefault="00092197" w14:paraId="17EBCAC3" w14:textId="77777777">
      <w:pPr>
        <w:keepNext/>
        <w:rPr>
          <w:rFonts w:asciiTheme="minorHAnsi" w:hAnsiTheme="minorHAnsi"/>
          <w:spacing w:val="-2"/>
          <w:sz w:val="28"/>
          <w:szCs w:val="28"/>
        </w:rPr>
      </w:pPr>
    </w:p>
    <w:p w:rsidRPr="005A51AA" w:rsidR="00092197" w:rsidP="00092197" w:rsidRDefault="00092197" w14:paraId="4BCE56B5" w14:textId="77777777">
      <w:pPr>
        <w:numPr>
          <w:ilvl w:val="2"/>
          <w:numId w:val="222"/>
        </w:numPr>
        <w:ind w:left="993" w:hanging="426"/>
        <w:contextualSpacing/>
        <w:rPr>
          <w:rFonts w:asciiTheme="minorHAnsi" w:hAnsiTheme="minorHAnsi"/>
          <w:sz w:val="28"/>
          <w:szCs w:val="28"/>
        </w:rPr>
      </w:pPr>
      <w:r>
        <w:rPr>
          <w:rFonts w:asciiTheme="minorHAnsi" w:hAnsiTheme="minorHAnsi"/>
          <w:sz w:val="28"/>
        </w:rPr>
        <w:t>Relações políticas, económicas e comerciais externas</w:t>
      </w:r>
    </w:p>
    <w:p w:rsidRPr="005A51AA" w:rsidR="00092197" w:rsidP="00092197" w:rsidRDefault="00092197" w14:paraId="45E13C9D" w14:textId="77777777">
      <w:pPr>
        <w:numPr>
          <w:ilvl w:val="2"/>
          <w:numId w:val="222"/>
        </w:numPr>
        <w:ind w:left="993" w:hanging="426"/>
        <w:contextualSpacing/>
        <w:rPr>
          <w:rFonts w:asciiTheme="minorHAnsi" w:hAnsiTheme="minorHAnsi"/>
          <w:sz w:val="28"/>
          <w:szCs w:val="28"/>
        </w:rPr>
      </w:pPr>
      <w:r>
        <w:rPr>
          <w:rFonts w:asciiTheme="minorHAnsi" w:hAnsiTheme="minorHAnsi"/>
          <w:sz w:val="28"/>
        </w:rPr>
        <w:t xml:space="preserve">Alargamento e integração de zonas vizinhas </w:t>
      </w:r>
    </w:p>
    <w:p w:rsidRPr="005A51AA" w:rsidR="00092197" w:rsidP="00092197" w:rsidRDefault="00092197" w14:paraId="6CDF2B39" w14:textId="77777777">
      <w:pPr>
        <w:numPr>
          <w:ilvl w:val="2"/>
          <w:numId w:val="222"/>
        </w:numPr>
        <w:ind w:left="993" w:hanging="426"/>
        <w:contextualSpacing/>
        <w:rPr>
          <w:rFonts w:asciiTheme="minorHAnsi" w:hAnsiTheme="minorHAnsi"/>
          <w:sz w:val="28"/>
          <w:szCs w:val="28"/>
        </w:rPr>
      </w:pPr>
      <w:r>
        <w:rPr>
          <w:rFonts w:asciiTheme="minorHAnsi" w:hAnsiTheme="minorHAnsi"/>
          <w:sz w:val="28"/>
        </w:rPr>
        <w:t>Relações com os agentes económicos e sociais e os representantes de organizações da sociedade civil de países terceiros</w:t>
      </w:r>
    </w:p>
    <w:p w:rsidRPr="005A51AA" w:rsidR="00092197" w:rsidP="00092197" w:rsidRDefault="00092197" w14:paraId="488A21E4" w14:textId="77777777">
      <w:pPr>
        <w:numPr>
          <w:ilvl w:val="2"/>
          <w:numId w:val="222"/>
        </w:numPr>
        <w:ind w:left="993" w:hanging="426"/>
        <w:contextualSpacing/>
        <w:rPr>
          <w:rFonts w:asciiTheme="minorHAnsi" w:hAnsiTheme="minorHAnsi"/>
          <w:sz w:val="28"/>
          <w:szCs w:val="28"/>
        </w:rPr>
      </w:pPr>
      <w:r>
        <w:rPr>
          <w:rFonts w:asciiTheme="minorHAnsi" w:hAnsiTheme="minorHAnsi"/>
          <w:sz w:val="28"/>
        </w:rPr>
        <w:t>Acordos internacionais</w:t>
      </w:r>
    </w:p>
    <w:p w:rsidRPr="005A51AA" w:rsidR="00092197" w:rsidP="00092197" w:rsidRDefault="00092197" w14:paraId="76430F27" w14:textId="77777777">
      <w:pPr>
        <w:numPr>
          <w:ilvl w:val="2"/>
          <w:numId w:val="222"/>
        </w:numPr>
        <w:ind w:left="993" w:hanging="426"/>
        <w:contextualSpacing/>
        <w:rPr>
          <w:rFonts w:asciiTheme="minorHAnsi" w:hAnsiTheme="minorHAnsi"/>
          <w:sz w:val="28"/>
          <w:szCs w:val="28"/>
        </w:rPr>
      </w:pPr>
      <w:r>
        <w:rPr>
          <w:rFonts w:asciiTheme="minorHAnsi" w:hAnsiTheme="minorHAnsi"/>
          <w:sz w:val="28"/>
        </w:rPr>
        <w:t>Acordos de cooperação, parceria e associação com países terceiros</w:t>
      </w:r>
    </w:p>
    <w:p w:rsidRPr="005A51AA" w:rsidR="00092197" w:rsidP="00092197" w:rsidRDefault="00092197" w14:paraId="05A93785" w14:textId="77777777">
      <w:pPr>
        <w:numPr>
          <w:ilvl w:val="2"/>
          <w:numId w:val="222"/>
        </w:numPr>
        <w:ind w:left="993" w:hanging="426"/>
        <w:contextualSpacing/>
        <w:rPr>
          <w:rFonts w:asciiTheme="minorHAnsi" w:hAnsiTheme="minorHAnsi"/>
          <w:sz w:val="28"/>
          <w:szCs w:val="28"/>
        </w:rPr>
      </w:pPr>
      <w:r>
        <w:rPr>
          <w:rFonts w:asciiTheme="minorHAnsi" w:hAnsiTheme="minorHAnsi"/>
          <w:sz w:val="28"/>
        </w:rPr>
        <w:t>Política de desenvolvimento</w:t>
      </w:r>
    </w:p>
    <w:p w:rsidRPr="005A51AA" w:rsidR="00092197" w:rsidP="00092197" w:rsidRDefault="00092197" w14:paraId="47C38F9B" w14:textId="77777777">
      <w:pPr>
        <w:numPr>
          <w:ilvl w:val="2"/>
          <w:numId w:val="222"/>
        </w:numPr>
        <w:ind w:left="993" w:hanging="426"/>
        <w:contextualSpacing/>
        <w:rPr>
          <w:rFonts w:asciiTheme="minorHAnsi" w:hAnsiTheme="minorHAnsi"/>
          <w:sz w:val="28"/>
          <w:szCs w:val="28"/>
        </w:rPr>
      </w:pPr>
      <w:r>
        <w:rPr>
          <w:rFonts w:asciiTheme="minorHAnsi" w:hAnsiTheme="minorHAnsi"/>
          <w:sz w:val="28"/>
        </w:rPr>
        <w:t>Organizações internacionais</w:t>
      </w:r>
    </w:p>
    <w:p w:rsidRPr="005A51AA" w:rsidR="00092197" w:rsidP="00092197" w:rsidRDefault="00092197" w14:paraId="3469002E" w14:textId="77777777">
      <w:pPr>
        <w:numPr>
          <w:ilvl w:val="2"/>
          <w:numId w:val="222"/>
        </w:numPr>
        <w:ind w:left="993" w:hanging="426"/>
        <w:contextualSpacing/>
        <w:rPr>
          <w:rFonts w:asciiTheme="minorHAnsi" w:hAnsiTheme="minorHAnsi"/>
          <w:sz w:val="28"/>
          <w:szCs w:val="28"/>
        </w:rPr>
      </w:pPr>
      <w:r>
        <w:rPr>
          <w:rFonts w:asciiTheme="minorHAnsi" w:hAnsiTheme="minorHAnsi"/>
          <w:sz w:val="28"/>
        </w:rPr>
        <w:t>Imigração (países terceiros)</w:t>
      </w:r>
    </w:p>
    <w:p w:rsidRPr="005A51AA" w:rsidR="00956A82" w:rsidP="00092197" w:rsidRDefault="00956A82" w14:paraId="3B38BA81" w14:textId="77777777">
      <w:pPr>
        <w:numPr>
          <w:ilvl w:val="2"/>
          <w:numId w:val="222"/>
        </w:numPr>
        <w:ind w:left="993" w:hanging="426"/>
        <w:contextualSpacing/>
        <w:rPr>
          <w:rFonts w:asciiTheme="minorHAnsi" w:hAnsiTheme="minorHAnsi"/>
          <w:sz w:val="28"/>
          <w:szCs w:val="28"/>
        </w:rPr>
      </w:pPr>
      <w:r>
        <w:rPr>
          <w:rFonts w:asciiTheme="minorHAnsi" w:hAnsiTheme="minorHAnsi"/>
          <w:sz w:val="28"/>
        </w:rPr>
        <w:t>Delegações</w:t>
      </w:r>
    </w:p>
    <w:p w:rsidRPr="005A51AA" w:rsidR="00092197" w:rsidP="00956A82" w:rsidRDefault="00453989" w14:paraId="0A57BFE2" w14:textId="77777777">
      <w:pPr>
        <w:overflowPunct w:val="0"/>
        <w:autoSpaceDE w:val="0"/>
        <w:autoSpaceDN w:val="0"/>
        <w:adjustRightInd w:val="0"/>
        <w:jc w:val="center"/>
        <w:textAlignment w:val="baseline"/>
        <w:rPr>
          <w:rFonts w:asciiTheme="minorHAnsi" w:hAnsiTheme="minorHAnsi"/>
          <w:sz w:val="28"/>
          <w:szCs w:val="28"/>
        </w:rPr>
      </w:pPr>
      <w:r>
        <w:rPr>
          <w:rFonts w:asciiTheme="minorHAnsi" w:hAnsiTheme="minorHAnsi"/>
          <w:sz w:val="28"/>
        </w:rPr>
        <w:t>_________________</w:t>
      </w:r>
    </w:p>
    <w:sectPr w:rsidRPr="005A51AA" w:rsidR="00092197" w:rsidSect="00CC3B70">
      <w:headerReference w:type="even" r:id="rId25"/>
      <w:headerReference w:type="default" r:id="rId26"/>
      <w:footerReference w:type="even" r:id="rId27"/>
      <w:footerReference w:type="default" r:id="rId28"/>
      <w:headerReference w:type="first" r:id="rId29"/>
      <w:footerReference w:type="first" r:id="rId30"/>
      <w:pgSz w:w="11907" w:h="16839"/>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EB598" w14:textId="77777777" w:rsidR="00A20B1A" w:rsidRDefault="00A20B1A" w:rsidP="00225AA6">
      <w:pPr>
        <w:spacing w:line="240" w:lineRule="auto"/>
      </w:pPr>
      <w:r>
        <w:separator/>
      </w:r>
    </w:p>
  </w:endnote>
  <w:endnote w:type="continuationSeparator" w:id="0">
    <w:p w14:paraId="54CFFE00" w14:textId="77777777" w:rsidR="00A20B1A" w:rsidRDefault="00A20B1A" w:rsidP="00225A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EEE7" w14:textId="77777777" w:rsidR="00416720" w:rsidRDefault="00416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2572" w14:textId="77777777" w:rsidR="00416720" w:rsidRDefault="00416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C11C" w14:textId="77777777" w:rsidR="00416720" w:rsidRDefault="004167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5FC6" w14:textId="77777777" w:rsidR="00A20B1A" w:rsidRPr="00A82A73" w:rsidRDefault="00A20B1A" w:rsidP="00A82A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723C" w14:textId="77777777" w:rsidR="00A20B1A" w:rsidRPr="00A82A73" w:rsidRDefault="00A20B1A" w:rsidP="00A82A73">
    <w:pPr>
      <w:pStyle w:val="Footer"/>
    </w:pPr>
    <w:r>
      <w:t xml:space="preserve">EESC-2023-00265-00-03-REGL-TRA (EN) </w:t>
    </w:r>
    <w:r>
      <w:fldChar w:fldCharType="begin"/>
    </w:r>
    <w:r>
      <w:instrText xml:space="preserve"> PAGE  \* Arabic  \* MERGEFORMAT </w:instrText>
    </w:r>
    <w:r>
      <w:fldChar w:fldCharType="separate"/>
    </w:r>
    <w:r>
      <w:t>199</w:t>
    </w:r>
    <w:r>
      <w:fldChar w:fldCharType="end"/>
    </w:r>
    <w:r>
      <w:t>/</w:t>
    </w:r>
    <w:r w:rsidR="00A108F0">
      <w:fldChar w:fldCharType="begin"/>
    </w:r>
    <w:r w:rsidR="00A108F0">
      <w:instrText xml:space="preserve"> NUMPAGES </w:instrText>
    </w:r>
    <w:r w:rsidR="00A108F0">
      <w:fldChar w:fldCharType="separate"/>
    </w:r>
    <w:r>
      <w:t>205</w:t>
    </w:r>
    <w:r w:rsidR="00A108F0">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5AFD" w14:textId="77777777" w:rsidR="00A20B1A" w:rsidRPr="00A82A73" w:rsidRDefault="00A20B1A" w:rsidP="00A82A7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88F6" w14:textId="77777777" w:rsidR="00A20B1A" w:rsidRPr="00A82A73" w:rsidRDefault="00A20B1A" w:rsidP="00A82A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F8AB" w14:textId="77777777" w:rsidR="00A20B1A" w:rsidRPr="009267D1" w:rsidRDefault="00A20B1A" w:rsidP="009267D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E67E" w14:textId="77777777" w:rsidR="00A20B1A" w:rsidRPr="00A82A73" w:rsidRDefault="00A20B1A" w:rsidP="00A82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7CC97" w14:textId="77777777" w:rsidR="00A20B1A" w:rsidRDefault="00A20B1A" w:rsidP="00225AA6">
      <w:pPr>
        <w:spacing w:line="240" w:lineRule="auto"/>
      </w:pPr>
      <w:r>
        <w:separator/>
      </w:r>
    </w:p>
  </w:footnote>
  <w:footnote w:type="continuationSeparator" w:id="0">
    <w:p w14:paraId="3E96D820" w14:textId="77777777" w:rsidR="00A20B1A" w:rsidRDefault="00A20B1A" w:rsidP="00225AA6">
      <w:pPr>
        <w:spacing w:line="240" w:lineRule="auto"/>
      </w:pPr>
      <w:r>
        <w:continuationSeparator/>
      </w:r>
    </w:p>
  </w:footnote>
  <w:footnote w:id="1">
    <w:p w14:paraId="030DFEAD" w14:textId="77777777" w:rsidR="00A20B1A" w:rsidRPr="00BA5F29" w:rsidRDefault="00A20B1A" w:rsidP="00225AA6">
      <w:pPr>
        <w:pStyle w:val="FootnoteText"/>
      </w:pPr>
      <w:r>
        <w:rPr>
          <w:rStyle w:val="FootnoteReference"/>
        </w:rPr>
        <w:footnoteRef/>
      </w:r>
      <w:r>
        <w:tab/>
        <w:t xml:space="preserve">Regulamento n.º 31 (CEE), n.º 11 (CEEA) que fixa o Estatuto dos Funcionários e o Regime aplicável aos outros agentes da Comunidade Económica Europeia e da Comunidade Europeia da Energia Atómica (JO P 45 de 14.6.1962, p. 1385), </w:t>
      </w:r>
      <w:hyperlink r:id="rId1" w:history="1">
        <w:r>
          <w:rPr>
            <w:rStyle w:val="Hyperlink"/>
          </w:rPr>
          <w:t>https://eur-lex.europa.eu</w:t>
        </w:r>
        <w:r>
          <w:rPr>
            <w:rStyle w:val="Hyperlink"/>
          </w:rPr>
          <w:t>/legal-content/PT/TXT/PDF/?uri=CELEX:01962R0031-20200101&amp;qid=1608019328072&amp;from=EN</w:t>
        </w:r>
      </w:hyperlink>
      <w:r>
        <w:t>.</w:t>
      </w:r>
    </w:p>
  </w:footnote>
  <w:footnote w:id="2">
    <w:p w14:paraId="4AEFE3DA" w14:textId="77777777" w:rsidR="00A20B1A" w:rsidRPr="003A0905" w:rsidRDefault="00A20B1A" w:rsidP="00225AA6">
      <w:pPr>
        <w:pStyle w:val="FootnoteText"/>
        <w:tabs>
          <w:tab w:val="left" w:pos="567"/>
        </w:tabs>
      </w:pPr>
      <w:r>
        <w:rPr>
          <w:rStyle w:val="FootnoteReference"/>
        </w:rPr>
        <w:footnoteRef/>
      </w:r>
      <w:r>
        <w:tab/>
        <w:t xml:space="preserve">Regulamento (CEE, Euratom, CECA) n.º 259/68 do Conselho, de 29 de fevereiro de 1968, </w:t>
      </w:r>
      <w:hyperlink r:id="rId2" w:history="1">
        <w:r>
          <w:rPr>
            <w:rStyle w:val="Hyperlink"/>
          </w:rPr>
          <w:t>https://e</w:t>
        </w:r>
        <w:r>
          <w:rPr>
            <w:rStyle w:val="Hyperlink"/>
          </w:rPr>
          <w:t>ur-lex.europa.eu/legal-content/PT/TXT/?uri=CELEX:31968R0259</w:t>
        </w:r>
      </w:hyperlink>
      <w:r>
        <w:t>.</w:t>
      </w:r>
    </w:p>
  </w:footnote>
  <w:footnote w:id="3">
    <w:p w14:paraId="7004F417" w14:textId="77777777" w:rsidR="00A20B1A" w:rsidRPr="00412AF9" w:rsidRDefault="00A20B1A" w:rsidP="00225AA6">
      <w:pPr>
        <w:pStyle w:val="FootnoteText"/>
      </w:pPr>
      <w:r>
        <w:rPr>
          <w:rStyle w:val="FootnoteReference"/>
        </w:rPr>
        <w:footnoteRef/>
      </w:r>
      <w:r>
        <w:tab/>
        <w:t>Acordo Administrativo entre o Comité Económico e Social Europeu e o Organismo Europeu de Luta Antifraude, de 13 de janeiro de 2016.</w:t>
      </w:r>
    </w:p>
  </w:footnote>
  <w:footnote w:id="4">
    <w:p w14:paraId="09151BA8" w14:textId="77777777" w:rsidR="00A20B1A" w:rsidRPr="00F437D0" w:rsidRDefault="00A20B1A" w:rsidP="00355A64">
      <w:pPr>
        <w:ind w:left="567" w:hanging="567"/>
        <w:rPr>
          <w:rFonts w:asciiTheme="minorHAnsi" w:hAnsiTheme="minorHAnsi" w:cstheme="minorHAnsi"/>
          <w:sz w:val="18"/>
          <w:szCs w:val="18"/>
        </w:rPr>
      </w:pPr>
      <w:r>
        <w:rPr>
          <w:rStyle w:val="FootnoteReference"/>
        </w:rPr>
        <w:footnoteRef/>
      </w:r>
      <w:r>
        <w:t xml:space="preserve"> </w:t>
      </w:r>
      <w:r>
        <w:tab/>
      </w:r>
      <w:r>
        <w:rPr>
          <w:rFonts w:asciiTheme="minorHAnsi" w:hAnsiTheme="minorHAnsi"/>
          <w:b/>
          <w:sz w:val="24"/>
        </w:rPr>
        <w:t>DECLARAÇÃO DE EXONERAÇÃO DE RESPONSABILIDADE</w:t>
      </w:r>
      <w:r>
        <w:rPr>
          <w:rFonts w:asciiTheme="minorHAnsi" w:hAnsiTheme="minorHAnsi"/>
          <w:sz w:val="24"/>
        </w:rPr>
        <w:t>: O presente glossário contém a definição de alguns termos-chave do Regimento do CESE, para fins explicativos e interpretativos. Não é juridicamente vinculativo nem pretende ser exaustivo. Apenas fazem fé os textos do Regimento e das Disposições de Aplicação, adotados pela Assembleia do CESE em 24 de março de 2022 e pela Mesa do CESE em 15 de novembro de 2022, respetivamente.</w:t>
      </w:r>
    </w:p>
  </w:footnote>
  <w:footnote w:id="5">
    <w:p w14:paraId="09D2B4E8" w14:textId="77777777" w:rsidR="00A20B1A" w:rsidRPr="003F1DF9" w:rsidRDefault="00A20B1A" w:rsidP="00DD4D4C">
      <w:pPr>
        <w:pStyle w:val="FootnoteText"/>
        <w:tabs>
          <w:tab w:val="left" w:pos="567"/>
        </w:tabs>
      </w:pPr>
      <w:r>
        <w:rPr>
          <w:rStyle w:val="FootnoteReference"/>
        </w:rPr>
        <w:footnoteRef/>
      </w:r>
      <w:r>
        <w:rPr>
          <w:b/>
        </w:rPr>
        <w:tab/>
        <w:t>N.B.</w:t>
      </w:r>
      <w:r>
        <w:t xml:space="preserve"> O presente índice apresenta os principais termos e conceitos presentes no Regimento, no Código de Conduta e nas Disposições de Aplicação, da seguinte forma:</w:t>
      </w:r>
    </w:p>
    <w:p w14:paraId="7372D696" w14:textId="77777777" w:rsidR="00A20B1A" w:rsidRPr="003F1DF9" w:rsidRDefault="00A20B1A" w:rsidP="00DD4D4C">
      <w:pPr>
        <w:pStyle w:val="FootnoteText"/>
        <w:numPr>
          <w:ilvl w:val="0"/>
          <w:numId w:val="60"/>
        </w:numPr>
        <w:tabs>
          <w:tab w:val="left" w:pos="851"/>
        </w:tabs>
        <w:ind w:left="851" w:hanging="284"/>
      </w:pPr>
      <w:r>
        <w:t xml:space="preserve">Os números sem mais indicações fazem referência ao artigo correspondente do Regimento. </w:t>
      </w:r>
    </w:p>
    <w:p w14:paraId="179F1C13" w14:textId="77777777" w:rsidR="00A20B1A" w:rsidRPr="003F1DF9" w:rsidRDefault="00A20B1A" w:rsidP="00DD4D4C">
      <w:pPr>
        <w:pStyle w:val="FootnoteText"/>
        <w:numPr>
          <w:ilvl w:val="0"/>
          <w:numId w:val="60"/>
        </w:numPr>
        <w:tabs>
          <w:tab w:val="left" w:pos="851"/>
        </w:tabs>
        <w:ind w:left="851" w:hanging="284"/>
      </w:pPr>
      <w:r>
        <w:t xml:space="preserve">Os números seguidos da abreviatura «CC» fazem referência ao artigo correspondente do Código de Conduta. </w:t>
      </w:r>
    </w:p>
    <w:p w14:paraId="4E04C7D0" w14:textId="77777777" w:rsidR="00A20B1A" w:rsidRPr="003A0905" w:rsidRDefault="00A20B1A" w:rsidP="00DD4D4C">
      <w:pPr>
        <w:pStyle w:val="FootnoteText"/>
        <w:numPr>
          <w:ilvl w:val="0"/>
          <w:numId w:val="60"/>
        </w:numPr>
        <w:tabs>
          <w:tab w:val="left" w:pos="851"/>
        </w:tabs>
        <w:ind w:left="851" w:hanging="284"/>
      </w:pPr>
      <w:r>
        <w:t>Os números seguidos da abreviatura «DA» fazem referência ao artigo correspondente das Disposições de Aplicação do Regimento.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99C7" w14:textId="77777777" w:rsidR="00416720" w:rsidRDefault="00416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838789"/>
      <w:docPartObj>
        <w:docPartGallery w:val="Page Numbers (Top of Page)"/>
        <w:docPartUnique/>
      </w:docPartObj>
    </w:sdtPr>
    <w:sdtEndPr>
      <w:rPr>
        <w:noProof/>
      </w:rPr>
    </w:sdtEndPr>
    <w:sdtContent>
      <w:p w14:paraId="02BF204B" w14:textId="77777777" w:rsidR="00A20B1A" w:rsidRDefault="00A20B1A">
        <w:pPr>
          <w:pStyle w:val="Header"/>
          <w:jc w:val="center"/>
        </w:pPr>
        <w:r>
          <w:fldChar w:fldCharType="begin"/>
        </w:r>
        <w:r>
          <w:instrText xml:space="preserve"> PAGE   \* MERGEFORMAT </w:instrText>
        </w:r>
        <w:r>
          <w:fldChar w:fldCharType="separate"/>
        </w:r>
        <w:r w:rsidR="00742132">
          <w:t>190</w:t>
        </w:r>
        <w:r>
          <w:fldChar w:fldCharType="end"/>
        </w:r>
      </w:p>
    </w:sdtContent>
  </w:sdt>
  <w:p w14:paraId="79469211" w14:textId="77777777" w:rsidR="00A20B1A" w:rsidRDefault="00A20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2EEB" w14:textId="77777777" w:rsidR="00416720" w:rsidRDefault="004167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4985" w14:textId="77777777" w:rsidR="00A20B1A" w:rsidRPr="00A82A73" w:rsidRDefault="00A20B1A" w:rsidP="00A82A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B491" w14:textId="77777777" w:rsidR="00A20B1A" w:rsidRPr="00A82A73" w:rsidRDefault="00A20B1A" w:rsidP="00A82A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7230" w14:textId="77777777" w:rsidR="00A20B1A" w:rsidRPr="00A82A73" w:rsidRDefault="00A20B1A" w:rsidP="00A82A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070B" w14:textId="77777777" w:rsidR="00A20B1A" w:rsidRPr="00A82A73" w:rsidRDefault="00A20B1A" w:rsidP="00A82A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580555"/>
      <w:docPartObj>
        <w:docPartGallery w:val="Page Numbers (Top of Page)"/>
        <w:docPartUnique/>
      </w:docPartObj>
    </w:sdtPr>
    <w:sdtEndPr>
      <w:rPr>
        <w:noProof/>
      </w:rPr>
    </w:sdtEndPr>
    <w:sdtContent>
      <w:p w14:paraId="2F9059CB" w14:textId="77777777" w:rsidR="00A20B1A" w:rsidRDefault="00A20B1A" w:rsidP="00E372C4">
        <w:pPr>
          <w:pStyle w:val="Header"/>
          <w:jc w:val="center"/>
        </w:pPr>
        <w:r>
          <w:fldChar w:fldCharType="begin"/>
        </w:r>
        <w:r>
          <w:instrText xml:space="preserve"> PAGE   \* MERGEFORMAT </w:instrText>
        </w:r>
        <w:r>
          <w:fldChar w:fldCharType="separate"/>
        </w:r>
        <w:r w:rsidR="00742132">
          <w:t>209</w:t>
        </w:r>
        <w:r>
          <w:fldChar w:fldCharType="end"/>
        </w:r>
      </w:p>
    </w:sdtContent>
  </w:sdt>
  <w:p w14:paraId="4FD1872E" w14:textId="77777777" w:rsidR="00A20B1A" w:rsidRPr="00A82A73" w:rsidRDefault="00A20B1A" w:rsidP="00A82A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02C9" w14:textId="77777777" w:rsidR="00A20B1A" w:rsidRPr="00A82A73" w:rsidRDefault="00A20B1A" w:rsidP="00A82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5B6E7F2"/>
    <w:lvl w:ilvl="0">
      <w:start w:val="1"/>
      <w:numFmt w:val="bullet"/>
      <w:lvlText w:val="-"/>
      <w:lvlJc w:val="left"/>
      <w:rPr>
        <w:rFonts w:ascii="Symbol" w:hAnsi="Symbol" w:hint="default"/>
        <w:b w:val="0"/>
        <w:i w:val="0"/>
        <w:sz w:val="22"/>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A359B"/>
    <w:multiLevelType w:val="multilevel"/>
    <w:tmpl w:val="4BEE607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27202BE"/>
    <w:multiLevelType w:val="hybridMultilevel"/>
    <w:tmpl w:val="8F623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E7C9B"/>
    <w:multiLevelType w:val="multilevel"/>
    <w:tmpl w:val="768438B0"/>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4" w15:restartNumberingAfterBreak="0">
    <w:nsid w:val="0383654F"/>
    <w:multiLevelType w:val="hybridMultilevel"/>
    <w:tmpl w:val="A5C634F0"/>
    <w:lvl w:ilvl="0" w:tplc="0809000F">
      <w:start w:val="1"/>
      <w:numFmt w:val="decimal"/>
      <w:lvlText w:val="%1."/>
      <w:lvlJc w:val="left"/>
      <w:pPr>
        <w:ind w:left="1724" w:hanging="360"/>
      </w:pPr>
    </w:lvl>
    <w:lvl w:ilvl="1" w:tplc="04090019">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5" w15:restartNumberingAfterBreak="0">
    <w:nsid w:val="04875BF4"/>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04CA7386"/>
    <w:multiLevelType w:val="hybridMultilevel"/>
    <w:tmpl w:val="A21A3050"/>
    <w:lvl w:ilvl="0" w:tplc="0809000F">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06121B2C"/>
    <w:multiLevelType w:val="multilevel"/>
    <w:tmpl w:val="E06AC81A"/>
    <w:lvl w:ilvl="0">
      <w:start w:val="1"/>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06470D41"/>
    <w:multiLevelType w:val="multilevel"/>
    <w:tmpl w:val="0CAA3436"/>
    <w:lvl w:ilvl="0">
      <w:start w:val="1"/>
      <w:numFmt w:val="decimal"/>
      <w:lvlText w:val="%1."/>
      <w:lvlJc w:val="left"/>
      <w:pPr>
        <w:tabs>
          <w:tab w:val="num" w:pos="720"/>
        </w:tabs>
        <w:ind w:left="720" w:hanging="720"/>
      </w:pPr>
      <w:rPr>
        <w:b w:val="0"/>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6BB7655"/>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06BC792C"/>
    <w:multiLevelType w:val="hybridMultilevel"/>
    <w:tmpl w:val="D8EEE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6FA59C5"/>
    <w:multiLevelType w:val="multilevel"/>
    <w:tmpl w:val="A82C5070"/>
    <w:lvl w:ilvl="0">
      <w:start w:val="1"/>
      <w:numFmt w:val="decimal"/>
      <w:pStyle w:val="Heading1"/>
      <w:lvlText w:val="%1."/>
      <w:lvlJc w:val="left"/>
      <w:rPr>
        <w:rFonts w:hint="default"/>
        <w:b w:val="0"/>
        <w:i w:val="0"/>
        <w:sz w:val="28"/>
        <w:szCs w:val="28"/>
      </w:rPr>
    </w:lvl>
    <w:lvl w:ilvl="1">
      <w:start w:val="1"/>
      <w:numFmt w:val="decimal"/>
      <w:pStyle w:val="Heading2"/>
      <w:lvlText w:val="%1.%2"/>
      <w:legacy w:legacy="1" w:legacySpace="144" w:legacyIndent="0"/>
      <w:lvlJc w:val="left"/>
    </w:lvl>
    <w:lvl w:ilvl="2">
      <w:start w:val="1"/>
      <w:numFmt w:val="bullet"/>
      <w:pStyle w:val="Heading3"/>
      <w:lvlText w:val="-"/>
      <w:lvlJc w:val="left"/>
      <w:rPr>
        <w:rFonts w:ascii="Symbol" w:hAnsi="Symbol" w:hint="default"/>
        <w:b w:val="0"/>
        <w:i w:val="0"/>
        <w:sz w:val="22"/>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2" w15:restartNumberingAfterBreak="0">
    <w:nsid w:val="073C2615"/>
    <w:multiLevelType w:val="multilevel"/>
    <w:tmpl w:val="C8727A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7A567F2"/>
    <w:multiLevelType w:val="multilevel"/>
    <w:tmpl w:val="2A4290AE"/>
    <w:lvl w:ilvl="0">
      <w:start w:val="1"/>
      <w:numFmt w:val="decimal"/>
      <w:lvlText w:val="%1."/>
      <w:lvlJc w:val="left"/>
      <w:pPr>
        <w:tabs>
          <w:tab w:val="num" w:pos="720"/>
        </w:tabs>
        <w:ind w:left="720" w:hanging="720"/>
      </w:pPr>
      <w:rPr>
        <w:rFonts w:hint="default"/>
        <w:b w:val="0"/>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090F47FD"/>
    <w:multiLevelType w:val="hybridMultilevel"/>
    <w:tmpl w:val="FC42FA04"/>
    <w:lvl w:ilvl="0" w:tplc="04090017">
      <w:start w:val="1"/>
      <w:numFmt w:val="lowerLetter"/>
      <w:lvlText w:val="%1)"/>
      <w:lvlJc w:val="left"/>
      <w:pPr>
        <w:ind w:left="2444" w:hanging="18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09966AA2"/>
    <w:multiLevelType w:val="hybridMultilevel"/>
    <w:tmpl w:val="1A3CE0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09A11893"/>
    <w:multiLevelType w:val="hybridMultilevel"/>
    <w:tmpl w:val="49048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6207AE"/>
    <w:multiLevelType w:val="hybridMultilevel"/>
    <w:tmpl w:val="AACA8ED6"/>
    <w:lvl w:ilvl="0" w:tplc="6B089C04">
      <w:start w:val="1"/>
      <w:numFmt w:val="bullet"/>
      <w:lvlText w:val="-"/>
      <w:lvlJc w:val="left"/>
      <w:pPr>
        <w:ind w:left="1571" w:hanging="360"/>
      </w:pPr>
      <w:rPr>
        <w:rFonts w:ascii="Symbol" w:hAnsi="Symbol" w:hint="default"/>
        <w:b w:val="0"/>
        <w:i w:val="0"/>
        <w:sz w:val="22"/>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18" w15:restartNumberingAfterBreak="0">
    <w:nsid w:val="0A754D2D"/>
    <w:multiLevelType w:val="hybridMultilevel"/>
    <w:tmpl w:val="32C29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EB40B2"/>
    <w:multiLevelType w:val="hybridMultilevel"/>
    <w:tmpl w:val="0540AD10"/>
    <w:lvl w:ilvl="0" w:tplc="6B089C04">
      <w:start w:val="1"/>
      <w:numFmt w:val="bullet"/>
      <w:lvlText w:val="-"/>
      <w:lvlJc w:val="left"/>
      <w:pPr>
        <w:ind w:left="1080" w:hanging="360"/>
      </w:pPr>
      <w:rPr>
        <w:rFonts w:ascii="Symbol" w:hAnsi="Symbol" w:hint="default"/>
        <w:b w:val="0"/>
        <w:i w:val="0"/>
        <w:sz w:val="22"/>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0D3A1874"/>
    <w:multiLevelType w:val="hybridMultilevel"/>
    <w:tmpl w:val="BDD06D42"/>
    <w:lvl w:ilvl="0" w:tplc="DFD21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9A0663B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FF2E99"/>
    <w:multiLevelType w:val="hybridMultilevel"/>
    <w:tmpl w:val="4FE685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0E7C56EC"/>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0FA5689E"/>
    <w:multiLevelType w:val="hybridMultilevel"/>
    <w:tmpl w:val="AB20764C"/>
    <w:lvl w:ilvl="0" w:tplc="FE861E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AF3C2F"/>
    <w:multiLevelType w:val="hybridMultilevel"/>
    <w:tmpl w:val="FC42FA04"/>
    <w:lvl w:ilvl="0" w:tplc="04090017">
      <w:start w:val="1"/>
      <w:numFmt w:val="lowerLetter"/>
      <w:lvlText w:val="%1)"/>
      <w:lvlJc w:val="left"/>
      <w:pPr>
        <w:ind w:left="2444" w:hanging="18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11A0644A"/>
    <w:multiLevelType w:val="multilevel"/>
    <w:tmpl w:val="4E6C0FE4"/>
    <w:lvl w:ilvl="0">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132C2A87"/>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1370578D"/>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14152FCD"/>
    <w:multiLevelType w:val="hybridMultilevel"/>
    <w:tmpl w:val="1C649D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145F3C1B"/>
    <w:multiLevelType w:val="hybridMultilevel"/>
    <w:tmpl w:val="45ECE2B8"/>
    <w:lvl w:ilvl="0" w:tplc="349A57A0">
      <w:start w:val="2"/>
      <w:numFmt w:val="lowerLetter"/>
      <w:lvlText w:val="%1."/>
      <w:lvlJc w:val="left"/>
      <w:pPr>
        <w:ind w:left="720" w:hanging="360"/>
      </w:pPr>
    </w:lvl>
    <w:lvl w:ilvl="1" w:tplc="1DACD326">
      <w:start w:val="1"/>
      <w:numFmt w:val="lowerLetter"/>
      <w:lvlText w:val="%2."/>
      <w:lvlJc w:val="left"/>
      <w:pPr>
        <w:ind w:left="1440" w:hanging="360"/>
      </w:pPr>
    </w:lvl>
    <w:lvl w:ilvl="2" w:tplc="E08E6B32">
      <w:start w:val="1"/>
      <w:numFmt w:val="lowerRoman"/>
      <w:lvlText w:val="%3."/>
      <w:lvlJc w:val="right"/>
      <w:pPr>
        <w:ind w:left="2160" w:hanging="180"/>
      </w:pPr>
    </w:lvl>
    <w:lvl w:ilvl="3" w:tplc="B40E204E">
      <w:start w:val="1"/>
      <w:numFmt w:val="decimal"/>
      <w:lvlText w:val="%4."/>
      <w:lvlJc w:val="left"/>
      <w:pPr>
        <w:ind w:left="2880" w:hanging="360"/>
      </w:pPr>
    </w:lvl>
    <w:lvl w:ilvl="4" w:tplc="9264888E">
      <w:start w:val="1"/>
      <w:numFmt w:val="lowerLetter"/>
      <w:lvlText w:val="%5."/>
      <w:lvlJc w:val="left"/>
      <w:pPr>
        <w:ind w:left="3600" w:hanging="360"/>
      </w:pPr>
    </w:lvl>
    <w:lvl w:ilvl="5" w:tplc="2902849A">
      <w:start w:val="1"/>
      <w:numFmt w:val="lowerRoman"/>
      <w:lvlText w:val="%6."/>
      <w:lvlJc w:val="right"/>
      <w:pPr>
        <w:ind w:left="4320" w:hanging="180"/>
      </w:pPr>
    </w:lvl>
    <w:lvl w:ilvl="6" w:tplc="694E5252">
      <w:start w:val="1"/>
      <w:numFmt w:val="decimal"/>
      <w:lvlText w:val="%7."/>
      <w:lvlJc w:val="left"/>
      <w:pPr>
        <w:ind w:left="5040" w:hanging="360"/>
      </w:pPr>
    </w:lvl>
    <w:lvl w:ilvl="7" w:tplc="6B0C1DCC">
      <w:start w:val="1"/>
      <w:numFmt w:val="lowerLetter"/>
      <w:lvlText w:val="%8."/>
      <w:lvlJc w:val="left"/>
      <w:pPr>
        <w:ind w:left="5760" w:hanging="360"/>
      </w:pPr>
    </w:lvl>
    <w:lvl w:ilvl="8" w:tplc="5B4AB426">
      <w:start w:val="1"/>
      <w:numFmt w:val="lowerRoman"/>
      <w:lvlText w:val="%9."/>
      <w:lvlJc w:val="right"/>
      <w:pPr>
        <w:ind w:left="6480" w:hanging="180"/>
      </w:pPr>
    </w:lvl>
  </w:abstractNum>
  <w:abstractNum w:abstractNumId="30" w15:restartNumberingAfterBreak="0">
    <w:nsid w:val="14B33D2B"/>
    <w:multiLevelType w:val="hybridMultilevel"/>
    <w:tmpl w:val="C4CECF28"/>
    <w:lvl w:ilvl="0" w:tplc="BBB80E00">
      <w:start w:val="1"/>
      <w:numFmt w:val="upperLetter"/>
      <w:lvlText w:val="%1."/>
      <w:lvlJc w:val="left"/>
      <w:pPr>
        <w:ind w:left="720" w:hanging="360"/>
      </w:pPr>
    </w:lvl>
    <w:lvl w:ilvl="1" w:tplc="6BE47E04">
      <w:start w:val="1"/>
      <w:numFmt w:val="lowerLetter"/>
      <w:lvlText w:val="%2."/>
      <w:lvlJc w:val="left"/>
      <w:pPr>
        <w:ind w:left="1440" w:hanging="360"/>
      </w:pPr>
    </w:lvl>
    <w:lvl w:ilvl="2" w:tplc="BD261630">
      <w:start w:val="1"/>
      <w:numFmt w:val="lowerRoman"/>
      <w:lvlText w:val="%3."/>
      <w:lvlJc w:val="right"/>
      <w:pPr>
        <w:ind w:left="2160" w:hanging="180"/>
      </w:pPr>
    </w:lvl>
    <w:lvl w:ilvl="3" w:tplc="83DE477C">
      <w:start w:val="1"/>
      <w:numFmt w:val="decimal"/>
      <w:lvlText w:val="%4."/>
      <w:lvlJc w:val="left"/>
      <w:pPr>
        <w:ind w:left="2880" w:hanging="360"/>
      </w:pPr>
    </w:lvl>
    <w:lvl w:ilvl="4" w:tplc="E0303E90">
      <w:start w:val="1"/>
      <w:numFmt w:val="lowerLetter"/>
      <w:lvlText w:val="%5."/>
      <w:lvlJc w:val="left"/>
      <w:pPr>
        <w:ind w:left="3600" w:hanging="360"/>
      </w:pPr>
    </w:lvl>
    <w:lvl w:ilvl="5" w:tplc="67A24BD8">
      <w:start w:val="1"/>
      <w:numFmt w:val="lowerRoman"/>
      <w:lvlText w:val="%6."/>
      <w:lvlJc w:val="right"/>
      <w:pPr>
        <w:ind w:left="4320" w:hanging="180"/>
      </w:pPr>
    </w:lvl>
    <w:lvl w:ilvl="6" w:tplc="1D0A529A">
      <w:start w:val="1"/>
      <w:numFmt w:val="decimal"/>
      <w:lvlText w:val="%7."/>
      <w:lvlJc w:val="left"/>
      <w:pPr>
        <w:ind w:left="5040" w:hanging="360"/>
      </w:pPr>
    </w:lvl>
    <w:lvl w:ilvl="7" w:tplc="598CA9E2">
      <w:start w:val="1"/>
      <w:numFmt w:val="lowerLetter"/>
      <w:lvlText w:val="%8."/>
      <w:lvlJc w:val="left"/>
      <w:pPr>
        <w:ind w:left="5760" w:hanging="360"/>
      </w:pPr>
    </w:lvl>
    <w:lvl w:ilvl="8" w:tplc="CD9EA654">
      <w:start w:val="1"/>
      <w:numFmt w:val="lowerRoman"/>
      <w:lvlText w:val="%9."/>
      <w:lvlJc w:val="right"/>
      <w:pPr>
        <w:ind w:left="6480" w:hanging="180"/>
      </w:pPr>
    </w:lvl>
  </w:abstractNum>
  <w:abstractNum w:abstractNumId="31" w15:restartNumberingAfterBreak="0">
    <w:nsid w:val="14F95478"/>
    <w:multiLevelType w:val="hybridMultilevel"/>
    <w:tmpl w:val="84A64242"/>
    <w:lvl w:ilvl="0" w:tplc="08090017">
      <w:start w:val="1"/>
      <w:numFmt w:val="lowerLetter"/>
      <w:lvlText w:val="%1)"/>
      <w:lvlJc w:val="left"/>
      <w:pPr>
        <w:ind w:left="1287" w:hanging="360"/>
      </w:pPr>
      <w:rPr>
        <w:rFonts w:hint="default"/>
      </w:rPr>
    </w:lvl>
    <w:lvl w:ilvl="1" w:tplc="89029AA0">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158E2C7B"/>
    <w:multiLevelType w:val="hybridMultilevel"/>
    <w:tmpl w:val="619E5D52"/>
    <w:lvl w:ilvl="0" w:tplc="FC1C7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D006B9"/>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17B94E90"/>
    <w:multiLevelType w:val="hybridMultilevel"/>
    <w:tmpl w:val="1D04A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7E737FE"/>
    <w:multiLevelType w:val="hybridMultilevel"/>
    <w:tmpl w:val="42AA0194"/>
    <w:lvl w:ilvl="0" w:tplc="08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0A7198"/>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1A7C3FA6"/>
    <w:multiLevelType w:val="hybridMultilevel"/>
    <w:tmpl w:val="285A76D0"/>
    <w:lvl w:ilvl="0" w:tplc="BAC2384E">
      <w:start w:val="1"/>
      <w:numFmt w:val="upperLetter"/>
      <w:lvlText w:val="%1)"/>
      <w:lvlJc w:val="left"/>
      <w:pPr>
        <w:ind w:left="720" w:hanging="360"/>
      </w:pPr>
      <w:rPr>
        <w:rFonts w:eastAsia="PMingLiU"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B4E2380"/>
    <w:multiLevelType w:val="hybridMultilevel"/>
    <w:tmpl w:val="2326F55E"/>
    <w:lvl w:ilvl="0" w:tplc="08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BB0DF20">
      <w:start w:val="5"/>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260897"/>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1C9C4BC2"/>
    <w:multiLevelType w:val="hybridMultilevel"/>
    <w:tmpl w:val="28606F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1D527898"/>
    <w:multiLevelType w:val="multilevel"/>
    <w:tmpl w:val="95B6E7F2"/>
    <w:lvl w:ilvl="0">
      <w:start w:val="1"/>
      <w:numFmt w:val="bullet"/>
      <w:lvlText w:val="-"/>
      <w:lvlJc w:val="left"/>
      <w:rPr>
        <w:rFonts w:ascii="Symbol" w:hAnsi="Symbol" w:hint="default"/>
        <w:b w:val="0"/>
        <w:i w:val="0"/>
        <w:sz w:val="22"/>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2" w15:restartNumberingAfterBreak="0">
    <w:nsid w:val="1D947055"/>
    <w:multiLevelType w:val="hybridMultilevel"/>
    <w:tmpl w:val="7554A944"/>
    <w:lvl w:ilvl="0" w:tplc="9498F59E">
      <w:start w:val="1"/>
      <w:numFmt w:val="bullet"/>
      <w:lvlText w:val=""/>
      <w:lvlJc w:val="left"/>
      <w:pPr>
        <w:ind w:left="720" w:hanging="360"/>
      </w:pPr>
      <w:rPr>
        <w:rFonts w:ascii="Symbol" w:hAnsi="Symbol" w:hint="default"/>
      </w:rPr>
    </w:lvl>
    <w:lvl w:ilvl="1" w:tplc="9A0663B8">
      <w:start w:val="1"/>
      <w:numFmt w:val="bullet"/>
      <w:lvlText w:val=""/>
      <w:lvlJc w:val="left"/>
      <w:pPr>
        <w:ind w:left="1440" w:hanging="360"/>
      </w:pPr>
      <w:rPr>
        <w:rFonts w:ascii="Symbol" w:hAnsi="Symbol" w:hint="default"/>
      </w:rPr>
    </w:lvl>
    <w:lvl w:ilvl="2" w:tplc="E82213FA">
      <w:start w:val="1"/>
      <w:numFmt w:val="bullet"/>
      <w:lvlText w:val=""/>
      <w:lvlJc w:val="left"/>
      <w:pPr>
        <w:ind w:left="2160" w:hanging="360"/>
      </w:pPr>
      <w:rPr>
        <w:rFonts w:ascii="Wingdings" w:hAnsi="Wingdings" w:hint="default"/>
      </w:rPr>
    </w:lvl>
    <w:lvl w:ilvl="3" w:tplc="B12C726A">
      <w:start w:val="1"/>
      <w:numFmt w:val="bullet"/>
      <w:lvlText w:val=""/>
      <w:lvlJc w:val="left"/>
      <w:pPr>
        <w:ind w:left="2880" w:hanging="360"/>
      </w:pPr>
      <w:rPr>
        <w:rFonts w:ascii="Symbol" w:hAnsi="Symbol" w:hint="default"/>
      </w:rPr>
    </w:lvl>
    <w:lvl w:ilvl="4" w:tplc="BDD2A294">
      <w:start w:val="1"/>
      <w:numFmt w:val="bullet"/>
      <w:lvlText w:val="o"/>
      <w:lvlJc w:val="left"/>
      <w:pPr>
        <w:ind w:left="3600" w:hanging="360"/>
      </w:pPr>
      <w:rPr>
        <w:rFonts w:ascii="Courier New" w:hAnsi="Courier New" w:hint="default"/>
      </w:rPr>
    </w:lvl>
    <w:lvl w:ilvl="5" w:tplc="B8D445A4">
      <w:start w:val="1"/>
      <w:numFmt w:val="bullet"/>
      <w:lvlText w:val=""/>
      <w:lvlJc w:val="left"/>
      <w:pPr>
        <w:ind w:left="4320" w:hanging="360"/>
      </w:pPr>
      <w:rPr>
        <w:rFonts w:ascii="Wingdings" w:hAnsi="Wingdings" w:hint="default"/>
      </w:rPr>
    </w:lvl>
    <w:lvl w:ilvl="6" w:tplc="F53ED040">
      <w:start w:val="1"/>
      <w:numFmt w:val="bullet"/>
      <w:lvlText w:val=""/>
      <w:lvlJc w:val="left"/>
      <w:pPr>
        <w:ind w:left="5040" w:hanging="360"/>
      </w:pPr>
      <w:rPr>
        <w:rFonts w:ascii="Symbol" w:hAnsi="Symbol" w:hint="default"/>
      </w:rPr>
    </w:lvl>
    <w:lvl w:ilvl="7" w:tplc="A700141A">
      <w:start w:val="1"/>
      <w:numFmt w:val="bullet"/>
      <w:lvlText w:val="o"/>
      <w:lvlJc w:val="left"/>
      <w:pPr>
        <w:ind w:left="5760" w:hanging="360"/>
      </w:pPr>
      <w:rPr>
        <w:rFonts w:ascii="Courier New" w:hAnsi="Courier New" w:hint="default"/>
      </w:rPr>
    </w:lvl>
    <w:lvl w:ilvl="8" w:tplc="867E1786">
      <w:start w:val="1"/>
      <w:numFmt w:val="bullet"/>
      <w:lvlText w:val=""/>
      <w:lvlJc w:val="left"/>
      <w:pPr>
        <w:ind w:left="6480" w:hanging="360"/>
      </w:pPr>
      <w:rPr>
        <w:rFonts w:ascii="Wingdings" w:hAnsi="Wingdings" w:hint="default"/>
      </w:rPr>
    </w:lvl>
  </w:abstractNum>
  <w:abstractNum w:abstractNumId="43" w15:restartNumberingAfterBreak="0">
    <w:nsid w:val="1E815F6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1F9C5237"/>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20841215"/>
    <w:multiLevelType w:val="hybridMultilevel"/>
    <w:tmpl w:val="D9227978"/>
    <w:lvl w:ilvl="0" w:tplc="89029AA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15:restartNumberingAfterBreak="0">
    <w:nsid w:val="20FD3982"/>
    <w:multiLevelType w:val="hybridMultilevel"/>
    <w:tmpl w:val="4EFED718"/>
    <w:lvl w:ilvl="0" w:tplc="04090017">
      <w:start w:val="1"/>
      <w:numFmt w:val="lowerLetter"/>
      <w:lvlText w:val="%1)"/>
      <w:lvlJc w:val="left"/>
      <w:pPr>
        <w:ind w:left="1004" w:hanging="360"/>
      </w:pPr>
    </w:lvl>
    <w:lvl w:ilvl="1" w:tplc="5B145FEC">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15:restartNumberingAfterBreak="0">
    <w:nsid w:val="21A6179A"/>
    <w:multiLevelType w:val="hybridMultilevel"/>
    <w:tmpl w:val="A5C634F0"/>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2276848"/>
    <w:multiLevelType w:val="multilevel"/>
    <w:tmpl w:val="A21A29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2347104F"/>
    <w:multiLevelType w:val="multilevel"/>
    <w:tmpl w:val="B908202C"/>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0" w15:restartNumberingAfterBreak="0">
    <w:nsid w:val="23581CB4"/>
    <w:multiLevelType w:val="multilevel"/>
    <w:tmpl w:val="E0B4EAE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1" w15:restartNumberingAfterBreak="0">
    <w:nsid w:val="24503E4C"/>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2" w15:restartNumberingAfterBreak="0">
    <w:nsid w:val="248245C6"/>
    <w:multiLevelType w:val="multilevel"/>
    <w:tmpl w:val="8EB8C474"/>
    <w:lvl w:ilvl="0">
      <w:start w:val="4"/>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3" w15:restartNumberingAfterBreak="0">
    <w:nsid w:val="25A26E73"/>
    <w:multiLevelType w:val="hybridMultilevel"/>
    <w:tmpl w:val="286AAE9A"/>
    <w:lvl w:ilvl="0" w:tplc="A4BC32FC">
      <w:start w:val="1"/>
      <w:numFmt w:val="lowerRoman"/>
      <w:lvlText w:val="%1)"/>
      <w:lvlJc w:val="left"/>
      <w:pPr>
        <w:ind w:left="1004"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5E877E2"/>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27971848"/>
    <w:multiLevelType w:val="multilevel"/>
    <w:tmpl w:val="B382073E"/>
    <w:lvl w:ilvl="0">
      <w:start w:val="4"/>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6" w15:restartNumberingAfterBreak="0">
    <w:nsid w:val="289D3F5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7" w15:restartNumberingAfterBreak="0">
    <w:nsid w:val="28F617D5"/>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290B45E8"/>
    <w:multiLevelType w:val="hybridMultilevel"/>
    <w:tmpl w:val="B82C2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A8B4B0B"/>
    <w:multiLevelType w:val="hybridMultilevel"/>
    <w:tmpl w:val="5FAC9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BCD1885"/>
    <w:multiLevelType w:val="hybridMultilevel"/>
    <w:tmpl w:val="D52A55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2C463DC6"/>
    <w:multiLevelType w:val="multilevel"/>
    <w:tmpl w:val="44747806"/>
    <w:lvl w:ilvl="0">
      <w:start w:val="1"/>
      <w:numFmt w:val="lowerRoman"/>
      <w:lvlText w:val="%1."/>
      <w:lvlJc w:val="righ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start w:val="1"/>
      <w:numFmt w:val="decimal"/>
      <w:lvlText w:val="%3."/>
      <w:lvlJc w:val="left"/>
      <w:pPr>
        <w:tabs>
          <w:tab w:val="num" w:pos="3600"/>
        </w:tabs>
        <w:ind w:left="3600" w:hanging="720"/>
      </w:pPr>
      <w:rPr>
        <w:rFonts w:hint="default"/>
      </w:rPr>
    </w:lvl>
    <w:lvl w:ilvl="3">
      <w:start w:val="1"/>
      <w:numFmt w:val="decimal"/>
      <w:lvlText w:val="%4."/>
      <w:lvlJc w:val="left"/>
      <w:pPr>
        <w:tabs>
          <w:tab w:val="num" w:pos="4320"/>
        </w:tabs>
        <w:ind w:left="4320" w:hanging="720"/>
      </w:pPr>
      <w:rPr>
        <w:rFonts w:hint="default"/>
      </w:rPr>
    </w:lvl>
    <w:lvl w:ilvl="4">
      <w:start w:val="1"/>
      <w:numFmt w:val="decimal"/>
      <w:lvlText w:val="%5."/>
      <w:lvlJc w:val="left"/>
      <w:pPr>
        <w:tabs>
          <w:tab w:val="num" w:pos="5040"/>
        </w:tabs>
        <w:ind w:left="504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Text w:val="%7."/>
      <w:lvlJc w:val="left"/>
      <w:pPr>
        <w:tabs>
          <w:tab w:val="num" w:pos="6480"/>
        </w:tabs>
        <w:ind w:left="6480" w:hanging="720"/>
      </w:pPr>
      <w:rPr>
        <w:rFonts w:hint="default"/>
      </w:rPr>
    </w:lvl>
    <w:lvl w:ilvl="7">
      <w:start w:val="1"/>
      <w:numFmt w:val="decimal"/>
      <w:lvlText w:val="%8."/>
      <w:lvlJc w:val="left"/>
      <w:pPr>
        <w:tabs>
          <w:tab w:val="num" w:pos="7200"/>
        </w:tabs>
        <w:ind w:left="7200" w:hanging="720"/>
      </w:pPr>
      <w:rPr>
        <w:rFonts w:hint="default"/>
      </w:rPr>
    </w:lvl>
    <w:lvl w:ilvl="8">
      <w:start w:val="1"/>
      <w:numFmt w:val="decimal"/>
      <w:lvlText w:val="%9."/>
      <w:lvlJc w:val="left"/>
      <w:pPr>
        <w:tabs>
          <w:tab w:val="num" w:pos="7920"/>
        </w:tabs>
        <w:ind w:left="7920" w:hanging="720"/>
      </w:pPr>
      <w:rPr>
        <w:rFonts w:hint="default"/>
      </w:rPr>
    </w:lvl>
  </w:abstractNum>
  <w:abstractNum w:abstractNumId="62" w15:restartNumberingAfterBreak="0">
    <w:nsid w:val="2CC37B3C"/>
    <w:multiLevelType w:val="hybridMultilevel"/>
    <w:tmpl w:val="2200D742"/>
    <w:lvl w:ilvl="0" w:tplc="8F0C5354">
      <w:start w:val="1"/>
      <w:numFmt w:val="bullet"/>
      <w:lvlText w:val="-"/>
      <w:lvlJc w:val="left"/>
      <w:pPr>
        <w:ind w:left="720" w:hanging="360"/>
      </w:pPr>
      <w:rPr>
        <w:rFonts w:ascii="Symbol" w:hAnsi="Symbol" w:hint="default"/>
      </w:rPr>
    </w:lvl>
    <w:lvl w:ilvl="1" w:tplc="1EF2775E">
      <w:start w:val="1"/>
      <w:numFmt w:val="bullet"/>
      <w:lvlText w:val="o"/>
      <w:lvlJc w:val="left"/>
      <w:pPr>
        <w:ind w:left="1440" w:hanging="360"/>
      </w:pPr>
      <w:rPr>
        <w:rFonts w:ascii="Courier New" w:hAnsi="Courier New" w:hint="default"/>
      </w:rPr>
    </w:lvl>
    <w:lvl w:ilvl="2" w:tplc="C7E07E92">
      <w:start w:val="1"/>
      <w:numFmt w:val="bullet"/>
      <w:lvlText w:val=""/>
      <w:lvlJc w:val="left"/>
      <w:pPr>
        <w:ind w:left="2160" w:hanging="360"/>
      </w:pPr>
      <w:rPr>
        <w:rFonts w:ascii="Wingdings" w:hAnsi="Wingdings" w:hint="default"/>
      </w:rPr>
    </w:lvl>
    <w:lvl w:ilvl="3" w:tplc="0CEE6FB2">
      <w:start w:val="1"/>
      <w:numFmt w:val="bullet"/>
      <w:lvlText w:val=""/>
      <w:lvlJc w:val="left"/>
      <w:pPr>
        <w:ind w:left="2880" w:hanging="360"/>
      </w:pPr>
      <w:rPr>
        <w:rFonts w:ascii="Symbol" w:hAnsi="Symbol" w:hint="default"/>
      </w:rPr>
    </w:lvl>
    <w:lvl w:ilvl="4" w:tplc="8FD8BD0C">
      <w:start w:val="1"/>
      <w:numFmt w:val="bullet"/>
      <w:lvlText w:val="o"/>
      <w:lvlJc w:val="left"/>
      <w:pPr>
        <w:ind w:left="3600" w:hanging="360"/>
      </w:pPr>
      <w:rPr>
        <w:rFonts w:ascii="Courier New" w:hAnsi="Courier New" w:hint="default"/>
      </w:rPr>
    </w:lvl>
    <w:lvl w:ilvl="5" w:tplc="FCAE6310">
      <w:start w:val="1"/>
      <w:numFmt w:val="bullet"/>
      <w:lvlText w:val=""/>
      <w:lvlJc w:val="left"/>
      <w:pPr>
        <w:ind w:left="4320" w:hanging="360"/>
      </w:pPr>
      <w:rPr>
        <w:rFonts w:ascii="Wingdings" w:hAnsi="Wingdings" w:hint="default"/>
      </w:rPr>
    </w:lvl>
    <w:lvl w:ilvl="6" w:tplc="E76E105A">
      <w:start w:val="1"/>
      <w:numFmt w:val="bullet"/>
      <w:lvlText w:val=""/>
      <w:lvlJc w:val="left"/>
      <w:pPr>
        <w:ind w:left="5040" w:hanging="360"/>
      </w:pPr>
      <w:rPr>
        <w:rFonts w:ascii="Symbol" w:hAnsi="Symbol" w:hint="default"/>
      </w:rPr>
    </w:lvl>
    <w:lvl w:ilvl="7" w:tplc="CBD4F9F2">
      <w:start w:val="1"/>
      <w:numFmt w:val="bullet"/>
      <w:lvlText w:val="o"/>
      <w:lvlJc w:val="left"/>
      <w:pPr>
        <w:ind w:left="5760" w:hanging="360"/>
      </w:pPr>
      <w:rPr>
        <w:rFonts w:ascii="Courier New" w:hAnsi="Courier New" w:hint="default"/>
      </w:rPr>
    </w:lvl>
    <w:lvl w:ilvl="8" w:tplc="4150F6E2">
      <w:start w:val="1"/>
      <w:numFmt w:val="bullet"/>
      <w:lvlText w:val=""/>
      <w:lvlJc w:val="left"/>
      <w:pPr>
        <w:ind w:left="6480" w:hanging="360"/>
      </w:pPr>
      <w:rPr>
        <w:rFonts w:ascii="Wingdings" w:hAnsi="Wingdings" w:hint="default"/>
      </w:rPr>
    </w:lvl>
  </w:abstractNum>
  <w:abstractNum w:abstractNumId="63" w15:restartNumberingAfterBreak="0">
    <w:nsid w:val="2D3A374B"/>
    <w:multiLevelType w:val="hybridMultilevel"/>
    <w:tmpl w:val="D53A8A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2DD910A4"/>
    <w:multiLevelType w:val="hybridMultilevel"/>
    <w:tmpl w:val="592A2D4C"/>
    <w:lvl w:ilvl="0" w:tplc="0809000F">
      <w:start w:val="1"/>
      <w:numFmt w:val="decimal"/>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5" w15:restartNumberingAfterBreak="0">
    <w:nsid w:val="2DFC5280"/>
    <w:multiLevelType w:val="hybridMultilevel"/>
    <w:tmpl w:val="F6FA7B80"/>
    <w:lvl w:ilvl="0" w:tplc="3CD88470">
      <w:start w:val="1"/>
      <w:numFmt w:val="decimal"/>
      <w:lvlText w:val="%1."/>
      <w:lvlJc w:val="left"/>
      <w:pPr>
        <w:ind w:left="720" w:hanging="360"/>
      </w:pPr>
      <w:rPr>
        <w:rFonts w:asciiTheme="minorHAnsi" w:hAnsiTheme="minorHAnsi" w:cstheme="minorHAns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E250F11"/>
    <w:multiLevelType w:val="hybridMultilevel"/>
    <w:tmpl w:val="EB50E82E"/>
    <w:lvl w:ilvl="0" w:tplc="DFD21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DFD214A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EBA617E"/>
    <w:multiLevelType w:val="hybridMultilevel"/>
    <w:tmpl w:val="DA42C8E6"/>
    <w:lvl w:ilvl="0" w:tplc="89029AA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8" w15:restartNumberingAfterBreak="0">
    <w:nsid w:val="2F021F97"/>
    <w:multiLevelType w:val="hybridMultilevel"/>
    <w:tmpl w:val="1A3CE0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2F3F3E68"/>
    <w:multiLevelType w:val="hybridMultilevel"/>
    <w:tmpl w:val="BA8AC6DA"/>
    <w:lvl w:ilvl="0" w:tplc="A7BEBA56">
      <w:start w:val="1"/>
      <w:numFmt w:val="lowerLetter"/>
      <w:lvlText w:val="%1."/>
      <w:lvlJc w:val="left"/>
      <w:pPr>
        <w:ind w:left="720" w:hanging="360"/>
      </w:pPr>
    </w:lvl>
    <w:lvl w:ilvl="1" w:tplc="A7BEBA56">
      <w:start w:val="1"/>
      <w:numFmt w:val="lowerLetter"/>
      <w:lvlText w:val="%2."/>
      <w:lvlJc w:val="left"/>
      <w:pPr>
        <w:ind w:left="1440" w:hanging="360"/>
      </w:pPr>
    </w:lvl>
    <w:lvl w:ilvl="2" w:tplc="03F66C98">
      <w:start w:val="1"/>
      <w:numFmt w:val="bullet"/>
      <w:lvlText w:val="-"/>
      <w:lvlJc w:val="left"/>
      <w:pPr>
        <w:ind w:left="2160" w:hanging="180"/>
      </w:pPr>
    </w:lvl>
    <w:lvl w:ilvl="3" w:tplc="4E78BCE4">
      <w:start w:val="1"/>
      <w:numFmt w:val="lowerRoman"/>
      <w:lvlText w:val="%4."/>
      <w:lvlJc w:val="left"/>
      <w:pPr>
        <w:ind w:left="2880" w:hanging="360"/>
      </w:pPr>
      <w:rPr>
        <w:rFonts w:hint="default"/>
      </w:rPr>
    </w:lvl>
    <w:lvl w:ilvl="4" w:tplc="F26229DE">
      <w:start w:val="1"/>
      <w:numFmt w:val="lowerLetter"/>
      <w:lvlText w:val="%5."/>
      <w:lvlJc w:val="left"/>
      <w:pPr>
        <w:ind w:left="3600" w:hanging="360"/>
      </w:pPr>
    </w:lvl>
    <w:lvl w:ilvl="5" w:tplc="89B2DE0A">
      <w:start w:val="1"/>
      <w:numFmt w:val="lowerRoman"/>
      <w:lvlText w:val="%6."/>
      <w:lvlJc w:val="right"/>
      <w:pPr>
        <w:ind w:left="4320" w:hanging="180"/>
      </w:pPr>
    </w:lvl>
    <w:lvl w:ilvl="6" w:tplc="E3C0BADA">
      <w:start w:val="1"/>
      <w:numFmt w:val="decimal"/>
      <w:lvlText w:val="%7."/>
      <w:lvlJc w:val="left"/>
      <w:pPr>
        <w:ind w:left="5040" w:hanging="360"/>
      </w:pPr>
    </w:lvl>
    <w:lvl w:ilvl="7" w:tplc="DFD8DC7E">
      <w:start w:val="1"/>
      <w:numFmt w:val="lowerLetter"/>
      <w:lvlText w:val="%8."/>
      <w:lvlJc w:val="left"/>
      <w:pPr>
        <w:ind w:left="5760" w:hanging="360"/>
      </w:pPr>
    </w:lvl>
    <w:lvl w:ilvl="8" w:tplc="56FEB550">
      <w:start w:val="1"/>
      <w:numFmt w:val="lowerRoman"/>
      <w:lvlText w:val="%9."/>
      <w:lvlJc w:val="right"/>
      <w:pPr>
        <w:ind w:left="6480" w:hanging="180"/>
      </w:pPr>
    </w:lvl>
  </w:abstractNum>
  <w:abstractNum w:abstractNumId="70" w15:restartNumberingAfterBreak="0">
    <w:nsid w:val="303B13BF"/>
    <w:multiLevelType w:val="multilevel"/>
    <w:tmpl w:val="0F20913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30544A51"/>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2" w15:restartNumberingAfterBreak="0">
    <w:nsid w:val="318B5E0F"/>
    <w:multiLevelType w:val="multilevel"/>
    <w:tmpl w:val="6A70AB24"/>
    <w:lvl w:ilvl="0">
      <w:start w:val="1"/>
      <w:numFmt w:val="bullet"/>
      <w:lvlText w:val="-"/>
      <w:lvlJc w:val="left"/>
      <w:rPr>
        <w:rFonts w:ascii="Symbol" w:hAnsi="Symbol" w:hint="default"/>
        <w:b w:val="0"/>
        <w:i w:val="0"/>
        <w:sz w:val="22"/>
      </w:rPr>
    </w:lvl>
    <w:lvl w:ilvl="1">
      <w:start w:val="1"/>
      <w:numFmt w:val="bullet"/>
      <w:lvlText w:val="-"/>
      <w:lvlJc w:val="left"/>
      <w:rPr>
        <w:rFonts w:ascii="Symbol" w:hAnsi="Symbol" w:hint="default"/>
        <w:b w:val="0"/>
        <w:i w:val="0"/>
        <w:sz w:val="22"/>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73" w15:restartNumberingAfterBreak="0">
    <w:nsid w:val="31A0715E"/>
    <w:multiLevelType w:val="hybridMultilevel"/>
    <w:tmpl w:val="3BAED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31D329B6"/>
    <w:multiLevelType w:val="hybridMultilevel"/>
    <w:tmpl w:val="EEC82D2C"/>
    <w:lvl w:ilvl="0" w:tplc="591E276A">
      <w:start w:val="1"/>
      <w:numFmt w:val="bullet"/>
      <w:lvlText w:val="-"/>
      <w:lvlJc w:val="left"/>
      <w:pPr>
        <w:ind w:left="720" w:hanging="360"/>
      </w:pPr>
      <w:rPr>
        <w:rFonts w:ascii="Symbol" w:hAnsi="Symbol" w:hint="default"/>
      </w:rPr>
    </w:lvl>
    <w:lvl w:ilvl="1" w:tplc="778EEE26">
      <w:start w:val="1"/>
      <w:numFmt w:val="bullet"/>
      <w:lvlText w:val="o"/>
      <w:lvlJc w:val="left"/>
      <w:pPr>
        <w:ind w:left="1440" w:hanging="360"/>
      </w:pPr>
      <w:rPr>
        <w:rFonts w:ascii="Courier New" w:hAnsi="Courier New" w:hint="default"/>
      </w:rPr>
    </w:lvl>
    <w:lvl w:ilvl="2" w:tplc="ABF2F8A0">
      <w:start w:val="1"/>
      <w:numFmt w:val="bullet"/>
      <w:lvlText w:val=""/>
      <w:lvlJc w:val="left"/>
      <w:pPr>
        <w:ind w:left="2160" w:hanging="360"/>
      </w:pPr>
      <w:rPr>
        <w:rFonts w:ascii="Wingdings" w:hAnsi="Wingdings" w:hint="default"/>
      </w:rPr>
    </w:lvl>
    <w:lvl w:ilvl="3" w:tplc="9490E7C6">
      <w:start w:val="1"/>
      <w:numFmt w:val="bullet"/>
      <w:lvlText w:val=""/>
      <w:lvlJc w:val="left"/>
      <w:pPr>
        <w:ind w:left="2880" w:hanging="360"/>
      </w:pPr>
      <w:rPr>
        <w:rFonts w:ascii="Symbol" w:hAnsi="Symbol" w:hint="default"/>
      </w:rPr>
    </w:lvl>
    <w:lvl w:ilvl="4" w:tplc="4240F0E4">
      <w:start w:val="1"/>
      <w:numFmt w:val="bullet"/>
      <w:lvlText w:val="o"/>
      <w:lvlJc w:val="left"/>
      <w:pPr>
        <w:ind w:left="3600" w:hanging="360"/>
      </w:pPr>
      <w:rPr>
        <w:rFonts w:ascii="Courier New" w:hAnsi="Courier New" w:hint="default"/>
      </w:rPr>
    </w:lvl>
    <w:lvl w:ilvl="5" w:tplc="DB5ACD88">
      <w:start w:val="1"/>
      <w:numFmt w:val="bullet"/>
      <w:lvlText w:val=""/>
      <w:lvlJc w:val="left"/>
      <w:pPr>
        <w:ind w:left="4320" w:hanging="360"/>
      </w:pPr>
      <w:rPr>
        <w:rFonts w:ascii="Wingdings" w:hAnsi="Wingdings" w:hint="default"/>
      </w:rPr>
    </w:lvl>
    <w:lvl w:ilvl="6" w:tplc="7172945E">
      <w:start w:val="1"/>
      <w:numFmt w:val="bullet"/>
      <w:lvlText w:val=""/>
      <w:lvlJc w:val="left"/>
      <w:pPr>
        <w:ind w:left="5040" w:hanging="360"/>
      </w:pPr>
      <w:rPr>
        <w:rFonts w:ascii="Symbol" w:hAnsi="Symbol" w:hint="default"/>
      </w:rPr>
    </w:lvl>
    <w:lvl w:ilvl="7" w:tplc="65E8CEBA">
      <w:start w:val="1"/>
      <w:numFmt w:val="bullet"/>
      <w:lvlText w:val="o"/>
      <w:lvlJc w:val="left"/>
      <w:pPr>
        <w:ind w:left="5760" w:hanging="360"/>
      </w:pPr>
      <w:rPr>
        <w:rFonts w:ascii="Courier New" w:hAnsi="Courier New" w:hint="default"/>
      </w:rPr>
    </w:lvl>
    <w:lvl w:ilvl="8" w:tplc="7250C7D4">
      <w:start w:val="1"/>
      <w:numFmt w:val="bullet"/>
      <w:lvlText w:val=""/>
      <w:lvlJc w:val="left"/>
      <w:pPr>
        <w:ind w:left="6480" w:hanging="360"/>
      </w:pPr>
      <w:rPr>
        <w:rFonts w:ascii="Wingdings" w:hAnsi="Wingdings" w:hint="default"/>
      </w:rPr>
    </w:lvl>
  </w:abstractNum>
  <w:abstractNum w:abstractNumId="75" w15:restartNumberingAfterBreak="0">
    <w:nsid w:val="327855BD"/>
    <w:multiLevelType w:val="hybridMultilevel"/>
    <w:tmpl w:val="D4C4E5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32E95F45"/>
    <w:multiLevelType w:val="hybridMultilevel"/>
    <w:tmpl w:val="4300D7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33C96CD4"/>
    <w:multiLevelType w:val="hybridMultilevel"/>
    <w:tmpl w:val="97448E62"/>
    <w:lvl w:ilvl="0" w:tplc="076885BE">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8" w15:restartNumberingAfterBreak="0">
    <w:nsid w:val="349872D0"/>
    <w:multiLevelType w:val="hybridMultilevel"/>
    <w:tmpl w:val="8F4A9CA2"/>
    <w:lvl w:ilvl="0" w:tplc="A4049B9E">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E152E8"/>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0" w15:restartNumberingAfterBreak="0">
    <w:nsid w:val="35BC2150"/>
    <w:multiLevelType w:val="multilevel"/>
    <w:tmpl w:val="DD905A32"/>
    <w:lvl w:ilvl="0">
      <w:start w:val="1"/>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1" w15:restartNumberingAfterBreak="0">
    <w:nsid w:val="36C85183"/>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2" w15:restartNumberingAfterBreak="0">
    <w:nsid w:val="391F1DB5"/>
    <w:multiLevelType w:val="multilevel"/>
    <w:tmpl w:val="BB5090B2"/>
    <w:lvl w:ilvl="0">
      <w:start w:val="2"/>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3" w15:restartNumberingAfterBreak="0">
    <w:nsid w:val="393D0D7A"/>
    <w:multiLevelType w:val="multilevel"/>
    <w:tmpl w:val="DEAC2B8E"/>
    <w:lvl w:ilvl="0">
      <w:start w:val="1"/>
      <w:numFmt w:val="lowerRoman"/>
      <w:lvlText w:val="%1."/>
      <w:lvlJc w:val="righ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lowerRoman"/>
      <w:lvlText w:val="%3."/>
      <w:lvlJc w:val="right"/>
      <w:pPr>
        <w:ind w:left="720" w:firstLine="0"/>
      </w:pPr>
      <w:rPr>
        <w:rFonts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84" w15:restartNumberingAfterBreak="0">
    <w:nsid w:val="39D42CF9"/>
    <w:multiLevelType w:val="hybridMultilevel"/>
    <w:tmpl w:val="827C5A04"/>
    <w:lvl w:ilvl="0" w:tplc="0809000F">
      <w:start w:val="1"/>
      <w:numFmt w:val="decimal"/>
      <w:lvlText w:val="%1."/>
      <w:lvlJc w:val="left"/>
      <w:pPr>
        <w:ind w:left="2907" w:hanging="360"/>
      </w:p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85" w15:restartNumberingAfterBreak="0">
    <w:nsid w:val="3A99311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6" w15:restartNumberingAfterBreak="0">
    <w:nsid w:val="3A993D09"/>
    <w:multiLevelType w:val="hybridMultilevel"/>
    <w:tmpl w:val="8B8E45B6"/>
    <w:lvl w:ilvl="0" w:tplc="89029AA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89029AA0">
      <w:start w:val="1"/>
      <w:numFmt w:val="bullet"/>
      <w:lvlText w:val=""/>
      <w:lvlJc w:val="left"/>
      <w:pPr>
        <w:ind w:left="2727" w:hanging="360"/>
      </w:pPr>
      <w:rPr>
        <w:rFonts w:ascii="Symbol" w:hAnsi="Symbol"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7" w15:restartNumberingAfterBreak="0">
    <w:nsid w:val="3BBB3EF3"/>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8" w15:restartNumberingAfterBreak="0">
    <w:nsid w:val="3C7231BB"/>
    <w:multiLevelType w:val="hybridMultilevel"/>
    <w:tmpl w:val="32DC73B8"/>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CA7232F"/>
    <w:multiLevelType w:val="hybridMultilevel"/>
    <w:tmpl w:val="FC42FA04"/>
    <w:lvl w:ilvl="0" w:tplc="04090017">
      <w:start w:val="1"/>
      <w:numFmt w:val="lowerLetter"/>
      <w:lvlText w:val="%1)"/>
      <w:lvlJc w:val="left"/>
      <w:pPr>
        <w:ind w:left="2444" w:hanging="18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3CCD45D7"/>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1" w15:restartNumberingAfterBreak="0">
    <w:nsid w:val="3D1104B9"/>
    <w:multiLevelType w:val="hybridMultilevel"/>
    <w:tmpl w:val="79EE1CA0"/>
    <w:lvl w:ilvl="0" w:tplc="0809000F">
      <w:start w:val="1"/>
      <w:numFmt w:val="decimal"/>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2" w15:restartNumberingAfterBreak="0">
    <w:nsid w:val="3D952F72"/>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3" w15:restartNumberingAfterBreak="0">
    <w:nsid w:val="3DEA6D51"/>
    <w:multiLevelType w:val="hybridMultilevel"/>
    <w:tmpl w:val="31B435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3E0F0B9B"/>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5" w15:restartNumberingAfterBreak="0">
    <w:nsid w:val="3EF338D4"/>
    <w:multiLevelType w:val="hybridMultilevel"/>
    <w:tmpl w:val="DECE4938"/>
    <w:lvl w:ilvl="0" w:tplc="7C761C98">
      <w:start w:val="1"/>
      <w:numFmt w:val="bullet"/>
      <w:lvlText w:val=""/>
      <w:lvlJc w:val="left"/>
      <w:pPr>
        <w:ind w:left="720" w:hanging="360"/>
      </w:pPr>
      <w:rPr>
        <w:rFonts w:ascii="Symbol" w:hAnsi="Symbol" w:hint="default"/>
      </w:rPr>
    </w:lvl>
    <w:lvl w:ilvl="1" w:tplc="70C22C34">
      <w:start w:val="1"/>
      <w:numFmt w:val="bullet"/>
      <w:lvlText w:val="o"/>
      <w:lvlJc w:val="left"/>
      <w:pPr>
        <w:ind w:left="1440" w:hanging="360"/>
      </w:pPr>
      <w:rPr>
        <w:rFonts w:ascii="Courier New" w:hAnsi="Courier New" w:hint="default"/>
      </w:rPr>
    </w:lvl>
    <w:lvl w:ilvl="2" w:tplc="32B811CC">
      <w:start w:val="1"/>
      <w:numFmt w:val="bullet"/>
      <w:lvlText w:val=""/>
      <w:lvlJc w:val="left"/>
      <w:pPr>
        <w:ind w:left="2160" w:hanging="360"/>
      </w:pPr>
      <w:rPr>
        <w:rFonts w:ascii="Wingdings" w:hAnsi="Wingdings" w:hint="default"/>
      </w:rPr>
    </w:lvl>
    <w:lvl w:ilvl="3" w:tplc="2EACD826">
      <w:start w:val="1"/>
      <w:numFmt w:val="bullet"/>
      <w:lvlText w:val=""/>
      <w:lvlJc w:val="left"/>
      <w:pPr>
        <w:ind w:left="2880" w:hanging="360"/>
      </w:pPr>
      <w:rPr>
        <w:rFonts w:ascii="Symbol" w:hAnsi="Symbol" w:hint="default"/>
      </w:rPr>
    </w:lvl>
    <w:lvl w:ilvl="4" w:tplc="C55626AC">
      <w:start w:val="1"/>
      <w:numFmt w:val="bullet"/>
      <w:lvlText w:val="o"/>
      <w:lvlJc w:val="left"/>
      <w:pPr>
        <w:ind w:left="3600" w:hanging="360"/>
      </w:pPr>
      <w:rPr>
        <w:rFonts w:ascii="Courier New" w:hAnsi="Courier New" w:hint="default"/>
      </w:rPr>
    </w:lvl>
    <w:lvl w:ilvl="5" w:tplc="DB6420F6">
      <w:start w:val="1"/>
      <w:numFmt w:val="bullet"/>
      <w:lvlText w:val=""/>
      <w:lvlJc w:val="left"/>
      <w:pPr>
        <w:ind w:left="4320" w:hanging="360"/>
      </w:pPr>
      <w:rPr>
        <w:rFonts w:ascii="Wingdings" w:hAnsi="Wingdings" w:hint="default"/>
      </w:rPr>
    </w:lvl>
    <w:lvl w:ilvl="6" w:tplc="FE189848">
      <w:start w:val="1"/>
      <w:numFmt w:val="bullet"/>
      <w:lvlText w:val=""/>
      <w:lvlJc w:val="left"/>
      <w:pPr>
        <w:ind w:left="5040" w:hanging="360"/>
      </w:pPr>
      <w:rPr>
        <w:rFonts w:ascii="Symbol" w:hAnsi="Symbol" w:hint="default"/>
      </w:rPr>
    </w:lvl>
    <w:lvl w:ilvl="7" w:tplc="6DD4B75E">
      <w:start w:val="1"/>
      <w:numFmt w:val="bullet"/>
      <w:lvlText w:val="o"/>
      <w:lvlJc w:val="left"/>
      <w:pPr>
        <w:ind w:left="5760" w:hanging="360"/>
      </w:pPr>
      <w:rPr>
        <w:rFonts w:ascii="Courier New" w:hAnsi="Courier New" w:hint="default"/>
      </w:rPr>
    </w:lvl>
    <w:lvl w:ilvl="8" w:tplc="210081F6">
      <w:start w:val="1"/>
      <w:numFmt w:val="bullet"/>
      <w:lvlText w:val=""/>
      <w:lvlJc w:val="left"/>
      <w:pPr>
        <w:ind w:left="6480" w:hanging="360"/>
      </w:pPr>
      <w:rPr>
        <w:rFonts w:ascii="Wingdings" w:hAnsi="Wingdings" w:hint="default"/>
      </w:rPr>
    </w:lvl>
  </w:abstractNum>
  <w:abstractNum w:abstractNumId="96" w15:restartNumberingAfterBreak="0">
    <w:nsid w:val="40990176"/>
    <w:multiLevelType w:val="multilevel"/>
    <w:tmpl w:val="DBE8CDE0"/>
    <w:lvl w:ilvl="0">
      <w:start w:val="1"/>
      <w:numFmt w:val="lowerRoman"/>
      <w:lvlText w:val="%1."/>
      <w:lvlJc w:val="righ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lowerRoman"/>
      <w:lvlText w:val="%3."/>
      <w:lvlJc w:val="right"/>
      <w:pPr>
        <w:ind w:left="720" w:firstLine="0"/>
      </w:pPr>
      <w:rPr>
        <w:rFonts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97" w15:restartNumberingAfterBreak="0">
    <w:nsid w:val="410E0492"/>
    <w:multiLevelType w:val="multilevel"/>
    <w:tmpl w:val="1764A8D0"/>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8" w15:restartNumberingAfterBreak="0">
    <w:nsid w:val="431373AC"/>
    <w:multiLevelType w:val="hybridMultilevel"/>
    <w:tmpl w:val="A1E0A5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43F00A8F"/>
    <w:multiLevelType w:val="hybridMultilevel"/>
    <w:tmpl w:val="1930972E"/>
    <w:lvl w:ilvl="0" w:tplc="0409001B">
      <w:start w:val="1"/>
      <w:numFmt w:val="lowerRoman"/>
      <w:lvlText w:val="%1."/>
      <w:lvlJc w:val="right"/>
      <w:pPr>
        <w:ind w:left="2907" w:hanging="360"/>
      </w:pPr>
    </w:lvl>
    <w:lvl w:ilvl="1" w:tplc="DFD214A2">
      <w:start w:val="1"/>
      <w:numFmt w:val="bullet"/>
      <w:lvlText w:val="-"/>
      <w:lvlJc w:val="left"/>
      <w:pPr>
        <w:ind w:left="3627" w:hanging="360"/>
      </w:pPr>
      <w:rPr>
        <w:rFonts w:ascii="Symbol" w:hAnsi="Symbol" w:hint="default"/>
      </w:r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100" w15:restartNumberingAfterBreak="0">
    <w:nsid w:val="44484B3D"/>
    <w:multiLevelType w:val="hybridMultilevel"/>
    <w:tmpl w:val="1A3CE0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45F629B3"/>
    <w:multiLevelType w:val="hybridMultilevel"/>
    <w:tmpl w:val="C66CDA7A"/>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6382543"/>
    <w:multiLevelType w:val="hybridMultilevel"/>
    <w:tmpl w:val="5548227A"/>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3" w15:restartNumberingAfterBreak="0">
    <w:nsid w:val="46613F46"/>
    <w:multiLevelType w:val="hybridMultilevel"/>
    <w:tmpl w:val="3BAED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466378C5"/>
    <w:multiLevelType w:val="hybridMultilevel"/>
    <w:tmpl w:val="BF18A4D4"/>
    <w:lvl w:ilvl="0" w:tplc="DC566522">
      <w:start w:val="1"/>
      <w:numFmt w:val="bullet"/>
      <w:lvlText w:val="·"/>
      <w:lvlJc w:val="left"/>
      <w:pPr>
        <w:ind w:left="720" w:hanging="360"/>
      </w:pPr>
      <w:rPr>
        <w:rFonts w:ascii="Symbol" w:hAnsi="Symbol" w:hint="default"/>
      </w:rPr>
    </w:lvl>
    <w:lvl w:ilvl="1" w:tplc="537AE25C">
      <w:start w:val="1"/>
      <w:numFmt w:val="bullet"/>
      <w:lvlText w:val="o"/>
      <w:lvlJc w:val="left"/>
      <w:pPr>
        <w:ind w:left="1440" w:hanging="360"/>
      </w:pPr>
      <w:rPr>
        <w:rFonts w:ascii="Courier New" w:hAnsi="Courier New" w:hint="default"/>
      </w:rPr>
    </w:lvl>
    <w:lvl w:ilvl="2" w:tplc="72B270B2">
      <w:start w:val="1"/>
      <w:numFmt w:val="bullet"/>
      <w:lvlText w:val=""/>
      <w:lvlJc w:val="left"/>
      <w:pPr>
        <w:ind w:left="2160" w:hanging="360"/>
      </w:pPr>
      <w:rPr>
        <w:rFonts w:ascii="Wingdings" w:hAnsi="Wingdings" w:hint="default"/>
      </w:rPr>
    </w:lvl>
    <w:lvl w:ilvl="3" w:tplc="E2E03E2A">
      <w:start w:val="1"/>
      <w:numFmt w:val="bullet"/>
      <w:lvlText w:val=""/>
      <w:lvlJc w:val="left"/>
      <w:pPr>
        <w:ind w:left="2880" w:hanging="360"/>
      </w:pPr>
      <w:rPr>
        <w:rFonts w:ascii="Symbol" w:hAnsi="Symbol" w:hint="default"/>
      </w:rPr>
    </w:lvl>
    <w:lvl w:ilvl="4" w:tplc="57AA78C0">
      <w:start w:val="1"/>
      <w:numFmt w:val="bullet"/>
      <w:lvlText w:val="o"/>
      <w:lvlJc w:val="left"/>
      <w:pPr>
        <w:ind w:left="3600" w:hanging="360"/>
      </w:pPr>
      <w:rPr>
        <w:rFonts w:ascii="Courier New" w:hAnsi="Courier New" w:hint="default"/>
      </w:rPr>
    </w:lvl>
    <w:lvl w:ilvl="5" w:tplc="BFEEA370">
      <w:start w:val="1"/>
      <w:numFmt w:val="bullet"/>
      <w:lvlText w:val=""/>
      <w:lvlJc w:val="left"/>
      <w:pPr>
        <w:ind w:left="4320" w:hanging="360"/>
      </w:pPr>
      <w:rPr>
        <w:rFonts w:ascii="Wingdings" w:hAnsi="Wingdings" w:hint="default"/>
      </w:rPr>
    </w:lvl>
    <w:lvl w:ilvl="6" w:tplc="66ECEC18">
      <w:start w:val="1"/>
      <w:numFmt w:val="bullet"/>
      <w:lvlText w:val=""/>
      <w:lvlJc w:val="left"/>
      <w:pPr>
        <w:ind w:left="5040" w:hanging="360"/>
      </w:pPr>
      <w:rPr>
        <w:rFonts w:ascii="Symbol" w:hAnsi="Symbol" w:hint="default"/>
      </w:rPr>
    </w:lvl>
    <w:lvl w:ilvl="7" w:tplc="E3A272DE">
      <w:start w:val="1"/>
      <w:numFmt w:val="bullet"/>
      <w:lvlText w:val="o"/>
      <w:lvlJc w:val="left"/>
      <w:pPr>
        <w:ind w:left="5760" w:hanging="360"/>
      </w:pPr>
      <w:rPr>
        <w:rFonts w:ascii="Courier New" w:hAnsi="Courier New" w:hint="default"/>
      </w:rPr>
    </w:lvl>
    <w:lvl w:ilvl="8" w:tplc="4FA4AFAA">
      <w:start w:val="1"/>
      <w:numFmt w:val="bullet"/>
      <w:lvlText w:val=""/>
      <w:lvlJc w:val="left"/>
      <w:pPr>
        <w:ind w:left="6480" w:hanging="360"/>
      </w:pPr>
      <w:rPr>
        <w:rFonts w:ascii="Wingdings" w:hAnsi="Wingdings" w:hint="default"/>
      </w:rPr>
    </w:lvl>
  </w:abstractNum>
  <w:abstractNum w:abstractNumId="105" w15:restartNumberingAfterBreak="0">
    <w:nsid w:val="46655602"/>
    <w:multiLevelType w:val="hybridMultilevel"/>
    <w:tmpl w:val="FCDAC1FA"/>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4E78BCE4">
      <w:start w:val="1"/>
      <w:numFmt w:val="lowerRoman"/>
      <w:lvlText w:val="%3."/>
      <w:lvlJc w:val="left"/>
      <w:pPr>
        <w:ind w:left="2984" w:hanging="72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6" w15:restartNumberingAfterBreak="0">
    <w:nsid w:val="46C83D36"/>
    <w:multiLevelType w:val="hybridMultilevel"/>
    <w:tmpl w:val="F050C2A0"/>
    <w:lvl w:ilvl="0" w:tplc="E5687B20">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71959DE"/>
    <w:multiLevelType w:val="multilevel"/>
    <w:tmpl w:val="05529774"/>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08" w15:restartNumberingAfterBreak="0">
    <w:nsid w:val="47B24241"/>
    <w:multiLevelType w:val="multilevel"/>
    <w:tmpl w:val="45F2E7CE"/>
    <w:lvl w:ilvl="0">
      <w:start w:val="1"/>
      <w:numFmt w:val="lowerRoman"/>
      <w:lvlText w:val="%1."/>
      <w:lvlJc w:val="righ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9" w15:restartNumberingAfterBreak="0">
    <w:nsid w:val="48DB315F"/>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0" w15:restartNumberingAfterBreak="0">
    <w:nsid w:val="49172FE8"/>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1" w15:restartNumberingAfterBreak="0">
    <w:nsid w:val="4A4758C1"/>
    <w:multiLevelType w:val="multilevel"/>
    <w:tmpl w:val="49FEEFA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4A6544A8"/>
    <w:multiLevelType w:val="multilevel"/>
    <w:tmpl w:val="628E709A"/>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3" w15:restartNumberingAfterBreak="0">
    <w:nsid w:val="4D766F76"/>
    <w:multiLevelType w:val="hybridMultilevel"/>
    <w:tmpl w:val="BB729E0E"/>
    <w:lvl w:ilvl="0" w:tplc="1DA4A794">
      <w:start w:val="1"/>
      <w:numFmt w:val="bullet"/>
      <w:lvlText w:val="-"/>
      <w:lvlJc w:val="left"/>
      <w:pPr>
        <w:ind w:left="720" w:hanging="360"/>
      </w:pPr>
      <w:rPr>
        <w:rFonts w:ascii="Symbol" w:hAnsi="Symbol" w:hint="default"/>
      </w:rPr>
    </w:lvl>
    <w:lvl w:ilvl="1" w:tplc="8384E942">
      <w:start w:val="1"/>
      <w:numFmt w:val="bullet"/>
      <w:lvlText w:val="o"/>
      <w:lvlJc w:val="left"/>
      <w:pPr>
        <w:ind w:left="1440" w:hanging="360"/>
      </w:pPr>
      <w:rPr>
        <w:rFonts w:ascii="Courier New" w:hAnsi="Courier New" w:hint="default"/>
      </w:rPr>
    </w:lvl>
    <w:lvl w:ilvl="2" w:tplc="0C600F8E">
      <w:start w:val="1"/>
      <w:numFmt w:val="bullet"/>
      <w:lvlText w:val=""/>
      <w:lvlJc w:val="left"/>
      <w:pPr>
        <w:ind w:left="2160" w:hanging="360"/>
      </w:pPr>
      <w:rPr>
        <w:rFonts w:ascii="Wingdings" w:hAnsi="Wingdings" w:hint="default"/>
      </w:rPr>
    </w:lvl>
    <w:lvl w:ilvl="3" w:tplc="3524EE58">
      <w:start w:val="1"/>
      <w:numFmt w:val="bullet"/>
      <w:lvlText w:val=""/>
      <w:lvlJc w:val="left"/>
      <w:pPr>
        <w:ind w:left="2880" w:hanging="360"/>
      </w:pPr>
      <w:rPr>
        <w:rFonts w:ascii="Symbol" w:hAnsi="Symbol" w:hint="default"/>
      </w:rPr>
    </w:lvl>
    <w:lvl w:ilvl="4" w:tplc="5B483A60">
      <w:start w:val="1"/>
      <w:numFmt w:val="bullet"/>
      <w:lvlText w:val="o"/>
      <w:lvlJc w:val="left"/>
      <w:pPr>
        <w:ind w:left="3600" w:hanging="360"/>
      </w:pPr>
      <w:rPr>
        <w:rFonts w:ascii="Courier New" w:hAnsi="Courier New" w:hint="default"/>
      </w:rPr>
    </w:lvl>
    <w:lvl w:ilvl="5" w:tplc="DBC6D0B0">
      <w:start w:val="1"/>
      <w:numFmt w:val="bullet"/>
      <w:lvlText w:val=""/>
      <w:lvlJc w:val="left"/>
      <w:pPr>
        <w:ind w:left="4320" w:hanging="360"/>
      </w:pPr>
      <w:rPr>
        <w:rFonts w:ascii="Wingdings" w:hAnsi="Wingdings" w:hint="default"/>
      </w:rPr>
    </w:lvl>
    <w:lvl w:ilvl="6" w:tplc="743A593C">
      <w:start w:val="1"/>
      <w:numFmt w:val="bullet"/>
      <w:lvlText w:val=""/>
      <w:lvlJc w:val="left"/>
      <w:pPr>
        <w:ind w:left="5040" w:hanging="360"/>
      </w:pPr>
      <w:rPr>
        <w:rFonts w:ascii="Symbol" w:hAnsi="Symbol" w:hint="default"/>
      </w:rPr>
    </w:lvl>
    <w:lvl w:ilvl="7" w:tplc="C9C4046E">
      <w:start w:val="1"/>
      <w:numFmt w:val="bullet"/>
      <w:lvlText w:val="o"/>
      <w:lvlJc w:val="left"/>
      <w:pPr>
        <w:ind w:left="5760" w:hanging="360"/>
      </w:pPr>
      <w:rPr>
        <w:rFonts w:ascii="Courier New" w:hAnsi="Courier New" w:hint="default"/>
      </w:rPr>
    </w:lvl>
    <w:lvl w:ilvl="8" w:tplc="6264EFBC">
      <w:start w:val="1"/>
      <w:numFmt w:val="bullet"/>
      <w:lvlText w:val=""/>
      <w:lvlJc w:val="left"/>
      <w:pPr>
        <w:ind w:left="6480" w:hanging="360"/>
      </w:pPr>
      <w:rPr>
        <w:rFonts w:ascii="Wingdings" w:hAnsi="Wingdings" w:hint="default"/>
      </w:rPr>
    </w:lvl>
  </w:abstractNum>
  <w:abstractNum w:abstractNumId="114" w15:restartNumberingAfterBreak="0">
    <w:nsid w:val="4DBA0B30"/>
    <w:multiLevelType w:val="hybridMultilevel"/>
    <w:tmpl w:val="D800EE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4EB95360"/>
    <w:multiLevelType w:val="hybridMultilevel"/>
    <w:tmpl w:val="CD280468"/>
    <w:lvl w:ilvl="0" w:tplc="015ED63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4068338">
      <w:start w:val="1"/>
      <w:numFmt w:val="bullet"/>
      <w:lvlText w:val="-"/>
      <w:lvlJc w:val="left"/>
      <w:pPr>
        <w:ind w:left="2520" w:hanging="72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0F5066E"/>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7" w15:restartNumberingAfterBreak="0">
    <w:nsid w:val="50FC0B0A"/>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8" w15:restartNumberingAfterBreak="0">
    <w:nsid w:val="51685AA2"/>
    <w:multiLevelType w:val="hybridMultilevel"/>
    <w:tmpl w:val="88D241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52AC5445"/>
    <w:multiLevelType w:val="hybridMultilevel"/>
    <w:tmpl w:val="209A3732"/>
    <w:lvl w:ilvl="0" w:tplc="6EECEE04">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0" w15:restartNumberingAfterBreak="0">
    <w:nsid w:val="53134F84"/>
    <w:multiLevelType w:val="hybridMultilevel"/>
    <w:tmpl w:val="7194D4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53524291"/>
    <w:multiLevelType w:val="hybridMultilevel"/>
    <w:tmpl w:val="B82C2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3F06E73"/>
    <w:multiLevelType w:val="hybridMultilevel"/>
    <w:tmpl w:val="FF0884C4"/>
    <w:lvl w:ilvl="0" w:tplc="04090017">
      <w:start w:val="1"/>
      <w:numFmt w:val="lowerLetter"/>
      <w:lvlText w:val="%1)"/>
      <w:lvlJc w:val="left"/>
      <w:pPr>
        <w:ind w:left="2444" w:hanging="18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3" w15:restartNumberingAfterBreak="0">
    <w:nsid w:val="54494D4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4" w15:restartNumberingAfterBreak="0">
    <w:nsid w:val="544C3473"/>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5" w15:restartNumberingAfterBreak="0">
    <w:nsid w:val="544E00FD"/>
    <w:multiLevelType w:val="hybridMultilevel"/>
    <w:tmpl w:val="10B66AA4"/>
    <w:lvl w:ilvl="0" w:tplc="FE861E3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6" w15:restartNumberingAfterBreak="0">
    <w:nsid w:val="55596D72"/>
    <w:multiLevelType w:val="hybridMultilevel"/>
    <w:tmpl w:val="01E0279E"/>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7" w15:restartNumberingAfterBreak="0">
    <w:nsid w:val="56D5611F"/>
    <w:multiLevelType w:val="hybridMultilevel"/>
    <w:tmpl w:val="58FC38F6"/>
    <w:lvl w:ilvl="0" w:tplc="FFFFFFFF">
      <w:start w:val="1"/>
      <w:numFmt w:val="bullet"/>
      <w:lvlText w:val=""/>
      <w:lvlJc w:val="left"/>
      <w:pPr>
        <w:ind w:left="720" w:hanging="360"/>
      </w:pPr>
    </w:lvl>
    <w:lvl w:ilvl="1" w:tplc="51C20BEA">
      <w:start w:val="1"/>
      <w:numFmt w:val="lowerLetter"/>
      <w:lvlText w:val="%2."/>
      <w:lvlJc w:val="left"/>
      <w:pPr>
        <w:ind w:left="1440" w:hanging="360"/>
      </w:pPr>
    </w:lvl>
    <w:lvl w:ilvl="2" w:tplc="713A2778">
      <w:start w:val="1"/>
      <w:numFmt w:val="lowerRoman"/>
      <w:lvlText w:val="%3."/>
      <w:lvlJc w:val="right"/>
      <w:pPr>
        <w:ind w:left="2160" w:hanging="180"/>
      </w:pPr>
    </w:lvl>
    <w:lvl w:ilvl="3" w:tplc="74EAB2AA">
      <w:start w:val="1"/>
      <w:numFmt w:val="decimal"/>
      <w:lvlText w:val="%4."/>
      <w:lvlJc w:val="left"/>
      <w:pPr>
        <w:ind w:left="2880" w:hanging="360"/>
      </w:pPr>
    </w:lvl>
    <w:lvl w:ilvl="4" w:tplc="96AA95B8">
      <w:start w:val="1"/>
      <w:numFmt w:val="lowerLetter"/>
      <w:lvlText w:val="%5."/>
      <w:lvlJc w:val="left"/>
      <w:pPr>
        <w:ind w:left="3600" w:hanging="360"/>
      </w:pPr>
    </w:lvl>
    <w:lvl w:ilvl="5" w:tplc="351E329C">
      <w:start w:val="1"/>
      <w:numFmt w:val="lowerRoman"/>
      <w:lvlText w:val="%6."/>
      <w:lvlJc w:val="right"/>
      <w:pPr>
        <w:ind w:left="4320" w:hanging="180"/>
      </w:pPr>
    </w:lvl>
    <w:lvl w:ilvl="6" w:tplc="EE9A2490">
      <w:start w:val="1"/>
      <w:numFmt w:val="decimal"/>
      <w:lvlText w:val="%7."/>
      <w:lvlJc w:val="left"/>
      <w:pPr>
        <w:ind w:left="5040" w:hanging="360"/>
      </w:pPr>
    </w:lvl>
    <w:lvl w:ilvl="7" w:tplc="F484FEE2">
      <w:start w:val="1"/>
      <w:numFmt w:val="lowerLetter"/>
      <w:lvlText w:val="%8."/>
      <w:lvlJc w:val="left"/>
      <w:pPr>
        <w:ind w:left="5760" w:hanging="360"/>
      </w:pPr>
    </w:lvl>
    <w:lvl w:ilvl="8" w:tplc="EE8C36C0">
      <w:start w:val="1"/>
      <w:numFmt w:val="lowerRoman"/>
      <w:lvlText w:val="%9."/>
      <w:lvlJc w:val="right"/>
      <w:pPr>
        <w:ind w:left="6480" w:hanging="180"/>
      </w:pPr>
    </w:lvl>
  </w:abstractNum>
  <w:abstractNum w:abstractNumId="128" w15:restartNumberingAfterBreak="0">
    <w:nsid w:val="57146B76"/>
    <w:multiLevelType w:val="multilevel"/>
    <w:tmpl w:val="607A8640"/>
    <w:lvl w:ilvl="0">
      <w:start w:val="1"/>
      <w:numFmt w:val="decimal"/>
      <w:lvlText w:val="%1."/>
      <w:lvlJc w:val="left"/>
      <w:pPr>
        <w:ind w:left="0" w:firstLine="0"/>
      </w:pPr>
      <w:rPr>
        <w:rFonts w:asciiTheme="minorHAnsi" w:hAnsiTheme="minorHAnsi" w:cstheme="minorHAnsi" w:hint="default"/>
        <w:b w:val="0"/>
        <w:strike w:val="0"/>
        <w:sz w:val="28"/>
        <w:szCs w:val="28"/>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9" w15:restartNumberingAfterBreak="0">
    <w:nsid w:val="57F10C69"/>
    <w:multiLevelType w:val="hybridMultilevel"/>
    <w:tmpl w:val="8E70DE4E"/>
    <w:lvl w:ilvl="0" w:tplc="98FC7C66">
      <w:start w:val="1"/>
      <w:numFmt w:val="upperRoman"/>
      <w:lvlText w:val="%1."/>
      <w:lvlJc w:val="left"/>
      <w:pPr>
        <w:ind w:left="1287" w:hanging="360"/>
      </w:pPr>
      <w:rPr>
        <w:rFonts w:hint="default"/>
      </w:rPr>
    </w:lvl>
    <w:lvl w:ilvl="1" w:tplc="08090015">
      <w:start w:val="1"/>
      <w:numFmt w:val="upp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0" w15:restartNumberingAfterBreak="0">
    <w:nsid w:val="58417ED8"/>
    <w:multiLevelType w:val="multilevel"/>
    <w:tmpl w:val="BE902E82"/>
    <w:lvl w:ilvl="0">
      <w:start w:val="1"/>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1" w15:restartNumberingAfterBreak="0">
    <w:nsid w:val="59182837"/>
    <w:multiLevelType w:val="hybridMultilevel"/>
    <w:tmpl w:val="1BF881E4"/>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961141A"/>
    <w:multiLevelType w:val="multilevel"/>
    <w:tmpl w:val="73228376"/>
    <w:lvl w:ilvl="0">
      <w:start w:val="1"/>
      <w:numFmt w:val="decimal"/>
      <w:lvlText w:val="%1."/>
      <w:lvlJc w:val="left"/>
      <w:pPr>
        <w:ind w:left="0" w:firstLine="0"/>
      </w:pPr>
      <w:rPr>
        <w:rFonts w:hint="default"/>
        <w:b w:val="0"/>
        <w:strike w:val="0"/>
      </w:rPr>
    </w:lvl>
    <w:lvl w:ilvl="1">
      <w:start w:val="5"/>
      <w:numFmt w:val="bullet"/>
      <w:lvlText w:val="–"/>
      <w:lvlJc w:val="left"/>
      <w:pPr>
        <w:ind w:left="0" w:firstLine="0"/>
      </w:pPr>
      <w:rPr>
        <w:rFonts w:ascii="Times New Roman" w:eastAsia="Times New Roman" w:hAnsi="Times New Roman" w:cs="Times New Roman"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3" w15:restartNumberingAfterBreak="0">
    <w:nsid w:val="5A152854"/>
    <w:multiLevelType w:val="multilevel"/>
    <w:tmpl w:val="2E32916A"/>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34" w15:restartNumberingAfterBreak="0">
    <w:nsid w:val="5AB51ADA"/>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5" w15:restartNumberingAfterBreak="0">
    <w:nsid w:val="5AE12312"/>
    <w:multiLevelType w:val="hybridMultilevel"/>
    <w:tmpl w:val="3424B2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6" w15:restartNumberingAfterBreak="0">
    <w:nsid w:val="5B8B2C39"/>
    <w:multiLevelType w:val="hybridMultilevel"/>
    <w:tmpl w:val="74B0E5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7" w15:restartNumberingAfterBreak="0">
    <w:nsid w:val="5BC43328"/>
    <w:multiLevelType w:val="hybridMultilevel"/>
    <w:tmpl w:val="10B2F860"/>
    <w:lvl w:ilvl="0" w:tplc="2738057A">
      <w:start w:val="1"/>
      <w:numFmt w:val="decimal"/>
      <w:lvlText w:val="%1."/>
      <w:lvlJc w:val="left"/>
      <w:pPr>
        <w:ind w:left="1004" w:hanging="360"/>
      </w:pPr>
      <w:rPr>
        <w:rFonts w:hint="default"/>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8" w15:restartNumberingAfterBreak="0">
    <w:nsid w:val="5C4E5B6B"/>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9" w15:restartNumberingAfterBreak="0">
    <w:nsid w:val="5E0F37C2"/>
    <w:multiLevelType w:val="hybridMultilevel"/>
    <w:tmpl w:val="B4D49D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0" w15:restartNumberingAfterBreak="0">
    <w:nsid w:val="5E302295"/>
    <w:multiLevelType w:val="hybridMultilevel"/>
    <w:tmpl w:val="C1489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0171D24"/>
    <w:multiLevelType w:val="multilevel"/>
    <w:tmpl w:val="BA525EA8"/>
    <w:lvl w:ilvl="0">
      <w:start w:val="5"/>
      <w:numFmt w:val="bullet"/>
      <w:lvlText w:val="–"/>
      <w:lvlJc w:val="left"/>
      <w:pPr>
        <w:ind w:left="0" w:firstLine="0"/>
      </w:pPr>
      <w:rPr>
        <w:rFonts w:ascii="Times New Roman" w:eastAsia="Times New Roman" w:hAnsi="Times New Roman" w:cs="Times New Roman" w:hint="default"/>
        <w:b w:val="0"/>
        <w:strike w:val="0"/>
      </w:rPr>
    </w:lvl>
    <w:lvl w:ilvl="1">
      <w:start w:val="1"/>
      <w:numFmt w:val="lowerLetter"/>
      <w:lvlText w:val="%2)"/>
      <w:lvlJc w:val="left"/>
      <w:pPr>
        <w:ind w:left="0" w:firstLine="0"/>
      </w:pPr>
      <w:rPr>
        <w:rFonts w:hint="default"/>
      </w:rPr>
    </w:lvl>
    <w:lvl w:ilvl="2">
      <w:start w:val="5"/>
      <w:numFmt w:val="bullet"/>
      <w:lvlText w:val="–"/>
      <w:lvlJc w:val="left"/>
      <w:pPr>
        <w:ind w:left="0" w:firstLine="0"/>
      </w:pPr>
      <w:rPr>
        <w:rFonts w:ascii="Times New Roman" w:eastAsia="Times New Roman" w:hAnsi="Times New Roman" w:cs="Times New Roman"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2" w15:restartNumberingAfterBreak="0">
    <w:nsid w:val="6059770B"/>
    <w:multiLevelType w:val="hybridMultilevel"/>
    <w:tmpl w:val="0DD27B66"/>
    <w:lvl w:ilvl="0" w:tplc="08090001">
      <w:start w:val="1"/>
      <w:numFmt w:val="bullet"/>
      <w:lvlText w:val=""/>
      <w:lvlJc w:val="left"/>
      <w:pPr>
        <w:ind w:left="7766" w:hanging="360"/>
      </w:pPr>
      <w:rPr>
        <w:rFonts w:ascii="Symbol" w:hAnsi="Symbol" w:hint="default"/>
      </w:rPr>
    </w:lvl>
    <w:lvl w:ilvl="1" w:tplc="04090003" w:tentative="1">
      <w:start w:val="1"/>
      <w:numFmt w:val="bullet"/>
      <w:lvlText w:val="o"/>
      <w:lvlJc w:val="left"/>
      <w:pPr>
        <w:ind w:left="8486" w:hanging="360"/>
      </w:pPr>
      <w:rPr>
        <w:rFonts w:ascii="Courier New" w:hAnsi="Courier New" w:cs="Courier New" w:hint="default"/>
      </w:rPr>
    </w:lvl>
    <w:lvl w:ilvl="2" w:tplc="89029AA0">
      <w:start w:val="1"/>
      <w:numFmt w:val="bullet"/>
      <w:lvlText w:val=""/>
      <w:lvlJc w:val="left"/>
      <w:pPr>
        <w:ind w:left="9206" w:hanging="360"/>
      </w:pPr>
      <w:rPr>
        <w:rFonts w:ascii="Symbol" w:hAnsi="Symbol" w:hint="default"/>
      </w:rPr>
    </w:lvl>
    <w:lvl w:ilvl="3" w:tplc="04090001" w:tentative="1">
      <w:start w:val="1"/>
      <w:numFmt w:val="bullet"/>
      <w:lvlText w:val=""/>
      <w:lvlJc w:val="left"/>
      <w:pPr>
        <w:ind w:left="9926" w:hanging="360"/>
      </w:pPr>
      <w:rPr>
        <w:rFonts w:ascii="Symbol" w:hAnsi="Symbol" w:hint="default"/>
      </w:rPr>
    </w:lvl>
    <w:lvl w:ilvl="4" w:tplc="04090003" w:tentative="1">
      <w:start w:val="1"/>
      <w:numFmt w:val="bullet"/>
      <w:lvlText w:val="o"/>
      <w:lvlJc w:val="left"/>
      <w:pPr>
        <w:ind w:left="10646" w:hanging="360"/>
      </w:pPr>
      <w:rPr>
        <w:rFonts w:ascii="Courier New" w:hAnsi="Courier New" w:cs="Courier New" w:hint="default"/>
      </w:rPr>
    </w:lvl>
    <w:lvl w:ilvl="5" w:tplc="04090005" w:tentative="1">
      <w:start w:val="1"/>
      <w:numFmt w:val="bullet"/>
      <w:lvlText w:val=""/>
      <w:lvlJc w:val="left"/>
      <w:pPr>
        <w:ind w:left="11366" w:hanging="360"/>
      </w:pPr>
      <w:rPr>
        <w:rFonts w:ascii="Wingdings" w:hAnsi="Wingdings" w:hint="default"/>
      </w:rPr>
    </w:lvl>
    <w:lvl w:ilvl="6" w:tplc="04090001" w:tentative="1">
      <w:start w:val="1"/>
      <w:numFmt w:val="bullet"/>
      <w:lvlText w:val=""/>
      <w:lvlJc w:val="left"/>
      <w:pPr>
        <w:ind w:left="12086" w:hanging="360"/>
      </w:pPr>
      <w:rPr>
        <w:rFonts w:ascii="Symbol" w:hAnsi="Symbol" w:hint="default"/>
      </w:rPr>
    </w:lvl>
    <w:lvl w:ilvl="7" w:tplc="04090003" w:tentative="1">
      <w:start w:val="1"/>
      <w:numFmt w:val="bullet"/>
      <w:lvlText w:val="o"/>
      <w:lvlJc w:val="left"/>
      <w:pPr>
        <w:ind w:left="12806" w:hanging="360"/>
      </w:pPr>
      <w:rPr>
        <w:rFonts w:ascii="Courier New" w:hAnsi="Courier New" w:cs="Courier New" w:hint="default"/>
      </w:rPr>
    </w:lvl>
    <w:lvl w:ilvl="8" w:tplc="04090005" w:tentative="1">
      <w:start w:val="1"/>
      <w:numFmt w:val="bullet"/>
      <w:lvlText w:val=""/>
      <w:lvlJc w:val="left"/>
      <w:pPr>
        <w:ind w:left="13526" w:hanging="360"/>
      </w:pPr>
      <w:rPr>
        <w:rFonts w:ascii="Wingdings" w:hAnsi="Wingdings" w:hint="default"/>
      </w:rPr>
    </w:lvl>
  </w:abstractNum>
  <w:abstractNum w:abstractNumId="143" w15:restartNumberingAfterBreak="0">
    <w:nsid w:val="62B17821"/>
    <w:multiLevelType w:val="hybridMultilevel"/>
    <w:tmpl w:val="E6201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3BF5222"/>
    <w:multiLevelType w:val="hybridMultilevel"/>
    <w:tmpl w:val="4560CEC2"/>
    <w:lvl w:ilvl="0" w:tplc="8AC06FD2">
      <w:start w:val="1"/>
      <w:numFmt w:val="bullet"/>
      <w:lvlText w:val="-"/>
      <w:lvlJc w:val="left"/>
      <w:pPr>
        <w:ind w:left="720" w:hanging="360"/>
      </w:pPr>
      <w:rPr>
        <w:rFonts w:ascii="Symbol" w:hAnsi="Symbol" w:hint="default"/>
      </w:rPr>
    </w:lvl>
    <w:lvl w:ilvl="1" w:tplc="3250A972">
      <w:start w:val="1"/>
      <w:numFmt w:val="bullet"/>
      <w:lvlText w:val="o"/>
      <w:lvlJc w:val="left"/>
      <w:pPr>
        <w:ind w:left="1440" w:hanging="360"/>
      </w:pPr>
      <w:rPr>
        <w:rFonts w:ascii="Courier New" w:hAnsi="Courier New" w:hint="default"/>
      </w:rPr>
    </w:lvl>
    <w:lvl w:ilvl="2" w:tplc="20D62880">
      <w:start w:val="1"/>
      <w:numFmt w:val="bullet"/>
      <w:lvlText w:val=""/>
      <w:lvlJc w:val="left"/>
      <w:pPr>
        <w:ind w:left="2160" w:hanging="360"/>
      </w:pPr>
      <w:rPr>
        <w:rFonts w:ascii="Wingdings" w:hAnsi="Wingdings" w:hint="default"/>
      </w:rPr>
    </w:lvl>
    <w:lvl w:ilvl="3" w:tplc="3B22EE16">
      <w:start w:val="1"/>
      <w:numFmt w:val="bullet"/>
      <w:lvlText w:val=""/>
      <w:lvlJc w:val="left"/>
      <w:pPr>
        <w:ind w:left="2880" w:hanging="360"/>
      </w:pPr>
      <w:rPr>
        <w:rFonts w:ascii="Symbol" w:hAnsi="Symbol" w:hint="default"/>
      </w:rPr>
    </w:lvl>
    <w:lvl w:ilvl="4" w:tplc="49B61A9C">
      <w:start w:val="1"/>
      <w:numFmt w:val="bullet"/>
      <w:lvlText w:val="o"/>
      <w:lvlJc w:val="left"/>
      <w:pPr>
        <w:ind w:left="3600" w:hanging="360"/>
      </w:pPr>
      <w:rPr>
        <w:rFonts w:ascii="Courier New" w:hAnsi="Courier New" w:hint="default"/>
      </w:rPr>
    </w:lvl>
    <w:lvl w:ilvl="5" w:tplc="346A2E32">
      <w:start w:val="1"/>
      <w:numFmt w:val="bullet"/>
      <w:lvlText w:val=""/>
      <w:lvlJc w:val="left"/>
      <w:pPr>
        <w:ind w:left="4320" w:hanging="360"/>
      </w:pPr>
      <w:rPr>
        <w:rFonts w:ascii="Wingdings" w:hAnsi="Wingdings" w:hint="default"/>
      </w:rPr>
    </w:lvl>
    <w:lvl w:ilvl="6" w:tplc="7A929774">
      <w:start w:val="1"/>
      <w:numFmt w:val="bullet"/>
      <w:lvlText w:val=""/>
      <w:lvlJc w:val="left"/>
      <w:pPr>
        <w:ind w:left="5040" w:hanging="360"/>
      </w:pPr>
      <w:rPr>
        <w:rFonts w:ascii="Symbol" w:hAnsi="Symbol" w:hint="default"/>
      </w:rPr>
    </w:lvl>
    <w:lvl w:ilvl="7" w:tplc="D67C0A08">
      <w:start w:val="1"/>
      <w:numFmt w:val="bullet"/>
      <w:lvlText w:val="o"/>
      <w:lvlJc w:val="left"/>
      <w:pPr>
        <w:ind w:left="5760" w:hanging="360"/>
      </w:pPr>
      <w:rPr>
        <w:rFonts w:ascii="Courier New" w:hAnsi="Courier New" w:hint="default"/>
      </w:rPr>
    </w:lvl>
    <w:lvl w:ilvl="8" w:tplc="5942B0E8">
      <w:start w:val="1"/>
      <w:numFmt w:val="bullet"/>
      <w:lvlText w:val=""/>
      <w:lvlJc w:val="left"/>
      <w:pPr>
        <w:ind w:left="6480" w:hanging="360"/>
      </w:pPr>
      <w:rPr>
        <w:rFonts w:ascii="Wingdings" w:hAnsi="Wingdings" w:hint="default"/>
      </w:rPr>
    </w:lvl>
  </w:abstractNum>
  <w:abstractNum w:abstractNumId="145" w15:restartNumberingAfterBreak="0">
    <w:nsid w:val="648A5B0B"/>
    <w:multiLevelType w:val="hybridMultilevel"/>
    <w:tmpl w:val="E32CCA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6" w15:restartNumberingAfterBreak="0">
    <w:nsid w:val="64C7660A"/>
    <w:multiLevelType w:val="hybridMultilevel"/>
    <w:tmpl w:val="C1489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4D512CC"/>
    <w:multiLevelType w:val="hybridMultilevel"/>
    <w:tmpl w:val="A8E003E4"/>
    <w:lvl w:ilvl="0" w:tplc="891A1BEC">
      <w:start w:val="1"/>
      <w:numFmt w:val="lowerLetter"/>
      <w:lvlText w:val="%1."/>
      <w:lvlJc w:val="left"/>
      <w:pPr>
        <w:ind w:left="720" w:hanging="360"/>
      </w:pPr>
    </w:lvl>
    <w:lvl w:ilvl="1" w:tplc="82A0D766">
      <w:start w:val="1"/>
      <w:numFmt w:val="lowerLetter"/>
      <w:lvlText w:val="%2."/>
      <w:lvlJc w:val="left"/>
      <w:pPr>
        <w:ind w:left="1440" w:hanging="360"/>
      </w:pPr>
    </w:lvl>
    <w:lvl w:ilvl="2" w:tplc="00587014">
      <w:start w:val="1"/>
      <w:numFmt w:val="lowerRoman"/>
      <w:lvlText w:val="%3."/>
      <w:lvlJc w:val="right"/>
      <w:pPr>
        <w:ind w:left="2160" w:hanging="180"/>
      </w:pPr>
    </w:lvl>
    <w:lvl w:ilvl="3" w:tplc="4E685B6A">
      <w:start w:val="1"/>
      <w:numFmt w:val="decimal"/>
      <w:lvlText w:val="%4."/>
      <w:lvlJc w:val="left"/>
      <w:pPr>
        <w:ind w:left="2880" w:hanging="360"/>
      </w:pPr>
    </w:lvl>
    <w:lvl w:ilvl="4" w:tplc="4D6A4DAA">
      <w:start w:val="1"/>
      <w:numFmt w:val="lowerLetter"/>
      <w:lvlText w:val="%5."/>
      <w:lvlJc w:val="left"/>
      <w:pPr>
        <w:ind w:left="3600" w:hanging="360"/>
      </w:pPr>
    </w:lvl>
    <w:lvl w:ilvl="5" w:tplc="F91063F6">
      <w:start w:val="1"/>
      <w:numFmt w:val="lowerRoman"/>
      <w:lvlText w:val="%6."/>
      <w:lvlJc w:val="right"/>
      <w:pPr>
        <w:ind w:left="4320" w:hanging="180"/>
      </w:pPr>
    </w:lvl>
    <w:lvl w:ilvl="6" w:tplc="6E54FEF2">
      <w:start w:val="1"/>
      <w:numFmt w:val="decimal"/>
      <w:lvlText w:val="%7."/>
      <w:lvlJc w:val="left"/>
      <w:pPr>
        <w:ind w:left="5040" w:hanging="360"/>
      </w:pPr>
    </w:lvl>
    <w:lvl w:ilvl="7" w:tplc="4CACF3B4">
      <w:start w:val="1"/>
      <w:numFmt w:val="lowerLetter"/>
      <w:lvlText w:val="%8."/>
      <w:lvlJc w:val="left"/>
      <w:pPr>
        <w:ind w:left="5760" w:hanging="360"/>
      </w:pPr>
    </w:lvl>
    <w:lvl w:ilvl="8" w:tplc="FC40E500">
      <w:start w:val="1"/>
      <w:numFmt w:val="lowerRoman"/>
      <w:lvlText w:val="%9."/>
      <w:lvlJc w:val="right"/>
      <w:pPr>
        <w:ind w:left="6480" w:hanging="180"/>
      </w:pPr>
    </w:lvl>
  </w:abstractNum>
  <w:abstractNum w:abstractNumId="148" w15:restartNumberingAfterBreak="0">
    <w:nsid w:val="655F339A"/>
    <w:multiLevelType w:val="hybridMultilevel"/>
    <w:tmpl w:val="A99655B6"/>
    <w:lvl w:ilvl="0" w:tplc="04090017">
      <w:start w:val="1"/>
      <w:numFmt w:val="lowerLetter"/>
      <w:lvlText w:val="%1)"/>
      <w:lvlJc w:val="left"/>
      <w:pPr>
        <w:ind w:left="2624" w:hanging="360"/>
      </w:pPr>
    </w:lvl>
    <w:lvl w:ilvl="1" w:tplc="04090019" w:tentative="1">
      <w:start w:val="1"/>
      <w:numFmt w:val="lowerLetter"/>
      <w:lvlText w:val="%2."/>
      <w:lvlJc w:val="left"/>
      <w:pPr>
        <w:ind w:left="3344" w:hanging="360"/>
      </w:p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149" w15:restartNumberingAfterBreak="0">
    <w:nsid w:val="67E20D35"/>
    <w:multiLevelType w:val="hybridMultilevel"/>
    <w:tmpl w:val="C0B80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0" w15:restartNumberingAfterBreak="0">
    <w:nsid w:val="67F439D7"/>
    <w:multiLevelType w:val="multilevel"/>
    <w:tmpl w:val="A8229752"/>
    <w:lvl w:ilvl="0">
      <w:start w:val="15"/>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1" w15:restartNumberingAfterBreak="0">
    <w:nsid w:val="696234E4"/>
    <w:multiLevelType w:val="hybridMultilevel"/>
    <w:tmpl w:val="A28A1A30"/>
    <w:lvl w:ilvl="0" w:tplc="FE861E3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2" w15:restartNumberingAfterBreak="0">
    <w:nsid w:val="698C5CC2"/>
    <w:multiLevelType w:val="hybridMultilevel"/>
    <w:tmpl w:val="1D04A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6AB43D6A"/>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4" w15:restartNumberingAfterBreak="0">
    <w:nsid w:val="6AF633D9"/>
    <w:multiLevelType w:val="multilevel"/>
    <w:tmpl w:val="A0403DD6"/>
    <w:lvl w:ilvl="0">
      <w:start w:val="1"/>
      <w:numFmt w:val="bullet"/>
      <w:lvlText w:val="-"/>
      <w:lvlJc w:val="left"/>
      <w:rPr>
        <w:rFonts w:ascii="Symbol" w:hAnsi="Symbol" w:hint="default"/>
        <w:b w:val="0"/>
        <w:i w:val="0"/>
        <w:sz w:val="22"/>
      </w:rPr>
    </w:lvl>
    <w:lvl w:ilvl="1">
      <w:start w:val="1"/>
      <w:numFmt w:val="bullet"/>
      <w:lvlText w:val="-"/>
      <w:lvlJc w:val="left"/>
      <w:rPr>
        <w:rFonts w:ascii="Symbol" w:hAnsi="Symbol" w:hint="default"/>
        <w:b w:val="0"/>
        <w:i w:val="0"/>
        <w:sz w:val="22"/>
      </w:rPr>
    </w:lvl>
    <w:lvl w:ilvl="2">
      <w:start w:val="1"/>
      <w:numFmt w:val="bullet"/>
      <w:lvlText w:val="-"/>
      <w:lvlJc w:val="left"/>
      <w:rPr>
        <w:rFonts w:ascii="Symbol" w:hAnsi="Symbol" w:hint="default"/>
        <w:b w:val="0"/>
        <w:i w:val="0"/>
        <w:sz w:val="22"/>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55" w15:restartNumberingAfterBreak="0">
    <w:nsid w:val="6C327B8A"/>
    <w:multiLevelType w:val="multilevel"/>
    <w:tmpl w:val="80E8E542"/>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56" w15:restartNumberingAfterBreak="0">
    <w:nsid w:val="6D2B4B8C"/>
    <w:multiLevelType w:val="hybridMultilevel"/>
    <w:tmpl w:val="1C4CDBC0"/>
    <w:lvl w:ilvl="0" w:tplc="DFD214A2">
      <w:start w:val="1"/>
      <w:numFmt w:val="bullet"/>
      <w:lvlText w:val="-"/>
      <w:lvlJc w:val="left"/>
      <w:pPr>
        <w:ind w:left="720" w:hanging="360"/>
      </w:pPr>
      <w:rPr>
        <w:rFonts w:ascii="Symbol" w:hAnsi="Symbol" w:hint="default"/>
      </w:rPr>
    </w:lvl>
    <w:lvl w:ilvl="1" w:tplc="D0B8B43A">
      <w:start w:val="1"/>
      <w:numFmt w:val="bullet"/>
      <w:lvlText w:val="o"/>
      <w:lvlJc w:val="left"/>
      <w:pPr>
        <w:ind w:left="1440" w:hanging="360"/>
      </w:pPr>
      <w:rPr>
        <w:rFonts w:ascii="Courier New" w:hAnsi="Courier New" w:hint="default"/>
      </w:rPr>
    </w:lvl>
    <w:lvl w:ilvl="2" w:tplc="AB208474">
      <w:start w:val="1"/>
      <w:numFmt w:val="bullet"/>
      <w:lvlText w:val=""/>
      <w:lvlJc w:val="left"/>
      <w:pPr>
        <w:ind w:left="2160" w:hanging="360"/>
      </w:pPr>
      <w:rPr>
        <w:rFonts w:ascii="Wingdings" w:hAnsi="Wingdings" w:hint="default"/>
      </w:rPr>
    </w:lvl>
    <w:lvl w:ilvl="3" w:tplc="E7E84C9C">
      <w:start w:val="1"/>
      <w:numFmt w:val="bullet"/>
      <w:lvlText w:val=""/>
      <w:lvlJc w:val="left"/>
      <w:pPr>
        <w:ind w:left="2880" w:hanging="360"/>
      </w:pPr>
      <w:rPr>
        <w:rFonts w:ascii="Symbol" w:hAnsi="Symbol" w:hint="default"/>
      </w:rPr>
    </w:lvl>
    <w:lvl w:ilvl="4" w:tplc="545842CA">
      <w:start w:val="1"/>
      <w:numFmt w:val="bullet"/>
      <w:lvlText w:val="o"/>
      <w:lvlJc w:val="left"/>
      <w:pPr>
        <w:ind w:left="3600" w:hanging="360"/>
      </w:pPr>
      <w:rPr>
        <w:rFonts w:ascii="Courier New" w:hAnsi="Courier New" w:hint="default"/>
      </w:rPr>
    </w:lvl>
    <w:lvl w:ilvl="5" w:tplc="C35C299E">
      <w:start w:val="1"/>
      <w:numFmt w:val="bullet"/>
      <w:lvlText w:val=""/>
      <w:lvlJc w:val="left"/>
      <w:pPr>
        <w:ind w:left="4320" w:hanging="360"/>
      </w:pPr>
      <w:rPr>
        <w:rFonts w:ascii="Wingdings" w:hAnsi="Wingdings" w:hint="default"/>
      </w:rPr>
    </w:lvl>
    <w:lvl w:ilvl="6" w:tplc="03BE1076">
      <w:start w:val="1"/>
      <w:numFmt w:val="bullet"/>
      <w:lvlText w:val=""/>
      <w:lvlJc w:val="left"/>
      <w:pPr>
        <w:ind w:left="5040" w:hanging="360"/>
      </w:pPr>
      <w:rPr>
        <w:rFonts w:ascii="Symbol" w:hAnsi="Symbol" w:hint="default"/>
      </w:rPr>
    </w:lvl>
    <w:lvl w:ilvl="7" w:tplc="C5B2E812">
      <w:start w:val="1"/>
      <w:numFmt w:val="bullet"/>
      <w:lvlText w:val="o"/>
      <w:lvlJc w:val="left"/>
      <w:pPr>
        <w:ind w:left="5760" w:hanging="360"/>
      </w:pPr>
      <w:rPr>
        <w:rFonts w:ascii="Courier New" w:hAnsi="Courier New" w:hint="default"/>
      </w:rPr>
    </w:lvl>
    <w:lvl w:ilvl="8" w:tplc="7BD89D46">
      <w:start w:val="1"/>
      <w:numFmt w:val="bullet"/>
      <w:lvlText w:val=""/>
      <w:lvlJc w:val="left"/>
      <w:pPr>
        <w:ind w:left="6480" w:hanging="360"/>
      </w:pPr>
      <w:rPr>
        <w:rFonts w:ascii="Wingdings" w:hAnsi="Wingdings" w:hint="default"/>
      </w:rPr>
    </w:lvl>
  </w:abstractNum>
  <w:abstractNum w:abstractNumId="157" w15:restartNumberingAfterBreak="0">
    <w:nsid w:val="70AC5248"/>
    <w:multiLevelType w:val="hybridMultilevel"/>
    <w:tmpl w:val="FC42FA04"/>
    <w:lvl w:ilvl="0" w:tplc="04090017">
      <w:start w:val="1"/>
      <w:numFmt w:val="lowerLetter"/>
      <w:lvlText w:val="%1)"/>
      <w:lvlJc w:val="left"/>
      <w:pPr>
        <w:ind w:left="2444" w:hanging="18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8" w15:restartNumberingAfterBreak="0">
    <w:nsid w:val="74C744AF"/>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9" w15:restartNumberingAfterBreak="0">
    <w:nsid w:val="75AD3357"/>
    <w:multiLevelType w:val="multilevel"/>
    <w:tmpl w:val="A7DAFE68"/>
    <w:lvl w:ilvl="0">
      <w:start w:val="1"/>
      <w:numFmt w:val="bullet"/>
      <w:lvlText w:val=""/>
      <w:lvlJc w:val="left"/>
      <w:rPr>
        <w:rFonts w:ascii="Symbol" w:hAnsi="Symbol" w:hint="default"/>
        <w:b w:val="0"/>
        <w:i w:val="0"/>
        <w:sz w:val="20"/>
        <w:szCs w:val="20"/>
      </w:rPr>
    </w:lvl>
    <w:lvl w:ilvl="1">
      <w:start w:val="1"/>
      <w:numFmt w:val="decimal"/>
      <w:lvlText w:val="%1.%2"/>
      <w:legacy w:legacy="1" w:legacySpace="144" w:legacyIndent="0"/>
      <w:lvlJc w:val="left"/>
    </w:lvl>
    <w:lvl w:ilvl="2">
      <w:start w:val="1"/>
      <w:numFmt w:val="bullet"/>
      <w:lvlText w:val="-"/>
      <w:lvlJc w:val="left"/>
      <w:rPr>
        <w:rFonts w:ascii="Symbol" w:hAnsi="Symbol" w:hint="default"/>
        <w:b w:val="0"/>
        <w:i w:val="0"/>
        <w:sz w:val="22"/>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60" w15:restartNumberingAfterBreak="0">
    <w:nsid w:val="75F20FE5"/>
    <w:multiLevelType w:val="hybridMultilevel"/>
    <w:tmpl w:val="AA94812A"/>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1" w15:restartNumberingAfterBreak="0">
    <w:nsid w:val="76026FC3"/>
    <w:multiLevelType w:val="hybridMultilevel"/>
    <w:tmpl w:val="9B92955C"/>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62" w15:restartNumberingAfterBreak="0">
    <w:nsid w:val="762838B2"/>
    <w:multiLevelType w:val="hybridMultilevel"/>
    <w:tmpl w:val="C6E49B10"/>
    <w:lvl w:ilvl="0" w:tplc="076885BE">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3" w15:restartNumberingAfterBreak="0">
    <w:nsid w:val="76B6701F"/>
    <w:multiLevelType w:val="hybridMultilevel"/>
    <w:tmpl w:val="0DD2A6CE"/>
    <w:lvl w:ilvl="0" w:tplc="9A0663B8">
      <w:start w:val="1"/>
      <w:numFmt w:val="bullet"/>
      <w:lvlText w:val=""/>
      <w:lvlJc w:val="left"/>
      <w:pPr>
        <w:ind w:left="720" w:hanging="360"/>
      </w:pPr>
      <w:rPr>
        <w:rFonts w:ascii="Symbol" w:hAnsi="Symbol" w:hint="default"/>
      </w:rPr>
    </w:lvl>
    <w:lvl w:ilvl="1" w:tplc="DFD214A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79619CB"/>
    <w:multiLevelType w:val="hybridMultilevel"/>
    <w:tmpl w:val="D6063B14"/>
    <w:lvl w:ilvl="0" w:tplc="0809000F">
      <w:start w:val="1"/>
      <w:numFmt w:val="decimal"/>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5" w15:restartNumberingAfterBreak="0">
    <w:nsid w:val="78440BDD"/>
    <w:multiLevelType w:val="hybridMultilevel"/>
    <w:tmpl w:val="7D628294"/>
    <w:lvl w:ilvl="0" w:tplc="04090017">
      <w:start w:val="1"/>
      <w:numFmt w:val="lowerLetter"/>
      <w:lvlText w:val="%1)"/>
      <w:lvlJc w:val="left"/>
      <w:pPr>
        <w:ind w:left="1004" w:hanging="360"/>
      </w:pPr>
    </w:lvl>
    <w:lvl w:ilvl="1" w:tplc="CE704AA4">
      <w:start w:val="1"/>
      <w:numFmt w:val="lowerRoman"/>
      <w:lvlText w:val="%2."/>
      <w:lvlJc w:val="left"/>
      <w:pPr>
        <w:ind w:left="2084" w:hanging="720"/>
      </w:pPr>
      <w:rPr>
        <w:rFonts w:hint="default"/>
      </w:rPr>
    </w:lvl>
    <w:lvl w:ilvl="2" w:tplc="04090017">
      <w:start w:val="1"/>
      <w:numFmt w:val="lowerLetter"/>
      <w:lvlText w:val="%3)"/>
      <w:lvlJc w:val="lef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6" w15:restartNumberingAfterBreak="0">
    <w:nsid w:val="7876191B"/>
    <w:multiLevelType w:val="hybridMultilevel"/>
    <w:tmpl w:val="A7CA803C"/>
    <w:lvl w:ilvl="0" w:tplc="D43CB652">
      <w:start w:val="2"/>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7" w15:restartNumberingAfterBreak="0">
    <w:nsid w:val="788720C1"/>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8" w15:restartNumberingAfterBreak="0">
    <w:nsid w:val="79811DE9"/>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9" w15:restartNumberingAfterBreak="0">
    <w:nsid w:val="79C9606E"/>
    <w:multiLevelType w:val="hybridMultilevel"/>
    <w:tmpl w:val="60D442F8"/>
    <w:lvl w:ilvl="0" w:tplc="6F544E28">
      <w:start w:val="1"/>
      <w:numFmt w:val="bullet"/>
      <w:lvlText w:val="-"/>
      <w:lvlJc w:val="left"/>
      <w:pPr>
        <w:ind w:left="720" w:hanging="360"/>
      </w:pPr>
      <w:rPr>
        <w:rFonts w:ascii="Symbol" w:hAnsi="Symbol" w:hint="default"/>
      </w:rPr>
    </w:lvl>
    <w:lvl w:ilvl="1" w:tplc="D73C9C6A">
      <w:start w:val="1"/>
      <w:numFmt w:val="bullet"/>
      <w:lvlText w:val="o"/>
      <w:lvlJc w:val="left"/>
      <w:pPr>
        <w:ind w:left="1440" w:hanging="360"/>
      </w:pPr>
      <w:rPr>
        <w:rFonts w:ascii="Courier New" w:hAnsi="Courier New" w:hint="default"/>
      </w:rPr>
    </w:lvl>
    <w:lvl w:ilvl="2" w:tplc="3688505E">
      <w:start w:val="1"/>
      <w:numFmt w:val="bullet"/>
      <w:lvlText w:val=""/>
      <w:lvlJc w:val="left"/>
      <w:pPr>
        <w:ind w:left="2160" w:hanging="360"/>
      </w:pPr>
      <w:rPr>
        <w:rFonts w:ascii="Wingdings" w:hAnsi="Wingdings" w:hint="default"/>
      </w:rPr>
    </w:lvl>
    <w:lvl w:ilvl="3" w:tplc="AC6891BC">
      <w:start w:val="1"/>
      <w:numFmt w:val="bullet"/>
      <w:lvlText w:val=""/>
      <w:lvlJc w:val="left"/>
      <w:pPr>
        <w:ind w:left="2880" w:hanging="360"/>
      </w:pPr>
      <w:rPr>
        <w:rFonts w:ascii="Symbol" w:hAnsi="Symbol" w:hint="default"/>
      </w:rPr>
    </w:lvl>
    <w:lvl w:ilvl="4" w:tplc="81AADFFC">
      <w:start w:val="1"/>
      <w:numFmt w:val="bullet"/>
      <w:lvlText w:val="o"/>
      <w:lvlJc w:val="left"/>
      <w:pPr>
        <w:ind w:left="3600" w:hanging="360"/>
      </w:pPr>
      <w:rPr>
        <w:rFonts w:ascii="Courier New" w:hAnsi="Courier New" w:hint="default"/>
      </w:rPr>
    </w:lvl>
    <w:lvl w:ilvl="5" w:tplc="6316E022">
      <w:start w:val="1"/>
      <w:numFmt w:val="bullet"/>
      <w:lvlText w:val=""/>
      <w:lvlJc w:val="left"/>
      <w:pPr>
        <w:ind w:left="4320" w:hanging="360"/>
      </w:pPr>
      <w:rPr>
        <w:rFonts w:ascii="Wingdings" w:hAnsi="Wingdings" w:hint="default"/>
      </w:rPr>
    </w:lvl>
    <w:lvl w:ilvl="6" w:tplc="382088CC">
      <w:start w:val="1"/>
      <w:numFmt w:val="bullet"/>
      <w:lvlText w:val=""/>
      <w:lvlJc w:val="left"/>
      <w:pPr>
        <w:ind w:left="5040" w:hanging="360"/>
      </w:pPr>
      <w:rPr>
        <w:rFonts w:ascii="Symbol" w:hAnsi="Symbol" w:hint="default"/>
      </w:rPr>
    </w:lvl>
    <w:lvl w:ilvl="7" w:tplc="7848DAFA">
      <w:start w:val="1"/>
      <w:numFmt w:val="bullet"/>
      <w:lvlText w:val="o"/>
      <w:lvlJc w:val="left"/>
      <w:pPr>
        <w:ind w:left="5760" w:hanging="360"/>
      </w:pPr>
      <w:rPr>
        <w:rFonts w:ascii="Courier New" w:hAnsi="Courier New" w:hint="default"/>
      </w:rPr>
    </w:lvl>
    <w:lvl w:ilvl="8" w:tplc="4CA25D98">
      <w:start w:val="1"/>
      <w:numFmt w:val="bullet"/>
      <w:lvlText w:val=""/>
      <w:lvlJc w:val="left"/>
      <w:pPr>
        <w:ind w:left="6480" w:hanging="360"/>
      </w:pPr>
      <w:rPr>
        <w:rFonts w:ascii="Wingdings" w:hAnsi="Wingdings" w:hint="default"/>
      </w:rPr>
    </w:lvl>
  </w:abstractNum>
  <w:abstractNum w:abstractNumId="170" w15:restartNumberingAfterBreak="0">
    <w:nsid w:val="7A2A63CE"/>
    <w:multiLevelType w:val="hybridMultilevel"/>
    <w:tmpl w:val="826E1636"/>
    <w:lvl w:ilvl="0" w:tplc="080C000F">
      <w:start w:val="1"/>
      <w:numFmt w:val="decimal"/>
      <w:lvlText w:val="%1."/>
      <w:lvlJc w:val="left"/>
      <w:pPr>
        <w:ind w:left="720" w:hanging="360"/>
      </w:pPr>
    </w:lvl>
    <w:lvl w:ilvl="1" w:tplc="2BB63894">
      <w:start w:val="1"/>
      <w:numFmt w:val="lowerLetter"/>
      <w:lvlText w:val="%2."/>
      <w:lvlJc w:val="left"/>
      <w:pPr>
        <w:ind w:left="1440" w:hanging="360"/>
      </w:pPr>
    </w:lvl>
    <w:lvl w:ilvl="2" w:tplc="EB0CF224">
      <w:start w:val="1"/>
      <w:numFmt w:val="lowerRoman"/>
      <w:lvlText w:val="%3."/>
      <w:lvlJc w:val="right"/>
      <w:pPr>
        <w:ind w:left="2160" w:hanging="180"/>
      </w:pPr>
    </w:lvl>
    <w:lvl w:ilvl="3" w:tplc="10FE20C4">
      <w:start w:val="1"/>
      <w:numFmt w:val="decimal"/>
      <w:lvlText w:val="%4."/>
      <w:lvlJc w:val="left"/>
      <w:pPr>
        <w:ind w:left="2880" w:hanging="360"/>
      </w:pPr>
    </w:lvl>
    <w:lvl w:ilvl="4" w:tplc="59244EC2">
      <w:start w:val="1"/>
      <w:numFmt w:val="lowerLetter"/>
      <w:lvlText w:val="%5."/>
      <w:lvlJc w:val="left"/>
      <w:pPr>
        <w:ind w:left="3600" w:hanging="360"/>
      </w:pPr>
    </w:lvl>
    <w:lvl w:ilvl="5" w:tplc="E8F6E4CC">
      <w:start w:val="1"/>
      <w:numFmt w:val="lowerRoman"/>
      <w:lvlText w:val="%6."/>
      <w:lvlJc w:val="right"/>
      <w:pPr>
        <w:ind w:left="4320" w:hanging="180"/>
      </w:pPr>
    </w:lvl>
    <w:lvl w:ilvl="6" w:tplc="1E68E2DE">
      <w:start w:val="1"/>
      <w:numFmt w:val="decimal"/>
      <w:lvlText w:val="%7."/>
      <w:lvlJc w:val="left"/>
      <w:pPr>
        <w:ind w:left="5040" w:hanging="360"/>
      </w:pPr>
    </w:lvl>
    <w:lvl w:ilvl="7" w:tplc="1EC61612">
      <w:start w:val="1"/>
      <w:numFmt w:val="lowerLetter"/>
      <w:lvlText w:val="%8."/>
      <w:lvlJc w:val="left"/>
      <w:pPr>
        <w:ind w:left="5760" w:hanging="360"/>
      </w:pPr>
    </w:lvl>
    <w:lvl w:ilvl="8" w:tplc="25D47D50">
      <w:start w:val="1"/>
      <w:numFmt w:val="lowerRoman"/>
      <w:lvlText w:val="%9."/>
      <w:lvlJc w:val="right"/>
      <w:pPr>
        <w:ind w:left="6480" w:hanging="180"/>
      </w:pPr>
    </w:lvl>
  </w:abstractNum>
  <w:abstractNum w:abstractNumId="171" w15:restartNumberingAfterBreak="0">
    <w:nsid w:val="7C227EAB"/>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2" w15:restartNumberingAfterBreak="0">
    <w:nsid w:val="7CDC5F88"/>
    <w:multiLevelType w:val="hybridMultilevel"/>
    <w:tmpl w:val="88127B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3" w15:restartNumberingAfterBreak="0">
    <w:nsid w:val="7DC66DC4"/>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4" w15:restartNumberingAfterBreak="0">
    <w:nsid w:val="7FD01EF8"/>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 w:numId="2">
    <w:abstractNumId w:val="62"/>
  </w:num>
  <w:num w:numId="3">
    <w:abstractNumId w:val="156"/>
  </w:num>
  <w:num w:numId="4">
    <w:abstractNumId w:val="38"/>
  </w:num>
  <w:num w:numId="5">
    <w:abstractNumId w:val="142"/>
  </w:num>
  <w:num w:numId="6">
    <w:abstractNumId w:val="31"/>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5"/>
  </w:num>
  <w:num w:numId="13">
    <w:abstractNumId w:val="34"/>
  </w:num>
  <w:num w:numId="14">
    <w:abstractNumId w:val="7"/>
  </w:num>
  <w:num w:numId="15">
    <w:abstractNumId w:val="7"/>
  </w:num>
  <w:num w:numId="1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num>
  <w:num w:numId="2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2"/>
  </w:num>
  <w:num w:numId="24">
    <w:abstractNumId w:val="58"/>
  </w:num>
  <w:num w:numId="25">
    <w:abstractNumId w:val="18"/>
  </w:num>
  <w:num w:numId="26">
    <w:abstractNumId w:val="143"/>
  </w:num>
  <w:num w:numId="27">
    <w:abstractNumId w:val="2"/>
  </w:num>
  <w:num w:numId="28">
    <w:abstractNumId w:val="16"/>
  </w:num>
  <w:num w:numId="29">
    <w:abstractNumId w:val="140"/>
  </w:num>
  <w:num w:numId="30">
    <w:abstractNumId w:val="146"/>
  </w:num>
  <w:num w:numId="31">
    <w:abstractNumId w:val="66"/>
  </w:num>
  <w:num w:numId="32">
    <w:abstractNumId w:val="151"/>
  </w:num>
  <w:num w:numId="33">
    <w:abstractNumId w:val="125"/>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num>
  <w:num w:numId="36">
    <w:abstractNumId w:val="67"/>
  </w:num>
  <w:num w:numId="37">
    <w:abstractNumId w:val="165"/>
  </w:num>
  <w:num w:numId="38">
    <w:abstractNumId w:val="53"/>
  </w:num>
  <w:num w:numId="39">
    <w:abstractNumId w:val="32"/>
  </w:num>
  <w:num w:numId="40">
    <w:abstractNumId w:val="148"/>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172"/>
  </w:num>
  <w:num w:numId="60">
    <w:abstractNumId w:val="161"/>
  </w:num>
  <w:num w:numId="61">
    <w:abstractNumId w:val="74"/>
  </w:num>
  <w:num w:numId="62">
    <w:abstractNumId w:val="127"/>
  </w:num>
  <w:num w:numId="63">
    <w:abstractNumId w:val="170"/>
  </w:num>
  <w:num w:numId="64">
    <w:abstractNumId w:val="69"/>
  </w:num>
  <w:num w:numId="65">
    <w:abstractNumId w:val="144"/>
  </w:num>
  <w:num w:numId="66">
    <w:abstractNumId w:val="29"/>
  </w:num>
  <w:num w:numId="67">
    <w:abstractNumId w:val="104"/>
  </w:num>
  <w:num w:numId="68">
    <w:abstractNumId w:val="113"/>
  </w:num>
  <w:num w:numId="69">
    <w:abstractNumId w:val="147"/>
  </w:num>
  <w:num w:numId="70">
    <w:abstractNumId w:val="169"/>
  </w:num>
  <w:num w:numId="71">
    <w:abstractNumId w:val="30"/>
  </w:num>
  <w:num w:numId="72">
    <w:abstractNumId w:val="95"/>
  </w:num>
  <w:num w:numId="7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6"/>
  </w:num>
  <w:num w:numId="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2"/>
  </w:num>
  <w:num w:numId="77">
    <w:abstractNumId w:val="64"/>
  </w:num>
  <w:num w:numId="7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num>
  <w:num w:numId="80">
    <w:abstractNumId w:val="45"/>
  </w:num>
  <w:num w:numId="81">
    <w:abstractNumId w:val="105"/>
  </w:num>
  <w:num w:numId="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5"/>
  </w:num>
  <w:num w:numId="87">
    <w:abstractNumId w:val="91"/>
  </w:num>
  <w:num w:numId="88">
    <w:abstractNumId w:val="86"/>
  </w:num>
  <w:num w:numId="89">
    <w:abstractNumId w:val="129"/>
  </w:num>
  <w:num w:numId="90">
    <w:abstractNumId w:val="99"/>
  </w:num>
  <w:num w:numId="91">
    <w:abstractNumId w:val="84"/>
  </w:num>
  <w:num w:numId="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64"/>
  </w:num>
  <w:num w:numId="94">
    <w:abstractNumId w:val="6"/>
  </w:num>
  <w:num w:numId="95">
    <w:abstractNumId w:val="160"/>
  </w:num>
  <w:num w:numId="96">
    <w:abstractNumId w:val="137"/>
  </w:num>
  <w:num w:numId="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
  </w:num>
  <w:num w:numId="102">
    <w:abstractNumId w:val="70"/>
  </w:num>
  <w:num w:numId="103">
    <w:abstractNumId w:val="112"/>
  </w:num>
  <w:num w:numId="10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2"/>
  </w:num>
  <w:num w:numId="106">
    <w:abstractNumId w:val="107"/>
  </w:num>
  <w:num w:numId="107">
    <w:abstractNumId w:val="97"/>
  </w:num>
  <w:num w:numId="108">
    <w:abstractNumId w:val="174"/>
  </w:num>
  <w:num w:numId="109">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67"/>
  </w:num>
  <w:num w:numId="111">
    <w:abstractNumId w:val="44"/>
  </w:num>
  <w:num w:numId="112">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1"/>
  </w:num>
  <w:num w:numId="114">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4"/>
  </w:num>
  <w:num w:numId="116">
    <w:abstractNumId w:val="5"/>
  </w:num>
  <w:num w:numId="117">
    <w:abstractNumId w:val="39"/>
  </w:num>
  <w:num w:numId="118">
    <w:abstractNumId w:val="12"/>
  </w:num>
  <w:num w:numId="119">
    <w:abstractNumId w:val="57"/>
  </w:num>
  <w:num w:numId="120">
    <w:abstractNumId w:val="109"/>
  </w:num>
  <w:num w:numId="121">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33"/>
  </w:num>
  <w:num w:numId="123">
    <w:abstractNumId w:val="49"/>
  </w:num>
  <w:num w:numId="124">
    <w:abstractNumId w:val="98"/>
  </w:num>
  <w:num w:numId="125">
    <w:abstractNumId w:val="3"/>
  </w:num>
  <w:num w:numId="126">
    <w:abstractNumId w:val="60"/>
  </w:num>
  <w:num w:numId="127">
    <w:abstractNumId w:val="73"/>
  </w:num>
  <w:num w:numId="128">
    <w:abstractNumId w:val="82"/>
  </w:num>
  <w:num w:numId="129">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03"/>
  </w:num>
  <w:num w:numId="131">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1"/>
  </w:num>
  <w:num w:numId="133">
    <w:abstractNumId w:val="61"/>
  </w:num>
  <w:num w:numId="134">
    <w:abstractNumId w:val="92"/>
  </w:num>
  <w:num w:numId="135">
    <w:abstractNumId w:val="173"/>
  </w:num>
  <w:num w:numId="136">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
  </w:num>
  <w:num w:numId="138">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3"/>
  </w:num>
  <w:num w:numId="1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3"/>
  </w:num>
  <w:num w:numId="143">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36"/>
  </w:num>
  <w:num w:numId="145">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17"/>
  </w:num>
  <w:num w:numId="147">
    <w:abstractNumId w:val="85"/>
  </w:num>
  <w:num w:numId="148">
    <w:abstractNumId w:val="9"/>
  </w:num>
  <w:num w:numId="149">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4"/>
  </w:num>
  <w:num w:numId="151">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90"/>
  </w:num>
  <w:num w:numId="153">
    <w:abstractNumId w:val="158"/>
  </w:num>
  <w:num w:numId="154">
    <w:abstractNumId w:val="56"/>
  </w:num>
  <w:num w:numId="155">
    <w:abstractNumId w:val="27"/>
  </w:num>
  <w:num w:numId="156">
    <w:abstractNumId w:val="43"/>
  </w:num>
  <w:num w:numId="157">
    <w:abstractNumId w:val="124"/>
  </w:num>
  <w:num w:numId="158">
    <w:abstractNumId w:val="123"/>
  </w:num>
  <w:num w:numId="159">
    <w:abstractNumId w:val="116"/>
  </w:num>
  <w:num w:numId="160">
    <w:abstractNumId w:val="134"/>
  </w:num>
  <w:num w:numId="161">
    <w:abstractNumId w:val="150"/>
  </w:num>
  <w:num w:numId="162">
    <w:abstractNumId w:val="168"/>
  </w:num>
  <w:num w:numId="163">
    <w:abstractNumId w:val="26"/>
  </w:num>
  <w:num w:numId="164">
    <w:abstractNumId w:val="171"/>
  </w:num>
  <w:num w:numId="165">
    <w:abstractNumId w:val="51"/>
  </w:num>
  <w:num w:numId="166">
    <w:abstractNumId w:val="47"/>
  </w:num>
  <w:num w:numId="167">
    <w:abstractNumId w:val="59"/>
  </w:num>
  <w:num w:numId="168">
    <w:abstractNumId w:val="22"/>
  </w:num>
  <w:num w:numId="169">
    <w:abstractNumId w:val="135"/>
  </w:num>
  <w:num w:numId="170">
    <w:abstractNumId w:val="28"/>
  </w:num>
  <w:num w:numId="171">
    <w:abstractNumId w:val="114"/>
  </w:num>
  <w:num w:numId="172">
    <w:abstractNumId w:val="10"/>
  </w:num>
  <w:num w:numId="173">
    <w:abstractNumId w:val="136"/>
  </w:num>
  <w:num w:numId="174">
    <w:abstractNumId w:val="139"/>
  </w:num>
  <w:num w:numId="17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40"/>
  </w:num>
  <w:num w:numId="177">
    <w:abstractNumId w:val="120"/>
  </w:num>
  <w:num w:numId="17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18"/>
  </w:num>
  <w:num w:numId="180">
    <w:abstractNumId w:val="93"/>
  </w:num>
  <w:num w:numId="181">
    <w:abstractNumId w:val="75"/>
  </w:num>
  <w:num w:numId="182">
    <w:abstractNumId w:val="15"/>
  </w:num>
  <w:num w:numId="183">
    <w:abstractNumId w:val="63"/>
  </w:num>
  <w:num w:numId="1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49"/>
  </w:num>
  <w:num w:numId="186">
    <w:abstractNumId w:val="76"/>
  </w:num>
  <w:num w:numId="187">
    <w:abstractNumId w:val="145"/>
  </w:num>
  <w:num w:numId="188">
    <w:abstractNumId w:val="83"/>
  </w:num>
  <w:num w:numId="189">
    <w:abstractNumId w:val="96"/>
  </w:num>
  <w:num w:numId="190">
    <w:abstractNumId w:val="108"/>
  </w:num>
  <w:num w:numId="19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81"/>
  </w:num>
  <w:num w:numId="194">
    <w:abstractNumId w:val="87"/>
  </w:num>
  <w:num w:numId="195">
    <w:abstractNumId w:val="79"/>
  </w:num>
  <w:num w:numId="196">
    <w:abstractNumId w:val="110"/>
  </w:num>
  <w:num w:numId="19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41"/>
  </w:num>
  <w:num w:numId="211">
    <w:abstractNumId w:val="163"/>
  </w:num>
  <w:num w:numId="212">
    <w:abstractNumId w:val="20"/>
  </w:num>
  <w:num w:numId="213">
    <w:abstractNumId w:val="42"/>
  </w:num>
  <w:num w:numId="214">
    <w:abstractNumId w:val="106"/>
  </w:num>
  <w:num w:numId="215">
    <w:abstractNumId w:val="65"/>
  </w:num>
  <w:num w:numId="216">
    <w:abstractNumId w:val="128"/>
  </w:num>
  <w:num w:numId="217">
    <w:abstractNumId w:val="23"/>
  </w:num>
  <w:num w:numId="218">
    <w:abstractNumId w:val="119"/>
  </w:num>
  <w:num w:numId="21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78"/>
  </w:num>
  <w:num w:numId="221">
    <w:abstractNumId w:val="37"/>
  </w:num>
  <w:num w:numId="222">
    <w:abstractNumId w:val="115"/>
  </w:num>
  <w:num w:numId="223">
    <w:abstractNumId w:val="19"/>
  </w:num>
  <w:num w:numId="224">
    <w:abstractNumId w:val="17"/>
  </w:num>
  <w:num w:numId="225">
    <w:abstractNumId w:val="11"/>
  </w:num>
  <w:num w:numId="226">
    <w:abstractNumId w:val="41"/>
  </w:num>
  <w:num w:numId="227">
    <w:abstractNumId w:val="72"/>
  </w:num>
  <w:num w:numId="228">
    <w:abstractNumId w:val="154"/>
  </w:num>
  <w:num w:numId="229">
    <w:abstractNumId w:val="11"/>
  </w:num>
  <w:num w:numId="230">
    <w:abstractNumId w:val="11"/>
  </w:num>
  <w:num w:numId="231">
    <w:abstractNumId w:val="11"/>
  </w:num>
  <w:num w:numId="232">
    <w:abstractNumId w:val="11"/>
  </w:num>
  <w:num w:numId="233">
    <w:abstractNumId w:val="11"/>
  </w:num>
  <w:num w:numId="234">
    <w:abstractNumId w:val="11"/>
  </w:num>
  <w:num w:numId="235">
    <w:abstractNumId w:val="11"/>
  </w:num>
  <w:num w:numId="236">
    <w:abstractNumId w:val="11"/>
  </w:num>
  <w:num w:numId="237">
    <w:abstractNumId w:val="11"/>
  </w:num>
  <w:num w:numId="238">
    <w:abstractNumId w:val="11"/>
  </w:num>
  <w:num w:numId="239">
    <w:abstractNumId w:val="11"/>
  </w:num>
  <w:num w:numId="240">
    <w:abstractNumId w:val="11"/>
  </w:num>
  <w:num w:numId="241">
    <w:abstractNumId w:val="11"/>
  </w:num>
  <w:num w:numId="242">
    <w:abstractNumId w:val="11"/>
  </w:num>
  <w:num w:numId="243">
    <w:abstractNumId w:val="11"/>
  </w:num>
  <w:num w:numId="244">
    <w:abstractNumId w:val="11"/>
  </w:num>
  <w:num w:numId="245">
    <w:abstractNumId w:val="11"/>
  </w:num>
  <w:num w:numId="246">
    <w:abstractNumId w:val="11"/>
  </w:num>
  <w:num w:numId="247">
    <w:abstractNumId w:val="11"/>
  </w:num>
  <w:num w:numId="248">
    <w:abstractNumId w:val="11"/>
  </w:num>
  <w:num w:numId="249">
    <w:abstractNumId w:val="11"/>
  </w:num>
  <w:num w:numId="250">
    <w:abstractNumId w:val="11"/>
  </w:num>
  <w:num w:numId="251">
    <w:abstractNumId w:val="11"/>
  </w:num>
  <w:num w:numId="252">
    <w:abstractNumId w:val="11"/>
  </w:num>
  <w:num w:numId="253">
    <w:abstractNumId w:val="11"/>
  </w:num>
  <w:num w:numId="254">
    <w:abstractNumId w:val="11"/>
  </w:num>
  <w:num w:numId="255">
    <w:abstractNumId w:val="11"/>
  </w:num>
  <w:num w:numId="256">
    <w:abstractNumId w:val="11"/>
  </w:num>
  <w:num w:numId="257">
    <w:abstractNumId w:val="11"/>
  </w:num>
  <w:num w:numId="258">
    <w:abstractNumId w:val="11"/>
  </w:num>
  <w:num w:numId="259">
    <w:abstractNumId w:val="11"/>
  </w:num>
  <w:num w:numId="260">
    <w:abstractNumId w:val="11"/>
  </w:num>
  <w:num w:numId="261">
    <w:abstractNumId w:val="11"/>
  </w:num>
  <w:num w:numId="262">
    <w:abstractNumId w:val="11"/>
  </w:num>
  <w:num w:numId="263">
    <w:abstractNumId w:val="11"/>
  </w:num>
  <w:num w:numId="264">
    <w:abstractNumId w:val="11"/>
  </w:num>
  <w:num w:numId="265">
    <w:abstractNumId w:val="11"/>
  </w:num>
  <w:num w:numId="266">
    <w:abstractNumId w:val="11"/>
  </w:num>
  <w:num w:numId="267">
    <w:abstractNumId w:val="11"/>
  </w:num>
  <w:num w:numId="268">
    <w:abstractNumId w:val="11"/>
  </w:num>
  <w:num w:numId="269">
    <w:abstractNumId w:val="11"/>
  </w:num>
  <w:num w:numId="270">
    <w:abstractNumId w:val="11"/>
  </w:num>
  <w:num w:numId="271">
    <w:abstractNumId w:val="11"/>
  </w:num>
  <w:num w:numId="272">
    <w:abstractNumId w:val="11"/>
  </w:num>
  <w:num w:numId="273">
    <w:abstractNumId w:val="11"/>
  </w:num>
  <w:num w:numId="274">
    <w:abstractNumId w:val="11"/>
  </w:num>
  <w:num w:numId="275">
    <w:abstractNumId w:val="11"/>
  </w:num>
  <w:num w:numId="276">
    <w:abstractNumId w:val="11"/>
  </w:num>
  <w:num w:numId="277">
    <w:abstractNumId w:val="11"/>
  </w:num>
  <w:num w:numId="278">
    <w:abstractNumId w:val="11"/>
  </w:num>
  <w:num w:numId="279">
    <w:abstractNumId w:val="11"/>
  </w:num>
  <w:num w:numId="280">
    <w:abstractNumId w:val="11"/>
  </w:num>
  <w:num w:numId="281">
    <w:abstractNumId w:val="11"/>
  </w:num>
  <w:num w:numId="282">
    <w:abstractNumId w:val="11"/>
  </w:num>
  <w:num w:numId="283">
    <w:abstractNumId w:val="11"/>
  </w:num>
  <w:num w:numId="284">
    <w:abstractNumId w:val="11"/>
  </w:num>
  <w:num w:numId="285">
    <w:abstractNumId w:val="11"/>
  </w:num>
  <w:num w:numId="286">
    <w:abstractNumId w:val="11"/>
  </w:num>
  <w:num w:numId="287">
    <w:abstractNumId w:val="11"/>
  </w:num>
  <w:num w:numId="288">
    <w:abstractNumId w:val="11"/>
  </w:num>
  <w:num w:numId="289">
    <w:abstractNumId w:val="100"/>
  </w:num>
  <w:num w:numId="290">
    <w:abstractNumId w:val="11"/>
  </w:num>
  <w:num w:numId="291">
    <w:abstractNumId w:val="68"/>
  </w:num>
  <w:num w:numId="292">
    <w:abstractNumId w:val="11"/>
  </w:num>
  <w:num w:numId="293">
    <w:abstractNumId w:val="77"/>
  </w:num>
  <w:num w:numId="294">
    <w:abstractNumId w:val="11"/>
  </w:num>
  <w:num w:numId="295">
    <w:abstractNumId w:val="166"/>
  </w:num>
  <w:num w:numId="296">
    <w:abstractNumId w:val="80"/>
  </w:num>
  <w:num w:numId="297">
    <w:abstractNumId w:val="11"/>
  </w:num>
  <w:num w:numId="298">
    <w:abstractNumId w:val="11"/>
  </w:num>
  <w:num w:numId="299">
    <w:abstractNumId w:val="130"/>
  </w:num>
  <w:num w:numId="300">
    <w:abstractNumId w:val="11"/>
  </w:num>
  <w:num w:numId="301">
    <w:abstractNumId w:val="11"/>
  </w:num>
  <w:num w:numId="302">
    <w:abstractNumId w:val="13"/>
  </w:num>
  <w:num w:numId="303">
    <w:abstractNumId w:val="11"/>
  </w:num>
  <w:num w:numId="304">
    <w:abstractNumId w:val="11"/>
  </w:num>
  <w:num w:numId="305">
    <w:abstractNumId w:val="11"/>
  </w:num>
  <w:num w:numId="306">
    <w:abstractNumId w:val="11"/>
  </w:num>
  <w:num w:numId="307">
    <w:abstractNumId w:val="138"/>
  </w:num>
  <w:num w:numId="308">
    <w:abstractNumId w:val="162"/>
  </w:num>
  <w:num w:numId="3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num>
  <w:num w:numId="3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1"/>
  </w:num>
  <w:num w:numId="3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1"/>
  </w:num>
  <w:num w:numId="3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num>
  <w:num w:numId="329">
    <w:abstractNumId w:val="11"/>
  </w:num>
  <w:num w:numId="330">
    <w:abstractNumId w:val="11"/>
  </w:num>
  <w:num w:numId="331">
    <w:abstractNumId w:val="11"/>
  </w:num>
  <w:num w:numId="332">
    <w:abstractNumId w:val="11"/>
  </w:num>
  <w:num w:numId="333">
    <w:abstractNumId w:val="11"/>
  </w:num>
  <w:num w:numId="334">
    <w:abstractNumId w:val="11"/>
  </w:num>
  <w:num w:numId="335">
    <w:abstractNumId w:val="11"/>
  </w:num>
  <w:num w:numId="336">
    <w:abstractNumId w:val="11"/>
  </w:num>
  <w:num w:numId="337">
    <w:abstractNumId w:val="11"/>
  </w:num>
  <w:num w:numId="338">
    <w:abstractNumId w:val="121"/>
  </w:num>
  <w:num w:numId="339">
    <w:abstractNumId w:val="11"/>
  </w:num>
  <w:num w:numId="340">
    <w:abstractNumId w:val="11"/>
  </w:num>
  <w:num w:numId="341">
    <w:abstractNumId w:val="11"/>
  </w:num>
  <w:num w:numId="342">
    <w:abstractNumId w:val="11"/>
  </w:num>
  <w:num w:numId="343">
    <w:abstractNumId w:val="11"/>
  </w:num>
  <w:num w:numId="344">
    <w:abstractNumId w:val="11"/>
  </w:num>
  <w:num w:numId="345">
    <w:abstractNumId w:val="11"/>
  </w:num>
  <w:num w:numId="346">
    <w:abstractNumId w:val="11"/>
  </w:num>
  <w:num w:numId="347">
    <w:abstractNumId w:val="11"/>
  </w:num>
  <w:num w:numId="348">
    <w:abstractNumId w:val="11"/>
  </w:num>
  <w:num w:numId="349">
    <w:abstractNumId w:val="11"/>
  </w:num>
  <w:num w:numId="350">
    <w:abstractNumId w:val="11"/>
  </w:num>
  <w:num w:numId="351">
    <w:abstractNumId w:val="11"/>
  </w:num>
  <w:num w:numId="352">
    <w:abstractNumId w:val="11"/>
  </w:num>
  <w:num w:numId="353">
    <w:abstractNumId w:val="11"/>
  </w:num>
  <w:num w:numId="354">
    <w:abstractNumId w:val="11"/>
  </w:num>
  <w:num w:numId="355">
    <w:abstractNumId w:val="11"/>
  </w:num>
  <w:num w:numId="356">
    <w:abstractNumId w:val="11"/>
  </w:num>
  <w:num w:numId="357">
    <w:abstractNumId w:val="11"/>
  </w:num>
  <w:num w:numId="358">
    <w:abstractNumId w:val="11"/>
  </w:num>
  <w:num w:numId="359">
    <w:abstractNumId w:val="122"/>
  </w:num>
  <w:num w:numId="360">
    <w:abstractNumId w:val="14"/>
  </w:num>
  <w:num w:numId="361">
    <w:abstractNumId w:val="157"/>
  </w:num>
  <w:num w:numId="362">
    <w:abstractNumId w:val="89"/>
  </w:num>
  <w:num w:numId="363">
    <w:abstractNumId w:val="24"/>
  </w:num>
  <w:num w:numId="364">
    <w:abstractNumId w:val="88"/>
  </w:num>
  <w:num w:numId="365">
    <w:abstractNumId w:val="131"/>
  </w:num>
  <w:num w:numId="366">
    <w:abstractNumId w:val="101"/>
  </w:num>
  <w:num w:numId="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59"/>
  </w:num>
  <w:num w:numId="369">
    <w:abstractNumId w:val="11"/>
  </w:num>
  <w:num w:numId="370">
    <w:abstractNumId w:val="11"/>
  </w:num>
  <w:num w:numId="371">
    <w:abstractNumId w:val="11"/>
  </w:num>
  <w:num w:numId="372">
    <w:abstractNumId w:val="11"/>
  </w:num>
  <w:num w:numId="373">
    <w:abstractNumId w:val="11"/>
  </w:num>
  <w:num w:numId="374">
    <w:abstractNumId w:val="11"/>
  </w:num>
  <w:num w:numId="375">
    <w:abstractNumId w:val="11"/>
  </w:num>
  <w:numIdMacAtCleanup w:val="3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nl-BE" w:vendorID="64" w:dllVersion="6" w:nlCheck="1" w:checkStyle="0"/>
  <w:activeWritingStyle w:appName="MSWord" w:lang="en-US" w:vendorID="64" w:dllVersion="4096" w:nlCheck="1" w:checkStyle="0"/>
  <w:activeWritingStyle w:appName="MSWord" w:lang="nl-BE"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nl-BE" w:vendorID="64" w:dllVersion="0" w:nlCheck="1" w:checkStyle="0"/>
  <w:activeWritingStyle w:appName="MSWord" w:lang="en-GB" w:vendorID="64" w:dllVersion="0" w:nlCheck="1" w:checkStyle="0"/>
  <w:activeWritingStyle w:appName="MSWord" w:lang="es-ES" w:vendorID="64" w:dllVersion="0" w:nlCheck="1" w:checkStyle="0"/>
  <w:activeWritingStyle w:appName="MSWord" w:lang="it-IT" w:vendorID="64" w:dllVersion="0"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CDA"/>
    <w:rsid w:val="00000797"/>
    <w:rsid w:val="0000376C"/>
    <w:rsid w:val="00010F1A"/>
    <w:rsid w:val="00023E68"/>
    <w:rsid w:val="00025D66"/>
    <w:rsid w:val="000419C6"/>
    <w:rsid w:val="00041DCD"/>
    <w:rsid w:val="000423BE"/>
    <w:rsid w:val="00042DDD"/>
    <w:rsid w:val="00054BB3"/>
    <w:rsid w:val="0006144C"/>
    <w:rsid w:val="00064A7D"/>
    <w:rsid w:val="0007679A"/>
    <w:rsid w:val="00077563"/>
    <w:rsid w:val="00080033"/>
    <w:rsid w:val="000801A5"/>
    <w:rsid w:val="00084C6C"/>
    <w:rsid w:val="00085E44"/>
    <w:rsid w:val="00092197"/>
    <w:rsid w:val="00095CF9"/>
    <w:rsid w:val="00096471"/>
    <w:rsid w:val="000A0DB9"/>
    <w:rsid w:val="000A10DE"/>
    <w:rsid w:val="000B0BD3"/>
    <w:rsid w:val="000B6045"/>
    <w:rsid w:val="000C2141"/>
    <w:rsid w:val="000E14CD"/>
    <w:rsid w:val="000E50AB"/>
    <w:rsid w:val="000E77E9"/>
    <w:rsid w:val="000F0251"/>
    <w:rsid w:val="000F11CF"/>
    <w:rsid w:val="00105A9B"/>
    <w:rsid w:val="001149DF"/>
    <w:rsid w:val="00131B47"/>
    <w:rsid w:val="00135F0A"/>
    <w:rsid w:val="001447A7"/>
    <w:rsid w:val="0015024C"/>
    <w:rsid w:val="00162B4E"/>
    <w:rsid w:val="00164FAF"/>
    <w:rsid w:val="001659DE"/>
    <w:rsid w:val="001733C9"/>
    <w:rsid w:val="00177A32"/>
    <w:rsid w:val="00183B44"/>
    <w:rsid w:val="0019569C"/>
    <w:rsid w:val="001A0E10"/>
    <w:rsid w:val="001B4BBB"/>
    <w:rsid w:val="001B4F89"/>
    <w:rsid w:val="001B62DF"/>
    <w:rsid w:val="001B718F"/>
    <w:rsid w:val="001C3746"/>
    <w:rsid w:val="001C409C"/>
    <w:rsid w:val="001D5D7A"/>
    <w:rsid w:val="001D613F"/>
    <w:rsid w:val="001D77D0"/>
    <w:rsid w:val="001E304C"/>
    <w:rsid w:val="001E474E"/>
    <w:rsid w:val="001E5F88"/>
    <w:rsid w:val="002015E1"/>
    <w:rsid w:val="00210B3B"/>
    <w:rsid w:val="00210D92"/>
    <w:rsid w:val="002136C7"/>
    <w:rsid w:val="0021787B"/>
    <w:rsid w:val="002247F8"/>
    <w:rsid w:val="00225AA6"/>
    <w:rsid w:val="00231A4D"/>
    <w:rsid w:val="00232CA4"/>
    <w:rsid w:val="00233FF5"/>
    <w:rsid w:val="002347B8"/>
    <w:rsid w:val="002438E1"/>
    <w:rsid w:val="00245BD9"/>
    <w:rsid w:val="00246875"/>
    <w:rsid w:val="00263082"/>
    <w:rsid w:val="0027785F"/>
    <w:rsid w:val="00277F8E"/>
    <w:rsid w:val="0028665F"/>
    <w:rsid w:val="0029736C"/>
    <w:rsid w:val="002A06AD"/>
    <w:rsid w:val="002A4AD8"/>
    <w:rsid w:val="002A5098"/>
    <w:rsid w:val="002B5E28"/>
    <w:rsid w:val="002C2C9C"/>
    <w:rsid w:val="002C4510"/>
    <w:rsid w:val="002D748B"/>
    <w:rsid w:val="002E2A95"/>
    <w:rsid w:val="002E331C"/>
    <w:rsid w:val="002F1B67"/>
    <w:rsid w:val="002F7549"/>
    <w:rsid w:val="00300C39"/>
    <w:rsid w:val="00310CE0"/>
    <w:rsid w:val="00314726"/>
    <w:rsid w:val="00315475"/>
    <w:rsid w:val="0032063E"/>
    <w:rsid w:val="0032669E"/>
    <w:rsid w:val="0032672D"/>
    <w:rsid w:val="00327E63"/>
    <w:rsid w:val="00340CE5"/>
    <w:rsid w:val="00341D45"/>
    <w:rsid w:val="00345B0D"/>
    <w:rsid w:val="00350482"/>
    <w:rsid w:val="00352793"/>
    <w:rsid w:val="00355A64"/>
    <w:rsid w:val="003723E2"/>
    <w:rsid w:val="00390DEE"/>
    <w:rsid w:val="003A0365"/>
    <w:rsid w:val="003A0905"/>
    <w:rsid w:val="003A3EA5"/>
    <w:rsid w:val="003B0006"/>
    <w:rsid w:val="003B5815"/>
    <w:rsid w:val="003B7314"/>
    <w:rsid w:val="003C5103"/>
    <w:rsid w:val="003C5ACB"/>
    <w:rsid w:val="003D74E6"/>
    <w:rsid w:val="003E7C88"/>
    <w:rsid w:val="003F1262"/>
    <w:rsid w:val="003F1720"/>
    <w:rsid w:val="003F1DF9"/>
    <w:rsid w:val="00402CEA"/>
    <w:rsid w:val="004053BA"/>
    <w:rsid w:val="00405FD4"/>
    <w:rsid w:val="00411DB9"/>
    <w:rsid w:val="00411E88"/>
    <w:rsid w:val="0041443A"/>
    <w:rsid w:val="00416720"/>
    <w:rsid w:val="0042555A"/>
    <w:rsid w:val="004355F8"/>
    <w:rsid w:val="00441E2E"/>
    <w:rsid w:val="00444DBA"/>
    <w:rsid w:val="0045264E"/>
    <w:rsid w:val="00453989"/>
    <w:rsid w:val="00454A90"/>
    <w:rsid w:val="00461C11"/>
    <w:rsid w:val="00463F29"/>
    <w:rsid w:val="00470CF1"/>
    <w:rsid w:val="00472462"/>
    <w:rsid w:val="00476FBF"/>
    <w:rsid w:val="00481547"/>
    <w:rsid w:val="00482E21"/>
    <w:rsid w:val="00484C95"/>
    <w:rsid w:val="00485DDA"/>
    <w:rsid w:val="00487D93"/>
    <w:rsid w:val="004937B9"/>
    <w:rsid w:val="00497668"/>
    <w:rsid w:val="00497D38"/>
    <w:rsid w:val="004A2890"/>
    <w:rsid w:val="004A3E91"/>
    <w:rsid w:val="004A48C0"/>
    <w:rsid w:val="004A7107"/>
    <w:rsid w:val="004B7285"/>
    <w:rsid w:val="004B77EA"/>
    <w:rsid w:val="004C00E0"/>
    <w:rsid w:val="004E1E7A"/>
    <w:rsid w:val="004E28E5"/>
    <w:rsid w:val="004E2DA3"/>
    <w:rsid w:val="004E31A6"/>
    <w:rsid w:val="00505251"/>
    <w:rsid w:val="00511805"/>
    <w:rsid w:val="00515737"/>
    <w:rsid w:val="0051577A"/>
    <w:rsid w:val="00520A9F"/>
    <w:rsid w:val="0052518C"/>
    <w:rsid w:val="005327AA"/>
    <w:rsid w:val="00535AEB"/>
    <w:rsid w:val="005401D8"/>
    <w:rsid w:val="005436A1"/>
    <w:rsid w:val="00545F92"/>
    <w:rsid w:val="005550D3"/>
    <w:rsid w:val="005562FA"/>
    <w:rsid w:val="00556956"/>
    <w:rsid w:val="0056296A"/>
    <w:rsid w:val="00562DCF"/>
    <w:rsid w:val="005630F1"/>
    <w:rsid w:val="00571EB8"/>
    <w:rsid w:val="00575AAD"/>
    <w:rsid w:val="00580CAE"/>
    <w:rsid w:val="00580E74"/>
    <w:rsid w:val="005832AF"/>
    <w:rsid w:val="005837FE"/>
    <w:rsid w:val="00584BC3"/>
    <w:rsid w:val="00586024"/>
    <w:rsid w:val="00587111"/>
    <w:rsid w:val="005929FE"/>
    <w:rsid w:val="00597E28"/>
    <w:rsid w:val="005A0E29"/>
    <w:rsid w:val="005A51AA"/>
    <w:rsid w:val="005B4675"/>
    <w:rsid w:val="005B5368"/>
    <w:rsid w:val="005B59B6"/>
    <w:rsid w:val="005B5EFE"/>
    <w:rsid w:val="005C11B1"/>
    <w:rsid w:val="005C16D3"/>
    <w:rsid w:val="005D5D5C"/>
    <w:rsid w:val="005D5DBD"/>
    <w:rsid w:val="005E4796"/>
    <w:rsid w:val="005F2EA1"/>
    <w:rsid w:val="005F7D2C"/>
    <w:rsid w:val="00602390"/>
    <w:rsid w:val="006038B1"/>
    <w:rsid w:val="00605C36"/>
    <w:rsid w:val="006133F1"/>
    <w:rsid w:val="0062236F"/>
    <w:rsid w:val="00626E37"/>
    <w:rsid w:val="0063467F"/>
    <w:rsid w:val="00640239"/>
    <w:rsid w:val="00640D9B"/>
    <w:rsid w:val="006428DB"/>
    <w:rsid w:val="00645D3A"/>
    <w:rsid w:val="00656550"/>
    <w:rsid w:val="0065724E"/>
    <w:rsid w:val="00663318"/>
    <w:rsid w:val="00676454"/>
    <w:rsid w:val="00683AB4"/>
    <w:rsid w:val="006856C0"/>
    <w:rsid w:val="00687A79"/>
    <w:rsid w:val="00693783"/>
    <w:rsid w:val="006A2498"/>
    <w:rsid w:val="006B3DCC"/>
    <w:rsid w:val="006C075F"/>
    <w:rsid w:val="006C2C05"/>
    <w:rsid w:val="006C4807"/>
    <w:rsid w:val="006C4C51"/>
    <w:rsid w:val="006D7FDD"/>
    <w:rsid w:val="006E0CBD"/>
    <w:rsid w:val="006E7EAB"/>
    <w:rsid w:val="006F59AE"/>
    <w:rsid w:val="0070588A"/>
    <w:rsid w:val="00705B4D"/>
    <w:rsid w:val="00710B98"/>
    <w:rsid w:val="007121B1"/>
    <w:rsid w:val="00714026"/>
    <w:rsid w:val="00721513"/>
    <w:rsid w:val="007224A0"/>
    <w:rsid w:val="00742132"/>
    <w:rsid w:val="0075122E"/>
    <w:rsid w:val="00756F36"/>
    <w:rsid w:val="007639EB"/>
    <w:rsid w:val="00766AC1"/>
    <w:rsid w:val="00775128"/>
    <w:rsid w:val="00775702"/>
    <w:rsid w:val="00786021"/>
    <w:rsid w:val="007865F1"/>
    <w:rsid w:val="007919CE"/>
    <w:rsid w:val="007A16C7"/>
    <w:rsid w:val="007A19B2"/>
    <w:rsid w:val="007B07E2"/>
    <w:rsid w:val="007C7076"/>
    <w:rsid w:val="007D243F"/>
    <w:rsid w:val="007E34BF"/>
    <w:rsid w:val="007F6CF1"/>
    <w:rsid w:val="007F6EE0"/>
    <w:rsid w:val="008158EA"/>
    <w:rsid w:val="00840217"/>
    <w:rsid w:val="0085310B"/>
    <w:rsid w:val="008574E5"/>
    <w:rsid w:val="00862D5F"/>
    <w:rsid w:val="0086637D"/>
    <w:rsid w:val="00872BC5"/>
    <w:rsid w:val="008732D1"/>
    <w:rsid w:val="00876937"/>
    <w:rsid w:val="0088001F"/>
    <w:rsid w:val="00881491"/>
    <w:rsid w:val="00884923"/>
    <w:rsid w:val="00890429"/>
    <w:rsid w:val="00891A6A"/>
    <w:rsid w:val="008A52B2"/>
    <w:rsid w:val="008A6C13"/>
    <w:rsid w:val="008B3F7B"/>
    <w:rsid w:val="008C4A2D"/>
    <w:rsid w:val="008D2781"/>
    <w:rsid w:val="008D2E31"/>
    <w:rsid w:val="008D61B9"/>
    <w:rsid w:val="008E2C31"/>
    <w:rsid w:val="008E72FA"/>
    <w:rsid w:val="008F0FE2"/>
    <w:rsid w:val="008F63E0"/>
    <w:rsid w:val="009031F9"/>
    <w:rsid w:val="0091215D"/>
    <w:rsid w:val="00912305"/>
    <w:rsid w:val="009135ED"/>
    <w:rsid w:val="0091502F"/>
    <w:rsid w:val="00920EF8"/>
    <w:rsid w:val="009267D1"/>
    <w:rsid w:val="00927A0A"/>
    <w:rsid w:val="00930DA9"/>
    <w:rsid w:val="00934557"/>
    <w:rsid w:val="009361EC"/>
    <w:rsid w:val="009510A0"/>
    <w:rsid w:val="00956A82"/>
    <w:rsid w:val="009577FA"/>
    <w:rsid w:val="00962566"/>
    <w:rsid w:val="0098342C"/>
    <w:rsid w:val="0099230E"/>
    <w:rsid w:val="009927E5"/>
    <w:rsid w:val="00995A54"/>
    <w:rsid w:val="009A0010"/>
    <w:rsid w:val="009A17D9"/>
    <w:rsid w:val="009C0F31"/>
    <w:rsid w:val="009D30B7"/>
    <w:rsid w:val="009D6F84"/>
    <w:rsid w:val="009D7969"/>
    <w:rsid w:val="009F3267"/>
    <w:rsid w:val="009F5404"/>
    <w:rsid w:val="009F6871"/>
    <w:rsid w:val="00A02412"/>
    <w:rsid w:val="00A07FD6"/>
    <w:rsid w:val="00A108F0"/>
    <w:rsid w:val="00A20B1A"/>
    <w:rsid w:val="00A33592"/>
    <w:rsid w:val="00A3608F"/>
    <w:rsid w:val="00A51751"/>
    <w:rsid w:val="00A608ED"/>
    <w:rsid w:val="00A63F28"/>
    <w:rsid w:val="00A64840"/>
    <w:rsid w:val="00A66556"/>
    <w:rsid w:val="00A7126E"/>
    <w:rsid w:val="00A751CA"/>
    <w:rsid w:val="00A82A73"/>
    <w:rsid w:val="00A82D7D"/>
    <w:rsid w:val="00A9517C"/>
    <w:rsid w:val="00A9525B"/>
    <w:rsid w:val="00A97D4E"/>
    <w:rsid w:val="00AA1780"/>
    <w:rsid w:val="00AA1FF9"/>
    <w:rsid w:val="00AB309B"/>
    <w:rsid w:val="00AB3EB3"/>
    <w:rsid w:val="00AC0FAB"/>
    <w:rsid w:val="00AD04AB"/>
    <w:rsid w:val="00AF3C9D"/>
    <w:rsid w:val="00AF7158"/>
    <w:rsid w:val="00B1447A"/>
    <w:rsid w:val="00B1784E"/>
    <w:rsid w:val="00B23403"/>
    <w:rsid w:val="00B24698"/>
    <w:rsid w:val="00B408A4"/>
    <w:rsid w:val="00B47C1A"/>
    <w:rsid w:val="00B50D93"/>
    <w:rsid w:val="00B53431"/>
    <w:rsid w:val="00B57BA4"/>
    <w:rsid w:val="00B7300B"/>
    <w:rsid w:val="00B73888"/>
    <w:rsid w:val="00B937CA"/>
    <w:rsid w:val="00BA6F7C"/>
    <w:rsid w:val="00BB5AB9"/>
    <w:rsid w:val="00BC011F"/>
    <w:rsid w:val="00BC1F2A"/>
    <w:rsid w:val="00BE2F6D"/>
    <w:rsid w:val="00BE452A"/>
    <w:rsid w:val="00C016B7"/>
    <w:rsid w:val="00C17533"/>
    <w:rsid w:val="00C22DC0"/>
    <w:rsid w:val="00C27D88"/>
    <w:rsid w:val="00C50B54"/>
    <w:rsid w:val="00C539A8"/>
    <w:rsid w:val="00C54F58"/>
    <w:rsid w:val="00C56E5A"/>
    <w:rsid w:val="00C64985"/>
    <w:rsid w:val="00C72032"/>
    <w:rsid w:val="00C80055"/>
    <w:rsid w:val="00C86327"/>
    <w:rsid w:val="00C907A5"/>
    <w:rsid w:val="00CA389A"/>
    <w:rsid w:val="00CB038D"/>
    <w:rsid w:val="00CB0C2E"/>
    <w:rsid w:val="00CB271D"/>
    <w:rsid w:val="00CB45FE"/>
    <w:rsid w:val="00CB477D"/>
    <w:rsid w:val="00CC3B70"/>
    <w:rsid w:val="00CC485E"/>
    <w:rsid w:val="00CD4CA8"/>
    <w:rsid w:val="00CE09A2"/>
    <w:rsid w:val="00CE484C"/>
    <w:rsid w:val="00CE489E"/>
    <w:rsid w:val="00CF1164"/>
    <w:rsid w:val="00CF2D66"/>
    <w:rsid w:val="00CF50BE"/>
    <w:rsid w:val="00D03385"/>
    <w:rsid w:val="00D15E60"/>
    <w:rsid w:val="00D3402E"/>
    <w:rsid w:val="00D37990"/>
    <w:rsid w:val="00D533F2"/>
    <w:rsid w:val="00D6362B"/>
    <w:rsid w:val="00D63C03"/>
    <w:rsid w:val="00D64665"/>
    <w:rsid w:val="00D71924"/>
    <w:rsid w:val="00D80629"/>
    <w:rsid w:val="00D8543E"/>
    <w:rsid w:val="00D94FC1"/>
    <w:rsid w:val="00D956BB"/>
    <w:rsid w:val="00D969CF"/>
    <w:rsid w:val="00D97C26"/>
    <w:rsid w:val="00D97DC8"/>
    <w:rsid w:val="00DA524D"/>
    <w:rsid w:val="00DB6C18"/>
    <w:rsid w:val="00DB6E17"/>
    <w:rsid w:val="00DB7C51"/>
    <w:rsid w:val="00DC2356"/>
    <w:rsid w:val="00DC3CDA"/>
    <w:rsid w:val="00DC7398"/>
    <w:rsid w:val="00DD4D4C"/>
    <w:rsid w:val="00DE1A4F"/>
    <w:rsid w:val="00DE2982"/>
    <w:rsid w:val="00DE478F"/>
    <w:rsid w:val="00DE515D"/>
    <w:rsid w:val="00DF5BBE"/>
    <w:rsid w:val="00E236F7"/>
    <w:rsid w:val="00E372C4"/>
    <w:rsid w:val="00E40523"/>
    <w:rsid w:val="00E415F3"/>
    <w:rsid w:val="00E44AF3"/>
    <w:rsid w:val="00E474C4"/>
    <w:rsid w:val="00E479CD"/>
    <w:rsid w:val="00E540AB"/>
    <w:rsid w:val="00E5700E"/>
    <w:rsid w:val="00E61882"/>
    <w:rsid w:val="00E6361C"/>
    <w:rsid w:val="00E7091C"/>
    <w:rsid w:val="00EA13D8"/>
    <w:rsid w:val="00EB2C4B"/>
    <w:rsid w:val="00EC0EB8"/>
    <w:rsid w:val="00ED598C"/>
    <w:rsid w:val="00EE46FD"/>
    <w:rsid w:val="00F0742B"/>
    <w:rsid w:val="00F14CC5"/>
    <w:rsid w:val="00F319D0"/>
    <w:rsid w:val="00F327DE"/>
    <w:rsid w:val="00F34A13"/>
    <w:rsid w:val="00F37B4F"/>
    <w:rsid w:val="00F4029A"/>
    <w:rsid w:val="00F437A5"/>
    <w:rsid w:val="00F57776"/>
    <w:rsid w:val="00F604DA"/>
    <w:rsid w:val="00F60E68"/>
    <w:rsid w:val="00F67E50"/>
    <w:rsid w:val="00F71DA4"/>
    <w:rsid w:val="00F8632D"/>
    <w:rsid w:val="00F87C89"/>
    <w:rsid w:val="00FB428A"/>
    <w:rsid w:val="00FB6A17"/>
    <w:rsid w:val="00FC4FF5"/>
    <w:rsid w:val="00FD47A9"/>
    <w:rsid w:val="00FE1D32"/>
    <w:rsid w:val="00FF4B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AC2744"/>
  <w15:chartTrackingRefBased/>
  <w15:docId w15:val="{6DFF40A5-35EB-47C7-B6D6-A4A301CF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471"/>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DC3CDA"/>
    <w:pPr>
      <w:numPr>
        <w:numId w:val="225"/>
      </w:numPr>
      <w:outlineLvl w:val="0"/>
    </w:pPr>
    <w:rPr>
      <w:kern w:val="28"/>
    </w:rPr>
  </w:style>
  <w:style w:type="paragraph" w:styleId="Heading2">
    <w:name w:val="heading 2"/>
    <w:basedOn w:val="Normal"/>
    <w:next w:val="Normal"/>
    <w:link w:val="Heading2Char"/>
    <w:uiPriority w:val="9"/>
    <w:qFormat/>
    <w:rsid w:val="00DC3CDA"/>
    <w:pPr>
      <w:numPr>
        <w:ilvl w:val="1"/>
        <w:numId w:val="225"/>
      </w:numPr>
      <w:outlineLvl w:val="1"/>
    </w:pPr>
  </w:style>
  <w:style w:type="paragraph" w:styleId="Heading3">
    <w:name w:val="heading 3"/>
    <w:basedOn w:val="Normal"/>
    <w:next w:val="Normal"/>
    <w:link w:val="Heading3Char"/>
    <w:uiPriority w:val="9"/>
    <w:qFormat/>
    <w:rsid w:val="00DC3CDA"/>
    <w:pPr>
      <w:numPr>
        <w:ilvl w:val="2"/>
        <w:numId w:val="225"/>
      </w:numPr>
      <w:outlineLvl w:val="2"/>
    </w:pPr>
  </w:style>
  <w:style w:type="paragraph" w:styleId="Heading4">
    <w:name w:val="heading 4"/>
    <w:basedOn w:val="Normal"/>
    <w:next w:val="Normal"/>
    <w:link w:val="Heading4Char"/>
    <w:uiPriority w:val="9"/>
    <w:qFormat/>
    <w:rsid w:val="00DC3CDA"/>
    <w:pPr>
      <w:numPr>
        <w:ilvl w:val="3"/>
        <w:numId w:val="225"/>
      </w:numPr>
      <w:outlineLvl w:val="3"/>
    </w:pPr>
  </w:style>
  <w:style w:type="paragraph" w:styleId="Heading5">
    <w:name w:val="heading 5"/>
    <w:basedOn w:val="Normal"/>
    <w:next w:val="Normal"/>
    <w:link w:val="Heading5Char"/>
    <w:uiPriority w:val="9"/>
    <w:qFormat/>
    <w:rsid w:val="00DC3CDA"/>
    <w:pPr>
      <w:numPr>
        <w:ilvl w:val="4"/>
        <w:numId w:val="225"/>
      </w:numPr>
      <w:outlineLvl w:val="4"/>
    </w:pPr>
  </w:style>
  <w:style w:type="paragraph" w:styleId="Heading6">
    <w:name w:val="heading 6"/>
    <w:basedOn w:val="Normal"/>
    <w:next w:val="Normal"/>
    <w:link w:val="Heading6Char"/>
    <w:uiPriority w:val="9"/>
    <w:qFormat/>
    <w:rsid w:val="00DC3CDA"/>
    <w:pPr>
      <w:numPr>
        <w:ilvl w:val="5"/>
        <w:numId w:val="225"/>
      </w:numPr>
      <w:outlineLvl w:val="5"/>
    </w:pPr>
  </w:style>
  <w:style w:type="paragraph" w:styleId="Heading7">
    <w:name w:val="heading 7"/>
    <w:basedOn w:val="Normal"/>
    <w:next w:val="Normal"/>
    <w:link w:val="Heading7Char"/>
    <w:uiPriority w:val="9"/>
    <w:qFormat/>
    <w:rsid w:val="00DC3CDA"/>
    <w:pPr>
      <w:numPr>
        <w:ilvl w:val="6"/>
        <w:numId w:val="225"/>
      </w:numPr>
      <w:outlineLvl w:val="6"/>
    </w:pPr>
  </w:style>
  <w:style w:type="paragraph" w:styleId="Heading8">
    <w:name w:val="heading 8"/>
    <w:basedOn w:val="Normal"/>
    <w:next w:val="Normal"/>
    <w:link w:val="Heading8Char"/>
    <w:uiPriority w:val="9"/>
    <w:qFormat/>
    <w:rsid w:val="00DC3CDA"/>
    <w:pPr>
      <w:numPr>
        <w:ilvl w:val="7"/>
        <w:numId w:val="225"/>
      </w:numPr>
      <w:outlineLvl w:val="7"/>
    </w:pPr>
  </w:style>
  <w:style w:type="paragraph" w:styleId="Heading9">
    <w:name w:val="heading 9"/>
    <w:basedOn w:val="Normal"/>
    <w:next w:val="Normal"/>
    <w:link w:val="Heading9Char"/>
    <w:uiPriority w:val="9"/>
    <w:qFormat/>
    <w:rsid w:val="00DC3CDA"/>
    <w:pPr>
      <w:numPr>
        <w:ilvl w:val="8"/>
        <w:numId w:val="22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CDA"/>
    <w:rPr>
      <w:rFonts w:ascii="Times New Roman" w:eastAsia="Times New Roman" w:hAnsi="Times New Roman" w:cs="Times New Roman"/>
      <w:kern w:val="28"/>
      <w:lang w:val="pt-PT"/>
    </w:rPr>
  </w:style>
  <w:style w:type="character" w:customStyle="1" w:styleId="Heading2Char">
    <w:name w:val="Heading 2 Char"/>
    <w:basedOn w:val="DefaultParagraphFont"/>
    <w:link w:val="Heading2"/>
    <w:uiPriority w:val="9"/>
    <w:rsid w:val="00DC3CDA"/>
    <w:rPr>
      <w:rFonts w:ascii="Times New Roman" w:eastAsia="Times New Roman" w:hAnsi="Times New Roman" w:cs="Times New Roman"/>
      <w:lang w:val="pt-PT"/>
    </w:rPr>
  </w:style>
  <w:style w:type="character" w:customStyle="1" w:styleId="Heading3Char">
    <w:name w:val="Heading 3 Char"/>
    <w:basedOn w:val="DefaultParagraphFont"/>
    <w:link w:val="Heading3"/>
    <w:uiPriority w:val="9"/>
    <w:rsid w:val="00DC3CDA"/>
    <w:rPr>
      <w:rFonts w:ascii="Times New Roman" w:eastAsia="Times New Roman" w:hAnsi="Times New Roman" w:cs="Times New Roman"/>
      <w:lang w:val="pt-PT"/>
    </w:rPr>
  </w:style>
  <w:style w:type="character" w:customStyle="1" w:styleId="Heading4Char">
    <w:name w:val="Heading 4 Char"/>
    <w:basedOn w:val="DefaultParagraphFont"/>
    <w:link w:val="Heading4"/>
    <w:uiPriority w:val="9"/>
    <w:rsid w:val="00DC3CDA"/>
    <w:rPr>
      <w:rFonts w:ascii="Times New Roman" w:eastAsia="Times New Roman" w:hAnsi="Times New Roman" w:cs="Times New Roman"/>
      <w:lang w:val="pt-PT"/>
    </w:rPr>
  </w:style>
  <w:style w:type="character" w:customStyle="1" w:styleId="Heading5Char">
    <w:name w:val="Heading 5 Char"/>
    <w:basedOn w:val="DefaultParagraphFont"/>
    <w:link w:val="Heading5"/>
    <w:uiPriority w:val="9"/>
    <w:rsid w:val="00DC3CDA"/>
    <w:rPr>
      <w:rFonts w:ascii="Times New Roman" w:eastAsia="Times New Roman" w:hAnsi="Times New Roman" w:cs="Times New Roman"/>
      <w:lang w:val="pt-PT"/>
    </w:rPr>
  </w:style>
  <w:style w:type="character" w:customStyle="1" w:styleId="Heading6Char">
    <w:name w:val="Heading 6 Char"/>
    <w:basedOn w:val="DefaultParagraphFont"/>
    <w:link w:val="Heading6"/>
    <w:uiPriority w:val="9"/>
    <w:rsid w:val="00DC3CDA"/>
    <w:rPr>
      <w:rFonts w:ascii="Times New Roman" w:eastAsia="Times New Roman" w:hAnsi="Times New Roman" w:cs="Times New Roman"/>
      <w:lang w:val="pt-PT"/>
    </w:rPr>
  </w:style>
  <w:style w:type="character" w:customStyle="1" w:styleId="Heading7Char">
    <w:name w:val="Heading 7 Char"/>
    <w:basedOn w:val="DefaultParagraphFont"/>
    <w:link w:val="Heading7"/>
    <w:uiPriority w:val="9"/>
    <w:rsid w:val="00DC3CDA"/>
    <w:rPr>
      <w:rFonts w:ascii="Times New Roman" w:eastAsia="Times New Roman" w:hAnsi="Times New Roman" w:cs="Times New Roman"/>
      <w:lang w:val="pt-PT"/>
    </w:rPr>
  </w:style>
  <w:style w:type="character" w:customStyle="1" w:styleId="Heading8Char">
    <w:name w:val="Heading 8 Char"/>
    <w:basedOn w:val="DefaultParagraphFont"/>
    <w:link w:val="Heading8"/>
    <w:uiPriority w:val="9"/>
    <w:rsid w:val="00DC3CDA"/>
    <w:rPr>
      <w:rFonts w:ascii="Times New Roman" w:eastAsia="Times New Roman" w:hAnsi="Times New Roman" w:cs="Times New Roman"/>
      <w:lang w:val="pt-PT"/>
    </w:rPr>
  </w:style>
  <w:style w:type="character" w:customStyle="1" w:styleId="Heading9Char">
    <w:name w:val="Heading 9 Char"/>
    <w:basedOn w:val="DefaultParagraphFont"/>
    <w:link w:val="Heading9"/>
    <w:uiPriority w:val="9"/>
    <w:rsid w:val="00DC3CDA"/>
    <w:rPr>
      <w:rFonts w:ascii="Times New Roman" w:eastAsia="Times New Roman" w:hAnsi="Times New Roman" w:cs="Times New Roman"/>
      <w:lang w:val="pt-PT"/>
    </w:rPr>
  </w:style>
  <w:style w:type="paragraph" w:styleId="Footer">
    <w:name w:val="footer"/>
    <w:basedOn w:val="Normal"/>
    <w:link w:val="FooterChar"/>
    <w:uiPriority w:val="99"/>
    <w:qFormat/>
    <w:rsid w:val="00DC3CDA"/>
  </w:style>
  <w:style w:type="character" w:customStyle="1" w:styleId="FooterChar">
    <w:name w:val="Footer Char"/>
    <w:basedOn w:val="DefaultParagraphFont"/>
    <w:link w:val="Footer"/>
    <w:uiPriority w:val="99"/>
    <w:rsid w:val="00DC3CDA"/>
    <w:rPr>
      <w:rFonts w:ascii="Times New Roman" w:eastAsia="Times New Roman" w:hAnsi="Times New Roman" w:cs="Times New Roman"/>
      <w:lang w:val="pt-PT"/>
    </w:rPr>
  </w:style>
  <w:style w:type="paragraph" w:styleId="FootnoteText">
    <w:name w:val="footnote text"/>
    <w:basedOn w:val="Normal"/>
    <w:link w:val="FootnoteTextChar"/>
    <w:qFormat/>
    <w:rsid w:val="008A52B2"/>
    <w:pPr>
      <w:keepLines/>
      <w:spacing w:after="60" w:line="240" w:lineRule="auto"/>
      <w:ind w:left="567" w:hanging="567"/>
    </w:pPr>
    <w:rPr>
      <w:rFonts w:asciiTheme="minorHAnsi" w:hAnsiTheme="minorHAnsi"/>
      <w:sz w:val="24"/>
    </w:rPr>
  </w:style>
  <w:style w:type="character" w:customStyle="1" w:styleId="FootnoteTextChar">
    <w:name w:val="Footnote Text Char"/>
    <w:basedOn w:val="DefaultParagraphFont"/>
    <w:link w:val="FootnoteText"/>
    <w:rsid w:val="008A52B2"/>
    <w:rPr>
      <w:rFonts w:eastAsia="Times New Roman" w:cs="Times New Roman"/>
      <w:sz w:val="24"/>
      <w:lang w:val="pt-PT"/>
    </w:rPr>
  </w:style>
  <w:style w:type="paragraph" w:styleId="Header">
    <w:name w:val="header"/>
    <w:basedOn w:val="Normal"/>
    <w:link w:val="HeaderChar"/>
    <w:uiPriority w:val="99"/>
    <w:qFormat/>
    <w:rsid w:val="00E372C4"/>
    <w:rPr>
      <w:rFonts w:asciiTheme="minorHAnsi" w:hAnsiTheme="minorHAnsi"/>
      <w:sz w:val="28"/>
    </w:rPr>
  </w:style>
  <w:style w:type="character" w:customStyle="1" w:styleId="HeaderChar">
    <w:name w:val="Header Char"/>
    <w:basedOn w:val="DefaultParagraphFont"/>
    <w:link w:val="Header"/>
    <w:uiPriority w:val="99"/>
    <w:rsid w:val="00E372C4"/>
    <w:rPr>
      <w:rFonts w:eastAsia="Times New Roman" w:cs="Times New Roman"/>
      <w:sz w:val="28"/>
      <w:lang w:val="pt-PT"/>
    </w:rPr>
  </w:style>
  <w:style w:type="paragraph" w:customStyle="1" w:styleId="quotes">
    <w:name w:val="quotes"/>
    <w:basedOn w:val="Normal"/>
    <w:next w:val="Normal"/>
    <w:rsid w:val="00DC3CDA"/>
    <w:pPr>
      <w:ind w:left="720"/>
    </w:pPr>
    <w:rPr>
      <w:i/>
    </w:rPr>
  </w:style>
  <w:style w:type="character" w:styleId="FootnoteReference">
    <w:name w:val="footnote reference"/>
    <w:basedOn w:val="DefaultParagraphFont"/>
    <w:unhideWhenUsed/>
    <w:qFormat/>
    <w:rsid w:val="00587111"/>
    <w:rPr>
      <w:rFonts w:asciiTheme="minorHAnsi" w:hAnsiTheme="minorHAnsi"/>
      <w:sz w:val="28"/>
      <w:vertAlign w:val="superscript"/>
    </w:rPr>
  </w:style>
  <w:style w:type="paragraph" w:styleId="ListParagraph">
    <w:name w:val="List Paragraph"/>
    <w:basedOn w:val="Normal"/>
    <w:uiPriority w:val="34"/>
    <w:qFormat/>
    <w:rsid w:val="00DC3CDA"/>
    <w:pPr>
      <w:spacing w:after="200" w:line="276" w:lineRule="auto"/>
      <w:ind w:left="720"/>
      <w:contextualSpacing/>
    </w:pPr>
    <w:rPr>
      <w:rFonts w:asciiTheme="minorHAnsi" w:eastAsiaTheme="minorEastAsia" w:hAnsiTheme="minorHAnsi" w:cstheme="minorBidi"/>
      <w:sz w:val="20"/>
      <w:szCs w:val="20"/>
    </w:rPr>
  </w:style>
  <w:style w:type="table" w:styleId="TableGrid">
    <w:name w:val="Table Grid"/>
    <w:basedOn w:val="TableNormal"/>
    <w:uiPriority w:val="39"/>
    <w:rsid w:val="00DC3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25AA6"/>
    <w:rPr>
      <w:color w:val="0000FF"/>
      <w:u w:val="single"/>
    </w:rPr>
  </w:style>
  <w:style w:type="character" w:styleId="Emphasis">
    <w:name w:val="Emphasis"/>
    <w:uiPriority w:val="20"/>
    <w:qFormat/>
    <w:rsid w:val="007224A0"/>
    <w:rPr>
      <w:b/>
      <w:bCs w:val="0"/>
      <w:i/>
      <w:iCs w:val="0"/>
      <w:spacing w:val="10"/>
    </w:rPr>
  </w:style>
  <w:style w:type="character" w:styleId="Strong">
    <w:name w:val="Strong"/>
    <w:uiPriority w:val="22"/>
    <w:qFormat/>
    <w:rsid w:val="007224A0"/>
    <w:rPr>
      <w:b/>
      <w:bCs w:val="0"/>
      <w:color w:val="ED7D31" w:themeColor="accent2"/>
    </w:rPr>
  </w:style>
  <w:style w:type="paragraph" w:styleId="Title">
    <w:name w:val="Title"/>
    <w:basedOn w:val="Normal"/>
    <w:next w:val="Normal"/>
    <w:link w:val="TitleChar"/>
    <w:uiPriority w:val="10"/>
    <w:qFormat/>
    <w:rsid w:val="007224A0"/>
    <w:pPr>
      <w:pBdr>
        <w:top w:val="single" w:sz="12" w:space="1" w:color="ED7D31" w:themeColor="accent2"/>
      </w:pBdr>
      <w:spacing w:after="200"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uiPriority w:val="10"/>
    <w:rsid w:val="007224A0"/>
    <w:rPr>
      <w:rFonts w:eastAsiaTheme="minorEastAsia"/>
      <w:smallCaps/>
      <w:sz w:val="48"/>
      <w:szCs w:val="48"/>
    </w:rPr>
  </w:style>
  <w:style w:type="paragraph" w:styleId="Subtitle">
    <w:name w:val="Subtitle"/>
    <w:basedOn w:val="Normal"/>
    <w:next w:val="Normal"/>
    <w:link w:val="SubtitleChar"/>
    <w:uiPriority w:val="11"/>
    <w:qFormat/>
    <w:rsid w:val="007224A0"/>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7224A0"/>
    <w:rPr>
      <w:rFonts w:asciiTheme="majorHAnsi" w:eastAsiaTheme="majorEastAsia" w:hAnsiTheme="majorHAnsi" w:cstheme="majorBidi"/>
      <w:sz w:val="20"/>
    </w:rPr>
  </w:style>
  <w:style w:type="character" w:customStyle="1" w:styleId="BalloonTextChar">
    <w:name w:val="Balloon Text Char"/>
    <w:basedOn w:val="DefaultParagraphFont"/>
    <w:link w:val="BalloonText"/>
    <w:uiPriority w:val="99"/>
    <w:semiHidden/>
    <w:rsid w:val="007224A0"/>
    <w:rPr>
      <w:rFonts w:ascii="Times New Roman" w:eastAsiaTheme="minorEastAsia" w:hAnsi="Times New Roman" w:cs="Times New Roman"/>
      <w:sz w:val="18"/>
      <w:szCs w:val="18"/>
    </w:rPr>
  </w:style>
  <w:style w:type="paragraph" w:styleId="BalloonText">
    <w:name w:val="Balloon Text"/>
    <w:basedOn w:val="Normal"/>
    <w:link w:val="BalloonTextChar"/>
    <w:uiPriority w:val="99"/>
    <w:semiHidden/>
    <w:unhideWhenUsed/>
    <w:rsid w:val="007224A0"/>
    <w:pPr>
      <w:spacing w:after="200" w:line="276" w:lineRule="auto"/>
    </w:pPr>
    <w:rPr>
      <w:rFonts w:eastAsiaTheme="minorEastAsia"/>
      <w:sz w:val="18"/>
      <w:szCs w:val="18"/>
    </w:rPr>
  </w:style>
  <w:style w:type="character" w:customStyle="1" w:styleId="BalloonTextChar1">
    <w:name w:val="Balloon Text Char1"/>
    <w:basedOn w:val="DefaultParagraphFont"/>
    <w:uiPriority w:val="99"/>
    <w:semiHidden/>
    <w:rsid w:val="007224A0"/>
    <w:rPr>
      <w:rFonts w:ascii="Segoe UI" w:eastAsia="Times New Roman" w:hAnsi="Segoe UI" w:cs="Segoe UI"/>
      <w:sz w:val="18"/>
      <w:szCs w:val="18"/>
      <w:lang w:val="pt-PT"/>
    </w:rPr>
  </w:style>
  <w:style w:type="character" w:customStyle="1" w:styleId="NoSpacingChar">
    <w:name w:val="No Spacing Char"/>
    <w:basedOn w:val="DefaultParagraphFont"/>
    <w:link w:val="NoSpacing"/>
    <w:uiPriority w:val="1"/>
    <w:locked/>
    <w:rsid w:val="007224A0"/>
    <w:rPr>
      <w:rFonts w:ascii="Times New Roman" w:eastAsiaTheme="minorEastAsia" w:hAnsi="Times New Roman" w:cs="Times New Roman"/>
      <w:sz w:val="20"/>
      <w:szCs w:val="20"/>
    </w:rPr>
  </w:style>
  <w:style w:type="paragraph" w:styleId="NoSpacing">
    <w:name w:val="No Spacing"/>
    <w:basedOn w:val="Normal"/>
    <w:link w:val="NoSpacingChar"/>
    <w:uiPriority w:val="1"/>
    <w:qFormat/>
    <w:rsid w:val="007224A0"/>
    <w:pPr>
      <w:spacing w:line="240" w:lineRule="auto"/>
    </w:pPr>
    <w:rPr>
      <w:rFonts w:eastAsiaTheme="minorEastAsia"/>
      <w:sz w:val="20"/>
      <w:szCs w:val="20"/>
    </w:rPr>
  </w:style>
  <w:style w:type="paragraph" w:styleId="Quote">
    <w:name w:val="Quote"/>
    <w:basedOn w:val="Normal"/>
    <w:next w:val="Normal"/>
    <w:link w:val="QuoteChar"/>
    <w:uiPriority w:val="29"/>
    <w:qFormat/>
    <w:rsid w:val="007224A0"/>
    <w:pPr>
      <w:spacing w:after="200" w:line="276" w:lineRule="auto"/>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7224A0"/>
    <w:rPr>
      <w:rFonts w:eastAsiaTheme="minorEastAsia"/>
      <w:i/>
      <w:sz w:val="20"/>
      <w:szCs w:val="20"/>
    </w:rPr>
  </w:style>
  <w:style w:type="paragraph" w:styleId="IntenseQuote">
    <w:name w:val="Intense Quote"/>
    <w:basedOn w:val="Normal"/>
    <w:next w:val="Normal"/>
    <w:link w:val="IntenseQuoteChar"/>
    <w:uiPriority w:val="30"/>
    <w:qFormat/>
    <w:rsid w:val="007224A0"/>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7224A0"/>
    <w:rPr>
      <w:rFonts w:eastAsiaTheme="minorEastAsia"/>
      <w:b/>
      <w:i/>
      <w:color w:val="FFFFFF" w:themeColor="background1"/>
      <w:sz w:val="20"/>
      <w:szCs w:val="20"/>
      <w:shd w:val="clear" w:color="auto" w:fill="ED7D31" w:themeFill="accent2"/>
    </w:rPr>
  </w:style>
  <w:style w:type="character" w:styleId="SubtleEmphasis">
    <w:name w:val="Subtle Emphasis"/>
    <w:uiPriority w:val="19"/>
    <w:qFormat/>
    <w:rsid w:val="007224A0"/>
    <w:rPr>
      <w:i/>
      <w:iCs w:val="0"/>
    </w:rPr>
  </w:style>
  <w:style w:type="character" w:styleId="IntenseEmphasis">
    <w:name w:val="Intense Emphasis"/>
    <w:uiPriority w:val="21"/>
    <w:qFormat/>
    <w:rsid w:val="007224A0"/>
    <w:rPr>
      <w:b/>
      <w:bCs w:val="0"/>
      <w:i/>
      <w:iCs w:val="0"/>
      <w:color w:val="ED7D31" w:themeColor="accent2"/>
      <w:spacing w:val="10"/>
    </w:rPr>
  </w:style>
  <w:style w:type="character" w:styleId="SubtleReference">
    <w:name w:val="Subtle Reference"/>
    <w:uiPriority w:val="31"/>
    <w:qFormat/>
    <w:rsid w:val="007224A0"/>
    <w:rPr>
      <w:b/>
      <w:bCs w:val="0"/>
    </w:rPr>
  </w:style>
  <w:style w:type="character" w:styleId="IntenseReference">
    <w:name w:val="Intense Reference"/>
    <w:uiPriority w:val="32"/>
    <w:qFormat/>
    <w:rsid w:val="007224A0"/>
    <w:rPr>
      <w:b/>
      <w:bCs/>
      <w:smallCaps/>
      <w:spacing w:val="5"/>
      <w:sz w:val="22"/>
      <w:szCs w:val="22"/>
      <w:u w:val="single"/>
    </w:rPr>
  </w:style>
  <w:style w:type="character" w:styleId="BookTitle">
    <w:name w:val="Book Title"/>
    <w:uiPriority w:val="33"/>
    <w:qFormat/>
    <w:rsid w:val="007224A0"/>
    <w:rPr>
      <w:rFonts w:asciiTheme="majorHAnsi" w:eastAsiaTheme="majorEastAsia" w:hAnsiTheme="majorHAnsi" w:cstheme="majorBidi" w:hint="default"/>
      <w:i/>
      <w:iCs/>
      <w:sz w:val="20"/>
      <w:szCs w:val="20"/>
    </w:rPr>
  </w:style>
  <w:style w:type="paragraph" w:styleId="Revision">
    <w:name w:val="Revision"/>
    <w:hidden/>
    <w:uiPriority w:val="99"/>
    <w:semiHidden/>
    <w:rsid w:val="007224A0"/>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224A0"/>
    <w:rPr>
      <w:sz w:val="16"/>
      <w:szCs w:val="16"/>
    </w:rPr>
  </w:style>
  <w:style w:type="paragraph" w:styleId="CommentText">
    <w:name w:val="annotation text"/>
    <w:basedOn w:val="Normal"/>
    <w:link w:val="CommentTextChar"/>
    <w:uiPriority w:val="99"/>
    <w:semiHidden/>
    <w:unhideWhenUsed/>
    <w:rsid w:val="007224A0"/>
    <w:pPr>
      <w:spacing w:line="240" w:lineRule="auto"/>
    </w:pPr>
    <w:rPr>
      <w:sz w:val="20"/>
      <w:szCs w:val="20"/>
    </w:rPr>
  </w:style>
  <w:style w:type="character" w:customStyle="1" w:styleId="CommentTextChar">
    <w:name w:val="Comment Text Char"/>
    <w:basedOn w:val="DefaultParagraphFont"/>
    <w:link w:val="CommentText"/>
    <w:uiPriority w:val="99"/>
    <w:semiHidden/>
    <w:rsid w:val="007224A0"/>
    <w:rPr>
      <w:rFonts w:ascii="Times New Roman" w:eastAsia="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sid w:val="007224A0"/>
    <w:rPr>
      <w:b/>
      <w:bCs/>
    </w:rPr>
  </w:style>
  <w:style w:type="character" w:customStyle="1" w:styleId="CommentSubjectChar">
    <w:name w:val="Comment Subject Char"/>
    <w:basedOn w:val="CommentTextChar"/>
    <w:link w:val="CommentSubject"/>
    <w:uiPriority w:val="99"/>
    <w:semiHidden/>
    <w:rsid w:val="007224A0"/>
    <w:rPr>
      <w:rFonts w:ascii="Times New Roman" w:eastAsia="Times New Roman" w:hAnsi="Times New Roman" w:cs="Times New Roman"/>
      <w:b/>
      <w:bCs/>
      <w:sz w:val="20"/>
      <w:szCs w:val="20"/>
      <w:lang w:val="pt-PT"/>
    </w:rPr>
  </w:style>
  <w:style w:type="character" w:styleId="FollowedHyperlink">
    <w:name w:val="FollowedHyperlink"/>
    <w:basedOn w:val="DefaultParagraphFont"/>
    <w:uiPriority w:val="99"/>
    <w:semiHidden/>
    <w:unhideWhenUsed/>
    <w:rsid w:val="007224A0"/>
    <w:rPr>
      <w:color w:val="954F72" w:themeColor="followedHyperlink"/>
      <w:u w:val="single"/>
    </w:rPr>
  </w:style>
  <w:style w:type="character" w:customStyle="1" w:styleId="UnresolvedMention1">
    <w:name w:val="Unresolved Mention1"/>
    <w:basedOn w:val="DefaultParagraphFont"/>
    <w:uiPriority w:val="99"/>
    <w:semiHidden/>
    <w:unhideWhenUsed/>
    <w:rsid w:val="007224A0"/>
    <w:rPr>
      <w:color w:val="605E5C"/>
      <w:shd w:val="clear" w:color="auto" w:fill="E1DFDD"/>
    </w:rPr>
  </w:style>
  <w:style w:type="paragraph" w:styleId="Date">
    <w:name w:val="Date"/>
    <w:basedOn w:val="Normal"/>
    <w:next w:val="Normal"/>
    <w:link w:val="DateChar"/>
    <w:uiPriority w:val="99"/>
    <w:semiHidden/>
    <w:unhideWhenUsed/>
    <w:rsid w:val="00EE46FD"/>
  </w:style>
  <w:style w:type="character" w:customStyle="1" w:styleId="DateChar">
    <w:name w:val="Date Char"/>
    <w:basedOn w:val="DefaultParagraphFont"/>
    <w:link w:val="Date"/>
    <w:uiPriority w:val="99"/>
    <w:semiHidden/>
    <w:rsid w:val="00EE46FD"/>
    <w:rPr>
      <w:rFonts w:ascii="Times New Roman" w:eastAsia="Times New Roman" w:hAnsi="Times New Roman" w:cs="Times New Roman"/>
      <w:lang w:val="pt-PT"/>
    </w:rPr>
  </w:style>
  <w:style w:type="paragraph" w:styleId="Index1">
    <w:name w:val="index 1"/>
    <w:basedOn w:val="Normal"/>
    <w:next w:val="Normal"/>
    <w:autoRedefine/>
    <w:uiPriority w:val="99"/>
    <w:unhideWhenUsed/>
    <w:rsid w:val="00B23403"/>
    <w:pPr>
      <w:ind w:left="220" w:hanging="220"/>
      <w:jc w:val="left"/>
    </w:pPr>
    <w:rPr>
      <w:rFonts w:asciiTheme="minorHAnsi" w:hAnsiTheme="minorHAnsi" w:cstheme="minorHAnsi"/>
      <w:sz w:val="18"/>
      <w:szCs w:val="18"/>
    </w:rPr>
  </w:style>
  <w:style w:type="paragraph" w:styleId="Index2">
    <w:name w:val="index 2"/>
    <w:basedOn w:val="Normal"/>
    <w:next w:val="Normal"/>
    <w:autoRedefine/>
    <w:uiPriority w:val="99"/>
    <w:unhideWhenUsed/>
    <w:rsid w:val="00D533F2"/>
    <w:pPr>
      <w:ind w:left="440" w:hanging="220"/>
      <w:jc w:val="left"/>
    </w:pPr>
    <w:rPr>
      <w:rFonts w:asciiTheme="minorHAnsi" w:hAnsiTheme="minorHAnsi" w:cstheme="minorHAnsi"/>
      <w:sz w:val="18"/>
      <w:szCs w:val="18"/>
    </w:rPr>
  </w:style>
  <w:style w:type="paragraph" w:styleId="Index3">
    <w:name w:val="index 3"/>
    <w:basedOn w:val="Normal"/>
    <w:next w:val="Normal"/>
    <w:autoRedefine/>
    <w:uiPriority w:val="99"/>
    <w:unhideWhenUsed/>
    <w:rsid w:val="00575AAD"/>
    <w:pPr>
      <w:ind w:left="660" w:hanging="220"/>
      <w:jc w:val="left"/>
    </w:pPr>
    <w:rPr>
      <w:rFonts w:asciiTheme="minorHAnsi" w:hAnsiTheme="minorHAnsi" w:cstheme="minorHAnsi"/>
      <w:sz w:val="18"/>
      <w:szCs w:val="18"/>
    </w:rPr>
  </w:style>
  <w:style w:type="paragraph" w:styleId="Index4">
    <w:name w:val="index 4"/>
    <w:basedOn w:val="Normal"/>
    <w:next w:val="Normal"/>
    <w:autoRedefine/>
    <w:uiPriority w:val="99"/>
    <w:unhideWhenUsed/>
    <w:rsid w:val="00575AAD"/>
    <w:pPr>
      <w:ind w:left="880" w:hanging="220"/>
      <w:jc w:val="left"/>
    </w:pPr>
    <w:rPr>
      <w:rFonts w:asciiTheme="minorHAnsi" w:hAnsiTheme="minorHAnsi" w:cstheme="minorHAnsi"/>
      <w:sz w:val="18"/>
      <w:szCs w:val="18"/>
    </w:rPr>
  </w:style>
  <w:style w:type="paragraph" w:styleId="Index5">
    <w:name w:val="index 5"/>
    <w:basedOn w:val="Normal"/>
    <w:next w:val="Normal"/>
    <w:autoRedefine/>
    <w:uiPriority w:val="99"/>
    <w:unhideWhenUsed/>
    <w:rsid w:val="00575AAD"/>
    <w:pPr>
      <w:ind w:left="1100" w:hanging="220"/>
      <w:jc w:val="left"/>
    </w:pPr>
    <w:rPr>
      <w:rFonts w:asciiTheme="minorHAnsi" w:hAnsiTheme="minorHAnsi" w:cstheme="minorHAnsi"/>
      <w:sz w:val="18"/>
      <w:szCs w:val="18"/>
    </w:rPr>
  </w:style>
  <w:style w:type="paragraph" w:styleId="Index6">
    <w:name w:val="index 6"/>
    <w:basedOn w:val="Normal"/>
    <w:next w:val="Normal"/>
    <w:autoRedefine/>
    <w:uiPriority w:val="99"/>
    <w:unhideWhenUsed/>
    <w:rsid w:val="00575AAD"/>
    <w:pPr>
      <w:ind w:left="1320" w:hanging="220"/>
      <w:jc w:val="left"/>
    </w:pPr>
    <w:rPr>
      <w:rFonts w:asciiTheme="minorHAnsi" w:hAnsiTheme="minorHAnsi" w:cstheme="minorHAnsi"/>
      <w:sz w:val="18"/>
      <w:szCs w:val="18"/>
    </w:rPr>
  </w:style>
  <w:style w:type="paragraph" w:styleId="Index7">
    <w:name w:val="index 7"/>
    <w:basedOn w:val="Normal"/>
    <w:next w:val="Normal"/>
    <w:autoRedefine/>
    <w:uiPriority w:val="99"/>
    <w:unhideWhenUsed/>
    <w:rsid w:val="00575AAD"/>
    <w:pPr>
      <w:ind w:left="1540" w:hanging="220"/>
      <w:jc w:val="left"/>
    </w:pPr>
    <w:rPr>
      <w:rFonts w:asciiTheme="minorHAnsi" w:hAnsiTheme="minorHAnsi" w:cstheme="minorHAnsi"/>
      <w:sz w:val="18"/>
      <w:szCs w:val="18"/>
    </w:rPr>
  </w:style>
  <w:style w:type="paragraph" w:styleId="Index8">
    <w:name w:val="index 8"/>
    <w:basedOn w:val="Normal"/>
    <w:next w:val="Normal"/>
    <w:autoRedefine/>
    <w:uiPriority w:val="99"/>
    <w:unhideWhenUsed/>
    <w:rsid w:val="00575AAD"/>
    <w:pPr>
      <w:ind w:left="1760" w:hanging="220"/>
      <w:jc w:val="left"/>
    </w:pPr>
    <w:rPr>
      <w:rFonts w:asciiTheme="minorHAnsi" w:hAnsiTheme="minorHAnsi" w:cstheme="minorHAnsi"/>
      <w:sz w:val="18"/>
      <w:szCs w:val="18"/>
    </w:rPr>
  </w:style>
  <w:style w:type="paragraph" w:styleId="Index9">
    <w:name w:val="index 9"/>
    <w:basedOn w:val="Normal"/>
    <w:next w:val="Normal"/>
    <w:autoRedefine/>
    <w:uiPriority w:val="99"/>
    <w:unhideWhenUsed/>
    <w:rsid w:val="00575AAD"/>
    <w:pPr>
      <w:ind w:left="1980" w:hanging="220"/>
      <w:jc w:val="left"/>
    </w:pPr>
    <w:rPr>
      <w:rFonts w:asciiTheme="minorHAnsi" w:hAnsiTheme="minorHAnsi" w:cstheme="minorHAnsi"/>
      <w:sz w:val="18"/>
      <w:szCs w:val="18"/>
    </w:rPr>
  </w:style>
  <w:style w:type="paragraph" w:styleId="IndexHeading">
    <w:name w:val="index heading"/>
    <w:basedOn w:val="Normal"/>
    <w:next w:val="Index1"/>
    <w:uiPriority w:val="99"/>
    <w:unhideWhenUsed/>
    <w:rsid w:val="00575AAD"/>
    <w:pPr>
      <w:spacing w:before="240" w:after="120"/>
      <w:jc w:val="center"/>
    </w:pPr>
    <w:rPr>
      <w:rFonts w:asciiTheme="minorHAnsi" w:hAnsiTheme="minorHAnsi" w:cstheme="minorHAnsi"/>
      <w:b/>
      <w:bCs/>
      <w:sz w:val="26"/>
      <w:szCs w:val="26"/>
    </w:rPr>
  </w:style>
  <w:style w:type="paragraph" w:styleId="TOCHeading">
    <w:name w:val="TOC Heading"/>
    <w:basedOn w:val="Heading1"/>
    <w:next w:val="Normal"/>
    <w:uiPriority w:val="39"/>
    <w:unhideWhenUsed/>
    <w:qFormat/>
    <w:rsid w:val="00164FAF"/>
    <w:pPr>
      <w:keepNext/>
      <w:keepLines/>
      <w:numPr>
        <w:numId w:val="0"/>
      </w:numPr>
      <w:spacing w:before="240" w:line="259" w:lineRule="auto"/>
      <w:jc w:val="left"/>
      <w:outlineLvl w:val="9"/>
    </w:pPr>
    <w:rPr>
      <w:rFonts w:asciiTheme="majorHAnsi" w:eastAsiaTheme="majorEastAsia" w:hAnsiTheme="majorHAnsi" w:cstheme="majorBidi"/>
      <w:color w:val="2F5496" w:themeColor="accent1" w:themeShade="BF"/>
      <w:kern w:val="0"/>
      <w:sz w:val="32"/>
      <w:szCs w:val="32"/>
    </w:rPr>
  </w:style>
  <w:style w:type="paragraph" w:styleId="TOC1">
    <w:name w:val="toc 1"/>
    <w:basedOn w:val="Normal"/>
    <w:next w:val="Normal"/>
    <w:autoRedefine/>
    <w:uiPriority w:val="39"/>
    <w:unhideWhenUsed/>
    <w:rsid w:val="009F6871"/>
    <w:pPr>
      <w:tabs>
        <w:tab w:val="right" w:leader="dot" w:pos="9061"/>
      </w:tabs>
      <w:spacing w:after="100"/>
    </w:pPr>
    <w:rPr>
      <w:rFonts w:asciiTheme="minorHAnsi" w:hAnsiTheme="minorHAnsi"/>
      <w:b/>
    </w:rPr>
  </w:style>
  <w:style w:type="paragraph" w:styleId="TOC2">
    <w:name w:val="toc 2"/>
    <w:basedOn w:val="Normal"/>
    <w:next w:val="Normal"/>
    <w:autoRedefine/>
    <w:uiPriority w:val="39"/>
    <w:unhideWhenUsed/>
    <w:rsid w:val="009F6871"/>
    <w:pPr>
      <w:spacing w:after="100"/>
      <w:ind w:left="220"/>
    </w:pPr>
    <w:rPr>
      <w:rFonts w:asciiTheme="minorHAnsi" w:hAnsiTheme="minorHAnsi"/>
    </w:rPr>
  </w:style>
  <w:style w:type="paragraph" w:styleId="TOC3">
    <w:name w:val="toc 3"/>
    <w:basedOn w:val="Normal"/>
    <w:next w:val="Normal"/>
    <w:autoRedefine/>
    <w:uiPriority w:val="39"/>
    <w:unhideWhenUsed/>
    <w:rsid w:val="009F6871"/>
    <w:pPr>
      <w:spacing w:after="100"/>
      <w:ind w:left="440"/>
    </w:pPr>
    <w:rPr>
      <w:rFonts w:asciiTheme="minorHAnsi" w:hAnsiTheme="minorHAnsi"/>
    </w:rPr>
  </w:style>
  <w:style w:type="paragraph" w:styleId="TOC4">
    <w:name w:val="toc 4"/>
    <w:basedOn w:val="Normal"/>
    <w:next w:val="Normal"/>
    <w:autoRedefine/>
    <w:uiPriority w:val="39"/>
    <w:unhideWhenUsed/>
    <w:rsid w:val="005C11B1"/>
    <w:pPr>
      <w:tabs>
        <w:tab w:val="right" w:leader="dot" w:pos="9061"/>
      </w:tabs>
      <w:spacing w:after="100"/>
      <w:ind w:left="660"/>
    </w:pPr>
    <w:rPr>
      <w:rFonts w:asciiTheme="minorHAnsi" w:hAnsiTheme="minorHAnsi"/>
    </w:rPr>
  </w:style>
  <w:style w:type="paragraph" w:styleId="TOC5">
    <w:name w:val="toc 5"/>
    <w:basedOn w:val="Normal"/>
    <w:next w:val="Normal"/>
    <w:autoRedefine/>
    <w:uiPriority w:val="39"/>
    <w:unhideWhenUsed/>
    <w:rsid w:val="009F6871"/>
    <w:pPr>
      <w:spacing w:after="100"/>
      <w:ind w:left="88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7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21" Type="http://schemas.openxmlformats.org/officeDocument/2006/relationships/footer" Target="footer4.xml"/><Relationship Id="rId34"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theme" Target="theme/theme1.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pt/TXT/?uri=CELEX:31968R0259" TargetMode="External"/><Relationship Id="rId1" Type="http://schemas.openxmlformats.org/officeDocument/2006/relationships/hyperlink" Target="https://eur-lex.europa.eu/legal-content/PT/TXT/PDF/?uri=CELEX:01962R0031-20200101&amp;qid=1608019328072&amp;from=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XMKEDVFMMJCW-1266005036-14530</_dlc_DocId>
    <_dlc_DocIdUrl xmlns="56a5413d-c261-4a00-870c-a20d3379ae6d">
      <Url>http://dm/eesc/2023/_layouts/15/DocIdRedir.aspx?ID=XMKEDVFMMJCW-1266005036-14530</Url>
      <Description>XMKEDVFMMJCW-1266005036-14530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REGL</TermName>
          <TermId xmlns="http://schemas.microsoft.com/office/infopath/2007/PartnerControls">51e5bfd3-03d8-4f17-80b0-405722f8a07d</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2025-03-11T12:00:00+00:00</ProductionDate>
    <DocumentNumber xmlns="8759b006-28ee-44c8-b138-16f6ad18758c">265</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56a5413d-c261-4a00-870c-a20d3379ae6d" xsi:nil="true"/>
    <TaxCatchAll xmlns="56a5413d-c261-4a00-870c-a20d3379ae6d">
      <Value>86</Value>
      <Value>49</Value>
      <Value>46</Value>
      <Value>45</Value>
      <Value>44</Value>
      <Value>43</Value>
      <Value>42</Value>
      <Value>41</Value>
      <Value>40</Value>
      <Value>39</Value>
      <Value>38</Value>
      <Value>37</Value>
      <Value>36</Value>
      <Value>35</Value>
      <Value>34</Value>
      <Value>33</Value>
      <Value>32</Value>
      <Value>31</Value>
      <Value>30</Value>
      <Value>25</Value>
      <Value>24</Value>
      <Value>21</Value>
      <Value>16</Value>
      <Value>10</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2166</FicheNumber>
    <OriginalSender xmlns="56a5413d-c261-4a00-870c-a20d3379ae6d">
      <UserInfo>
        <DisplayName>Rubano Noroes Silvana</DisplayName>
        <AccountId>1609</AccountId>
        <AccountType/>
      </UserInfo>
    </OriginalSender>
    <DocumentPart xmlns="56a5413d-c261-4a00-870c-a20d3379ae6d">1</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8759b006-28ee-44c8-b138-16f6ad18758c" xsi:nil="true"/>
    <DossierName_0 xmlns="http://schemas.microsoft.com/sharepoint/v3/fields">
      <Terms xmlns="http://schemas.microsoft.com/office/infopath/2007/PartnerControls"/>
    </DossierName_0>
    <DocumentVersion xmlns="56a5413d-c261-4a00-870c-a20d3379ae6d">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DB38A89627FC8409102604566BFD4EB" ma:contentTypeVersion="6" ma:contentTypeDescription="Defines the documents for Document Manager V2" ma:contentTypeScope="" ma:versionID="5b002f59ca4f6fbf2fb1ca4492dda742">
  <xsd:schema xmlns:xsd="http://www.w3.org/2001/XMLSchema" xmlns:xs="http://www.w3.org/2001/XMLSchema" xmlns:p="http://schemas.microsoft.com/office/2006/metadata/properties" xmlns:ns2="56a5413d-c261-4a00-870c-a20d3379ae6d" xmlns:ns3="http://schemas.microsoft.com/sharepoint/v3/fields" xmlns:ns4="8759b006-28ee-44c8-b138-16f6ad18758c" targetNamespace="http://schemas.microsoft.com/office/2006/metadata/properties" ma:root="true" ma:fieldsID="5eb67edd154f2d85eb9fc949abbac080" ns2:_="" ns3:_="" ns4:_="">
    <xsd:import namespace="56a5413d-c261-4a00-870c-a20d3379ae6d"/>
    <xsd:import namespace="http://schemas.microsoft.com/sharepoint/v3/fields"/>
    <xsd:import namespace="8759b006-28ee-44c8-b138-16f6ad18758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9b006-28ee-44c8-b138-16f6ad18758c"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95F7A-86DE-479F-B746-2883D6135EF9}"/>
</file>

<file path=customXml/itemProps2.xml><?xml version="1.0" encoding="utf-8"?>
<ds:datastoreItem xmlns:ds="http://schemas.openxmlformats.org/officeDocument/2006/customXml" ds:itemID="{EA3BACD5-F556-4D46-BC88-CA918E928329}"/>
</file>

<file path=customXml/itemProps3.xml><?xml version="1.0" encoding="utf-8"?>
<ds:datastoreItem xmlns:ds="http://schemas.openxmlformats.org/officeDocument/2006/customXml" ds:itemID="{7EC10DEE-1876-4598-A1F7-F59D81F9F0F1}"/>
</file>

<file path=customXml/itemProps4.xml><?xml version="1.0" encoding="utf-8"?>
<ds:datastoreItem xmlns:ds="http://schemas.openxmlformats.org/officeDocument/2006/customXml" ds:itemID="{8ED478D0-6349-4F16-A033-96CA05975D91}"/>
</file>

<file path=docProps/app.xml><?xml version="1.0" encoding="utf-8"?>
<Properties xmlns="http://schemas.openxmlformats.org/officeDocument/2006/extended-properties" xmlns:vt="http://schemas.openxmlformats.org/officeDocument/2006/docPropsVTypes">
  <Template>Normal.dotm</Template>
  <TotalTime>0</TotalTime>
  <Pages>226</Pages>
  <Words>33845</Words>
  <Characters>192921</Characters>
  <Application>Microsoft Office Word</Application>
  <DocSecurity>0</DocSecurity>
  <Lines>1607</Lines>
  <Paragraphs>452</Paragraphs>
  <ScaleCrop>false</ScaleCrop>
  <HeadingPairs>
    <vt:vector size="2" baseType="variant">
      <vt:variant>
        <vt:lpstr>Title</vt:lpstr>
      </vt:variant>
      <vt:variant>
        <vt:i4>1</vt:i4>
      </vt:variant>
    </vt:vector>
  </HeadingPairs>
  <TitlesOfParts>
    <vt:vector size="1" baseType="lpstr">
      <vt:lpstr>To be printed Rules of  Procedure + Code of Conduct + Implementing Provisions</vt:lpstr>
    </vt:vector>
  </TitlesOfParts>
  <Company/>
  <LinksUpToDate>false</LinksUpToDate>
  <CharactersWithSpaces>226314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imprimir - Regimento + Código de Conduta + Disposições de Aplicação</dc:title>
  <dc:subject>REGL</dc:subject>
  <dc:creator>Maduro Fernanda</dc:creator>
  <cp:keywords>EESC-2023-00265-01-01-REGL-TRA-EN</cp:keywords>
  <dc:description>Rapporteur:  - Original language: EN - Date of document: 11/03/2025 - Date of meeting:  - External documents:  - Administrator: MME TAMASAUSKIENE Julija</dc:description>
  <cp:lastModifiedBy>Rubano Noroes Silvana</cp:lastModifiedBy>
  <cp:revision>16</cp:revision>
  <cp:lastPrinted>2025-03-04T15:49:00Z</cp:lastPrinted>
  <dcterms:created xsi:type="dcterms:W3CDTF">2025-03-05T16:07:00Z</dcterms:created>
  <dcterms:modified xsi:type="dcterms:W3CDTF">2025-03-11T12:21:00Z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20/03/2023, 03/03/2023, 16/02/2023</vt:lpwstr>
  </property>
  <property fmtid="{D5CDD505-2E9C-101B-9397-08002B2CF9AE}" pid="4" name="Pref_Time">
    <vt:lpwstr>11:25:48, 17:30:02, 15:22:28</vt:lpwstr>
  </property>
  <property fmtid="{D5CDD505-2E9C-101B-9397-08002B2CF9AE}" pid="5" name="Pref_User">
    <vt:lpwstr>enied, enied, enied</vt:lpwstr>
  </property>
  <property fmtid="{D5CDD505-2E9C-101B-9397-08002B2CF9AE}" pid="6" name="Pref_FileName">
    <vt:lpwstr>EESC-2023-00265-01-00-REGL-ORI.docx, EESC-2023-00265-00-03-REGL-ORI.docx, EESC-2023-00265-00-01-REGL-ORI.docx</vt:lpwstr>
  </property>
  <property fmtid="{D5CDD505-2E9C-101B-9397-08002B2CF9AE}" pid="7" name="ContentTypeId">
    <vt:lpwstr>0x010100EA97B91038054C99906057A708A1480A00CDB38A89627FC8409102604566BFD4EB</vt:lpwstr>
  </property>
  <property fmtid="{D5CDD505-2E9C-101B-9397-08002B2CF9AE}" pid="8" name="_dlc_DocIdItemGuid">
    <vt:lpwstr>e4b5b8b6-682d-4525-8940-f234982ee780</vt:lpwstr>
  </property>
  <property fmtid="{D5CDD505-2E9C-101B-9397-08002B2CF9AE}" pid="9" name="AvailableTranslations">
    <vt:lpwstr>36;#MT|7df99101-6854-4a26-b53a-b88c0da02c26;#37;#CS|72f9705b-0217-4fd3-bea2-cbc7ed80e26e;#40;#RO|feb747a2-64cd-4299-af12-4833ddc30497;#45;#ET|ff6c3f4c-b02c-4c3c-ab07-2c37995a7a0a;#33;#LV|46f7e311-5d9f-4663-b433-18aeccb7ace7;#42;#FI|87606a43-d45f-42d6-b8c9-e1a3457db5b7;#34;#SK|46d9fce0-ef79-4f71-b89b-cd6aa82426b8;#25;#ES|e7a6b05b-ae16-40c8-add9-68b64b03aeba;#43;#DA|5d49c027-8956-412b-aa16-e85a0f96ad0e;#41;#HU|6b229040-c589-4408-b4c1-4285663d20a8;#38;#EL|6d4f4d51-af9b-4650-94b4-4276bee85c91;#5;#EN|f2175f21-25d7-44a3-96da-d6a61b075e1b;#16;#DE|f6b31e5a-26fa-4935-b661-318e46daf27e;#24;#PL|1e03da61-4678-4e07-b136-b5024ca9197b;#31;#NL|55c6556c-b4f4-441d-9acf-c498d4f838bd;#30;#IT|0774613c-01ed-4e5d-a25d-11d2388de825;#46;#HR|2f555653-ed1a-4fe6-8362-9082d95989e5;#39;#LT|a7ff5ce7-6123-4f68-865a-a57c31810414;#35;#SL|98a412ae-eb01-49e9-ae3d-585a81724cfc;#21;#SV|c2ed69e7-a339-43d7-8f22-d93680a92aa0;#44;#BG|1a1b3951-7821-4e6a-85f5-5673fc08bd2c;#32;#PT|50ccc04a-eadd-42ae-a0cb-acaf45f812ba;#49;#GA|762d2456-c427-4ecb-b312-af3dad8e258c;#10;#FR|d2afafd3-4c81-4f60-8f52-ee33f2f54ff3</vt:lpwstr>
  </property>
  <property fmtid="{D5CDD505-2E9C-101B-9397-08002B2CF9AE}" pid="10" name="DocumentType_0">
    <vt:lpwstr>REGL|51e5bfd3-03d8-4f17-80b0-405722f8a07d</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265</vt:i4>
  </property>
  <property fmtid="{D5CDD505-2E9C-101B-9397-08002B2CF9AE}" pid="14" name="DocumentVersion">
    <vt:i4>1</vt:i4>
  </property>
  <property fmtid="{D5CDD505-2E9C-101B-9397-08002B2CF9AE}" pid="15" name="DocumentStatus">
    <vt:lpwstr>3;#TRA|150d2a88-1431-44e6-a8ca-0bb753ab8672</vt:lpwstr>
  </property>
  <property fmtid="{D5CDD505-2E9C-101B-9397-08002B2CF9AE}" pid="16" name="DocumentPart">
    <vt:i4>1</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86;#REGL|51e5bfd3-03d8-4f17-80b0-405722f8a07d</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MT|7df99101-6854-4a26-b53a-b88c0da02c26;ET|ff6c3f4c-b02c-4c3c-ab07-2c37995a7a0a;LV|46f7e311-5d9f-4663-b433-18aeccb7ace7;ES|e7a6b05b-ae16-40c8-add9-68b64b03aeba;DA|5d49c027-8956-412b-aa16-e85a0f96ad0e;EN|f2175f21-25d7-44a3-96da-d6a61b075e1b;PL|1e03da61-4678-4e07-b136-b5024ca9197b;NL|55c6556c-b4f4-441d-9acf-c498d4f838bd;HR|2f555653-ed1a-4fe6-8362-9082d95989e5;SL|98a412ae-eb01-49e9-ae3d-585a81724cfc;SV|c2ed69e7-a339-43d7-8f22-d93680a92aa0;FR|d2afafd3-4c81-4f60-8f52-ee33f2f54ff3</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36;#MT|7df99101-6854-4a26-b53a-b88c0da02c26;#35;#SL|98a412ae-eb01-49e9-ae3d-585a81724cfc;#33;#LV|46f7e311-5d9f-4663-b433-18aeccb7ace7;#31;#NL|55c6556c-b4f4-441d-9acf-c498d4f838bd;#43;#DA|5d49c027-8956-412b-aa16-e85a0f96ad0e;#25;#ES|e7a6b05b-ae16-40c8-add9-68b64b03aeba;#24;#PL|1e03da61-4678-4e07-b136-b5024ca9197b;#21;#SV|c2ed69e7-a339-43d7-8f22-d93680a92aa0;#86;#REGL|51e5bfd3-03d8-4f17-80b0-405722f8a07d;#10;#FR|d2afafd3-4c81-4f60-8f52-ee33f2f54ff3;#46;#HR|2f555653-ed1a-4fe6-8362-9082d95989e5;#45;#ET|ff6c3f4c-b02c-4c3c-ab07-2c37995a7a0a;#7;#Final|ea5e6674-7b27-4bac-b091-73adbb394efe;#6;#Internal|2451815e-8241-4bbf-a22e-1ab710712bf2;#5;#EN|f2175f21-25d7-44a3-96da-d6a61b075e1b;#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2023</vt:i4>
  </property>
  <property fmtid="{D5CDD505-2E9C-101B-9397-08002B2CF9AE}" pid="35" name="FicheNumber">
    <vt:i4>2166</vt:i4>
  </property>
  <property fmtid="{D5CDD505-2E9C-101B-9397-08002B2CF9AE}" pid="36" name="DocumentLanguage">
    <vt:lpwstr>32;#PT|50ccc04a-eadd-42ae-a0cb-acaf45f812ba</vt:lpwstr>
  </property>
</Properties>
</file>