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46498" w:rsidR="003C2229" w:rsidP="00686EC2" w:rsidRDefault="00852D70" w14:paraId="35A2306C" w14:textId="083971A9">
      <w:pPr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D9FDE2F" wp14:anchorId="02E0DDBB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0" r="0" b="381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0E65" w:rsidR="00321382" w:rsidRDefault="00321382" w14:paraId="6C3A69A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2E0DDBB">
                <v:stroke joinstyle="miter"/>
                <v:path gradientshapeok="t" o:connecttype="rect"/>
              </v:shapetype>
              <v:shape id="Text Box 17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">
                <v:textbox>
                  <w:txbxContent>
                    <w:p w:rsidRPr="00260E65" w:rsidR="00321382" w:rsidRDefault="00321382" w14:paraId="6C3A69A6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PL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w:drawing>
          <wp:inline distT="0" distB="0" distL="0" distR="0" wp14:anchorId="149B9ABC" wp14:editId="025A80D8">
            <wp:extent cx="5754421" cy="1396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4421" cy="13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68"/>
        <w:gridCol w:w="4119"/>
      </w:tblGrid>
      <w:tr w:rsidRPr="00946498" w:rsidR="00C93E55" w:rsidTr="00705C0F" w14:paraId="16E539E7" w14:textId="77777777">
        <w:trPr>
          <w:cantSplit/>
        </w:trPr>
        <w:tc>
          <w:tcPr>
            <w:tcW w:w="5168" w:type="dxa"/>
          </w:tcPr>
          <w:p w:rsidRPr="00946498" w:rsidR="00C93E55" w:rsidP="002F79A3" w:rsidRDefault="00C93E55" w14:paraId="2A287900" w14:textId="785C4E6C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Nr 7/2025</w:t>
            </w:r>
          </w:p>
        </w:tc>
        <w:tc>
          <w:tcPr>
            <w:tcW w:w="4119" w:type="dxa"/>
          </w:tcPr>
          <w:p w:rsidRPr="00946498" w:rsidR="00C93E55" w:rsidP="00F92DAC" w:rsidRDefault="00A110EC" w14:paraId="6DB6BFB3" w14:textId="58A0F620">
            <w:pPr>
              <w:spacing w:before="120" w:after="120" w:line="240" w:lineRule="auto"/>
              <w:jc w:val="righ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 lutego 2025 r.</w:t>
            </w:r>
          </w:p>
        </w:tc>
      </w:tr>
    </w:tbl>
    <w:p w:rsidRPr="00946498" w:rsidR="00F83179" w:rsidP="00686EC2" w:rsidRDefault="00F83179" w14:paraId="72EB20C4" w14:textId="02453474">
      <w:pPr>
        <w:spacing w:line="240" w:lineRule="auto"/>
        <w:rPr>
          <w:rFonts w:ascii="Verdana" w:hAnsi="Verdana"/>
          <w:sz w:val="20"/>
        </w:rPr>
      </w:pPr>
    </w:p>
    <w:p w:rsidRPr="00946498" w:rsidR="00F83179" w:rsidP="00686EC2" w:rsidRDefault="00F83179" w14:paraId="4154F4D7" w14:textId="77777777">
      <w:pPr>
        <w:spacing w:line="240" w:lineRule="auto"/>
        <w:rPr>
          <w:rFonts w:ascii="Verdana" w:hAnsi="Verdana"/>
          <w:sz w:val="20"/>
        </w:rPr>
        <w:sectPr w:rsidRPr="00946498" w:rsidR="00F83179" w:rsidSect="00837B82">
          <w:footerReference w:type="default" r:id="rId12"/>
          <w:pgSz w:w="11907" w:h="16839" w:code="9"/>
          <w:pgMar w:top="425" w:right="1418" w:bottom="1418" w:left="1418" w:header="709" w:footer="709" w:gutter="0"/>
          <w:cols w:space="720"/>
          <w:docGrid w:linePitch="299"/>
        </w:sectPr>
      </w:pPr>
    </w:p>
    <w:p w:rsidR="008850E4" w:rsidP="008850E4" w:rsidRDefault="008850E4" w14:paraId="7341BCD6" w14:textId="47FB8D94">
      <w:pPr>
        <w:rPr>
          <w:rFonts w:ascii="Verdana" w:hAnsi="Verdana"/>
          <w:sz w:val="18"/>
        </w:rPr>
      </w:pPr>
    </w:p>
    <w:p w:rsidR="00A110EC" w:rsidP="008850E4" w:rsidRDefault="00A110EC" w14:paraId="18734088" w14:textId="187F6C1D">
      <w:pPr>
        <w:rPr>
          <w:rFonts w:ascii="Verdana" w:hAnsi="Verdana"/>
          <w:sz w:val="18"/>
        </w:rPr>
      </w:pPr>
    </w:p>
    <w:p w:rsidRPr="00DA0099" w:rsidR="00B5704D" w:rsidP="00B5704D" w:rsidRDefault="00B5704D" w14:paraId="5AB1AFC0" w14:textId="62576772">
      <w:pPr>
        <w:jc w:val="center"/>
        <w:rPr>
          <w:rFonts w:ascii="Verdana" w:hAnsi="Verdana"/>
          <w:b/>
          <w:bCs/>
          <w:color w:val="0070C0"/>
          <w:sz w:val="28"/>
          <w:szCs w:val="24"/>
        </w:rPr>
      </w:pPr>
      <w:r>
        <w:rPr>
          <w:rFonts w:ascii="Verdana" w:hAnsi="Verdana"/>
          <w:b/>
          <w:color w:val="0070C0"/>
          <w:sz w:val="28"/>
        </w:rPr>
        <w:t>Priorytet polskiej prezydencji UE: wzmocnić europejskie bezpieczeństwo i zachować jedność Europy</w:t>
      </w:r>
    </w:p>
    <w:p w:rsidRPr="00946498" w:rsidR="00B5704D" w:rsidP="00B5704D" w:rsidRDefault="00B5704D" w14:paraId="6DB0313D" w14:textId="77777777">
      <w:pPr>
        <w:rPr>
          <w:rFonts w:ascii="Verdana" w:hAnsi="Verdana"/>
          <w:sz w:val="18"/>
        </w:rPr>
      </w:pPr>
    </w:p>
    <w:p w:rsidR="00184D84" w:rsidP="00B5704D" w:rsidRDefault="00B5704D" w14:paraId="26D522C0" w14:textId="5EB68E52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sz w:val="20"/>
        </w:rPr>
        <w:t>Na lutowej sesji plenarnej Europejski Komitet Ekonomiczno-Społeczny (EKES) był gospodarzem debaty na temat priorytetów politycznych obecnej prezydencji Rady Unii Europejskiej, która rozpoczęła się w styczniu i potrwa do czerwca 2025 r.</w:t>
      </w:r>
    </w:p>
    <w:p w:rsidR="00B5704D" w:rsidP="00B5704D" w:rsidRDefault="00B5704D" w14:paraId="7B3B4E66" w14:textId="6AE764E6">
      <w:pPr>
        <w:rPr>
          <w:rFonts w:ascii="Verdana" w:hAnsi="Verdana"/>
          <w:sz w:val="18"/>
        </w:rPr>
      </w:pPr>
    </w:p>
    <w:p w:rsidR="00763DD2" w:rsidP="00B5704D" w:rsidRDefault="00763DD2" w14:paraId="284E68DF" w14:textId="218A9DC8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Głównym zadaniem polskiej prezydencji będzie utrzymanie jedności Europy, poczynienie postępów i szybkie podejmowanie decyzji – powiedziała </w:t>
      </w:r>
      <w:r>
        <w:rPr>
          <w:rFonts w:ascii="Verdana" w:hAnsi="Verdana"/>
          <w:b/>
          <w:bCs/>
          <w:sz w:val="18"/>
        </w:rPr>
        <w:t>Magdalena Sobkowiak-Czarnecka</w:t>
      </w:r>
      <w:r>
        <w:rPr>
          <w:rFonts w:ascii="Verdana" w:hAnsi="Verdana"/>
          <w:sz w:val="18"/>
        </w:rPr>
        <w:t>, podsekretarz stanu do spraw Unii Europejskiej, na sesji plenarnej EKES-u 27 lutego 2025 r.</w:t>
      </w:r>
    </w:p>
    <w:p w:rsidR="00763DD2" w:rsidP="00B5704D" w:rsidRDefault="00763DD2" w14:paraId="744A33F7" w14:textId="77777777">
      <w:pPr>
        <w:rPr>
          <w:rFonts w:ascii="Verdana" w:hAnsi="Verdana"/>
          <w:sz w:val="18"/>
        </w:rPr>
      </w:pPr>
    </w:p>
    <w:p w:rsidR="00763DD2" w:rsidP="00763DD2" w:rsidRDefault="00763DD2" w14:paraId="46883361" w14:textId="2C20229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Odnosząc się do kwestii bezpieczeństwa zewnętrznego UE, a w szczególności do wojny napastniczej przeciwko Ukrainie, powiedziała: </w:t>
      </w:r>
      <w:r>
        <w:rPr>
          <w:rFonts w:ascii="Verdana" w:hAnsi="Verdana"/>
          <w:i/>
          <w:iCs/>
          <w:sz w:val="18"/>
        </w:rPr>
        <w:t>Bezpieczeństwo jest największą potrzebą wszystkich Europejczyków i może być różnie rozumiane w różnych miejscach w Europie.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i/>
          <w:iCs/>
          <w:sz w:val="18"/>
        </w:rPr>
        <w:t>Naszym celem jest utrzymanie pomocy dla Ukrainy i zachowanie jedności UE</w:t>
      </w:r>
      <w:r>
        <w:rPr>
          <w:rFonts w:ascii="Verdana" w:hAnsi="Verdana"/>
          <w:sz w:val="18"/>
        </w:rPr>
        <w:t>.</w:t>
      </w:r>
    </w:p>
    <w:p w:rsidR="00763DD2" w:rsidP="00763DD2" w:rsidRDefault="00763DD2" w14:paraId="014BA76E" w14:textId="14CCE13E">
      <w:pPr>
        <w:rPr>
          <w:rFonts w:ascii="Verdana" w:hAnsi="Verdana"/>
          <w:sz w:val="18"/>
        </w:rPr>
      </w:pPr>
    </w:p>
    <w:p w:rsidR="00D26DD6" w:rsidP="00763DD2" w:rsidRDefault="003F1A2A" w14:paraId="7BC4C238" w14:textId="56687AC9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Wspomniała, że jednym z pierwszych osiągnięć polskiej prezydencji było przyjęcie kilka dni wcześniej 16. pakietu sankcji wobec Rosji. Zwróciła też uwagę, że przyszłe rozszerzenie UE powinno opierać się na osiągnięciach i jednakowych zasadach dla wszystkich krajów kandydujących. Oświadczyła również, że należy pilnie znaleźć kompromis w sprawie zwiększenia unijnego finansowania obronności, nie czekając na nowe wieloletnie ramy finansowe.</w:t>
      </w:r>
    </w:p>
    <w:p w:rsidR="00763DD2" w:rsidP="00763DD2" w:rsidRDefault="00763DD2" w14:paraId="43DB2FE9" w14:textId="3472AE3E">
      <w:pPr>
        <w:rPr>
          <w:rFonts w:ascii="Verdana" w:hAnsi="Verdana"/>
          <w:sz w:val="18"/>
        </w:rPr>
      </w:pPr>
    </w:p>
    <w:p w:rsidR="00397909" w:rsidP="00763DD2" w:rsidRDefault="00755D16" w14:paraId="43EEE21B" w14:textId="6E3DEFE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Przewodniczący EKES-u </w:t>
      </w:r>
      <w:r>
        <w:rPr>
          <w:rFonts w:ascii="Verdana" w:hAnsi="Verdana"/>
          <w:b/>
          <w:bCs/>
          <w:sz w:val="18"/>
        </w:rPr>
        <w:t>Oliver Röpke</w:t>
      </w:r>
      <w:r>
        <w:rPr>
          <w:rFonts w:ascii="Verdana" w:hAnsi="Verdana"/>
          <w:sz w:val="18"/>
        </w:rPr>
        <w:t xml:space="preserve"> podkreślił, że Polska przejmuje rotacyjną prezydencję UE w</w:t>
      </w:r>
      <w:r w:rsidR="00D37191">
        <w:rPr>
          <w:rFonts w:ascii="Verdana" w:hAnsi="Verdana"/>
          <w:sz w:val="18"/>
        </w:rPr>
        <w:t> </w:t>
      </w:r>
      <w:r>
        <w:rPr>
          <w:rFonts w:ascii="Verdana" w:hAnsi="Verdana"/>
          <w:sz w:val="18"/>
        </w:rPr>
        <w:t xml:space="preserve">czasach trudnych wyzwań, takich jak napięcia geopolityczne i kryzysy energetyczne: </w:t>
      </w:r>
      <w:r>
        <w:rPr>
          <w:rFonts w:ascii="Verdana" w:hAnsi="Verdana"/>
          <w:i/>
          <w:iCs/>
          <w:sz w:val="18"/>
        </w:rPr>
        <w:t>Dzisiejsza debata potwierdziła kluczowe znaczenie stabilności, odporności i jedności w kształtowaniu przyszłości Unii Europejskiej</w:t>
      </w:r>
      <w:r>
        <w:rPr>
          <w:rFonts w:ascii="Verdana" w:hAnsi="Verdana"/>
          <w:sz w:val="18"/>
        </w:rPr>
        <w:t xml:space="preserve">. </w:t>
      </w:r>
      <w:r>
        <w:rPr>
          <w:rFonts w:ascii="Verdana" w:hAnsi="Verdana"/>
          <w:i/>
          <w:iCs/>
          <w:sz w:val="18"/>
        </w:rPr>
        <w:t>Priorytety polskiej prezydencji są ściśle zgodne z naszymi zbiorowymi ambicjami, w szczególności w zakresie wspierania wszechstronnego podejścia do bezpieczeństwa</w:t>
      </w:r>
      <w:r>
        <w:rPr>
          <w:rFonts w:ascii="Verdana" w:hAnsi="Verdana"/>
          <w:sz w:val="18"/>
        </w:rPr>
        <w:t xml:space="preserve">. </w:t>
      </w:r>
      <w:r>
        <w:rPr>
          <w:rFonts w:ascii="Verdana" w:hAnsi="Verdana"/>
          <w:i/>
          <w:iCs/>
          <w:sz w:val="18"/>
        </w:rPr>
        <w:t>W czasach niepewności na świecie nasze zaangażowanie na rzecz zdecydowanych działań opartych na współpracy pozostaje niezachwiane</w:t>
      </w:r>
      <w:r>
        <w:rPr>
          <w:rFonts w:ascii="Verdana" w:hAnsi="Verdana"/>
          <w:sz w:val="18"/>
        </w:rPr>
        <w:t xml:space="preserve">. </w:t>
      </w:r>
      <w:r>
        <w:rPr>
          <w:rFonts w:ascii="Verdana" w:hAnsi="Verdana"/>
          <w:i/>
          <w:iCs/>
          <w:sz w:val="18"/>
        </w:rPr>
        <w:t>Dziękuję wszystkim uczestnikom za cenny wkład w tę zasadniczą/bardzo ważną?? dyskusję</w:t>
      </w:r>
      <w:r>
        <w:rPr>
          <w:rFonts w:ascii="Verdana" w:hAnsi="Verdana"/>
          <w:sz w:val="18"/>
        </w:rPr>
        <w:t>.</w:t>
      </w:r>
    </w:p>
    <w:p w:rsidR="00397909" w:rsidP="00763DD2" w:rsidRDefault="00397909" w14:paraId="7F763C67" w14:textId="77777777">
      <w:pPr>
        <w:rPr>
          <w:rFonts w:ascii="Verdana" w:hAnsi="Verdana"/>
          <w:sz w:val="18"/>
        </w:rPr>
      </w:pPr>
    </w:p>
    <w:p w:rsidRPr="00E561B1" w:rsidR="00E561B1" w:rsidP="00A403B7" w:rsidRDefault="00E561B1" w14:paraId="26B2AFE1" w14:textId="611933B8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sz w:val="18"/>
        </w:rPr>
        <w:t>Kierunek polityczny polskiej prezydencji UE i współpraca z EKES-em</w:t>
      </w:r>
    </w:p>
    <w:p w:rsidR="00755D16" w:rsidP="00A403B7" w:rsidRDefault="00755D16" w14:paraId="7D13F45F" w14:textId="77777777">
      <w:pPr>
        <w:rPr>
          <w:rFonts w:ascii="Verdana" w:hAnsi="Verdana"/>
          <w:sz w:val="18"/>
        </w:rPr>
      </w:pPr>
    </w:p>
    <w:p w:rsidR="00755D16" w:rsidP="00A403B7" w:rsidRDefault="00755D16" w14:paraId="519BCD7F" w14:textId="0FD485D0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Aby zająć się najpilniejszymi kwestiami w Europie, polska prezydencja będzie się opierać na podejściu integracyjnym, łączącym cele środowiskowe i klimatyczne z konkurencyjnością gospodarczą.</w:t>
      </w:r>
    </w:p>
    <w:p w:rsidRPr="00A403B7" w:rsidR="00755D16" w:rsidP="00A403B7" w:rsidRDefault="00755D16" w14:paraId="2141D9C4" w14:textId="77777777">
      <w:pPr>
        <w:rPr>
          <w:rFonts w:ascii="Verdana" w:hAnsi="Verdana"/>
          <w:sz w:val="18"/>
        </w:rPr>
      </w:pPr>
    </w:p>
    <w:p w:rsidR="00C73E17" w:rsidP="00820869" w:rsidRDefault="00E561B1" w14:paraId="660FD575" w14:textId="57877CAC">
      <w:pPr>
        <w:keepNext/>
        <w:keepLines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Zgodnie z hasłem „Bezpieczeństwo, Europo!” będzie pracować nad siedmioma wymiarami bezpieczeństwa – zewnętrznym, wewnętrznym, gospodarczym, żywnościowym, energetycznym, zdrowotnym i informacyjnym:</w:t>
      </w:r>
    </w:p>
    <w:p w:rsidR="00C73E17" w:rsidP="00820869" w:rsidRDefault="00C73E17" w14:paraId="24D74A2C" w14:textId="77777777">
      <w:pPr>
        <w:keepNext/>
        <w:keepLines/>
        <w:rPr>
          <w:rFonts w:ascii="Verdana" w:hAnsi="Verdana"/>
          <w:sz w:val="18"/>
        </w:rPr>
      </w:pPr>
    </w:p>
    <w:p w:rsidR="007159BA" w:rsidP="00820869" w:rsidRDefault="007159BA" w14:paraId="49909965" w14:textId="6ECAE7D4">
      <w:pPr>
        <w:pStyle w:val="ListParagraph"/>
        <w:keepNext/>
        <w:keepLines/>
        <w:numPr>
          <w:ilvl w:val="0"/>
          <w:numId w:val="4"/>
        </w:numPr>
        <w:ind w:left="284" w:hanging="284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Bezpieczeństwo zewnętrzne i militarne</w:t>
      </w:r>
      <w:r>
        <w:rPr>
          <w:rFonts w:ascii="Verdana" w:hAnsi="Verdana"/>
          <w:sz w:val="18"/>
        </w:rPr>
        <w:t xml:space="preserve"> – działania związane z trwającą wojną w Ukrainie, finansowanie Tarczy Wschód i wspieranie solidnego europejskiego przemysłu obronnego.</w:t>
      </w:r>
    </w:p>
    <w:p w:rsidRPr="008C4C63" w:rsidR="007159BA" w:rsidP="00820869" w:rsidRDefault="007159BA" w14:paraId="4B598B89" w14:textId="3D37D753">
      <w:pPr>
        <w:pStyle w:val="ListParagraph"/>
        <w:keepNext/>
        <w:keepLines/>
        <w:numPr>
          <w:ilvl w:val="0"/>
          <w:numId w:val="4"/>
        </w:numPr>
        <w:ind w:left="284" w:hanging="284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Bezpieczeństwo wewnętrzne</w:t>
      </w:r>
      <w:r>
        <w:rPr>
          <w:rFonts w:ascii="Verdana" w:hAnsi="Verdana"/>
          <w:sz w:val="18"/>
        </w:rPr>
        <w:t xml:space="preserve"> – zarządzanie szybkim reagowaniem na klęski żywiołowe i</w:t>
      </w:r>
      <w:r w:rsidR="00D37191">
        <w:rPr>
          <w:rFonts w:ascii="Verdana" w:hAnsi="Verdana"/>
          <w:sz w:val="18"/>
        </w:rPr>
        <w:t> </w:t>
      </w:r>
      <w:r>
        <w:rPr>
          <w:rFonts w:ascii="Verdana" w:hAnsi="Verdana"/>
          <w:sz w:val="18"/>
        </w:rPr>
        <w:t>sposoby organizacji pomocy, we współpracy z organizacjami pozarządowymi.</w:t>
      </w:r>
    </w:p>
    <w:p w:rsidR="00B4334B" w:rsidP="00B4334B" w:rsidRDefault="00B4334B" w14:paraId="7E5565EF" w14:textId="0E1A0B7F">
      <w:pPr>
        <w:pStyle w:val="ListParagraph"/>
        <w:numPr>
          <w:ilvl w:val="0"/>
          <w:numId w:val="4"/>
        </w:numPr>
        <w:ind w:left="284" w:hanging="284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Bezpieczeństwo gospodarcze</w:t>
      </w:r>
      <w:r>
        <w:rPr>
          <w:rFonts w:ascii="Verdana" w:hAnsi="Verdana"/>
          <w:sz w:val="18"/>
        </w:rPr>
        <w:t xml:space="preserve"> – reforma wieloletnich ram finansowych UE, zwiększenie dostępności funduszy europejskich dla beneficjentów oraz wzmocnienie polityki spójności pod hasłem „więcej uprawnień dla regionów, mniej dla Brukseli”.</w:t>
      </w:r>
    </w:p>
    <w:p w:rsidRPr="00946498" w:rsidR="00B4334B" w:rsidP="00B4334B" w:rsidRDefault="00B4334B" w14:paraId="399C2FFC" w14:textId="67105E59">
      <w:pPr>
        <w:pStyle w:val="ListParagraph"/>
        <w:numPr>
          <w:ilvl w:val="0"/>
          <w:numId w:val="4"/>
        </w:numPr>
        <w:ind w:left="284" w:hanging="284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Bezpieczeństwo żywnościowe i klimatyczne</w:t>
      </w:r>
      <w:r>
        <w:rPr>
          <w:rFonts w:ascii="Verdana" w:hAnsi="Verdana"/>
          <w:sz w:val="18"/>
        </w:rPr>
        <w:t xml:space="preserve"> – niwelowanie luki między rolnictwem a</w:t>
      </w:r>
      <w:r w:rsidR="00D37191">
        <w:rPr>
          <w:rFonts w:ascii="Verdana" w:hAnsi="Verdana"/>
          <w:sz w:val="18"/>
        </w:rPr>
        <w:t> </w:t>
      </w:r>
      <w:r>
        <w:rPr>
          <w:rFonts w:ascii="Verdana" w:hAnsi="Verdana"/>
          <w:sz w:val="18"/>
        </w:rPr>
        <w:t>aktywizmem klimatycznym, z zaangażowaniem na rzecz konkurencyjności i praktycznymi ramami na rzecz klimatu.</w:t>
      </w:r>
    </w:p>
    <w:p w:rsidRPr="00946498" w:rsidR="007159BA" w:rsidP="007159BA" w:rsidRDefault="007159BA" w14:paraId="454AEA6D" w14:textId="53CDE016">
      <w:pPr>
        <w:pStyle w:val="ListParagraph"/>
        <w:numPr>
          <w:ilvl w:val="0"/>
          <w:numId w:val="4"/>
        </w:numPr>
        <w:ind w:left="284" w:hanging="284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Bezpieczeństwo energetyczne</w:t>
      </w:r>
      <w:r>
        <w:rPr>
          <w:rFonts w:ascii="Verdana" w:hAnsi="Verdana"/>
          <w:sz w:val="18"/>
        </w:rPr>
        <w:t xml:space="preserve"> – zmniejszenie zależności od zewnętrznych źródeł energii, przyspieszenie transformacji energetycznej za pomocą technologii rozwijanych przez Europę oraz obniżenie kosztów energii.</w:t>
      </w:r>
    </w:p>
    <w:p w:rsidRPr="00946498" w:rsidR="007159BA" w:rsidP="007159BA" w:rsidRDefault="007159BA" w14:paraId="50BE8935" w14:textId="42F15281">
      <w:pPr>
        <w:pStyle w:val="ListParagraph"/>
        <w:numPr>
          <w:ilvl w:val="0"/>
          <w:numId w:val="4"/>
        </w:numPr>
        <w:ind w:left="284" w:hanging="284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Bezpieczeństwo zdrowotne</w:t>
      </w:r>
      <w:r>
        <w:rPr>
          <w:rFonts w:ascii="Verdana" w:hAnsi="Verdana"/>
          <w:sz w:val="18"/>
        </w:rPr>
        <w:t xml:space="preserve"> – wzmocnienie niezależności UE w produkcji leków i sprostanie wyzwaniom w zakresie zdrowia psychicznego, zwłaszcza wśród dzieci i młodzieży.</w:t>
      </w:r>
    </w:p>
    <w:p w:rsidR="007159BA" w:rsidP="007159BA" w:rsidRDefault="007159BA" w14:paraId="78736EDD" w14:textId="7F8B4761">
      <w:pPr>
        <w:pStyle w:val="ListParagraph"/>
        <w:numPr>
          <w:ilvl w:val="0"/>
          <w:numId w:val="4"/>
        </w:numPr>
        <w:ind w:left="284" w:hanging="284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Bezpieczeństwo informacji</w:t>
      </w:r>
      <w:r>
        <w:rPr>
          <w:rFonts w:ascii="Verdana" w:hAnsi="Verdana"/>
          <w:sz w:val="18"/>
        </w:rPr>
        <w:t xml:space="preserve"> – zwalczanie dezinformacji, poprawa cyberbezpieczeństwa i</w:t>
      </w:r>
      <w:r w:rsidR="00D37191">
        <w:rPr>
          <w:rFonts w:ascii="Verdana" w:hAnsi="Verdana"/>
          <w:sz w:val="18"/>
        </w:rPr>
        <w:t> </w:t>
      </w:r>
      <w:r>
        <w:rPr>
          <w:rFonts w:ascii="Verdana" w:hAnsi="Verdana"/>
          <w:sz w:val="18"/>
        </w:rPr>
        <w:t>zarządzanie wpływem rzeczywistości wirtualnej na zdrowie psychiczne, zwłaszcza w przypadku młodszych pokoleń.</w:t>
      </w:r>
    </w:p>
    <w:p w:rsidR="001243FA" w:rsidP="008850E4" w:rsidRDefault="001243FA" w14:paraId="2B10D785" w14:textId="77777777">
      <w:pPr>
        <w:rPr>
          <w:rFonts w:ascii="Verdana" w:hAnsi="Verdana"/>
          <w:sz w:val="18"/>
        </w:rPr>
      </w:pPr>
    </w:p>
    <w:p w:rsidR="00A110EC" w:rsidP="008850E4" w:rsidRDefault="002E59F4" w14:paraId="4725528F" w14:textId="78EFDF2D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 ostatnich miesiącach </w:t>
      </w:r>
      <w:hyperlink w:history="1" r:id="rId13">
        <w:r>
          <w:rPr>
            <w:rStyle w:val="Hyperlink"/>
            <w:rFonts w:ascii="Verdana" w:hAnsi="Verdana"/>
            <w:sz w:val="18"/>
          </w:rPr>
          <w:t>współpraca między Komitetem a polską prezydencją</w:t>
        </w:r>
      </w:hyperlink>
      <w:r>
        <w:rPr>
          <w:rFonts w:ascii="Verdana" w:hAnsi="Verdana"/>
          <w:sz w:val="18"/>
        </w:rPr>
        <w:t xml:space="preserve"> była intensywna i</w:t>
      </w:r>
      <w:r w:rsidR="00D37191">
        <w:rPr>
          <w:rFonts w:ascii="Verdana" w:hAnsi="Verdana"/>
          <w:sz w:val="18"/>
        </w:rPr>
        <w:t> </w:t>
      </w:r>
      <w:r>
        <w:rPr>
          <w:rFonts w:ascii="Verdana" w:hAnsi="Verdana"/>
          <w:sz w:val="18"/>
        </w:rPr>
        <w:t xml:space="preserve">owocna. EKES opracował 15 </w:t>
      </w:r>
      <w:hyperlink w:history="1" r:id="rId14">
        <w:r>
          <w:rPr>
            <w:rStyle w:val="Hyperlink"/>
            <w:rFonts w:ascii="Verdana" w:hAnsi="Verdana"/>
            <w:sz w:val="18"/>
          </w:rPr>
          <w:t>opinii rozpoznawczych</w:t>
        </w:r>
      </w:hyperlink>
      <w:r>
        <w:rPr>
          <w:rFonts w:ascii="Verdana" w:hAnsi="Verdana"/>
          <w:sz w:val="18"/>
        </w:rPr>
        <w:t>, które zostały już przyjęte lub zostaną przyjęte wkrótce.</w:t>
      </w:r>
    </w:p>
    <w:p w:rsidR="00A110EC" w:rsidP="008850E4" w:rsidRDefault="00A110EC" w14:paraId="25B27C0A" w14:textId="6A870899">
      <w:pPr>
        <w:rPr>
          <w:rFonts w:ascii="Verdana" w:hAnsi="Verdana"/>
          <w:sz w:val="18"/>
        </w:rPr>
      </w:pPr>
    </w:p>
    <w:p w:rsidR="00315B08" w:rsidP="008850E4" w:rsidRDefault="00315B08" w14:paraId="73A2F86F" w14:textId="12FCDA52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Wkład zorganizowanego społeczeństwa obywatelskiego ma zasadnicze znaczenie dla kształtowania polityki w ważnych kwestiach, takich jak odporność, innowacje i konkurencyjność. EKES jest dumny, że odgrywa własciwą mu rolę w europejskim przedsięwzięciu, zapewniając wszystkim możliwość czerpania korzyści ze wspólnego dobrobytu, który jest podstawowym celem.</w:t>
      </w:r>
    </w:p>
    <w:p w:rsidR="00315B08" w:rsidP="008850E4" w:rsidRDefault="00315B08" w14:paraId="02962EB4" w14:textId="77777777">
      <w:pPr>
        <w:rPr>
          <w:rFonts w:ascii="Verdana" w:hAnsi="Verdana"/>
          <w:sz w:val="18"/>
        </w:rPr>
      </w:pPr>
    </w:p>
    <w:p w:rsidR="00A110EC" w:rsidP="008850E4" w:rsidRDefault="00E561B1" w14:paraId="6F5DD11D" w14:textId="44B564EF">
      <w:pPr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Poglądy przedstawicieli społeczeństwa obywatelskiego</w:t>
      </w:r>
    </w:p>
    <w:p w:rsidR="00A110EC" w:rsidP="008850E4" w:rsidRDefault="00A110EC" w14:paraId="2625F94A" w14:textId="19D94E7F">
      <w:pPr>
        <w:rPr>
          <w:rFonts w:ascii="Verdana" w:hAnsi="Verdana"/>
          <w:sz w:val="18"/>
        </w:rPr>
      </w:pPr>
    </w:p>
    <w:p w:rsidRPr="00CF6769" w:rsidR="00CF6769" w:rsidP="00CF6769" w:rsidRDefault="00E561B1" w14:paraId="42433486" w14:textId="4CF6AA7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Podczas debaty przewodniczący Grupy Pracodawców w EKES-ie </w:t>
      </w:r>
      <w:r>
        <w:rPr>
          <w:rFonts w:ascii="Verdana" w:hAnsi="Verdana"/>
          <w:b/>
          <w:bCs/>
          <w:sz w:val="18"/>
        </w:rPr>
        <w:t>Stefano Mallia</w:t>
      </w:r>
      <w:r>
        <w:rPr>
          <w:rFonts w:ascii="Verdana" w:hAnsi="Verdana"/>
          <w:sz w:val="18"/>
        </w:rPr>
        <w:t xml:space="preserve"> stwierdził: </w:t>
      </w:r>
      <w:r>
        <w:rPr>
          <w:rFonts w:ascii="Verdana" w:hAnsi="Verdana"/>
          <w:i/>
          <w:iCs/>
          <w:sz w:val="18"/>
        </w:rPr>
        <w:t>Z</w:t>
      </w:r>
      <w:r w:rsidR="00D37191">
        <w:rPr>
          <w:rFonts w:ascii="Verdana" w:hAnsi="Verdana"/>
          <w:i/>
          <w:iCs/>
          <w:sz w:val="18"/>
        </w:rPr>
        <w:t> </w:t>
      </w:r>
      <w:r>
        <w:rPr>
          <w:rFonts w:ascii="Verdana" w:hAnsi="Verdana"/>
          <w:i/>
          <w:iCs/>
          <w:sz w:val="18"/>
        </w:rPr>
        <w:t>zadowoleniem przyjmujemy położenie nacisku na uproszczenie</w:t>
      </w:r>
      <w:r>
        <w:rPr>
          <w:rFonts w:ascii="Verdana" w:hAnsi="Verdana"/>
          <w:sz w:val="18"/>
        </w:rPr>
        <w:t xml:space="preserve">. </w:t>
      </w:r>
      <w:r>
        <w:rPr>
          <w:rFonts w:ascii="Verdana" w:hAnsi="Verdana"/>
          <w:i/>
          <w:iCs/>
          <w:sz w:val="18"/>
        </w:rPr>
        <w:t>Zmniejszenie obciążeń administracyjnych dla przedsiębiorstw może przynieść 37 mld EUR oszczędności, które będą sprzyjać zwiększeniu wydajności, tworzeniu bardziej odpornych przedsiębiorstw oraz długoterminowej stabilności gospodarczej</w:t>
      </w:r>
      <w:r>
        <w:rPr>
          <w:rFonts w:ascii="Verdana" w:hAnsi="Verdana"/>
          <w:sz w:val="18"/>
        </w:rPr>
        <w:t xml:space="preserve">. </w:t>
      </w:r>
      <w:r>
        <w:rPr>
          <w:rFonts w:ascii="Verdana" w:hAnsi="Verdana"/>
          <w:i/>
          <w:iCs/>
          <w:sz w:val="18"/>
        </w:rPr>
        <w:t>Europa potrzebuje odwagi politycznej, aby podjąć wszystkie działania, o których dyskutuje</w:t>
      </w:r>
      <w:r>
        <w:rPr>
          <w:rFonts w:ascii="Verdana" w:hAnsi="Verdana"/>
          <w:sz w:val="18"/>
        </w:rPr>
        <w:t>.</w:t>
      </w:r>
    </w:p>
    <w:p w:rsidR="000C733D" w:rsidP="00CF6769" w:rsidRDefault="000C733D" w14:paraId="2B66BAC7" w14:textId="77777777">
      <w:pPr>
        <w:rPr>
          <w:rFonts w:ascii="Verdana" w:hAnsi="Verdana"/>
          <w:sz w:val="18"/>
          <w:szCs w:val="18"/>
        </w:rPr>
      </w:pPr>
    </w:p>
    <w:p w:rsidRPr="00CF6769" w:rsidR="00CF6769" w:rsidP="00CF6769" w:rsidRDefault="000C733D" w14:paraId="7773FA14" w14:textId="4BC5755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Przypominając uczestnikom o znaczeniu inwestowania w kapitał ludzki, reprezentujący Grupę Pracowników w EKES-ie </w:t>
      </w:r>
      <w:r>
        <w:rPr>
          <w:rFonts w:ascii="Verdana" w:hAnsi="Verdana"/>
          <w:b/>
          <w:bCs/>
          <w:sz w:val="18"/>
        </w:rPr>
        <w:t>Mateusz Szymański</w:t>
      </w:r>
      <w:r>
        <w:rPr>
          <w:rFonts w:ascii="Verdana" w:hAnsi="Verdana"/>
          <w:sz w:val="18"/>
        </w:rPr>
        <w:t xml:space="preserve"> podkreślił: </w:t>
      </w:r>
      <w:r>
        <w:rPr>
          <w:rFonts w:ascii="Verdana" w:hAnsi="Verdana"/>
          <w:i/>
          <w:iCs/>
          <w:sz w:val="18"/>
        </w:rPr>
        <w:t>Sztuczna inteligencja i cyfryzacja powinny przynosić wszystkim korzyści</w:t>
      </w:r>
      <w:r>
        <w:rPr>
          <w:rFonts w:ascii="Verdana" w:hAnsi="Verdana"/>
          <w:sz w:val="18"/>
        </w:rPr>
        <w:t xml:space="preserve">. </w:t>
      </w:r>
      <w:r>
        <w:rPr>
          <w:rFonts w:ascii="Verdana" w:hAnsi="Verdana"/>
          <w:i/>
          <w:iCs/>
          <w:sz w:val="18"/>
        </w:rPr>
        <w:t>Obserwujemy jednak bardzo niewiele wniosków ustawodawczych dotyczących pracy</w:t>
      </w:r>
      <w:r>
        <w:rPr>
          <w:rFonts w:ascii="Verdana" w:hAnsi="Verdana"/>
          <w:sz w:val="18"/>
        </w:rPr>
        <w:t xml:space="preserve">. </w:t>
      </w:r>
      <w:r>
        <w:rPr>
          <w:rFonts w:ascii="Verdana" w:hAnsi="Verdana"/>
          <w:i/>
          <w:iCs/>
          <w:sz w:val="18"/>
        </w:rPr>
        <w:t>Deregulacja za wszelką cenę nie wchodzi w grę</w:t>
      </w:r>
      <w:r>
        <w:rPr>
          <w:rFonts w:ascii="Verdana" w:hAnsi="Verdana"/>
          <w:sz w:val="18"/>
        </w:rPr>
        <w:t>.</w:t>
      </w:r>
    </w:p>
    <w:p w:rsidR="008E4530" w:rsidP="00E561B1" w:rsidRDefault="008E4530" w14:paraId="3F063774" w14:textId="77777777">
      <w:pPr>
        <w:rPr>
          <w:rFonts w:ascii="Verdana" w:hAnsi="Verdana"/>
          <w:sz w:val="18"/>
          <w:szCs w:val="18"/>
        </w:rPr>
      </w:pPr>
    </w:p>
    <w:p w:rsidR="00E561B1" w:rsidP="00CF6769" w:rsidRDefault="008E4530" w14:paraId="73898BC8" w14:textId="7CE4E81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W imieniu Grupy Organizacji Społeczeństwa Obywatelskiego w EKES-ie głos zabrała </w:t>
      </w:r>
      <w:r>
        <w:rPr>
          <w:rFonts w:ascii="Verdana" w:hAnsi="Verdana"/>
          <w:b/>
          <w:bCs/>
          <w:sz w:val="18"/>
        </w:rPr>
        <w:t>Justyna Kalina Ochędzan</w:t>
      </w:r>
      <w:r>
        <w:rPr>
          <w:rFonts w:ascii="Verdana" w:hAnsi="Verdana"/>
          <w:sz w:val="18"/>
        </w:rPr>
        <w:t xml:space="preserve">: </w:t>
      </w:r>
      <w:r>
        <w:rPr>
          <w:rFonts w:ascii="Verdana" w:hAnsi="Verdana"/>
          <w:i/>
          <w:iCs/>
          <w:sz w:val="18"/>
        </w:rPr>
        <w:t>Bezpieczeństwo, Europo!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i/>
          <w:iCs/>
          <w:sz w:val="18"/>
        </w:rPr>
        <w:t>Powinniśmy wszyscy zapamiętać to hasło, ponieważ jesteśmy świadkami tego, jak pisze się historia i jak tuż obok nas toczy się wojna</w:t>
      </w:r>
      <w:r>
        <w:rPr>
          <w:rFonts w:ascii="Verdana" w:hAnsi="Verdana"/>
          <w:sz w:val="18"/>
        </w:rPr>
        <w:t xml:space="preserve">. </w:t>
      </w:r>
      <w:r>
        <w:rPr>
          <w:rFonts w:ascii="Verdana" w:hAnsi="Verdana"/>
          <w:i/>
          <w:iCs/>
          <w:sz w:val="18"/>
        </w:rPr>
        <w:t>Bezpieczeństwo ma wiele aspektów, nie tylko militarny, ale również społeczny, gospodarczy i energetyczny</w:t>
      </w:r>
      <w:r>
        <w:rPr>
          <w:rFonts w:ascii="Verdana" w:hAnsi="Verdana"/>
          <w:sz w:val="18"/>
        </w:rPr>
        <w:t>.</w:t>
      </w:r>
    </w:p>
    <w:p w:rsidRPr="00946498" w:rsidR="00CD2604" w:rsidP="00795B49" w:rsidRDefault="00CD2604" w14:paraId="3B3F5F47" w14:textId="3F563130">
      <w:pPr>
        <w:rPr>
          <w:rFonts w:ascii="Verdana" w:hAnsi="Verdana"/>
          <w:sz w:val="18"/>
        </w:rPr>
      </w:pPr>
    </w:p>
    <w:p w:rsidRPr="00946498" w:rsidR="005F089F" w:rsidP="00795B49" w:rsidRDefault="005F089F" w14:paraId="65E15DD5" w14:textId="77777777">
      <w:pPr>
        <w:rPr>
          <w:rFonts w:ascii="Verdana" w:hAnsi="Verdana"/>
          <w:sz w:val="18"/>
        </w:rPr>
      </w:pPr>
    </w:p>
    <w:p w:rsidRPr="00946498" w:rsidR="005C43A1" w:rsidP="00795B49" w:rsidRDefault="005C43A1" w14:paraId="4255D68F" w14:textId="77777777">
      <w:pPr>
        <w:rPr>
          <w:rFonts w:ascii="Verdana" w:hAnsi="Verdana"/>
          <w:bCs/>
          <w:sz w:val="18"/>
          <w:szCs w:val="18"/>
        </w:rPr>
      </w:pPr>
    </w:p>
    <w:p w:rsidRPr="00946498" w:rsidR="00BD7293" w:rsidP="00BD7293" w:rsidRDefault="00BD7293" w14:paraId="721508B5" w14:textId="7777777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</w:rPr>
        <w:t>Szczegółowych informacji udziela:</w:t>
      </w:r>
    </w:p>
    <w:p w:rsidRPr="00946498" w:rsidR="00BD7293" w:rsidP="00BD7293" w:rsidRDefault="00BD7293" w14:paraId="2BFC0303" w14:textId="77777777">
      <w:pPr>
        <w:pStyle w:val="Heading1"/>
        <w:numPr>
          <w:ilvl w:val="0"/>
          <w:numId w:val="0"/>
        </w:numPr>
        <w:ind w:left="3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Dział Prasy EKES-u – Marco Pezzani</w:t>
      </w:r>
      <w:r>
        <w:rPr>
          <w:rFonts w:ascii="Verdana" w:hAnsi="Verdana"/>
          <w:sz w:val="18"/>
        </w:rPr>
        <w:br/>
        <w:t>+32 (0)2 546 97 93 tel. kom. +32 (0)470 881 903</w:t>
      </w:r>
    </w:p>
    <w:p w:rsidRPr="00946498" w:rsidR="00BD7293" w:rsidP="00BD7293" w:rsidRDefault="00DA4B6A" w14:paraId="7E0C5C48" w14:textId="77777777">
      <w:pPr>
        <w:jc w:val="center"/>
        <w:rPr>
          <w:rFonts w:ascii="Verdana" w:hAnsi="Verdana"/>
          <w:sz w:val="18"/>
          <w:szCs w:val="18"/>
        </w:rPr>
      </w:pPr>
      <w:hyperlink w:history="1" r:id="rId15">
        <w:r w:rsidR="007B0DF0">
          <w:rPr>
            <w:rStyle w:val="Hyperlink"/>
            <w:rFonts w:ascii="Verdana" w:hAnsi="Verdana"/>
            <w:sz w:val="18"/>
          </w:rPr>
          <w:t>marco.pezzani@eesc.europa.eu</w:t>
        </w:r>
      </w:hyperlink>
    </w:p>
    <w:p w:rsidRPr="00946498" w:rsidR="00BD7293" w:rsidP="00BD7293" w:rsidRDefault="00BD7293" w14:paraId="3B3D4053" w14:textId="5DAC4801">
      <w:pPr>
        <w:pStyle w:val="Heading1"/>
        <w:numPr>
          <w:ilvl w:val="0"/>
          <w:numId w:val="0"/>
        </w:num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</w:rPr>
        <w:lastRenderedPageBreak/>
        <w:t>@EESC_PRESS</w:t>
      </w:r>
    </w:p>
    <w:p w:rsidRPr="00946498" w:rsidR="006F287C" w:rsidP="006F287C" w:rsidRDefault="006F287C" w14:paraId="3553274E" w14:textId="5217A61D">
      <w:pPr>
        <w:rPr>
          <w:rFonts w:ascii="Verdana" w:hAnsi="Verdana"/>
          <w:sz w:val="18"/>
        </w:rPr>
      </w:pPr>
    </w:p>
    <w:p w:rsidRPr="00946498" w:rsidR="00F83179" w:rsidP="00CE439D" w:rsidRDefault="00F83179" w14:paraId="2F3F2A91" w14:textId="77777777">
      <w:pPr>
        <w:rPr>
          <w:rFonts w:ascii="Verdana" w:hAnsi="Verdana"/>
          <w:b/>
          <w:bCs/>
          <w:i/>
          <w:sz w:val="16"/>
          <w:szCs w:val="16"/>
        </w:rPr>
      </w:pPr>
      <w:r>
        <w:rPr>
          <w:rFonts w:ascii="Verdana" w:hAnsi="Verdana"/>
          <w:i/>
          <w:sz w:val="16"/>
        </w:rPr>
        <w:t>__</w:t>
      </w:r>
      <w:r>
        <w:rPr>
          <w:rFonts w:ascii="Verdana" w:hAnsi="Verdana"/>
          <w:b/>
          <w:i/>
          <w:sz w:val="16"/>
        </w:rPr>
        <w:t>_____________________________________________________________________________</w:t>
      </w:r>
    </w:p>
    <w:p w:rsidRPr="00946498" w:rsidR="00F83179" w:rsidP="00CE439D" w:rsidRDefault="00F83179" w14:paraId="2550D65E" w14:textId="1BE48DA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</w:rPr>
        <w:t>Europejski Komitet Ekonomiczno-Społeczny (EKES) reprezentuje różnorodne środowiska społeczne i</w:t>
      </w:r>
      <w:r w:rsidR="00D37191">
        <w:rPr>
          <w:rFonts w:ascii="Verdana" w:hAnsi="Verdana"/>
          <w:i/>
          <w:sz w:val="16"/>
        </w:rPr>
        <w:t> </w:t>
      </w:r>
      <w:r>
        <w:rPr>
          <w:rFonts w:ascii="Verdana" w:hAnsi="Verdana"/>
          <w:i/>
          <w:sz w:val="16"/>
        </w:rPr>
        <w:t>gospodarcze zorganizowanego społeczeństwa obywatelskiego. Jest instytucjonalnym organem doradczym powołanym w 1957 r. na mocy traktatu rzymskiego. Doradcza funkcja EKES-u umożliwia jego członkiniom i</w:t>
      </w:r>
      <w:r w:rsidR="00D37191">
        <w:rPr>
          <w:rFonts w:ascii="Verdana" w:hAnsi="Verdana"/>
          <w:i/>
          <w:sz w:val="16"/>
        </w:rPr>
        <w:t> </w:t>
      </w:r>
      <w:r>
        <w:rPr>
          <w:rFonts w:ascii="Verdana" w:hAnsi="Verdana"/>
          <w:i/>
          <w:sz w:val="16"/>
        </w:rPr>
        <w:t>członkom, a zatem i reprezentowanym przez nich organizacjom, uczestniczenie w unijnym procesie decyzyjnym.</w:t>
      </w:r>
    </w:p>
    <w:p w:rsidRPr="00946498" w:rsidR="00F83179" w:rsidP="00AB5D9C" w:rsidRDefault="00F83179" w14:paraId="293C97E3" w14:textId="77777777">
      <w:pPr>
        <w:rPr>
          <w:rFonts w:ascii="Verdana" w:hAnsi="Verdana"/>
          <w:sz w:val="18"/>
        </w:rPr>
      </w:pPr>
      <w:r>
        <w:rPr>
          <w:rFonts w:ascii="Verdana" w:hAnsi="Verdana"/>
          <w:i/>
          <w:sz w:val="16"/>
        </w:rPr>
        <w:t>__</w:t>
      </w:r>
      <w:r>
        <w:rPr>
          <w:rFonts w:ascii="Verdana" w:hAnsi="Verdana"/>
          <w:b/>
          <w:i/>
          <w:sz w:val="16"/>
        </w:rPr>
        <w:t>_____________________________________________________________________________</w:t>
      </w:r>
    </w:p>
    <w:sectPr w:rsidRPr="00946498" w:rsidR="00F83179" w:rsidSect="00A70691">
      <w:type w:val="continuous"/>
      <w:pgSz w:w="11907" w:h="16839" w:code="9"/>
      <w:pgMar w:top="425" w:right="1418" w:bottom="1418" w:left="1418" w:header="3062" w:footer="1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3F1B" w14:textId="77777777" w:rsidR="00D8197C" w:rsidRDefault="00D8197C">
      <w:r>
        <w:separator/>
      </w:r>
    </w:p>
  </w:endnote>
  <w:endnote w:type="continuationSeparator" w:id="0">
    <w:p w14:paraId="2442DD8B" w14:textId="77777777" w:rsidR="00D8197C" w:rsidRDefault="00D8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8EF4" w14:textId="77777777" w:rsidR="00F83179" w:rsidRPr="0004715C" w:rsidRDefault="00F83179" w:rsidP="0004715C">
    <w:pPr>
      <w:spacing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</w:rPr>
      <w:t>Rue Belliard/Belliardstraat 99 – 1040 Bruxelles/Brussel – BELGIA</w:t>
    </w:r>
  </w:p>
  <w:p w14:paraId="7818F7A3" w14:textId="77777777" w:rsidR="00F83179" w:rsidRPr="0004715C" w:rsidRDefault="00F83179" w:rsidP="0004715C">
    <w:pPr>
      <w:spacing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</w:rPr>
      <w:t>tel. +32 25469406 – faks +32 25469764</w:t>
    </w:r>
  </w:p>
  <w:p w14:paraId="70E10F9D" w14:textId="77777777" w:rsidR="00F83179" w:rsidRDefault="00F83179" w:rsidP="0004715C">
    <w:pPr>
      <w:spacing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</w:rPr>
      <w:t>e-mail:</w:t>
    </w:r>
    <w:r>
      <w:t xml:space="preserve"> </w:t>
    </w:r>
    <w:hyperlink r:id="rId1" w:history="1">
      <w:r>
        <w:rPr>
          <w:rStyle w:val="Hyperlink"/>
          <w:rFonts w:ascii="Verdana" w:hAnsi="Verdana"/>
          <w:sz w:val="16"/>
        </w:rPr>
        <w:t>press@eesc.europa.eu</w:t>
      </w:r>
    </w:hyperlink>
    <w:r>
      <w:rPr>
        <w:rFonts w:ascii="Verdana" w:hAnsi="Verdana"/>
        <w:sz w:val="16"/>
      </w:rPr>
      <w:t xml:space="preserve"> – internet:</w:t>
    </w:r>
    <w:r>
      <w:t xml:space="preserve"> </w:t>
    </w:r>
    <w:hyperlink r:id="rId2" w:history="1">
      <w:r>
        <w:rPr>
          <w:rStyle w:val="Hyperlink"/>
          <w:rFonts w:ascii="Verdana" w:hAnsi="Verdana"/>
          <w:sz w:val="16"/>
        </w:rPr>
        <w:t>www.eesc.europa.eu</w:t>
      </w:r>
    </w:hyperlink>
  </w:p>
  <w:p w14:paraId="0520ED5B" w14:textId="77777777" w:rsidR="00F83179" w:rsidRPr="0004715C" w:rsidRDefault="00046C01" w:rsidP="00F61167">
    <w:pPr>
      <w:spacing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</w:rPr>
      <w:t xml:space="preserve">Śledź EKES na </w:t>
    </w:r>
    <w:r>
      <w:rPr>
        <w:noProof/>
      </w:rPr>
      <w:drawing>
        <wp:inline distT="0" distB="0" distL="0" distR="0" wp14:anchorId="06994DCF" wp14:editId="424AC23D">
          <wp:extent cx="323850" cy="323850"/>
          <wp:effectExtent l="0" t="0" r="0" b="0"/>
          <wp:docPr id="8" name="Graphic 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0A65EF" wp14:editId="2EF54CD4">
          <wp:extent cx="323850" cy="323850"/>
          <wp:effectExtent l="0" t="0" r="0" b="0"/>
          <wp:docPr id="7" name="Graphic 7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hlinkClick r:id="rId6"/>
                  </pic:cNvPr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391340A" wp14:editId="44862100">
          <wp:extent cx="323850" cy="323850"/>
          <wp:effectExtent l="0" t="0" r="0" b="0"/>
          <wp:docPr id="3" name="Graphic 3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>
                    <a:hlinkClick r:id="rId9"/>
                  </pic:cNvPr>
                  <pic:cNvPicPr/>
                </pic:nvPicPr>
                <pic:blipFill>
                  <a:blip r:embed="rId10">
                    <a:extLst>
                      <a:ext uri="{96DAC541-7B7A-43D3-8B79-37D633B846F1}">
                        <asvg:svgBlip xmlns:asvg="http://schemas.microsoft.com/office/drawing/2016/SVG/main" r:embed="rId1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8ACCDC5" wp14:editId="485EF76D">
          <wp:extent cx="323850" cy="323850"/>
          <wp:effectExtent l="0" t="0" r="0" b="0"/>
          <wp:docPr id="2" name="Graphic 2">
            <a:hlinkClick xmlns:a="http://schemas.openxmlformats.org/drawingml/2006/main" r:id="rId1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hlinkClick r:id="rId12"/>
                  </pic:cNvPr>
                  <pic:cNvPicPr/>
                </pic:nvPicPr>
                <pic:blipFill>
                  <a:blip r:embed="rId13">
                    <a:extLst>
                      <a:ext uri="{96DAC541-7B7A-43D3-8B79-37D633B846F1}">
                        <asvg:svgBlip xmlns:asvg="http://schemas.microsoft.com/office/drawing/2016/SVG/main" r:embed="rId1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46E9E9" wp14:editId="01887D45">
          <wp:extent cx="323850" cy="323850"/>
          <wp:effectExtent l="0" t="0" r="0" b="0"/>
          <wp:docPr id="1" name="Graphic 1" descr="https://www.facebook.com/EuropeanEconomicAndSocialCommittee&#10;">
            <a:hlinkClick xmlns:a="http://schemas.openxmlformats.org/drawingml/2006/main" r:id="rId1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https://www.facebook.com/EuropeanEconomicAndSocialCommittee&#10;">
                    <a:hlinkClick r:id="rId15"/>
                  </pic:cNvPr>
                  <pic:cNvPicPr/>
                </pic:nvPicPr>
                <pic:blipFill>
                  <a:blip r:embed="rId16">
                    <a:extLst>
                      <a:ext uri="{96DAC541-7B7A-43D3-8B79-37D633B846F1}">
                        <asvg:svgBlip xmlns:asvg="http://schemas.microsoft.com/office/drawing/2016/SVG/main" r:embed="rId1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5E2A" w14:textId="77777777" w:rsidR="00D8197C" w:rsidRDefault="00D8197C">
      <w:r>
        <w:separator/>
      </w:r>
    </w:p>
  </w:footnote>
  <w:footnote w:type="continuationSeparator" w:id="0">
    <w:p w14:paraId="04475277" w14:textId="77777777" w:rsidR="00D8197C" w:rsidRDefault="00D81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194F2E1E"/>
    <w:multiLevelType w:val="hybridMultilevel"/>
    <w:tmpl w:val="DDC43F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51BEF"/>
    <w:multiLevelType w:val="hybridMultilevel"/>
    <w:tmpl w:val="AEF436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6CE7"/>
    <w:multiLevelType w:val="hybridMultilevel"/>
    <w:tmpl w:val="43C432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620D5"/>
    <w:multiLevelType w:val="hybridMultilevel"/>
    <w:tmpl w:val="E72891F4"/>
    <w:lvl w:ilvl="0" w:tplc="AA2E3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A176A"/>
    <w:multiLevelType w:val="hybridMultilevel"/>
    <w:tmpl w:val="E29038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25C48"/>
    <w:multiLevelType w:val="hybridMultilevel"/>
    <w:tmpl w:val="FF60C2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F5"/>
    <w:rsid w:val="00000BF5"/>
    <w:rsid w:val="00023F9C"/>
    <w:rsid w:val="00035866"/>
    <w:rsid w:val="000440D3"/>
    <w:rsid w:val="00044D7F"/>
    <w:rsid w:val="00045128"/>
    <w:rsid w:val="00046C01"/>
    <w:rsid w:val="00046C51"/>
    <w:rsid w:val="0004715C"/>
    <w:rsid w:val="00050AFC"/>
    <w:rsid w:val="00066609"/>
    <w:rsid w:val="00067F21"/>
    <w:rsid w:val="00071F79"/>
    <w:rsid w:val="000C733D"/>
    <w:rsid w:val="000D316B"/>
    <w:rsid w:val="000D5B69"/>
    <w:rsid w:val="000F2AD2"/>
    <w:rsid w:val="00100731"/>
    <w:rsid w:val="00104DFA"/>
    <w:rsid w:val="00105E49"/>
    <w:rsid w:val="00112EAE"/>
    <w:rsid w:val="00115153"/>
    <w:rsid w:val="001243FA"/>
    <w:rsid w:val="00132CB8"/>
    <w:rsid w:val="00142677"/>
    <w:rsid w:val="001527B2"/>
    <w:rsid w:val="00155ED8"/>
    <w:rsid w:val="00174CA1"/>
    <w:rsid w:val="00177BD4"/>
    <w:rsid w:val="001846CE"/>
    <w:rsid w:val="00184D84"/>
    <w:rsid w:val="0018613F"/>
    <w:rsid w:val="001930A7"/>
    <w:rsid w:val="001A424C"/>
    <w:rsid w:val="001B1143"/>
    <w:rsid w:val="001C5F46"/>
    <w:rsid w:val="001D73C0"/>
    <w:rsid w:val="002150A2"/>
    <w:rsid w:val="00220030"/>
    <w:rsid w:val="00227A31"/>
    <w:rsid w:val="0023666D"/>
    <w:rsid w:val="0024064E"/>
    <w:rsid w:val="00247AE0"/>
    <w:rsid w:val="002560DE"/>
    <w:rsid w:val="0026528E"/>
    <w:rsid w:val="002734F3"/>
    <w:rsid w:val="00275154"/>
    <w:rsid w:val="00285BD5"/>
    <w:rsid w:val="002A2267"/>
    <w:rsid w:val="002B4379"/>
    <w:rsid w:val="002D0CCC"/>
    <w:rsid w:val="002D5709"/>
    <w:rsid w:val="002E59F4"/>
    <w:rsid w:val="002F1B62"/>
    <w:rsid w:val="002F79A3"/>
    <w:rsid w:val="00302A8A"/>
    <w:rsid w:val="00307B36"/>
    <w:rsid w:val="00315B08"/>
    <w:rsid w:val="00321382"/>
    <w:rsid w:val="00337F0A"/>
    <w:rsid w:val="00342785"/>
    <w:rsid w:val="00347036"/>
    <w:rsid w:val="0035711A"/>
    <w:rsid w:val="00364474"/>
    <w:rsid w:val="003759BE"/>
    <w:rsid w:val="00384F7A"/>
    <w:rsid w:val="0038577F"/>
    <w:rsid w:val="003872F9"/>
    <w:rsid w:val="00394D81"/>
    <w:rsid w:val="003959F5"/>
    <w:rsid w:val="00397909"/>
    <w:rsid w:val="003A77E7"/>
    <w:rsid w:val="003B714A"/>
    <w:rsid w:val="003C1F6B"/>
    <w:rsid w:val="003C2229"/>
    <w:rsid w:val="003C60BB"/>
    <w:rsid w:val="003C6B5C"/>
    <w:rsid w:val="003E76A5"/>
    <w:rsid w:val="003F1A2A"/>
    <w:rsid w:val="004138F2"/>
    <w:rsid w:val="00414734"/>
    <w:rsid w:val="00415456"/>
    <w:rsid w:val="00421465"/>
    <w:rsid w:val="0042470A"/>
    <w:rsid w:val="00424928"/>
    <w:rsid w:val="004417A9"/>
    <w:rsid w:val="004605FD"/>
    <w:rsid w:val="00474606"/>
    <w:rsid w:val="00486D46"/>
    <w:rsid w:val="004873DA"/>
    <w:rsid w:val="00494BBC"/>
    <w:rsid w:val="004C0408"/>
    <w:rsid w:val="004C14F0"/>
    <w:rsid w:val="004D28EB"/>
    <w:rsid w:val="004D6672"/>
    <w:rsid w:val="004E422F"/>
    <w:rsid w:val="004F1D3B"/>
    <w:rsid w:val="004F4C5B"/>
    <w:rsid w:val="005042EC"/>
    <w:rsid w:val="00512080"/>
    <w:rsid w:val="00522754"/>
    <w:rsid w:val="005244B3"/>
    <w:rsid w:val="005270ED"/>
    <w:rsid w:val="00527D5E"/>
    <w:rsid w:val="005520A7"/>
    <w:rsid w:val="00552EA9"/>
    <w:rsid w:val="005549A1"/>
    <w:rsid w:val="00554BEC"/>
    <w:rsid w:val="00556CD0"/>
    <w:rsid w:val="00560900"/>
    <w:rsid w:val="00566D83"/>
    <w:rsid w:val="0056705F"/>
    <w:rsid w:val="005730BB"/>
    <w:rsid w:val="00574D18"/>
    <w:rsid w:val="00582C7E"/>
    <w:rsid w:val="005A0E46"/>
    <w:rsid w:val="005A186C"/>
    <w:rsid w:val="005A1ABE"/>
    <w:rsid w:val="005A1BC6"/>
    <w:rsid w:val="005B3342"/>
    <w:rsid w:val="005C07A3"/>
    <w:rsid w:val="005C08F4"/>
    <w:rsid w:val="005C2258"/>
    <w:rsid w:val="005C43A1"/>
    <w:rsid w:val="005C46DB"/>
    <w:rsid w:val="005C5238"/>
    <w:rsid w:val="005D3D97"/>
    <w:rsid w:val="005D4A5F"/>
    <w:rsid w:val="005D4F9B"/>
    <w:rsid w:val="005E1801"/>
    <w:rsid w:val="005E2455"/>
    <w:rsid w:val="005E5BDB"/>
    <w:rsid w:val="005F089F"/>
    <w:rsid w:val="00612931"/>
    <w:rsid w:val="00612B3A"/>
    <w:rsid w:val="006150AF"/>
    <w:rsid w:val="006211A8"/>
    <w:rsid w:val="00624950"/>
    <w:rsid w:val="00626C38"/>
    <w:rsid w:val="00631847"/>
    <w:rsid w:val="00633F6A"/>
    <w:rsid w:val="0063783D"/>
    <w:rsid w:val="00640DDB"/>
    <w:rsid w:val="00640E00"/>
    <w:rsid w:val="0064141E"/>
    <w:rsid w:val="0064298E"/>
    <w:rsid w:val="00642F54"/>
    <w:rsid w:val="00651B8D"/>
    <w:rsid w:val="00662EE3"/>
    <w:rsid w:val="00680F1F"/>
    <w:rsid w:val="00686EC2"/>
    <w:rsid w:val="00692F34"/>
    <w:rsid w:val="006960CD"/>
    <w:rsid w:val="006977DE"/>
    <w:rsid w:val="006A0D60"/>
    <w:rsid w:val="006A2E23"/>
    <w:rsid w:val="006A744F"/>
    <w:rsid w:val="006B3979"/>
    <w:rsid w:val="006B4D96"/>
    <w:rsid w:val="006B4DBE"/>
    <w:rsid w:val="006E1BC9"/>
    <w:rsid w:val="006E2FE3"/>
    <w:rsid w:val="006E4259"/>
    <w:rsid w:val="006F23FD"/>
    <w:rsid w:val="006F287C"/>
    <w:rsid w:val="006F338B"/>
    <w:rsid w:val="006F774D"/>
    <w:rsid w:val="007027DF"/>
    <w:rsid w:val="00712975"/>
    <w:rsid w:val="00712EA3"/>
    <w:rsid w:val="007159BA"/>
    <w:rsid w:val="007253F3"/>
    <w:rsid w:val="007313DC"/>
    <w:rsid w:val="0073691E"/>
    <w:rsid w:val="00741024"/>
    <w:rsid w:val="00750138"/>
    <w:rsid w:val="00755D16"/>
    <w:rsid w:val="00761BCA"/>
    <w:rsid w:val="00763DD2"/>
    <w:rsid w:val="00777FD0"/>
    <w:rsid w:val="007808D7"/>
    <w:rsid w:val="0079001F"/>
    <w:rsid w:val="007933A1"/>
    <w:rsid w:val="00795B49"/>
    <w:rsid w:val="007A23CA"/>
    <w:rsid w:val="007A5486"/>
    <w:rsid w:val="007B0DF0"/>
    <w:rsid w:val="007B7A3F"/>
    <w:rsid w:val="007C080D"/>
    <w:rsid w:val="007C71FD"/>
    <w:rsid w:val="007D5510"/>
    <w:rsid w:val="007D76CF"/>
    <w:rsid w:val="007E14EC"/>
    <w:rsid w:val="007E7541"/>
    <w:rsid w:val="007F693C"/>
    <w:rsid w:val="00807DED"/>
    <w:rsid w:val="008133EA"/>
    <w:rsid w:val="008141F8"/>
    <w:rsid w:val="00816631"/>
    <w:rsid w:val="00820869"/>
    <w:rsid w:val="00826961"/>
    <w:rsid w:val="00836955"/>
    <w:rsid w:val="00837B82"/>
    <w:rsid w:val="008412F6"/>
    <w:rsid w:val="00852D70"/>
    <w:rsid w:val="00853D56"/>
    <w:rsid w:val="00874A65"/>
    <w:rsid w:val="008820BE"/>
    <w:rsid w:val="00882391"/>
    <w:rsid w:val="008850E4"/>
    <w:rsid w:val="008928C0"/>
    <w:rsid w:val="008A055C"/>
    <w:rsid w:val="008A15C7"/>
    <w:rsid w:val="008C4C63"/>
    <w:rsid w:val="008C573E"/>
    <w:rsid w:val="008E2965"/>
    <w:rsid w:val="008E4530"/>
    <w:rsid w:val="008E60E8"/>
    <w:rsid w:val="008E71E6"/>
    <w:rsid w:val="008F4CA5"/>
    <w:rsid w:val="00904607"/>
    <w:rsid w:val="009100DF"/>
    <w:rsid w:val="0091356C"/>
    <w:rsid w:val="00915B25"/>
    <w:rsid w:val="00921A9C"/>
    <w:rsid w:val="00945B9A"/>
    <w:rsid w:val="00946498"/>
    <w:rsid w:val="00950ECF"/>
    <w:rsid w:val="00955D3C"/>
    <w:rsid w:val="009572EA"/>
    <w:rsid w:val="009666A2"/>
    <w:rsid w:val="00981B81"/>
    <w:rsid w:val="0098368F"/>
    <w:rsid w:val="00990253"/>
    <w:rsid w:val="009A4C63"/>
    <w:rsid w:val="009C2FCF"/>
    <w:rsid w:val="009D3245"/>
    <w:rsid w:val="009E41C4"/>
    <w:rsid w:val="009E5EAE"/>
    <w:rsid w:val="009E75B7"/>
    <w:rsid w:val="00A010F0"/>
    <w:rsid w:val="00A110EC"/>
    <w:rsid w:val="00A1723B"/>
    <w:rsid w:val="00A403B7"/>
    <w:rsid w:val="00A6016E"/>
    <w:rsid w:val="00A70691"/>
    <w:rsid w:val="00A74687"/>
    <w:rsid w:val="00A778B6"/>
    <w:rsid w:val="00A8615B"/>
    <w:rsid w:val="00A96CE7"/>
    <w:rsid w:val="00AA61D9"/>
    <w:rsid w:val="00AB5D9C"/>
    <w:rsid w:val="00AF2692"/>
    <w:rsid w:val="00B15098"/>
    <w:rsid w:val="00B2321D"/>
    <w:rsid w:val="00B239E2"/>
    <w:rsid w:val="00B26429"/>
    <w:rsid w:val="00B3271E"/>
    <w:rsid w:val="00B40FE0"/>
    <w:rsid w:val="00B4334B"/>
    <w:rsid w:val="00B514E0"/>
    <w:rsid w:val="00B5704D"/>
    <w:rsid w:val="00B62E63"/>
    <w:rsid w:val="00B66648"/>
    <w:rsid w:val="00B66DB9"/>
    <w:rsid w:val="00B6700D"/>
    <w:rsid w:val="00B67595"/>
    <w:rsid w:val="00B710AF"/>
    <w:rsid w:val="00B75489"/>
    <w:rsid w:val="00B8166F"/>
    <w:rsid w:val="00B871EF"/>
    <w:rsid w:val="00B87297"/>
    <w:rsid w:val="00B9349D"/>
    <w:rsid w:val="00B96D77"/>
    <w:rsid w:val="00BA72BC"/>
    <w:rsid w:val="00BA7E3D"/>
    <w:rsid w:val="00BB36F5"/>
    <w:rsid w:val="00BC0660"/>
    <w:rsid w:val="00BD617C"/>
    <w:rsid w:val="00BD7293"/>
    <w:rsid w:val="00BF0A2A"/>
    <w:rsid w:val="00BF0E86"/>
    <w:rsid w:val="00BF393E"/>
    <w:rsid w:val="00BF6293"/>
    <w:rsid w:val="00C0652E"/>
    <w:rsid w:val="00C22A5C"/>
    <w:rsid w:val="00C25FED"/>
    <w:rsid w:val="00C3214C"/>
    <w:rsid w:val="00C52FA9"/>
    <w:rsid w:val="00C656C5"/>
    <w:rsid w:val="00C72B00"/>
    <w:rsid w:val="00C73E17"/>
    <w:rsid w:val="00C740E7"/>
    <w:rsid w:val="00C8634A"/>
    <w:rsid w:val="00C93E55"/>
    <w:rsid w:val="00C97D1B"/>
    <w:rsid w:val="00CB17D3"/>
    <w:rsid w:val="00CB5993"/>
    <w:rsid w:val="00CC276E"/>
    <w:rsid w:val="00CD245E"/>
    <w:rsid w:val="00CD2604"/>
    <w:rsid w:val="00CD658F"/>
    <w:rsid w:val="00CE439D"/>
    <w:rsid w:val="00CE6DB7"/>
    <w:rsid w:val="00CE7AC7"/>
    <w:rsid w:val="00CF3901"/>
    <w:rsid w:val="00CF6769"/>
    <w:rsid w:val="00D016BE"/>
    <w:rsid w:val="00D06185"/>
    <w:rsid w:val="00D1029C"/>
    <w:rsid w:val="00D212E0"/>
    <w:rsid w:val="00D26DD6"/>
    <w:rsid w:val="00D33655"/>
    <w:rsid w:val="00D37191"/>
    <w:rsid w:val="00D41605"/>
    <w:rsid w:val="00D44F8B"/>
    <w:rsid w:val="00D565E8"/>
    <w:rsid w:val="00D56843"/>
    <w:rsid w:val="00D6369C"/>
    <w:rsid w:val="00D65D94"/>
    <w:rsid w:val="00D70036"/>
    <w:rsid w:val="00D75C6E"/>
    <w:rsid w:val="00D80790"/>
    <w:rsid w:val="00D8197C"/>
    <w:rsid w:val="00D831D3"/>
    <w:rsid w:val="00D9016E"/>
    <w:rsid w:val="00D9379D"/>
    <w:rsid w:val="00D93A09"/>
    <w:rsid w:val="00DA0099"/>
    <w:rsid w:val="00DA4B6A"/>
    <w:rsid w:val="00DB20AC"/>
    <w:rsid w:val="00DB575B"/>
    <w:rsid w:val="00DB6FF3"/>
    <w:rsid w:val="00DC207D"/>
    <w:rsid w:val="00DC66B3"/>
    <w:rsid w:val="00DD29BC"/>
    <w:rsid w:val="00DD3BAC"/>
    <w:rsid w:val="00DE0845"/>
    <w:rsid w:val="00DF5312"/>
    <w:rsid w:val="00E001D1"/>
    <w:rsid w:val="00E002B7"/>
    <w:rsid w:val="00E01BEB"/>
    <w:rsid w:val="00E059CF"/>
    <w:rsid w:val="00E27081"/>
    <w:rsid w:val="00E33656"/>
    <w:rsid w:val="00E346F6"/>
    <w:rsid w:val="00E47ED9"/>
    <w:rsid w:val="00E561B1"/>
    <w:rsid w:val="00EA17E9"/>
    <w:rsid w:val="00EA22E5"/>
    <w:rsid w:val="00EC55A1"/>
    <w:rsid w:val="00EC6C95"/>
    <w:rsid w:val="00ED35AF"/>
    <w:rsid w:val="00ED61A2"/>
    <w:rsid w:val="00EE424A"/>
    <w:rsid w:val="00EE66AF"/>
    <w:rsid w:val="00EF5F0D"/>
    <w:rsid w:val="00F01633"/>
    <w:rsid w:val="00F135E2"/>
    <w:rsid w:val="00F27CD5"/>
    <w:rsid w:val="00F35A2B"/>
    <w:rsid w:val="00F376C6"/>
    <w:rsid w:val="00F45A6F"/>
    <w:rsid w:val="00F51000"/>
    <w:rsid w:val="00F61167"/>
    <w:rsid w:val="00F711B3"/>
    <w:rsid w:val="00F7410C"/>
    <w:rsid w:val="00F76B4C"/>
    <w:rsid w:val="00F82A68"/>
    <w:rsid w:val="00F83179"/>
    <w:rsid w:val="00F84076"/>
    <w:rsid w:val="00F90CFF"/>
    <w:rsid w:val="00F92DAC"/>
    <w:rsid w:val="00FA1B78"/>
    <w:rsid w:val="00FD794D"/>
    <w:rsid w:val="00FE59E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0CAEBB43"/>
  <w15:docId w15:val="{E1200CD2-0F58-4465-8C7F-6A425784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1167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167"/>
    <w:pPr>
      <w:numPr>
        <w:numId w:val="1"/>
      </w:numPr>
      <w:ind w:left="720" w:hanging="720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1167"/>
    <w:pPr>
      <w:numPr>
        <w:ilvl w:val="1"/>
        <w:numId w:val="1"/>
      </w:numPr>
      <w:ind w:left="720" w:hanging="72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F61167"/>
    <w:pPr>
      <w:numPr>
        <w:ilvl w:val="2"/>
        <w:numId w:val="1"/>
      </w:numPr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F61167"/>
    <w:pPr>
      <w:numPr>
        <w:ilvl w:val="3"/>
        <w:numId w:val="1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F61167"/>
    <w:pPr>
      <w:numPr>
        <w:ilvl w:val="4"/>
        <w:numId w:val="1"/>
      </w:numPr>
      <w:ind w:left="720" w:hanging="72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F61167"/>
    <w:pPr>
      <w:numPr>
        <w:ilvl w:val="5"/>
        <w:numId w:val="1"/>
      </w:numPr>
      <w:ind w:left="720" w:hanging="72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qFormat/>
    <w:rsid w:val="00F61167"/>
    <w:pPr>
      <w:numPr>
        <w:ilvl w:val="6"/>
        <w:numId w:val="1"/>
      </w:numPr>
      <w:ind w:left="720" w:hanging="72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61167"/>
    <w:pPr>
      <w:numPr>
        <w:ilvl w:val="7"/>
        <w:numId w:val="1"/>
      </w:numPr>
      <w:ind w:left="720" w:hanging="72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rsid w:val="00F61167"/>
    <w:pPr>
      <w:numPr>
        <w:ilvl w:val="8"/>
        <w:numId w:val="1"/>
      </w:num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4F9"/>
    <w:rPr>
      <w:rFonts w:asciiTheme="majorHAnsi" w:eastAsiaTheme="majorEastAsia" w:hAnsiTheme="majorHAnsi" w:cstheme="majorBidi"/>
      <w:b/>
      <w:bCs/>
      <w:color w:val="4F81BD" w:themeColor="accent1"/>
      <w:sz w:val="22"/>
      <w:lang w:val="pl-P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4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pl-P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4F9"/>
    <w:rPr>
      <w:rFonts w:asciiTheme="majorHAnsi" w:eastAsiaTheme="majorEastAsia" w:hAnsiTheme="majorHAnsi" w:cstheme="majorBidi"/>
      <w:color w:val="243F60" w:themeColor="accent1" w:themeShade="7F"/>
      <w:sz w:val="22"/>
      <w:lang w:val="pl-P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4F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pl-P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4F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pl-P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4F9"/>
    <w:rPr>
      <w:rFonts w:asciiTheme="majorHAnsi" w:eastAsiaTheme="majorEastAsia" w:hAnsiTheme="majorHAnsi" w:cstheme="majorBidi"/>
      <w:color w:val="404040" w:themeColor="text1" w:themeTint="BF"/>
      <w:lang w:val="pl-P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4F9"/>
    <w:rPr>
      <w:rFonts w:asciiTheme="majorHAnsi" w:eastAsiaTheme="majorEastAsia" w:hAnsiTheme="majorHAnsi" w:cstheme="majorBidi"/>
      <w:i/>
      <w:iCs/>
      <w:color w:val="404040" w:themeColor="text1" w:themeTint="BF"/>
      <w:lang w:val="pl-PL" w:eastAsia="en-US"/>
    </w:rPr>
  </w:style>
  <w:style w:type="paragraph" w:styleId="Footer">
    <w:name w:val="footer"/>
    <w:basedOn w:val="Normal"/>
    <w:link w:val="FooterChar"/>
    <w:uiPriority w:val="99"/>
    <w:rsid w:val="00F61167"/>
  </w:style>
  <w:style w:type="character" w:customStyle="1" w:styleId="FooterChar">
    <w:name w:val="Footer Char"/>
    <w:basedOn w:val="DefaultParagraphFont"/>
    <w:link w:val="Footer"/>
    <w:uiPriority w:val="99"/>
    <w:semiHidden/>
    <w:rsid w:val="001374F9"/>
    <w:rPr>
      <w:sz w:val="22"/>
      <w:lang w:val="pl-PL" w:eastAsia="en-US"/>
    </w:rPr>
  </w:style>
  <w:style w:type="paragraph" w:styleId="FootnoteText">
    <w:name w:val="footnote text"/>
    <w:basedOn w:val="Normal"/>
    <w:link w:val="FootnoteTextChar"/>
    <w:uiPriority w:val="99"/>
    <w:rsid w:val="00F61167"/>
    <w:pPr>
      <w:keepLines/>
      <w:spacing w:after="60" w:line="240" w:lineRule="auto"/>
      <w:ind w:left="720" w:hanging="7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4F9"/>
    <w:rPr>
      <w:lang w:val="pl-PL" w:eastAsia="en-US"/>
    </w:rPr>
  </w:style>
  <w:style w:type="paragraph" w:styleId="Header">
    <w:name w:val="header"/>
    <w:basedOn w:val="Normal"/>
    <w:link w:val="HeaderChar"/>
    <w:uiPriority w:val="99"/>
    <w:rsid w:val="00F61167"/>
  </w:style>
  <w:style w:type="character" w:customStyle="1" w:styleId="HeaderChar">
    <w:name w:val="Header Char"/>
    <w:basedOn w:val="DefaultParagraphFont"/>
    <w:link w:val="Header"/>
    <w:uiPriority w:val="99"/>
    <w:semiHidden/>
    <w:rsid w:val="001374F9"/>
    <w:rPr>
      <w:sz w:val="22"/>
      <w:lang w:val="pl-PL" w:eastAsia="en-US"/>
    </w:rPr>
  </w:style>
  <w:style w:type="paragraph" w:customStyle="1" w:styleId="quotes">
    <w:name w:val="quotes"/>
    <w:basedOn w:val="Normal"/>
    <w:next w:val="Normal"/>
    <w:rsid w:val="00F61167"/>
    <w:pPr>
      <w:ind w:left="720"/>
    </w:pPr>
    <w:rPr>
      <w:i/>
    </w:rPr>
  </w:style>
  <w:style w:type="character" w:styleId="FootnoteReference">
    <w:name w:val="footnote reference"/>
    <w:basedOn w:val="DefaultParagraphFont"/>
    <w:uiPriority w:val="99"/>
    <w:semiHidden/>
    <w:rsid w:val="00F61167"/>
    <w:rPr>
      <w:sz w:val="24"/>
      <w:vertAlign w:val="superscript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1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0AF"/>
    <w:rPr>
      <w:rFonts w:ascii="Tahoma" w:hAnsi="Tahoma" w:cs="Tahoma"/>
      <w:sz w:val="16"/>
      <w:szCs w:val="16"/>
      <w:lang w:val="pl-PL" w:eastAsia="en-US"/>
    </w:rPr>
  </w:style>
  <w:style w:type="table" w:styleId="TableGrid">
    <w:name w:val="Table Grid"/>
    <w:basedOn w:val="TableNormal"/>
    <w:uiPriority w:val="59"/>
    <w:rsid w:val="00BD72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7A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369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691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691E"/>
    <w:rPr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691E"/>
    <w:rPr>
      <w:b/>
      <w:bCs/>
      <w:lang w:val="pl-PL" w:eastAsia="en-US"/>
    </w:rPr>
  </w:style>
  <w:style w:type="paragraph" w:styleId="Revision">
    <w:name w:val="Revision"/>
    <w:hidden/>
    <w:uiPriority w:val="99"/>
    <w:semiHidden/>
    <w:rsid w:val="0073691E"/>
    <w:rPr>
      <w:sz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esc.europa.eu/pl/initiatives/polish-presidency-council-eu" TargetMode="External"/><Relationship Id="rId18" Type="http://schemas.openxmlformats.org/officeDocument/2006/relationships/customXml" Target="../customXml/item1.xml"/><Relationship Id="rId21" Type="http://schemas.openxmlformats.org/officeDocument/2006/relationships/customXml" Target="../customXml/item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rco.pezzani@eesc.europa.eu" TargetMode="External"/><Relationship Id="rId10" Type="http://schemas.openxmlformats.org/officeDocument/2006/relationships/endnotes" Target="endnotes.xml"/><Relationship Id="rId19" Type="http://schemas.openxmlformats.org/officeDocument/2006/relationships/customXml" Target="../customXml/item2.xml"/><Relationship Id="rId9" Type="http://schemas.openxmlformats.org/officeDocument/2006/relationships/footnotes" Target="footnotes.xml"/><Relationship Id="rId14" Type="http://schemas.openxmlformats.org/officeDocument/2006/relationships/hyperlink" Target="https://www.eesc.europa.eu/pl/initiatives/polish-presidency-council-eu/exploratory-opinions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8.png"/><Relationship Id="rId3" Type="http://schemas.openxmlformats.org/officeDocument/2006/relationships/hyperlink" Target="https://www.youtube.com/user/EurEcoSocCommittee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instagram.com/accounts/login/?next=/eu_civilsociety/" TargetMode="External"/><Relationship Id="rId17" Type="http://schemas.openxmlformats.org/officeDocument/2006/relationships/image" Target="media/image11.svg"/><Relationship Id="rId2" Type="http://schemas.openxmlformats.org/officeDocument/2006/relationships/hyperlink" Target="https://www.eesc.europa.eu/pl" TargetMode="External"/><Relationship Id="rId16" Type="http://schemas.openxmlformats.org/officeDocument/2006/relationships/image" Target="media/image10.png"/><Relationship Id="rId1" Type="http://schemas.openxmlformats.org/officeDocument/2006/relationships/hyperlink" Target="mailto:press@eesc.europa.eu" TargetMode="External"/><Relationship Id="rId6" Type="http://schemas.openxmlformats.org/officeDocument/2006/relationships/hyperlink" Target="https://twitter.com/EU_EESC" TargetMode="External"/><Relationship Id="rId11" Type="http://schemas.openxmlformats.org/officeDocument/2006/relationships/image" Target="media/image7.svg"/><Relationship Id="rId5" Type="http://schemas.openxmlformats.org/officeDocument/2006/relationships/image" Target="media/image3.svg"/><Relationship Id="rId15" Type="http://schemas.openxmlformats.org/officeDocument/2006/relationships/hyperlink" Target="https://www.facebook.com/EuropeanEconomicAndSocialCommitte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2.png"/><Relationship Id="rId9" Type="http://schemas.openxmlformats.org/officeDocument/2006/relationships/hyperlink" Target="https://be.linkedin.com/company/european-economic-social-committee" TargetMode="External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3af13-4045-4f88-9d7b-618e30f79918">A6WAAD5KZT2Q-604569563-3342</_dlc_DocId>
    <_dlc_DocIdUrl xmlns="1a33af13-4045-4f88-9d7b-618e30f79918">
      <Url>http://dm/eesc/2025/_layouts/15/DocIdRedir.aspx?ID=A6WAAD5KZT2Q-604569563-3342</Url>
      <Description>A6WAAD5KZT2Q-604569563-3342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CP</TermName>
          <TermId xmlns="http://schemas.microsoft.com/office/infopath/2007/PartnerControls">de8ad211-9e8d-408b-8324-674d21bb7d18</TermId>
        </TermInfo>
      </Terms>
    </DocumentType_0>
    <Procedure xmlns="1a33af13-4045-4f88-9d7b-618e30f79918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1a33af13-4045-4f88-9d7b-618e30f79918">2025-02-28T12:00:00+00:00</ProductionDate>
    <DocumentNumber xmlns="be3ca9a7-9286-4008-99ec-aebc20da9dc2">664</DocumentNumber>
    <FicheYear xmlns="1a33af13-4045-4f88-9d7b-618e30f79918" xsi:nil="true"/>
    <DossierNumber xmlns="1a33af13-4045-4f88-9d7b-618e30f79918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1a33af13-4045-4f88-9d7b-618e30f79918" xsi:nil="true"/>
    <TaxCatchAll xmlns="1a33af13-4045-4f88-9d7b-618e30f79918">
      <Value>36</Value>
      <Value>34</Value>
      <Value>24</Value>
      <Value>54</Value>
      <Value>16</Value>
      <Value>15</Value>
      <Value>13</Value>
      <Value>12</Value>
      <Value>47</Value>
      <Value>8</Value>
      <Value>5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1a33af13-4045-4f88-9d7b-618e30f79918" xsi:nil="true"/>
    <DocumentYear xmlns="1a33af13-4045-4f88-9d7b-618e30f79918">2025</DocumentYear>
    <FicheNumber xmlns="1a33af13-4045-4f88-9d7b-618e30f79918">1983</FicheNumber>
    <OriginalSender xmlns="1a33af13-4045-4f88-9d7b-618e30f79918">
      <UserInfo>
        <DisplayName>Klimaszewska Agnieszka</DisplayName>
        <AccountId>1475</AccountId>
        <AccountType/>
      </UserInfo>
    </OriginalSender>
    <DocumentPart xmlns="1a33af13-4045-4f88-9d7b-618e30f79918">0</DocumentPart>
    <AdoptionDate xmlns="1a33af13-4045-4f88-9d7b-618e30f79918" xsi:nil="true"/>
    <RequestingService xmlns="1a33af13-4045-4f88-9d7b-618e30f79918">Presse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be3ca9a7-9286-4008-99ec-aebc20da9dc2" xsi:nil="true"/>
    <DossierName_0 xmlns="http://schemas.microsoft.com/sharepoint/v3/fields">
      <Terms xmlns="http://schemas.microsoft.com/office/infopath/2007/PartnerControls"/>
    </DossierName_0>
    <DocumentVersion xmlns="1a33af13-4045-4f88-9d7b-618e30f79918">1</Documen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6BB3B767F3CF4149BF520211D4A86BC0" ma:contentTypeVersion="4" ma:contentTypeDescription="Defines the documents for Document Manager V2" ma:contentTypeScope="" ma:versionID="8f2b3a3e062f062a7ee8ba210ef02323">
  <xsd:schema xmlns:xsd="http://www.w3.org/2001/XMLSchema" xmlns:xs="http://www.w3.org/2001/XMLSchema" xmlns:p="http://schemas.microsoft.com/office/2006/metadata/properties" xmlns:ns2="1a33af13-4045-4f88-9d7b-618e30f79918" xmlns:ns3="http://schemas.microsoft.com/sharepoint/v3/fields" xmlns:ns4="be3ca9a7-9286-4008-99ec-aebc20da9dc2" targetNamespace="http://schemas.microsoft.com/office/2006/metadata/properties" ma:root="true" ma:fieldsID="f021f5764e4548d9eb17bdf3b768072d" ns2:_="" ns3:_="" ns4:_="">
    <xsd:import namespace="1a33af13-4045-4f88-9d7b-618e30f79918"/>
    <xsd:import namespace="http://schemas.microsoft.com/sharepoint/v3/fields"/>
    <xsd:import namespace="be3ca9a7-9286-4008-99ec-aebc20da9d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3af13-4045-4f88-9d7b-618e30f79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c795c8aa-ad9d-4177-b7c3-7e58e1f2dfdf}" ma:internalName="TaxCatchAll" ma:showField="CatchAllData" ma:web="1a33af13-4045-4f88-9d7b-618e30f79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c795c8aa-ad9d-4177-b7c3-7e58e1f2dfdf}" ma:internalName="TaxCatchAllLabel" ma:readOnly="true" ma:showField="CatchAllDataLabel" ma:web="1a33af13-4045-4f88-9d7b-618e30f79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ca9a7-9286-4008-99ec-aebc20da9dc2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4DFB87-960D-4DF4-81EC-8FB3FE46A0DC}"/>
</file>

<file path=customXml/itemProps2.xml><?xml version="1.0" encoding="utf-8"?>
<ds:datastoreItem xmlns:ds="http://schemas.openxmlformats.org/officeDocument/2006/customXml" ds:itemID="{009693AD-84B2-4C23-A019-B075D6B4093A}"/>
</file>

<file path=customXml/itemProps3.xml><?xml version="1.0" encoding="utf-8"?>
<ds:datastoreItem xmlns:ds="http://schemas.openxmlformats.org/officeDocument/2006/customXml" ds:itemID="{052E5B55-B496-40E4-8C69-DCDE5F9243E1}"/>
</file>

<file path=customXml/itemProps4.xml><?xml version="1.0" encoding="utf-8"?>
<ds:datastoreItem xmlns:ds="http://schemas.openxmlformats.org/officeDocument/2006/customXml" ds:itemID="{E720B03A-8962-4452-9A01-C7C033B3E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Polish EU Presidency priority: strengthening European security and keeping Europe united</vt:lpstr>
    </vt:vector>
  </TitlesOfParts>
  <Company>CESE-CdR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Priorytet polskiej prezydencji: wzmocnić bezpieczeństwo i zachować jedność Europy</dc:title>
  <dc:subject>CP</dc:subject>
  <dc:creator>Emma Nieddu</dc:creator>
  <cp:keywords>EESC-2025-00664-00-01-CP-TRA-EN</cp:keywords>
  <dc:description>Rapporteur:  - Original language: EN - Date of document: 28/02/2025 - Date of meeting:  - External documents:  - Administrator: M. PEZZANI Marco</dc:description>
  <cp:lastModifiedBy>Klimaszewska Agnieszka</cp:lastModifiedBy>
  <cp:revision>14</cp:revision>
  <cp:lastPrinted>2007-06-05T13:08:00Z</cp:lastPrinted>
  <dcterms:created xsi:type="dcterms:W3CDTF">2025-02-27T15:57:00Z</dcterms:created>
  <dcterms:modified xsi:type="dcterms:W3CDTF">2025-02-28T14:07:00Z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27/02/2025, 27/02/2025, 05/04/2022</vt:lpwstr>
  </property>
  <property fmtid="{D5CDD505-2E9C-101B-9397-08002B2CF9AE}" pid="4" name="Pref_Time">
    <vt:lpwstr>16:56:31, 14:40:27, 16:28:46</vt:lpwstr>
  </property>
  <property fmtid="{D5CDD505-2E9C-101B-9397-08002B2CF9AE}" pid="5" name="Pref_User">
    <vt:lpwstr>pacup, amett, enied</vt:lpwstr>
  </property>
  <property fmtid="{D5CDD505-2E9C-101B-9397-08002B2CF9AE}" pid="6" name="Pref_FileName">
    <vt:lpwstr>EESC-2025-00664-00-01-CP-ORI.docx, EESC-2025-00664-00-00-CP-ORI.docx, EESC-2022-01954-00-00-ADMIN-ORI.docx</vt:lpwstr>
  </property>
  <property fmtid="{D5CDD505-2E9C-101B-9397-08002B2CF9AE}" pid="7" name="ContentTypeId">
    <vt:lpwstr>0x010100EA97B91038054C99906057A708A1480A006BB3B767F3CF4149BF520211D4A86BC0</vt:lpwstr>
  </property>
  <property fmtid="{D5CDD505-2E9C-101B-9397-08002B2CF9AE}" pid="8" name="_dlc_DocIdItemGuid">
    <vt:lpwstr>c87b2016-0980-4445-85fd-dadf8b41bbfc</vt:lpwstr>
  </property>
  <property fmtid="{D5CDD505-2E9C-101B-9397-08002B2CF9AE}" pid="9" name="AvailableTranslations">
    <vt:lpwstr>34;#IT|0774613c-01ed-4e5d-a25d-11d2388de825;#36;#RO|feb747a2-64cd-4299-af12-4833ddc30497;#12;#FR|d2afafd3-4c81-4f60-8f52-ee33f2f54ff3;#16;#ES|e7a6b05b-ae16-40c8-add9-68b64b03aeba;#47;#BG|1a1b3951-7821-4e6a-85f5-5673fc08bd2c;#24;#PL|1e03da61-4678-4e07-b136-b5024ca9197b;#5;#EN|f2175f21-25d7-44a3-96da-d6a61b075e1b</vt:lpwstr>
  </property>
  <property fmtid="{D5CDD505-2E9C-101B-9397-08002B2CF9AE}" pid="10" name="DocumentType_0">
    <vt:lpwstr>CP|de8ad211-9e8d-408b-8324-674d21bb7d18</vt:lpwstr>
  </property>
  <property fmtid="{D5CDD505-2E9C-101B-9397-08002B2CF9AE}" pid="11" name="DossierName_0">
    <vt:lpwstr/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664</vt:i4>
  </property>
  <property fmtid="{D5CDD505-2E9C-101B-9397-08002B2CF9AE}" pid="14" name="DocumentVersion">
    <vt:i4>1</vt:i4>
  </property>
  <property fmtid="{D5CDD505-2E9C-101B-9397-08002B2CF9AE}" pid="15" name="DocumentStatus">
    <vt:lpwstr>13;#TRA|150d2a88-1431-44e6-a8ca-0bb753ab8672</vt:lpwstr>
  </property>
  <property fmtid="{D5CDD505-2E9C-101B-9397-08002B2CF9AE}" pid="16" name="DocumentPart">
    <vt:i4>0</vt:i4>
  </property>
  <property fmtid="{D5CDD505-2E9C-101B-9397-08002B2CF9AE}" pid="17" name="DossierName">
    <vt:lpwstr/>
  </property>
  <property fmtid="{D5CDD505-2E9C-101B-9397-08002B2CF9AE}" pid="18" name="DocumentSource">
    <vt:lpwstr>1;#EESC|422833ec-8d7e-4e65-8e4e-8bed07ffb729</vt:lpwstr>
  </property>
  <property fmtid="{D5CDD505-2E9C-101B-9397-08002B2CF9AE}" pid="20" name="DocumentType">
    <vt:lpwstr>54;#CP|de8ad211-9e8d-408b-8324-674d21bb7d18</vt:lpwstr>
  </property>
  <property fmtid="{D5CDD505-2E9C-101B-9397-08002B2CF9AE}" pid="21" name="RequestingService">
    <vt:lpwstr>Presse</vt:lpwstr>
  </property>
  <property fmtid="{D5CDD505-2E9C-101B-9397-08002B2CF9AE}" pid="22" name="Confidentiality">
    <vt:lpwstr>15;#Unrestricted|826e22d7-d029-4ec0-a450-0c28ff673572</vt:lpwstr>
  </property>
  <property fmtid="{D5CDD505-2E9C-101B-9397-08002B2CF9AE}" pid="23" name="MeetingName_0">
    <vt:lpwstr/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5;#EN|f2175f21-25d7-44a3-96da-d6a61b075e1b</vt:lpwstr>
  </property>
  <property fmtid="{D5CDD505-2E9C-101B-9397-08002B2CF9AE}" pid="26" name="MeetingName">
    <vt:lpwstr/>
  </property>
  <property fmtid="{D5CDD505-2E9C-101B-9397-08002B2CF9AE}" pid="28" name="AvailableTranslations_0">
    <vt:lpwstr>IT|0774613c-01ed-4e5d-a25d-11d2388de825;RO|feb747a2-64cd-4299-af12-4833ddc30497;FR|d2afafd3-4c81-4f60-8f52-ee33f2f54ff3;BG|1a1b3951-7821-4e6a-85f5-5673fc08bd2c;EN|f2175f21-25d7-44a3-96da-d6a61b075e1b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15;#Unrestricted|826e22d7-d029-4ec0-a450-0c28ff673572;#13;#TRA|150d2a88-1431-44e6-a8ca-0bb753ab8672;#12;#FR|d2afafd3-4c81-4f60-8f52-ee33f2f54ff3;#47;#BG|1a1b3951-7821-4e6a-85f5-5673fc08bd2c;#8;#Final|ea5e6674-7b27-4bac-b091-73adbb394efe;#5;#EN|f2175f21-25d7-44a3-96da-d6a61b075e1b;#54;#CP|de8ad211-9e8d-408b-8324-674d21bb7d18;#36;#RO|feb747a2-64cd-4299-af12-4833ddc30497;#1;#EESC|422833ec-8d7e-4e65-8e4e-8bed07ffb729;#34;#IT|0774613c-01ed-4e5d-a25d-11d2388de825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8;#Final|ea5e6674-7b27-4bac-b091-73adbb394efe</vt:lpwstr>
  </property>
  <property fmtid="{D5CDD505-2E9C-101B-9397-08002B2CF9AE}" pid="34" name="DocumentYear">
    <vt:i4>2025</vt:i4>
  </property>
  <property fmtid="{D5CDD505-2E9C-101B-9397-08002B2CF9AE}" pid="35" name="FicheNumber">
    <vt:i4>1983</vt:i4>
  </property>
  <property fmtid="{D5CDD505-2E9C-101B-9397-08002B2CF9AE}" pid="36" name="DocumentLanguage">
    <vt:lpwstr>24;#PL|1e03da61-4678-4e07-b136-b5024ca9197b</vt:lpwstr>
  </property>
  <property fmtid="{D5CDD505-2E9C-101B-9397-08002B2CF9AE}" pid="37" name="_docset_NoMedatataSyncRequired">
    <vt:lpwstr>False</vt:lpwstr>
  </property>
</Properties>
</file>