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055A" w:rsidR="007B391C" w:rsidP="00FA254E" w:rsidRDefault="007B391C" w14:paraId="25FA48D1" w14:textId="77777777">
      <w:pPr>
        <w:jc w:val="center"/>
      </w:pPr>
      <w:bookmarkStart w:name="_GoBack" w:id="0"/>
      <w:bookmarkEnd w:id="0"/>
      <w:r w:rsidRPr="008C055A">
        <w:rPr>
          <w:noProof/>
          <w:lang w:val="en-US"/>
        </w:rPr>
        <mc:AlternateContent>
          <mc:Choice Requires="wps">
            <w:drawing>
              <wp:anchor distT="0" distB="0" distL="114300" distR="114300" simplePos="0" relativeHeight="251658240"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8C055A">
        <w:rPr>
          <w:noProof/>
          <w:sz w:val="24"/>
          <w:szCs w:val="24"/>
          <w:lang w:val="en-US"/>
        </w:rPr>
        <w:drawing>
          <wp:inline distT="0" distB="0" distL="0" distR="0" wp14:anchorId="5050ED3D" wp14:editId="4BAA180C">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8C055A" w:rsidR="007B391C" w:rsidP="00FA254E" w:rsidRDefault="007B391C" w14:paraId="0DC848FB" w14:textId="476724C2">
      <w:pPr>
        <w:jc w:val="right"/>
      </w:pPr>
      <w:r w:rsidRPr="008C055A">
        <w:t xml:space="preserve">Brussels, </w:t>
      </w:r>
      <w:r w:rsidR="008514AA">
        <w:t>1</w:t>
      </w:r>
      <w:r w:rsidR="00455409">
        <w:t xml:space="preserve">1 </w:t>
      </w:r>
      <w:r w:rsidR="008514AA">
        <w:t>July</w:t>
      </w:r>
      <w:r w:rsidRPr="008C055A" w:rsidR="00C56923">
        <w:t xml:space="preserve"> 2024</w:t>
      </w:r>
    </w:p>
    <w:p w:rsidRPr="008C055A" w:rsidR="007B391C" w:rsidP="00FA254E" w:rsidRDefault="007B391C" w14:paraId="57A46A7F" w14:textId="77777777">
      <w:pPr>
        <w:jc w:val="center"/>
      </w:pPr>
    </w:p>
    <w:p w:rsidRPr="008C055A" w:rsidR="007B391C" w:rsidP="00FA254E" w:rsidRDefault="007B391C" w14:paraId="59967582" w14:textId="77777777">
      <w:pPr>
        <w:jc w:val="center"/>
      </w:pPr>
    </w:p>
    <w:p w:rsidRPr="008C055A" w:rsidR="007B391C" w:rsidP="00FA254E" w:rsidRDefault="007B391C" w14:paraId="7C26E13A" w14:textId="77777777">
      <w:pPr>
        <w:jc w:val="center"/>
      </w:pPr>
    </w:p>
    <w:p w:rsidRPr="008C055A" w:rsidR="007B391C" w:rsidP="00FA254E" w:rsidRDefault="007B391C" w14:paraId="7A9B6893" w14:textId="77777777">
      <w:pPr>
        <w:jc w:val="center"/>
      </w:pPr>
    </w:p>
    <w:p w:rsidRPr="008C055A" w:rsidR="007B391C" w:rsidP="00FA254E" w:rsidRDefault="007B391C" w14:paraId="3707CF02" w14:textId="77777777">
      <w:pPr>
        <w:jc w:val="center"/>
      </w:pPr>
    </w:p>
    <w:p w:rsidRPr="008C055A" w:rsidR="007B391C" w:rsidP="00FA254E" w:rsidRDefault="007B391C" w14:paraId="419D4017" w14:textId="77777777">
      <w:pPr>
        <w:jc w:val="center"/>
      </w:pPr>
    </w:p>
    <w:p w:rsidRPr="008C055A" w:rsidR="007B391C" w:rsidP="00FA254E" w:rsidRDefault="007B391C" w14:paraId="48B08D51" w14:textId="77777777">
      <w:pPr>
        <w:jc w:val="center"/>
      </w:pPr>
    </w:p>
    <w:p w:rsidRPr="008C055A" w:rsidR="007B391C" w:rsidP="00FA254E" w:rsidRDefault="007B391C" w14:paraId="382A49E6" w14:textId="77777777">
      <w:pPr>
        <w:jc w:val="center"/>
      </w:pPr>
    </w:p>
    <w:p w:rsidRPr="008C055A" w:rsidR="007B391C" w:rsidP="00FA254E" w:rsidRDefault="007B391C" w14:paraId="4961BE7E" w14:textId="77777777">
      <w:pPr>
        <w:jc w:val="center"/>
      </w:pPr>
    </w:p>
    <w:p w:rsidRPr="008C055A" w:rsidR="007B391C" w:rsidP="00FA254E" w:rsidRDefault="007B391C" w14:paraId="1B2A9B73" w14:textId="02997A11">
      <w:pPr>
        <w:jc w:val="center"/>
        <w:rPr>
          <w:b/>
          <w:bCs/>
        </w:rPr>
      </w:pPr>
      <w:r w:rsidRPr="008C055A">
        <w:rPr>
          <w:b/>
          <w:bCs/>
          <w:sz w:val="32"/>
          <w:szCs w:val="32"/>
        </w:rPr>
        <w:t>MINUTES</w:t>
      </w:r>
      <w:r w:rsidRPr="008C055A">
        <w:br/>
        <w:t>of the 5</w:t>
      </w:r>
      <w:r w:rsidRPr="008C055A" w:rsidR="000535A9">
        <w:t>8</w:t>
      </w:r>
      <w:r w:rsidR="008514AA">
        <w:t>9</w:t>
      </w:r>
      <w:r w:rsidRPr="008C055A" w:rsidR="00C56923">
        <w:t>th</w:t>
      </w:r>
      <w:r w:rsidRPr="008C055A">
        <w:t xml:space="preserve"> plenary session</w:t>
      </w:r>
      <w:r w:rsidRPr="008C055A">
        <w:br/>
        <w:t>of the European Economic and Social Committee,</w:t>
      </w:r>
      <w:r w:rsidRPr="008C055A">
        <w:br/>
        <w:t>held in Brussels</w:t>
      </w:r>
      <w:r w:rsidR="00091A2A">
        <w:t xml:space="preserve"> </w:t>
      </w:r>
      <w:r w:rsidR="00091A2A">
        <w:br/>
      </w:r>
      <w:r w:rsidR="004158DA">
        <w:t>on</w:t>
      </w:r>
      <w:r w:rsidR="00091A2A">
        <w:t xml:space="preserve"> </w:t>
      </w:r>
      <w:r w:rsidR="00091A2A">
        <w:br/>
      </w:r>
      <w:r w:rsidR="00091A2A">
        <w:br/>
      </w:r>
      <w:r w:rsidR="008514AA">
        <w:rPr>
          <w:b/>
          <w:bCs/>
        </w:rPr>
        <w:t>10</w:t>
      </w:r>
      <w:r w:rsidRPr="008C055A">
        <w:rPr>
          <w:b/>
          <w:bCs/>
        </w:rPr>
        <w:t xml:space="preserve"> and </w:t>
      </w:r>
      <w:r w:rsidR="008514AA">
        <w:rPr>
          <w:b/>
          <w:bCs/>
        </w:rPr>
        <w:t>1</w:t>
      </w:r>
      <w:r w:rsidRPr="008C055A" w:rsidR="00AD7692">
        <w:rPr>
          <w:b/>
          <w:bCs/>
        </w:rPr>
        <w:t>1</w:t>
      </w:r>
      <w:r w:rsidRPr="008C055A">
        <w:rPr>
          <w:b/>
          <w:bCs/>
        </w:rPr>
        <w:t xml:space="preserve"> </w:t>
      </w:r>
      <w:r w:rsidR="008514AA">
        <w:rPr>
          <w:b/>
          <w:bCs/>
        </w:rPr>
        <w:t>July</w:t>
      </w:r>
      <w:r w:rsidRPr="008C055A" w:rsidR="00C56923">
        <w:rPr>
          <w:b/>
          <w:bCs/>
        </w:rPr>
        <w:t xml:space="preserve"> </w:t>
      </w:r>
      <w:r w:rsidRPr="008C055A">
        <w:rPr>
          <w:b/>
          <w:bCs/>
        </w:rPr>
        <w:t>202</w:t>
      </w:r>
      <w:r w:rsidRPr="008C055A" w:rsidR="00C56923">
        <w:rPr>
          <w:b/>
          <w:bCs/>
        </w:rPr>
        <w:t>4</w:t>
      </w:r>
    </w:p>
    <w:p w:rsidRPr="008C055A" w:rsidR="007B391C" w:rsidP="00FA254E" w:rsidRDefault="007B391C" w14:paraId="4C9A3D5A" w14:textId="77777777">
      <w:pPr>
        <w:jc w:val="center"/>
        <w:rPr>
          <w:bCs/>
        </w:rPr>
      </w:pPr>
    </w:p>
    <w:p w:rsidRPr="008C055A" w:rsidR="007B391C" w:rsidP="00FA254E" w:rsidRDefault="007B391C" w14:paraId="543096D6" w14:textId="77777777">
      <w:pPr>
        <w:jc w:val="center"/>
        <w:rPr>
          <w:b/>
          <w:bCs/>
        </w:rPr>
      </w:pPr>
      <w:r w:rsidRPr="008C055A">
        <w:t>_____________</w:t>
      </w:r>
    </w:p>
    <w:p w:rsidRPr="008C055A" w:rsidR="007B391C" w:rsidP="00FA254E" w:rsidRDefault="007B391C" w14:paraId="67177438" w14:textId="77777777">
      <w:pPr>
        <w:jc w:val="center"/>
      </w:pPr>
    </w:p>
    <w:p w:rsidRPr="008C055A" w:rsidR="00C125FA" w:rsidP="00FA254E" w:rsidRDefault="007B391C" w14:paraId="09D27871" w14:textId="48E3AA31">
      <w:pPr>
        <w:jc w:val="left"/>
        <w:rPr>
          <w:b/>
        </w:rPr>
      </w:pPr>
      <w:r w:rsidRPr="008C055A">
        <w:br w:type="page"/>
      </w:r>
      <w:r w:rsidRPr="008C055A" w:rsidR="00DC2DB7">
        <w:rPr>
          <w:b/>
        </w:rPr>
        <w:lastRenderedPageBreak/>
        <w:t>List of members</w:t>
      </w:r>
      <w:r w:rsidRPr="008C055A" w:rsidR="00255C38">
        <w:rPr>
          <w:b/>
        </w:rPr>
        <w:t>:</w:t>
      </w:r>
    </w:p>
    <w:p w:rsidRPr="008C055A" w:rsidR="00DC2DB7" w:rsidP="00FA254E" w:rsidRDefault="00DC2DB7" w14:paraId="6A633056" w14:textId="4B01E948">
      <w:pPr>
        <w:jc w:val="left"/>
        <w:rPr>
          <w:b/>
        </w:rPr>
      </w:pPr>
    </w:p>
    <w:tbl>
      <w:tblPr>
        <w:tblW w:w="91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8514AA" w:rsidR="008514AA" w:rsidTr="00277ACA" w14:paraId="72BB32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047B58" w14:textId="77777777">
            <w:pPr>
              <w:spacing w:line="320" w:lineRule="atLeast"/>
            </w:pPr>
            <w:r w:rsidRPr="008514AA">
              <w:rPr>
                <w:b/>
                <w:bCs/>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FCB3F0" w14:textId="77777777">
            <w:pPr>
              <w:spacing w:line="320" w:lineRule="atLeast"/>
              <w:jc w:val="center"/>
            </w:pPr>
            <w:r w:rsidRPr="008514AA">
              <w:rPr>
                <w:b/>
                <w:bCs/>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8FD747" w14:textId="77777777">
            <w:pPr>
              <w:spacing w:line="320" w:lineRule="atLeast"/>
              <w:jc w:val="center"/>
            </w:pPr>
            <w:r w:rsidRPr="008514AA">
              <w:rPr>
                <w:b/>
                <w:bCs/>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429783" w14:textId="77777777">
            <w:pPr>
              <w:spacing w:line="320" w:lineRule="atLeast"/>
              <w:jc w:val="center"/>
            </w:pPr>
            <w:r w:rsidRPr="008514AA">
              <w:rPr>
                <w:b/>
                <w:bCs/>
              </w:rPr>
              <w:t>Apologies</w:t>
            </w:r>
          </w:p>
        </w:tc>
      </w:tr>
      <w:tr w:rsidRPr="008514AA" w:rsidR="008514AA" w:rsidTr="00277ACA" w14:paraId="11328C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28BC9B7" w14:textId="77777777">
            <w:pPr>
              <w:spacing w:line="320" w:lineRule="atLeast"/>
            </w:pPr>
            <w:r w:rsidRPr="008514AA">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C61F4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AA268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94028B" w14:textId="77777777">
            <w:pPr>
              <w:spacing w:line="320" w:lineRule="atLeast"/>
              <w:jc w:val="center"/>
            </w:pPr>
            <w:r w:rsidRPr="008514AA">
              <w:t>X</w:t>
            </w:r>
          </w:p>
        </w:tc>
      </w:tr>
      <w:tr w:rsidRPr="008514AA" w:rsidR="008514AA" w:rsidTr="00277ACA" w14:paraId="596F81D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571DAC" w14:textId="77777777">
            <w:pPr>
              <w:spacing w:line="320" w:lineRule="atLeast"/>
            </w:pPr>
            <w:r w:rsidRPr="008514AA">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1A3AE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53A86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717A59" w14:textId="77777777">
            <w:pPr>
              <w:jc w:val="center"/>
            </w:pPr>
          </w:p>
        </w:tc>
      </w:tr>
      <w:tr w:rsidRPr="008514AA" w:rsidR="008514AA" w:rsidTr="00277ACA" w14:paraId="117EBC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D6242D" w14:textId="77777777">
            <w:pPr>
              <w:spacing w:line="320" w:lineRule="atLeast"/>
            </w:pPr>
            <w:r w:rsidRPr="008514AA">
              <w:t>ANDERSSON, Jan Torsten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3695D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1FE5A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B9EB24" w14:textId="77777777">
            <w:pPr>
              <w:jc w:val="center"/>
            </w:pPr>
          </w:p>
        </w:tc>
      </w:tr>
      <w:tr w:rsidRPr="008514AA" w:rsidR="008514AA" w:rsidTr="00277ACA" w14:paraId="7DE395B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038C50" w14:textId="77777777">
            <w:pPr>
              <w:spacing w:line="320" w:lineRule="atLeast"/>
            </w:pPr>
            <w:r w:rsidRPr="008514AA">
              <w:t xml:space="preserve">ANDERSSON, Krister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2AA27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A895E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8BF930" w14:textId="77777777">
            <w:pPr>
              <w:jc w:val="center"/>
            </w:pPr>
          </w:p>
        </w:tc>
      </w:tr>
      <w:tr w:rsidRPr="008514AA" w:rsidR="008514AA" w:rsidTr="00277ACA" w14:paraId="1E9BC1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F3108E" w14:textId="77777777">
            <w:pPr>
              <w:spacing w:line="320" w:lineRule="atLeast"/>
            </w:pPr>
            <w:r w:rsidRPr="008514AA">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CEDC4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E618B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4FEF4B" w14:textId="77777777">
            <w:pPr>
              <w:jc w:val="center"/>
            </w:pPr>
          </w:p>
        </w:tc>
      </w:tr>
      <w:tr w:rsidRPr="008514AA" w:rsidR="008514AA" w:rsidTr="00277ACA" w14:paraId="64746E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5D05A1" w14:textId="77777777">
            <w:pPr>
              <w:spacing w:line="320" w:lineRule="atLeast"/>
            </w:pPr>
            <w:r w:rsidRPr="008514AA">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3ADCF4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F6805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A62208" w14:textId="77777777">
            <w:pPr>
              <w:jc w:val="center"/>
            </w:pPr>
          </w:p>
        </w:tc>
      </w:tr>
      <w:tr w:rsidRPr="008514AA" w:rsidR="008514AA" w:rsidTr="00277ACA" w14:paraId="495BD74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D2B0D5" w14:textId="77777777">
            <w:pPr>
              <w:spacing w:line="320" w:lineRule="atLeast"/>
            </w:pPr>
            <w:r w:rsidRPr="008514AA">
              <w:t>ARDHE,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D6BBC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EFEBA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2F945E" w14:textId="77777777">
            <w:pPr>
              <w:jc w:val="center"/>
            </w:pPr>
          </w:p>
        </w:tc>
      </w:tr>
      <w:tr w:rsidRPr="008514AA" w:rsidR="008514AA" w:rsidTr="00277ACA" w14:paraId="73CC29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5EA5D1" w14:textId="77777777">
            <w:pPr>
              <w:spacing w:line="320" w:lineRule="atLeast"/>
            </w:pPr>
            <w:r w:rsidRPr="008514AA">
              <w:t>ARROYO HERRANZ, Gerardo Luis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0C39C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10CAD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41EA73" w14:textId="77777777">
            <w:pPr>
              <w:jc w:val="center"/>
            </w:pPr>
          </w:p>
        </w:tc>
      </w:tr>
      <w:tr w:rsidRPr="008514AA" w:rsidR="008514AA" w:rsidTr="00277ACA" w14:paraId="1460A9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703A83" w14:textId="77777777">
            <w:pPr>
              <w:spacing w:line="320" w:lineRule="atLeast"/>
            </w:pPr>
            <w:r w:rsidRPr="008514AA">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81AB6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9952F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112261" w14:textId="77777777">
            <w:pPr>
              <w:jc w:val="center"/>
            </w:pPr>
          </w:p>
        </w:tc>
      </w:tr>
      <w:tr w:rsidRPr="008514AA" w:rsidR="008514AA" w:rsidTr="00277ACA" w14:paraId="664E42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5CDB4D" w14:textId="77777777">
            <w:pPr>
              <w:spacing w:line="320" w:lineRule="atLeast"/>
            </w:pPr>
            <w:r w:rsidRPr="008514AA">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560DC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5BB8A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C8AAD4" w14:textId="77777777">
            <w:pPr>
              <w:jc w:val="center"/>
            </w:pPr>
          </w:p>
        </w:tc>
      </w:tr>
      <w:tr w:rsidRPr="008514AA" w:rsidR="008514AA" w:rsidTr="00277ACA" w14:paraId="19EE00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63601759" w14:textId="3C99B129">
            <w:pPr>
              <w:spacing w:line="320" w:lineRule="atLeast"/>
            </w:pPr>
            <w:r>
              <w:t>BABRAUSKIENĖ, Tatjana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86C95E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8BEF62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F674DC" w14:textId="77777777">
            <w:pPr>
              <w:jc w:val="center"/>
            </w:pPr>
          </w:p>
        </w:tc>
      </w:tr>
      <w:tr w:rsidRPr="008514AA" w:rsidR="008514AA" w:rsidTr="00277ACA" w14:paraId="5566CB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5A923925" w14:textId="2D5A25D6">
            <w:pPr>
              <w:spacing w:line="320" w:lineRule="atLeast"/>
            </w:pPr>
            <w:r>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A7367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E0DD3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92DE4C" w14:textId="77777777">
            <w:pPr>
              <w:jc w:val="center"/>
            </w:pPr>
          </w:p>
        </w:tc>
      </w:tr>
      <w:tr w:rsidRPr="008514AA" w:rsidR="008514AA" w:rsidTr="00277ACA" w14:paraId="6EC88F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900E38" w14:textId="77777777">
            <w:pPr>
              <w:spacing w:line="320" w:lineRule="atLeast"/>
            </w:pPr>
            <w:r w:rsidRPr="008514AA">
              <w:t>BÁLEŠ, Vladimír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7E6E7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6153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C78866" w14:textId="77777777">
            <w:pPr>
              <w:jc w:val="center"/>
            </w:pPr>
          </w:p>
        </w:tc>
      </w:tr>
      <w:tr w:rsidRPr="008514AA" w:rsidR="008514AA" w:rsidTr="00277ACA" w14:paraId="5FD411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3D3C97" w14:textId="77777777">
            <w:pPr>
              <w:spacing w:line="320" w:lineRule="atLeast"/>
            </w:pPr>
            <w:r w:rsidRPr="008514AA">
              <w:t>BALON,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4A24D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73A6C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D2820E" w14:textId="77777777">
            <w:pPr>
              <w:jc w:val="center"/>
            </w:pPr>
          </w:p>
        </w:tc>
      </w:tr>
      <w:tr w:rsidRPr="008514AA" w:rsidR="008514AA" w:rsidTr="00277ACA" w14:paraId="5143AD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AD613B" w14:textId="77777777">
            <w:pPr>
              <w:spacing w:line="320" w:lineRule="atLeast"/>
            </w:pPr>
            <w:r w:rsidRPr="008514AA">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77FE1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5B49D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2B96C5" w14:textId="77777777">
            <w:pPr>
              <w:jc w:val="center"/>
            </w:pPr>
          </w:p>
        </w:tc>
      </w:tr>
      <w:tr w:rsidRPr="008514AA" w:rsidR="008514AA" w:rsidTr="00277ACA" w14:paraId="766A24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6D82B5" w14:textId="77777777">
            <w:pPr>
              <w:spacing w:line="320" w:lineRule="atLeast"/>
            </w:pPr>
            <w:r w:rsidRPr="008514AA">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3C191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9A8DA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39D9EC" w14:textId="77777777">
            <w:pPr>
              <w:jc w:val="center"/>
            </w:pPr>
          </w:p>
        </w:tc>
      </w:tr>
      <w:tr w:rsidRPr="008514AA" w:rsidR="008514AA" w:rsidTr="00277ACA" w14:paraId="6411DF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60FAAC7C" w14:textId="4D382FC6">
            <w:pPr>
              <w:spacing w:line="320" w:lineRule="atLeast"/>
            </w:pPr>
            <w:r>
              <w:t>BARCELÓ DELGADO, Andrés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B7FEA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B1B5F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9FC33D" w14:textId="77777777">
            <w:pPr>
              <w:jc w:val="center"/>
            </w:pPr>
          </w:p>
        </w:tc>
      </w:tr>
      <w:tr w:rsidRPr="008514AA" w:rsidR="008514AA" w:rsidTr="00277ACA" w14:paraId="409CFFD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BA8070" w14:textId="77777777">
            <w:pPr>
              <w:spacing w:line="320" w:lineRule="atLeast"/>
            </w:pPr>
            <w:r w:rsidRPr="008514AA">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DE1C7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F6913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2CD2BA" w14:textId="77777777">
            <w:pPr>
              <w:jc w:val="center"/>
            </w:pPr>
          </w:p>
        </w:tc>
      </w:tr>
      <w:tr w:rsidRPr="008514AA" w:rsidR="008514AA" w:rsidTr="00277ACA" w14:paraId="646AADB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0EAB06" w14:textId="77777777">
            <w:pPr>
              <w:spacing w:line="320" w:lineRule="atLeast"/>
            </w:pPr>
            <w:r w:rsidRPr="008514AA">
              <w:t>BARROS VALE,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C3E49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244AE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5AF4B5" w14:textId="77777777">
            <w:pPr>
              <w:jc w:val="center"/>
            </w:pPr>
          </w:p>
        </w:tc>
      </w:tr>
      <w:tr w:rsidRPr="008514AA" w:rsidR="008514AA" w:rsidTr="00277ACA" w14:paraId="22FDAB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6B96A615" w14:textId="7F04BA66">
            <w:pPr>
              <w:spacing w:line="320" w:lineRule="atLeast"/>
            </w:pPr>
            <w:r>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6E6FB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C06B2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DC0020" w14:textId="77777777">
            <w:pPr>
              <w:jc w:val="center"/>
            </w:pPr>
          </w:p>
        </w:tc>
      </w:tr>
      <w:tr w:rsidRPr="008514AA" w:rsidR="008514AA" w:rsidTr="00277ACA" w14:paraId="549B606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8AD4D4B" w14:textId="77777777">
            <w:pPr>
              <w:spacing w:line="320" w:lineRule="atLeast"/>
            </w:pPr>
            <w:r w:rsidRPr="008514AA">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7B3D5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ED1FA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E321FA" w14:textId="77777777">
            <w:pPr>
              <w:jc w:val="center"/>
            </w:pPr>
          </w:p>
        </w:tc>
      </w:tr>
      <w:tr w:rsidRPr="008514AA" w:rsidR="008514AA" w:rsidTr="00277ACA" w14:paraId="2A8724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CDBDCF" w14:textId="77777777">
            <w:pPr>
              <w:spacing w:line="320" w:lineRule="atLeast"/>
            </w:pPr>
            <w:r w:rsidRPr="008514AA">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F7941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F9847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5C5720" w14:textId="77777777">
            <w:pPr>
              <w:jc w:val="center"/>
            </w:pPr>
          </w:p>
        </w:tc>
      </w:tr>
      <w:tr w:rsidRPr="008514AA" w:rsidR="008514AA" w:rsidTr="00277ACA" w14:paraId="526648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8DD746" w14:textId="77777777">
            <w:pPr>
              <w:spacing w:line="320" w:lineRule="atLeast"/>
            </w:pPr>
            <w:r w:rsidRPr="008514AA">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88523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C64A1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152CD9" w14:textId="77777777">
            <w:pPr>
              <w:jc w:val="center"/>
            </w:pPr>
          </w:p>
        </w:tc>
      </w:tr>
      <w:tr w:rsidRPr="008514AA" w:rsidR="008514AA" w:rsidTr="00277ACA" w14:paraId="42F1A8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38EB4A1A" w14:textId="379495FA">
            <w:pPr>
              <w:spacing w:line="320" w:lineRule="atLeast"/>
            </w:pPr>
            <w:r>
              <w:t>BERNIS 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868EE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25FEE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AFBCF9" w14:textId="77777777">
            <w:pPr>
              <w:jc w:val="center"/>
            </w:pPr>
          </w:p>
        </w:tc>
      </w:tr>
      <w:tr w:rsidRPr="008514AA" w:rsidR="008514AA" w:rsidTr="00277ACA" w14:paraId="4EE5B6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D43CF7" w14:textId="77777777">
            <w:pPr>
              <w:spacing w:line="320" w:lineRule="atLeast"/>
            </w:pPr>
            <w:r w:rsidRPr="008514AA">
              <w:t>BERTIN, Catherine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33B96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5B9C6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8CC170" w14:textId="77777777">
            <w:pPr>
              <w:jc w:val="center"/>
            </w:pPr>
          </w:p>
        </w:tc>
      </w:tr>
      <w:tr w:rsidRPr="008514AA" w:rsidR="008514AA" w:rsidTr="00277ACA" w14:paraId="03EF00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8CFFC0" w14:textId="77777777">
            <w:pPr>
              <w:spacing w:line="320" w:lineRule="atLeast"/>
            </w:pPr>
            <w:r w:rsidRPr="008514AA">
              <w:t>BERTOLINI, Silvestre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3C4E6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99981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6CAB29" w14:textId="77777777">
            <w:pPr>
              <w:jc w:val="center"/>
            </w:pPr>
          </w:p>
        </w:tc>
      </w:tr>
      <w:tr w:rsidRPr="008514AA" w:rsidR="008514AA" w:rsidTr="00277ACA" w14:paraId="55CD9CA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F93927" w14:textId="77777777">
            <w:pPr>
              <w:spacing w:line="320" w:lineRule="atLeast"/>
            </w:pPr>
            <w:r w:rsidRPr="008514AA">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1233E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5E219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3BE504" w14:textId="77777777">
            <w:pPr>
              <w:spacing w:line="320" w:lineRule="atLeast"/>
              <w:jc w:val="center"/>
            </w:pPr>
            <w:r w:rsidRPr="008514AA">
              <w:t>X</w:t>
            </w:r>
          </w:p>
        </w:tc>
      </w:tr>
      <w:tr w:rsidRPr="008514AA" w:rsidR="008514AA" w:rsidTr="00277ACA" w14:paraId="2E9F79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FF701C" w14:textId="77777777">
            <w:pPr>
              <w:spacing w:line="320" w:lineRule="atLeast"/>
            </w:pPr>
            <w:r w:rsidRPr="008514AA">
              <w:t>BLANC,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7CB9E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F5146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1BCD4A" w14:textId="77777777">
            <w:pPr>
              <w:jc w:val="center"/>
            </w:pPr>
          </w:p>
        </w:tc>
      </w:tr>
      <w:tr w:rsidRPr="008514AA" w:rsidR="008514AA" w:rsidTr="00277ACA" w14:paraId="4C0167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1773D1" w14:textId="77777777">
            <w:pPr>
              <w:spacing w:line="320" w:lineRule="atLeast"/>
            </w:pPr>
            <w:r w:rsidRPr="008514AA">
              <w:t>BLIJLEVENS, René</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C2E66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0DD03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F99CCE" w14:textId="77777777">
            <w:pPr>
              <w:jc w:val="center"/>
            </w:pPr>
          </w:p>
        </w:tc>
      </w:tr>
      <w:tr w:rsidRPr="008514AA" w:rsidR="008514AA" w:rsidTr="00277ACA" w14:paraId="7B07FE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CFE8CD4" w14:textId="77777777">
            <w:pPr>
              <w:spacing w:line="320" w:lineRule="atLeast"/>
            </w:pPr>
            <w:r w:rsidRPr="008514AA">
              <w:t>BOGUSZ, Małgorzata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6D84E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9023F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C0FF1F" w14:textId="77777777">
            <w:pPr>
              <w:spacing w:line="320" w:lineRule="atLeast"/>
              <w:jc w:val="center"/>
            </w:pPr>
            <w:r w:rsidRPr="008514AA">
              <w:t>X</w:t>
            </w:r>
          </w:p>
        </w:tc>
      </w:tr>
      <w:tr w:rsidRPr="008514AA" w:rsidR="008514AA" w:rsidTr="00277ACA" w14:paraId="42084E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C72E07" w14:textId="77777777">
            <w:pPr>
              <w:spacing w:line="320" w:lineRule="atLeast"/>
            </w:pPr>
            <w:r w:rsidRPr="008514AA">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3DB2D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03868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4DA6E4" w14:textId="77777777">
            <w:pPr>
              <w:jc w:val="center"/>
            </w:pPr>
          </w:p>
        </w:tc>
      </w:tr>
      <w:tr w:rsidRPr="008514AA" w:rsidR="008514AA" w:rsidTr="00277ACA" w14:paraId="716DF4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BD02C7" w14:textId="77777777">
            <w:pPr>
              <w:spacing w:line="320" w:lineRule="atLeast"/>
            </w:pPr>
            <w:r w:rsidRPr="008514AA">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205E0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C485F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552B61" w14:textId="77777777">
            <w:pPr>
              <w:jc w:val="center"/>
            </w:pPr>
          </w:p>
        </w:tc>
      </w:tr>
      <w:tr w:rsidRPr="008514AA" w:rsidR="008514AA" w:rsidTr="00277ACA" w14:paraId="69850DD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44829B" w14:textId="77777777">
            <w:pPr>
              <w:spacing w:line="320" w:lineRule="atLeast"/>
            </w:pPr>
            <w:r w:rsidRPr="008514AA">
              <w:t>BOLLON, 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5340A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E470C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C68264" w14:textId="77777777">
            <w:pPr>
              <w:jc w:val="center"/>
            </w:pPr>
          </w:p>
        </w:tc>
      </w:tr>
      <w:tr w:rsidRPr="008514AA" w:rsidR="008514AA" w:rsidTr="00277ACA" w14:paraId="694646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70F74E" w14:textId="77777777">
            <w:pPr>
              <w:spacing w:line="320" w:lineRule="atLeast"/>
            </w:pPr>
            <w:r w:rsidRPr="008514AA">
              <w:t>BONOMI, Amedeo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8CC2B0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9B6E2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DDBA71" w14:textId="77777777">
            <w:pPr>
              <w:jc w:val="center"/>
            </w:pPr>
          </w:p>
        </w:tc>
      </w:tr>
      <w:tr w:rsidRPr="008514AA" w:rsidR="008514AA" w:rsidTr="00277ACA" w14:paraId="04F796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0EB18C" w14:textId="77777777">
            <w:pPr>
              <w:spacing w:line="320" w:lineRule="atLeast"/>
            </w:pPr>
            <w:r w:rsidRPr="008514AA">
              <w:t>BORS, Ionel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BE258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B23B1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9241EB" w14:textId="77777777">
            <w:pPr>
              <w:spacing w:line="320" w:lineRule="atLeast"/>
              <w:jc w:val="center"/>
            </w:pPr>
            <w:r w:rsidRPr="008514AA">
              <w:t>X</w:t>
            </w:r>
          </w:p>
        </w:tc>
      </w:tr>
      <w:tr w:rsidRPr="008514AA" w:rsidR="008514AA" w:rsidTr="00277ACA" w14:paraId="0A44C8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51086B" w14:textId="77777777">
            <w:pPr>
              <w:spacing w:line="320" w:lineRule="atLeast"/>
            </w:pPr>
            <w:r w:rsidRPr="008514AA">
              <w:t>BORSANI, Matteo Carlo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BCAA0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D4322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95BB72" w14:textId="77777777">
            <w:pPr>
              <w:jc w:val="center"/>
            </w:pPr>
          </w:p>
        </w:tc>
      </w:tr>
      <w:tr w:rsidRPr="008514AA" w:rsidR="008514AA" w:rsidTr="00277ACA" w14:paraId="2144B3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D91A47" w14:textId="77777777">
            <w:pPr>
              <w:spacing w:line="320" w:lineRule="atLeast"/>
            </w:pPr>
            <w:r w:rsidRPr="008514AA">
              <w:t>BRINNEN, Ola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D1BE2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79C0E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E94D3B" w14:textId="77777777">
            <w:pPr>
              <w:jc w:val="center"/>
            </w:pPr>
          </w:p>
        </w:tc>
      </w:tr>
      <w:tr w:rsidRPr="008514AA" w:rsidR="008514AA" w:rsidTr="00277ACA" w14:paraId="1414B6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B7E06B" w14:textId="77777777">
            <w:pPr>
              <w:spacing w:line="320" w:lineRule="atLeast"/>
            </w:pPr>
            <w:r w:rsidRPr="008514AA">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2947B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B1A9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CB20272" w14:textId="77777777">
            <w:pPr>
              <w:jc w:val="center"/>
            </w:pPr>
          </w:p>
        </w:tc>
      </w:tr>
      <w:tr w:rsidRPr="008514AA" w:rsidR="008514AA" w:rsidTr="00277ACA" w14:paraId="0226B7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B35D01" w14:textId="77777777">
            <w:pPr>
              <w:spacing w:line="320" w:lineRule="atLeast"/>
            </w:pPr>
            <w:r w:rsidRPr="008514AA">
              <w:t xml:space="preserve">BRONIARZ, Wincenty 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03E23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0AB67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05F221" w14:textId="77777777">
            <w:pPr>
              <w:jc w:val="center"/>
            </w:pPr>
          </w:p>
        </w:tc>
      </w:tr>
      <w:tr w:rsidRPr="008514AA" w:rsidR="008514AA" w:rsidTr="00277ACA" w14:paraId="400D681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224B357E" w14:textId="47F46134">
            <w:pPr>
              <w:spacing w:line="320" w:lineRule="atLeast"/>
            </w:pPr>
            <w:r>
              <w:t>BRZOBOHATÁ, Zuzana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A4FDC7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C9D33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B7D258" w14:textId="77777777">
            <w:pPr>
              <w:jc w:val="center"/>
            </w:pPr>
          </w:p>
        </w:tc>
      </w:tr>
      <w:tr w:rsidRPr="008514AA" w:rsidR="008514AA" w:rsidTr="00277ACA" w14:paraId="2A7312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5FFAF9" w14:textId="77777777">
            <w:pPr>
              <w:spacing w:line="320" w:lineRule="atLeast"/>
            </w:pPr>
            <w:r w:rsidRPr="008514AA">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2C058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DC516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2AA11A" w14:textId="77777777">
            <w:pPr>
              <w:jc w:val="center"/>
            </w:pPr>
          </w:p>
        </w:tc>
      </w:tr>
      <w:tr w:rsidRPr="008514AA" w:rsidR="008514AA" w:rsidTr="00277ACA" w14:paraId="4BA2F95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875722" w14:textId="77777777">
            <w:pPr>
              <w:spacing w:line="320" w:lineRule="atLeast"/>
            </w:pPr>
            <w:r w:rsidRPr="008514AA">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267CD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90BEA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EF692F" w14:textId="77777777">
            <w:pPr>
              <w:jc w:val="center"/>
            </w:pPr>
          </w:p>
        </w:tc>
      </w:tr>
      <w:tr w:rsidRPr="008514AA" w:rsidR="008514AA" w:rsidTr="00277ACA" w14:paraId="455838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44E443" w14:textId="77777777">
            <w:pPr>
              <w:spacing w:line="320" w:lineRule="atLeast"/>
            </w:pPr>
            <w:r w:rsidRPr="008514AA">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F5ADC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1800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D2A030" w14:textId="77777777">
            <w:pPr>
              <w:jc w:val="center"/>
            </w:pPr>
          </w:p>
        </w:tc>
      </w:tr>
      <w:tr w:rsidRPr="008514AA" w:rsidR="008514AA" w:rsidTr="00277ACA" w14:paraId="075429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7AFDB4" w14:textId="77777777">
            <w:pPr>
              <w:spacing w:line="320" w:lineRule="atLeast"/>
            </w:pPr>
            <w:r w:rsidRPr="008514AA">
              <w:t>CABRA DE LUNA, Miguel Ángel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63BF6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B1AF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AD459A" w14:textId="77777777">
            <w:pPr>
              <w:jc w:val="center"/>
            </w:pPr>
          </w:p>
        </w:tc>
      </w:tr>
      <w:tr w:rsidRPr="008514AA" w:rsidR="008514AA" w:rsidTr="00277ACA" w14:paraId="72984F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C00D83" w14:textId="77777777">
            <w:pPr>
              <w:spacing w:line="320" w:lineRule="atLeast"/>
            </w:pPr>
            <w:r w:rsidRPr="008514AA">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D3457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1BB44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DFD26C" w14:textId="77777777">
            <w:pPr>
              <w:jc w:val="center"/>
            </w:pPr>
          </w:p>
        </w:tc>
      </w:tr>
      <w:tr w:rsidRPr="008514AA" w:rsidR="008514AA" w:rsidTr="00277ACA" w14:paraId="3051F2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395743" w14:textId="77777777">
            <w:pPr>
              <w:spacing w:line="320" w:lineRule="atLeast"/>
            </w:pPr>
            <w:r w:rsidRPr="008514AA">
              <w:t>CAÑO AGUILAR,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D59AC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9EA9C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E495C1" w14:textId="77777777">
            <w:pPr>
              <w:jc w:val="center"/>
            </w:pPr>
          </w:p>
        </w:tc>
      </w:tr>
      <w:tr w:rsidRPr="008514AA" w:rsidR="008514AA" w:rsidTr="00277ACA" w14:paraId="5026F1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52C23D0B" w14:textId="738D06C4">
            <w:pPr>
              <w:spacing w:line="320" w:lineRule="atLeast"/>
            </w:pPr>
            <w:r>
              <w:t>CATSAMBIS, Constantine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ACA82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BC0C9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3B61E3" w14:textId="77777777">
            <w:pPr>
              <w:jc w:val="center"/>
            </w:pPr>
          </w:p>
        </w:tc>
      </w:tr>
      <w:tr w:rsidRPr="008514AA" w:rsidR="008514AA" w:rsidTr="00277ACA" w14:paraId="5974EA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0B592D" w14:textId="77777777">
            <w:pPr>
              <w:spacing w:line="320" w:lineRule="atLeast"/>
            </w:pPr>
            <w:r w:rsidRPr="008514AA">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68C42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38E2F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A6896FB" w14:textId="77777777">
            <w:pPr>
              <w:jc w:val="center"/>
            </w:pPr>
          </w:p>
        </w:tc>
      </w:tr>
      <w:tr w:rsidRPr="008514AA" w:rsidR="008514AA" w:rsidTr="00277ACA" w14:paraId="09CD8C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5C0AB2" w14:textId="77777777">
            <w:pPr>
              <w:spacing w:line="320" w:lineRule="atLeast"/>
            </w:pPr>
            <w:r w:rsidRPr="008514AA">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1347A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9B178C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74898B" w14:textId="77777777">
            <w:pPr>
              <w:jc w:val="center"/>
            </w:pPr>
          </w:p>
        </w:tc>
      </w:tr>
      <w:tr w:rsidRPr="008514AA" w:rsidR="008514AA" w:rsidTr="00277ACA" w14:paraId="01222E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8E90B8" w14:textId="77777777">
            <w:pPr>
              <w:spacing w:line="320" w:lineRule="atLeast"/>
            </w:pPr>
            <w:r w:rsidRPr="008514AA">
              <w:t>CHOIX, Bruno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52C0E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BE500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100F28" w14:textId="77777777">
            <w:pPr>
              <w:jc w:val="center"/>
            </w:pPr>
          </w:p>
        </w:tc>
      </w:tr>
      <w:tr w:rsidRPr="008514AA" w:rsidR="008514AA" w:rsidTr="00277ACA" w14:paraId="680DAC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D678D1" w14:paraId="175CBF1B" w14:textId="4D355345">
            <w:pPr>
              <w:spacing w:line="320" w:lineRule="atLeast"/>
            </w:pPr>
            <w:r>
              <w:t>CLEVER,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1C33A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F709B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3B8FEF" w14:textId="77777777">
            <w:pPr>
              <w:jc w:val="center"/>
            </w:pPr>
          </w:p>
        </w:tc>
      </w:tr>
      <w:tr w:rsidRPr="008514AA" w:rsidR="008514AA" w:rsidTr="00277ACA" w14:paraId="61E046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F99BB14" w14:textId="77777777">
            <w:pPr>
              <w:spacing w:line="320" w:lineRule="atLeast"/>
            </w:pPr>
            <w:r w:rsidRPr="008514AA">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AAEBE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2987B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4930C2" w14:textId="77777777">
            <w:pPr>
              <w:jc w:val="center"/>
            </w:pPr>
          </w:p>
        </w:tc>
      </w:tr>
      <w:tr w:rsidRPr="008514AA" w:rsidR="008514AA" w:rsidTr="00277ACA" w14:paraId="19F292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0C4615" w14:textId="77777777">
            <w:pPr>
              <w:spacing w:line="320" w:lineRule="atLeast"/>
            </w:pPr>
            <w:r w:rsidRPr="008514AA">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E988B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B2FB74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96882A" w14:textId="77777777">
            <w:pPr>
              <w:jc w:val="center"/>
            </w:pPr>
          </w:p>
        </w:tc>
      </w:tr>
      <w:tr w:rsidRPr="008514AA" w:rsidR="008514AA" w:rsidTr="00277ACA" w14:paraId="3014483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09F08030" w14:textId="78BB864E">
            <w:pPr>
              <w:spacing w:line="320" w:lineRule="atLeast"/>
            </w:pPr>
            <w:r>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72666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CFB41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3CD06A" w14:textId="77777777">
            <w:pPr>
              <w:jc w:val="center"/>
            </w:pPr>
          </w:p>
        </w:tc>
      </w:tr>
      <w:tr w:rsidRPr="008514AA" w:rsidR="008514AA" w:rsidTr="00277ACA" w14:paraId="37BD9F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23AB1F" w14:textId="77777777">
            <w:pPr>
              <w:spacing w:line="320" w:lineRule="atLeast"/>
            </w:pPr>
            <w:r w:rsidRPr="008514AA">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6873C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2E063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B02D11" w14:textId="77777777">
            <w:pPr>
              <w:jc w:val="center"/>
            </w:pPr>
          </w:p>
        </w:tc>
      </w:tr>
      <w:tr w:rsidRPr="008514AA" w:rsidR="008514AA" w:rsidTr="00277ACA" w14:paraId="62F6C33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9E8472" w14:textId="77777777">
            <w:pPr>
              <w:spacing w:line="320" w:lineRule="atLeast"/>
            </w:pPr>
            <w:r w:rsidRPr="008514AA">
              <w:t>CSER, Ágnes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4BC0E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35818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B69173" w14:textId="77777777">
            <w:pPr>
              <w:jc w:val="center"/>
            </w:pPr>
          </w:p>
        </w:tc>
      </w:tr>
      <w:tr w:rsidRPr="008514AA" w:rsidR="008514AA" w:rsidTr="00277ACA" w14:paraId="5B5040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ABF809" w14:textId="77777777">
            <w:pPr>
              <w:spacing w:line="320" w:lineRule="atLeast"/>
            </w:pPr>
            <w:r w:rsidRPr="008514AA">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57500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A6FA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DD7EA4" w14:textId="77777777">
            <w:pPr>
              <w:jc w:val="center"/>
            </w:pPr>
          </w:p>
        </w:tc>
      </w:tr>
      <w:tr w:rsidRPr="008514AA" w:rsidR="008514AA" w:rsidTr="00277ACA" w14:paraId="306639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CB4AC8" w14:textId="77777777">
            <w:pPr>
              <w:spacing w:line="320" w:lineRule="atLeast"/>
            </w:pPr>
            <w:r w:rsidRPr="008514AA">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00B7A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91F86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F26700" w14:textId="77777777">
            <w:pPr>
              <w:jc w:val="center"/>
            </w:pPr>
          </w:p>
        </w:tc>
      </w:tr>
      <w:tr w:rsidRPr="008514AA" w:rsidR="008514AA" w:rsidTr="00277ACA" w14:paraId="3BCE60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BC912D" w14:textId="77777777">
            <w:pPr>
              <w:spacing w:line="320" w:lineRule="atLeast"/>
            </w:pPr>
            <w:r w:rsidRPr="008514AA">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1A491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728D6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A6D1E1" w14:textId="77777777">
            <w:pPr>
              <w:jc w:val="center"/>
            </w:pPr>
          </w:p>
        </w:tc>
      </w:tr>
      <w:tr w:rsidRPr="008514AA" w:rsidR="008514AA" w:rsidTr="00277ACA" w14:paraId="3F0C48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48DA12" w14:textId="77777777">
            <w:pPr>
              <w:spacing w:line="320" w:lineRule="atLeast"/>
            </w:pPr>
            <w:r w:rsidRPr="008514AA">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E2D99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C1D21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A68A15" w14:textId="77777777">
            <w:pPr>
              <w:jc w:val="center"/>
            </w:pPr>
          </w:p>
        </w:tc>
      </w:tr>
      <w:tr w:rsidRPr="008514AA" w:rsidR="008514AA" w:rsidTr="00277ACA" w14:paraId="2479616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554C650" w14:textId="77777777">
            <w:pPr>
              <w:spacing w:line="320" w:lineRule="atLeast"/>
            </w:pPr>
            <w:r w:rsidRPr="008514AA">
              <w:t>DE FELIPE LEHTONEN, Helena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48DE7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8AD77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79BDF6" w14:textId="77777777">
            <w:pPr>
              <w:jc w:val="center"/>
            </w:pPr>
          </w:p>
        </w:tc>
      </w:tr>
      <w:tr w:rsidRPr="008514AA" w:rsidR="008514AA" w:rsidTr="00277ACA" w14:paraId="23CB20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9AA0DB" w14:textId="77777777">
            <w:pPr>
              <w:spacing w:line="320" w:lineRule="atLeast"/>
            </w:pPr>
            <w:r w:rsidRPr="008514AA">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19D5B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2987E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4EA2DF" w14:textId="77777777">
            <w:pPr>
              <w:jc w:val="center"/>
            </w:pPr>
          </w:p>
        </w:tc>
      </w:tr>
      <w:tr w:rsidRPr="008514AA" w:rsidR="008514AA" w:rsidTr="00277ACA" w14:paraId="7E6B9F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AD7FE5" w14:textId="77777777">
            <w:pPr>
              <w:spacing w:line="320" w:lineRule="atLeast"/>
            </w:pPr>
            <w:r w:rsidRPr="008514AA">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103B8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C85A8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458E29" w14:textId="77777777">
            <w:pPr>
              <w:jc w:val="center"/>
            </w:pPr>
          </w:p>
        </w:tc>
      </w:tr>
      <w:tr w:rsidRPr="008514AA" w:rsidR="008514AA" w:rsidTr="00277ACA" w14:paraId="09BB57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D96F17" w14:textId="77777777">
            <w:pPr>
              <w:spacing w:line="320" w:lineRule="atLeast"/>
            </w:pPr>
            <w:r w:rsidRPr="008514AA">
              <w:t>DE LOTTO, Pietro Francesco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87848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F3C0E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3B4B0E" w14:textId="77777777">
            <w:pPr>
              <w:jc w:val="center"/>
            </w:pPr>
          </w:p>
        </w:tc>
      </w:tr>
      <w:tr w:rsidRPr="008514AA" w:rsidR="008514AA" w:rsidTr="00277ACA" w14:paraId="60EA9D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1FE1A9" w14:textId="77777777">
            <w:pPr>
              <w:spacing w:line="320" w:lineRule="atLeast"/>
            </w:pPr>
            <w:r w:rsidRPr="008514AA">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2111B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B1AD7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587E1A" w14:textId="77777777">
            <w:pPr>
              <w:jc w:val="center"/>
            </w:pPr>
          </w:p>
        </w:tc>
      </w:tr>
      <w:tr w:rsidRPr="008514AA" w:rsidR="008514AA" w:rsidTr="00277ACA" w14:paraId="1265BA4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AB694B" w14:textId="77777777">
            <w:pPr>
              <w:spacing w:line="320" w:lineRule="atLeast"/>
            </w:pPr>
            <w:r w:rsidRPr="008514AA">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F31CC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A35FB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9C11DB" w14:textId="77777777">
            <w:pPr>
              <w:jc w:val="center"/>
            </w:pPr>
          </w:p>
        </w:tc>
      </w:tr>
      <w:tr w:rsidRPr="008514AA" w:rsidR="008514AA" w:rsidTr="00277ACA" w14:paraId="7B4F230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A806B7" w14:textId="77777777">
            <w:pPr>
              <w:spacing w:line="320" w:lineRule="atLeast"/>
            </w:pPr>
            <w:r w:rsidRPr="008514AA">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167AE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76341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B8D1A4" w14:textId="77777777">
            <w:pPr>
              <w:jc w:val="center"/>
            </w:pPr>
          </w:p>
        </w:tc>
      </w:tr>
      <w:tr w:rsidRPr="008514AA" w:rsidR="008514AA" w:rsidTr="00277ACA" w14:paraId="70122A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26004C1E" w14:textId="1F3CA6EB">
            <w:pPr>
              <w:spacing w:line="320" w:lineRule="atLeast"/>
            </w:pPr>
            <w:r>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74DCC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45F1B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56E169" w14:textId="77777777">
            <w:pPr>
              <w:jc w:val="center"/>
            </w:pPr>
          </w:p>
        </w:tc>
      </w:tr>
      <w:tr w:rsidRPr="008514AA" w:rsidR="008514AA" w:rsidTr="00277ACA" w14:paraId="5823B8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3E7C5B5" w14:textId="77777777">
            <w:pPr>
              <w:spacing w:line="320" w:lineRule="atLeast"/>
            </w:pPr>
            <w:r w:rsidRPr="008514AA">
              <w:t>DESTOM, Joël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98526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9DDBE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095C38" w14:textId="77777777">
            <w:pPr>
              <w:jc w:val="center"/>
            </w:pPr>
          </w:p>
        </w:tc>
      </w:tr>
      <w:tr w:rsidRPr="008514AA" w:rsidR="008514AA" w:rsidTr="00277ACA" w14:paraId="4698F1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69A60B" w14:textId="77777777">
            <w:pPr>
              <w:spacing w:line="320" w:lineRule="atLeast"/>
            </w:pPr>
            <w:r w:rsidRPr="008514AA">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13DFE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811D3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4BD78D" w14:textId="77777777">
            <w:pPr>
              <w:jc w:val="center"/>
            </w:pPr>
          </w:p>
        </w:tc>
      </w:tr>
      <w:tr w:rsidRPr="008514AA" w:rsidR="008514AA" w:rsidTr="00277ACA" w14:paraId="304C87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7B3455" w14:textId="77777777">
            <w:pPr>
              <w:spacing w:line="320" w:lineRule="atLeast"/>
            </w:pPr>
            <w:r w:rsidRPr="008514AA">
              <w:t>DIMITRIADIS, Dimitris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93A89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B6E77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D9C44D" w14:textId="77777777">
            <w:pPr>
              <w:jc w:val="center"/>
            </w:pPr>
          </w:p>
        </w:tc>
      </w:tr>
      <w:tr w:rsidRPr="008514AA" w:rsidR="008514AA" w:rsidTr="00277ACA" w14:paraId="1EB239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F074B1" w14:textId="77777777">
            <w:pPr>
              <w:spacing w:line="320" w:lineRule="atLeast"/>
            </w:pPr>
            <w:r w:rsidRPr="008514AA">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B94F3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21C60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B7F156" w14:textId="77777777">
            <w:pPr>
              <w:jc w:val="center"/>
            </w:pPr>
          </w:p>
        </w:tc>
      </w:tr>
      <w:tr w:rsidRPr="008514AA" w:rsidR="008514AA" w:rsidTr="00277ACA" w14:paraId="1D69F13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52B603" w14:textId="77777777">
            <w:pPr>
              <w:spacing w:line="320" w:lineRule="atLeast"/>
            </w:pPr>
            <w:r w:rsidRPr="008514AA">
              <w:t xml:space="preserve">DIMITROV, Plamen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1D64A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AA88F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5678EC" w14:textId="77777777">
            <w:pPr>
              <w:spacing w:line="320" w:lineRule="atLeast"/>
              <w:jc w:val="center"/>
            </w:pPr>
            <w:r w:rsidRPr="008514AA">
              <w:t>X</w:t>
            </w:r>
          </w:p>
        </w:tc>
      </w:tr>
      <w:tr w:rsidRPr="008514AA" w:rsidR="008514AA" w:rsidTr="00277ACA" w14:paraId="31066D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57B203" w14:textId="77777777">
            <w:pPr>
              <w:spacing w:line="320" w:lineRule="atLeast"/>
            </w:pPr>
            <w:r w:rsidRPr="008514AA">
              <w:t>DIOGO, Edgar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54C73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6ACC8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34A763" w14:textId="77777777">
            <w:pPr>
              <w:jc w:val="center"/>
            </w:pPr>
          </w:p>
        </w:tc>
      </w:tr>
      <w:tr w:rsidRPr="008514AA" w:rsidR="008514AA" w:rsidTr="00277ACA" w14:paraId="726912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93C2F3" w14:textId="77777777">
            <w:pPr>
              <w:spacing w:line="320" w:lineRule="atLeast"/>
            </w:pPr>
            <w:r w:rsidRPr="008514AA">
              <w:t>DIRX,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AADBF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C4631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1A98EA" w14:textId="77777777">
            <w:pPr>
              <w:jc w:val="center"/>
            </w:pPr>
          </w:p>
        </w:tc>
      </w:tr>
      <w:tr w:rsidRPr="008514AA" w:rsidR="008514AA" w:rsidTr="00277ACA" w14:paraId="0CFD39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066C0D" w14:textId="77777777">
            <w:pPr>
              <w:spacing w:line="320" w:lineRule="atLeast"/>
            </w:pPr>
            <w:r w:rsidRPr="008514AA">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6C039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D3968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424927" w14:textId="77777777">
            <w:pPr>
              <w:jc w:val="center"/>
            </w:pPr>
          </w:p>
        </w:tc>
      </w:tr>
      <w:tr w:rsidRPr="008514AA" w:rsidR="008514AA" w:rsidTr="00277ACA" w14:paraId="605268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6981B5E8" w14:textId="00487091">
            <w:pPr>
              <w:spacing w:line="320" w:lineRule="atLeast"/>
            </w:pPr>
            <w:r>
              <w:t>DROBINSKI-WEISS,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2C627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CB541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66BC4B" w14:textId="77777777">
            <w:pPr>
              <w:jc w:val="center"/>
            </w:pPr>
          </w:p>
        </w:tc>
      </w:tr>
      <w:tr w:rsidRPr="008514AA" w:rsidR="008514AA" w:rsidTr="00277ACA" w14:paraId="455023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794B9C" w14:textId="77777777">
            <w:pPr>
              <w:spacing w:line="320" w:lineRule="atLeast"/>
            </w:pPr>
            <w:r w:rsidRPr="008514AA">
              <w:t>DUBRAVSKÁ, Jarmila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568B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32493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2FF17D" w14:textId="77777777">
            <w:pPr>
              <w:spacing w:line="320" w:lineRule="atLeast"/>
              <w:jc w:val="center"/>
            </w:pPr>
            <w:r w:rsidRPr="008514AA">
              <w:t>X</w:t>
            </w:r>
          </w:p>
        </w:tc>
      </w:tr>
      <w:tr w:rsidRPr="008514AA" w:rsidR="008514AA" w:rsidTr="00277ACA" w14:paraId="5996274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7B2035" w14:textId="77777777">
            <w:pPr>
              <w:spacing w:line="320" w:lineRule="atLeast"/>
            </w:pPr>
            <w:r w:rsidRPr="008514AA">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8F60D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827B1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B9AFB2" w14:textId="77777777">
            <w:pPr>
              <w:jc w:val="center"/>
            </w:pPr>
          </w:p>
        </w:tc>
      </w:tr>
      <w:tr w:rsidRPr="008514AA" w:rsidR="008514AA" w:rsidTr="00277ACA" w14:paraId="1680CE1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6E23BD" w14:textId="77777777">
            <w:pPr>
              <w:spacing w:line="320" w:lineRule="atLeast"/>
            </w:pPr>
            <w:r w:rsidRPr="008514AA">
              <w:t>DULEVSKI, Lalko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5DEC0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35288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5FB3C7" w14:textId="77777777">
            <w:pPr>
              <w:jc w:val="center"/>
            </w:pPr>
          </w:p>
        </w:tc>
      </w:tr>
      <w:tr w:rsidRPr="008514AA" w:rsidR="008514AA" w:rsidTr="00277ACA" w14:paraId="6F99B12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6FC28A" w14:textId="77777777">
            <w:pPr>
              <w:spacing w:line="320" w:lineRule="atLeast"/>
            </w:pPr>
            <w:r w:rsidRPr="008514AA">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87151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407E2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34687F" w14:textId="77777777">
            <w:pPr>
              <w:jc w:val="center"/>
            </w:pPr>
          </w:p>
        </w:tc>
      </w:tr>
      <w:tr w:rsidRPr="008514AA" w:rsidR="008514AA" w:rsidTr="00277ACA" w14:paraId="2498EA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2EA113" w14:textId="77777777">
            <w:pPr>
              <w:spacing w:line="320" w:lineRule="atLeast"/>
            </w:pPr>
            <w:r w:rsidRPr="008514AA">
              <w:t>EDELÉNYI, András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E649D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AAB0C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4C20F4" w14:textId="77777777">
            <w:pPr>
              <w:jc w:val="center"/>
            </w:pPr>
          </w:p>
        </w:tc>
      </w:tr>
      <w:tr w:rsidRPr="008514AA" w:rsidR="008514AA" w:rsidTr="00277ACA" w14:paraId="4B91E9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6E3952" w14:textId="77777777">
            <w:pPr>
              <w:spacing w:line="320" w:lineRule="atLeast"/>
            </w:pPr>
            <w:r w:rsidRPr="008514AA">
              <w:t>FELSZEGHI, Sára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99CAE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0A61D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57CE4B" w14:textId="77777777">
            <w:pPr>
              <w:jc w:val="center"/>
            </w:pPr>
          </w:p>
        </w:tc>
      </w:tr>
      <w:tr w:rsidRPr="008514AA" w:rsidR="008514AA" w:rsidTr="00277ACA" w14:paraId="362494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BCFC9D" w14:textId="77777777">
            <w:pPr>
              <w:spacing w:line="320" w:lineRule="atLeast"/>
            </w:pPr>
            <w:r w:rsidRPr="008514AA">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33EA2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ABA3B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B404B0" w14:textId="77777777">
            <w:pPr>
              <w:jc w:val="center"/>
            </w:pPr>
          </w:p>
        </w:tc>
      </w:tr>
      <w:tr w:rsidRPr="008514AA" w:rsidR="008514AA" w:rsidTr="00277ACA" w14:paraId="535F6C9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68884A" w14:textId="77777777">
            <w:pPr>
              <w:spacing w:line="320" w:lineRule="atLeast"/>
            </w:pPr>
            <w:r w:rsidRPr="008514AA">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4157C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D0248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176A8D" w14:textId="77777777">
            <w:pPr>
              <w:jc w:val="center"/>
            </w:pPr>
          </w:p>
        </w:tc>
      </w:tr>
      <w:tr w:rsidRPr="008514AA" w:rsidR="008514AA" w:rsidTr="00277ACA" w14:paraId="0598FD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D53CF0" w14:textId="77777777">
            <w:pPr>
              <w:spacing w:line="320" w:lineRule="atLeast"/>
            </w:pPr>
            <w:r w:rsidRPr="008514AA">
              <w:t>FRANK VON FÜRSTENWERTH, Jörg Freiherr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8F8E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5A404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61C396" w14:textId="77777777">
            <w:pPr>
              <w:spacing w:line="320" w:lineRule="atLeast"/>
              <w:jc w:val="center"/>
            </w:pPr>
            <w:r w:rsidRPr="008514AA">
              <w:t>X</w:t>
            </w:r>
          </w:p>
        </w:tc>
      </w:tr>
      <w:tr w:rsidRPr="008514AA" w:rsidR="008514AA" w:rsidTr="00277ACA" w14:paraId="33E349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3E1CD4" w14:textId="77777777">
            <w:pPr>
              <w:spacing w:line="320" w:lineRule="atLeast"/>
            </w:pPr>
            <w:r w:rsidRPr="008514AA">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E4C4A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9586FF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CC2CE7" w14:textId="77777777">
            <w:pPr>
              <w:jc w:val="center"/>
            </w:pPr>
          </w:p>
        </w:tc>
      </w:tr>
      <w:tr w:rsidRPr="008514AA" w:rsidR="008514AA" w:rsidTr="00277ACA" w14:paraId="665DB6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7634DE" w14:textId="77777777">
            <w:pPr>
              <w:spacing w:line="320" w:lineRule="atLeast"/>
            </w:pPr>
            <w:r w:rsidRPr="008514AA">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D6F00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C2B6F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F1D3F8" w14:textId="77777777">
            <w:pPr>
              <w:jc w:val="center"/>
            </w:pPr>
          </w:p>
        </w:tc>
      </w:tr>
      <w:tr w:rsidRPr="008514AA" w:rsidR="008514AA" w:rsidTr="00277ACA" w14:paraId="6C91A9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1FB13A" w14:textId="77777777">
            <w:pPr>
              <w:spacing w:line="320" w:lineRule="atLeast"/>
            </w:pPr>
            <w:r w:rsidRPr="008514AA">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DED73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F3F87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905ECC" w14:textId="77777777">
            <w:pPr>
              <w:jc w:val="center"/>
            </w:pPr>
          </w:p>
        </w:tc>
      </w:tr>
      <w:tr w:rsidRPr="008514AA" w:rsidR="008514AA" w:rsidTr="00277ACA" w14:paraId="740739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19C0AD" w14:textId="77777777">
            <w:pPr>
              <w:spacing w:line="320" w:lineRule="atLeast"/>
            </w:pPr>
            <w:r w:rsidRPr="008514AA">
              <w:t>GARDIAS, Dorota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01798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9EF65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5E704E" w14:textId="77777777">
            <w:pPr>
              <w:jc w:val="center"/>
            </w:pPr>
          </w:p>
        </w:tc>
      </w:tr>
      <w:tr w:rsidRPr="008514AA" w:rsidR="008514AA" w:rsidTr="00277ACA" w14:paraId="75434C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54300371" w14:textId="28B5256D">
            <w:pPr>
              <w:spacing w:line="320" w:lineRule="atLeast"/>
            </w:pPr>
            <w:r>
              <w:t>GAVRILOVS, Vitālijs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00E67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96F4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201144" w14:textId="77777777">
            <w:pPr>
              <w:jc w:val="center"/>
            </w:pPr>
          </w:p>
        </w:tc>
      </w:tr>
      <w:tr w:rsidRPr="008514AA" w:rsidR="008514AA" w:rsidTr="00277ACA" w14:paraId="720500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E9DC50" w14:textId="77777777">
            <w:pPr>
              <w:spacing w:line="320" w:lineRule="atLeast"/>
            </w:pPr>
            <w:r w:rsidRPr="008514AA">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B5AAE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6B12F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C3C261" w14:textId="77777777">
            <w:pPr>
              <w:jc w:val="center"/>
            </w:pPr>
          </w:p>
        </w:tc>
      </w:tr>
      <w:tr w:rsidRPr="008514AA" w:rsidR="008514AA" w:rsidTr="00277ACA" w14:paraId="5DB47F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02FC24" w14:textId="77777777">
            <w:pPr>
              <w:spacing w:line="320" w:lineRule="atLeast"/>
            </w:pPr>
            <w:r w:rsidRPr="008514AA">
              <w:t xml:space="preserve">GERSTEIN, Antje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8FC70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D2F1C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391DC13" w14:textId="77777777">
            <w:pPr>
              <w:jc w:val="center"/>
            </w:pPr>
          </w:p>
        </w:tc>
      </w:tr>
      <w:tr w:rsidRPr="008514AA" w:rsidR="008514AA" w:rsidTr="00277ACA" w14:paraId="6410D0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91C65D" w14:textId="77777777">
            <w:pPr>
              <w:spacing w:line="320" w:lineRule="atLeast"/>
            </w:pPr>
            <w:r w:rsidRPr="008514AA">
              <w:t>GILLOT, Dominique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73CD6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9CC15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B0F76D" w14:textId="77777777">
            <w:pPr>
              <w:jc w:val="center"/>
            </w:pPr>
          </w:p>
        </w:tc>
      </w:tr>
      <w:tr w:rsidRPr="008514AA" w:rsidR="008514AA" w:rsidTr="00277ACA" w14:paraId="49621A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1C091A" w14:textId="77777777">
            <w:pPr>
              <w:spacing w:line="320" w:lineRule="atLeast"/>
            </w:pPr>
            <w:r w:rsidRPr="008514AA">
              <w:t>GKOFAS,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9630A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D4E9B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168E69" w14:textId="77777777">
            <w:pPr>
              <w:jc w:val="center"/>
            </w:pPr>
          </w:p>
        </w:tc>
      </w:tr>
      <w:tr w:rsidRPr="008514AA" w:rsidR="008514AA" w:rsidTr="00277ACA" w14:paraId="0359E3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ABF1D5" w14:textId="77777777">
            <w:pPr>
              <w:spacing w:line="320" w:lineRule="atLeast"/>
            </w:pPr>
            <w:r w:rsidRPr="008514AA">
              <w:t>GLORIEUX, Jacques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6968C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E5391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CBF3EF" w14:textId="77777777">
            <w:pPr>
              <w:jc w:val="center"/>
            </w:pPr>
          </w:p>
        </w:tc>
      </w:tr>
      <w:tr w:rsidRPr="008514AA" w:rsidR="008514AA" w:rsidTr="00277ACA" w14:paraId="5658EA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82307C" w14:textId="77777777">
            <w:pPr>
              <w:spacing w:line="320" w:lineRule="atLeast"/>
            </w:pPr>
            <w:r w:rsidRPr="008514AA">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8ADDA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677E3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6185DB" w14:textId="77777777">
            <w:pPr>
              <w:jc w:val="center"/>
            </w:pPr>
          </w:p>
        </w:tc>
      </w:tr>
      <w:tr w:rsidRPr="008514AA" w:rsidR="008514AA" w:rsidTr="00277ACA" w14:paraId="6CF35F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3704FE" w14:textId="77777777">
            <w:pPr>
              <w:spacing w:line="320" w:lineRule="atLeast"/>
            </w:pPr>
            <w:r w:rsidRPr="008514AA">
              <w:t>GONDARD-ARGENTI, Marie-Françoise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5C73C8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76A8A2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428BA1" w14:textId="77777777">
            <w:pPr>
              <w:jc w:val="center"/>
            </w:pPr>
          </w:p>
        </w:tc>
      </w:tr>
      <w:tr w:rsidRPr="008514AA" w:rsidR="008514AA" w:rsidTr="00277ACA" w14:paraId="33A497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F9CEA10" w14:textId="77777777">
            <w:pPr>
              <w:spacing w:line="320" w:lineRule="atLeast"/>
            </w:pPr>
            <w:r w:rsidRPr="008514AA">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CC4BD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8663C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ADA520" w14:textId="77777777">
            <w:pPr>
              <w:jc w:val="center"/>
            </w:pPr>
          </w:p>
        </w:tc>
      </w:tr>
      <w:tr w:rsidRPr="008514AA" w:rsidR="008514AA" w:rsidTr="00277ACA" w14:paraId="344E0A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528338" w14:textId="77777777">
            <w:pPr>
              <w:spacing w:line="320" w:lineRule="atLeast"/>
            </w:pPr>
            <w:r w:rsidRPr="008514AA">
              <w:t>GRABO, Louise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80EBE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E6369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C7F6A7" w14:textId="77777777">
            <w:pPr>
              <w:jc w:val="center"/>
            </w:pPr>
          </w:p>
        </w:tc>
      </w:tr>
      <w:tr w:rsidRPr="008514AA" w:rsidR="008514AA" w:rsidTr="00277ACA" w14:paraId="2B3B7B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072BE0" w14:textId="77777777">
            <w:pPr>
              <w:spacing w:line="320" w:lineRule="atLeast"/>
            </w:pPr>
            <w:r w:rsidRPr="008514AA">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2B062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C9878A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58D6F6" w14:textId="77777777">
            <w:pPr>
              <w:jc w:val="center"/>
            </w:pPr>
          </w:p>
        </w:tc>
      </w:tr>
      <w:tr w:rsidRPr="008514AA" w:rsidR="008514AA" w:rsidTr="00277ACA" w14:paraId="47411F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0658AD" w14:textId="77777777">
            <w:pPr>
              <w:spacing w:line="320" w:lineRule="atLeast"/>
            </w:pPr>
            <w:r w:rsidRPr="008514AA">
              <w:t>HÄGGLUND, Sam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84B0F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7862F4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D08312" w14:textId="77777777">
            <w:pPr>
              <w:jc w:val="center"/>
            </w:pPr>
          </w:p>
        </w:tc>
      </w:tr>
      <w:tr w:rsidRPr="008514AA" w:rsidR="008514AA" w:rsidTr="00277ACA" w14:paraId="5532EC1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72D7DC" w14:textId="77777777">
            <w:pPr>
              <w:spacing w:line="320" w:lineRule="atLeast"/>
            </w:pPr>
            <w:r w:rsidRPr="008514AA">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CFEA1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B534B2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7784EB" w14:textId="77777777">
            <w:pPr>
              <w:jc w:val="center"/>
            </w:pPr>
          </w:p>
        </w:tc>
      </w:tr>
      <w:tr w:rsidRPr="008514AA" w:rsidR="008514AA" w:rsidTr="00277ACA" w14:paraId="384DE2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98C59E" w14:textId="77777777">
            <w:pPr>
              <w:spacing w:line="320" w:lineRule="atLeast"/>
            </w:pPr>
            <w:r w:rsidRPr="008514AA">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E1F0E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E391B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5A752B" w14:textId="77777777">
            <w:pPr>
              <w:jc w:val="center"/>
            </w:pPr>
          </w:p>
        </w:tc>
      </w:tr>
      <w:tr w:rsidRPr="008514AA" w:rsidR="008514AA" w:rsidTr="00277ACA" w14:paraId="226136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F0F6C7" w14:textId="77777777">
            <w:pPr>
              <w:spacing w:line="320" w:lineRule="atLeast"/>
            </w:pPr>
            <w:r w:rsidRPr="008514AA">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37FB9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BBE51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515CC8" w14:textId="77777777">
            <w:pPr>
              <w:jc w:val="center"/>
            </w:pPr>
          </w:p>
        </w:tc>
      </w:tr>
      <w:tr w:rsidRPr="008514AA" w:rsidR="008514AA" w:rsidTr="00277ACA" w14:paraId="4441AF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850CE0" w14:textId="77777777">
            <w:pPr>
              <w:spacing w:line="320" w:lineRule="atLeast"/>
            </w:pPr>
            <w:r w:rsidRPr="008514AA">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4B9AA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78079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C8751D" w14:textId="77777777">
            <w:pPr>
              <w:jc w:val="center"/>
            </w:pPr>
          </w:p>
        </w:tc>
      </w:tr>
      <w:tr w:rsidRPr="008514AA" w:rsidR="008514AA" w:rsidTr="00277ACA" w14:paraId="31FE5C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E4830D" w14:textId="77777777">
            <w:pPr>
              <w:spacing w:line="320" w:lineRule="atLeast"/>
            </w:pPr>
            <w:r w:rsidRPr="008514AA">
              <w:t>HAUKANÕMM,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84459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6E90B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B294AB" w14:textId="77777777">
            <w:pPr>
              <w:jc w:val="center"/>
            </w:pPr>
          </w:p>
        </w:tc>
      </w:tr>
      <w:tr w:rsidRPr="008514AA" w:rsidR="008514AA" w:rsidTr="00277ACA" w14:paraId="7837D2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2803AA" w14:textId="77777777">
            <w:pPr>
              <w:spacing w:line="320" w:lineRule="atLeast"/>
            </w:pPr>
            <w:r w:rsidRPr="008514AA">
              <w:t>HAUNERT, Nora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2156B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09838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0796FB" w14:textId="77777777">
            <w:pPr>
              <w:jc w:val="center"/>
            </w:pPr>
          </w:p>
        </w:tc>
      </w:tr>
      <w:tr w:rsidRPr="008514AA" w:rsidR="008514AA" w:rsidTr="00277ACA" w14:paraId="52D784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A0F3D4" w14:textId="77777777">
            <w:pPr>
              <w:spacing w:line="320" w:lineRule="atLeast"/>
            </w:pPr>
            <w:r w:rsidRPr="008514AA">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B6D58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2A306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9088A8" w14:textId="77777777">
            <w:pPr>
              <w:jc w:val="center"/>
            </w:pPr>
          </w:p>
        </w:tc>
      </w:tr>
      <w:tr w:rsidRPr="008514AA" w:rsidR="008514AA" w:rsidTr="00277ACA" w14:paraId="0B096B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09AD0D" w14:textId="77777777">
            <w:pPr>
              <w:spacing w:line="320" w:lineRule="atLeast"/>
            </w:pPr>
            <w:r w:rsidRPr="008514AA">
              <w:t>HEMMERLING, Udo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409B2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8CC8F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065C23" w14:textId="77777777">
            <w:pPr>
              <w:jc w:val="center"/>
            </w:pPr>
          </w:p>
        </w:tc>
      </w:tr>
      <w:tr w:rsidRPr="008514AA" w:rsidR="008514AA" w:rsidTr="00277ACA" w14:paraId="22039E1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36378F9" w14:textId="77777777">
            <w:pPr>
              <w:spacing w:line="320" w:lineRule="atLeast"/>
            </w:pPr>
            <w:r w:rsidRPr="008514AA">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24A75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33DDD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D24DE8" w14:textId="77777777">
            <w:pPr>
              <w:jc w:val="center"/>
            </w:pPr>
          </w:p>
        </w:tc>
      </w:tr>
      <w:tr w:rsidRPr="008514AA" w:rsidR="008514AA" w:rsidTr="00277ACA" w14:paraId="3D6EC2C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FD4A5E7" w14:textId="77777777">
            <w:pPr>
              <w:spacing w:line="320" w:lineRule="atLeast"/>
            </w:pPr>
            <w:r w:rsidRPr="008514AA">
              <w:t>HERNÁNDEZ BATALLER, Bernardo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ED8F0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3958A3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E42511" w14:textId="77777777">
            <w:pPr>
              <w:jc w:val="center"/>
            </w:pPr>
          </w:p>
        </w:tc>
      </w:tr>
      <w:tr w:rsidRPr="008514AA" w:rsidR="008514AA" w:rsidTr="00277ACA" w14:paraId="6FBD62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33690B" w14:textId="77777777">
            <w:pPr>
              <w:spacing w:line="320" w:lineRule="atLeast"/>
            </w:pPr>
            <w:r w:rsidRPr="008514AA">
              <w:t>HOFFMANN, Reiner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51A48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21F7E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314F56" w14:textId="77777777">
            <w:pPr>
              <w:jc w:val="center"/>
            </w:pPr>
          </w:p>
        </w:tc>
      </w:tr>
      <w:tr w:rsidRPr="008514AA" w:rsidR="008514AA" w:rsidTr="00277ACA" w14:paraId="76B6B80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F8A9DEF" w14:textId="77777777">
            <w:pPr>
              <w:spacing w:line="320" w:lineRule="atLeast"/>
            </w:pPr>
            <w:r w:rsidRPr="008514AA">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3D9AB9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97E06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887328" w14:textId="77777777">
            <w:pPr>
              <w:jc w:val="center"/>
            </w:pPr>
          </w:p>
        </w:tc>
      </w:tr>
      <w:tr w:rsidRPr="008514AA" w:rsidR="008514AA" w:rsidTr="00277ACA" w14:paraId="61C190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BE86A2" w14:textId="77777777">
            <w:pPr>
              <w:spacing w:line="320" w:lineRule="atLeast"/>
            </w:pPr>
            <w:r w:rsidRPr="008514AA">
              <w:t>HOŠTÁK,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3FE79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A3830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E6D68B" w14:textId="77777777">
            <w:pPr>
              <w:jc w:val="center"/>
            </w:pPr>
          </w:p>
        </w:tc>
      </w:tr>
      <w:tr w:rsidRPr="008514AA" w:rsidR="008514AA" w:rsidTr="00277ACA" w14:paraId="69941E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CC92B5" w14:textId="77777777">
            <w:pPr>
              <w:spacing w:line="320" w:lineRule="atLeast"/>
            </w:pPr>
            <w:r w:rsidRPr="008514AA">
              <w:t>INDJOVA, Diana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250FC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DC3AC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C90364" w14:textId="77777777">
            <w:pPr>
              <w:jc w:val="center"/>
            </w:pPr>
          </w:p>
        </w:tc>
      </w:tr>
      <w:tr w:rsidRPr="008514AA" w:rsidR="008514AA" w:rsidTr="00277ACA" w14:paraId="668643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678703" w14:textId="77777777">
            <w:pPr>
              <w:spacing w:line="320" w:lineRule="atLeast"/>
            </w:pPr>
            <w:r w:rsidRPr="008514AA">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B3625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D0A5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628B49" w14:textId="77777777">
            <w:pPr>
              <w:jc w:val="center"/>
            </w:pPr>
          </w:p>
        </w:tc>
      </w:tr>
      <w:tr w:rsidRPr="008514AA" w:rsidR="008514AA" w:rsidTr="00277ACA" w14:paraId="6D5400E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CD6AB3" w14:textId="77777777">
            <w:pPr>
              <w:spacing w:line="320" w:lineRule="atLeast"/>
            </w:pPr>
            <w:r w:rsidRPr="008514AA">
              <w:t>IVANOV, Evgeniy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83271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87ED9C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753A8D" w14:textId="77777777">
            <w:pPr>
              <w:jc w:val="center"/>
            </w:pPr>
          </w:p>
        </w:tc>
      </w:tr>
      <w:tr w:rsidRPr="008514AA" w:rsidR="008514AA" w:rsidTr="00277ACA" w14:paraId="6DED81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B4456F" w14:textId="77777777">
            <w:pPr>
              <w:spacing w:line="320" w:lineRule="atLeast"/>
            </w:pPr>
            <w:r w:rsidRPr="008514AA">
              <w:t>IZVERNICEANU DE LA IGLESIA,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D89C2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EB3C1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6C1EFC" w14:textId="77777777">
            <w:pPr>
              <w:jc w:val="center"/>
            </w:pPr>
          </w:p>
        </w:tc>
      </w:tr>
      <w:tr w:rsidRPr="008514AA" w:rsidR="008514AA" w:rsidTr="00277ACA" w14:paraId="0DC819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8CF1EF" w14:textId="77777777">
            <w:pPr>
              <w:spacing w:line="320" w:lineRule="atLeast"/>
            </w:pPr>
            <w:r w:rsidRPr="008514AA">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2A408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F9772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5D9273" w14:textId="77777777">
            <w:pPr>
              <w:jc w:val="center"/>
            </w:pPr>
          </w:p>
        </w:tc>
      </w:tr>
      <w:tr w:rsidRPr="008514AA" w:rsidR="008514AA" w:rsidTr="00277ACA" w14:paraId="6B7B22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946C07" w14:textId="77777777">
            <w:pPr>
              <w:spacing w:line="320" w:lineRule="atLeast"/>
            </w:pPr>
            <w:r w:rsidRPr="008514AA">
              <w:t>JANKOWSKI, Rafal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9012C5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0F2A1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CDE946" w14:textId="77777777">
            <w:pPr>
              <w:jc w:val="center"/>
            </w:pPr>
          </w:p>
        </w:tc>
      </w:tr>
      <w:tr w:rsidRPr="008514AA" w:rsidR="008514AA" w:rsidTr="00277ACA" w14:paraId="70198E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EC7299" w14:textId="77777777">
            <w:pPr>
              <w:spacing w:line="320" w:lineRule="atLeast"/>
            </w:pPr>
            <w:r w:rsidRPr="008514AA">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F5380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72C29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A05CEC" w14:textId="77777777">
            <w:pPr>
              <w:jc w:val="center"/>
            </w:pPr>
          </w:p>
        </w:tc>
      </w:tr>
      <w:tr w:rsidRPr="008514AA" w:rsidR="008514AA" w:rsidTr="00277ACA" w14:paraId="397CA4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7A748C" w14:textId="77777777">
            <w:pPr>
              <w:spacing w:line="320" w:lineRule="atLeast"/>
            </w:pPr>
            <w:r w:rsidRPr="008514AA">
              <w:t>JELIĆ,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D5DD2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90EC4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C5C0A7" w14:textId="77777777">
            <w:pPr>
              <w:jc w:val="center"/>
            </w:pPr>
          </w:p>
        </w:tc>
      </w:tr>
      <w:tr w:rsidRPr="008514AA" w:rsidR="008514AA" w:rsidTr="00277ACA" w14:paraId="0FB0B32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BEC60A" w14:textId="77777777">
            <w:pPr>
              <w:spacing w:line="320" w:lineRule="atLeast"/>
            </w:pPr>
            <w:r w:rsidRPr="008514AA">
              <w:t>JOHANSSON, Benny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C0792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F4890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39FD22" w14:textId="77777777">
            <w:pPr>
              <w:jc w:val="center"/>
            </w:pPr>
          </w:p>
        </w:tc>
      </w:tr>
      <w:tr w:rsidRPr="008514AA" w:rsidR="008514AA" w:rsidTr="00277ACA" w14:paraId="2C0D4D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D6BD89" w14:textId="77777777">
            <w:pPr>
              <w:spacing w:line="320" w:lineRule="atLeast"/>
            </w:pPr>
            <w:r w:rsidRPr="008514AA">
              <w:t>JONUŠKA, Alfredas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31F1B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137F4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06B9A8" w14:textId="77777777">
            <w:pPr>
              <w:jc w:val="center"/>
            </w:pPr>
          </w:p>
        </w:tc>
      </w:tr>
      <w:tr w:rsidRPr="008514AA" w:rsidR="008514AA" w:rsidTr="00277ACA" w14:paraId="13390B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5C6D8E" w14:textId="77777777">
            <w:pPr>
              <w:spacing w:line="320" w:lineRule="atLeast"/>
            </w:pPr>
            <w:r w:rsidRPr="008514AA">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E3927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779E3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FCEDBB" w14:textId="77777777">
            <w:pPr>
              <w:jc w:val="center"/>
            </w:pPr>
          </w:p>
        </w:tc>
      </w:tr>
      <w:tr w:rsidRPr="008514AA" w:rsidR="008514AA" w:rsidTr="00277ACA" w14:paraId="210988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80F504" w14:textId="77777777">
            <w:pPr>
              <w:spacing w:line="320" w:lineRule="atLeast"/>
            </w:pPr>
            <w:r w:rsidRPr="008514AA">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444AC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F5BA9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031355" w14:textId="77777777">
            <w:pPr>
              <w:jc w:val="center"/>
            </w:pPr>
          </w:p>
        </w:tc>
      </w:tr>
      <w:tr w:rsidRPr="008514AA" w:rsidR="008514AA" w:rsidTr="00277ACA" w14:paraId="2943C37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05CF5A82" w14:textId="13CC3F42">
            <w:pPr>
              <w:spacing w:line="320" w:lineRule="atLeast"/>
            </w:pPr>
            <w:r>
              <w:t>JUODKAITĖ,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CFE84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0E7E0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04A53D" w14:textId="77777777">
            <w:pPr>
              <w:jc w:val="center"/>
            </w:pPr>
          </w:p>
        </w:tc>
      </w:tr>
      <w:tr w:rsidRPr="008514AA" w:rsidR="008514AA" w:rsidTr="00277ACA" w14:paraId="16B13F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AE8FD0" w14:textId="77777777">
            <w:pPr>
              <w:spacing w:line="320" w:lineRule="atLeast"/>
            </w:pPr>
            <w:r w:rsidRPr="008514AA">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CFE16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06E0C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EAA462" w14:textId="77777777">
            <w:pPr>
              <w:jc w:val="center"/>
            </w:pPr>
          </w:p>
        </w:tc>
      </w:tr>
      <w:tr w:rsidRPr="008514AA" w:rsidR="008514AA" w:rsidTr="00277ACA" w14:paraId="3E2AC02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D3AF8C" w14:textId="77777777">
            <w:pPr>
              <w:spacing w:line="320" w:lineRule="atLeast"/>
            </w:pPr>
            <w:r w:rsidRPr="008514AA">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02640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C4360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59DAC7" w14:textId="77777777">
            <w:pPr>
              <w:jc w:val="center"/>
            </w:pPr>
          </w:p>
        </w:tc>
      </w:tr>
      <w:tr w:rsidRPr="008514AA" w:rsidR="008514AA" w:rsidTr="00277ACA" w14:paraId="638007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1AC3C2" w14:textId="77777777">
            <w:pPr>
              <w:spacing w:line="320" w:lineRule="atLeast"/>
            </w:pPr>
            <w:r w:rsidRPr="008514AA">
              <w:t>KILIM, Irma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D49B4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56D12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A2D2DB" w14:textId="77777777">
            <w:pPr>
              <w:spacing w:line="320" w:lineRule="atLeast"/>
              <w:jc w:val="center"/>
            </w:pPr>
            <w:r w:rsidRPr="008514AA">
              <w:t>X</w:t>
            </w:r>
          </w:p>
        </w:tc>
      </w:tr>
      <w:tr w:rsidRPr="008514AA" w:rsidR="008514AA" w:rsidTr="00277ACA" w14:paraId="7F079A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BC1BC9" w14:textId="77777777">
            <w:pPr>
              <w:spacing w:line="320" w:lineRule="atLeast"/>
            </w:pPr>
            <w:r w:rsidRPr="008514AA">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82B2F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1818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777D1D" w14:textId="77777777">
            <w:pPr>
              <w:jc w:val="center"/>
            </w:pPr>
          </w:p>
        </w:tc>
      </w:tr>
      <w:tr w:rsidRPr="008514AA" w:rsidR="008514AA" w:rsidTr="00277ACA" w14:paraId="2A8ECA6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BE0519" w14:textId="77777777">
            <w:pPr>
              <w:spacing w:line="320" w:lineRule="atLeast"/>
            </w:pPr>
            <w:r w:rsidRPr="008514AA">
              <w:t>KIUKAS, Vertti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D674B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4841C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10836E" w14:textId="77777777">
            <w:pPr>
              <w:jc w:val="center"/>
            </w:pPr>
          </w:p>
        </w:tc>
      </w:tr>
      <w:tr w:rsidRPr="008514AA" w:rsidR="008514AA" w:rsidTr="00277ACA" w14:paraId="6A8FC4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F7E181" w14:textId="77777777">
            <w:pPr>
              <w:spacing w:line="320" w:lineRule="atLeast"/>
            </w:pPr>
            <w:r w:rsidRPr="008514AA">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A92F70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1B368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07F6B1" w14:textId="77777777">
            <w:pPr>
              <w:jc w:val="center"/>
            </w:pPr>
          </w:p>
        </w:tc>
      </w:tr>
      <w:tr w:rsidRPr="008514AA" w:rsidR="008514AA" w:rsidTr="00277ACA" w14:paraId="57B06C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7B315F" w14:textId="77777777">
            <w:pPr>
              <w:spacing w:line="320" w:lineRule="atLeast"/>
            </w:pPr>
            <w:r w:rsidRPr="008514AA">
              <w:t>KOKALOV, 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21D18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6FA42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F90E8F" w14:textId="77777777">
            <w:pPr>
              <w:jc w:val="center"/>
            </w:pPr>
          </w:p>
        </w:tc>
      </w:tr>
      <w:tr w:rsidRPr="008514AA" w:rsidR="008514AA" w:rsidTr="00277ACA" w14:paraId="2B5CBA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2FE781" w14:textId="77777777">
            <w:pPr>
              <w:spacing w:line="320" w:lineRule="atLeast"/>
            </w:pPr>
            <w:r w:rsidRPr="008514AA">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D1135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DF8B0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E6767F" w14:textId="77777777">
            <w:pPr>
              <w:jc w:val="center"/>
            </w:pPr>
          </w:p>
        </w:tc>
      </w:tr>
      <w:tr w:rsidRPr="008514AA" w:rsidR="008514AA" w:rsidTr="00277ACA" w14:paraId="59F781D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7A344A" w14:textId="77777777">
            <w:pPr>
              <w:spacing w:line="320" w:lineRule="atLeast"/>
            </w:pPr>
            <w:r w:rsidRPr="008514AA">
              <w:t>KOLLER, Erika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34B99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C0FDB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D16AB6" w14:textId="77777777">
            <w:pPr>
              <w:jc w:val="center"/>
            </w:pPr>
          </w:p>
        </w:tc>
      </w:tr>
      <w:tr w:rsidRPr="008514AA" w:rsidR="008514AA" w:rsidTr="00277ACA" w14:paraId="6D38E0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3BDD2A" w14:textId="77777777">
            <w:pPr>
              <w:spacing w:line="320" w:lineRule="atLeast"/>
            </w:pPr>
            <w:r w:rsidRPr="008514AA">
              <w:t>KOLYVAS,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A03B2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09DEB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B12DDB" w14:textId="77777777">
            <w:pPr>
              <w:jc w:val="center"/>
            </w:pPr>
          </w:p>
        </w:tc>
      </w:tr>
      <w:tr w:rsidRPr="008514AA" w:rsidR="008514AA" w:rsidTr="00277ACA" w14:paraId="281003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FE2D31" w14:textId="77777777">
            <w:pPr>
              <w:spacing w:line="320" w:lineRule="atLeast"/>
            </w:pPr>
            <w:r w:rsidRPr="008514AA">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1885D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D38F8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3602A2" w14:textId="77777777">
            <w:pPr>
              <w:jc w:val="center"/>
            </w:pPr>
          </w:p>
        </w:tc>
      </w:tr>
      <w:tr w:rsidRPr="008514AA" w:rsidR="008514AA" w:rsidTr="00277ACA" w14:paraId="713EE2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6FA2FA" w14:textId="77777777">
            <w:pPr>
              <w:spacing w:line="320" w:lineRule="atLeast"/>
            </w:pPr>
            <w:r w:rsidRPr="008514AA">
              <w:t>KOUTSIOUMPELIS, Stavros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CC04D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E1C86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D0EDC8" w14:textId="77777777">
            <w:pPr>
              <w:jc w:val="center"/>
            </w:pPr>
          </w:p>
        </w:tc>
      </w:tr>
      <w:tr w:rsidRPr="008514AA" w:rsidR="008514AA" w:rsidTr="00277ACA" w14:paraId="4F8881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844855" w14:textId="77777777">
            <w:pPr>
              <w:spacing w:line="320" w:lineRule="atLeast"/>
            </w:pPr>
            <w:r w:rsidRPr="008514AA">
              <w:t>KRAWCZYK, Jacek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D793D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5034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FA89E2" w14:textId="77777777">
            <w:pPr>
              <w:jc w:val="center"/>
            </w:pPr>
          </w:p>
        </w:tc>
      </w:tr>
      <w:tr w:rsidRPr="008514AA" w:rsidR="008514AA" w:rsidTr="00277ACA" w14:paraId="760B81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D1D3DA" w14:textId="77777777">
            <w:pPr>
              <w:spacing w:line="320" w:lineRule="atLeast"/>
            </w:pPr>
            <w:r w:rsidRPr="008514AA">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B926D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14CFD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773A7D" w14:textId="77777777">
            <w:pPr>
              <w:jc w:val="center"/>
            </w:pPr>
          </w:p>
        </w:tc>
      </w:tr>
      <w:tr w:rsidRPr="008514AA" w:rsidR="008514AA" w:rsidTr="00277ACA" w14:paraId="4156BE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7ED496" w14:textId="77777777">
            <w:pPr>
              <w:spacing w:line="320" w:lineRule="atLeast"/>
            </w:pPr>
            <w:r w:rsidRPr="008514AA">
              <w:t>KROPP,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AE4CF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CA9A3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8AC93C" w14:textId="77777777">
            <w:pPr>
              <w:jc w:val="center"/>
            </w:pPr>
          </w:p>
        </w:tc>
      </w:tr>
      <w:tr w:rsidRPr="008514AA" w:rsidR="008514AA" w:rsidTr="00277ACA" w14:paraId="059F78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D4BF01" w14:textId="77777777">
            <w:pPr>
              <w:spacing w:line="320" w:lineRule="atLeast"/>
            </w:pPr>
            <w:r w:rsidRPr="008514AA">
              <w:t>KRUPAVIČIENĖ,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B06DE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75A11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B0FB25" w14:textId="77777777">
            <w:pPr>
              <w:jc w:val="center"/>
            </w:pPr>
          </w:p>
        </w:tc>
      </w:tr>
      <w:tr w:rsidRPr="008514AA" w:rsidR="008514AA" w:rsidTr="00277ACA" w14:paraId="67BA25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51DDEFCF" w14:textId="4D2FA159">
            <w:pPr>
              <w:spacing w:line="320" w:lineRule="atLeast"/>
            </w:pPr>
            <w:r>
              <w:t>KRUSE,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45ABF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E325C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2D3795" w14:textId="77777777">
            <w:pPr>
              <w:jc w:val="center"/>
            </w:pPr>
          </w:p>
        </w:tc>
      </w:tr>
      <w:tr w:rsidRPr="008514AA" w:rsidR="008514AA" w:rsidTr="00277ACA" w14:paraId="4676C0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3889F9" w14:textId="77777777">
            <w:pPr>
              <w:spacing w:line="320" w:lineRule="atLeast"/>
            </w:pPr>
            <w:r w:rsidRPr="008514AA">
              <w:t>KÜKEDI, Zsolt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11F4D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2EABEC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A60766" w14:textId="77777777">
            <w:pPr>
              <w:jc w:val="center"/>
            </w:pPr>
          </w:p>
        </w:tc>
      </w:tr>
      <w:tr w:rsidRPr="008514AA" w:rsidR="008514AA" w:rsidTr="00277ACA" w14:paraId="24A81D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D13B25" w14:textId="77777777">
            <w:pPr>
              <w:spacing w:line="320" w:lineRule="atLeast"/>
            </w:pPr>
            <w:r w:rsidRPr="008514AA">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D6CD0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83CC5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444217" w14:textId="77777777">
            <w:pPr>
              <w:jc w:val="center"/>
            </w:pPr>
          </w:p>
        </w:tc>
      </w:tr>
      <w:tr w:rsidRPr="008514AA" w:rsidR="008514AA" w:rsidTr="00277ACA" w14:paraId="162CB3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756493" w14:textId="77777777">
            <w:pPr>
              <w:spacing w:line="320" w:lineRule="atLeast"/>
            </w:pPr>
            <w:r w:rsidRPr="008514AA">
              <w:t>KUPŠYS, Kęstutis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2A051F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744BA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878CAE" w14:textId="77777777">
            <w:pPr>
              <w:jc w:val="center"/>
            </w:pPr>
          </w:p>
        </w:tc>
      </w:tr>
      <w:tr w:rsidRPr="008514AA" w:rsidR="008514AA" w:rsidTr="00277ACA" w14:paraId="494273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EDEEA4" w14:textId="77777777">
            <w:pPr>
              <w:spacing w:line="320" w:lineRule="atLeast"/>
            </w:pPr>
            <w:r w:rsidRPr="008514AA">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E8E09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FC167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F6630B" w14:textId="77777777">
            <w:pPr>
              <w:jc w:val="center"/>
            </w:pPr>
          </w:p>
        </w:tc>
      </w:tr>
      <w:tr w:rsidRPr="008514AA" w:rsidR="008514AA" w:rsidTr="00277ACA" w14:paraId="5B6F32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688655" w14:textId="77777777">
            <w:pPr>
              <w:spacing w:line="320" w:lineRule="atLeast"/>
            </w:pPr>
            <w:r w:rsidRPr="008514AA">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F6210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5ED61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477564" w14:textId="77777777">
            <w:pPr>
              <w:jc w:val="center"/>
            </w:pPr>
          </w:p>
        </w:tc>
      </w:tr>
      <w:tr w:rsidRPr="008514AA" w:rsidR="008514AA" w:rsidTr="00277ACA" w14:paraId="3726D44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F7FD46" w14:textId="77777777">
            <w:pPr>
              <w:spacing w:line="320" w:lineRule="atLeast"/>
            </w:pPr>
            <w:r w:rsidRPr="008514AA">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BC4BE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B7F4B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33112D" w14:textId="77777777">
            <w:pPr>
              <w:jc w:val="center"/>
            </w:pPr>
          </w:p>
        </w:tc>
      </w:tr>
      <w:tr w:rsidRPr="008514AA" w:rsidR="008514AA" w:rsidTr="00277ACA" w14:paraId="73FA4A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A95A1D" w14:textId="77777777">
            <w:pPr>
              <w:spacing w:line="320" w:lineRule="atLeast"/>
            </w:pPr>
            <w:r w:rsidRPr="008514AA">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F2F39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778E4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9AB40E" w14:textId="77777777">
            <w:pPr>
              <w:jc w:val="center"/>
            </w:pPr>
          </w:p>
        </w:tc>
      </w:tr>
      <w:tr w:rsidRPr="008514AA" w:rsidR="008514AA" w:rsidTr="00277ACA" w14:paraId="7B203E2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0E28FA" w14:textId="77777777">
            <w:pPr>
              <w:spacing w:line="320" w:lineRule="atLeast"/>
            </w:pPr>
            <w:r w:rsidRPr="008514AA">
              <w:t>LEITĀNE,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46F00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7374B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517C74" w14:textId="77777777">
            <w:pPr>
              <w:jc w:val="center"/>
            </w:pPr>
          </w:p>
        </w:tc>
      </w:tr>
      <w:tr w:rsidRPr="008514AA" w:rsidR="008514AA" w:rsidTr="00277ACA" w14:paraId="2DACFF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FDAACD" w14:textId="77777777">
            <w:pPr>
              <w:spacing w:line="320" w:lineRule="atLeast"/>
            </w:pPr>
            <w:r w:rsidRPr="008514AA">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8E305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E190C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7D442B" w14:textId="77777777">
            <w:pPr>
              <w:jc w:val="center"/>
            </w:pPr>
          </w:p>
        </w:tc>
      </w:tr>
      <w:tr w:rsidRPr="008514AA" w:rsidR="008514AA" w:rsidTr="00277ACA" w14:paraId="34554B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DF82E4" w14:textId="77777777">
            <w:pPr>
              <w:spacing w:line="320" w:lineRule="atLeast"/>
            </w:pPr>
            <w:r w:rsidRPr="008514AA">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AD4FF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E1F9E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3D8CF4" w14:textId="77777777">
            <w:pPr>
              <w:jc w:val="center"/>
            </w:pPr>
          </w:p>
        </w:tc>
      </w:tr>
      <w:tr w:rsidRPr="008514AA" w:rsidR="008514AA" w:rsidTr="00277ACA" w14:paraId="163A91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44056F" w14:textId="77777777">
            <w:pPr>
              <w:spacing w:line="320" w:lineRule="atLeast"/>
            </w:pPr>
            <w:r w:rsidRPr="008514AA">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913CE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DA51F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886295" w14:textId="77777777">
            <w:pPr>
              <w:jc w:val="center"/>
            </w:pPr>
          </w:p>
        </w:tc>
      </w:tr>
      <w:tr w:rsidRPr="008514AA" w:rsidR="008514AA" w:rsidTr="00277ACA" w14:paraId="1C62F1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E9A4EA" w14:textId="77777777">
            <w:pPr>
              <w:spacing w:line="320" w:lineRule="atLeast"/>
            </w:pPr>
            <w:r w:rsidRPr="008514AA">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68863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F0CFD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61E38A" w14:textId="77777777">
            <w:pPr>
              <w:jc w:val="center"/>
            </w:pPr>
          </w:p>
        </w:tc>
      </w:tr>
      <w:tr w:rsidRPr="008514AA" w:rsidR="008514AA" w:rsidTr="00277ACA" w14:paraId="4FCA9B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DF9F06" w14:textId="77777777">
            <w:pPr>
              <w:spacing w:line="320" w:lineRule="atLeast"/>
            </w:pPr>
            <w:r w:rsidRPr="008514AA">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E45CB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C64A9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27BEAC" w14:textId="77777777">
            <w:pPr>
              <w:jc w:val="center"/>
            </w:pPr>
          </w:p>
        </w:tc>
      </w:tr>
      <w:tr w:rsidRPr="008514AA" w:rsidR="008514AA" w:rsidTr="00277ACA" w14:paraId="419BAF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AC633A" w14:textId="77777777">
            <w:pPr>
              <w:spacing w:line="320" w:lineRule="atLeast"/>
            </w:pPr>
            <w:r w:rsidRPr="008514AA">
              <w:t>LUSTENHOUWER, Colin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675F7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C554C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534C1D" w14:textId="77777777">
            <w:pPr>
              <w:jc w:val="center"/>
            </w:pPr>
          </w:p>
        </w:tc>
      </w:tr>
      <w:tr w:rsidRPr="008514AA" w:rsidR="008514AA" w:rsidTr="00277ACA" w14:paraId="10D424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B71F30" w14:textId="77777777">
            <w:pPr>
              <w:spacing w:line="320" w:lineRule="atLeast"/>
            </w:pPr>
            <w:r w:rsidRPr="008514AA">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341CB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3FC0F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DA03E4" w14:textId="77777777">
            <w:pPr>
              <w:jc w:val="center"/>
            </w:pPr>
          </w:p>
        </w:tc>
      </w:tr>
      <w:tr w:rsidRPr="008514AA" w:rsidR="008514AA" w:rsidTr="00277ACA" w14:paraId="00CD8E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9AB0C2" w14:textId="77777777">
            <w:pPr>
              <w:spacing w:line="320" w:lineRule="atLeast"/>
            </w:pPr>
            <w:r w:rsidRPr="008514AA">
              <w:t>MADSEN, Niels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7BCF9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D7371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69040F" w14:textId="77777777">
            <w:pPr>
              <w:spacing w:line="320" w:lineRule="atLeast"/>
              <w:jc w:val="center"/>
            </w:pPr>
            <w:r w:rsidRPr="008514AA">
              <w:t>X</w:t>
            </w:r>
          </w:p>
        </w:tc>
      </w:tr>
      <w:tr w:rsidRPr="008514AA" w:rsidR="008514AA" w:rsidTr="00277ACA" w14:paraId="29625B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E8BF18" w14:textId="77777777">
            <w:pPr>
              <w:spacing w:line="320" w:lineRule="atLeast"/>
            </w:pPr>
            <w:r w:rsidRPr="008514AA">
              <w:t>MAJCHROWICZ, Tadeusz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3F7F9E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3ACD5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E53656" w14:textId="77777777">
            <w:pPr>
              <w:jc w:val="center"/>
            </w:pPr>
          </w:p>
        </w:tc>
      </w:tr>
      <w:tr w:rsidRPr="008514AA" w:rsidR="008514AA" w:rsidTr="00277ACA" w14:paraId="5D2D70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4A266E" w14:textId="77777777">
            <w:pPr>
              <w:spacing w:line="320" w:lineRule="atLeast"/>
            </w:pPr>
            <w:r w:rsidRPr="008514AA">
              <w:t>MAJETIĆ, Davor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B1277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441AD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C54679" w14:textId="77777777">
            <w:pPr>
              <w:jc w:val="center"/>
            </w:pPr>
          </w:p>
        </w:tc>
      </w:tr>
      <w:tr w:rsidRPr="008514AA" w:rsidR="008514AA" w:rsidTr="00277ACA" w14:paraId="22B43C7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433D25" w14:textId="77777777">
            <w:pPr>
              <w:spacing w:line="320" w:lineRule="atLeast"/>
            </w:pPr>
            <w:r w:rsidRPr="008514AA">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8D743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AFDED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047975" w14:textId="77777777">
            <w:pPr>
              <w:jc w:val="center"/>
            </w:pPr>
          </w:p>
        </w:tc>
      </w:tr>
      <w:tr w:rsidRPr="008514AA" w:rsidR="008514AA" w:rsidTr="00277ACA" w14:paraId="796D51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7FAB11" w14:textId="77777777">
            <w:pPr>
              <w:spacing w:line="320" w:lineRule="atLeast"/>
            </w:pPr>
            <w:r w:rsidRPr="008514AA">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D29A3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7337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2BBFE4" w14:textId="77777777">
            <w:pPr>
              <w:spacing w:line="320" w:lineRule="atLeast"/>
              <w:jc w:val="center"/>
            </w:pPr>
            <w:r w:rsidRPr="008514AA">
              <w:t>X</w:t>
            </w:r>
          </w:p>
        </w:tc>
      </w:tr>
      <w:tr w:rsidRPr="008514AA" w:rsidR="008514AA" w:rsidTr="00277ACA" w14:paraId="158B88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E4A2AF" w14:textId="77777777">
            <w:pPr>
              <w:spacing w:line="320" w:lineRule="atLeast"/>
            </w:pPr>
            <w:r w:rsidRPr="008514AA">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41FF3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E9EE7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6E8905" w14:textId="77777777">
            <w:pPr>
              <w:jc w:val="center"/>
            </w:pPr>
          </w:p>
        </w:tc>
      </w:tr>
      <w:tr w:rsidRPr="008514AA" w:rsidR="008514AA" w:rsidTr="00277ACA" w14:paraId="4F2E950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07BC27" w14:textId="77777777">
            <w:pPr>
              <w:spacing w:line="320" w:lineRule="atLeast"/>
            </w:pPr>
            <w:r w:rsidRPr="008514AA">
              <w:t>MARCHIORI,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C9F37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8D16A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AA23DD" w14:textId="77777777">
            <w:pPr>
              <w:jc w:val="center"/>
            </w:pPr>
          </w:p>
        </w:tc>
      </w:tr>
      <w:tr w:rsidRPr="008514AA" w:rsidR="008514AA" w:rsidTr="00277ACA" w14:paraId="30ECA2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18DD4D" w14:textId="77777777">
            <w:pPr>
              <w:spacing w:line="320" w:lineRule="atLeast"/>
            </w:pPr>
            <w:r w:rsidRPr="008514AA">
              <w:t>MARIJON, Svjetlana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EEBB0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8AA0A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F426369" w14:textId="77777777">
            <w:pPr>
              <w:jc w:val="center"/>
            </w:pPr>
          </w:p>
        </w:tc>
      </w:tr>
      <w:tr w:rsidRPr="008514AA" w:rsidR="008514AA" w:rsidTr="00277ACA" w14:paraId="4730FB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16ECC6" w14:textId="77777777">
            <w:pPr>
              <w:spacing w:line="320" w:lineRule="atLeast"/>
            </w:pPr>
            <w:r w:rsidRPr="008514AA">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86198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8E59B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138DBA" w14:textId="77777777">
            <w:pPr>
              <w:jc w:val="center"/>
            </w:pPr>
          </w:p>
        </w:tc>
      </w:tr>
      <w:tr w:rsidRPr="008514AA" w:rsidR="008514AA" w:rsidTr="00277ACA" w14:paraId="7DFE27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A63471" w14:paraId="3D37C7A7" w14:textId="678FA878">
            <w:pPr>
              <w:spacing w:line="320" w:lineRule="atLeast"/>
            </w:pPr>
            <w:r>
              <w:t>MARTINOVIĆ DŽAMONJA, Dragica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F31AA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5228F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FB9E8C" w14:textId="77777777">
            <w:pPr>
              <w:jc w:val="center"/>
            </w:pPr>
          </w:p>
        </w:tc>
      </w:tr>
      <w:tr w:rsidRPr="008514AA" w:rsidR="008514AA" w:rsidTr="00277ACA" w14:paraId="2DD938D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3ED7CF" w14:textId="77777777">
            <w:pPr>
              <w:spacing w:line="320" w:lineRule="atLeast"/>
            </w:pPr>
            <w:r w:rsidRPr="008514AA">
              <w:t>MASCIA, 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E9E68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3EC4E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15B54D" w14:textId="77777777">
            <w:pPr>
              <w:jc w:val="center"/>
            </w:pPr>
          </w:p>
        </w:tc>
      </w:tr>
      <w:tr w:rsidRPr="008514AA" w:rsidR="008514AA" w:rsidTr="00277ACA" w14:paraId="2D6E7C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658EDC" w14:textId="77777777">
            <w:pPr>
              <w:spacing w:line="320" w:lineRule="atLeast"/>
            </w:pPr>
            <w:r w:rsidRPr="008514AA">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2634B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C1ED9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C457F0" w14:textId="77777777">
            <w:pPr>
              <w:jc w:val="center"/>
            </w:pPr>
          </w:p>
        </w:tc>
      </w:tr>
      <w:tr w:rsidRPr="008514AA" w:rsidR="008514AA" w:rsidTr="00277ACA" w14:paraId="2A9AD0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A89DE6" w14:textId="77777777">
            <w:pPr>
              <w:spacing w:line="320" w:lineRule="atLeast"/>
            </w:pPr>
            <w:r w:rsidRPr="008514AA">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BE1F6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C86C2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E9A639" w14:textId="77777777">
            <w:pPr>
              <w:jc w:val="center"/>
            </w:pPr>
          </w:p>
        </w:tc>
      </w:tr>
      <w:tr w:rsidRPr="008514AA" w:rsidR="008514AA" w:rsidTr="00277ACA" w14:paraId="1772B2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35A331" w14:textId="77777777">
            <w:pPr>
              <w:spacing w:line="320" w:lineRule="atLeast"/>
            </w:pPr>
            <w:r w:rsidRPr="008514AA">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C24F6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6C78D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646490" w14:textId="77777777">
            <w:pPr>
              <w:jc w:val="center"/>
            </w:pPr>
          </w:p>
        </w:tc>
      </w:tr>
      <w:tr w:rsidRPr="008514AA" w:rsidR="008514AA" w:rsidTr="00277ACA" w14:paraId="0A6731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309F21" w14:textId="77777777">
            <w:pPr>
              <w:spacing w:line="320" w:lineRule="atLeast"/>
            </w:pPr>
            <w:r w:rsidRPr="008514AA">
              <w:t>MCKEOWN,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55819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58639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F0FEAD" w14:textId="77777777">
            <w:pPr>
              <w:jc w:val="center"/>
            </w:pPr>
          </w:p>
        </w:tc>
      </w:tr>
      <w:tr w:rsidRPr="008514AA" w:rsidR="008514AA" w:rsidTr="00277ACA" w14:paraId="48766C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F04D8A" w14:textId="77777777">
            <w:pPr>
              <w:spacing w:line="320" w:lineRule="atLeast"/>
            </w:pPr>
            <w:r w:rsidRPr="008514AA">
              <w:t>MCLOUGHLIN,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DB7CB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34BC98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7E119C" w14:textId="77777777">
            <w:pPr>
              <w:jc w:val="center"/>
            </w:pPr>
          </w:p>
        </w:tc>
      </w:tr>
      <w:tr w:rsidRPr="008514AA" w:rsidR="008514AA" w:rsidTr="00277ACA" w14:paraId="654026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3CD4F4" w14:textId="0D3EFEB4">
            <w:pPr>
              <w:spacing w:line="320" w:lineRule="atLeast"/>
            </w:pPr>
            <w:r w:rsidRPr="008514AA">
              <w:t>MEDINA,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C251D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CB27C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3C12F4B" w14:textId="77777777">
            <w:pPr>
              <w:jc w:val="center"/>
            </w:pPr>
          </w:p>
        </w:tc>
      </w:tr>
      <w:tr w:rsidRPr="008514AA" w:rsidR="008514AA" w:rsidTr="00277ACA" w14:paraId="2FA550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91A057B" w14:textId="77777777">
            <w:pPr>
              <w:spacing w:line="320" w:lineRule="atLeast"/>
            </w:pPr>
            <w:r w:rsidRPr="008514AA">
              <w:t xml:space="preserve">MENDONÇA, António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51391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0724E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1FA90E" w14:textId="77777777">
            <w:pPr>
              <w:jc w:val="center"/>
            </w:pPr>
          </w:p>
        </w:tc>
      </w:tr>
      <w:tr w:rsidRPr="008514AA" w:rsidR="008514AA" w:rsidTr="00277ACA" w14:paraId="0D3734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113D71" w14:textId="77777777">
            <w:pPr>
              <w:spacing w:line="320" w:lineRule="atLeast"/>
            </w:pPr>
            <w:r w:rsidRPr="008514AA">
              <w:t>MENSI,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6F05A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39676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41DFE6" w14:textId="77777777">
            <w:pPr>
              <w:jc w:val="center"/>
            </w:pPr>
          </w:p>
        </w:tc>
      </w:tr>
      <w:tr w:rsidRPr="008514AA" w:rsidR="008514AA" w:rsidTr="00277ACA" w14:paraId="430FAC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E4EF75" w14:textId="77777777">
            <w:pPr>
              <w:spacing w:line="320" w:lineRule="atLeast"/>
            </w:pPr>
            <w:r w:rsidRPr="008514AA">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C32BC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72533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EE751C" w14:textId="77777777">
            <w:pPr>
              <w:jc w:val="center"/>
            </w:pPr>
          </w:p>
        </w:tc>
      </w:tr>
      <w:tr w:rsidRPr="008514AA" w:rsidR="008514AA" w:rsidTr="00277ACA" w14:paraId="572036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4A6817" w14:textId="77777777">
            <w:pPr>
              <w:spacing w:line="320" w:lineRule="atLeast"/>
            </w:pPr>
            <w:r w:rsidRPr="008514AA">
              <w:t>MESKER, August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8823D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D458D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5FC548" w14:textId="77777777">
            <w:pPr>
              <w:jc w:val="center"/>
            </w:pPr>
          </w:p>
        </w:tc>
      </w:tr>
      <w:tr w:rsidRPr="008514AA" w:rsidR="008514AA" w:rsidTr="00277ACA" w14:paraId="05A567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D5E2D3" w14:textId="77777777">
            <w:pPr>
              <w:spacing w:line="320" w:lineRule="atLeast"/>
            </w:pPr>
            <w:r w:rsidRPr="008514AA">
              <w:t>MEYNENT,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6B749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64D10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B48D82" w14:textId="77777777">
            <w:pPr>
              <w:jc w:val="center"/>
            </w:pPr>
          </w:p>
        </w:tc>
      </w:tr>
      <w:tr w:rsidRPr="008514AA" w:rsidR="008514AA" w:rsidTr="00277ACA" w14:paraId="3464CC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6E573A" w14:textId="77777777">
            <w:pPr>
              <w:spacing w:line="320" w:lineRule="atLeast"/>
            </w:pPr>
            <w:r w:rsidRPr="008514AA">
              <w:t>MILIĆEVIĆ-PEZELJ, Anica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15242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1A104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EFD255" w14:textId="77777777">
            <w:pPr>
              <w:jc w:val="center"/>
            </w:pPr>
          </w:p>
        </w:tc>
      </w:tr>
      <w:tr w:rsidRPr="008514AA" w:rsidR="008514AA" w:rsidTr="00277ACA" w14:paraId="1DC914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0B672D" w14:textId="77777777">
            <w:pPr>
              <w:spacing w:line="320" w:lineRule="atLeast"/>
            </w:pPr>
            <w:r w:rsidRPr="008514AA">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81FAA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7968D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B85607" w14:textId="77777777">
            <w:pPr>
              <w:jc w:val="center"/>
            </w:pPr>
          </w:p>
        </w:tc>
      </w:tr>
      <w:tr w:rsidRPr="008514AA" w:rsidR="008514AA" w:rsidTr="00277ACA" w14:paraId="06D0F0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2150D2" w14:textId="77777777">
            <w:pPr>
              <w:spacing w:line="320" w:lineRule="atLeast"/>
            </w:pPr>
            <w:r w:rsidRPr="008514AA">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265D1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CEC65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9B3F1C" w14:textId="77777777">
            <w:pPr>
              <w:jc w:val="center"/>
            </w:pPr>
          </w:p>
        </w:tc>
      </w:tr>
      <w:tr w:rsidRPr="008514AA" w:rsidR="008514AA" w:rsidTr="00277ACA" w14:paraId="0C232E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AD54EB" w14:textId="77777777">
            <w:pPr>
              <w:spacing w:line="320" w:lineRule="atLeast"/>
            </w:pPr>
            <w:r w:rsidRPr="008514AA">
              <w:t xml:space="preserve">MIRA, Luís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9F86D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0423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C42743" w14:textId="77777777">
            <w:pPr>
              <w:jc w:val="center"/>
            </w:pPr>
          </w:p>
        </w:tc>
      </w:tr>
      <w:tr w:rsidRPr="008514AA" w:rsidR="008514AA" w:rsidTr="00277ACA" w14:paraId="6866D23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CC452F0" w14:textId="77777777">
            <w:pPr>
              <w:spacing w:line="320" w:lineRule="atLeast"/>
            </w:pPr>
            <w:r w:rsidRPr="008514AA">
              <w:t>MISSLBECK-WINBERG,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AE91F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225CD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7516399" w14:textId="77777777">
            <w:pPr>
              <w:jc w:val="center"/>
            </w:pPr>
          </w:p>
        </w:tc>
      </w:tr>
      <w:tr w:rsidRPr="008514AA" w:rsidR="008514AA" w:rsidTr="00277ACA" w14:paraId="7B2E8E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9AE4C4" w14:textId="77777777">
            <w:pPr>
              <w:spacing w:line="320" w:lineRule="atLeast"/>
            </w:pPr>
            <w:r w:rsidRPr="008514AA">
              <w:t>MITOV,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46FEC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AA093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315249" w14:textId="77777777">
            <w:pPr>
              <w:jc w:val="center"/>
            </w:pPr>
          </w:p>
        </w:tc>
      </w:tr>
      <w:tr w:rsidRPr="008514AA" w:rsidR="008514AA" w:rsidTr="00277ACA" w14:paraId="69E802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158992" w14:textId="77777777">
            <w:pPr>
              <w:spacing w:line="320" w:lineRule="atLeast"/>
            </w:pPr>
            <w:r w:rsidRPr="008514AA">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4B740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AF80D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EEB6D0" w14:textId="77777777">
            <w:pPr>
              <w:jc w:val="center"/>
            </w:pPr>
          </w:p>
        </w:tc>
      </w:tr>
      <w:tr w:rsidRPr="008514AA" w:rsidR="008514AA" w:rsidTr="00277ACA" w14:paraId="254F34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C65018" w14:textId="77777777">
            <w:pPr>
              <w:spacing w:line="320" w:lineRule="atLeast"/>
            </w:pPr>
            <w:r w:rsidRPr="008514AA">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FB491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2FBCD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F6B6004" w14:textId="77777777">
            <w:pPr>
              <w:jc w:val="center"/>
            </w:pPr>
          </w:p>
        </w:tc>
      </w:tr>
      <w:tr w:rsidRPr="008514AA" w:rsidR="008514AA" w:rsidTr="00277ACA" w14:paraId="7EC309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AC2A6C" w14:textId="77777777">
            <w:pPr>
              <w:spacing w:line="320" w:lineRule="atLeast"/>
            </w:pPr>
            <w:r w:rsidRPr="008514AA">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9E4622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9641B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64EC1E" w14:textId="77777777">
            <w:pPr>
              <w:jc w:val="center"/>
            </w:pPr>
          </w:p>
        </w:tc>
      </w:tr>
      <w:tr w:rsidRPr="008514AA" w:rsidR="008514AA" w:rsidTr="00277ACA" w14:paraId="24C17FC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503BBC" w14:textId="77777777">
            <w:pPr>
              <w:spacing w:line="320" w:lineRule="atLeast"/>
            </w:pPr>
            <w:r w:rsidRPr="008514AA">
              <w:t>MORKIS, Gintaras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1052A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404CE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D216CC" w14:textId="77777777">
            <w:pPr>
              <w:jc w:val="center"/>
            </w:pPr>
          </w:p>
        </w:tc>
      </w:tr>
      <w:tr w:rsidRPr="008514AA" w:rsidR="008514AA" w:rsidTr="00277ACA" w14:paraId="70A18C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4EDB51" w14:textId="77777777">
            <w:pPr>
              <w:spacing w:line="320" w:lineRule="atLeast"/>
            </w:pPr>
            <w:r w:rsidRPr="008514AA">
              <w:t>MOSTACCIO, Alessandro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4081D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C250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916375" w14:textId="77777777">
            <w:pPr>
              <w:jc w:val="center"/>
            </w:pPr>
          </w:p>
        </w:tc>
      </w:tr>
      <w:tr w:rsidRPr="008514AA" w:rsidR="008514AA" w:rsidTr="00277ACA" w14:paraId="3FD489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00A13E01" w14:textId="5B1AE94C">
            <w:pPr>
              <w:spacing w:line="320" w:lineRule="atLeast"/>
            </w:pPr>
            <w:r>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D44BE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70EF2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948C3B" w14:textId="77777777">
            <w:pPr>
              <w:jc w:val="center"/>
            </w:pPr>
          </w:p>
        </w:tc>
      </w:tr>
      <w:tr w:rsidRPr="008514AA" w:rsidR="008514AA" w:rsidTr="00277ACA" w14:paraId="021784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79B8F58" w14:textId="77777777">
            <w:pPr>
              <w:spacing w:line="320" w:lineRule="atLeast"/>
            </w:pPr>
            <w:r w:rsidRPr="008514AA">
              <w:t>MURAFA BENGA, Corina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D6FCF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B3229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43B22F" w14:textId="77777777">
            <w:pPr>
              <w:jc w:val="center"/>
            </w:pPr>
          </w:p>
        </w:tc>
      </w:tr>
      <w:tr w:rsidRPr="008514AA" w:rsidR="008514AA" w:rsidTr="00277ACA" w14:paraId="63B032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5B31AB6E" w14:textId="45D05528">
            <w:pPr>
              <w:spacing w:line="320" w:lineRule="atLeast"/>
            </w:pPr>
            <w:r>
              <w:t>MUREŞAN,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8A8A7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EE7FC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A89D87" w14:textId="77777777">
            <w:pPr>
              <w:jc w:val="center"/>
            </w:pPr>
          </w:p>
        </w:tc>
      </w:tr>
      <w:tr w:rsidRPr="008514AA" w:rsidR="008514AA" w:rsidTr="00277ACA" w14:paraId="6228D0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9374F2" w14:textId="77777777">
            <w:pPr>
              <w:spacing w:line="320" w:lineRule="atLeast"/>
            </w:pPr>
            <w:r w:rsidRPr="008514AA">
              <w:t>MURGUÍA ESTEVE, Aitor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FA710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ACF295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716B28" w14:textId="77777777">
            <w:pPr>
              <w:spacing w:line="320" w:lineRule="atLeast"/>
              <w:jc w:val="center"/>
            </w:pPr>
            <w:r w:rsidRPr="008514AA">
              <w:t>X</w:t>
            </w:r>
          </w:p>
        </w:tc>
      </w:tr>
      <w:tr w:rsidRPr="008514AA" w:rsidR="008514AA" w:rsidTr="00277ACA" w14:paraId="391BBB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52C41E81" w14:textId="1BA1D6F8">
            <w:pPr>
              <w:spacing w:line="320" w:lineRule="atLeast"/>
            </w:pPr>
            <w:r>
              <w:t>NABAIS DOS SANTOS,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D3296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E76B5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0EDC07" w14:textId="77777777">
            <w:pPr>
              <w:jc w:val="center"/>
            </w:pPr>
          </w:p>
        </w:tc>
      </w:tr>
      <w:tr w:rsidRPr="008514AA" w:rsidR="008514AA" w:rsidTr="00277ACA" w14:paraId="738B3D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77E4D37E" w14:textId="74F2D53A">
            <w:pPr>
              <w:spacing w:line="320" w:lineRule="atLeast"/>
            </w:pPr>
            <w:r>
              <w:t>NEIIENDAM,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9271D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25789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909AB1" w14:textId="77777777">
            <w:pPr>
              <w:jc w:val="center"/>
            </w:pPr>
          </w:p>
        </w:tc>
      </w:tr>
      <w:tr w:rsidRPr="008514AA" w:rsidR="008514AA" w:rsidTr="00277ACA" w14:paraId="20ADD3F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C76430" w14:textId="77777777">
            <w:pPr>
              <w:spacing w:line="320" w:lineRule="atLeast"/>
            </w:pPr>
            <w:r w:rsidRPr="008514AA">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5B491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101EB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7856FC" w14:textId="77777777">
            <w:pPr>
              <w:jc w:val="center"/>
            </w:pPr>
          </w:p>
        </w:tc>
      </w:tr>
      <w:tr w:rsidRPr="008514AA" w:rsidR="008514AA" w:rsidTr="00277ACA" w14:paraId="0C2AE3E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A9A371" w14:textId="77777777">
            <w:pPr>
              <w:spacing w:line="320" w:lineRule="atLeast"/>
            </w:pPr>
            <w:r w:rsidRPr="008514AA">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EFF16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0DD87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35F5FF" w14:textId="77777777">
            <w:pPr>
              <w:jc w:val="center"/>
            </w:pPr>
          </w:p>
        </w:tc>
      </w:tr>
      <w:tr w:rsidRPr="008514AA" w:rsidR="008514AA" w:rsidTr="00277ACA" w14:paraId="2A1DD3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76959F" w14:textId="77777777">
            <w:pPr>
              <w:spacing w:line="320" w:lineRule="atLeast"/>
            </w:pPr>
            <w:r w:rsidRPr="008514AA">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56DA2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FB67B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C628F4" w14:textId="77777777">
            <w:pPr>
              <w:jc w:val="center"/>
            </w:pPr>
          </w:p>
        </w:tc>
      </w:tr>
      <w:tr w:rsidRPr="008514AA" w:rsidR="008514AA" w:rsidTr="00277ACA" w14:paraId="423AC9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554963F" w14:textId="77777777">
            <w:pPr>
              <w:spacing w:line="320" w:lineRule="atLeast"/>
            </w:pPr>
            <w:r w:rsidRPr="008514AA">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14DB7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33F8E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E0E195" w14:textId="77777777">
            <w:pPr>
              <w:spacing w:line="320" w:lineRule="atLeast"/>
              <w:jc w:val="center"/>
            </w:pPr>
            <w:r w:rsidRPr="008514AA">
              <w:t>X</w:t>
            </w:r>
          </w:p>
        </w:tc>
      </w:tr>
      <w:tr w:rsidRPr="008514AA" w:rsidR="008514AA" w:rsidTr="00277ACA" w14:paraId="66DC5A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6156CC" w14:textId="77777777">
            <w:pPr>
              <w:spacing w:line="320" w:lineRule="atLeast"/>
            </w:pPr>
            <w:r w:rsidRPr="008514AA">
              <w:t>O'CONNOR,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4BB7D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D7690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E4E971" w14:textId="77777777">
            <w:pPr>
              <w:jc w:val="center"/>
            </w:pPr>
          </w:p>
        </w:tc>
      </w:tr>
      <w:tr w:rsidRPr="008514AA" w:rsidR="008514AA" w:rsidTr="00277ACA" w14:paraId="37A2BE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96765A" w14:textId="77777777">
            <w:pPr>
              <w:spacing w:line="320" w:lineRule="atLeast"/>
            </w:pPr>
            <w:r w:rsidRPr="008514AA">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4718A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89ED8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6B121D" w14:textId="77777777">
            <w:pPr>
              <w:jc w:val="center"/>
            </w:pPr>
          </w:p>
        </w:tc>
      </w:tr>
      <w:tr w:rsidRPr="008514AA" w:rsidR="008514AA" w:rsidTr="00277ACA" w14:paraId="7C564D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9805C47" w14:textId="77777777">
            <w:pPr>
              <w:spacing w:line="320" w:lineRule="atLeast"/>
            </w:pPr>
            <w:r w:rsidRPr="008514AA">
              <w:t>ÖNGÖRUR, Berivan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60FAA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7C405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BC3BFE" w14:textId="77777777">
            <w:pPr>
              <w:jc w:val="center"/>
            </w:pPr>
          </w:p>
        </w:tc>
      </w:tr>
      <w:tr w:rsidRPr="008514AA" w:rsidR="008514AA" w:rsidTr="00277ACA" w14:paraId="43F541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EAD320" w14:textId="77777777">
            <w:pPr>
              <w:spacing w:line="320" w:lineRule="atLeast"/>
            </w:pPr>
            <w:r w:rsidRPr="008514AA">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CB23A7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7A61F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0C2BB3" w14:textId="77777777">
            <w:pPr>
              <w:jc w:val="center"/>
            </w:pPr>
          </w:p>
        </w:tc>
      </w:tr>
      <w:tr w:rsidRPr="008514AA" w:rsidR="008514AA" w:rsidTr="00277ACA" w14:paraId="582254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CB8813" w14:textId="77777777">
            <w:pPr>
              <w:spacing w:line="320" w:lineRule="atLeast"/>
            </w:pPr>
            <w:r w:rsidRPr="008514AA">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300A0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FDB98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C3946F" w14:textId="77777777">
            <w:pPr>
              <w:jc w:val="center"/>
            </w:pPr>
          </w:p>
        </w:tc>
      </w:tr>
      <w:tr w:rsidRPr="008514AA" w:rsidR="008514AA" w:rsidTr="00277ACA" w14:paraId="1CFDB90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00FA88" w14:textId="77777777">
            <w:pPr>
              <w:spacing w:line="320" w:lineRule="atLeast"/>
            </w:pPr>
            <w:r w:rsidRPr="008514AA">
              <w:t>OTTO, Claudine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97F6C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8E2A25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7B5F24" w14:textId="77777777">
            <w:pPr>
              <w:jc w:val="center"/>
            </w:pPr>
          </w:p>
        </w:tc>
      </w:tr>
      <w:tr w:rsidRPr="008514AA" w:rsidR="008514AA" w:rsidTr="00277ACA" w14:paraId="5FE4D5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AF156F" w14:textId="77777777">
            <w:pPr>
              <w:spacing w:line="320" w:lineRule="atLeast"/>
            </w:pPr>
            <w:r w:rsidRPr="008514AA">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D6146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D9550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A10FB9" w14:textId="77777777">
            <w:pPr>
              <w:jc w:val="center"/>
            </w:pPr>
          </w:p>
        </w:tc>
      </w:tr>
      <w:tr w:rsidRPr="008514AA" w:rsidR="008514AA" w:rsidTr="00277ACA" w14:paraId="4AEE88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68E4DF93" w14:textId="17F19F7F">
            <w:pPr>
              <w:spacing w:line="320" w:lineRule="atLeast"/>
            </w:pPr>
            <w:r>
              <w:t>PADURE, Decebal-Ștefăniță</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61F2E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B156D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5D9A20" w14:textId="77777777">
            <w:pPr>
              <w:jc w:val="center"/>
            </w:pPr>
          </w:p>
        </w:tc>
      </w:tr>
      <w:tr w:rsidRPr="008514AA" w:rsidR="008514AA" w:rsidTr="00277ACA" w14:paraId="55E06FA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BF97BA4" w14:textId="77777777">
            <w:pPr>
              <w:spacing w:line="320" w:lineRule="atLeast"/>
            </w:pPr>
            <w:r w:rsidRPr="008514AA">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09041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EDD09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676D7E" w14:textId="77777777">
            <w:pPr>
              <w:jc w:val="center"/>
            </w:pPr>
          </w:p>
        </w:tc>
      </w:tr>
      <w:tr w:rsidRPr="008514AA" w:rsidR="008514AA" w:rsidTr="00277ACA" w14:paraId="1417EF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288E06" w14:textId="77777777">
            <w:pPr>
              <w:spacing w:line="320" w:lineRule="atLeast"/>
            </w:pPr>
            <w:r w:rsidRPr="008514AA">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DD37A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ADA3D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744214" w14:textId="77777777">
            <w:pPr>
              <w:jc w:val="center"/>
            </w:pPr>
          </w:p>
        </w:tc>
      </w:tr>
      <w:tr w:rsidRPr="008514AA" w:rsidR="008514AA" w:rsidTr="00277ACA" w14:paraId="28C814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4ED369" w14:textId="77777777">
            <w:pPr>
              <w:spacing w:line="320" w:lineRule="atLeast"/>
            </w:pPr>
            <w:r w:rsidRPr="008514AA">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C114A6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5FEA3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0A944FA" w14:textId="77777777">
            <w:pPr>
              <w:jc w:val="center"/>
            </w:pPr>
          </w:p>
        </w:tc>
      </w:tr>
      <w:tr w:rsidRPr="008514AA" w:rsidR="008514AA" w:rsidTr="00277ACA" w14:paraId="1122A1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C8FDBA" w14:textId="77777777">
            <w:pPr>
              <w:spacing w:line="320" w:lineRule="atLeast"/>
            </w:pPr>
            <w:r w:rsidRPr="008514AA">
              <w:t>PANGL,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BA8B4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7D2FC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9EC61A" w14:textId="77777777">
            <w:pPr>
              <w:jc w:val="center"/>
            </w:pPr>
          </w:p>
        </w:tc>
      </w:tr>
      <w:tr w:rsidRPr="008514AA" w:rsidR="008514AA" w:rsidTr="00277ACA" w14:paraId="0F1C6A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8873066" w14:textId="77777777">
            <w:pPr>
              <w:spacing w:line="320" w:lineRule="atLeast"/>
            </w:pPr>
            <w:r w:rsidRPr="008514AA">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58AA1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8344D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F50DB9" w14:textId="77777777">
            <w:pPr>
              <w:jc w:val="center"/>
            </w:pPr>
          </w:p>
        </w:tc>
      </w:tr>
      <w:tr w:rsidRPr="008514AA" w:rsidR="008514AA" w:rsidTr="00277ACA" w14:paraId="09F010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35E523" w14:textId="77777777">
            <w:pPr>
              <w:spacing w:line="320" w:lineRule="atLeast"/>
            </w:pPr>
            <w:r w:rsidRPr="008514AA">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A44B9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F43AC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7F4E6B" w14:textId="77777777">
            <w:pPr>
              <w:jc w:val="center"/>
            </w:pPr>
          </w:p>
        </w:tc>
      </w:tr>
      <w:tr w:rsidRPr="008514AA" w:rsidR="008514AA" w:rsidTr="00277ACA" w14:paraId="479713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C33497" w14:textId="77777777">
            <w:pPr>
              <w:spacing w:line="320" w:lineRule="atLeast"/>
            </w:pPr>
            <w:r w:rsidRPr="008514AA">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C563F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97DB4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C444FB" w14:textId="77777777">
            <w:pPr>
              <w:jc w:val="center"/>
            </w:pPr>
          </w:p>
        </w:tc>
      </w:tr>
      <w:tr w:rsidRPr="008514AA" w:rsidR="008514AA" w:rsidTr="00277ACA" w14:paraId="455A585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CB1FDA" w14:textId="77777777">
            <w:pPr>
              <w:spacing w:line="320" w:lineRule="atLeast"/>
            </w:pPr>
            <w:r w:rsidRPr="008514AA">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91A33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30727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A328A0" w14:textId="77777777">
            <w:pPr>
              <w:jc w:val="center"/>
            </w:pPr>
          </w:p>
        </w:tc>
      </w:tr>
      <w:tr w:rsidRPr="008514AA" w:rsidR="008514AA" w:rsidTr="00277ACA" w14:paraId="1341F12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FCEA9C" w14:textId="77777777">
            <w:pPr>
              <w:spacing w:line="320" w:lineRule="atLeast"/>
            </w:pPr>
            <w:r w:rsidRPr="008514AA">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C1420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0FF5B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5162A3" w14:textId="77777777">
            <w:pPr>
              <w:jc w:val="center"/>
            </w:pPr>
          </w:p>
        </w:tc>
      </w:tr>
      <w:tr w:rsidRPr="008514AA" w:rsidR="008514AA" w:rsidTr="00277ACA" w14:paraId="734776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63CDAC1A" w14:textId="31944619">
            <w:pPr>
              <w:spacing w:line="320" w:lineRule="atLeast"/>
            </w:pPr>
            <w:r>
              <w:t>PETRAITIENĖ,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50451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77C03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172DDD" w14:textId="77777777">
            <w:pPr>
              <w:jc w:val="center"/>
            </w:pPr>
          </w:p>
        </w:tc>
      </w:tr>
      <w:tr w:rsidRPr="008514AA" w:rsidR="008514AA" w:rsidTr="00277ACA" w14:paraId="2B5D64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9D49B6" w14:textId="77777777">
            <w:pPr>
              <w:spacing w:line="320" w:lineRule="atLeast"/>
            </w:pPr>
            <w:r w:rsidRPr="008514AA">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21904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A8C06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E8C86B" w14:textId="77777777">
            <w:pPr>
              <w:jc w:val="center"/>
            </w:pPr>
          </w:p>
        </w:tc>
      </w:tr>
      <w:tr w:rsidRPr="008514AA" w:rsidR="008514AA" w:rsidTr="00277ACA" w14:paraId="2E677A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E25BE0" w14:textId="77777777">
            <w:pPr>
              <w:spacing w:line="320" w:lineRule="atLeast"/>
            </w:pPr>
            <w:r w:rsidRPr="008514AA">
              <w:t>PIETKIEWICZ, Janusz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EB75A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0D098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33E1BA" w14:textId="77777777">
            <w:pPr>
              <w:jc w:val="center"/>
            </w:pPr>
          </w:p>
        </w:tc>
      </w:tr>
      <w:tr w:rsidRPr="008514AA" w:rsidR="008514AA" w:rsidTr="00277ACA" w14:paraId="273D47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CBE517" w14:textId="77777777">
            <w:pPr>
              <w:spacing w:line="320" w:lineRule="atLeast"/>
            </w:pPr>
            <w:r w:rsidRPr="008514AA">
              <w:t>PILAWSKI, Lech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208CA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BFDE3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5BBF89B" w14:textId="77777777">
            <w:pPr>
              <w:jc w:val="center"/>
            </w:pPr>
          </w:p>
        </w:tc>
      </w:tr>
      <w:tr w:rsidRPr="008514AA" w:rsidR="008514AA" w:rsidTr="00277ACA" w14:paraId="6E3E9B3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E6F087" w14:textId="2DD0BB0D">
            <w:pPr>
              <w:spacing w:line="320" w:lineRule="atLeast"/>
            </w:pPr>
            <w:r w:rsidRPr="008514AA">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A66B0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6481F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DA06AA" w14:textId="77777777">
            <w:pPr>
              <w:jc w:val="center"/>
            </w:pPr>
          </w:p>
        </w:tc>
      </w:tr>
      <w:tr w:rsidRPr="008514AA" w:rsidR="008514AA" w:rsidTr="00277ACA" w14:paraId="6A4817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D5B006" w14:textId="77777777">
            <w:pPr>
              <w:spacing w:line="320" w:lineRule="atLeast"/>
            </w:pPr>
            <w:r w:rsidRPr="008514AA">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CEB99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B3710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0343AC" w14:textId="77777777">
            <w:pPr>
              <w:jc w:val="center"/>
            </w:pPr>
          </w:p>
        </w:tc>
      </w:tr>
      <w:tr w:rsidRPr="008514AA" w:rsidR="008514AA" w:rsidTr="00277ACA" w14:paraId="6B6C19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BC0549" w14:textId="77777777">
            <w:pPr>
              <w:spacing w:line="320" w:lineRule="atLeast"/>
            </w:pPr>
            <w:r w:rsidRPr="008514AA">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23C0E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AC094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EDAF54" w14:textId="77777777">
            <w:pPr>
              <w:jc w:val="center"/>
            </w:pPr>
          </w:p>
        </w:tc>
      </w:tr>
      <w:tr w:rsidRPr="008514AA" w:rsidR="008514AA" w:rsidTr="00277ACA" w14:paraId="6E4ED1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2D2DA4AD" w14:textId="02131BA3">
            <w:pPr>
              <w:spacing w:line="320" w:lineRule="atLeast"/>
            </w:pPr>
            <w:r>
              <w:t>PLOSCEANU, Aurel Laurențiu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13494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F0019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B7ABA6E" w14:textId="77777777">
            <w:pPr>
              <w:jc w:val="center"/>
            </w:pPr>
          </w:p>
        </w:tc>
      </w:tr>
      <w:tr w:rsidRPr="008514AA" w:rsidR="008514AA" w:rsidTr="00277ACA" w14:paraId="40075C3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DAFAC7" w14:textId="77777777">
            <w:pPr>
              <w:spacing w:line="320" w:lineRule="atLeast"/>
            </w:pPr>
            <w:r w:rsidRPr="008514AA">
              <w:t>PLUTA,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D387B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0A9F7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94A192" w14:textId="77777777">
            <w:pPr>
              <w:jc w:val="center"/>
            </w:pPr>
          </w:p>
        </w:tc>
      </w:tr>
      <w:tr w:rsidRPr="008514AA" w:rsidR="008514AA" w:rsidTr="00277ACA" w14:paraId="134E61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69A5AF" w14:textId="77777777">
            <w:pPr>
              <w:spacing w:line="320" w:lineRule="atLeast"/>
            </w:pPr>
            <w:r w:rsidRPr="008514AA">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06268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000D7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123A2B" w14:textId="77777777">
            <w:pPr>
              <w:spacing w:line="320" w:lineRule="atLeast"/>
              <w:jc w:val="center"/>
            </w:pPr>
            <w:r w:rsidRPr="008514AA">
              <w:t>X</w:t>
            </w:r>
          </w:p>
        </w:tc>
      </w:tr>
      <w:tr w:rsidRPr="008514AA" w:rsidR="008514AA" w:rsidTr="00277ACA" w14:paraId="53B783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02626D" w14:textId="77777777">
            <w:pPr>
              <w:spacing w:line="320" w:lineRule="atLeast"/>
            </w:pPr>
            <w:r w:rsidRPr="008514AA">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386CC8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607A0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375B54" w14:textId="77777777">
            <w:pPr>
              <w:jc w:val="center"/>
            </w:pPr>
          </w:p>
        </w:tc>
      </w:tr>
      <w:tr w:rsidRPr="008514AA" w:rsidR="008514AA" w:rsidTr="00277ACA" w14:paraId="6E96C1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2D5144" w14:textId="77777777">
            <w:pPr>
              <w:spacing w:line="320" w:lineRule="atLeast"/>
            </w:pPr>
            <w:r w:rsidRPr="008514AA">
              <w:t>POPELKOVÁ, Hana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9368D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2A7A8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AAF571" w14:textId="77777777">
            <w:pPr>
              <w:jc w:val="center"/>
            </w:pPr>
          </w:p>
        </w:tc>
      </w:tr>
      <w:tr w:rsidRPr="008514AA" w:rsidR="008514AA" w:rsidTr="00277ACA" w14:paraId="37259AB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8CEFDB" w14:textId="77777777">
            <w:pPr>
              <w:spacing w:line="320" w:lineRule="atLeast"/>
            </w:pPr>
            <w:r w:rsidRPr="008514AA">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DA7B1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B1666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B2E5C6" w14:textId="77777777">
            <w:pPr>
              <w:jc w:val="center"/>
            </w:pPr>
          </w:p>
        </w:tc>
      </w:tr>
      <w:tr w:rsidRPr="008514AA" w:rsidR="008514AA" w:rsidTr="00277ACA" w14:paraId="16FF16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AE659B" w14:textId="77777777">
            <w:pPr>
              <w:spacing w:line="320" w:lineRule="atLeast"/>
            </w:pPr>
            <w:r w:rsidRPr="008514AA">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7CCB7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F95899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CD2486" w14:textId="77777777">
            <w:pPr>
              <w:jc w:val="center"/>
            </w:pPr>
          </w:p>
        </w:tc>
      </w:tr>
      <w:tr w:rsidRPr="008514AA" w:rsidR="008514AA" w:rsidTr="00277ACA" w14:paraId="22F27B4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0D1796" w14:textId="77777777">
            <w:pPr>
              <w:spacing w:line="320" w:lineRule="atLeast"/>
            </w:pPr>
            <w:r w:rsidRPr="008514AA">
              <w:t>PREDA, Bogdan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4EBF3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0A862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C8A86E" w14:textId="77777777">
            <w:pPr>
              <w:jc w:val="center"/>
            </w:pPr>
          </w:p>
        </w:tc>
      </w:tr>
      <w:tr w:rsidRPr="008514AA" w:rsidR="008514AA" w:rsidTr="00277ACA" w14:paraId="27F4ED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6F0052" w14:textId="77777777">
            <w:pPr>
              <w:spacing w:line="320" w:lineRule="atLeast"/>
            </w:pPr>
            <w:r w:rsidRPr="008514AA">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6C1AD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4F584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FAFE27" w14:textId="77777777">
            <w:pPr>
              <w:spacing w:line="320" w:lineRule="atLeast"/>
              <w:jc w:val="center"/>
            </w:pPr>
            <w:r w:rsidRPr="008514AA">
              <w:t>X</w:t>
            </w:r>
          </w:p>
        </w:tc>
      </w:tr>
      <w:tr w:rsidRPr="008514AA" w:rsidR="008514AA" w:rsidTr="00277ACA" w14:paraId="034572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5727DB" w14:textId="77777777">
            <w:pPr>
              <w:spacing w:line="320" w:lineRule="atLeast"/>
            </w:pPr>
            <w:r w:rsidRPr="008514AA">
              <w:t>PUECH d'ALISSAC,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A0E93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1F586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8FC356" w14:textId="77777777">
            <w:pPr>
              <w:jc w:val="center"/>
            </w:pPr>
          </w:p>
        </w:tc>
      </w:tr>
      <w:tr w:rsidRPr="008514AA" w:rsidR="008514AA" w:rsidTr="00277ACA" w14:paraId="57A82E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3895E4" w14:textId="77777777">
            <w:pPr>
              <w:spacing w:line="320" w:lineRule="atLeast"/>
            </w:pPr>
            <w:r w:rsidRPr="008514AA">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DAFD6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37C14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FF929C" w14:textId="77777777">
            <w:pPr>
              <w:jc w:val="center"/>
            </w:pPr>
          </w:p>
        </w:tc>
      </w:tr>
      <w:tr w:rsidRPr="008514AA" w:rsidR="008514AA" w:rsidTr="00277ACA" w14:paraId="55D945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11CD06" w14:textId="77777777">
            <w:pPr>
              <w:spacing w:line="320" w:lineRule="atLeast"/>
            </w:pPr>
            <w:r w:rsidRPr="008514AA">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F346A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EA6EF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AF4AE6" w14:textId="77777777">
            <w:pPr>
              <w:jc w:val="center"/>
            </w:pPr>
          </w:p>
        </w:tc>
      </w:tr>
      <w:tr w:rsidRPr="008514AA" w:rsidR="008514AA" w:rsidTr="00277ACA" w14:paraId="3327E6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B4FFC17" w14:textId="77777777">
            <w:pPr>
              <w:spacing w:line="320" w:lineRule="atLeast"/>
            </w:pPr>
            <w:r w:rsidRPr="008514AA">
              <w:t>QUAREZ,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86BB5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CE19A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B9F63B" w14:textId="77777777">
            <w:pPr>
              <w:jc w:val="center"/>
            </w:pPr>
          </w:p>
        </w:tc>
      </w:tr>
      <w:tr w:rsidRPr="008514AA" w:rsidR="008514AA" w:rsidTr="00277ACA" w14:paraId="67738D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C30876" w14:textId="77777777">
            <w:pPr>
              <w:spacing w:line="320" w:lineRule="atLeast"/>
            </w:pPr>
            <w:r w:rsidRPr="008514AA">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284B5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DE41F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95448C" w14:textId="77777777">
            <w:pPr>
              <w:jc w:val="center"/>
            </w:pPr>
          </w:p>
        </w:tc>
      </w:tr>
      <w:tr w:rsidRPr="008514AA" w:rsidR="008514AA" w:rsidTr="00277ACA" w14:paraId="5E2AB4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7067D85" w14:textId="77777777">
            <w:pPr>
              <w:spacing w:line="320" w:lineRule="atLeast"/>
            </w:pPr>
            <w:r w:rsidRPr="008514AA">
              <w:t>RAMMO, Alari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0A441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E3DC7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B8E539E" w14:textId="77777777">
            <w:pPr>
              <w:jc w:val="center"/>
            </w:pPr>
          </w:p>
        </w:tc>
      </w:tr>
      <w:tr w:rsidRPr="008514AA" w:rsidR="008514AA" w:rsidTr="00277ACA" w14:paraId="1FA489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6260B6" w14:textId="77777777">
            <w:pPr>
              <w:spacing w:line="320" w:lineRule="atLeast"/>
            </w:pPr>
            <w:r w:rsidRPr="008514AA">
              <w:t>RAVNIK, Branko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24F65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0C3C3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6F733C" w14:textId="77777777">
            <w:pPr>
              <w:jc w:val="center"/>
            </w:pPr>
          </w:p>
        </w:tc>
      </w:tr>
      <w:tr w:rsidRPr="008514AA" w:rsidR="008514AA" w:rsidTr="00277ACA" w14:paraId="3A008F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39297D" w14:textId="77777777">
            <w:pPr>
              <w:spacing w:line="320" w:lineRule="atLeast"/>
            </w:pPr>
            <w:r w:rsidRPr="008514AA">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F962C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F50036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9F5159" w14:textId="77777777">
            <w:pPr>
              <w:jc w:val="center"/>
            </w:pPr>
          </w:p>
        </w:tc>
      </w:tr>
      <w:tr w:rsidRPr="008514AA" w:rsidR="008514AA" w:rsidTr="00277ACA" w14:paraId="79C1AF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898A74" w14:textId="77777777">
            <w:pPr>
              <w:spacing w:line="320" w:lineRule="atLeast"/>
            </w:pPr>
            <w:r w:rsidRPr="008514AA">
              <w:t>REDING, Jean-Claude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91548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65082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F687B9" w14:textId="77777777">
            <w:pPr>
              <w:jc w:val="center"/>
            </w:pPr>
          </w:p>
        </w:tc>
      </w:tr>
      <w:tr w:rsidRPr="008514AA" w:rsidR="008514AA" w:rsidTr="00277ACA" w14:paraId="5898DC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880520" w14:textId="77777777">
            <w:pPr>
              <w:spacing w:line="320" w:lineRule="atLeast"/>
            </w:pPr>
            <w:r w:rsidRPr="008514AA">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395C3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94722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ECA593" w14:textId="77777777">
            <w:pPr>
              <w:jc w:val="center"/>
            </w:pPr>
          </w:p>
        </w:tc>
      </w:tr>
      <w:tr w:rsidRPr="008514AA" w:rsidR="008514AA" w:rsidTr="00277ACA" w14:paraId="1C4E02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6173D9" w14:textId="77777777">
            <w:pPr>
              <w:spacing w:line="320" w:lineRule="atLeast"/>
            </w:pPr>
            <w:r w:rsidRPr="008514AA">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A64BA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B167B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E5933A" w14:textId="77777777">
            <w:pPr>
              <w:jc w:val="center"/>
            </w:pPr>
          </w:p>
        </w:tc>
      </w:tr>
      <w:tr w:rsidRPr="008514AA" w:rsidR="008514AA" w:rsidTr="00277ACA" w14:paraId="1B7E74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C46C9A" w14:textId="77777777">
            <w:pPr>
              <w:spacing w:line="320" w:lineRule="atLeast"/>
            </w:pPr>
            <w:r w:rsidRPr="008514AA">
              <w:t>REPANŠEK, Neža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87558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E98A3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6930B5" w14:textId="77777777">
            <w:pPr>
              <w:jc w:val="center"/>
            </w:pPr>
          </w:p>
        </w:tc>
      </w:tr>
      <w:tr w:rsidRPr="008514AA" w:rsidR="008514AA" w:rsidTr="00277ACA" w14:paraId="00F710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5AAA3B" w14:textId="77777777">
            <w:pPr>
              <w:spacing w:line="320" w:lineRule="atLeast"/>
            </w:pPr>
            <w:r w:rsidRPr="008514AA">
              <w:t>RIBBE, Lutz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418C9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BBAA6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848BE2" w14:textId="77777777">
            <w:pPr>
              <w:spacing w:line="320" w:lineRule="atLeast"/>
              <w:jc w:val="center"/>
            </w:pPr>
            <w:r w:rsidRPr="008514AA">
              <w:t>X</w:t>
            </w:r>
          </w:p>
        </w:tc>
      </w:tr>
      <w:tr w:rsidRPr="008514AA" w:rsidR="008514AA" w:rsidTr="00277ACA" w14:paraId="61AEA9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40EF92" w14:textId="77777777">
            <w:pPr>
              <w:spacing w:line="320" w:lineRule="atLeast"/>
            </w:pPr>
            <w:r w:rsidRPr="008514AA">
              <w:t>RIBIĆ, Vilim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336B3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A3E9C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4CC859" w14:textId="77777777">
            <w:pPr>
              <w:jc w:val="center"/>
            </w:pPr>
          </w:p>
        </w:tc>
      </w:tr>
      <w:tr w:rsidRPr="008514AA" w:rsidR="008514AA" w:rsidTr="00277ACA" w14:paraId="539F50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A6325C" w14:textId="77777777">
            <w:pPr>
              <w:spacing w:line="320" w:lineRule="atLeast"/>
            </w:pPr>
            <w:r w:rsidRPr="008514AA">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E6A7A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BA55F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7F885E" w14:textId="77777777">
            <w:pPr>
              <w:spacing w:line="320" w:lineRule="atLeast"/>
              <w:jc w:val="center"/>
            </w:pPr>
            <w:r w:rsidRPr="008514AA">
              <w:t>X</w:t>
            </w:r>
          </w:p>
        </w:tc>
      </w:tr>
      <w:tr w:rsidRPr="008514AA" w:rsidR="008514AA" w:rsidTr="00277ACA" w14:paraId="2585A5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D1842A" w14:textId="77777777">
            <w:pPr>
              <w:spacing w:line="320" w:lineRule="atLeast"/>
            </w:pPr>
            <w:r w:rsidRPr="008514AA">
              <w:t>RIZZO, Benjamin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C7FCF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41B63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FF99993" w14:textId="77777777">
            <w:pPr>
              <w:jc w:val="center"/>
            </w:pPr>
          </w:p>
        </w:tc>
      </w:tr>
      <w:tr w:rsidRPr="008514AA" w:rsidR="008514AA" w:rsidTr="00277ACA" w14:paraId="38C7E16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317A993" w14:textId="77777777">
            <w:pPr>
              <w:spacing w:line="320" w:lineRule="atLeast"/>
            </w:pPr>
            <w:r w:rsidRPr="008514AA">
              <w:t>ROBYNS DE SCHNEIDAUER,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D1253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8CE33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F60FC5" w14:textId="77777777">
            <w:pPr>
              <w:jc w:val="center"/>
            </w:pPr>
          </w:p>
        </w:tc>
      </w:tr>
      <w:tr w:rsidRPr="008514AA" w:rsidR="008514AA" w:rsidTr="00277ACA" w14:paraId="277264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1E9796" w14:textId="77777777">
            <w:pPr>
              <w:spacing w:line="320" w:lineRule="atLeast"/>
            </w:pPr>
            <w:r w:rsidRPr="008514AA">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BAA42A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CC402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FC72F67" w14:textId="77777777">
            <w:pPr>
              <w:jc w:val="center"/>
            </w:pPr>
          </w:p>
        </w:tc>
      </w:tr>
      <w:tr w:rsidRPr="008514AA" w:rsidR="008514AA" w:rsidTr="00277ACA" w14:paraId="01951B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8C1329" w14:textId="77777777">
            <w:pPr>
              <w:spacing w:line="320" w:lineRule="atLeast"/>
            </w:pPr>
            <w:r w:rsidRPr="008514AA">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C80A7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45AF9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6E67E9" w14:textId="77777777">
            <w:pPr>
              <w:jc w:val="center"/>
            </w:pPr>
          </w:p>
        </w:tc>
      </w:tr>
      <w:tr w:rsidRPr="008514AA" w:rsidR="008514AA" w:rsidTr="00277ACA" w14:paraId="1BDA01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51BBFD" w14:textId="77777777">
            <w:pPr>
              <w:spacing w:line="320" w:lineRule="atLeast"/>
            </w:pPr>
            <w:r w:rsidRPr="008514AA">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A5C43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650EC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F3D25C" w14:textId="77777777">
            <w:pPr>
              <w:jc w:val="center"/>
            </w:pPr>
          </w:p>
        </w:tc>
      </w:tr>
      <w:tr w:rsidRPr="008514AA" w:rsidR="008514AA" w:rsidTr="00277ACA" w14:paraId="0523F23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895152" w14:textId="77777777">
            <w:pPr>
              <w:spacing w:line="320" w:lineRule="atLeast"/>
            </w:pPr>
            <w:r w:rsidRPr="008514AA">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01774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4AADD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FD293D" w14:textId="77777777">
            <w:pPr>
              <w:jc w:val="center"/>
            </w:pPr>
          </w:p>
        </w:tc>
      </w:tr>
      <w:tr w:rsidRPr="008514AA" w:rsidR="008514AA" w:rsidTr="00277ACA" w14:paraId="2D602A0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F0FCE6B" w14:textId="77777777">
            <w:pPr>
              <w:spacing w:line="320" w:lineRule="atLeast"/>
            </w:pPr>
            <w:r w:rsidRPr="008514AA">
              <w:t>RÖPKE, Oliver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6EBFA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BC43C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80699A" w14:textId="77777777">
            <w:pPr>
              <w:jc w:val="center"/>
            </w:pPr>
          </w:p>
        </w:tc>
      </w:tr>
      <w:tr w:rsidRPr="008514AA" w:rsidR="008514AA" w:rsidTr="00277ACA" w14:paraId="668BFA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389299" w14:textId="77777777">
            <w:pPr>
              <w:spacing w:line="320" w:lineRule="atLeast"/>
            </w:pPr>
            <w:r w:rsidRPr="008514AA">
              <w:t>ROTH, Jürgen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5CEBC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CEC06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FB7502E" w14:textId="77777777">
            <w:pPr>
              <w:spacing w:line="320" w:lineRule="atLeast"/>
              <w:jc w:val="center"/>
            </w:pPr>
            <w:r w:rsidRPr="008514AA">
              <w:t>X</w:t>
            </w:r>
          </w:p>
        </w:tc>
      </w:tr>
      <w:tr w:rsidRPr="008514AA" w:rsidR="008514AA" w:rsidTr="00277ACA" w14:paraId="796592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05DDC2" w14:textId="77777777">
            <w:pPr>
              <w:spacing w:line="320" w:lineRule="atLeast"/>
            </w:pPr>
            <w:r w:rsidRPr="008514AA">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19250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AF722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BB7432" w14:textId="77777777">
            <w:pPr>
              <w:jc w:val="center"/>
            </w:pPr>
          </w:p>
        </w:tc>
      </w:tr>
      <w:tr w:rsidRPr="008514AA" w:rsidR="008514AA" w:rsidTr="00277ACA" w14:paraId="113901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A5DDD4" w14:textId="77777777">
            <w:pPr>
              <w:spacing w:line="320" w:lineRule="atLeast"/>
            </w:pPr>
            <w:r w:rsidRPr="008514AA">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3BF63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D62756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3EB1D5" w14:textId="77777777">
            <w:pPr>
              <w:jc w:val="center"/>
            </w:pPr>
          </w:p>
        </w:tc>
      </w:tr>
      <w:tr w:rsidRPr="008514AA" w:rsidR="008514AA" w:rsidTr="00277ACA" w14:paraId="2B8DF9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0A1C35" w14:textId="77777777">
            <w:pPr>
              <w:spacing w:line="320" w:lineRule="atLeast"/>
            </w:pPr>
            <w:r w:rsidRPr="008514AA">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5E906A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B20A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494FFA" w14:textId="77777777">
            <w:pPr>
              <w:jc w:val="center"/>
            </w:pPr>
          </w:p>
        </w:tc>
      </w:tr>
      <w:tr w:rsidRPr="008514AA" w:rsidR="008514AA" w:rsidTr="00277ACA" w14:paraId="12965C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9FAE0C" w14:textId="77777777">
            <w:pPr>
              <w:spacing w:line="320" w:lineRule="atLeast"/>
            </w:pPr>
            <w:r w:rsidRPr="008514AA">
              <w:t>SABATINI,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E4B2C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AAC9B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0965E1" w14:textId="77777777">
            <w:pPr>
              <w:spacing w:line="320" w:lineRule="atLeast"/>
              <w:jc w:val="center"/>
            </w:pPr>
            <w:r w:rsidRPr="008514AA">
              <w:t>X</w:t>
            </w:r>
          </w:p>
        </w:tc>
      </w:tr>
      <w:tr w:rsidRPr="008514AA" w:rsidR="008514AA" w:rsidTr="00277ACA" w14:paraId="6290F8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6A6C90" w14:textId="77777777">
            <w:pPr>
              <w:spacing w:line="320" w:lineRule="atLeast"/>
            </w:pPr>
            <w:r w:rsidRPr="008514AA">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D39F2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8CDED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A4E2291" w14:textId="77777777">
            <w:pPr>
              <w:spacing w:line="320" w:lineRule="atLeast"/>
              <w:jc w:val="center"/>
            </w:pPr>
            <w:r w:rsidRPr="008514AA">
              <w:t>X</w:t>
            </w:r>
          </w:p>
        </w:tc>
      </w:tr>
      <w:tr w:rsidRPr="008514AA" w:rsidR="008514AA" w:rsidTr="00277ACA" w14:paraId="023A04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9C3E4B" w14:textId="77777777">
            <w:pPr>
              <w:spacing w:line="320" w:lineRule="atLeast"/>
            </w:pPr>
            <w:r w:rsidRPr="008514AA">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0EB3D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16FF6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51BFDB" w14:textId="77777777">
            <w:pPr>
              <w:jc w:val="center"/>
            </w:pPr>
          </w:p>
        </w:tc>
      </w:tr>
      <w:tr w:rsidRPr="008514AA" w:rsidR="008514AA" w:rsidTr="00277ACA" w14:paraId="1AEECD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CBC1CD" w14:textId="77777777">
            <w:pPr>
              <w:spacing w:line="320" w:lineRule="atLeast"/>
            </w:pPr>
            <w:r w:rsidRPr="008514AA">
              <w:t>SALAFRANCA SANCHEZ-NEYRA, José Ignacio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D68F6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47EFD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C8298C" w14:textId="77777777">
            <w:pPr>
              <w:jc w:val="center"/>
            </w:pPr>
          </w:p>
        </w:tc>
      </w:tr>
      <w:tr w:rsidRPr="008514AA" w:rsidR="008514AA" w:rsidTr="00277ACA" w14:paraId="451798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3C7868" w14:textId="77777777">
            <w:pPr>
              <w:spacing w:line="320" w:lineRule="atLeast"/>
            </w:pPr>
            <w:r w:rsidRPr="008514AA">
              <w:t>SALIS-MADINIER, Franca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E4191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A2F2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364C3D" w14:textId="77777777">
            <w:pPr>
              <w:jc w:val="center"/>
            </w:pPr>
          </w:p>
        </w:tc>
      </w:tr>
      <w:tr w:rsidRPr="008514AA" w:rsidR="008514AA" w:rsidTr="00277ACA" w14:paraId="5FB5DE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553857C" w14:textId="77777777">
            <w:pPr>
              <w:spacing w:line="320" w:lineRule="atLeast"/>
            </w:pPr>
            <w:r w:rsidRPr="008514AA">
              <w:t>SAMMUT BONNICI, Dolores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34AC6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C6DAC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C34188" w14:textId="77777777">
            <w:pPr>
              <w:jc w:val="center"/>
            </w:pPr>
          </w:p>
        </w:tc>
      </w:tr>
      <w:tr w:rsidRPr="008514AA" w:rsidR="008514AA" w:rsidTr="00277ACA" w14:paraId="65B096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F1E9015" w14:textId="77777777">
            <w:pPr>
              <w:spacing w:line="320" w:lineRule="atLeast"/>
            </w:pPr>
            <w:r w:rsidRPr="008514AA">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8A5A7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BE0D4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0F5806" w14:textId="77777777">
            <w:pPr>
              <w:jc w:val="center"/>
            </w:pPr>
          </w:p>
        </w:tc>
      </w:tr>
      <w:tr w:rsidRPr="008514AA" w:rsidR="008514AA" w:rsidTr="00277ACA" w14:paraId="47EEEE3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942E69" w14:textId="77777777">
            <w:pPr>
              <w:spacing w:line="320" w:lineRule="atLeast"/>
            </w:pPr>
            <w:r w:rsidRPr="008514AA">
              <w:t>SCHLÜTER, Bernd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C54E7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15FAFF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EDE820" w14:textId="77777777">
            <w:pPr>
              <w:jc w:val="center"/>
            </w:pPr>
          </w:p>
        </w:tc>
      </w:tr>
      <w:tr w:rsidRPr="008514AA" w:rsidR="008514AA" w:rsidTr="00277ACA" w14:paraId="5DD1E4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357E9C" w14:textId="77777777">
            <w:pPr>
              <w:spacing w:line="320" w:lineRule="atLeast"/>
            </w:pPr>
            <w:r w:rsidRPr="008514AA">
              <w:t>SCHMIDT,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346FD3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56CF8F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97778B" w14:textId="77777777">
            <w:pPr>
              <w:jc w:val="center"/>
            </w:pPr>
          </w:p>
        </w:tc>
      </w:tr>
      <w:tr w:rsidRPr="008514AA" w:rsidR="008514AA" w:rsidTr="00277ACA" w14:paraId="13565B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2DE2B5" w14:textId="77777777">
            <w:pPr>
              <w:spacing w:line="320" w:lineRule="atLeast"/>
            </w:pPr>
            <w:r w:rsidRPr="008514AA">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5F1ED4"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2EAC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9C32D1" w14:textId="77777777">
            <w:pPr>
              <w:jc w:val="center"/>
            </w:pPr>
          </w:p>
        </w:tc>
      </w:tr>
      <w:tr w:rsidRPr="008514AA" w:rsidR="008514AA" w:rsidTr="00277ACA" w14:paraId="33A4FC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313A723" w14:textId="77777777">
            <w:pPr>
              <w:spacing w:line="320" w:lineRule="atLeast"/>
            </w:pPr>
            <w:r w:rsidRPr="008514AA">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FFECB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C28094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F80357" w14:textId="77777777">
            <w:pPr>
              <w:jc w:val="center"/>
            </w:pPr>
          </w:p>
        </w:tc>
      </w:tr>
      <w:tr w:rsidRPr="008514AA" w:rsidR="008514AA" w:rsidTr="00277ACA" w14:paraId="7C7B5F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7EF534" w14:textId="77777777">
            <w:pPr>
              <w:spacing w:line="320" w:lineRule="atLeast"/>
            </w:pPr>
            <w:r w:rsidRPr="008514AA">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91C31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F695E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E1E0D7" w14:textId="77777777">
            <w:pPr>
              <w:jc w:val="center"/>
            </w:pPr>
          </w:p>
        </w:tc>
      </w:tr>
      <w:tr w:rsidRPr="008514AA" w:rsidR="008514AA" w:rsidTr="00277ACA" w14:paraId="7208F7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14A204" w14:textId="77777777">
            <w:pPr>
              <w:spacing w:line="320" w:lineRule="atLeast"/>
            </w:pPr>
            <w:r w:rsidRPr="008514AA">
              <w:t>SELLOS, Laurence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982A8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A443E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CEAE7D" w14:textId="77777777">
            <w:pPr>
              <w:jc w:val="center"/>
            </w:pPr>
          </w:p>
        </w:tc>
      </w:tr>
      <w:tr w:rsidRPr="008514AA" w:rsidR="008514AA" w:rsidTr="00277ACA" w14:paraId="240F36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1E3AB6" w14:textId="77777777">
            <w:pPr>
              <w:spacing w:line="320" w:lineRule="atLeast"/>
            </w:pPr>
            <w:r w:rsidRPr="008514AA">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BF52E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DD1CC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A5A748" w14:textId="77777777">
            <w:pPr>
              <w:jc w:val="center"/>
            </w:pPr>
          </w:p>
        </w:tc>
      </w:tr>
      <w:tr w:rsidRPr="008514AA" w:rsidR="008514AA" w:rsidTr="00277ACA" w14:paraId="62715E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A4A8DB" w14:textId="77777777">
            <w:pPr>
              <w:spacing w:line="320" w:lineRule="atLeast"/>
            </w:pPr>
            <w:r w:rsidRPr="008514AA">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EEC01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4AEBD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479D7A" w14:textId="77777777">
            <w:pPr>
              <w:jc w:val="center"/>
            </w:pPr>
          </w:p>
        </w:tc>
      </w:tr>
      <w:tr w:rsidRPr="008514AA" w:rsidR="008514AA" w:rsidTr="00277ACA" w14:paraId="04F232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50FC68" w14:textId="77777777">
            <w:pPr>
              <w:spacing w:line="320" w:lineRule="atLeast"/>
            </w:pPr>
            <w:r w:rsidRPr="008514AA">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7EFFD7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DCB13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86D6FB" w14:textId="77777777">
            <w:pPr>
              <w:jc w:val="center"/>
            </w:pPr>
          </w:p>
        </w:tc>
      </w:tr>
      <w:tr w:rsidRPr="008514AA" w:rsidR="008514AA" w:rsidTr="00277ACA" w14:paraId="756C222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987C79" w14:textId="77777777">
            <w:pPr>
              <w:spacing w:line="320" w:lineRule="atLeast"/>
            </w:pPr>
            <w:r w:rsidRPr="008514AA">
              <w:t xml:space="preserve">SILVA, Francisco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EC07A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EE2F0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8F7444" w14:textId="77777777">
            <w:pPr>
              <w:jc w:val="center"/>
            </w:pPr>
          </w:p>
        </w:tc>
      </w:tr>
      <w:tr w:rsidRPr="008514AA" w:rsidR="008514AA" w:rsidTr="00277ACA" w14:paraId="4B8E50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681182" w14:textId="77777777">
            <w:pPr>
              <w:spacing w:line="320" w:lineRule="atLeast"/>
            </w:pPr>
            <w:r w:rsidRPr="008514AA">
              <w:t>SILVA,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374772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0AEAB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DBD52F" w14:textId="77777777">
            <w:pPr>
              <w:jc w:val="center"/>
            </w:pPr>
          </w:p>
        </w:tc>
      </w:tr>
      <w:tr w:rsidRPr="008514AA" w:rsidR="008514AA" w:rsidTr="00277ACA" w14:paraId="09FCDA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2DAC81B4" w14:textId="14D74A7C">
            <w:pPr>
              <w:spacing w:line="320" w:lineRule="atLeast"/>
            </w:pPr>
            <w:r>
              <w:t>SINKEVIČIŪTĖ, 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DF8B267"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8E0F5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317907" w14:textId="77777777">
            <w:pPr>
              <w:jc w:val="center"/>
            </w:pPr>
          </w:p>
        </w:tc>
      </w:tr>
      <w:tr w:rsidRPr="008514AA" w:rsidR="008514AA" w:rsidTr="00277ACA" w14:paraId="782C69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5C5191" w14:textId="77777777">
            <w:pPr>
              <w:spacing w:line="320" w:lineRule="atLeast"/>
            </w:pPr>
            <w:r w:rsidRPr="008514AA">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B203E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4CF27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FF6E05" w14:textId="77777777">
            <w:pPr>
              <w:spacing w:line="320" w:lineRule="atLeast"/>
              <w:jc w:val="center"/>
            </w:pPr>
            <w:r w:rsidRPr="008514AA">
              <w:t>X</w:t>
            </w:r>
          </w:p>
        </w:tc>
      </w:tr>
      <w:tr w:rsidRPr="008514AA" w:rsidR="008514AA" w:rsidTr="00277ACA" w14:paraId="451222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DE9345" w14:textId="77777777">
            <w:pPr>
              <w:spacing w:line="320" w:lineRule="atLeast"/>
            </w:pPr>
            <w:r w:rsidRPr="008514AA">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C4A94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9F52F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13E10AB" w14:textId="77777777">
            <w:pPr>
              <w:spacing w:line="320" w:lineRule="atLeast"/>
              <w:jc w:val="center"/>
            </w:pPr>
            <w:r w:rsidRPr="008514AA">
              <w:t>X</w:t>
            </w:r>
          </w:p>
        </w:tc>
      </w:tr>
      <w:tr w:rsidRPr="008514AA" w:rsidR="008514AA" w:rsidTr="00277ACA" w14:paraId="454E3D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B5D8B6" w14:textId="77777777">
            <w:pPr>
              <w:spacing w:line="320" w:lineRule="atLeast"/>
            </w:pPr>
            <w:r w:rsidRPr="008514AA">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47A48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804DF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23B3ADE" w14:textId="77777777">
            <w:pPr>
              <w:jc w:val="center"/>
            </w:pPr>
          </w:p>
        </w:tc>
      </w:tr>
      <w:tr w:rsidRPr="008514AA" w:rsidR="008514AA" w:rsidTr="00277ACA" w14:paraId="116BDB8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9846B5" w14:textId="77777777">
            <w:pPr>
              <w:spacing w:line="320" w:lineRule="atLeast"/>
            </w:pPr>
            <w:r w:rsidRPr="008514AA">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DD771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2F09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7DBA96" w14:textId="77777777">
            <w:pPr>
              <w:jc w:val="center"/>
            </w:pPr>
          </w:p>
        </w:tc>
      </w:tr>
      <w:tr w:rsidRPr="008514AA" w:rsidR="008514AA" w:rsidTr="00277ACA" w14:paraId="12ED65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D22F2C" w14:textId="77777777">
            <w:pPr>
              <w:spacing w:line="320" w:lineRule="atLeast"/>
            </w:pPr>
            <w:r w:rsidRPr="008514AA">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768965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5D062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C147D3" w14:textId="77777777">
            <w:pPr>
              <w:jc w:val="center"/>
            </w:pPr>
          </w:p>
        </w:tc>
      </w:tr>
      <w:tr w:rsidRPr="008514AA" w:rsidR="008514AA" w:rsidTr="00277ACA" w14:paraId="37CDE61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4AD095" w14:textId="77777777">
            <w:pPr>
              <w:spacing w:line="320" w:lineRule="atLeast"/>
            </w:pPr>
            <w:r w:rsidRPr="008514AA">
              <w:t>SOETE,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930BFB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36C1C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B55014" w14:textId="77777777">
            <w:pPr>
              <w:jc w:val="center"/>
            </w:pPr>
          </w:p>
        </w:tc>
      </w:tr>
      <w:tr w:rsidRPr="008514AA" w:rsidR="008514AA" w:rsidTr="00277ACA" w14:paraId="27D28C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0187A7" w14:textId="77777777">
            <w:pPr>
              <w:spacing w:line="320" w:lineRule="atLeast"/>
            </w:pPr>
            <w:r w:rsidRPr="008514AA">
              <w:t>SOJČ, Urška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BDF67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A4591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FAB3DA" w14:textId="77777777">
            <w:pPr>
              <w:jc w:val="center"/>
            </w:pPr>
          </w:p>
        </w:tc>
      </w:tr>
      <w:tr w:rsidRPr="008514AA" w:rsidR="008514AA" w:rsidTr="00277ACA" w14:paraId="146E4C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6A05E8" w14:textId="77777777">
            <w:pPr>
              <w:spacing w:line="320" w:lineRule="atLeast"/>
            </w:pPr>
            <w:r w:rsidRPr="008514AA">
              <w:t>STOEV, Georgi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571741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7E816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C36FBFF" w14:textId="77777777">
            <w:pPr>
              <w:jc w:val="center"/>
            </w:pPr>
          </w:p>
        </w:tc>
      </w:tr>
      <w:tr w:rsidRPr="008514AA" w:rsidR="008514AA" w:rsidTr="00277ACA" w14:paraId="681FBC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7D0682" w14:textId="77777777">
            <w:pPr>
              <w:spacing w:line="320" w:lineRule="atLeast"/>
            </w:pPr>
            <w:r w:rsidRPr="008514AA">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6F984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31704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AC1147" w14:textId="77777777">
            <w:pPr>
              <w:jc w:val="center"/>
            </w:pPr>
          </w:p>
        </w:tc>
      </w:tr>
      <w:tr w:rsidRPr="008514AA" w:rsidR="008514AA" w:rsidTr="00277ACA" w14:paraId="5E5D92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883C01" w14:textId="77777777">
            <w:pPr>
              <w:spacing w:line="320" w:lineRule="atLeast"/>
            </w:pPr>
            <w:r w:rsidRPr="008514AA">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72BE4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FA109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5C560A" w14:textId="77777777">
            <w:pPr>
              <w:jc w:val="center"/>
            </w:pPr>
          </w:p>
        </w:tc>
      </w:tr>
      <w:tr w:rsidRPr="008514AA" w:rsidR="008514AA" w:rsidTr="00277ACA" w14:paraId="621E1A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D97685" w14:textId="77777777">
            <w:pPr>
              <w:spacing w:line="320" w:lineRule="atLeast"/>
            </w:pPr>
            <w:r w:rsidRPr="008514AA">
              <w:t>SVENTEK,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FA4948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E39C9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FB55F9" w14:textId="77777777">
            <w:pPr>
              <w:jc w:val="center"/>
            </w:pPr>
          </w:p>
        </w:tc>
      </w:tr>
      <w:tr w:rsidRPr="008514AA" w:rsidR="008514AA" w:rsidTr="00277ACA" w14:paraId="7F6A11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F459A4" w14:textId="77777777">
            <w:pPr>
              <w:spacing w:line="320" w:lineRule="atLeast"/>
            </w:pPr>
            <w:r w:rsidRPr="008514AA">
              <w:t>SZALAY, Anton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41FBD0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A35DD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5469C2" w14:textId="77777777">
            <w:pPr>
              <w:jc w:val="center"/>
            </w:pPr>
          </w:p>
        </w:tc>
      </w:tr>
      <w:tr w:rsidRPr="008514AA" w:rsidR="008514AA" w:rsidTr="00277ACA" w14:paraId="376D00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1E827D" w14:textId="77777777">
            <w:pPr>
              <w:spacing w:line="320" w:lineRule="atLeast"/>
            </w:pPr>
            <w:r w:rsidRPr="008514AA">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80B4D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8A7C97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E7EC9D" w14:textId="77777777">
            <w:pPr>
              <w:jc w:val="center"/>
            </w:pPr>
          </w:p>
        </w:tc>
      </w:tr>
      <w:tr w:rsidRPr="008514AA" w:rsidR="008514AA" w:rsidTr="00277ACA" w14:paraId="7BFBF6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BB8200F" w14:textId="77777777">
            <w:pPr>
              <w:spacing w:line="320" w:lineRule="atLeast"/>
            </w:pPr>
            <w:r w:rsidRPr="008514AA">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B2D43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830F4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EDE878" w14:textId="77777777">
            <w:pPr>
              <w:jc w:val="center"/>
            </w:pPr>
          </w:p>
        </w:tc>
      </w:tr>
      <w:tr w:rsidRPr="008514AA" w:rsidR="008514AA" w:rsidTr="00277ACA" w14:paraId="74B7D5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30FFFE" w14:textId="77777777">
            <w:pPr>
              <w:spacing w:line="320" w:lineRule="atLeast"/>
            </w:pPr>
            <w:r w:rsidRPr="008514AA">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ED96FB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6A095E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9A39C81" w14:textId="77777777">
            <w:pPr>
              <w:jc w:val="center"/>
            </w:pPr>
          </w:p>
        </w:tc>
      </w:tr>
      <w:tr w:rsidRPr="008514AA" w:rsidR="008514AA" w:rsidTr="00277ACA" w14:paraId="5B0E6B1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8D65BA" w14:textId="77777777">
            <w:pPr>
              <w:spacing w:line="320" w:lineRule="atLeast"/>
            </w:pPr>
            <w:r w:rsidRPr="008514AA">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84719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07036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61A53D2" w14:textId="77777777">
            <w:pPr>
              <w:jc w:val="center"/>
            </w:pPr>
          </w:p>
        </w:tc>
      </w:tr>
      <w:tr w:rsidRPr="008514AA" w:rsidR="008514AA" w:rsidTr="00277ACA" w14:paraId="1D7454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3030D8" w14:textId="77777777">
            <w:pPr>
              <w:spacing w:line="320" w:lineRule="atLeast"/>
            </w:pPr>
            <w:r w:rsidRPr="008514AA">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CEAB3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58BCB5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0427B6" w14:textId="77777777">
            <w:pPr>
              <w:jc w:val="center"/>
            </w:pPr>
          </w:p>
        </w:tc>
      </w:tr>
      <w:tr w:rsidRPr="008514AA" w:rsidR="008514AA" w:rsidTr="00277ACA" w14:paraId="4DB8086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2EAB97A" w14:textId="77777777">
            <w:pPr>
              <w:spacing w:line="320" w:lineRule="atLeast"/>
            </w:pPr>
            <w:r w:rsidRPr="008514AA">
              <w:t>TOPOLÁNSZKY, Ákos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DA4BB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E96C5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91DF7CB" w14:textId="77777777">
            <w:pPr>
              <w:jc w:val="center"/>
            </w:pPr>
          </w:p>
        </w:tc>
      </w:tr>
      <w:tr w:rsidRPr="008514AA" w:rsidR="008514AA" w:rsidTr="00277ACA" w14:paraId="56A1D63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263EB7" w14:textId="77777777">
            <w:pPr>
              <w:spacing w:line="320" w:lineRule="atLeast"/>
            </w:pPr>
            <w:r w:rsidRPr="008514AA">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40C546"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5DD039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AE0A189" w14:textId="77777777">
            <w:pPr>
              <w:jc w:val="center"/>
            </w:pPr>
          </w:p>
        </w:tc>
      </w:tr>
      <w:tr w:rsidRPr="008514AA" w:rsidR="008514AA" w:rsidTr="00277ACA" w14:paraId="2DFC55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19A3E6D5" w14:textId="6910D509">
            <w:pPr>
              <w:spacing w:line="320" w:lineRule="atLeast"/>
            </w:pPr>
            <w:r>
              <w:t>TUPILUȘI, Tudorel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FDB2D9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715DF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2D96BB" w14:textId="77777777">
            <w:pPr>
              <w:jc w:val="center"/>
            </w:pPr>
          </w:p>
        </w:tc>
      </w:tr>
      <w:tr w:rsidRPr="008514AA" w:rsidR="008514AA" w:rsidTr="00277ACA" w14:paraId="157EBC2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478742E" w14:textId="77777777">
            <w:pPr>
              <w:spacing w:line="320" w:lineRule="atLeast"/>
            </w:pPr>
            <w:r w:rsidRPr="008514AA">
              <w:t>TZOTZE-LANARA, Zoe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0DECD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D42DB2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8DF319A" w14:textId="77777777">
            <w:pPr>
              <w:jc w:val="center"/>
            </w:pPr>
          </w:p>
        </w:tc>
      </w:tr>
      <w:tr w:rsidRPr="008514AA" w:rsidR="008514AA" w:rsidTr="00277ACA" w14:paraId="69A931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A04405D" w14:textId="77777777">
            <w:pPr>
              <w:spacing w:line="320" w:lineRule="atLeast"/>
            </w:pPr>
            <w:r w:rsidRPr="008514AA">
              <w:t>ULENS, Miranda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0260BB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9C8D2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E0D070" w14:textId="77777777">
            <w:pPr>
              <w:jc w:val="center"/>
            </w:pPr>
          </w:p>
        </w:tc>
      </w:tr>
      <w:tr w:rsidRPr="008514AA" w:rsidR="008514AA" w:rsidTr="00277ACA" w14:paraId="50DEF4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D918A8" w14:textId="77777777">
            <w:pPr>
              <w:spacing w:line="320" w:lineRule="atLeast"/>
            </w:pPr>
            <w:r w:rsidRPr="008514AA">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593AF83"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DC0FD3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FBE4161" w14:textId="77777777">
            <w:pPr>
              <w:jc w:val="center"/>
            </w:pPr>
          </w:p>
        </w:tc>
      </w:tr>
      <w:tr w:rsidRPr="008514AA" w:rsidR="008514AA" w:rsidTr="00277ACA" w14:paraId="0324F2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52651E" w14:textId="77777777">
            <w:pPr>
              <w:spacing w:line="320" w:lineRule="atLeast"/>
            </w:pPr>
            <w:r w:rsidRPr="008514AA">
              <w:t>UNGERMAN, Jaroslav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FDD9A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92FC5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E82D76" w14:textId="77777777">
            <w:pPr>
              <w:jc w:val="center"/>
            </w:pPr>
          </w:p>
        </w:tc>
      </w:tr>
      <w:tr w:rsidRPr="008514AA" w:rsidR="008514AA" w:rsidTr="00277ACA" w14:paraId="68340E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B69321B" w14:textId="77777777">
            <w:pPr>
              <w:spacing w:line="320" w:lineRule="atLeast"/>
            </w:pPr>
            <w:r w:rsidRPr="008514AA">
              <w:t>VADÁSZ, Borbála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DB3FB0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CB2BF8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6B1C93" w14:textId="77777777">
            <w:pPr>
              <w:jc w:val="center"/>
            </w:pPr>
          </w:p>
        </w:tc>
      </w:tr>
      <w:tr w:rsidRPr="008514AA" w:rsidR="008514AA" w:rsidTr="00277ACA" w14:paraId="1C3710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01DB2FF" w14:textId="77777777">
            <w:pPr>
              <w:spacing w:line="320" w:lineRule="atLeast"/>
            </w:pPr>
            <w:r w:rsidRPr="008514AA">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68C0B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3B5414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955DAA" w14:textId="77777777">
            <w:pPr>
              <w:jc w:val="center"/>
            </w:pPr>
          </w:p>
        </w:tc>
      </w:tr>
      <w:tr w:rsidRPr="008514AA" w:rsidR="008514AA" w:rsidTr="00277ACA" w14:paraId="46DC538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87DFD2" w14:textId="77777777">
            <w:pPr>
              <w:spacing w:line="320" w:lineRule="atLeast"/>
            </w:pPr>
            <w:r w:rsidRPr="008514AA">
              <w:t>VAN KELLE, Lottie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2A2316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34D825A"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F8E72F0" w14:textId="77777777">
            <w:pPr>
              <w:jc w:val="center"/>
            </w:pPr>
          </w:p>
        </w:tc>
      </w:tr>
      <w:tr w:rsidRPr="008514AA" w:rsidR="008514AA" w:rsidTr="00277ACA" w14:paraId="203AE3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D7D4314" w14:textId="77777777">
            <w:pPr>
              <w:spacing w:line="320" w:lineRule="atLeast"/>
            </w:pPr>
            <w:r w:rsidRPr="008514AA">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83125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46420D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04C0A7B" w14:textId="77777777">
            <w:pPr>
              <w:jc w:val="center"/>
            </w:pPr>
          </w:p>
        </w:tc>
      </w:tr>
      <w:tr w:rsidRPr="008514AA" w:rsidR="008514AA" w:rsidTr="00277ACA" w14:paraId="60756F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3B7441" w14:textId="77777777">
            <w:pPr>
              <w:spacing w:line="320" w:lineRule="atLeast"/>
            </w:pPr>
            <w:r w:rsidRPr="008514AA">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E7902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391AD9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6BC4A26" w14:textId="77777777">
            <w:pPr>
              <w:jc w:val="center"/>
            </w:pPr>
          </w:p>
        </w:tc>
      </w:tr>
      <w:tr w:rsidRPr="008514AA" w:rsidR="008514AA" w:rsidTr="00277ACA" w14:paraId="748991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449C120" w14:textId="77777777">
            <w:pPr>
              <w:spacing w:line="320" w:lineRule="atLeast"/>
            </w:pPr>
            <w:r w:rsidRPr="008514AA">
              <w:t>VERNICOS,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C829F78"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A2CBD4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166EC71" w14:textId="77777777">
            <w:pPr>
              <w:jc w:val="center"/>
            </w:pPr>
          </w:p>
        </w:tc>
      </w:tr>
      <w:tr w:rsidRPr="008514AA" w:rsidR="008514AA" w:rsidTr="00277ACA" w14:paraId="11A456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907B6B" w14:textId="77777777">
            <w:pPr>
              <w:spacing w:line="320" w:lineRule="atLeast"/>
            </w:pPr>
            <w:r w:rsidRPr="008514AA">
              <w:t>VIIES, Mare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DDBA42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34E4F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E4113E0" w14:textId="77777777">
            <w:pPr>
              <w:jc w:val="center"/>
            </w:pPr>
          </w:p>
        </w:tc>
      </w:tr>
      <w:tr w:rsidRPr="008514AA" w:rsidR="008514AA" w:rsidTr="00277ACA" w14:paraId="239DCA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885730E" w14:textId="77777777">
            <w:pPr>
              <w:spacing w:line="320" w:lineRule="atLeast"/>
            </w:pPr>
            <w:r w:rsidRPr="008514AA">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9BCD7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26C90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0FA766C" w14:textId="77777777">
            <w:pPr>
              <w:jc w:val="center"/>
            </w:pPr>
          </w:p>
        </w:tc>
      </w:tr>
      <w:tr w:rsidRPr="008514AA" w:rsidR="008514AA" w:rsidTr="00277ACA" w14:paraId="63A1A9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761077E" w14:textId="77777777">
            <w:pPr>
              <w:spacing w:line="320" w:lineRule="atLeast"/>
            </w:pPr>
            <w:r w:rsidRPr="008514AA">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069637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1AE4F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0CEABCE" w14:textId="77777777">
            <w:pPr>
              <w:jc w:val="center"/>
            </w:pPr>
          </w:p>
        </w:tc>
      </w:tr>
      <w:tr w:rsidRPr="008514AA" w:rsidR="008514AA" w:rsidTr="00277ACA" w14:paraId="53E533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F6E8ED" w14:textId="77777777">
            <w:pPr>
              <w:spacing w:line="320" w:lineRule="atLeast"/>
            </w:pPr>
            <w:r w:rsidRPr="008514AA">
              <w:t xml:space="preserve">VYYRYLÄINEN, Tiina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A52A3D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643D7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3977160" w14:textId="77777777">
            <w:pPr>
              <w:jc w:val="center"/>
            </w:pPr>
          </w:p>
        </w:tc>
      </w:tr>
      <w:tr w:rsidRPr="008514AA" w:rsidR="008514AA" w:rsidTr="00277ACA" w14:paraId="0E515D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AF9C94E" w14:textId="77777777">
            <w:pPr>
              <w:spacing w:line="320" w:lineRule="atLeast"/>
            </w:pPr>
            <w:r w:rsidRPr="008514AA">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BAC82C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23385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635F052" w14:textId="77777777">
            <w:pPr>
              <w:jc w:val="center"/>
            </w:pPr>
          </w:p>
        </w:tc>
      </w:tr>
      <w:tr w:rsidRPr="008514AA" w:rsidR="008514AA" w:rsidTr="00277ACA" w14:paraId="4F386B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28BE771" w14:textId="77777777">
            <w:pPr>
              <w:spacing w:line="320" w:lineRule="atLeast"/>
            </w:pPr>
            <w:r w:rsidRPr="008514AA">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3ABE4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A3918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2129DB0" w14:textId="77777777">
            <w:pPr>
              <w:jc w:val="center"/>
            </w:pPr>
          </w:p>
        </w:tc>
      </w:tr>
      <w:tr w:rsidRPr="008514AA" w:rsidR="008514AA" w:rsidTr="00277ACA" w14:paraId="2E13E4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276D834" w14:textId="77777777">
            <w:pPr>
              <w:spacing w:line="320" w:lineRule="atLeast"/>
            </w:pPr>
            <w:r w:rsidRPr="008514AA">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45122F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7B698E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3137F9F" w14:textId="77777777">
            <w:pPr>
              <w:jc w:val="center"/>
            </w:pPr>
          </w:p>
        </w:tc>
      </w:tr>
      <w:tr w:rsidRPr="008514AA" w:rsidR="008514AA" w:rsidTr="00277ACA" w14:paraId="7D6D1F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C21D3FE" w14:textId="77777777">
            <w:pPr>
              <w:spacing w:line="320" w:lineRule="atLeast"/>
            </w:pPr>
            <w:r w:rsidRPr="008514AA">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CE935C"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7F8135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30A4E5D" w14:textId="77777777">
            <w:pPr>
              <w:jc w:val="center"/>
            </w:pPr>
          </w:p>
        </w:tc>
      </w:tr>
      <w:tr w:rsidRPr="008514AA" w:rsidR="008514AA" w:rsidTr="00277ACA" w14:paraId="56A8BD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E54AF71" w14:textId="77777777">
            <w:pPr>
              <w:spacing w:line="320" w:lineRule="atLeast"/>
            </w:pPr>
            <w:r w:rsidRPr="008514AA">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1DB701E"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A69289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F46B55D" w14:textId="77777777">
            <w:pPr>
              <w:jc w:val="center"/>
            </w:pPr>
          </w:p>
        </w:tc>
      </w:tr>
      <w:tr w:rsidRPr="008514AA" w:rsidR="008514AA" w:rsidTr="00277ACA" w14:paraId="6C07FA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86359F" w14:textId="77777777">
            <w:pPr>
              <w:spacing w:line="320" w:lineRule="atLeast"/>
            </w:pPr>
            <w:r w:rsidRPr="008514AA">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C3C79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ECBBF0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6B14C2" w14:textId="77777777">
            <w:pPr>
              <w:jc w:val="center"/>
            </w:pPr>
          </w:p>
        </w:tc>
      </w:tr>
      <w:tr w:rsidRPr="008514AA" w:rsidR="008514AA" w:rsidTr="00277ACA" w14:paraId="76A8B7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933C12E" w14:textId="77777777">
            <w:pPr>
              <w:spacing w:line="320" w:lineRule="atLeast"/>
            </w:pPr>
            <w:r w:rsidRPr="008514AA">
              <w:t>WOOD, Päivi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186C779"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A9F248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64A2CE2" w14:textId="77777777">
            <w:pPr>
              <w:jc w:val="center"/>
            </w:pPr>
          </w:p>
        </w:tc>
      </w:tr>
      <w:tr w:rsidRPr="008514AA" w:rsidR="008514AA" w:rsidTr="00277ACA" w14:paraId="362A8E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181D0EC" w14:textId="77777777">
            <w:pPr>
              <w:spacing w:line="320" w:lineRule="atLeast"/>
            </w:pPr>
            <w:r w:rsidRPr="008514AA">
              <w:t>WRÓBLEWSKI, Tomasz Andrzej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C38B7B1"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6EBBF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D1E1578" w14:textId="77777777">
            <w:pPr>
              <w:jc w:val="center"/>
            </w:pPr>
          </w:p>
        </w:tc>
      </w:tr>
      <w:tr w:rsidRPr="008514AA" w:rsidR="008514AA" w:rsidTr="00277ACA" w14:paraId="285102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9A9087C" w14:textId="77777777">
            <w:pPr>
              <w:spacing w:line="320" w:lineRule="atLeast"/>
            </w:pPr>
            <w:r w:rsidRPr="008514AA">
              <w:t>WYCKMANS, Ferre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4B743E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5B5D4D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BB3B5C5" w14:textId="77777777">
            <w:pPr>
              <w:jc w:val="center"/>
            </w:pPr>
          </w:p>
        </w:tc>
      </w:tr>
      <w:tr w:rsidRPr="008514AA" w:rsidR="008514AA" w:rsidTr="00277ACA" w14:paraId="34C3ED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6E2BAAB" w14:textId="77777777">
            <w:pPr>
              <w:spacing w:line="320" w:lineRule="atLeast"/>
            </w:pPr>
            <w:r w:rsidRPr="008514AA">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31FF9D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CC00D5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ECC757B" w14:textId="77777777">
            <w:pPr>
              <w:jc w:val="center"/>
            </w:pPr>
          </w:p>
        </w:tc>
      </w:tr>
      <w:tr w:rsidRPr="008514AA" w:rsidR="008514AA" w:rsidTr="00277ACA" w14:paraId="3341B2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B74ED9B" w14:textId="77777777">
            <w:pPr>
              <w:spacing w:line="320" w:lineRule="atLeast"/>
            </w:pPr>
            <w:r w:rsidRPr="008514AA">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FCC4CB2"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BA7060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9F31AD" w14:textId="77777777">
            <w:pPr>
              <w:jc w:val="center"/>
            </w:pPr>
          </w:p>
        </w:tc>
      </w:tr>
      <w:tr w:rsidRPr="008514AA" w:rsidR="008514AA" w:rsidTr="00277ACA" w14:paraId="0ED06B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71A311" w14:textId="77777777">
            <w:pPr>
              <w:spacing w:line="320" w:lineRule="atLeast"/>
            </w:pPr>
            <w:r w:rsidRPr="008514AA">
              <w:t>YILDIRIM, Ozlem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89B0CB"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50520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6168DC18" w14:textId="77777777">
            <w:pPr>
              <w:jc w:val="center"/>
            </w:pPr>
          </w:p>
        </w:tc>
      </w:tr>
      <w:tr w:rsidRPr="008514AA" w:rsidR="008514AA" w:rsidTr="00277ACA" w14:paraId="4D674B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6CCAEE78" w14:textId="30955356">
            <w:pPr>
              <w:spacing w:line="320" w:lineRule="atLeast"/>
            </w:pPr>
            <w:r>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02B6895"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5C57E0B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53A17F" w14:textId="77777777">
            <w:pPr>
              <w:jc w:val="center"/>
            </w:pPr>
          </w:p>
        </w:tc>
      </w:tr>
      <w:tr w:rsidRPr="008514AA" w:rsidR="008514AA" w:rsidTr="00277ACA" w14:paraId="00AB0C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ECDCFDD" w14:textId="77777777">
            <w:pPr>
              <w:spacing w:line="320" w:lineRule="atLeast"/>
            </w:pPr>
            <w:r w:rsidRPr="008514AA">
              <w:t>ZIELENIECKI, Marcin Antoni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8ABF96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88A922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0716619A" w14:textId="77777777">
            <w:pPr>
              <w:jc w:val="center"/>
            </w:pPr>
          </w:p>
        </w:tc>
      </w:tr>
      <w:tr w:rsidRPr="008514AA" w:rsidR="008514AA" w:rsidTr="00277ACA" w14:paraId="3BFBE2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D0EC6CF" w14:textId="77777777">
            <w:pPr>
              <w:spacing w:line="320" w:lineRule="atLeast"/>
            </w:pPr>
            <w:r w:rsidRPr="008514AA">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AEDD7C0"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117AE34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26DDE74" w14:textId="77777777">
            <w:pPr>
              <w:jc w:val="center"/>
            </w:pPr>
          </w:p>
        </w:tc>
      </w:tr>
      <w:tr w:rsidRPr="008514AA" w:rsidR="008514AA" w:rsidTr="00277ACA" w14:paraId="4F7F5E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938CA6F" w14:textId="77777777">
            <w:pPr>
              <w:spacing w:line="320" w:lineRule="atLeast"/>
            </w:pPr>
            <w:r w:rsidRPr="008514AA">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2BAD6BF"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4CD2FB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7EAD0AAC" w14:textId="77777777">
            <w:pPr>
              <w:jc w:val="center"/>
            </w:pPr>
          </w:p>
        </w:tc>
      </w:tr>
      <w:tr w:rsidRPr="008514AA" w:rsidR="008514AA" w:rsidTr="00277ACA" w14:paraId="6F1E6C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3E0814" w14:paraId="64590B45" w14:textId="2F5F49C6">
            <w:pPr>
              <w:spacing w:line="320" w:lineRule="atLeast"/>
            </w:pPr>
            <w:r>
              <w:t>ZYCH, Tymoteusz Adam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47124DCD" w14:textId="77777777">
            <w:pPr>
              <w:spacing w:line="320" w:lineRule="atLeast"/>
              <w:jc w:val="center"/>
            </w:pPr>
            <w:r w:rsidRPr="008514AA">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243F95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514AA" w:rsidR="008514AA" w:rsidP="00277ACA" w:rsidRDefault="008514AA" w14:paraId="36517C68" w14:textId="77777777">
            <w:pPr>
              <w:jc w:val="center"/>
            </w:pPr>
          </w:p>
        </w:tc>
      </w:tr>
    </w:tbl>
    <w:p w:rsidR="00D447BD" w:rsidP="00FA254E" w:rsidRDefault="00D447BD" w14:paraId="73E453AB" w14:textId="72465087">
      <w:pPr>
        <w:jc w:val="left"/>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678"/>
        <w:gridCol w:w="4394"/>
      </w:tblGrid>
      <w:tr w:rsidRPr="008514AA" w:rsidR="00D86444" w:rsidTr="00AA33C0" w14:paraId="71AF3017" w14:textId="77777777">
        <w:trPr>
          <w:trHeight w:val="288"/>
        </w:trPr>
        <w:tc>
          <w:tcPr>
            <w:tcW w:w="9072" w:type="dxa"/>
            <w:gridSpan w:val="2"/>
            <w:shd w:val="clear" w:color="auto" w:fill="auto"/>
            <w:noWrap/>
            <w:vAlign w:val="bottom"/>
          </w:tcPr>
          <w:p w:rsidRPr="008514AA" w:rsidR="00D86444" w:rsidP="00D86444" w:rsidRDefault="00D86444" w14:paraId="18CFA9BB" w14:textId="77777777">
            <w:pPr>
              <w:spacing w:line="240" w:lineRule="auto"/>
              <w:jc w:val="left"/>
              <w:rPr>
                <w:color w:val="000000"/>
                <w:lang w:eastAsia="fr-BE"/>
              </w:rPr>
            </w:pPr>
            <w:r w:rsidRPr="008514AA">
              <w:rPr>
                <w:b/>
                <w:bCs/>
                <w:color w:val="000000"/>
                <w:lang w:eastAsia="fr-BE"/>
              </w:rPr>
              <w:t>The following members delegated their voting rights to:</w:t>
            </w:r>
          </w:p>
        </w:tc>
      </w:tr>
      <w:tr w:rsidRPr="008514AA" w:rsidR="00D86444" w:rsidTr="00AA33C0" w14:paraId="480790A9" w14:textId="77777777">
        <w:trPr>
          <w:trHeight w:val="288"/>
        </w:trPr>
        <w:tc>
          <w:tcPr>
            <w:tcW w:w="9072" w:type="dxa"/>
            <w:gridSpan w:val="2"/>
            <w:shd w:val="clear" w:color="auto" w:fill="auto"/>
            <w:noWrap/>
            <w:vAlign w:val="bottom"/>
          </w:tcPr>
          <w:p w:rsidRPr="008514AA" w:rsidR="00D86444" w:rsidP="00D86444" w:rsidRDefault="008514AA" w14:paraId="68D4D54B" w14:textId="67038274">
            <w:pPr>
              <w:spacing w:line="240" w:lineRule="auto"/>
              <w:jc w:val="left"/>
              <w:rPr>
                <w:color w:val="000000"/>
                <w:lang w:eastAsia="fr-BE"/>
              </w:rPr>
            </w:pPr>
            <w:r>
              <w:rPr>
                <w:b/>
                <w:bCs/>
                <w:color w:val="000000"/>
                <w:lang w:eastAsia="fr-BE"/>
              </w:rPr>
              <w:t>Wednesday</w:t>
            </w:r>
            <w:r w:rsidRPr="008514AA" w:rsidR="00D86444">
              <w:rPr>
                <w:b/>
                <w:bCs/>
                <w:color w:val="000000"/>
                <w:lang w:eastAsia="fr-BE"/>
              </w:rPr>
              <w:t xml:space="preserve"> </w:t>
            </w:r>
            <w:r w:rsidRPr="008514AA">
              <w:rPr>
                <w:b/>
                <w:bCs/>
                <w:color w:val="000000"/>
                <w:lang w:eastAsia="fr-BE"/>
              </w:rPr>
              <w:t>10</w:t>
            </w:r>
            <w:r w:rsidRPr="008514AA" w:rsidR="00956B1C">
              <w:rPr>
                <w:b/>
                <w:bCs/>
                <w:color w:val="000000"/>
                <w:lang w:eastAsia="fr-BE"/>
              </w:rPr>
              <w:t xml:space="preserve"> </w:t>
            </w:r>
            <w:r w:rsidRPr="008514AA">
              <w:rPr>
                <w:b/>
                <w:bCs/>
                <w:color w:val="000000"/>
                <w:lang w:eastAsia="fr-BE"/>
              </w:rPr>
              <w:t>July</w:t>
            </w:r>
            <w:r w:rsidRPr="008514AA" w:rsidR="00AD7692">
              <w:rPr>
                <w:b/>
                <w:bCs/>
                <w:color w:val="000000"/>
                <w:lang w:eastAsia="fr-BE"/>
              </w:rPr>
              <w:t xml:space="preserve"> </w:t>
            </w:r>
            <w:r w:rsidRPr="008514AA" w:rsidR="00C56923">
              <w:rPr>
                <w:b/>
                <w:bCs/>
                <w:color w:val="000000"/>
                <w:lang w:eastAsia="fr-BE"/>
              </w:rPr>
              <w:t>2024</w:t>
            </w:r>
          </w:p>
        </w:tc>
      </w:tr>
      <w:tr w:rsidRPr="008514AA" w:rsidR="0028011D" w:rsidTr="00D426E2" w14:paraId="7A68EABC" w14:textId="77777777">
        <w:trPr>
          <w:trHeight w:val="288"/>
        </w:trPr>
        <w:tc>
          <w:tcPr>
            <w:tcW w:w="4678" w:type="dxa"/>
            <w:shd w:val="clear" w:color="auto" w:fill="auto"/>
            <w:noWrap/>
            <w:vAlign w:val="center"/>
            <w:hideMark/>
          </w:tcPr>
          <w:p w:rsidRPr="008514AA" w:rsidR="0028011D" w:rsidP="0028011D" w:rsidRDefault="0028011D" w14:paraId="53710E8C" w14:textId="77777777">
            <w:pPr>
              <w:spacing w:line="240" w:lineRule="auto"/>
              <w:jc w:val="center"/>
              <w:rPr>
                <w:b/>
                <w:bCs/>
                <w:color w:val="000000"/>
                <w:lang w:eastAsia="fr-BE"/>
              </w:rPr>
            </w:pPr>
            <w:r w:rsidRPr="008514AA">
              <w:rPr>
                <w:b/>
                <w:bCs/>
                <w:color w:val="000000"/>
                <w:lang w:eastAsia="fr-BE"/>
              </w:rPr>
              <w:t>Member</w:t>
            </w:r>
          </w:p>
        </w:tc>
        <w:tc>
          <w:tcPr>
            <w:tcW w:w="4394" w:type="dxa"/>
            <w:shd w:val="clear" w:color="auto" w:fill="auto"/>
            <w:noWrap/>
            <w:vAlign w:val="center"/>
            <w:hideMark/>
          </w:tcPr>
          <w:p w:rsidRPr="008514AA" w:rsidR="0028011D" w:rsidP="0028011D" w:rsidRDefault="00D426E2" w14:paraId="69FDBB72" w14:textId="2A3B7270">
            <w:pPr>
              <w:spacing w:line="240" w:lineRule="auto"/>
              <w:jc w:val="center"/>
              <w:rPr>
                <w:b/>
                <w:bCs/>
                <w:color w:val="000000"/>
                <w:lang w:eastAsia="fr-BE"/>
              </w:rPr>
            </w:pPr>
            <w:r w:rsidRPr="008514AA">
              <w:rPr>
                <w:b/>
                <w:bCs/>
                <w:color w:val="000000"/>
                <w:lang w:eastAsia="fr-BE"/>
              </w:rPr>
              <w:t>D</w:t>
            </w:r>
            <w:r w:rsidRPr="008514AA" w:rsidR="0028011D">
              <w:rPr>
                <w:b/>
                <w:bCs/>
                <w:color w:val="000000"/>
                <w:lang w:eastAsia="fr-BE"/>
              </w:rPr>
              <w:t>elegated</w:t>
            </w:r>
          </w:p>
        </w:tc>
      </w:tr>
      <w:tr w:rsidRPr="008514AA" w:rsidR="008514AA" w:rsidTr="008514AA" w14:paraId="6FB21FD0" w14:textId="77777777">
        <w:trPr>
          <w:trHeight w:val="288"/>
        </w:trPr>
        <w:tc>
          <w:tcPr>
            <w:tcW w:w="4678" w:type="dxa"/>
            <w:shd w:val="clear" w:color="auto" w:fill="auto"/>
            <w:noWrap/>
            <w:vAlign w:val="bottom"/>
          </w:tcPr>
          <w:p w:rsidRPr="008514AA" w:rsidR="008514AA" w:rsidP="008514AA" w:rsidRDefault="003E0814" w14:paraId="260220F0" w14:textId="5EFB1FB4">
            <w:pPr>
              <w:spacing w:line="240" w:lineRule="auto"/>
              <w:jc w:val="left"/>
              <w:rPr>
                <w:color w:val="000000"/>
                <w:lang w:eastAsia="fr-BE"/>
              </w:rPr>
            </w:pPr>
            <w:r>
              <w:rPr>
                <w:color w:val="000000"/>
              </w:rPr>
              <w:t xml:space="preserve">AALTONEN, </w:t>
            </w:r>
            <w:r w:rsidRPr="008514AA" w:rsidR="008514AA">
              <w:rPr>
                <w:color w:val="000000"/>
              </w:rPr>
              <w:t>Kristina</w:t>
            </w:r>
          </w:p>
        </w:tc>
        <w:tc>
          <w:tcPr>
            <w:tcW w:w="4394" w:type="dxa"/>
            <w:shd w:val="clear" w:color="auto" w:fill="auto"/>
            <w:noWrap/>
            <w:vAlign w:val="bottom"/>
          </w:tcPr>
          <w:p w:rsidRPr="008514AA" w:rsidR="008514AA" w:rsidP="008514AA" w:rsidRDefault="003E0814" w14:paraId="039C70E9" w14:textId="0037FA24">
            <w:pPr>
              <w:spacing w:line="240" w:lineRule="auto"/>
              <w:jc w:val="left"/>
              <w:rPr>
                <w:color w:val="000000"/>
                <w:lang w:eastAsia="fr-BE"/>
              </w:rPr>
            </w:pPr>
            <w:r>
              <w:rPr>
                <w:color w:val="000000"/>
              </w:rPr>
              <w:t>ANDERSEN, Dorthe</w:t>
            </w:r>
          </w:p>
        </w:tc>
      </w:tr>
      <w:tr w:rsidRPr="008514AA" w:rsidR="008514AA" w:rsidTr="008514AA" w14:paraId="41E992ED" w14:textId="77777777">
        <w:trPr>
          <w:trHeight w:val="288"/>
        </w:trPr>
        <w:tc>
          <w:tcPr>
            <w:tcW w:w="4678" w:type="dxa"/>
            <w:shd w:val="clear" w:color="auto" w:fill="auto"/>
            <w:noWrap/>
            <w:vAlign w:val="bottom"/>
          </w:tcPr>
          <w:p w:rsidRPr="008514AA" w:rsidR="008514AA" w:rsidP="008514AA" w:rsidRDefault="008514AA" w14:paraId="1F7B622E" w14:textId="28915728">
            <w:pPr>
              <w:spacing w:line="240" w:lineRule="auto"/>
              <w:jc w:val="left"/>
              <w:rPr>
                <w:color w:val="000000"/>
                <w:lang w:eastAsia="fr-BE"/>
              </w:rPr>
            </w:pPr>
            <w:r w:rsidRPr="008514AA">
              <w:rPr>
                <w:color w:val="000000"/>
              </w:rPr>
              <w:t>ANDERSSON, Krister</w:t>
            </w:r>
          </w:p>
        </w:tc>
        <w:tc>
          <w:tcPr>
            <w:tcW w:w="4394" w:type="dxa"/>
            <w:shd w:val="clear" w:color="auto" w:fill="auto"/>
            <w:noWrap/>
            <w:vAlign w:val="bottom"/>
          </w:tcPr>
          <w:p w:rsidRPr="008514AA" w:rsidR="008514AA" w:rsidP="008514AA" w:rsidRDefault="008514AA" w14:paraId="488E9B01" w14:textId="1589FC1F">
            <w:pPr>
              <w:spacing w:line="240" w:lineRule="auto"/>
              <w:jc w:val="left"/>
              <w:rPr>
                <w:color w:val="000000"/>
                <w:lang w:eastAsia="fr-BE"/>
              </w:rPr>
            </w:pPr>
            <w:r w:rsidRPr="008514AA">
              <w:rPr>
                <w:color w:val="000000"/>
              </w:rPr>
              <w:t>KRAWCZYK, Jacek</w:t>
            </w:r>
          </w:p>
        </w:tc>
      </w:tr>
      <w:tr w:rsidRPr="008514AA" w:rsidR="008514AA" w:rsidTr="008514AA" w14:paraId="60B2804E" w14:textId="77777777">
        <w:trPr>
          <w:trHeight w:val="288"/>
        </w:trPr>
        <w:tc>
          <w:tcPr>
            <w:tcW w:w="4678" w:type="dxa"/>
            <w:shd w:val="clear" w:color="auto" w:fill="auto"/>
            <w:noWrap/>
            <w:vAlign w:val="bottom"/>
          </w:tcPr>
          <w:p w:rsidRPr="008514AA" w:rsidR="008514AA" w:rsidP="008514AA" w:rsidRDefault="003E0814" w14:paraId="38B65F8C" w14:textId="4A5C9D50">
            <w:pPr>
              <w:spacing w:line="240" w:lineRule="auto"/>
              <w:jc w:val="left"/>
              <w:rPr>
                <w:color w:val="000000"/>
                <w:lang w:eastAsia="fr-BE"/>
              </w:rPr>
            </w:pPr>
            <w:r>
              <w:rPr>
                <w:color w:val="000000"/>
              </w:rPr>
              <w:t>BABRAUSKIENĖ, Tatjana</w:t>
            </w:r>
          </w:p>
        </w:tc>
        <w:tc>
          <w:tcPr>
            <w:tcW w:w="4394" w:type="dxa"/>
            <w:shd w:val="clear" w:color="auto" w:fill="auto"/>
            <w:noWrap/>
            <w:vAlign w:val="bottom"/>
          </w:tcPr>
          <w:p w:rsidRPr="008514AA" w:rsidR="008514AA" w:rsidP="008514AA" w:rsidRDefault="008514AA" w14:paraId="050A0490" w14:textId="6999E915">
            <w:pPr>
              <w:spacing w:line="240" w:lineRule="auto"/>
              <w:jc w:val="left"/>
              <w:rPr>
                <w:color w:val="000000"/>
                <w:lang w:eastAsia="fr-BE"/>
              </w:rPr>
            </w:pPr>
            <w:r w:rsidRPr="008514AA">
              <w:rPr>
                <w:color w:val="000000"/>
              </w:rPr>
              <w:t>NIKOLOPOULOU, Maria</w:t>
            </w:r>
          </w:p>
        </w:tc>
      </w:tr>
      <w:tr w:rsidRPr="008514AA" w:rsidR="008514AA" w:rsidTr="008514AA" w14:paraId="5EACF6FC" w14:textId="77777777">
        <w:trPr>
          <w:trHeight w:val="288"/>
        </w:trPr>
        <w:tc>
          <w:tcPr>
            <w:tcW w:w="4678" w:type="dxa"/>
            <w:shd w:val="clear" w:color="auto" w:fill="auto"/>
            <w:noWrap/>
            <w:vAlign w:val="bottom"/>
          </w:tcPr>
          <w:p w:rsidRPr="008514AA" w:rsidR="008514AA" w:rsidP="008514AA" w:rsidRDefault="003E0814" w14:paraId="3AF128BF" w14:textId="2ED99E76">
            <w:pPr>
              <w:spacing w:line="240" w:lineRule="auto"/>
              <w:jc w:val="left"/>
              <w:rPr>
                <w:color w:val="000000"/>
                <w:lang w:eastAsia="fr-BE"/>
              </w:rPr>
            </w:pPr>
            <w:r>
              <w:rPr>
                <w:color w:val="000000"/>
              </w:rPr>
              <w:t>BIEGON, Dominika</w:t>
            </w:r>
          </w:p>
        </w:tc>
        <w:tc>
          <w:tcPr>
            <w:tcW w:w="4394" w:type="dxa"/>
            <w:shd w:val="clear" w:color="auto" w:fill="auto"/>
            <w:noWrap/>
            <w:vAlign w:val="bottom"/>
          </w:tcPr>
          <w:p w:rsidRPr="008514AA" w:rsidR="008514AA" w:rsidP="008514AA" w:rsidRDefault="008514AA" w14:paraId="4A648699" w14:textId="508FB0D5">
            <w:pPr>
              <w:spacing w:line="240" w:lineRule="auto"/>
              <w:jc w:val="left"/>
              <w:rPr>
                <w:color w:val="000000"/>
                <w:lang w:eastAsia="fr-BE"/>
              </w:rPr>
            </w:pPr>
            <w:r w:rsidRPr="008514AA">
              <w:rPr>
                <w:color w:val="000000"/>
              </w:rPr>
              <w:t>VORBACH, Judith</w:t>
            </w:r>
          </w:p>
        </w:tc>
      </w:tr>
      <w:tr w:rsidRPr="008514AA" w:rsidR="008514AA" w:rsidTr="008514AA" w14:paraId="50D7E6B1" w14:textId="77777777">
        <w:trPr>
          <w:trHeight w:val="288"/>
        </w:trPr>
        <w:tc>
          <w:tcPr>
            <w:tcW w:w="4678" w:type="dxa"/>
            <w:shd w:val="clear" w:color="auto" w:fill="auto"/>
            <w:noWrap/>
            <w:vAlign w:val="bottom"/>
          </w:tcPr>
          <w:p w:rsidRPr="008514AA" w:rsidR="008514AA" w:rsidP="008514AA" w:rsidRDefault="003E0814" w14:paraId="2C8C0E7E" w14:textId="26857192">
            <w:pPr>
              <w:spacing w:line="240" w:lineRule="auto"/>
              <w:jc w:val="left"/>
              <w:rPr>
                <w:color w:val="000000"/>
                <w:lang w:eastAsia="fr-BE"/>
              </w:rPr>
            </w:pPr>
            <w:r>
              <w:rPr>
                <w:color w:val="000000"/>
              </w:rPr>
              <w:t>BOGUSZ, Małgorzata Anna</w:t>
            </w:r>
          </w:p>
        </w:tc>
        <w:tc>
          <w:tcPr>
            <w:tcW w:w="4394" w:type="dxa"/>
            <w:shd w:val="clear" w:color="auto" w:fill="auto"/>
            <w:noWrap/>
            <w:vAlign w:val="bottom"/>
          </w:tcPr>
          <w:p w:rsidRPr="008514AA" w:rsidR="008514AA" w:rsidP="008514AA" w:rsidRDefault="008514AA" w14:paraId="7E557EB8" w14:textId="337FABEE">
            <w:pPr>
              <w:spacing w:line="240" w:lineRule="auto"/>
              <w:jc w:val="left"/>
              <w:rPr>
                <w:color w:val="000000"/>
                <w:lang w:eastAsia="fr-BE"/>
              </w:rPr>
            </w:pPr>
            <w:r w:rsidRPr="008514AA">
              <w:rPr>
                <w:color w:val="000000"/>
              </w:rPr>
              <w:t>PATER, Krzysztof</w:t>
            </w:r>
          </w:p>
        </w:tc>
      </w:tr>
      <w:tr w:rsidRPr="008514AA" w:rsidR="008514AA" w:rsidTr="008514AA" w14:paraId="6E92CC26" w14:textId="77777777">
        <w:trPr>
          <w:trHeight w:val="288"/>
        </w:trPr>
        <w:tc>
          <w:tcPr>
            <w:tcW w:w="4678" w:type="dxa"/>
            <w:shd w:val="clear" w:color="auto" w:fill="auto"/>
            <w:noWrap/>
            <w:vAlign w:val="bottom"/>
          </w:tcPr>
          <w:p w:rsidRPr="008514AA" w:rsidR="008514AA" w:rsidP="008514AA" w:rsidRDefault="003E0814" w14:paraId="05B9E8AD" w14:textId="298F29DE">
            <w:pPr>
              <w:spacing w:line="240" w:lineRule="auto"/>
              <w:jc w:val="left"/>
              <w:rPr>
                <w:color w:val="000000"/>
                <w:lang w:eastAsia="fr-BE"/>
              </w:rPr>
            </w:pPr>
            <w:r>
              <w:rPr>
                <w:color w:val="000000"/>
              </w:rPr>
              <w:t>BORS, Ionel</w:t>
            </w:r>
          </w:p>
        </w:tc>
        <w:tc>
          <w:tcPr>
            <w:tcW w:w="4394" w:type="dxa"/>
            <w:shd w:val="clear" w:color="auto" w:fill="auto"/>
            <w:noWrap/>
            <w:vAlign w:val="bottom"/>
          </w:tcPr>
          <w:p w:rsidRPr="008514AA" w:rsidR="008514AA" w:rsidP="008514AA" w:rsidRDefault="003E0814" w14:paraId="0868E920" w14:textId="592DAE71">
            <w:pPr>
              <w:spacing w:line="240" w:lineRule="auto"/>
              <w:jc w:val="left"/>
              <w:rPr>
                <w:color w:val="000000"/>
                <w:lang w:eastAsia="fr-BE"/>
              </w:rPr>
            </w:pPr>
            <w:r>
              <w:rPr>
                <w:color w:val="000000"/>
              </w:rPr>
              <w:t>PADURE, Decebal-Ștefăniță</w:t>
            </w:r>
          </w:p>
        </w:tc>
      </w:tr>
      <w:tr w:rsidRPr="008514AA" w:rsidR="008514AA" w:rsidTr="008514AA" w14:paraId="0377FDC1" w14:textId="77777777">
        <w:trPr>
          <w:trHeight w:val="288"/>
        </w:trPr>
        <w:tc>
          <w:tcPr>
            <w:tcW w:w="4678" w:type="dxa"/>
            <w:shd w:val="clear" w:color="auto" w:fill="auto"/>
            <w:noWrap/>
            <w:vAlign w:val="bottom"/>
          </w:tcPr>
          <w:p w:rsidRPr="008514AA" w:rsidR="008514AA" w:rsidP="008514AA" w:rsidRDefault="003E0814" w14:paraId="10AEC82A" w14:textId="00B77D08">
            <w:pPr>
              <w:spacing w:line="240" w:lineRule="auto"/>
              <w:jc w:val="left"/>
              <w:rPr>
                <w:color w:val="000000"/>
                <w:lang w:eastAsia="fr-BE"/>
              </w:rPr>
            </w:pPr>
            <w:r>
              <w:rPr>
                <w:color w:val="000000"/>
              </w:rPr>
              <w:t>CONTRASTO, Emilio</w:t>
            </w:r>
          </w:p>
        </w:tc>
        <w:tc>
          <w:tcPr>
            <w:tcW w:w="4394" w:type="dxa"/>
            <w:shd w:val="clear" w:color="auto" w:fill="auto"/>
            <w:noWrap/>
            <w:vAlign w:val="bottom"/>
          </w:tcPr>
          <w:p w:rsidRPr="008514AA" w:rsidR="008514AA" w:rsidP="008514AA" w:rsidRDefault="003E0814" w14:paraId="213862D8" w14:textId="7D18A34B">
            <w:pPr>
              <w:spacing w:line="240" w:lineRule="auto"/>
              <w:jc w:val="left"/>
              <w:rPr>
                <w:color w:val="000000"/>
                <w:lang w:eastAsia="fr-BE"/>
              </w:rPr>
            </w:pPr>
            <w:r>
              <w:rPr>
                <w:color w:val="000000"/>
              </w:rPr>
              <w:t>PAGLIARA, Angelo</w:t>
            </w:r>
          </w:p>
        </w:tc>
      </w:tr>
      <w:tr w:rsidRPr="008514AA" w:rsidR="008514AA" w:rsidTr="008514AA" w14:paraId="16C4B45F" w14:textId="77777777">
        <w:trPr>
          <w:trHeight w:val="288"/>
        </w:trPr>
        <w:tc>
          <w:tcPr>
            <w:tcW w:w="4678" w:type="dxa"/>
            <w:shd w:val="clear" w:color="auto" w:fill="auto"/>
            <w:noWrap/>
            <w:vAlign w:val="bottom"/>
          </w:tcPr>
          <w:p w:rsidRPr="008514AA" w:rsidR="008514AA" w:rsidP="008514AA" w:rsidRDefault="003E0814" w14:paraId="2D4E9986" w14:textId="4955A65D">
            <w:pPr>
              <w:spacing w:line="240" w:lineRule="auto"/>
              <w:jc w:val="left"/>
              <w:rPr>
                <w:color w:val="000000"/>
                <w:lang w:eastAsia="fr-BE"/>
              </w:rPr>
            </w:pPr>
            <w:r>
              <w:rPr>
                <w:color w:val="000000"/>
              </w:rPr>
              <w:t>DIMITROV, Plamen</w:t>
            </w:r>
          </w:p>
        </w:tc>
        <w:tc>
          <w:tcPr>
            <w:tcW w:w="4394" w:type="dxa"/>
            <w:shd w:val="clear" w:color="auto" w:fill="auto"/>
            <w:noWrap/>
            <w:vAlign w:val="bottom"/>
          </w:tcPr>
          <w:p w:rsidRPr="008514AA" w:rsidR="008514AA" w:rsidP="008514AA" w:rsidRDefault="003E0814" w14:paraId="1927C1BA" w14:textId="750BD511">
            <w:pPr>
              <w:spacing w:line="240" w:lineRule="auto"/>
              <w:jc w:val="left"/>
              <w:rPr>
                <w:color w:val="000000"/>
                <w:lang w:eastAsia="fr-BE"/>
              </w:rPr>
            </w:pPr>
            <w:r>
              <w:rPr>
                <w:color w:val="000000"/>
              </w:rPr>
              <w:t>KOKALOV, Ivan</w:t>
            </w:r>
          </w:p>
        </w:tc>
      </w:tr>
      <w:tr w:rsidRPr="008514AA" w:rsidR="008514AA" w:rsidTr="008514AA" w14:paraId="055831DA" w14:textId="77777777">
        <w:trPr>
          <w:trHeight w:val="288"/>
        </w:trPr>
        <w:tc>
          <w:tcPr>
            <w:tcW w:w="4678" w:type="dxa"/>
            <w:shd w:val="clear" w:color="auto" w:fill="auto"/>
            <w:noWrap/>
            <w:vAlign w:val="bottom"/>
          </w:tcPr>
          <w:p w:rsidRPr="008514AA" w:rsidR="008514AA" w:rsidP="008514AA" w:rsidRDefault="008514AA" w14:paraId="13485DA8" w14:textId="6F9ECD68">
            <w:pPr>
              <w:spacing w:line="240" w:lineRule="auto"/>
              <w:jc w:val="left"/>
              <w:rPr>
                <w:color w:val="000000"/>
                <w:lang w:eastAsia="fr-BE"/>
              </w:rPr>
            </w:pPr>
            <w:r w:rsidRPr="008514AA">
              <w:rPr>
                <w:color w:val="000000"/>
              </w:rPr>
              <w:t>FRANK VON FÜRSTENWERTH, Jörg Freiherr</w:t>
            </w:r>
          </w:p>
        </w:tc>
        <w:tc>
          <w:tcPr>
            <w:tcW w:w="4394" w:type="dxa"/>
            <w:shd w:val="clear" w:color="auto" w:fill="auto"/>
            <w:noWrap/>
            <w:vAlign w:val="bottom"/>
          </w:tcPr>
          <w:p w:rsidRPr="008514AA" w:rsidR="008514AA" w:rsidP="008514AA" w:rsidRDefault="008514AA" w14:paraId="0BDEA36B" w14:textId="5A9877A9">
            <w:pPr>
              <w:spacing w:line="240" w:lineRule="auto"/>
              <w:jc w:val="left"/>
              <w:rPr>
                <w:color w:val="000000"/>
                <w:lang w:eastAsia="fr-BE"/>
              </w:rPr>
            </w:pPr>
            <w:r w:rsidRPr="008514AA">
              <w:rPr>
                <w:color w:val="000000"/>
              </w:rPr>
              <w:t>BYRNE, Peter</w:t>
            </w:r>
          </w:p>
        </w:tc>
      </w:tr>
      <w:tr w:rsidRPr="008514AA" w:rsidR="008514AA" w:rsidTr="008514AA" w14:paraId="0AAE988B" w14:textId="77777777">
        <w:trPr>
          <w:trHeight w:val="288"/>
        </w:trPr>
        <w:tc>
          <w:tcPr>
            <w:tcW w:w="4678" w:type="dxa"/>
            <w:shd w:val="clear" w:color="auto" w:fill="auto"/>
            <w:noWrap/>
            <w:vAlign w:val="bottom"/>
          </w:tcPr>
          <w:p w:rsidRPr="008514AA" w:rsidR="008514AA" w:rsidP="008514AA" w:rsidRDefault="003E0814" w14:paraId="237D3929" w14:textId="7322117A">
            <w:pPr>
              <w:spacing w:line="240" w:lineRule="auto"/>
              <w:jc w:val="left"/>
              <w:rPr>
                <w:color w:val="000000"/>
                <w:lang w:eastAsia="fr-BE"/>
              </w:rPr>
            </w:pPr>
            <w:r>
              <w:rPr>
                <w:color w:val="000000"/>
              </w:rPr>
              <w:t>GONDARD-ARGENTI, Marie-Françoise</w:t>
            </w:r>
          </w:p>
        </w:tc>
        <w:tc>
          <w:tcPr>
            <w:tcW w:w="4394" w:type="dxa"/>
            <w:shd w:val="clear" w:color="auto" w:fill="auto"/>
            <w:noWrap/>
            <w:vAlign w:val="bottom"/>
          </w:tcPr>
          <w:p w:rsidRPr="008514AA" w:rsidR="008514AA" w:rsidP="008514AA" w:rsidRDefault="008514AA" w14:paraId="1730473E" w14:textId="26337174">
            <w:pPr>
              <w:spacing w:line="240" w:lineRule="auto"/>
              <w:jc w:val="left"/>
              <w:rPr>
                <w:color w:val="000000"/>
                <w:lang w:eastAsia="fr-BE"/>
              </w:rPr>
            </w:pPr>
            <w:r w:rsidRPr="008514AA">
              <w:rPr>
                <w:color w:val="000000"/>
              </w:rPr>
              <w:t>PUECH d'ALISSAC, Arnold</w:t>
            </w:r>
          </w:p>
        </w:tc>
      </w:tr>
      <w:tr w:rsidRPr="008514AA" w:rsidR="008514AA" w:rsidTr="008514AA" w14:paraId="781A8D3B" w14:textId="77777777">
        <w:trPr>
          <w:trHeight w:val="288"/>
        </w:trPr>
        <w:tc>
          <w:tcPr>
            <w:tcW w:w="4678" w:type="dxa"/>
            <w:shd w:val="clear" w:color="auto" w:fill="auto"/>
            <w:noWrap/>
            <w:vAlign w:val="bottom"/>
          </w:tcPr>
          <w:p w:rsidRPr="008514AA" w:rsidR="008514AA" w:rsidP="008514AA" w:rsidRDefault="003E0814" w14:paraId="671EBE65" w14:textId="5293DEC9">
            <w:pPr>
              <w:spacing w:line="240" w:lineRule="auto"/>
              <w:jc w:val="left"/>
              <w:rPr>
                <w:color w:val="000000"/>
                <w:lang w:eastAsia="fr-BE"/>
              </w:rPr>
            </w:pPr>
            <w:r>
              <w:rPr>
                <w:color w:val="000000"/>
              </w:rPr>
              <w:t>GÖTZ, Nadja</w:t>
            </w:r>
          </w:p>
        </w:tc>
        <w:tc>
          <w:tcPr>
            <w:tcW w:w="4394" w:type="dxa"/>
            <w:shd w:val="clear" w:color="auto" w:fill="auto"/>
            <w:noWrap/>
            <w:vAlign w:val="bottom"/>
          </w:tcPr>
          <w:p w:rsidRPr="008514AA" w:rsidR="008514AA" w:rsidP="008514AA" w:rsidRDefault="003E0814" w14:paraId="0CB46CAD" w14:textId="7A9F86B4">
            <w:pPr>
              <w:spacing w:line="240" w:lineRule="auto"/>
              <w:jc w:val="left"/>
              <w:rPr>
                <w:color w:val="000000"/>
                <w:lang w:eastAsia="fr-BE"/>
              </w:rPr>
            </w:pPr>
            <w:r>
              <w:rPr>
                <w:color w:val="000000"/>
              </w:rPr>
              <w:t>HANŽEVAČKI, Marija</w:t>
            </w:r>
          </w:p>
        </w:tc>
      </w:tr>
      <w:tr w:rsidRPr="008514AA" w:rsidR="008514AA" w:rsidTr="008514AA" w14:paraId="03BDB2B5" w14:textId="77777777">
        <w:trPr>
          <w:trHeight w:val="288"/>
        </w:trPr>
        <w:tc>
          <w:tcPr>
            <w:tcW w:w="4678" w:type="dxa"/>
            <w:shd w:val="clear" w:color="auto" w:fill="auto"/>
            <w:noWrap/>
            <w:vAlign w:val="bottom"/>
          </w:tcPr>
          <w:p w:rsidRPr="008514AA" w:rsidR="008514AA" w:rsidP="008514AA" w:rsidRDefault="003E0814" w14:paraId="2DA90D7E" w14:textId="35D158F1">
            <w:pPr>
              <w:spacing w:line="240" w:lineRule="auto"/>
              <w:jc w:val="left"/>
              <w:rPr>
                <w:color w:val="000000"/>
                <w:lang w:eastAsia="fr-BE"/>
              </w:rPr>
            </w:pPr>
            <w:r>
              <w:rPr>
                <w:color w:val="000000"/>
              </w:rPr>
              <w:t>JORIS, Olivier</w:t>
            </w:r>
          </w:p>
        </w:tc>
        <w:tc>
          <w:tcPr>
            <w:tcW w:w="4394" w:type="dxa"/>
            <w:shd w:val="clear" w:color="auto" w:fill="auto"/>
            <w:noWrap/>
            <w:vAlign w:val="bottom"/>
          </w:tcPr>
          <w:p w:rsidRPr="008514AA" w:rsidR="008514AA" w:rsidP="008514AA" w:rsidRDefault="003E0814" w14:paraId="03A82068" w14:textId="16A818D6">
            <w:pPr>
              <w:spacing w:line="240" w:lineRule="auto"/>
              <w:jc w:val="left"/>
              <w:rPr>
                <w:color w:val="000000"/>
                <w:lang w:eastAsia="fr-BE"/>
              </w:rPr>
            </w:pPr>
            <w:r>
              <w:rPr>
                <w:color w:val="000000"/>
              </w:rPr>
              <w:t>TEDER, Reet</w:t>
            </w:r>
          </w:p>
        </w:tc>
      </w:tr>
      <w:tr w:rsidRPr="008514AA" w:rsidR="008514AA" w:rsidTr="008514AA" w14:paraId="35FCD2F6" w14:textId="77777777">
        <w:trPr>
          <w:trHeight w:val="288"/>
        </w:trPr>
        <w:tc>
          <w:tcPr>
            <w:tcW w:w="4678" w:type="dxa"/>
            <w:shd w:val="clear" w:color="auto" w:fill="auto"/>
            <w:noWrap/>
            <w:vAlign w:val="bottom"/>
          </w:tcPr>
          <w:p w:rsidRPr="008514AA" w:rsidR="008514AA" w:rsidP="008514AA" w:rsidRDefault="003E0814" w14:paraId="1F7D7C08" w14:textId="7786E636">
            <w:pPr>
              <w:spacing w:line="240" w:lineRule="auto"/>
              <w:jc w:val="left"/>
              <w:rPr>
                <w:color w:val="000000"/>
                <w:lang w:eastAsia="fr-BE"/>
              </w:rPr>
            </w:pPr>
            <w:r>
              <w:rPr>
                <w:color w:val="000000"/>
              </w:rPr>
              <w:t>KILIM, Irma</w:t>
            </w:r>
          </w:p>
        </w:tc>
        <w:tc>
          <w:tcPr>
            <w:tcW w:w="4394" w:type="dxa"/>
            <w:shd w:val="clear" w:color="auto" w:fill="auto"/>
            <w:noWrap/>
            <w:vAlign w:val="bottom"/>
          </w:tcPr>
          <w:p w:rsidRPr="008514AA" w:rsidR="008514AA" w:rsidP="008514AA" w:rsidRDefault="008514AA" w14:paraId="666ED0F2" w14:textId="75D0F6FB">
            <w:pPr>
              <w:spacing w:line="240" w:lineRule="auto"/>
              <w:jc w:val="left"/>
              <w:rPr>
                <w:color w:val="000000"/>
                <w:lang w:eastAsia="fr-BE"/>
              </w:rPr>
            </w:pPr>
            <w:r w:rsidRPr="008514AA">
              <w:rPr>
                <w:color w:val="000000"/>
              </w:rPr>
              <w:t>ANDERSSON, Jan Torsten</w:t>
            </w:r>
          </w:p>
        </w:tc>
      </w:tr>
      <w:tr w:rsidRPr="008514AA" w:rsidR="008514AA" w:rsidTr="008514AA" w14:paraId="43CBBAE1" w14:textId="77777777">
        <w:trPr>
          <w:trHeight w:val="288"/>
        </w:trPr>
        <w:tc>
          <w:tcPr>
            <w:tcW w:w="4678" w:type="dxa"/>
            <w:shd w:val="clear" w:color="auto" w:fill="auto"/>
            <w:noWrap/>
            <w:vAlign w:val="bottom"/>
          </w:tcPr>
          <w:p w:rsidRPr="008514AA" w:rsidR="008514AA" w:rsidP="008514AA" w:rsidRDefault="008514AA" w14:paraId="3F360A20" w14:textId="0E0F592E">
            <w:pPr>
              <w:spacing w:line="240" w:lineRule="auto"/>
              <w:jc w:val="left"/>
              <w:rPr>
                <w:color w:val="000000"/>
                <w:lang w:eastAsia="fr-BE"/>
              </w:rPr>
            </w:pPr>
            <w:r w:rsidRPr="008514AA">
              <w:rPr>
                <w:color w:val="000000"/>
              </w:rPr>
              <w:t>MADSEN, Niels</w:t>
            </w:r>
          </w:p>
        </w:tc>
        <w:tc>
          <w:tcPr>
            <w:tcW w:w="4394" w:type="dxa"/>
            <w:shd w:val="clear" w:color="auto" w:fill="auto"/>
            <w:noWrap/>
            <w:vAlign w:val="bottom"/>
          </w:tcPr>
          <w:p w:rsidRPr="008514AA" w:rsidR="008514AA" w:rsidP="008514AA" w:rsidRDefault="003E0814" w14:paraId="0865D97B" w14:textId="66C4DBAD">
            <w:pPr>
              <w:spacing w:line="240" w:lineRule="auto"/>
              <w:jc w:val="left"/>
              <w:rPr>
                <w:color w:val="000000"/>
                <w:lang w:eastAsia="fr-BE"/>
              </w:rPr>
            </w:pPr>
            <w:r>
              <w:rPr>
                <w:color w:val="000000"/>
              </w:rPr>
              <w:t>PUXEU ROCAMORA, Josep</w:t>
            </w:r>
          </w:p>
        </w:tc>
      </w:tr>
      <w:tr w:rsidRPr="008514AA" w:rsidR="008514AA" w:rsidTr="008514AA" w14:paraId="09677022" w14:textId="77777777">
        <w:trPr>
          <w:trHeight w:val="288"/>
        </w:trPr>
        <w:tc>
          <w:tcPr>
            <w:tcW w:w="4678" w:type="dxa"/>
            <w:shd w:val="clear" w:color="auto" w:fill="auto"/>
            <w:noWrap/>
            <w:vAlign w:val="bottom"/>
          </w:tcPr>
          <w:p w:rsidRPr="008514AA" w:rsidR="008514AA" w:rsidP="008514AA" w:rsidRDefault="003E0814" w14:paraId="79CD18EF" w14:textId="1C913CCA">
            <w:pPr>
              <w:spacing w:line="240" w:lineRule="auto"/>
              <w:jc w:val="left"/>
              <w:rPr>
                <w:color w:val="000000"/>
                <w:lang w:eastAsia="fr-BE"/>
              </w:rPr>
            </w:pPr>
            <w:r>
              <w:rPr>
                <w:color w:val="000000"/>
              </w:rPr>
              <w:t>MAJETIĆ, Davor</w:t>
            </w:r>
          </w:p>
        </w:tc>
        <w:tc>
          <w:tcPr>
            <w:tcW w:w="4394" w:type="dxa"/>
            <w:shd w:val="clear" w:color="auto" w:fill="auto"/>
            <w:noWrap/>
            <w:vAlign w:val="bottom"/>
          </w:tcPr>
          <w:p w:rsidRPr="008514AA" w:rsidR="008514AA" w:rsidP="008514AA" w:rsidRDefault="008514AA" w14:paraId="2F87039B" w14:textId="4F8A6193">
            <w:pPr>
              <w:spacing w:line="240" w:lineRule="auto"/>
              <w:jc w:val="left"/>
              <w:rPr>
                <w:color w:val="000000"/>
                <w:lang w:eastAsia="fr-BE"/>
              </w:rPr>
            </w:pPr>
            <w:r w:rsidRPr="008514AA">
              <w:rPr>
                <w:color w:val="000000"/>
              </w:rPr>
              <w:t>STOEV, Georgi</w:t>
            </w:r>
          </w:p>
        </w:tc>
      </w:tr>
      <w:tr w:rsidRPr="008514AA" w:rsidR="008514AA" w:rsidTr="008514AA" w14:paraId="3AD9286F" w14:textId="77777777">
        <w:trPr>
          <w:trHeight w:val="288"/>
        </w:trPr>
        <w:tc>
          <w:tcPr>
            <w:tcW w:w="4678" w:type="dxa"/>
            <w:shd w:val="clear" w:color="auto" w:fill="auto"/>
            <w:noWrap/>
            <w:vAlign w:val="bottom"/>
          </w:tcPr>
          <w:p w:rsidRPr="008514AA" w:rsidR="008514AA" w:rsidP="008514AA" w:rsidRDefault="003E0814" w14:paraId="6045784E" w14:textId="2415AB7A">
            <w:pPr>
              <w:spacing w:line="240" w:lineRule="auto"/>
              <w:jc w:val="left"/>
              <w:rPr>
                <w:color w:val="000000"/>
                <w:lang w:eastAsia="fr-BE"/>
              </w:rPr>
            </w:pPr>
            <w:r>
              <w:rPr>
                <w:color w:val="000000"/>
              </w:rPr>
              <w:t>MANOLOV, Dimitar</w:t>
            </w:r>
          </w:p>
        </w:tc>
        <w:tc>
          <w:tcPr>
            <w:tcW w:w="4394" w:type="dxa"/>
            <w:shd w:val="clear" w:color="auto" w:fill="auto"/>
            <w:noWrap/>
            <w:vAlign w:val="bottom"/>
          </w:tcPr>
          <w:p w:rsidRPr="008514AA" w:rsidR="008514AA" w:rsidP="008514AA" w:rsidRDefault="008514AA" w14:paraId="010CD978" w14:textId="0ACE25BD">
            <w:pPr>
              <w:spacing w:line="240" w:lineRule="auto"/>
              <w:jc w:val="left"/>
              <w:rPr>
                <w:color w:val="000000"/>
                <w:lang w:eastAsia="fr-BE"/>
              </w:rPr>
            </w:pPr>
            <w:r w:rsidRPr="008514AA">
              <w:rPr>
                <w:color w:val="000000"/>
              </w:rPr>
              <w:t>MITOV, Veselin</w:t>
            </w:r>
          </w:p>
        </w:tc>
      </w:tr>
      <w:tr w:rsidRPr="008514AA" w:rsidR="008514AA" w:rsidTr="008514AA" w14:paraId="3773D84E" w14:textId="77777777">
        <w:trPr>
          <w:trHeight w:val="288"/>
        </w:trPr>
        <w:tc>
          <w:tcPr>
            <w:tcW w:w="4678" w:type="dxa"/>
            <w:shd w:val="clear" w:color="auto" w:fill="auto"/>
            <w:noWrap/>
            <w:vAlign w:val="bottom"/>
          </w:tcPr>
          <w:p w:rsidRPr="008514AA" w:rsidR="008514AA" w:rsidP="008514AA" w:rsidRDefault="003E0814" w14:paraId="37F10B22" w14:textId="7B408270">
            <w:pPr>
              <w:spacing w:line="240" w:lineRule="auto"/>
              <w:jc w:val="left"/>
              <w:rPr>
                <w:color w:val="000000"/>
                <w:lang w:eastAsia="fr-BE"/>
              </w:rPr>
            </w:pPr>
            <w:r>
              <w:rPr>
                <w:color w:val="000000"/>
              </w:rPr>
              <w:t>McKEOWN, Patricia</w:t>
            </w:r>
          </w:p>
        </w:tc>
        <w:tc>
          <w:tcPr>
            <w:tcW w:w="4394" w:type="dxa"/>
            <w:shd w:val="clear" w:color="auto" w:fill="auto"/>
            <w:noWrap/>
            <w:vAlign w:val="bottom"/>
          </w:tcPr>
          <w:p w:rsidRPr="008514AA" w:rsidR="008514AA" w:rsidP="008514AA" w:rsidRDefault="008514AA" w14:paraId="2F0E4BAF" w14:textId="218A7544">
            <w:pPr>
              <w:spacing w:line="240" w:lineRule="auto"/>
              <w:jc w:val="left"/>
              <w:rPr>
                <w:color w:val="000000"/>
                <w:lang w:eastAsia="fr-BE"/>
              </w:rPr>
            </w:pPr>
            <w:r w:rsidRPr="008514AA">
              <w:rPr>
                <w:color w:val="000000"/>
              </w:rPr>
              <w:t>O'CONNOR, Jack</w:t>
            </w:r>
          </w:p>
        </w:tc>
      </w:tr>
      <w:tr w:rsidRPr="008514AA" w:rsidR="008514AA" w:rsidTr="008514AA" w14:paraId="23FA692E" w14:textId="77777777">
        <w:trPr>
          <w:trHeight w:val="288"/>
        </w:trPr>
        <w:tc>
          <w:tcPr>
            <w:tcW w:w="4678" w:type="dxa"/>
            <w:shd w:val="clear" w:color="auto" w:fill="auto"/>
            <w:noWrap/>
            <w:vAlign w:val="bottom"/>
          </w:tcPr>
          <w:p w:rsidRPr="008514AA" w:rsidR="008514AA" w:rsidP="008514AA" w:rsidRDefault="003E0814" w14:paraId="723DF62F" w14:textId="6A3AC952">
            <w:pPr>
              <w:spacing w:line="240" w:lineRule="auto"/>
              <w:jc w:val="left"/>
              <w:rPr>
                <w:color w:val="000000"/>
                <w:lang w:eastAsia="fr-BE"/>
              </w:rPr>
            </w:pPr>
            <w:r>
              <w:rPr>
                <w:color w:val="000000"/>
              </w:rPr>
              <w:t>MURGUÍA ESTEVE, Aitor</w:t>
            </w:r>
          </w:p>
        </w:tc>
        <w:tc>
          <w:tcPr>
            <w:tcW w:w="4394" w:type="dxa"/>
            <w:shd w:val="clear" w:color="auto" w:fill="auto"/>
            <w:noWrap/>
            <w:vAlign w:val="bottom"/>
          </w:tcPr>
          <w:p w:rsidRPr="008514AA" w:rsidR="008514AA" w:rsidP="008514AA" w:rsidRDefault="0001642C" w14:paraId="64B04CD9" w14:textId="536490CA">
            <w:pPr>
              <w:spacing w:line="240" w:lineRule="auto"/>
              <w:jc w:val="left"/>
              <w:rPr>
                <w:color w:val="000000"/>
                <w:lang w:eastAsia="fr-BE"/>
              </w:rPr>
            </w:pPr>
            <w:r>
              <w:rPr>
                <w:color w:val="000000"/>
              </w:rPr>
              <w:t>MORENO DÍAZ, José Antonio</w:t>
            </w:r>
          </w:p>
        </w:tc>
      </w:tr>
      <w:tr w:rsidRPr="008514AA" w:rsidR="008514AA" w:rsidTr="008514AA" w14:paraId="331EAA6E" w14:textId="77777777">
        <w:trPr>
          <w:trHeight w:val="288"/>
        </w:trPr>
        <w:tc>
          <w:tcPr>
            <w:tcW w:w="4678" w:type="dxa"/>
            <w:shd w:val="clear" w:color="auto" w:fill="auto"/>
            <w:noWrap/>
            <w:vAlign w:val="bottom"/>
          </w:tcPr>
          <w:p w:rsidRPr="008514AA" w:rsidR="008514AA" w:rsidP="008514AA" w:rsidRDefault="003E0814" w14:paraId="58A1D40A" w14:textId="18610235">
            <w:pPr>
              <w:spacing w:line="240" w:lineRule="auto"/>
              <w:jc w:val="left"/>
              <w:rPr>
                <w:color w:val="000000"/>
                <w:lang w:eastAsia="fr-BE"/>
              </w:rPr>
            </w:pPr>
            <w:r>
              <w:rPr>
                <w:color w:val="000000"/>
              </w:rPr>
              <w:t>NYGREN, Ellen</w:t>
            </w:r>
          </w:p>
        </w:tc>
        <w:tc>
          <w:tcPr>
            <w:tcW w:w="4394" w:type="dxa"/>
            <w:shd w:val="clear" w:color="auto" w:fill="auto"/>
            <w:noWrap/>
            <w:vAlign w:val="bottom"/>
          </w:tcPr>
          <w:p w:rsidRPr="008514AA" w:rsidR="008514AA" w:rsidP="008514AA" w:rsidRDefault="008514AA" w14:paraId="4E32B037" w14:textId="32BD9717">
            <w:pPr>
              <w:spacing w:line="240" w:lineRule="auto"/>
              <w:jc w:val="left"/>
              <w:rPr>
                <w:color w:val="000000"/>
                <w:lang w:eastAsia="fr-BE"/>
              </w:rPr>
            </w:pPr>
            <w:r w:rsidRPr="008514AA">
              <w:rPr>
                <w:color w:val="000000"/>
              </w:rPr>
              <w:t>JOHANSSON, Benny</w:t>
            </w:r>
          </w:p>
        </w:tc>
      </w:tr>
      <w:tr w:rsidRPr="008514AA" w:rsidR="008514AA" w:rsidTr="008514AA" w14:paraId="6B5DB1FB" w14:textId="77777777">
        <w:trPr>
          <w:trHeight w:val="288"/>
        </w:trPr>
        <w:tc>
          <w:tcPr>
            <w:tcW w:w="4678" w:type="dxa"/>
            <w:shd w:val="clear" w:color="auto" w:fill="auto"/>
            <w:noWrap/>
            <w:vAlign w:val="bottom"/>
          </w:tcPr>
          <w:p w:rsidRPr="008514AA" w:rsidR="008514AA" w:rsidP="008514AA" w:rsidRDefault="008514AA" w14:paraId="3A7D10E8" w14:textId="38A8A331">
            <w:pPr>
              <w:spacing w:line="240" w:lineRule="auto"/>
              <w:jc w:val="left"/>
              <w:rPr>
                <w:color w:val="000000"/>
                <w:lang w:eastAsia="fr-BE"/>
              </w:rPr>
            </w:pPr>
            <w:r w:rsidRPr="008514AA">
              <w:rPr>
                <w:color w:val="000000"/>
              </w:rPr>
              <w:t>PARTHIE, Sandra</w:t>
            </w:r>
          </w:p>
        </w:tc>
        <w:tc>
          <w:tcPr>
            <w:tcW w:w="4394" w:type="dxa"/>
            <w:shd w:val="clear" w:color="auto" w:fill="auto"/>
            <w:noWrap/>
            <w:vAlign w:val="bottom"/>
          </w:tcPr>
          <w:p w:rsidRPr="008514AA" w:rsidR="008514AA" w:rsidP="008514AA" w:rsidRDefault="0001642C" w14:paraId="3E4387E4" w14:textId="10FDC1F6">
            <w:pPr>
              <w:spacing w:line="240" w:lineRule="auto"/>
              <w:jc w:val="left"/>
              <w:rPr>
                <w:color w:val="000000"/>
                <w:lang w:eastAsia="fr-BE"/>
              </w:rPr>
            </w:pPr>
            <w:r>
              <w:rPr>
                <w:color w:val="000000"/>
              </w:rPr>
              <w:t>MAVROMMATIS, Manthos</w:t>
            </w:r>
          </w:p>
        </w:tc>
      </w:tr>
      <w:tr w:rsidRPr="008514AA" w:rsidR="008514AA" w:rsidTr="008514AA" w14:paraId="23474065" w14:textId="77777777">
        <w:trPr>
          <w:trHeight w:val="288"/>
        </w:trPr>
        <w:tc>
          <w:tcPr>
            <w:tcW w:w="4678" w:type="dxa"/>
            <w:shd w:val="clear" w:color="auto" w:fill="auto"/>
            <w:noWrap/>
            <w:vAlign w:val="bottom"/>
          </w:tcPr>
          <w:p w:rsidRPr="008514AA" w:rsidR="008514AA" w:rsidP="008514AA" w:rsidRDefault="003E0814" w14:paraId="0481E84B" w14:textId="1B3DE659">
            <w:pPr>
              <w:spacing w:line="240" w:lineRule="auto"/>
              <w:jc w:val="left"/>
              <w:rPr>
                <w:color w:val="000000"/>
                <w:lang w:eastAsia="fr-BE"/>
              </w:rPr>
            </w:pPr>
            <w:r>
              <w:rPr>
                <w:color w:val="000000"/>
              </w:rPr>
              <w:t>POČIVAVŠEK, Jakob Krištof</w:t>
            </w:r>
          </w:p>
        </w:tc>
        <w:tc>
          <w:tcPr>
            <w:tcW w:w="4394" w:type="dxa"/>
            <w:shd w:val="clear" w:color="auto" w:fill="auto"/>
            <w:noWrap/>
            <w:vAlign w:val="bottom"/>
          </w:tcPr>
          <w:p w:rsidRPr="008514AA" w:rsidR="008514AA" w:rsidP="008514AA" w:rsidRDefault="008514AA" w14:paraId="090CF68A" w14:textId="50799F0C">
            <w:pPr>
              <w:spacing w:line="240" w:lineRule="auto"/>
              <w:jc w:val="left"/>
              <w:rPr>
                <w:color w:val="000000"/>
                <w:lang w:eastAsia="fr-BE"/>
              </w:rPr>
            </w:pPr>
            <w:r w:rsidRPr="008514AA">
              <w:rPr>
                <w:color w:val="000000"/>
              </w:rPr>
              <w:t>ZORKO, Andrej</w:t>
            </w:r>
          </w:p>
        </w:tc>
      </w:tr>
      <w:tr w:rsidRPr="008514AA" w:rsidR="008514AA" w:rsidTr="008514AA" w14:paraId="7518EB48" w14:textId="77777777">
        <w:trPr>
          <w:trHeight w:val="288"/>
        </w:trPr>
        <w:tc>
          <w:tcPr>
            <w:tcW w:w="4678" w:type="dxa"/>
            <w:shd w:val="clear" w:color="auto" w:fill="auto"/>
            <w:noWrap/>
            <w:vAlign w:val="bottom"/>
          </w:tcPr>
          <w:p w:rsidRPr="008514AA" w:rsidR="008514AA" w:rsidP="008514AA" w:rsidRDefault="008514AA" w14:paraId="7F7E2CA4" w14:textId="45C7334E">
            <w:pPr>
              <w:spacing w:line="240" w:lineRule="auto"/>
              <w:jc w:val="left"/>
              <w:rPr>
                <w:color w:val="000000"/>
                <w:lang w:eastAsia="fr-BE"/>
              </w:rPr>
            </w:pPr>
            <w:r w:rsidRPr="008514AA">
              <w:rPr>
                <w:color w:val="000000"/>
              </w:rPr>
              <w:t>PROUZET, Emilie</w:t>
            </w:r>
          </w:p>
        </w:tc>
        <w:tc>
          <w:tcPr>
            <w:tcW w:w="4394" w:type="dxa"/>
            <w:shd w:val="clear" w:color="auto" w:fill="auto"/>
            <w:noWrap/>
            <w:vAlign w:val="bottom"/>
          </w:tcPr>
          <w:p w:rsidRPr="008514AA" w:rsidR="008514AA" w:rsidP="008514AA" w:rsidRDefault="008514AA" w14:paraId="21CACAFD" w14:textId="64D76BBE">
            <w:pPr>
              <w:spacing w:line="240" w:lineRule="auto"/>
              <w:jc w:val="left"/>
              <w:rPr>
                <w:color w:val="000000"/>
                <w:lang w:eastAsia="fr-BE"/>
              </w:rPr>
            </w:pPr>
            <w:r w:rsidRPr="008514AA">
              <w:rPr>
                <w:color w:val="000000"/>
              </w:rPr>
              <w:t>POTTIER, Jean-Michel</w:t>
            </w:r>
          </w:p>
        </w:tc>
      </w:tr>
      <w:tr w:rsidRPr="008514AA" w:rsidR="008514AA" w:rsidTr="008514AA" w14:paraId="1891CFB7" w14:textId="77777777">
        <w:trPr>
          <w:trHeight w:val="288"/>
        </w:trPr>
        <w:tc>
          <w:tcPr>
            <w:tcW w:w="4678" w:type="dxa"/>
            <w:shd w:val="clear" w:color="auto" w:fill="auto"/>
            <w:noWrap/>
            <w:vAlign w:val="bottom"/>
          </w:tcPr>
          <w:p w:rsidRPr="008514AA" w:rsidR="008514AA" w:rsidP="008514AA" w:rsidRDefault="003E0814" w14:paraId="5807173A" w14:textId="68313078">
            <w:pPr>
              <w:spacing w:line="240" w:lineRule="auto"/>
              <w:jc w:val="left"/>
              <w:rPr>
                <w:color w:val="000000"/>
                <w:lang w:eastAsia="fr-BE"/>
              </w:rPr>
            </w:pPr>
            <w:r>
              <w:rPr>
                <w:color w:val="000000"/>
              </w:rPr>
              <w:t>RIBBE, Lutz</w:t>
            </w:r>
          </w:p>
        </w:tc>
        <w:tc>
          <w:tcPr>
            <w:tcW w:w="4394" w:type="dxa"/>
            <w:shd w:val="clear" w:color="auto" w:fill="auto"/>
            <w:noWrap/>
            <w:vAlign w:val="bottom"/>
          </w:tcPr>
          <w:p w:rsidRPr="008514AA" w:rsidR="008514AA" w:rsidP="008514AA" w:rsidRDefault="008514AA" w14:paraId="2613B871" w14:textId="374D56CE">
            <w:pPr>
              <w:spacing w:line="240" w:lineRule="auto"/>
              <w:jc w:val="left"/>
              <w:rPr>
                <w:color w:val="000000"/>
                <w:lang w:eastAsia="fr-BE"/>
              </w:rPr>
            </w:pPr>
            <w:r w:rsidRPr="008514AA">
              <w:rPr>
                <w:color w:val="000000"/>
              </w:rPr>
              <w:t>DIRX, Jan</w:t>
            </w:r>
          </w:p>
        </w:tc>
      </w:tr>
      <w:tr w:rsidRPr="008514AA" w:rsidR="008514AA" w:rsidTr="008514AA" w14:paraId="64B5C158" w14:textId="77777777">
        <w:trPr>
          <w:trHeight w:val="288"/>
        </w:trPr>
        <w:tc>
          <w:tcPr>
            <w:tcW w:w="4678" w:type="dxa"/>
            <w:shd w:val="clear" w:color="auto" w:fill="auto"/>
            <w:noWrap/>
            <w:vAlign w:val="bottom"/>
          </w:tcPr>
          <w:p w:rsidRPr="008514AA" w:rsidR="008514AA" w:rsidP="008514AA" w:rsidRDefault="003E0814" w14:paraId="2CDA6730" w14:textId="29BB1A4A">
            <w:pPr>
              <w:spacing w:line="240" w:lineRule="auto"/>
              <w:jc w:val="left"/>
              <w:rPr>
                <w:color w:val="000000"/>
                <w:lang w:eastAsia="fr-BE"/>
              </w:rPr>
            </w:pPr>
            <w:r>
              <w:rPr>
                <w:color w:val="000000"/>
              </w:rPr>
              <w:t>RISTELÄ, Pekka</w:t>
            </w:r>
          </w:p>
        </w:tc>
        <w:tc>
          <w:tcPr>
            <w:tcW w:w="4394" w:type="dxa"/>
            <w:shd w:val="clear" w:color="auto" w:fill="auto"/>
            <w:noWrap/>
            <w:vAlign w:val="bottom"/>
          </w:tcPr>
          <w:p w:rsidRPr="008514AA" w:rsidR="008514AA" w:rsidP="008514AA" w:rsidRDefault="0001642C" w14:paraId="388D3EB8" w14:textId="4C92EF51">
            <w:pPr>
              <w:spacing w:line="240" w:lineRule="auto"/>
              <w:jc w:val="left"/>
              <w:rPr>
                <w:color w:val="000000"/>
                <w:lang w:eastAsia="fr-BE"/>
              </w:rPr>
            </w:pPr>
            <w:r>
              <w:rPr>
                <w:color w:val="000000"/>
              </w:rPr>
              <w:t>HÄGGMAN, Maria</w:t>
            </w:r>
          </w:p>
        </w:tc>
      </w:tr>
      <w:tr w:rsidRPr="008514AA" w:rsidR="008514AA" w:rsidTr="008514AA" w14:paraId="5D12F6AA" w14:textId="77777777">
        <w:trPr>
          <w:trHeight w:val="288"/>
        </w:trPr>
        <w:tc>
          <w:tcPr>
            <w:tcW w:w="4678" w:type="dxa"/>
            <w:shd w:val="clear" w:color="auto" w:fill="auto"/>
            <w:noWrap/>
            <w:vAlign w:val="bottom"/>
          </w:tcPr>
          <w:p w:rsidRPr="008514AA" w:rsidR="008514AA" w:rsidP="008514AA" w:rsidRDefault="003E0814" w14:paraId="2BC73E90" w14:textId="58C8D12B">
            <w:pPr>
              <w:spacing w:line="240" w:lineRule="auto"/>
              <w:jc w:val="left"/>
              <w:rPr>
                <w:color w:val="000000"/>
                <w:lang w:eastAsia="fr-BE"/>
              </w:rPr>
            </w:pPr>
            <w:r>
              <w:rPr>
                <w:color w:val="000000"/>
              </w:rPr>
              <w:t>ROCHE RAMO, José Manuel</w:t>
            </w:r>
          </w:p>
        </w:tc>
        <w:tc>
          <w:tcPr>
            <w:tcW w:w="4394" w:type="dxa"/>
            <w:shd w:val="clear" w:color="auto" w:fill="auto"/>
            <w:noWrap/>
            <w:vAlign w:val="bottom"/>
          </w:tcPr>
          <w:p w:rsidRPr="008514AA" w:rsidR="008514AA" w:rsidP="008514AA" w:rsidRDefault="008514AA" w14:paraId="497AF7BE" w14:textId="21BDC87E">
            <w:pPr>
              <w:spacing w:line="240" w:lineRule="auto"/>
              <w:jc w:val="left"/>
              <w:rPr>
                <w:color w:val="000000"/>
                <w:lang w:eastAsia="fr-BE"/>
              </w:rPr>
            </w:pPr>
            <w:r w:rsidRPr="008514AA">
              <w:rPr>
                <w:color w:val="000000"/>
              </w:rPr>
              <w:t>HERNÁNDEZ BATALLER, Bernardo</w:t>
            </w:r>
          </w:p>
        </w:tc>
      </w:tr>
      <w:tr w:rsidRPr="008514AA" w:rsidR="008514AA" w:rsidTr="008514AA" w14:paraId="11B86275" w14:textId="77777777">
        <w:trPr>
          <w:trHeight w:val="288"/>
        </w:trPr>
        <w:tc>
          <w:tcPr>
            <w:tcW w:w="4678" w:type="dxa"/>
            <w:shd w:val="clear" w:color="auto" w:fill="auto"/>
            <w:noWrap/>
            <w:vAlign w:val="bottom"/>
          </w:tcPr>
          <w:p w:rsidRPr="008514AA" w:rsidR="008514AA" w:rsidP="008514AA" w:rsidRDefault="003E0814" w14:paraId="3B8DBFFC" w14:textId="0BCCAAC1">
            <w:pPr>
              <w:spacing w:line="240" w:lineRule="auto"/>
              <w:jc w:val="left"/>
              <w:rPr>
                <w:color w:val="000000"/>
                <w:lang w:eastAsia="fr-BE"/>
              </w:rPr>
            </w:pPr>
            <w:r>
              <w:rPr>
                <w:color w:val="000000"/>
              </w:rPr>
              <w:t>ROTH, Jürgen</w:t>
            </w:r>
          </w:p>
        </w:tc>
        <w:tc>
          <w:tcPr>
            <w:tcW w:w="4394" w:type="dxa"/>
            <w:shd w:val="clear" w:color="auto" w:fill="auto"/>
            <w:noWrap/>
            <w:vAlign w:val="bottom"/>
          </w:tcPr>
          <w:p w:rsidRPr="008514AA" w:rsidR="008514AA" w:rsidP="008514AA" w:rsidRDefault="0001642C" w14:paraId="67295E02" w14:textId="5FE68B3E">
            <w:pPr>
              <w:spacing w:line="240" w:lineRule="auto"/>
              <w:jc w:val="left"/>
              <w:rPr>
                <w:color w:val="000000"/>
                <w:lang w:eastAsia="fr-BE"/>
              </w:rPr>
            </w:pPr>
            <w:r>
              <w:rPr>
                <w:color w:val="000000"/>
              </w:rPr>
              <w:t>REALE, Maurizio</w:t>
            </w:r>
          </w:p>
        </w:tc>
      </w:tr>
      <w:tr w:rsidRPr="008514AA" w:rsidR="008514AA" w:rsidTr="008514AA" w14:paraId="2DED3FAA" w14:textId="77777777">
        <w:trPr>
          <w:trHeight w:val="288"/>
        </w:trPr>
        <w:tc>
          <w:tcPr>
            <w:tcW w:w="4678" w:type="dxa"/>
            <w:shd w:val="clear" w:color="auto" w:fill="auto"/>
            <w:noWrap/>
            <w:vAlign w:val="bottom"/>
          </w:tcPr>
          <w:p w:rsidRPr="008514AA" w:rsidR="008514AA" w:rsidP="008514AA" w:rsidRDefault="003E0814" w14:paraId="69A5E9AF" w14:textId="5FDCC069">
            <w:pPr>
              <w:spacing w:line="240" w:lineRule="auto"/>
              <w:jc w:val="left"/>
              <w:rPr>
                <w:color w:val="000000"/>
                <w:lang w:eastAsia="fr-BE"/>
              </w:rPr>
            </w:pPr>
            <w:r>
              <w:rPr>
                <w:color w:val="000000"/>
              </w:rPr>
              <w:t>RUŽELĖ, Emilis</w:t>
            </w:r>
          </w:p>
        </w:tc>
        <w:tc>
          <w:tcPr>
            <w:tcW w:w="4394" w:type="dxa"/>
            <w:shd w:val="clear" w:color="auto" w:fill="auto"/>
            <w:noWrap/>
            <w:vAlign w:val="bottom"/>
          </w:tcPr>
          <w:p w:rsidRPr="008514AA" w:rsidR="008514AA" w:rsidP="008514AA" w:rsidRDefault="0001642C" w14:paraId="0F9FA732" w14:textId="3524E2D6">
            <w:pPr>
              <w:spacing w:line="240" w:lineRule="auto"/>
              <w:jc w:val="left"/>
              <w:rPr>
                <w:color w:val="000000"/>
                <w:lang w:eastAsia="fr-BE"/>
              </w:rPr>
            </w:pPr>
            <w:r>
              <w:rPr>
                <w:color w:val="000000"/>
              </w:rPr>
              <w:t>SÄKKINEN, Teppo</w:t>
            </w:r>
          </w:p>
        </w:tc>
      </w:tr>
      <w:tr w:rsidRPr="008514AA" w:rsidR="008514AA" w:rsidTr="008514AA" w14:paraId="33B1104E" w14:textId="77777777">
        <w:trPr>
          <w:trHeight w:val="288"/>
        </w:trPr>
        <w:tc>
          <w:tcPr>
            <w:tcW w:w="4678" w:type="dxa"/>
            <w:shd w:val="clear" w:color="auto" w:fill="auto"/>
            <w:noWrap/>
            <w:vAlign w:val="bottom"/>
          </w:tcPr>
          <w:p w:rsidRPr="008514AA" w:rsidR="008514AA" w:rsidP="008514AA" w:rsidRDefault="003E0814" w14:paraId="01B01EEC" w14:textId="26F87523">
            <w:pPr>
              <w:spacing w:line="240" w:lineRule="auto"/>
              <w:jc w:val="left"/>
              <w:rPr>
                <w:color w:val="000000"/>
                <w:lang w:eastAsia="fr-BE"/>
              </w:rPr>
            </w:pPr>
            <w:r>
              <w:rPr>
                <w:color w:val="000000"/>
              </w:rPr>
              <w:t>SABATINI, Giovanni</w:t>
            </w:r>
          </w:p>
        </w:tc>
        <w:tc>
          <w:tcPr>
            <w:tcW w:w="4394" w:type="dxa"/>
            <w:shd w:val="clear" w:color="auto" w:fill="auto"/>
            <w:noWrap/>
            <w:vAlign w:val="bottom"/>
          </w:tcPr>
          <w:p w:rsidRPr="008514AA" w:rsidR="008514AA" w:rsidP="008514AA" w:rsidRDefault="0001642C" w14:paraId="5BBAAA8E" w14:textId="68DD065A">
            <w:pPr>
              <w:spacing w:line="240" w:lineRule="auto"/>
              <w:jc w:val="left"/>
              <w:rPr>
                <w:color w:val="000000"/>
                <w:lang w:eastAsia="fr-BE"/>
              </w:rPr>
            </w:pPr>
            <w:r>
              <w:rPr>
                <w:color w:val="000000"/>
              </w:rPr>
              <w:t>MARTINOVIĆ DŽAMONJA, Dragica</w:t>
            </w:r>
          </w:p>
        </w:tc>
      </w:tr>
      <w:tr w:rsidRPr="008514AA" w:rsidR="008514AA" w:rsidTr="008514AA" w14:paraId="5478DEB8" w14:textId="77777777">
        <w:trPr>
          <w:trHeight w:val="288"/>
        </w:trPr>
        <w:tc>
          <w:tcPr>
            <w:tcW w:w="4678" w:type="dxa"/>
            <w:shd w:val="clear" w:color="auto" w:fill="auto"/>
            <w:noWrap/>
            <w:vAlign w:val="bottom"/>
          </w:tcPr>
          <w:p w:rsidRPr="008514AA" w:rsidR="008514AA" w:rsidP="008514AA" w:rsidRDefault="003E0814" w14:paraId="2ACB42A6" w14:textId="0EF2AAF8">
            <w:pPr>
              <w:spacing w:line="240" w:lineRule="auto"/>
              <w:jc w:val="left"/>
              <w:rPr>
                <w:color w:val="000000"/>
                <w:lang w:eastAsia="fr-BE"/>
              </w:rPr>
            </w:pPr>
            <w:r>
              <w:rPr>
                <w:color w:val="000000"/>
              </w:rPr>
              <w:t>SAKAŘOVÁ, Dana</w:t>
            </w:r>
          </w:p>
        </w:tc>
        <w:tc>
          <w:tcPr>
            <w:tcW w:w="4394" w:type="dxa"/>
            <w:shd w:val="clear" w:color="auto" w:fill="auto"/>
            <w:noWrap/>
            <w:vAlign w:val="bottom"/>
          </w:tcPr>
          <w:p w:rsidRPr="008514AA" w:rsidR="008514AA" w:rsidP="008514AA" w:rsidRDefault="0001642C" w14:paraId="7746B189" w14:textId="6A6CE171">
            <w:pPr>
              <w:spacing w:line="240" w:lineRule="auto"/>
              <w:jc w:val="left"/>
              <w:rPr>
                <w:color w:val="000000"/>
                <w:lang w:eastAsia="fr-BE"/>
              </w:rPr>
            </w:pPr>
            <w:r>
              <w:rPr>
                <w:color w:val="000000"/>
              </w:rPr>
              <w:t>STUDNIČNÁ, Lucie</w:t>
            </w:r>
          </w:p>
        </w:tc>
      </w:tr>
      <w:tr w:rsidRPr="008514AA" w:rsidR="008514AA" w:rsidTr="008514AA" w14:paraId="7377A48C" w14:textId="77777777">
        <w:trPr>
          <w:trHeight w:val="288"/>
        </w:trPr>
        <w:tc>
          <w:tcPr>
            <w:tcW w:w="4678" w:type="dxa"/>
            <w:shd w:val="clear" w:color="auto" w:fill="auto"/>
            <w:noWrap/>
            <w:vAlign w:val="bottom"/>
          </w:tcPr>
          <w:p w:rsidRPr="008514AA" w:rsidR="008514AA" w:rsidP="008514AA" w:rsidRDefault="003E0814" w14:paraId="3C052BDC" w14:textId="0568DDA6">
            <w:pPr>
              <w:spacing w:line="240" w:lineRule="auto"/>
              <w:jc w:val="left"/>
              <w:rPr>
                <w:color w:val="000000"/>
                <w:lang w:eastAsia="fr-BE"/>
              </w:rPr>
            </w:pPr>
            <w:r>
              <w:rPr>
                <w:color w:val="000000"/>
              </w:rPr>
              <w:t>SIPKO, Juraj</w:t>
            </w:r>
          </w:p>
        </w:tc>
        <w:tc>
          <w:tcPr>
            <w:tcW w:w="4394" w:type="dxa"/>
            <w:shd w:val="clear" w:color="auto" w:fill="auto"/>
            <w:noWrap/>
            <w:vAlign w:val="bottom"/>
          </w:tcPr>
          <w:p w:rsidRPr="008514AA" w:rsidR="008514AA" w:rsidP="008514AA" w:rsidRDefault="0001642C" w14:paraId="4C97668A" w14:textId="631AC056">
            <w:pPr>
              <w:spacing w:line="240" w:lineRule="auto"/>
              <w:jc w:val="left"/>
              <w:rPr>
                <w:color w:val="000000"/>
                <w:lang w:eastAsia="fr-BE"/>
              </w:rPr>
            </w:pPr>
            <w:r>
              <w:rPr>
                <w:color w:val="000000"/>
              </w:rPr>
              <w:t>BÁLEŠ, Vladimír</w:t>
            </w:r>
          </w:p>
        </w:tc>
      </w:tr>
      <w:tr w:rsidRPr="008514AA" w:rsidR="008514AA" w:rsidTr="008514AA" w14:paraId="5E8A5C44" w14:textId="77777777">
        <w:trPr>
          <w:trHeight w:val="288"/>
        </w:trPr>
        <w:tc>
          <w:tcPr>
            <w:tcW w:w="4678" w:type="dxa"/>
            <w:shd w:val="clear" w:color="auto" w:fill="auto"/>
            <w:noWrap/>
            <w:vAlign w:val="bottom"/>
          </w:tcPr>
          <w:p w:rsidRPr="008514AA" w:rsidR="008514AA" w:rsidP="008514AA" w:rsidRDefault="008514AA" w14:paraId="4FF09594" w14:textId="730B02E6">
            <w:pPr>
              <w:spacing w:line="240" w:lineRule="auto"/>
              <w:jc w:val="left"/>
              <w:rPr>
                <w:color w:val="000000"/>
                <w:lang w:eastAsia="fr-BE"/>
              </w:rPr>
            </w:pPr>
            <w:r w:rsidRPr="008514AA">
              <w:rPr>
                <w:color w:val="000000"/>
              </w:rPr>
              <w:t>ŠIRHALOVÁ, Martina</w:t>
            </w:r>
          </w:p>
        </w:tc>
        <w:tc>
          <w:tcPr>
            <w:tcW w:w="4394" w:type="dxa"/>
            <w:shd w:val="clear" w:color="auto" w:fill="auto"/>
            <w:noWrap/>
            <w:vAlign w:val="bottom"/>
          </w:tcPr>
          <w:p w:rsidRPr="008514AA" w:rsidR="008514AA" w:rsidP="008514AA" w:rsidRDefault="0001642C" w14:paraId="3A376CAB" w14:textId="161CE630">
            <w:pPr>
              <w:spacing w:line="240" w:lineRule="auto"/>
              <w:jc w:val="left"/>
              <w:rPr>
                <w:color w:val="000000"/>
                <w:lang w:eastAsia="fr-BE"/>
              </w:rPr>
            </w:pPr>
            <w:r>
              <w:rPr>
                <w:color w:val="000000"/>
              </w:rPr>
              <w:t>ZVOLSKÁ, Marie</w:t>
            </w:r>
          </w:p>
        </w:tc>
      </w:tr>
      <w:tr w:rsidRPr="008514AA" w:rsidR="008514AA" w:rsidTr="008514AA" w14:paraId="4A2ECC3A" w14:textId="77777777">
        <w:trPr>
          <w:trHeight w:val="288"/>
        </w:trPr>
        <w:tc>
          <w:tcPr>
            <w:tcW w:w="4678" w:type="dxa"/>
            <w:shd w:val="clear" w:color="auto" w:fill="auto"/>
            <w:noWrap/>
            <w:vAlign w:val="bottom"/>
          </w:tcPr>
          <w:p w:rsidRPr="008514AA" w:rsidR="008514AA" w:rsidP="008514AA" w:rsidRDefault="008514AA" w14:paraId="7D029269" w14:textId="65296CBE">
            <w:pPr>
              <w:spacing w:line="240" w:lineRule="auto"/>
              <w:jc w:val="left"/>
              <w:rPr>
                <w:color w:val="000000"/>
                <w:lang w:eastAsia="fr-BE"/>
              </w:rPr>
            </w:pPr>
            <w:r w:rsidRPr="008514AA">
              <w:rPr>
                <w:color w:val="000000"/>
              </w:rPr>
              <w:t>VAN KELLE, Lottie</w:t>
            </w:r>
          </w:p>
        </w:tc>
        <w:tc>
          <w:tcPr>
            <w:tcW w:w="4394" w:type="dxa"/>
            <w:shd w:val="clear" w:color="auto" w:fill="auto"/>
            <w:noWrap/>
            <w:vAlign w:val="bottom"/>
          </w:tcPr>
          <w:p w:rsidRPr="008514AA" w:rsidR="008514AA" w:rsidP="008514AA" w:rsidRDefault="0001642C" w14:paraId="354F1E7D" w14:textId="795401E4">
            <w:pPr>
              <w:spacing w:line="240" w:lineRule="auto"/>
              <w:jc w:val="left"/>
              <w:rPr>
                <w:color w:val="000000"/>
                <w:lang w:eastAsia="fr-BE"/>
              </w:rPr>
            </w:pPr>
            <w:r>
              <w:rPr>
                <w:color w:val="000000"/>
              </w:rPr>
              <w:t>POPELKOVÁ, Hana</w:t>
            </w:r>
          </w:p>
        </w:tc>
      </w:tr>
    </w:tbl>
    <w:p w:rsidRPr="008C055A" w:rsidR="0028011D" w:rsidRDefault="0028011D" w14:paraId="010FDECF" w14:textId="77777777">
      <w:pPr>
        <w:spacing w:line="240" w:lineRule="auto"/>
        <w:jc w:val="left"/>
        <w:rPr>
          <w:b/>
        </w:rPr>
      </w:pPr>
    </w:p>
    <w:p w:rsidRPr="008C055A" w:rsidR="00EF1C62" w:rsidRDefault="00EF1C62" w14:paraId="690814CF" w14:textId="7523EAEB">
      <w:pPr>
        <w:spacing w:line="240" w:lineRule="auto"/>
        <w:jc w:val="left"/>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20"/>
        <w:gridCol w:w="4652"/>
      </w:tblGrid>
      <w:tr w:rsidRPr="000015B4" w:rsidR="008F704C" w:rsidTr="00F217CF" w14:paraId="6E022BEE" w14:textId="77777777">
        <w:trPr>
          <w:trHeight w:val="288"/>
        </w:trPr>
        <w:tc>
          <w:tcPr>
            <w:tcW w:w="9072" w:type="dxa"/>
            <w:gridSpan w:val="2"/>
            <w:shd w:val="clear" w:color="auto" w:fill="auto"/>
            <w:noWrap/>
            <w:vAlign w:val="bottom"/>
          </w:tcPr>
          <w:p w:rsidRPr="000015B4" w:rsidR="008F704C" w:rsidP="008C7A3B" w:rsidRDefault="008F704C" w14:paraId="1A7AA46A" w14:textId="77777777">
            <w:pPr>
              <w:spacing w:line="240" w:lineRule="auto"/>
              <w:jc w:val="left"/>
              <w:rPr>
                <w:color w:val="000000"/>
                <w:lang w:eastAsia="fr-BE"/>
              </w:rPr>
            </w:pPr>
            <w:r w:rsidRPr="000015B4">
              <w:rPr>
                <w:b/>
                <w:bCs/>
                <w:color w:val="000000"/>
                <w:lang w:eastAsia="fr-BE"/>
              </w:rPr>
              <w:t>The following members delegated their voting rights to:</w:t>
            </w:r>
          </w:p>
        </w:tc>
      </w:tr>
      <w:tr w:rsidRPr="000015B4" w:rsidR="008F704C" w:rsidTr="00F217CF" w14:paraId="40B150E4" w14:textId="77777777">
        <w:trPr>
          <w:trHeight w:val="288"/>
        </w:trPr>
        <w:tc>
          <w:tcPr>
            <w:tcW w:w="9072" w:type="dxa"/>
            <w:gridSpan w:val="2"/>
            <w:shd w:val="clear" w:color="auto" w:fill="auto"/>
            <w:noWrap/>
            <w:vAlign w:val="bottom"/>
          </w:tcPr>
          <w:p w:rsidRPr="000015B4" w:rsidR="008F704C" w:rsidP="008C7A3B" w:rsidRDefault="008514AA" w14:paraId="645C36DB" w14:textId="1AD9842C">
            <w:pPr>
              <w:spacing w:line="240" w:lineRule="auto"/>
              <w:jc w:val="left"/>
              <w:rPr>
                <w:color w:val="000000"/>
                <w:lang w:eastAsia="fr-BE"/>
              </w:rPr>
            </w:pPr>
            <w:r w:rsidRPr="000015B4">
              <w:rPr>
                <w:b/>
                <w:bCs/>
                <w:color w:val="000000"/>
                <w:lang w:eastAsia="fr-BE"/>
              </w:rPr>
              <w:t>Thursday 1</w:t>
            </w:r>
            <w:r w:rsidRPr="000015B4" w:rsidR="00956B1C">
              <w:rPr>
                <w:b/>
                <w:bCs/>
                <w:color w:val="000000"/>
                <w:lang w:eastAsia="fr-BE"/>
              </w:rPr>
              <w:t xml:space="preserve">1 </w:t>
            </w:r>
            <w:r w:rsidRPr="000015B4">
              <w:rPr>
                <w:b/>
                <w:bCs/>
                <w:color w:val="000000"/>
                <w:lang w:eastAsia="fr-BE"/>
              </w:rPr>
              <w:t xml:space="preserve">July </w:t>
            </w:r>
            <w:r w:rsidRPr="000015B4" w:rsidR="00C56923">
              <w:rPr>
                <w:b/>
                <w:bCs/>
                <w:color w:val="000000"/>
                <w:lang w:eastAsia="fr-BE"/>
              </w:rPr>
              <w:t>2024</w:t>
            </w:r>
          </w:p>
        </w:tc>
      </w:tr>
      <w:tr w:rsidRPr="000015B4" w:rsidR="007E1920" w:rsidTr="002F08A4" w14:paraId="5A5CA9EA" w14:textId="77777777">
        <w:trPr>
          <w:trHeight w:val="288"/>
        </w:trPr>
        <w:tc>
          <w:tcPr>
            <w:tcW w:w="4420" w:type="dxa"/>
            <w:shd w:val="clear" w:color="auto" w:fill="auto"/>
            <w:noWrap/>
            <w:vAlign w:val="center"/>
            <w:hideMark/>
          </w:tcPr>
          <w:p w:rsidRPr="000015B4" w:rsidR="007E1920" w:rsidP="009A2AC7" w:rsidRDefault="007E1920" w14:paraId="49282B45" w14:textId="77777777">
            <w:pPr>
              <w:spacing w:line="240" w:lineRule="auto"/>
              <w:jc w:val="center"/>
              <w:rPr>
                <w:b/>
                <w:bCs/>
                <w:color w:val="000000"/>
                <w:lang w:eastAsia="fr-BE"/>
              </w:rPr>
            </w:pPr>
            <w:r w:rsidRPr="000015B4">
              <w:rPr>
                <w:b/>
                <w:bCs/>
                <w:color w:val="000000"/>
                <w:lang w:eastAsia="fr-BE"/>
              </w:rPr>
              <w:t>Member</w:t>
            </w:r>
          </w:p>
        </w:tc>
        <w:tc>
          <w:tcPr>
            <w:tcW w:w="4652" w:type="dxa"/>
            <w:shd w:val="clear" w:color="auto" w:fill="auto"/>
            <w:noWrap/>
            <w:vAlign w:val="center"/>
            <w:hideMark/>
          </w:tcPr>
          <w:p w:rsidRPr="000015B4" w:rsidR="007E1920" w:rsidP="009A2AC7" w:rsidRDefault="008C055A" w14:paraId="10F389BB" w14:textId="4A65EB6E">
            <w:pPr>
              <w:spacing w:line="240" w:lineRule="auto"/>
              <w:jc w:val="center"/>
              <w:rPr>
                <w:b/>
                <w:bCs/>
                <w:color w:val="000000"/>
                <w:lang w:eastAsia="fr-BE"/>
              </w:rPr>
            </w:pPr>
            <w:r w:rsidRPr="000015B4">
              <w:rPr>
                <w:b/>
                <w:bCs/>
                <w:color w:val="000000"/>
                <w:lang w:eastAsia="fr-BE"/>
              </w:rPr>
              <w:t>D</w:t>
            </w:r>
            <w:r w:rsidRPr="000015B4" w:rsidR="007E1920">
              <w:rPr>
                <w:b/>
                <w:bCs/>
                <w:color w:val="000000"/>
                <w:lang w:eastAsia="fr-BE"/>
              </w:rPr>
              <w:t>elegated</w:t>
            </w:r>
          </w:p>
        </w:tc>
      </w:tr>
      <w:tr w:rsidRPr="000015B4" w:rsidR="00F849A9" w:rsidTr="008514AA" w14:paraId="3A83E2B2" w14:textId="77777777">
        <w:trPr>
          <w:trHeight w:val="288"/>
        </w:trPr>
        <w:tc>
          <w:tcPr>
            <w:tcW w:w="4420" w:type="dxa"/>
            <w:shd w:val="clear" w:color="auto" w:fill="auto"/>
            <w:noWrap/>
            <w:vAlign w:val="bottom"/>
          </w:tcPr>
          <w:p w:rsidRPr="000015B4" w:rsidR="00F849A9" w:rsidP="00F849A9" w:rsidRDefault="00F849A9" w14:paraId="2FEF56E4" w14:textId="70F5CAD1">
            <w:pPr>
              <w:spacing w:line="240" w:lineRule="auto"/>
              <w:jc w:val="left"/>
              <w:rPr>
                <w:color w:val="000000"/>
                <w:lang w:eastAsia="fr-BE"/>
              </w:rPr>
            </w:pPr>
            <w:r w:rsidRPr="000015B4">
              <w:rPr>
                <w:color w:val="000000"/>
              </w:rPr>
              <w:t>AALTONEN, Kristina</w:t>
            </w:r>
          </w:p>
        </w:tc>
        <w:tc>
          <w:tcPr>
            <w:tcW w:w="4652" w:type="dxa"/>
            <w:shd w:val="clear" w:color="auto" w:fill="auto"/>
            <w:noWrap/>
            <w:vAlign w:val="bottom"/>
          </w:tcPr>
          <w:p w:rsidRPr="000015B4" w:rsidR="00F849A9" w:rsidP="00F849A9" w:rsidRDefault="00F849A9" w14:paraId="746F54F9" w14:textId="237D6097">
            <w:pPr>
              <w:spacing w:line="240" w:lineRule="auto"/>
              <w:jc w:val="left"/>
              <w:rPr>
                <w:color w:val="000000"/>
                <w:lang w:eastAsia="fr-BE"/>
              </w:rPr>
            </w:pPr>
            <w:r w:rsidRPr="000015B4">
              <w:rPr>
                <w:color w:val="000000"/>
              </w:rPr>
              <w:t>ÖNGÖRUR, Berivan</w:t>
            </w:r>
          </w:p>
        </w:tc>
      </w:tr>
      <w:tr w:rsidRPr="000015B4" w:rsidR="00F849A9" w:rsidTr="008514AA" w14:paraId="6E236F48" w14:textId="77777777">
        <w:trPr>
          <w:trHeight w:val="288"/>
        </w:trPr>
        <w:tc>
          <w:tcPr>
            <w:tcW w:w="4420" w:type="dxa"/>
            <w:shd w:val="clear" w:color="auto" w:fill="auto"/>
            <w:noWrap/>
            <w:vAlign w:val="bottom"/>
          </w:tcPr>
          <w:p w:rsidRPr="000015B4" w:rsidR="00F849A9" w:rsidP="00F849A9" w:rsidRDefault="00F849A9" w14:paraId="709C8DEB" w14:textId="36C4D52A">
            <w:pPr>
              <w:spacing w:line="240" w:lineRule="auto"/>
              <w:jc w:val="left"/>
              <w:rPr>
                <w:color w:val="000000"/>
                <w:lang w:eastAsia="fr-BE"/>
              </w:rPr>
            </w:pPr>
            <w:r w:rsidRPr="000015B4">
              <w:rPr>
                <w:color w:val="000000"/>
              </w:rPr>
              <w:t>BABRAUSKIENĖ, Tatjana</w:t>
            </w:r>
          </w:p>
        </w:tc>
        <w:tc>
          <w:tcPr>
            <w:tcW w:w="4652" w:type="dxa"/>
            <w:shd w:val="clear" w:color="auto" w:fill="auto"/>
            <w:noWrap/>
            <w:vAlign w:val="bottom"/>
          </w:tcPr>
          <w:p w:rsidRPr="000015B4" w:rsidR="00F849A9" w:rsidP="00F849A9" w:rsidRDefault="00F849A9" w14:paraId="54563A6C" w14:textId="1BEF402C">
            <w:pPr>
              <w:spacing w:line="240" w:lineRule="auto"/>
              <w:jc w:val="left"/>
              <w:rPr>
                <w:color w:val="000000"/>
                <w:lang w:eastAsia="fr-BE"/>
              </w:rPr>
            </w:pPr>
            <w:r w:rsidRPr="000015B4">
              <w:rPr>
                <w:color w:val="000000"/>
              </w:rPr>
              <w:t>BUZEK, Tanja</w:t>
            </w:r>
          </w:p>
        </w:tc>
      </w:tr>
      <w:tr w:rsidRPr="000015B4" w:rsidR="00F849A9" w:rsidTr="008514AA" w14:paraId="02674F5B" w14:textId="77777777">
        <w:trPr>
          <w:trHeight w:val="288"/>
        </w:trPr>
        <w:tc>
          <w:tcPr>
            <w:tcW w:w="4420" w:type="dxa"/>
            <w:shd w:val="clear" w:color="auto" w:fill="auto"/>
            <w:noWrap/>
            <w:vAlign w:val="bottom"/>
          </w:tcPr>
          <w:p w:rsidRPr="000015B4" w:rsidR="00F849A9" w:rsidP="00F849A9" w:rsidRDefault="00F849A9" w14:paraId="60711809" w14:textId="32EEA8C8">
            <w:pPr>
              <w:spacing w:line="240" w:lineRule="auto"/>
              <w:jc w:val="left"/>
              <w:rPr>
                <w:color w:val="000000"/>
                <w:lang w:eastAsia="fr-BE"/>
              </w:rPr>
            </w:pPr>
            <w:r w:rsidRPr="000015B4">
              <w:rPr>
                <w:color w:val="000000"/>
              </w:rPr>
              <w:t>BERTOLINI, Silvestre</w:t>
            </w:r>
          </w:p>
        </w:tc>
        <w:tc>
          <w:tcPr>
            <w:tcW w:w="4652" w:type="dxa"/>
            <w:shd w:val="clear" w:color="auto" w:fill="auto"/>
            <w:noWrap/>
            <w:vAlign w:val="bottom"/>
          </w:tcPr>
          <w:p w:rsidRPr="000015B4" w:rsidR="00F849A9" w:rsidP="00F849A9" w:rsidRDefault="00F849A9" w14:paraId="2F6E27DF" w14:textId="447D9E1E">
            <w:pPr>
              <w:spacing w:line="240" w:lineRule="auto"/>
              <w:jc w:val="left"/>
              <w:rPr>
                <w:color w:val="000000"/>
                <w:lang w:eastAsia="fr-BE"/>
              </w:rPr>
            </w:pPr>
            <w:r w:rsidRPr="000015B4">
              <w:rPr>
                <w:color w:val="000000"/>
              </w:rPr>
              <w:t>BARBUCCI, Giulia</w:t>
            </w:r>
          </w:p>
        </w:tc>
      </w:tr>
      <w:tr w:rsidRPr="000015B4" w:rsidR="00F849A9" w:rsidTr="008514AA" w14:paraId="7566D153" w14:textId="77777777">
        <w:trPr>
          <w:trHeight w:val="288"/>
        </w:trPr>
        <w:tc>
          <w:tcPr>
            <w:tcW w:w="4420" w:type="dxa"/>
            <w:shd w:val="clear" w:color="auto" w:fill="auto"/>
            <w:noWrap/>
            <w:vAlign w:val="bottom"/>
          </w:tcPr>
          <w:p w:rsidRPr="000015B4" w:rsidR="00F849A9" w:rsidP="00F849A9" w:rsidRDefault="00F849A9" w14:paraId="505BF89A" w14:textId="28C94A1C">
            <w:pPr>
              <w:spacing w:line="240" w:lineRule="auto"/>
              <w:jc w:val="left"/>
              <w:rPr>
                <w:color w:val="000000"/>
                <w:lang w:eastAsia="fr-BE"/>
              </w:rPr>
            </w:pPr>
            <w:r w:rsidRPr="000015B4">
              <w:rPr>
                <w:color w:val="000000"/>
              </w:rPr>
              <w:t>BIEGON, Dominika</w:t>
            </w:r>
          </w:p>
        </w:tc>
        <w:tc>
          <w:tcPr>
            <w:tcW w:w="4652" w:type="dxa"/>
            <w:shd w:val="clear" w:color="auto" w:fill="auto"/>
            <w:noWrap/>
            <w:vAlign w:val="bottom"/>
          </w:tcPr>
          <w:p w:rsidRPr="000015B4" w:rsidR="00F849A9" w:rsidP="00F849A9" w:rsidRDefault="003E43B5" w14:paraId="512FCA27" w14:textId="5AD14568">
            <w:pPr>
              <w:spacing w:line="240" w:lineRule="auto"/>
              <w:jc w:val="left"/>
              <w:rPr>
                <w:color w:val="000000"/>
                <w:lang w:eastAsia="fr-BE"/>
              </w:rPr>
            </w:pPr>
            <w:r w:rsidRPr="000015B4">
              <w:rPr>
                <w:color w:val="000000"/>
              </w:rPr>
              <w:t>REISECKER, Sophia</w:t>
            </w:r>
          </w:p>
        </w:tc>
      </w:tr>
      <w:tr w:rsidRPr="000015B4" w:rsidR="00F849A9" w:rsidTr="008514AA" w14:paraId="76930107" w14:textId="77777777">
        <w:trPr>
          <w:trHeight w:val="288"/>
        </w:trPr>
        <w:tc>
          <w:tcPr>
            <w:tcW w:w="4420" w:type="dxa"/>
            <w:shd w:val="clear" w:color="auto" w:fill="auto"/>
            <w:noWrap/>
            <w:vAlign w:val="bottom"/>
          </w:tcPr>
          <w:p w:rsidRPr="000015B4" w:rsidR="00F849A9" w:rsidP="00F849A9" w:rsidRDefault="00F849A9" w14:paraId="04795604" w14:textId="317FE59C">
            <w:pPr>
              <w:spacing w:line="240" w:lineRule="auto"/>
              <w:jc w:val="left"/>
              <w:rPr>
                <w:color w:val="000000"/>
                <w:lang w:eastAsia="fr-BE"/>
              </w:rPr>
            </w:pPr>
            <w:r w:rsidRPr="000015B4">
              <w:rPr>
                <w:color w:val="000000"/>
              </w:rPr>
              <w:t>BLANC, Patricia</w:t>
            </w:r>
          </w:p>
        </w:tc>
        <w:tc>
          <w:tcPr>
            <w:tcW w:w="4652" w:type="dxa"/>
            <w:shd w:val="clear" w:color="auto" w:fill="auto"/>
            <w:noWrap/>
            <w:vAlign w:val="bottom"/>
          </w:tcPr>
          <w:p w:rsidRPr="000015B4" w:rsidR="00F849A9" w:rsidP="00F849A9" w:rsidRDefault="003E43B5" w14:paraId="29FE5EE9" w14:textId="2F9E0D1B">
            <w:pPr>
              <w:spacing w:line="240" w:lineRule="auto"/>
              <w:jc w:val="left"/>
              <w:rPr>
                <w:color w:val="000000"/>
                <w:lang w:eastAsia="fr-BE"/>
              </w:rPr>
            </w:pPr>
            <w:r w:rsidRPr="000015B4">
              <w:rPr>
                <w:color w:val="000000"/>
              </w:rPr>
              <w:t>BRISHOUAL, Rachel</w:t>
            </w:r>
          </w:p>
        </w:tc>
      </w:tr>
      <w:tr w:rsidRPr="000015B4" w:rsidR="00F849A9" w:rsidTr="008514AA" w14:paraId="1A34ADBC" w14:textId="77777777">
        <w:trPr>
          <w:trHeight w:val="288"/>
        </w:trPr>
        <w:tc>
          <w:tcPr>
            <w:tcW w:w="4420" w:type="dxa"/>
            <w:shd w:val="clear" w:color="auto" w:fill="auto"/>
            <w:noWrap/>
            <w:vAlign w:val="bottom"/>
          </w:tcPr>
          <w:p w:rsidRPr="000015B4" w:rsidR="00F849A9" w:rsidP="00F849A9" w:rsidRDefault="00F849A9" w14:paraId="009B70CB" w14:textId="71BA6102">
            <w:pPr>
              <w:spacing w:line="240" w:lineRule="auto"/>
              <w:jc w:val="left"/>
              <w:rPr>
                <w:color w:val="000000"/>
                <w:lang w:eastAsia="fr-BE"/>
              </w:rPr>
            </w:pPr>
            <w:r w:rsidRPr="000015B4">
              <w:rPr>
                <w:color w:val="000000"/>
              </w:rPr>
              <w:t>BOGUSZ, Małgorzata Anna</w:t>
            </w:r>
          </w:p>
        </w:tc>
        <w:tc>
          <w:tcPr>
            <w:tcW w:w="4652" w:type="dxa"/>
            <w:shd w:val="clear" w:color="auto" w:fill="auto"/>
            <w:noWrap/>
            <w:vAlign w:val="bottom"/>
          </w:tcPr>
          <w:p w:rsidRPr="000015B4" w:rsidR="00F849A9" w:rsidP="00F849A9" w:rsidRDefault="00F849A9" w14:paraId="2B4B586F" w14:textId="71112764">
            <w:pPr>
              <w:spacing w:line="240" w:lineRule="auto"/>
              <w:jc w:val="left"/>
              <w:rPr>
                <w:color w:val="000000"/>
                <w:lang w:eastAsia="fr-BE"/>
              </w:rPr>
            </w:pPr>
            <w:r w:rsidRPr="000015B4">
              <w:rPr>
                <w:color w:val="000000"/>
              </w:rPr>
              <w:t>PATER, Krzysztof</w:t>
            </w:r>
          </w:p>
        </w:tc>
      </w:tr>
      <w:tr w:rsidRPr="000015B4" w:rsidR="00F849A9" w:rsidTr="008514AA" w14:paraId="62FE9AF2" w14:textId="77777777">
        <w:trPr>
          <w:trHeight w:val="288"/>
        </w:trPr>
        <w:tc>
          <w:tcPr>
            <w:tcW w:w="4420" w:type="dxa"/>
            <w:shd w:val="clear" w:color="auto" w:fill="auto"/>
            <w:noWrap/>
            <w:vAlign w:val="bottom"/>
          </w:tcPr>
          <w:p w:rsidRPr="000015B4" w:rsidR="00F849A9" w:rsidP="00F849A9" w:rsidRDefault="00F849A9" w14:paraId="71F9D0AC" w14:textId="34849F21">
            <w:pPr>
              <w:spacing w:line="240" w:lineRule="auto"/>
              <w:jc w:val="left"/>
              <w:rPr>
                <w:color w:val="000000"/>
                <w:lang w:eastAsia="fr-BE"/>
              </w:rPr>
            </w:pPr>
            <w:r w:rsidRPr="000015B4">
              <w:rPr>
                <w:color w:val="000000"/>
              </w:rPr>
              <w:t>BOLLON, Pierre</w:t>
            </w:r>
          </w:p>
        </w:tc>
        <w:tc>
          <w:tcPr>
            <w:tcW w:w="4652" w:type="dxa"/>
            <w:shd w:val="clear" w:color="auto" w:fill="auto"/>
            <w:noWrap/>
            <w:vAlign w:val="bottom"/>
          </w:tcPr>
          <w:p w:rsidRPr="000015B4" w:rsidR="00F849A9" w:rsidP="00F849A9" w:rsidRDefault="00F849A9" w14:paraId="53C8C188" w14:textId="3A211EEA">
            <w:pPr>
              <w:spacing w:line="240" w:lineRule="auto"/>
              <w:jc w:val="left"/>
              <w:rPr>
                <w:color w:val="000000"/>
                <w:lang w:eastAsia="fr-BE"/>
              </w:rPr>
            </w:pPr>
            <w:r w:rsidRPr="000015B4">
              <w:rPr>
                <w:color w:val="000000"/>
              </w:rPr>
              <w:t>ANDERSSON, Krister</w:t>
            </w:r>
          </w:p>
        </w:tc>
      </w:tr>
      <w:tr w:rsidRPr="000015B4" w:rsidR="00F849A9" w:rsidTr="008514AA" w14:paraId="2FB895F0" w14:textId="77777777">
        <w:trPr>
          <w:trHeight w:val="288"/>
        </w:trPr>
        <w:tc>
          <w:tcPr>
            <w:tcW w:w="4420" w:type="dxa"/>
            <w:shd w:val="clear" w:color="auto" w:fill="auto"/>
            <w:noWrap/>
            <w:vAlign w:val="bottom"/>
          </w:tcPr>
          <w:p w:rsidRPr="000015B4" w:rsidR="00F849A9" w:rsidP="00F849A9" w:rsidRDefault="00F849A9" w14:paraId="5C8B1BAA" w14:textId="5AEE3ED5">
            <w:pPr>
              <w:spacing w:line="240" w:lineRule="auto"/>
              <w:jc w:val="left"/>
              <w:rPr>
                <w:color w:val="000000"/>
                <w:lang w:eastAsia="fr-BE"/>
              </w:rPr>
            </w:pPr>
            <w:r w:rsidRPr="000015B4">
              <w:rPr>
                <w:color w:val="000000"/>
              </w:rPr>
              <w:t>BORS, Ionel</w:t>
            </w:r>
          </w:p>
        </w:tc>
        <w:tc>
          <w:tcPr>
            <w:tcW w:w="4652" w:type="dxa"/>
            <w:shd w:val="clear" w:color="auto" w:fill="auto"/>
            <w:noWrap/>
            <w:vAlign w:val="bottom"/>
          </w:tcPr>
          <w:p w:rsidRPr="000015B4" w:rsidR="00F849A9" w:rsidP="00F849A9" w:rsidRDefault="003E43B5" w14:paraId="2D602D07" w14:textId="31555AC6">
            <w:pPr>
              <w:spacing w:line="240" w:lineRule="auto"/>
              <w:jc w:val="left"/>
              <w:rPr>
                <w:color w:val="000000"/>
                <w:lang w:eastAsia="fr-BE"/>
              </w:rPr>
            </w:pPr>
            <w:r w:rsidRPr="000015B4">
              <w:rPr>
                <w:color w:val="000000"/>
              </w:rPr>
              <w:t>PADURE, Decebal-Ștefăniță</w:t>
            </w:r>
          </w:p>
        </w:tc>
      </w:tr>
      <w:tr w:rsidRPr="000015B4" w:rsidR="00F849A9" w:rsidTr="008514AA" w14:paraId="2BEE9D82" w14:textId="77777777">
        <w:trPr>
          <w:trHeight w:val="288"/>
        </w:trPr>
        <w:tc>
          <w:tcPr>
            <w:tcW w:w="4420" w:type="dxa"/>
            <w:shd w:val="clear" w:color="auto" w:fill="auto"/>
            <w:noWrap/>
            <w:vAlign w:val="bottom"/>
          </w:tcPr>
          <w:p w:rsidRPr="000015B4" w:rsidR="00F849A9" w:rsidP="00F849A9" w:rsidRDefault="00F849A9" w14:paraId="575CD4CE" w14:textId="14E70F9F">
            <w:pPr>
              <w:spacing w:line="240" w:lineRule="auto"/>
              <w:jc w:val="left"/>
              <w:rPr>
                <w:color w:val="000000"/>
                <w:lang w:eastAsia="fr-BE"/>
              </w:rPr>
            </w:pPr>
            <w:r w:rsidRPr="000015B4">
              <w:rPr>
                <w:color w:val="000000"/>
              </w:rPr>
              <w:t>BYRNE, Peter</w:t>
            </w:r>
          </w:p>
        </w:tc>
        <w:tc>
          <w:tcPr>
            <w:tcW w:w="4652" w:type="dxa"/>
            <w:shd w:val="clear" w:color="auto" w:fill="auto"/>
            <w:noWrap/>
            <w:vAlign w:val="bottom"/>
          </w:tcPr>
          <w:p w:rsidRPr="000015B4" w:rsidR="00F849A9" w:rsidP="00F849A9" w:rsidRDefault="003E43B5" w14:paraId="43716E03" w14:textId="5F32D9D4">
            <w:pPr>
              <w:spacing w:line="240" w:lineRule="auto"/>
              <w:jc w:val="left"/>
              <w:rPr>
                <w:color w:val="000000"/>
                <w:lang w:eastAsia="fr-BE"/>
              </w:rPr>
            </w:pPr>
            <w:r w:rsidRPr="000015B4">
              <w:rPr>
                <w:color w:val="000000"/>
              </w:rPr>
              <w:t>MARTINOVIĆ DŽAMONJA, Dragica</w:t>
            </w:r>
          </w:p>
        </w:tc>
      </w:tr>
      <w:tr w:rsidRPr="000015B4" w:rsidR="00F849A9" w:rsidTr="008514AA" w14:paraId="6689000D" w14:textId="77777777">
        <w:trPr>
          <w:trHeight w:val="288"/>
        </w:trPr>
        <w:tc>
          <w:tcPr>
            <w:tcW w:w="4420" w:type="dxa"/>
            <w:shd w:val="clear" w:color="auto" w:fill="auto"/>
            <w:noWrap/>
            <w:vAlign w:val="bottom"/>
          </w:tcPr>
          <w:p w:rsidRPr="000015B4" w:rsidR="00F849A9" w:rsidP="00F849A9" w:rsidRDefault="00F849A9" w14:paraId="7C1D3C0B" w14:textId="40A2432B">
            <w:pPr>
              <w:spacing w:line="240" w:lineRule="auto"/>
              <w:jc w:val="left"/>
              <w:rPr>
                <w:color w:val="000000"/>
                <w:lang w:eastAsia="fr-BE"/>
              </w:rPr>
            </w:pPr>
            <w:r w:rsidRPr="000015B4">
              <w:rPr>
                <w:color w:val="000000"/>
              </w:rPr>
              <w:t>CALISTRU, Elena-Alexandra</w:t>
            </w:r>
          </w:p>
        </w:tc>
        <w:tc>
          <w:tcPr>
            <w:tcW w:w="4652" w:type="dxa"/>
            <w:shd w:val="clear" w:color="auto" w:fill="auto"/>
            <w:noWrap/>
            <w:vAlign w:val="bottom"/>
          </w:tcPr>
          <w:p w:rsidRPr="000015B4" w:rsidR="00F849A9" w:rsidP="00F849A9" w:rsidRDefault="003E43B5" w14:paraId="6A252ADC" w14:textId="044FF95B">
            <w:pPr>
              <w:spacing w:line="240" w:lineRule="auto"/>
              <w:jc w:val="left"/>
              <w:rPr>
                <w:color w:val="000000"/>
                <w:lang w:eastAsia="fr-BE"/>
              </w:rPr>
            </w:pPr>
            <w:r w:rsidRPr="000015B4">
              <w:rPr>
                <w:color w:val="000000"/>
              </w:rPr>
              <w:t>MURAFA BENGA, Corina-Andrea</w:t>
            </w:r>
          </w:p>
        </w:tc>
      </w:tr>
      <w:tr w:rsidRPr="000015B4" w:rsidR="00F849A9" w:rsidTr="008514AA" w14:paraId="00FDBB25" w14:textId="77777777">
        <w:trPr>
          <w:trHeight w:val="288"/>
        </w:trPr>
        <w:tc>
          <w:tcPr>
            <w:tcW w:w="4420" w:type="dxa"/>
            <w:shd w:val="clear" w:color="auto" w:fill="auto"/>
            <w:noWrap/>
            <w:vAlign w:val="bottom"/>
          </w:tcPr>
          <w:p w:rsidRPr="000015B4" w:rsidR="00F849A9" w:rsidP="00F849A9" w:rsidRDefault="00F849A9" w14:paraId="30D3DF38" w14:textId="14C5B9EB">
            <w:pPr>
              <w:spacing w:line="240" w:lineRule="auto"/>
              <w:jc w:val="left"/>
              <w:rPr>
                <w:color w:val="000000"/>
                <w:lang w:eastAsia="fr-BE"/>
              </w:rPr>
            </w:pPr>
            <w:r w:rsidRPr="000015B4">
              <w:rPr>
                <w:color w:val="000000"/>
              </w:rPr>
              <w:t>CAÑO AGUILAR, Isabel</w:t>
            </w:r>
          </w:p>
        </w:tc>
        <w:tc>
          <w:tcPr>
            <w:tcW w:w="4652" w:type="dxa"/>
            <w:shd w:val="clear" w:color="auto" w:fill="auto"/>
            <w:noWrap/>
            <w:vAlign w:val="bottom"/>
          </w:tcPr>
          <w:p w:rsidRPr="000015B4" w:rsidR="00F849A9" w:rsidP="00F849A9" w:rsidRDefault="003E43B5" w14:paraId="3C1378B6" w14:textId="2D5991FE">
            <w:pPr>
              <w:spacing w:line="240" w:lineRule="auto"/>
              <w:jc w:val="left"/>
              <w:rPr>
                <w:color w:val="000000"/>
                <w:lang w:eastAsia="fr-BE"/>
              </w:rPr>
            </w:pPr>
            <w:r w:rsidRPr="000015B4">
              <w:rPr>
                <w:color w:val="000000"/>
              </w:rPr>
              <w:t>MILIĆEVIĆ-PEZELJ, Anica</w:t>
            </w:r>
          </w:p>
        </w:tc>
      </w:tr>
      <w:tr w:rsidRPr="000015B4" w:rsidR="00F849A9" w:rsidTr="008514AA" w14:paraId="0D328785" w14:textId="77777777">
        <w:trPr>
          <w:trHeight w:val="288"/>
        </w:trPr>
        <w:tc>
          <w:tcPr>
            <w:tcW w:w="4420" w:type="dxa"/>
            <w:shd w:val="clear" w:color="auto" w:fill="auto"/>
            <w:noWrap/>
            <w:vAlign w:val="bottom"/>
          </w:tcPr>
          <w:p w:rsidRPr="000015B4" w:rsidR="00F849A9" w:rsidP="00F849A9" w:rsidRDefault="00F849A9" w14:paraId="21012A06" w14:textId="5A9201E5">
            <w:pPr>
              <w:spacing w:line="240" w:lineRule="auto"/>
              <w:jc w:val="left"/>
              <w:rPr>
                <w:color w:val="000000"/>
                <w:lang w:eastAsia="fr-BE"/>
              </w:rPr>
            </w:pPr>
            <w:r w:rsidRPr="000015B4">
              <w:rPr>
                <w:color w:val="000000"/>
              </w:rPr>
              <w:t>CONTRASTO, Emilio</w:t>
            </w:r>
          </w:p>
        </w:tc>
        <w:tc>
          <w:tcPr>
            <w:tcW w:w="4652" w:type="dxa"/>
            <w:shd w:val="clear" w:color="auto" w:fill="auto"/>
            <w:noWrap/>
            <w:vAlign w:val="bottom"/>
          </w:tcPr>
          <w:p w:rsidRPr="000015B4" w:rsidR="00F849A9" w:rsidP="00F849A9" w:rsidRDefault="003E43B5" w14:paraId="11AFA293" w14:textId="1B4D79CC">
            <w:pPr>
              <w:spacing w:line="240" w:lineRule="auto"/>
              <w:jc w:val="left"/>
              <w:rPr>
                <w:color w:val="000000"/>
                <w:lang w:eastAsia="fr-BE"/>
              </w:rPr>
            </w:pPr>
            <w:r w:rsidRPr="000015B4">
              <w:rPr>
                <w:color w:val="000000"/>
              </w:rPr>
              <w:t>PAGLIARA, Angelo</w:t>
            </w:r>
          </w:p>
        </w:tc>
      </w:tr>
      <w:tr w:rsidRPr="000015B4" w:rsidR="00F849A9" w:rsidTr="008514AA" w14:paraId="72194F79" w14:textId="77777777">
        <w:trPr>
          <w:trHeight w:val="288"/>
        </w:trPr>
        <w:tc>
          <w:tcPr>
            <w:tcW w:w="4420" w:type="dxa"/>
            <w:shd w:val="clear" w:color="auto" w:fill="auto"/>
            <w:noWrap/>
            <w:vAlign w:val="bottom"/>
          </w:tcPr>
          <w:p w:rsidRPr="000015B4" w:rsidR="00F849A9" w:rsidP="00F849A9" w:rsidRDefault="00F849A9" w14:paraId="6685C07F" w14:textId="6C058283">
            <w:pPr>
              <w:spacing w:line="240" w:lineRule="auto"/>
              <w:jc w:val="left"/>
              <w:rPr>
                <w:color w:val="000000"/>
                <w:lang w:eastAsia="fr-BE"/>
              </w:rPr>
            </w:pPr>
            <w:r w:rsidRPr="000015B4">
              <w:rPr>
                <w:color w:val="000000"/>
              </w:rPr>
              <w:t>DIMITROV, Plamen</w:t>
            </w:r>
          </w:p>
        </w:tc>
        <w:tc>
          <w:tcPr>
            <w:tcW w:w="4652" w:type="dxa"/>
            <w:shd w:val="clear" w:color="auto" w:fill="auto"/>
            <w:noWrap/>
            <w:vAlign w:val="bottom"/>
          </w:tcPr>
          <w:p w:rsidRPr="000015B4" w:rsidR="00F849A9" w:rsidP="00F849A9" w:rsidRDefault="003E43B5" w14:paraId="3226E082" w14:textId="35987168">
            <w:pPr>
              <w:spacing w:line="240" w:lineRule="auto"/>
              <w:jc w:val="left"/>
              <w:rPr>
                <w:color w:val="000000"/>
                <w:lang w:eastAsia="fr-BE"/>
              </w:rPr>
            </w:pPr>
            <w:r w:rsidRPr="000015B4">
              <w:rPr>
                <w:color w:val="000000"/>
              </w:rPr>
              <w:t>KOKALOV, Ivan</w:t>
            </w:r>
          </w:p>
        </w:tc>
      </w:tr>
      <w:tr w:rsidRPr="000015B4" w:rsidR="00F849A9" w:rsidTr="008514AA" w14:paraId="2E109D09" w14:textId="77777777">
        <w:trPr>
          <w:trHeight w:val="288"/>
        </w:trPr>
        <w:tc>
          <w:tcPr>
            <w:tcW w:w="4420" w:type="dxa"/>
            <w:shd w:val="clear" w:color="auto" w:fill="auto"/>
            <w:noWrap/>
            <w:vAlign w:val="bottom"/>
          </w:tcPr>
          <w:p w:rsidRPr="000015B4" w:rsidR="00F849A9" w:rsidP="00F849A9" w:rsidRDefault="00F849A9" w14:paraId="500ABD55" w14:textId="6469E823">
            <w:pPr>
              <w:spacing w:line="240" w:lineRule="auto"/>
              <w:jc w:val="left"/>
              <w:rPr>
                <w:color w:val="000000"/>
                <w:lang w:eastAsia="fr-BE"/>
              </w:rPr>
            </w:pPr>
            <w:r w:rsidRPr="000015B4">
              <w:rPr>
                <w:color w:val="000000"/>
              </w:rPr>
              <w:t>DUBRAVSKÁ, Jarmila</w:t>
            </w:r>
          </w:p>
        </w:tc>
        <w:tc>
          <w:tcPr>
            <w:tcW w:w="4652" w:type="dxa"/>
            <w:shd w:val="clear" w:color="auto" w:fill="auto"/>
            <w:noWrap/>
            <w:vAlign w:val="bottom"/>
          </w:tcPr>
          <w:p w:rsidRPr="000015B4" w:rsidR="00F849A9" w:rsidP="00F849A9" w:rsidRDefault="00F849A9" w14:paraId="08D785B5" w14:textId="2DD0B568">
            <w:pPr>
              <w:spacing w:line="240" w:lineRule="auto"/>
              <w:jc w:val="left"/>
              <w:rPr>
                <w:color w:val="000000"/>
                <w:lang w:eastAsia="fr-BE"/>
              </w:rPr>
            </w:pPr>
            <w:r w:rsidRPr="000015B4">
              <w:rPr>
                <w:color w:val="000000"/>
              </w:rPr>
              <w:t>DECOSTER, Marc</w:t>
            </w:r>
          </w:p>
        </w:tc>
      </w:tr>
      <w:tr w:rsidRPr="000015B4" w:rsidR="00F849A9" w:rsidTr="008514AA" w14:paraId="67D0A84F" w14:textId="77777777">
        <w:trPr>
          <w:trHeight w:val="288"/>
        </w:trPr>
        <w:tc>
          <w:tcPr>
            <w:tcW w:w="4420" w:type="dxa"/>
            <w:shd w:val="clear" w:color="auto" w:fill="auto"/>
            <w:noWrap/>
            <w:vAlign w:val="bottom"/>
          </w:tcPr>
          <w:p w:rsidRPr="000015B4" w:rsidR="00F849A9" w:rsidP="00F849A9" w:rsidRDefault="00F849A9" w14:paraId="4E652315" w14:textId="289B7045">
            <w:pPr>
              <w:spacing w:line="240" w:lineRule="auto"/>
              <w:jc w:val="left"/>
              <w:rPr>
                <w:color w:val="000000"/>
                <w:lang w:eastAsia="fr-BE"/>
              </w:rPr>
            </w:pPr>
            <w:r w:rsidRPr="000015B4">
              <w:rPr>
                <w:color w:val="000000"/>
              </w:rPr>
              <w:t>DUTTO, Diego</w:t>
            </w:r>
          </w:p>
        </w:tc>
        <w:tc>
          <w:tcPr>
            <w:tcW w:w="4652" w:type="dxa"/>
            <w:shd w:val="clear" w:color="auto" w:fill="auto"/>
            <w:noWrap/>
            <w:vAlign w:val="bottom"/>
          </w:tcPr>
          <w:p w:rsidRPr="000015B4" w:rsidR="00F849A9" w:rsidP="00F849A9" w:rsidRDefault="00F849A9" w14:paraId="25B74361" w14:textId="3ACC2635">
            <w:pPr>
              <w:spacing w:line="240" w:lineRule="auto"/>
              <w:jc w:val="left"/>
              <w:rPr>
                <w:color w:val="000000"/>
                <w:lang w:eastAsia="fr-BE"/>
              </w:rPr>
            </w:pPr>
            <w:r w:rsidRPr="000015B4">
              <w:rPr>
                <w:color w:val="000000"/>
              </w:rPr>
              <w:t>BARBIERI, Pietro Vittorio</w:t>
            </w:r>
          </w:p>
        </w:tc>
      </w:tr>
      <w:tr w:rsidRPr="000015B4" w:rsidR="00F849A9" w:rsidTr="008514AA" w14:paraId="2330B5D0" w14:textId="77777777">
        <w:trPr>
          <w:trHeight w:val="288"/>
        </w:trPr>
        <w:tc>
          <w:tcPr>
            <w:tcW w:w="4420" w:type="dxa"/>
            <w:shd w:val="clear" w:color="auto" w:fill="auto"/>
            <w:noWrap/>
            <w:vAlign w:val="bottom"/>
          </w:tcPr>
          <w:p w:rsidRPr="000015B4" w:rsidR="00F849A9" w:rsidP="00F849A9" w:rsidRDefault="00F849A9" w14:paraId="4AD5E02D" w14:textId="172E5113">
            <w:pPr>
              <w:spacing w:line="240" w:lineRule="auto"/>
              <w:jc w:val="left"/>
              <w:rPr>
                <w:color w:val="000000"/>
                <w:lang w:eastAsia="fr-BE"/>
              </w:rPr>
            </w:pPr>
            <w:r w:rsidRPr="000015B4">
              <w:rPr>
                <w:color w:val="000000"/>
              </w:rPr>
              <w:t>FRANK VON FÜRSTENWERTH, Jörg Freiherr</w:t>
            </w:r>
          </w:p>
        </w:tc>
        <w:tc>
          <w:tcPr>
            <w:tcW w:w="4652" w:type="dxa"/>
            <w:shd w:val="clear" w:color="auto" w:fill="auto"/>
            <w:noWrap/>
            <w:vAlign w:val="bottom"/>
          </w:tcPr>
          <w:p w:rsidRPr="000015B4" w:rsidR="00F849A9" w:rsidP="00F849A9" w:rsidRDefault="00F849A9" w14:paraId="24C99BAF" w14:textId="44E28769">
            <w:pPr>
              <w:spacing w:line="240" w:lineRule="auto"/>
              <w:jc w:val="left"/>
              <w:rPr>
                <w:color w:val="000000"/>
                <w:lang w:eastAsia="fr-BE"/>
              </w:rPr>
            </w:pPr>
            <w:r w:rsidRPr="000015B4">
              <w:rPr>
                <w:color w:val="000000"/>
              </w:rPr>
              <w:t>REALE, Maurizio</w:t>
            </w:r>
          </w:p>
        </w:tc>
      </w:tr>
      <w:tr w:rsidRPr="000015B4" w:rsidR="00F849A9" w:rsidTr="008514AA" w14:paraId="7E127B7B" w14:textId="77777777">
        <w:trPr>
          <w:trHeight w:val="288"/>
        </w:trPr>
        <w:tc>
          <w:tcPr>
            <w:tcW w:w="4420" w:type="dxa"/>
            <w:shd w:val="clear" w:color="auto" w:fill="auto"/>
            <w:noWrap/>
            <w:vAlign w:val="bottom"/>
          </w:tcPr>
          <w:p w:rsidRPr="000015B4" w:rsidR="00F849A9" w:rsidP="00F849A9" w:rsidRDefault="00F849A9" w14:paraId="1EBBAC8E" w14:textId="10122338">
            <w:pPr>
              <w:spacing w:line="240" w:lineRule="auto"/>
              <w:jc w:val="left"/>
              <w:rPr>
                <w:color w:val="000000"/>
                <w:lang w:eastAsia="fr-BE"/>
              </w:rPr>
            </w:pPr>
            <w:r w:rsidRPr="000015B4">
              <w:rPr>
                <w:color w:val="000000"/>
              </w:rPr>
              <w:t>GONDARD-ARGENTI, Marie-Françoise</w:t>
            </w:r>
          </w:p>
        </w:tc>
        <w:tc>
          <w:tcPr>
            <w:tcW w:w="4652" w:type="dxa"/>
            <w:shd w:val="clear" w:color="auto" w:fill="auto"/>
            <w:noWrap/>
            <w:vAlign w:val="bottom"/>
          </w:tcPr>
          <w:p w:rsidRPr="000015B4" w:rsidR="00F849A9" w:rsidP="00F849A9" w:rsidRDefault="003E43B5" w14:paraId="05B1AA78" w14:textId="51E0B0B6">
            <w:pPr>
              <w:spacing w:line="240" w:lineRule="auto"/>
              <w:jc w:val="left"/>
              <w:rPr>
                <w:color w:val="000000"/>
                <w:lang w:eastAsia="fr-BE"/>
              </w:rPr>
            </w:pPr>
            <w:r w:rsidRPr="000015B4">
              <w:rPr>
                <w:color w:val="000000"/>
              </w:rPr>
              <w:t>POTTIER, Jean-Michel</w:t>
            </w:r>
          </w:p>
        </w:tc>
      </w:tr>
      <w:tr w:rsidRPr="000015B4" w:rsidR="00F849A9" w:rsidTr="008514AA" w14:paraId="205E1D28" w14:textId="77777777">
        <w:trPr>
          <w:trHeight w:val="288"/>
        </w:trPr>
        <w:tc>
          <w:tcPr>
            <w:tcW w:w="4420" w:type="dxa"/>
            <w:shd w:val="clear" w:color="auto" w:fill="auto"/>
            <w:noWrap/>
            <w:vAlign w:val="bottom"/>
          </w:tcPr>
          <w:p w:rsidRPr="000015B4" w:rsidR="00F849A9" w:rsidP="00F849A9" w:rsidRDefault="00F849A9" w14:paraId="26181BA4" w14:textId="65E46B76">
            <w:pPr>
              <w:spacing w:line="240" w:lineRule="auto"/>
              <w:jc w:val="left"/>
              <w:rPr>
                <w:color w:val="000000"/>
                <w:lang w:eastAsia="fr-BE"/>
              </w:rPr>
            </w:pPr>
            <w:r w:rsidRPr="000015B4">
              <w:rPr>
                <w:color w:val="000000"/>
              </w:rPr>
              <w:t>IZVERNICEANU DE LA IGLESIA, Ileana</w:t>
            </w:r>
          </w:p>
        </w:tc>
        <w:tc>
          <w:tcPr>
            <w:tcW w:w="4652" w:type="dxa"/>
            <w:shd w:val="clear" w:color="auto" w:fill="auto"/>
            <w:noWrap/>
            <w:vAlign w:val="bottom"/>
          </w:tcPr>
          <w:p w:rsidRPr="000015B4" w:rsidR="00F849A9" w:rsidP="00F849A9" w:rsidRDefault="003E43B5" w14:paraId="5BF41241" w14:textId="6E7FFCF2">
            <w:pPr>
              <w:spacing w:line="240" w:lineRule="auto"/>
              <w:jc w:val="left"/>
              <w:rPr>
                <w:color w:val="000000"/>
                <w:lang w:eastAsia="fr-BE"/>
              </w:rPr>
            </w:pPr>
            <w:r w:rsidRPr="000015B4">
              <w:rPr>
                <w:color w:val="000000"/>
              </w:rPr>
              <w:t>HERNÁNDEZ BATALLER, Bernardo</w:t>
            </w:r>
          </w:p>
        </w:tc>
      </w:tr>
      <w:tr w:rsidRPr="000015B4" w:rsidR="00F849A9" w:rsidTr="008514AA" w14:paraId="3C3FA40D" w14:textId="77777777">
        <w:trPr>
          <w:trHeight w:val="288"/>
        </w:trPr>
        <w:tc>
          <w:tcPr>
            <w:tcW w:w="4420" w:type="dxa"/>
            <w:shd w:val="clear" w:color="auto" w:fill="auto"/>
            <w:noWrap/>
            <w:vAlign w:val="bottom"/>
          </w:tcPr>
          <w:p w:rsidRPr="000015B4" w:rsidR="00F849A9" w:rsidP="00F849A9" w:rsidRDefault="00F849A9" w14:paraId="55915455" w14:textId="6BD7E993">
            <w:pPr>
              <w:spacing w:line="240" w:lineRule="auto"/>
              <w:jc w:val="left"/>
              <w:rPr>
                <w:color w:val="000000"/>
                <w:lang w:eastAsia="fr-BE"/>
              </w:rPr>
            </w:pPr>
            <w:r w:rsidRPr="000015B4">
              <w:rPr>
                <w:color w:val="000000"/>
              </w:rPr>
              <w:t>JORIS, Olivier</w:t>
            </w:r>
          </w:p>
        </w:tc>
        <w:tc>
          <w:tcPr>
            <w:tcW w:w="4652" w:type="dxa"/>
            <w:shd w:val="clear" w:color="auto" w:fill="auto"/>
            <w:noWrap/>
            <w:vAlign w:val="bottom"/>
          </w:tcPr>
          <w:p w:rsidRPr="000015B4" w:rsidR="00F849A9" w:rsidP="00F849A9" w:rsidRDefault="003E43B5" w14:paraId="66E22A7C" w14:textId="3F1434A4">
            <w:pPr>
              <w:spacing w:line="240" w:lineRule="auto"/>
              <w:jc w:val="left"/>
              <w:rPr>
                <w:color w:val="000000"/>
                <w:lang w:eastAsia="fr-BE"/>
              </w:rPr>
            </w:pPr>
            <w:r w:rsidRPr="000015B4">
              <w:rPr>
                <w:color w:val="000000"/>
              </w:rPr>
              <w:t>BARCELÓ DELGADO, Andrés</w:t>
            </w:r>
          </w:p>
        </w:tc>
      </w:tr>
      <w:tr w:rsidRPr="000015B4" w:rsidR="00F849A9" w:rsidTr="008514AA" w14:paraId="3421B73C" w14:textId="77777777">
        <w:trPr>
          <w:trHeight w:val="288"/>
        </w:trPr>
        <w:tc>
          <w:tcPr>
            <w:tcW w:w="4420" w:type="dxa"/>
            <w:shd w:val="clear" w:color="auto" w:fill="auto"/>
            <w:noWrap/>
            <w:vAlign w:val="bottom"/>
          </w:tcPr>
          <w:p w:rsidRPr="000015B4" w:rsidR="00F849A9" w:rsidP="00F849A9" w:rsidRDefault="00F849A9" w14:paraId="7085643B" w14:textId="09AF91CD">
            <w:pPr>
              <w:spacing w:line="240" w:lineRule="auto"/>
              <w:jc w:val="left"/>
              <w:rPr>
                <w:color w:val="000000"/>
                <w:lang w:eastAsia="fr-BE"/>
              </w:rPr>
            </w:pPr>
            <w:r w:rsidRPr="000015B4">
              <w:rPr>
                <w:color w:val="000000"/>
              </w:rPr>
              <w:t>KILIM, Irma</w:t>
            </w:r>
          </w:p>
        </w:tc>
        <w:tc>
          <w:tcPr>
            <w:tcW w:w="4652" w:type="dxa"/>
            <w:shd w:val="clear" w:color="auto" w:fill="auto"/>
            <w:noWrap/>
            <w:vAlign w:val="bottom"/>
          </w:tcPr>
          <w:p w:rsidRPr="000015B4" w:rsidR="00F849A9" w:rsidP="00F849A9" w:rsidRDefault="00F849A9" w14:paraId="1DC1F2A8" w14:textId="5BA56835">
            <w:pPr>
              <w:spacing w:line="240" w:lineRule="auto"/>
              <w:jc w:val="left"/>
              <w:rPr>
                <w:color w:val="000000"/>
                <w:lang w:eastAsia="fr-BE"/>
              </w:rPr>
            </w:pPr>
            <w:r w:rsidRPr="000015B4">
              <w:rPr>
                <w:color w:val="000000"/>
              </w:rPr>
              <w:t>ANDERSSON, Jan Torsten</w:t>
            </w:r>
          </w:p>
        </w:tc>
      </w:tr>
      <w:tr w:rsidRPr="000015B4" w:rsidR="00F849A9" w:rsidTr="008514AA" w14:paraId="1AE5CB36" w14:textId="77777777">
        <w:trPr>
          <w:trHeight w:val="288"/>
        </w:trPr>
        <w:tc>
          <w:tcPr>
            <w:tcW w:w="4420" w:type="dxa"/>
            <w:shd w:val="clear" w:color="auto" w:fill="auto"/>
            <w:noWrap/>
            <w:vAlign w:val="bottom"/>
          </w:tcPr>
          <w:p w:rsidRPr="000015B4" w:rsidR="00F849A9" w:rsidP="00F849A9" w:rsidRDefault="003E43B5" w14:paraId="0C7F38F0" w14:textId="65AC00BA">
            <w:pPr>
              <w:spacing w:line="240" w:lineRule="auto"/>
              <w:jc w:val="left"/>
              <w:rPr>
                <w:color w:val="000000"/>
                <w:lang w:eastAsia="fr-BE"/>
              </w:rPr>
            </w:pPr>
            <w:r w:rsidRPr="000015B4">
              <w:rPr>
                <w:color w:val="000000"/>
              </w:rPr>
              <w:t>KIUKAS, Vertti</w:t>
            </w:r>
          </w:p>
        </w:tc>
        <w:tc>
          <w:tcPr>
            <w:tcW w:w="4652" w:type="dxa"/>
            <w:shd w:val="clear" w:color="auto" w:fill="auto"/>
            <w:noWrap/>
            <w:vAlign w:val="bottom"/>
          </w:tcPr>
          <w:p w:rsidRPr="000015B4" w:rsidR="00F849A9" w:rsidP="00F849A9" w:rsidRDefault="00F849A9" w14:paraId="3C13E55B" w14:textId="739BA260">
            <w:pPr>
              <w:spacing w:line="240" w:lineRule="auto"/>
              <w:jc w:val="left"/>
              <w:rPr>
                <w:color w:val="000000"/>
                <w:lang w:eastAsia="fr-BE"/>
              </w:rPr>
            </w:pPr>
            <w:r w:rsidRPr="000015B4">
              <w:rPr>
                <w:color w:val="000000"/>
              </w:rPr>
              <w:t>TIAINEN, Simo</w:t>
            </w:r>
          </w:p>
        </w:tc>
      </w:tr>
      <w:tr w:rsidRPr="000015B4" w:rsidR="00F849A9" w:rsidTr="008514AA" w14:paraId="04A952FC" w14:textId="77777777">
        <w:trPr>
          <w:trHeight w:val="288"/>
        </w:trPr>
        <w:tc>
          <w:tcPr>
            <w:tcW w:w="4420" w:type="dxa"/>
            <w:shd w:val="clear" w:color="auto" w:fill="auto"/>
            <w:noWrap/>
            <w:vAlign w:val="bottom"/>
          </w:tcPr>
          <w:p w:rsidRPr="000015B4" w:rsidR="00F849A9" w:rsidP="00F849A9" w:rsidRDefault="00F849A9" w14:paraId="7CB184FF" w14:textId="75E68134">
            <w:pPr>
              <w:spacing w:line="240" w:lineRule="auto"/>
              <w:jc w:val="left"/>
              <w:rPr>
                <w:color w:val="000000"/>
                <w:lang w:eastAsia="fr-BE"/>
              </w:rPr>
            </w:pPr>
            <w:r w:rsidRPr="000015B4">
              <w:rPr>
                <w:color w:val="000000"/>
              </w:rPr>
              <w:t>MADSEN, Niels</w:t>
            </w:r>
          </w:p>
        </w:tc>
        <w:tc>
          <w:tcPr>
            <w:tcW w:w="4652" w:type="dxa"/>
            <w:shd w:val="clear" w:color="auto" w:fill="auto"/>
            <w:noWrap/>
            <w:vAlign w:val="bottom"/>
          </w:tcPr>
          <w:p w:rsidRPr="000015B4" w:rsidR="00F849A9" w:rsidP="00F849A9" w:rsidRDefault="00F849A9" w14:paraId="0561914E" w14:textId="34B13702">
            <w:pPr>
              <w:spacing w:line="240" w:lineRule="auto"/>
              <w:jc w:val="left"/>
              <w:rPr>
                <w:color w:val="000000"/>
                <w:lang w:eastAsia="fr-BE"/>
              </w:rPr>
            </w:pPr>
            <w:r w:rsidRPr="000015B4">
              <w:rPr>
                <w:color w:val="000000"/>
              </w:rPr>
              <w:t>PUECH d'ALISSAC, Arnold</w:t>
            </w:r>
          </w:p>
        </w:tc>
      </w:tr>
      <w:tr w:rsidRPr="000015B4" w:rsidR="00F849A9" w:rsidTr="008514AA" w14:paraId="51D875CE" w14:textId="77777777">
        <w:trPr>
          <w:trHeight w:val="288"/>
        </w:trPr>
        <w:tc>
          <w:tcPr>
            <w:tcW w:w="4420" w:type="dxa"/>
            <w:shd w:val="clear" w:color="auto" w:fill="auto"/>
            <w:noWrap/>
            <w:vAlign w:val="bottom"/>
          </w:tcPr>
          <w:p w:rsidRPr="000015B4" w:rsidR="00F849A9" w:rsidP="00F849A9" w:rsidRDefault="00F849A9" w14:paraId="6EE147FD" w14:textId="2A5CC3AC">
            <w:pPr>
              <w:spacing w:line="240" w:lineRule="auto"/>
              <w:jc w:val="left"/>
              <w:rPr>
                <w:color w:val="000000"/>
                <w:lang w:eastAsia="fr-BE"/>
              </w:rPr>
            </w:pPr>
            <w:r w:rsidRPr="000015B4">
              <w:rPr>
                <w:color w:val="000000"/>
              </w:rPr>
              <w:t>MANOLOV, Dimitar</w:t>
            </w:r>
          </w:p>
        </w:tc>
        <w:tc>
          <w:tcPr>
            <w:tcW w:w="4652" w:type="dxa"/>
            <w:shd w:val="clear" w:color="auto" w:fill="auto"/>
            <w:noWrap/>
            <w:vAlign w:val="bottom"/>
          </w:tcPr>
          <w:p w:rsidRPr="000015B4" w:rsidR="00F849A9" w:rsidP="00F849A9" w:rsidRDefault="00F849A9" w14:paraId="62C0807D" w14:textId="0D982491">
            <w:pPr>
              <w:spacing w:line="240" w:lineRule="auto"/>
              <w:jc w:val="left"/>
              <w:rPr>
                <w:color w:val="000000"/>
                <w:lang w:eastAsia="fr-BE"/>
              </w:rPr>
            </w:pPr>
            <w:r w:rsidRPr="000015B4">
              <w:rPr>
                <w:color w:val="000000"/>
              </w:rPr>
              <w:t>MITOV, Veselin</w:t>
            </w:r>
          </w:p>
        </w:tc>
      </w:tr>
      <w:tr w:rsidRPr="000015B4" w:rsidR="00F849A9" w:rsidTr="008514AA" w14:paraId="36A803C8" w14:textId="77777777">
        <w:trPr>
          <w:trHeight w:val="288"/>
        </w:trPr>
        <w:tc>
          <w:tcPr>
            <w:tcW w:w="4420" w:type="dxa"/>
            <w:shd w:val="clear" w:color="auto" w:fill="auto"/>
            <w:noWrap/>
            <w:vAlign w:val="bottom"/>
          </w:tcPr>
          <w:p w:rsidRPr="000015B4" w:rsidR="00F849A9" w:rsidP="00F849A9" w:rsidRDefault="003E43B5" w14:paraId="782C2E0F" w14:textId="6841E485">
            <w:pPr>
              <w:spacing w:line="240" w:lineRule="auto"/>
              <w:jc w:val="left"/>
              <w:rPr>
                <w:color w:val="000000"/>
                <w:lang w:eastAsia="fr-BE"/>
              </w:rPr>
            </w:pPr>
            <w:r w:rsidRPr="000015B4">
              <w:rPr>
                <w:color w:val="000000"/>
              </w:rPr>
              <w:t>McKEOWN, Patricia</w:t>
            </w:r>
          </w:p>
        </w:tc>
        <w:tc>
          <w:tcPr>
            <w:tcW w:w="4652" w:type="dxa"/>
            <w:shd w:val="clear" w:color="auto" w:fill="auto"/>
            <w:noWrap/>
            <w:vAlign w:val="bottom"/>
          </w:tcPr>
          <w:p w:rsidRPr="000015B4" w:rsidR="00F849A9" w:rsidP="00F849A9" w:rsidRDefault="003E43B5" w14:paraId="7B9371BA" w14:textId="09A9DDEF">
            <w:pPr>
              <w:spacing w:line="240" w:lineRule="auto"/>
              <w:jc w:val="left"/>
              <w:rPr>
                <w:color w:val="000000"/>
                <w:lang w:eastAsia="fr-BE"/>
              </w:rPr>
            </w:pPr>
            <w:r w:rsidRPr="000015B4">
              <w:rPr>
                <w:color w:val="000000"/>
              </w:rPr>
              <w:t>ROMELE, Linda</w:t>
            </w:r>
          </w:p>
        </w:tc>
      </w:tr>
      <w:tr w:rsidRPr="000015B4" w:rsidR="00F849A9" w:rsidTr="008514AA" w14:paraId="04EB9B33" w14:textId="77777777">
        <w:trPr>
          <w:trHeight w:val="288"/>
        </w:trPr>
        <w:tc>
          <w:tcPr>
            <w:tcW w:w="4420" w:type="dxa"/>
            <w:shd w:val="clear" w:color="auto" w:fill="auto"/>
            <w:noWrap/>
            <w:vAlign w:val="bottom"/>
          </w:tcPr>
          <w:p w:rsidRPr="000015B4" w:rsidR="00F849A9" w:rsidP="00F849A9" w:rsidRDefault="003E43B5" w14:paraId="66A5F39C" w14:textId="5480AAE8">
            <w:pPr>
              <w:spacing w:line="240" w:lineRule="auto"/>
              <w:jc w:val="left"/>
              <w:rPr>
                <w:color w:val="000000"/>
                <w:lang w:eastAsia="fr-BE"/>
              </w:rPr>
            </w:pPr>
            <w:r w:rsidRPr="000015B4">
              <w:rPr>
                <w:color w:val="000000"/>
              </w:rPr>
              <w:t>MEYNENT, Denis</w:t>
            </w:r>
          </w:p>
        </w:tc>
        <w:tc>
          <w:tcPr>
            <w:tcW w:w="4652" w:type="dxa"/>
            <w:shd w:val="clear" w:color="auto" w:fill="auto"/>
            <w:noWrap/>
            <w:vAlign w:val="bottom"/>
          </w:tcPr>
          <w:p w:rsidRPr="000015B4" w:rsidR="00F849A9" w:rsidP="00F849A9" w:rsidRDefault="00F849A9" w14:paraId="435E7BD4" w14:textId="6E3E8058">
            <w:pPr>
              <w:spacing w:line="240" w:lineRule="auto"/>
              <w:jc w:val="left"/>
              <w:rPr>
                <w:color w:val="000000"/>
                <w:lang w:eastAsia="fr-BE"/>
              </w:rPr>
            </w:pPr>
            <w:r w:rsidRPr="000015B4">
              <w:rPr>
                <w:color w:val="000000"/>
              </w:rPr>
              <w:t>YILDIRIM, Ozlem</w:t>
            </w:r>
          </w:p>
        </w:tc>
      </w:tr>
      <w:tr w:rsidRPr="000015B4" w:rsidR="00F849A9" w:rsidTr="008514AA" w14:paraId="276293DF" w14:textId="77777777">
        <w:trPr>
          <w:trHeight w:val="288"/>
        </w:trPr>
        <w:tc>
          <w:tcPr>
            <w:tcW w:w="4420" w:type="dxa"/>
            <w:shd w:val="clear" w:color="auto" w:fill="auto"/>
            <w:noWrap/>
            <w:vAlign w:val="bottom"/>
          </w:tcPr>
          <w:p w:rsidRPr="000015B4" w:rsidR="00F849A9" w:rsidP="00F849A9" w:rsidRDefault="00F849A9" w14:paraId="5DADABF2" w14:textId="3BC8F253">
            <w:pPr>
              <w:spacing w:line="240" w:lineRule="auto"/>
              <w:jc w:val="left"/>
              <w:rPr>
                <w:color w:val="000000"/>
                <w:lang w:eastAsia="fr-BE"/>
              </w:rPr>
            </w:pPr>
            <w:r w:rsidRPr="000015B4">
              <w:rPr>
                <w:color w:val="000000"/>
              </w:rPr>
              <w:t>MULLER, Catelijne</w:t>
            </w:r>
          </w:p>
        </w:tc>
        <w:tc>
          <w:tcPr>
            <w:tcW w:w="4652" w:type="dxa"/>
            <w:shd w:val="clear" w:color="auto" w:fill="auto"/>
            <w:noWrap/>
            <w:vAlign w:val="bottom"/>
          </w:tcPr>
          <w:p w:rsidRPr="000015B4" w:rsidR="00F849A9" w:rsidP="00F849A9" w:rsidRDefault="00F849A9" w14:paraId="245EB672" w14:textId="6ECEB38A">
            <w:pPr>
              <w:spacing w:line="240" w:lineRule="auto"/>
              <w:jc w:val="left"/>
              <w:rPr>
                <w:color w:val="000000"/>
                <w:lang w:eastAsia="fr-BE"/>
              </w:rPr>
            </w:pPr>
            <w:r w:rsidRPr="000015B4">
              <w:rPr>
                <w:color w:val="000000"/>
              </w:rPr>
              <w:t>BULK, Marjolijn</w:t>
            </w:r>
          </w:p>
        </w:tc>
      </w:tr>
      <w:tr w:rsidRPr="000015B4" w:rsidR="00F849A9" w:rsidTr="008514AA" w14:paraId="6C872F8A" w14:textId="77777777">
        <w:trPr>
          <w:trHeight w:val="288"/>
        </w:trPr>
        <w:tc>
          <w:tcPr>
            <w:tcW w:w="4420" w:type="dxa"/>
            <w:shd w:val="clear" w:color="auto" w:fill="auto"/>
            <w:noWrap/>
            <w:vAlign w:val="bottom"/>
          </w:tcPr>
          <w:p w:rsidRPr="000015B4" w:rsidR="00F849A9" w:rsidP="00F849A9" w:rsidRDefault="003E43B5" w14:paraId="0BCF8CC2" w14:textId="6BACE38F">
            <w:pPr>
              <w:spacing w:line="240" w:lineRule="auto"/>
              <w:jc w:val="left"/>
              <w:rPr>
                <w:color w:val="000000"/>
                <w:lang w:eastAsia="fr-BE"/>
              </w:rPr>
            </w:pPr>
            <w:r w:rsidRPr="000015B4">
              <w:rPr>
                <w:color w:val="000000"/>
              </w:rPr>
              <w:t>MURGUÍA ESTEVE, Aitor</w:t>
            </w:r>
          </w:p>
        </w:tc>
        <w:tc>
          <w:tcPr>
            <w:tcW w:w="4652" w:type="dxa"/>
            <w:shd w:val="clear" w:color="auto" w:fill="auto"/>
            <w:noWrap/>
            <w:vAlign w:val="bottom"/>
          </w:tcPr>
          <w:p w:rsidRPr="000015B4" w:rsidR="00F849A9" w:rsidP="00F849A9" w:rsidRDefault="003E43B5" w14:paraId="2342C46A" w14:textId="5CC98B39">
            <w:pPr>
              <w:spacing w:line="240" w:lineRule="auto"/>
              <w:jc w:val="left"/>
              <w:rPr>
                <w:color w:val="000000"/>
                <w:lang w:eastAsia="fr-BE"/>
              </w:rPr>
            </w:pPr>
            <w:r w:rsidRPr="000015B4">
              <w:rPr>
                <w:color w:val="000000"/>
              </w:rPr>
              <w:t>LEFÈVRE, Christophe</w:t>
            </w:r>
          </w:p>
        </w:tc>
      </w:tr>
      <w:tr w:rsidRPr="000015B4" w:rsidR="00F849A9" w:rsidTr="008514AA" w14:paraId="72688507" w14:textId="77777777">
        <w:trPr>
          <w:trHeight w:val="288"/>
        </w:trPr>
        <w:tc>
          <w:tcPr>
            <w:tcW w:w="4420" w:type="dxa"/>
            <w:shd w:val="clear" w:color="auto" w:fill="auto"/>
            <w:noWrap/>
            <w:vAlign w:val="bottom"/>
          </w:tcPr>
          <w:p w:rsidRPr="000015B4" w:rsidR="00F849A9" w:rsidP="00F849A9" w:rsidRDefault="003E43B5" w14:paraId="1937AFA8" w14:textId="077BABA4">
            <w:pPr>
              <w:spacing w:line="240" w:lineRule="auto"/>
              <w:jc w:val="left"/>
              <w:rPr>
                <w:color w:val="000000"/>
                <w:lang w:eastAsia="fr-BE"/>
              </w:rPr>
            </w:pPr>
            <w:r w:rsidRPr="000015B4">
              <w:rPr>
                <w:color w:val="000000"/>
              </w:rPr>
              <w:t>NYGREN, Ellen</w:t>
            </w:r>
          </w:p>
        </w:tc>
        <w:tc>
          <w:tcPr>
            <w:tcW w:w="4652" w:type="dxa"/>
            <w:shd w:val="clear" w:color="auto" w:fill="auto"/>
            <w:noWrap/>
            <w:vAlign w:val="bottom"/>
          </w:tcPr>
          <w:p w:rsidRPr="000015B4" w:rsidR="00F849A9" w:rsidP="00F849A9" w:rsidRDefault="00F849A9" w14:paraId="109B1913" w14:textId="1D61F894">
            <w:pPr>
              <w:spacing w:line="240" w:lineRule="auto"/>
              <w:jc w:val="left"/>
              <w:rPr>
                <w:color w:val="000000"/>
                <w:lang w:eastAsia="fr-BE"/>
              </w:rPr>
            </w:pPr>
            <w:r w:rsidRPr="000015B4">
              <w:rPr>
                <w:color w:val="000000"/>
              </w:rPr>
              <w:t>JOHANSSON, Benny</w:t>
            </w:r>
          </w:p>
        </w:tc>
      </w:tr>
      <w:tr w:rsidRPr="000015B4" w:rsidR="00F849A9" w:rsidTr="008514AA" w14:paraId="1B5D8179" w14:textId="77777777">
        <w:trPr>
          <w:trHeight w:val="288"/>
        </w:trPr>
        <w:tc>
          <w:tcPr>
            <w:tcW w:w="4420" w:type="dxa"/>
            <w:shd w:val="clear" w:color="auto" w:fill="auto"/>
            <w:noWrap/>
            <w:vAlign w:val="bottom"/>
          </w:tcPr>
          <w:p w:rsidRPr="000015B4" w:rsidR="00F849A9" w:rsidP="00F849A9" w:rsidRDefault="003E43B5" w14:paraId="2EC44312" w14:textId="1A4EC3AA">
            <w:pPr>
              <w:spacing w:line="240" w:lineRule="auto"/>
              <w:jc w:val="left"/>
              <w:rPr>
                <w:color w:val="000000"/>
                <w:lang w:eastAsia="fr-BE"/>
              </w:rPr>
            </w:pPr>
            <w:r w:rsidRPr="000015B4">
              <w:rPr>
                <w:color w:val="000000"/>
              </w:rPr>
              <w:t>O'CONNOR, Jack</w:t>
            </w:r>
          </w:p>
        </w:tc>
        <w:tc>
          <w:tcPr>
            <w:tcW w:w="4652" w:type="dxa"/>
            <w:shd w:val="clear" w:color="auto" w:fill="auto"/>
            <w:noWrap/>
            <w:vAlign w:val="bottom"/>
          </w:tcPr>
          <w:p w:rsidRPr="000015B4" w:rsidR="00F849A9" w:rsidP="00F849A9" w:rsidRDefault="00F849A9" w14:paraId="59D0C9A2" w14:textId="528A0574">
            <w:pPr>
              <w:spacing w:line="240" w:lineRule="auto"/>
              <w:jc w:val="left"/>
              <w:rPr>
                <w:color w:val="000000"/>
                <w:lang w:eastAsia="fr-BE"/>
              </w:rPr>
            </w:pPr>
            <w:r w:rsidRPr="000015B4">
              <w:rPr>
                <w:color w:val="000000"/>
              </w:rPr>
              <w:t>BARRERA CHAMORRO, Maria del Carmen</w:t>
            </w:r>
          </w:p>
        </w:tc>
      </w:tr>
      <w:tr w:rsidRPr="000015B4" w:rsidR="00F849A9" w:rsidTr="008514AA" w14:paraId="105FE346" w14:textId="77777777">
        <w:trPr>
          <w:trHeight w:val="288"/>
        </w:trPr>
        <w:tc>
          <w:tcPr>
            <w:tcW w:w="4420" w:type="dxa"/>
            <w:shd w:val="clear" w:color="auto" w:fill="auto"/>
            <w:noWrap/>
            <w:vAlign w:val="bottom"/>
          </w:tcPr>
          <w:p w:rsidRPr="000015B4" w:rsidR="00F849A9" w:rsidP="00F849A9" w:rsidRDefault="003E43B5" w14:paraId="6D3CCF81" w14:textId="5CC61E50">
            <w:pPr>
              <w:spacing w:line="240" w:lineRule="auto"/>
              <w:jc w:val="left"/>
              <w:rPr>
                <w:color w:val="000000"/>
                <w:lang w:eastAsia="fr-BE"/>
              </w:rPr>
            </w:pPr>
            <w:r w:rsidRPr="000015B4">
              <w:rPr>
                <w:color w:val="000000"/>
              </w:rPr>
              <w:t>PARTHIE, Sandra</w:t>
            </w:r>
          </w:p>
        </w:tc>
        <w:tc>
          <w:tcPr>
            <w:tcW w:w="4652" w:type="dxa"/>
            <w:shd w:val="clear" w:color="auto" w:fill="auto"/>
            <w:noWrap/>
            <w:vAlign w:val="bottom"/>
          </w:tcPr>
          <w:p w:rsidRPr="000015B4" w:rsidR="00F849A9" w:rsidP="00F849A9" w:rsidRDefault="00F849A9" w14:paraId="58C216C1" w14:textId="14001C1E">
            <w:pPr>
              <w:spacing w:line="240" w:lineRule="auto"/>
              <w:jc w:val="left"/>
              <w:rPr>
                <w:color w:val="000000"/>
                <w:lang w:eastAsia="fr-BE"/>
              </w:rPr>
            </w:pPr>
            <w:r w:rsidRPr="000015B4">
              <w:rPr>
                <w:color w:val="000000"/>
              </w:rPr>
              <w:t>MAVROMMATIS, Manthos</w:t>
            </w:r>
          </w:p>
        </w:tc>
      </w:tr>
      <w:tr w:rsidRPr="000015B4" w:rsidR="00F849A9" w:rsidTr="008514AA" w14:paraId="32F99F2E" w14:textId="77777777">
        <w:trPr>
          <w:trHeight w:val="288"/>
        </w:trPr>
        <w:tc>
          <w:tcPr>
            <w:tcW w:w="4420" w:type="dxa"/>
            <w:shd w:val="clear" w:color="auto" w:fill="auto"/>
            <w:noWrap/>
            <w:vAlign w:val="bottom"/>
          </w:tcPr>
          <w:p w:rsidRPr="000015B4" w:rsidR="00F849A9" w:rsidP="00F849A9" w:rsidRDefault="003E43B5" w14:paraId="499EB1DF" w14:textId="6D96A088">
            <w:pPr>
              <w:spacing w:line="240" w:lineRule="auto"/>
              <w:jc w:val="left"/>
              <w:rPr>
                <w:color w:val="000000"/>
                <w:lang w:eastAsia="fr-BE"/>
              </w:rPr>
            </w:pPr>
            <w:r w:rsidRPr="000015B4">
              <w:rPr>
                <w:color w:val="000000"/>
              </w:rPr>
              <w:t>POČIVAVŠEK, Jakob Krištof</w:t>
            </w:r>
          </w:p>
        </w:tc>
        <w:tc>
          <w:tcPr>
            <w:tcW w:w="4652" w:type="dxa"/>
            <w:shd w:val="clear" w:color="auto" w:fill="auto"/>
            <w:noWrap/>
            <w:vAlign w:val="bottom"/>
          </w:tcPr>
          <w:p w:rsidRPr="000015B4" w:rsidR="00F849A9" w:rsidP="00F849A9" w:rsidRDefault="003E43B5" w14:paraId="5E09AD7D" w14:textId="27BAD7C8">
            <w:pPr>
              <w:spacing w:line="240" w:lineRule="auto"/>
              <w:jc w:val="left"/>
              <w:rPr>
                <w:color w:val="000000"/>
                <w:lang w:eastAsia="fr-BE"/>
              </w:rPr>
            </w:pPr>
            <w:r w:rsidRPr="000015B4">
              <w:rPr>
                <w:color w:val="000000"/>
              </w:rPr>
              <w:t>GÖTZ, Nadja</w:t>
            </w:r>
          </w:p>
        </w:tc>
      </w:tr>
      <w:tr w:rsidRPr="000015B4" w:rsidR="00F849A9" w:rsidTr="008514AA" w14:paraId="42714C30" w14:textId="77777777">
        <w:trPr>
          <w:trHeight w:val="288"/>
        </w:trPr>
        <w:tc>
          <w:tcPr>
            <w:tcW w:w="4420" w:type="dxa"/>
            <w:shd w:val="clear" w:color="auto" w:fill="auto"/>
            <w:noWrap/>
            <w:vAlign w:val="bottom"/>
          </w:tcPr>
          <w:p w:rsidRPr="000015B4" w:rsidR="00F849A9" w:rsidP="00F849A9" w:rsidRDefault="00F849A9" w14:paraId="2D5C8958" w14:textId="34650461">
            <w:pPr>
              <w:spacing w:line="240" w:lineRule="auto"/>
              <w:jc w:val="left"/>
              <w:rPr>
                <w:color w:val="000000"/>
                <w:lang w:eastAsia="fr-BE"/>
              </w:rPr>
            </w:pPr>
            <w:r w:rsidRPr="000015B4">
              <w:rPr>
                <w:color w:val="000000"/>
              </w:rPr>
              <w:t>PROUZET, Emilie</w:t>
            </w:r>
          </w:p>
        </w:tc>
        <w:tc>
          <w:tcPr>
            <w:tcW w:w="4652" w:type="dxa"/>
            <w:shd w:val="clear" w:color="auto" w:fill="auto"/>
            <w:noWrap/>
            <w:vAlign w:val="bottom"/>
          </w:tcPr>
          <w:p w:rsidRPr="000015B4" w:rsidR="00F849A9" w:rsidP="00F849A9" w:rsidRDefault="00F849A9" w14:paraId="74E96235" w14:textId="2D489ADD">
            <w:pPr>
              <w:spacing w:line="240" w:lineRule="auto"/>
              <w:jc w:val="left"/>
              <w:rPr>
                <w:color w:val="000000"/>
                <w:lang w:eastAsia="fr-BE"/>
              </w:rPr>
            </w:pPr>
            <w:r w:rsidRPr="000015B4">
              <w:rPr>
                <w:color w:val="000000"/>
              </w:rPr>
              <w:t>TEDER, Reet</w:t>
            </w:r>
          </w:p>
        </w:tc>
      </w:tr>
      <w:tr w:rsidRPr="000015B4" w:rsidR="00F849A9" w:rsidTr="008514AA" w14:paraId="724F600A" w14:textId="77777777">
        <w:trPr>
          <w:trHeight w:val="288"/>
        </w:trPr>
        <w:tc>
          <w:tcPr>
            <w:tcW w:w="4420" w:type="dxa"/>
            <w:shd w:val="clear" w:color="auto" w:fill="auto"/>
            <w:noWrap/>
            <w:vAlign w:val="bottom"/>
          </w:tcPr>
          <w:p w:rsidRPr="000015B4" w:rsidR="00F849A9" w:rsidP="00F849A9" w:rsidRDefault="00F849A9" w14:paraId="0F849ED0" w14:textId="2B0B3A2F">
            <w:pPr>
              <w:spacing w:line="240" w:lineRule="auto"/>
              <w:jc w:val="left"/>
              <w:rPr>
                <w:color w:val="000000"/>
                <w:lang w:eastAsia="fr-BE"/>
              </w:rPr>
            </w:pPr>
            <w:r w:rsidRPr="000015B4">
              <w:rPr>
                <w:color w:val="000000"/>
              </w:rPr>
              <w:t>REDING, Jean-Claude</w:t>
            </w:r>
          </w:p>
        </w:tc>
        <w:tc>
          <w:tcPr>
            <w:tcW w:w="4652" w:type="dxa"/>
            <w:shd w:val="clear" w:color="auto" w:fill="auto"/>
            <w:noWrap/>
            <w:vAlign w:val="bottom"/>
          </w:tcPr>
          <w:p w:rsidRPr="000015B4" w:rsidR="00F849A9" w:rsidP="00F849A9" w:rsidRDefault="00F849A9" w14:paraId="785F90F9" w14:textId="5569DD76">
            <w:pPr>
              <w:spacing w:line="240" w:lineRule="auto"/>
              <w:jc w:val="left"/>
              <w:rPr>
                <w:color w:val="000000"/>
                <w:lang w:eastAsia="fr-BE"/>
              </w:rPr>
            </w:pPr>
            <w:r w:rsidRPr="000015B4">
              <w:rPr>
                <w:color w:val="000000"/>
              </w:rPr>
              <w:t>WAGENER, Marco</w:t>
            </w:r>
          </w:p>
        </w:tc>
      </w:tr>
      <w:tr w:rsidRPr="000015B4" w:rsidR="00F849A9" w:rsidTr="008514AA" w14:paraId="747CCC02" w14:textId="77777777">
        <w:trPr>
          <w:trHeight w:val="288"/>
        </w:trPr>
        <w:tc>
          <w:tcPr>
            <w:tcW w:w="4420" w:type="dxa"/>
            <w:shd w:val="clear" w:color="auto" w:fill="auto"/>
            <w:noWrap/>
            <w:vAlign w:val="bottom"/>
          </w:tcPr>
          <w:p w:rsidRPr="000015B4" w:rsidR="00F849A9" w:rsidP="00F849A9" w:rsidRDefault="00F849A9" w14:paraId="6A244D2D" w14:textId="784A2FD1">
            <w:pPr>
              <w:spacing w:line="240" w:lineRule="auto"/>
              <w:jc w:val="left"/>
              <w:rPr>
                <w:color w:val="000000"/>
                <w:lang w:eastAsia="fr-BE"/>
              </w:rPr>
            </w:pPr>
            <w:r w:rsidRPr="000015B4">
              <w:rPr>
                <w:color w:val="000000"/>
              </w:rPr>
              <w:t>RIBBE, Lutz</w:t>
            </w:r>
          </w:p>
        </w:tc>
        <w:tc>
          <w:tcPr>
            <w:tcW w:w="4652" w:type="dxa"/>
            <w:shd w:val="clear" w:color="auto" w:fill="auto"/>
            <w:noWrap/>
            <w:vAlign w:val="bottom"/>
          </w:tcPr>
          <w:p w:rsidRPr="000015B4" w:rsidR="00F849A9" w:rsidP="00F849A9" w:rsidRDefault="00F849A9" w14:paraId="73578ADC" w14:textId="5961D527">
            <w:pPr>
              <w:spacing w:line="240" w:lineRule="auto"/>
              <w:jc w:val="left"/>
              <w:rPr>
                <w:color w:val="000000"/>
                <w:lang w:eastAsia="fr-BE"/>
              </w:rPr>
            </w:pPr>
            <w:r w:rsidRPr="000015B4">
              <w:rPr>
                <w:color w:val="000000"/>
              </w:rPr>
              <w:t>DIRX, Jan</w:t>
            </w:r>
          </w:p>
        </w:tc>
      </w:tr>
      <w:tr w:rsidRPr="000015B4" w:rsidR="00F849A9" w:rsidTr="008514AA" w14:paraId="41FF0569" w14:textId="77777777">
        <w:trPr>
          <w:trHeight w:val="288"/>
        </w:trPr>
        <w:tc>
          <w:tcPr>
            <w:tcW w:w="4420" w:type="dxa"/>
            <w:shd w:val="clear" w:color="auto" w:fill="auto"/>
            <w:noWrap/>
            <w:vAlign w:val="bottom"/>
          </w:tcPr>
          <w:p w:rsidRPr="000015B4" w:rsidR="00F849A9" w:rsidP="00F849A9" w:rsidRDefault="003E43B5" w14:paraId="72AB5106" w14:textId="0A5D8D96">
            <w:pPr>
              <w:spacing w:line="240" w:lineRule="auto"/>
              <w:jc w:val="left"/>
              <w:rPr>
                <w:color w:val="000000"/>
                <w:lang w:eastAsia="fr-BE"/>
              </w:rPr>
            </w:pPr>
            <w:r w:rsidRPr="000015B4">
              <w:rPr>
                <w:color w:val="000000"/>
              </w:rPr>
              <w:t>RISTELÄ, Pekka</w:t>
            </w:r>
          </w:p>
        </w:tc>
        <w:tc>
          <w:tcPr>
            <w:tcW w:w="4652" w:type="dxa"/>
            <w:shd w:val="clear" w:color="auto" w:fill="auto"/>
            <w:noWrap/>
            <w:vAlign w:val="bottom"/>
          </w:tcPr>
          <w:p w:rsidRPr="000015B4" w:rsidR="00F849A9" w:rsidP="00F849A9" w:rsidRDefault="00F849A9" w14:paraId="72705EC7" w14:textId="193B187B">
            <w:pPr>
              <w:spacing w:line="240" w:lineRule="auto"/>
              <w:jc w:val="left"/>
              <w:rPr>
                <w:color w:val="000000"/>
                <w:lang w:eastAsia="fr-BE"/>
              </w:rPr>
            </w:pPr>
            <w:r w:rsidRPr="000015B4">
              <w:rPr>
                <w:color w:val="000000"/>
              </w:rPr>
              <w:t>ZORKO, Andrej</w:t>
            </w:r>
          </w:p>
        </w:tc>
      </w:tr>
      <w:tr w:rsidRPr="000015B4" w:rsidR="00F849A9" w:rsidTr="008514AA" w14:paraId="572C68E9" w14:textId="77777777">
        <w:trPr>
          <w:trHeight w:val="288"/>
        </w:trPr>
        <w:tc>
          <w:tcPr>
            <w:tcW w:w="4420" w:type="dxa"/>
            <w:shd w:val="clear" w:color="auto" w:fill="auto"/>
            <w:noWrap/>
            <w:vAlign w:val="bottom"/>
          </w:tcPr>
          <w:p w:rsidRPr="000015B4" w:rsidR="00F849A9" w:rsidP="00F849A9" w:rsidRDefault="00F849A9" w14:paraId="6F7F6136" w14:textId="529FCB67">
            <w:pPr>
              <w:spacing w:line="240" w:lineRule="auto"/>
              <w:jc w:val="left"/>
              <w:rPr>
                <w:color w:val="000000"/>
                <w:lang w:eastAsia="fr-BE"/>
              </w:rPr>
            </w:pPr>
            <w:r w:rsidRPr="000015B4">
              <w:rPr>
                <w:color w:val="000000"/>
              </w:rPr>
              <w:t>ROTH, Jürgen</w:t>
            </w:r>
          </w:p>
        </w:tc>
        <w:tc>
          <w:tcPr>
            <w:tcW w:w="4652" w:type="dxa"/>
            <w:shd w:val="clear" w:color="auto" w:fill="auto"/>
            <w:noWrap/>
            <w:vAlign w:val="bottom"/>
          </w:tcPr>
          <w:p w:rsidRPr="000015B4" w:rsidR="00F849A9" w:rsidP="00F849A9" w:rsidRDefault="00F849A9" w14:paraId="06BA9B3B" w14:textId="0B26DBF6">
            <w:pPr>
              <w:spacing w:line="240" w:lineRule="auto"/>
              <w:jc w:val="left"/>
              <w:rPr>
                <w:color w:val="000000"/>
                <w:lang w:eastAsia="fr-BE"/>
              </w:rPr>
            </w:pPr>
            <w:r w:rsidRPr="000015B4">
              <w:rPr>
                <w:color w:val="000000"/>
              </w:rPr>
              <w:t>STOEV, Georgi</w:t>
            </w:r>
          </w:p>
        </w:tc>
      </w:tr>
      <w:tr w:rsidRPr="000015B4" w:rsidR="00F849A9" w:rsidTr="008514AA" w14:paraId="0C406A0B" w14:textId="77777777">
        <w:trPr>
          <w:trHeight w:val="288"/>
        </w:trPr>
        <w:tc>
          <w:tcPr>
            <w:tcW w:w="4420" w:type="dxa"/>
            <w:shd w:val="clear" w:color="auto" w:fill="auto"/>
            <w:noWrap/>
            <w:vAlign w:val="bottom"/>
          </w:tcPr>
          <w:p w:rsidRPr="000015B4" w:rsidR="00F849A9" w:rsidP="00F849A9" w:rsidRDefault="003E43B5" w14:paraId="5DC18CB5" w14:textId="2F6D54DE">
            <w:pPr>
              <w:spacing w:line="240" w:lineRule="auto"/>
              <w:jc w:val="left"/>
              <w:rPr>
                <w:color w:val="000000"/>
                <w:lang w:eastAsia="fr-BE"/>
              </w:rPr>
            </w:pPr>
            <w:r w:rsidRPr="000015B4">
              <w:rPr>
                <w:color w:val="000000"/>
              </w:rPr>
              <w:t>SABATINI, Giovanni</w:t>
            </w:r>
          </w:p>
        </w:tc>
        <w:tc>
          <w:tcPr>
            <w:tcW w:w="4652" w:type="dxa"/>
            <w:shd w:val="clear" w:color="auto" w:fill="auto"/>
            <w:noWrap/>
            <w:vAlign w:val="bottom"/>
          </w:tcPr>
          <w:p w:rsidRPr="000015B4" w:rsidR="00F849A9" w:rsidP="00F849A9" w:rsidRDefault="00F849A9" w14:paraId="5EDAA3E7" w14:textId="6CD12576">
            <w:pPr>
              <w:spacing w:line="240" w:lineRule="auto"/>
              <w:jc w:val="left"/>
              <w:rPr>
                <w:color w:val="000000"/>
                <w:lang w:eastAsia="fr-BE"/>
              </w:rPr>
            </w:pPr>
            <w:r w:rsidRPr="000015B4">
              <w:rPr>
                <w:color w:val="000000"/>
              </w:rPr>
              <w:t>PIETKIEWICZ, Janusz</w:t>
            </w:r>
          </w:p>
        </w:tc>
      </w:tr>
      <w:tr w:rsidRPr="000015B4" w:rsidR="00F849A9" w:rsidTr="008514AA" w14:paraId="4EF0F2A6" w14:textId="77777777">
        <w:trPr>
          <w:trHeight w:val="288"/>
        </w:trPr>
        <w:tc>
          <w:tcPr>
            <w:tcW w:w="4420" w:type="dxa"/>
            <w:shd w:val="clear" w:color="auto" w:fill="auto"/>
            <w:noWrap/>
            <w:vAlign w:val="bottom"/>
          </w:tcPr>
          <w:p w:rsidRPr="000015B4" w:rsidR="00F849A9" w:rsidP="00F849A9" w:rsidRDefault="003E43B5" w14:paraId="1E30DC86" w14:textId="1E0B43D0">
            <w:pPr>
              <w:spacing w:line="240" w:lineRule="auto"/>
              <w:jc w:val="left"/>
              <w:rPr>
                <w:color w:val="000000"/>
                <w:lang w:eastAsia="fr-BE"/>
              </w:rPr>
            </w:pPr>
            <w:r w:rsidRPr="000015B4">
              <w:rPr>
                <w:color w:val="000000"/>
              </w:rPr>
              <w:t>SAKAŘOVÁ, Dana</w:t>
            </w:r>
          </w:p>
        </w:tc>
        <w:tc>
          <w:tcPr>
            <w:tcW w:w="4652" w:type="dxa"/>
            <w:shd w:val="clear" w:color="auto" w:fill="auto"/>
            <w:noWrap/>
            <w:vAlign w:val="bottom"/>
          </w:tcPr>
          <w:p w:rsidRPr="000015B4" w:rsidR="00F849A9" w:rsidP="00F849A9" w:rsidRDefault="003E43B5" w14:paraId="4059FE59" w14:textId="685E33CF">
            <w:pPr>
              <w:spacing w:line="240" w:lineRule="auto"/>
              <w:jc w:val="left"/>
              <w:rPr>
                <w:color w:val="000000"/>
                <w:lang w:eastAsia="fr-BE"/>
              </w:rPr>
            </w:pPr>
            <w:r w:rsidRPr="000015B4">
              <w:rPr>
                <w:color w:val="000000"/>
              </w:rPr>
              <w:t>STUDNIČNÁ, Lucie</w:t>
            </w:r>
          </w:p>
        </w:tc>
      </w:tr>
      <w:tr w:rsidRPr="000015B4" w:rsidR="00F849A9" w:rsidTr="008514AA" w14:paraId="5E474527" w14:textId="77777777">
        <w:trPr>
          <w:trHeight w:val="288"/>
        </w:trPr>
        <w:tc>
          <w:tcPr>
            <w:tcW w:w="4420" w:type="dxa"/>
            <w:shd w:val="clear" w:color="auto" w:fill="auto"/>
            <w:noWrap/>
            <w:vAlign w:val="bottom"/>
          </w:tcPr>
          <w:p w:rsidRPr="000015B4" w:rsidR="00F849A9" w:rsidP="00F849A9" w:rsidRDefault="003E43B5" w14:paraId="0C99A8B8" w14:textId="5B407EB8">
            <w:pPr>
              <w:spacing w:line="240" w:lineRule="auto"/>
              <w:jc w:val="left"/>
              <w:rPr>
                <w:color w:val="000000"/>
                <w:lang w:eastAsia="fr-BE"/>
              </w:rPr>
            </w:pPr>
            <w:r w:rsidRPr="000015B4">
              <w:rPr>
                <w:color w:val="000000"/>
              </w:rPr>
              <w:t>SALIS-MADINIER, Franca</w:t>
            </w:r>
          </w:p>
        </w:tc>
        <w:tc>
          <w:tcPr>
            <w:tcW w:w="4652" w:type="dxa"/>
            <w:shd w:val="clear" w:color="auto" w:fill="auto"/>
            <w:noWrap/>
            <w:vAlign w:val="bottom"/>
          </w:tcPr>
          <w:p w:rsidRPr="000015B4" w:rsidR="00F849A9" w:rsidP="00F849A9" w:rsidRDefault="00F849A9" w14:paraId="2007FA42" w14:textId="73520B57">
            <w:pPr>
              <w:spacing w:line="240" w:lineRule="auto"/>
              <w:jc w:val="left"/>
              <w:rPr>
                <w:color w:val="000000"/>
                <w:lang w:eastAsia="fr-BE"/>
              </w:rPr>
            </w:pPr>
            <w:r w:rsidRPr="000015B4">
              <w:rPr>
                <w:color w:val="000000"/>
              </w:rPr>
              <w:t>DEL RIO, Cinzia</w:t>
            </w:r>
          </w:p>
        </w:tc>
      </w:tr>
      <w:tr w:rsidRPr="000015B4" w:rsidR="00F849A9" w:rsidTr="008514AA" w14:paraId="60482E92" w14:textId="77777777">
        <w:trPr>
          <w:trHeight w:val="288"/>
        </w:trPr>
        <w:tc>
          <w:tcPr>
            <w:tcW w:w="4420" w:type="dxa"/>
            <w:shd w:val="clear" w:color="auto" w:fill="auto"/>
            <w:noWrap/>
            <w:vAlign w:val="bottom"/>
          </w:tcPr>
          <w:p w:rsidRPr="000015B4" w:rsidR="00F849A9" w:rsidP="00F849A9" w:rsidRDefault="003E43B5" w14:paraId="6F34DC7B" w14:textId="7E821CEF">
            <w:pPr>
              <w:spacing w:line="240" w:lineRule="auto"/>
              <w:jc w:val="left"/>
              <w:rPr>
                <w:color w:val="000000"/>
                <w:lang w:eastAsia="fr-BE"/>
              </w:rPr>
            </w:pPr>
            <w:r w:rsidRPr="000015B4">
              <w:rPr>
                <w:color w:val="000000"/>
              </w:rPr>
              <w:t>SIPKO, Juraj</w:t>
            </w:r>
          </w:p>
        </w:tc>
        <w:tc>
          <w:tcPr>
            <w:tcW w:w="4652" w:type="dxa"/>
            <w:shd w:val="clear" w:color="auto" w:fill="auto"/>
            <w:noWrap/>
            <w:vAlign w:val="bottom"/>
          </w:tcPr>
          <w:p w:rsidRPr="000015B4" w:rsidR="00F849A9" w:rsidP="00F849A9" w:rsidRDefault="003E43B5" w14:paraId="183CC66C" w14:textId="111F10F6">
            <w:pPr>
              <w:spacing w:line="240" w:lineRule="auto"/>
              <w:jc w:val="left"/>
              <w:rPr>
                <w:color w:val="000000"/>
                <w:lang w:eastAsia="fr-BE"/>
              </w:rPr>
            </w:pPr>
            <w:r w:rsidRPr="000015B4">
              <w:rPr>
                <w:color w:val="000000"/>
              </w:rPr>
              <w:t>BÁLEŠ, Vladimír</w:t>
            </w:r>
          </w:p>
        </w:tc>
      </w:tr>
      <w:tr w:rsidRPr="000015B4" w:rsidR="00F849A9" w:rsidTr="008514AA" w14:paraId="1FEC7F82" w14:textId="77777777">
        <w:trPr>
          <w:trHeight w:val="288"/>
        </w:trPr>
        <w:tc>
          <w:tcPr>
            <w:tcW w:w="4420" w:type="dxa"/>
            <w:shd w:val="clear" w:color="auto" w:fill="auto"/>
            <w:noWrap/>
            <w:vAlign w:val="bottom"/>
          </w:tcPr>
          <w:p w:rsidRPr="000015B4" w:rsidR="00F849A9" w:rsidP="00F849A9" w:rsidRDefault="003E43B5" w14:paraId="4C2F7287" w14:textId="6240D1F4">
            <w:pPr>
              <w:spacing w:line="240" w:lineRule="auto"/>
              <w:jc w:val="left"/>
              <w:rPr>
                <w:color w:val="000000"/>
                <w:lang w:eastAsia="fr-BE"/>
              </w:rPr>
            </w:pPr>
            <w:r w:rsidRPr="000015B4">
              <w:rPr>
                <w:color w:val="000000"/>
              </w:rPr>
              <w:t>ŠIRHALOVÁ, Martina</w:t>
            </w:r>
          </w:p>
        </w:tc>
        <w:tc>
          <w:tcPr>
            <w:tcW w:w="4652" w:type="dxa"/>
            <w:shd w:val="clear" w:color="auto" w:fill="auto"/>
            <w:noWrap/>
            <w:vAlign w:val="bottom"/>
          </w:tcPr>
          <w:p w:rsidRPr="000015B4" w:rsidR="00F849A9" w:rsidP="00F849A9" w:rsidRDefault="00F849A9" w14:paraId="44566421" w14:textId="2144B89C">
            <w:pPr>
              <w:spacing w:line="240" w:lineRule="auto"/>
              <w:jc w:val="left"/>
              <w:rPr>
                <w:color w:val="000000"/>
                <w:lang w:eastAsia="fr-BE"/>
              </w:rPr>
            </w:pPr>
            <w:r w:rsidRPr="000015B4">
              <w:rPr>
                <w:color w:val="000000"/>
              </w:rPr>
              <w:t>ZVOLSKÁ, Marie</w:t>
            </w:r>
          </w:p>
        </w:tc>
      </w:tr>
      <w:tr w:rsidRPr="000015B4" w:rsidR="00F849A9" w:rsidTr="008514AA" w14:paraId="3C9C9D00" w14:textId="77777777">
        <w:trPr>
          <w:trHeight w:val="288"/>
        </w:trPr>
        <w:tc>
          <w:tcPr>
            <w:tcW w:w="4420" w:type="dxa"/>
            <w:shd w:val="clear" w:color="auto" w:fill="auto"/>
            <w:noWrap/>
            <w:vAlign w:val="bottom"/>
          </w:tcPr>
          <w:p w:rsidRPr="000015B4" w:rsidR="00F849A9" w:rsidP="00F849A9" w:rsidRDefault="003E43B5" w14:paraId="4EE4713F" w14:textId="288E33AD">
            <w:pPr>
              <w:spacing w:line="240" w:lineRule="auto"/>
              <w:jc w:val="left"/>
              <w:rPr>
                <w:color w:val="000000"/>
                <w:lang w:eastAsia="fr-BE"/>
              </w:rPr>
            </w:pPr>
            <w:r w:rsidRPr="000015B4">
              <w:rPr>
                <w:color w:val="000000"/>
              </w:rPr>
              <w:t>SOJČ, Urška</w:t>
            </w:r>
          </w:p>
        </w:tc>
        <w:tc>
          <w:tcPr>
            <w:tcW w:w="4652" w:type="dxa"/>
            <w:shd w:val="clear" w:color="auto" w:fill="auto"/>
            <w:noWrap/>
            <w:vAlign w:val="bottom"/>
          </w:tcPr>
          <w:p w:rsidRPr="000015B4" w:rsidR="00F849A9" w:rsidP="00F849A9" w:rsidRDefault="003E43B5" w14:paraId="2A82BB2C" w14:textId="72AB002F">
            <w:pPr>
              <w:spacing w:line="240" w:lineRule="auto"/>
              <w:jc w:val="left"/>
              <w:rPr>
                <w:color w:val="000000"/>
                <w:lang w:eastAsia="fr-BE"/>
              </w:rPr>
            </w:pPr>
            <w:r w:rsidRPr="000015B4">
              <w:rPr>
                <w:color w:val="000000"/>
              </w:rPr>
              <w:t>SÄKKINEN, Teppo</w:t>
            </w:r>
          </w:p>
        </w:tc>
      </w:tr>
      <w:tr w:rsidRPr="000015B4" w:rsidR="00F849A9" w:rsidTr="008514AA" w14:paraId="1A505DB8" w14:textId="77777777">
        <w:trPr>
          <w:trHeight w:val="288"/>
        </w:trPr>
        <w:tc>
          <w:tcPr>
            <w:tcW w:w="4420" w:type="dxa"/>
            <w:shd w:val="clear" w:color="auto" w:fill="auto"/>
            <w:noWrap/>
            <w:vAlign w:val="bottom"/>
          </w:tcPr>
          <w:p w:rsidRPr="000015B4" w:rsidR="00F849A9" w:rsidP="00F849A9" w:rsidRDefault="003E43B5" w14:paraId="5F3FD041" w14:textId="58E2F0E6">
            <w:pPr>
              <w:spacing w:line="240" w:lineRule="auto"/>
              <w:jc w:val="left"/>
              <w:rPr>
                <w:color w:val="000000"/>
                <w:lang w:eastAsia="fr-BE"/>
              </w:rPr>
            </w:pPr>
            <w:r w:rsidRPr="000015B4">
              <w:rPr>
                <w:color w:val="000000"/>
              </w:rPr>
              <w:t>ULENS, Miranda</w:t>
            </w:r>
          </w:p>
        </w:tc>
        <w:tc>
          <w:tcPr>
            <w:tcW w:w="4652" w:type="dxa"/>
            <w:shd w:val="clear" w:color="auto" w:fill="auto"/>
            <w:noWrap/>
            <w:vAlign w:val="bottom"/>
          </w:tcPr>
          <w:p w:rsidRPr="000015B4" w:rsidR="00F849A9" w:rsidP="00F849A9" w:rsidRDefault="00F849A9" w14:paraId="66A8CDCC" w14:textId="770BC74A">
            <w:pPr>
              <w:spacing w:line="240" w:lineRule="auto"/>
              <w:jc w:val="left"/>
              <w:rPr>
                <w:color w:val="000000"/>
                <w:lang w:eastAsia="fr-BE"/>
              </w:rPr>
            </w:pPr>
            <w:r w:rsidRPr="000015B4">
              <w:rPr>
                <w:color w:val="000000"/>
              </w:rPr>
              <w:t>DE LEEUW, Rudy</w:t>
            </w:r>
          </w:p>
        </w:tc>
      </w:tr>
      <w:tr w:rsidRPr="000015B4" w:rsidR="00F849A9" w:rsidTr="008514AA" w14:paraId="6B35D672" w14:textId="77777777">
        <w:trPr>
          <w:trHeight w:val="288"/>
        </w:trPr>
        <w:tc>
          <w:tcPr>
            <w:tcW w:w="4420" w:type="dxa"/>
            <w:shd w:val="clear" w:color="auto" w:fill="auto"/>
            <w:noWrap/>
            <w:vAlign w:val="bottom"/>
          </w:tcPr>
          <w:p w:rsidRPr="000015B4" w:rsidR="00F849A9" w:rsidP="00F849A9" w:rsidRDefault="003E43B5" w14:paraId="77126480" w14:textId="78C7FF58">
            <w:pPr>
              <w:spacing w:line="240" w:lineRule="auto"/>
              <w:jc w:val="left"/>
              <w:rPr>
                <w:color w:val="000000"/>
                <w:lang w:eastAsia="fr-BE"/>
              </w:rPr>
            </w:pPr>
            <w:r w:rsidRPr="000015B4">
              <w:rPr>
                <w:color w:val="000000"/>
              </w:rPr>
              <w:t>VAN KELLE, Lottie</w:t>
            </w:r>
          </w:p>
        </w:tc>
        <w:tc>
          <w:tcPr>
            <w:tcW w:w="4652" w:type="dxa"/>
            <w:shd w:val="clear" w:color="auto" w:fill="auto"/>
            <w:noWrap/>
            <w:vAlign w:val="bottom"/>
          </w:tcPr>
          <w:p w:rsidRPr="000015B4" w:rsidR="00F849A9" w:rsidP="00F849A9" w:rsidRDefault="003E43B5" w14:paraId="17A68B2C" w14:textId="01E9462D">
            <w:pPr>
              <w:spacing w:line="240" w:lineRule="auto"/>
              <w:jc w:val="left"/>
              <w:rPr>
                <w:color w:val="000000"/>
                <w:lang w:eastAsia="fr-BE"/>
              </w:rPr>
            </w:pPr>
            <w:r w:rsidRPr="000015B4">
              <w:rPr>
                <w:color w:val="000000"/>
              </w:rPr>
              <w:t>POPELKOVÁ, Hana</w:t>
            </w:r>
          </w:p>
        </w:tc>
      </w:tr>
    </w:tbl>
    <w:p w:rsidR="00F849A9" w:rsidP="00FA254E" w:rsidRDefault="00F849A9" w14:paraId="0195D02F" w14:textId="71BF3E00"/>
    <w:p w:rsidR="000015B4" w:rsidRDefault="000015B4" w14:paraId="50BA70EC" w14:textId="7DF82E8E">
      <w:pPr>
        <w:spacing w:line="240" w:lineRule="auto"/>
        <w:jc w:val="left"/>
      </w:pPr>
      <w:r>
        <w:br w:type="page"/>
      </w:r>
    </w:p>
    <w:p w:rsidRPr="008C055A" w:rsidR="00DC2DB7" w:rsidP="00FA254E" w:rsidRDefault="00DC2DB7" w14:paraId="092954F5" w14:textId="598A488D">
      <w:r w:rsidRPr="008C055A">
        <w:t>The European Economic and Social Committee held its 5</w:t>
      </w:r>
      <w:r w:rsidRPr="008C055A" w:rsidR="000535A9">
        <w:t>8</w:t>
      </w:r>
      <w:r w:rsidR="008514AA">
        <w:t>9</w:t>
      </w:r>
      <w:r w:rsidRPr="008C055A" w:rsidR="00C56923">
        <w:t>th</w:t>
      </w:r>
      <w:r w:rsidRPr="008C055A">
        <w:t xml:space="preserve"> plenary session in Brussels on </w:t>
      </w:r>
      <w:r w:rsidR="008514AA">
        <w:t>10</w:t>
      </w:r>
      <w:r w:rsidRPr="008C055A">
        <w:t xml:space="preserve"> and </w:t>
      </w:r>
      <w:r w:rsidR="008514AA">
        <w:t>1</w:t>
      </w:r>
      <w:r w:rsidRPr="008C055A" w:rsidR="00956B1C">
        <w:t>1 </w:t>
      </w:r>
      <w:r w:rsidR="008514AA">
        <w:t>July</w:t>
      </w:r>
      <w:r w:rsidRPr="008C055A" w:rsidR="00AD7692">
        <w:t xml:space="preserve"> </w:t>
      </w:r>
      <w:r w:rsidRPr="008C055A" w:rsidR="00C56923">
        <w:t>2024</w:t>
      </w:r>
      <w:r w:rsidRPr="008C055A">
        <w:t xml:space="preserve">. </w:t>
      </w:r>
      <w:r w:rsidRPr="008C055A" w:rsidR="00255C38">
        <w:rPr>
          <w:b/>
          <w:bCs/>
        </w:rPr>
        <w:t xml:space="preserve">Oliver </w:t>
      </w:r>
      <w:r w:rsidRPr="008C055A" w:rsidR="004158DA">
        <w:rPr>
          <w:b/>
          <w:bCs/>
        </w:rPr>
        <w:t>Röpke</w:t>
      </w:r>
      <w:r w:rsidRPr="008C055A">
        <w:t xml:space="preserve">, </w:t>
      </w:r>
      <w:r w:rsidR="00FE3B26">
        <w:t>P</w:t>
      </w:r>
      <w:r w:rsidRPr="008C055A">
        <w:t xml:space="preserve">resident of the EESC, </w:t>
      </w:r>
      <w:r w:rsidRPr="008C055A" w:rsidR="000535A9">
        <w:t xml:space="preserve">and </w:t>
      </w:r>
      <w:r w:rsidR="008514AA">
        <w:rPr>
          <w:b/>
          <w:bCs/>
        </w:rPr>
        <w:t xml:space="preserve">Aurel Laurențiu </w:t>
      </w:r>
      <w:r w:rsidR="004158DA">
        <w:rPr>
          <w:b/>
          <w:bCs/>
        </w:rPr>
        <w:t>Plosceanu</w:t>
      </w:r>
      <w:r w:rsidRPr="008C055A" w:rsidR="000535A9">
        <w:t xml:space="preserve">, </w:t>
      </w:r>
      <w:r w:rsidR="00FE3B26">
        <w:t>V</w:t>
      </w:r>
      <w:r w:rsidRPr="008C055A" w:rsidR="000535A9">
        <w:t>ice-</w:t>
      </w:r>
      <w:r w:rsidR="00FE3B26">
        <w:t>P</w:t>
      </w:r>
      <w:r w:rsidRPr="008C055A" w:rsidR="000535A9">
        <w:t xml:space="preserve">resident of the EESC, </w:t>
      </w:r>
      <w:r w:rsidRPr="008C055A">
        <w:t>chaired the session.</w:t>
      </w:r>
    </w:p>
    <w:p w:rsidRPr="008C055A" w:rsidR="00DC2DB7" w:rsidP="00FA254E" w:rsidRDefault="00DC2DB7" w14:paraId="11ACFD05" w14:textId="77777777"/>
    <w:p w:rsidRPr="008C055A" w:rsidR="00DC2DB7" w:rsidP="00FA254E" w:rsidRDefault="00DC2DB7" w14:paraId="34735D44" w14:textId="77777777">
      <w:pPr>
        <w:rPr>
          <w:b/>
          <w:bCs/>
        </w:rPr>
      </w:pPr>
      <w:r w:rsidRPr="008C055A">
        <w:rPr>
          <w:b/>
          <w:bCs/>
        </w:rPr>
        <w:t>Meeting times</w:t>
      </w:r>
    </w:p>
    <w:p w:rsidRPr="008C055A" w:rsidR="00DC2DB7" w:rsidP="00FA254E" w:rsidRDefault="00DC2DB7" w14:paraId="48CDD93D" w14:textId="77777777"/>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5948"/>
      </w:tblGrid>
      <w:tr w:rsidRPr="008C055A" w:rsidR="00DC2DB7" w:rsidTr="08AF3CFB" w14:paraId="69AFC4B9" w14:textId="77777777">
        <w:tc>
          <w:tcPr>
            <w:tcW w:w="3114" w:type="dxa"/>
          </w:tcPr>
          <w:p w:rsidRPr="008C055A" w:rsidR="00DC2DB7" w:rsidP="003A4387" w:rsidRDefault="008514AA" w14:paraId="1C13C357" w14:textId="1D2EB418">
            <w:pPr>
              <w:ind w:left="-110"/>
              <w:rPr>
                <w:rFonts w:ascii="Times New Roman" w:hAnsi="Times New Roman" w:cs="Times New Roman"/>
                <w:lang w:val="en-GB"/>
              </w:rPr>
            </w:pPr>
            <w:r>
              <w:rPr>
                <w:rFonts w:ascii="Times New Roman" w:hAnsi="Times New Roman" w:cs="Times New Roman"/>
                <w:lang w:val="en-GB"/>
              </w:rPr>
              <w:t>Wednesday 10 July</w:t>
            </w:r>
            <w:r w:rsidRPr="008C055A" w:rsidR="00913174">
              <w:rPr>
                <w:rFonts w:ascii="Times New Roman" w:hAnsi="Times New Roman" w:cs="Times New Roman"/>
                <w:lang w:val="en-GB"/>
              </w:rPr>
              <w:t xml:space="preserve"> </w:t>
            </w:r>
            <w:r w:rsidRPr="008C055A" w:rsidR="00C56923">
              <w:rPr>
                <w:rFonts w:ascii="Times New Roman" w:hAnsi="Times New Roman" w:cs="Times New Roman"/>
                <w:lang w:val="en-GB"/>
              </w:rPr>
              <w:t>2024</w:t>
            </w:r>
          </w:p>
        </w:tc>
        <w:tc>
          <w:tcPr>
            <w:tcW w:w="5948" w:type="dxa"/>
          </w:tcPr>
          <w:p w:rsidRPr="008C055A" w:rsidR="00DC2DB7" w:rsidP="00FA254E" w:rsidRDefault="007D4033" w14:paraId="3D39B3B4" w14:textId="734679E5">
            <w:pPr>
              <w:rPr>
                <w:rFonts w:ascii="Times New Roman" w:hAnsi="Times New Roman" w:cs="Times New Roman"/>
                <w:lang w:val="en-GB"/>
              </w:rPr>
            </w:pPr>
            <w:r w:rsidRPr="008C055A">
              <w:rPr>
                <w:rFonts w:ascii="Times New Roman" w:hAnsi="Times New Roman" w:cs="Times New Roman"/>
                <w:lang w:val="en-GB"/>
              </w:rPr>
              <w:t>14</w:t>
            </w:r>
            <w:r w:rsidRPr="008C055A" w:rsidR="00B97351">
              <w:rPr>
                <w:rFonts w:ascii="Times New Roman" w:hAnsi="Times New Roman" w:cs="Times New Roman"/>
                <w:lang w:val="en-GB"/>
              </w:rPr>
              <w:t>:</w:t>
            </w:r>
            <w:r w:rsidRPr="008C055A" w:rsidR="00184273">
              <w:rPr>
                <w:rFonts w:ascii="Times New Roman" w:hAnsi="Times New Roman" w:cs="Times New Roman"/>
                <w:lang w:val="en-GB"/>
              </w:rPr>
              <w:t>3</w:t>
            </w:r>
            <w:r w:rsidR="008514AA">
              <w:rPr>
                <w:rFonts w:ascii="Times New Roman" w:hAnsi="Times New Roman" w:cs="Times New Roman"/>
                <w:lang w:val="en-GB"/>
              </w:rPr>
              <w:t>0</w:t>
            </w:r>
            <w:r w:rsidRPr="008C055A" w:rsidR="00DC2DB7">
              <w:rPr>
                <w:rFonts w:ascii="Times New Roman" w:hAnsi="Times New Roman" w:cs="Times New Roman"/>
                <w:lang w:val="en-GB"/>
              </w:rPr>
              <w:t xml:space="preserve"> </w:t>
            </w:r>
            <w:r w:rsidR="00FE3B26">
              <w:rPr>
                <w:rFonts w:ascii="Times New Roman" w:hAnsi="Times New Roman" w:cs="Times New Roman"/>
                <w:lang w:val="en-GB"/>
              </w:rPr>
              <w:t>-</w:t>
            </w:r>
            <w:r w:rsidRPr="008C055A">
              <w:rPr>
                <w:rFonts w:ascii="Times New Roman" w:hAnsi="Times New Roman" w:cs="Times New Roman"/>
                <w:lang w:val="en-GB"/>
              </w:rPr>
              <w:t xml:space="preserve"> </w:t>
            </w:r>
            <w:r w:rsidRPr="005165D8">
              <w:rPr>
                <w:rFonts w:ascii="Times New Roman" w:hAnsi="Times New Roman" w:cs="Times New Roman"/>
                <w:lang w:val="en-GB"/>
              </w:rPr>
              <w:t>18:</w:t>
            </w:r>
            <w:r w:rsidR="000015B4">
              <w:rPr>
                <w:rFonts w:ascii="Times New Roman" w:hAnsi="Times New Roman" w:cs="Times New Roman"/>
                <w:lang w:val="en-GB"/>
              </w:rPr>
              <w:t>28</w:t>
            </w:r>
            <w:r w:rsidRPr="008C055A" w:rsidR="00DC2DB7">
              <w:rPr>
                <w:rFonts w:ascii="Times New Roman" w:hAnsi="Times New Roman" w:cs="Times New Roman"/>
                <w:lang w:val="en-GB"/>
              </w:rPr>
              <w:t xml:space="preserve"> </w:t>
            </w:r>
          </w:p>
        </w:tc>
      </w:tr>
      <w:tr w:rsidRPr="008C055A" w:rsidR="00DC2DB7" w:rsidTr="08AF3CFB" w14:paraId="392DAC8F" w14:textId="77777777">
        <w:tc>
          <w:tcPr>
            <w:tcW w:w="3114" w:type="dxa"/>
          </w:tcPr>
          <w:p w:rsidRPr="008C055A" w:rsidR="00DC2DB7" w:rsidP="003A4387" w:rsidRDefault="008514AA" w14:paraId="171AE03A" w14:textId="7A83F6CC">
            <w:pPr>
              <w:ind w:left="-110"/>
              <w:rPr>
                <w:rFonts w:ascii="Times New Roman" w:hAnsi="Times New Roman" w:cs="Times New Roman"/>
                <w:lang w:val="en-GB"/>
              </w:rPr>
            </w:pPr>
            <w:r w:rsidRPr="008C055A">
              <w:rPr>
                <w:rFonts w:ascii="Times New Roman" w:hAnsi="Times New Roman" w:cs="Times New Roman"/>
                <w:lang w:val="en-GB"/>
              </w:rPr>
              <w:t xml:space="preserve">Thursday </w:t>
            </w:r>
            <w:r>
              <w:rPr>
                <w:rFonts w:ascii="Times New Roman" w:hAnsi="Times New Roman" w:cs="Times New Roman"/>
                <w:lang w:val="en-GB"/>
              </w:rPr>
              <w:t>11 July</w:t>
            </w:r>
            <w:r w:rsidRPr="008C055A" w:rsidR="00913174">
              <w:rPr>
                <w:rFonts w:ascii="Times New Roman" w:hAnsi="Times New Roman" w:cs="Times New Roman"/>
                <w:lang w:val="en-GB"/>
              </w:rPr>
              <w:t xml:space="preserve"> </w:t>
            </w:r>
            <w:r w:rsidRPr="008C055A" w:rsidR="00C56923">
              <w:rPr>
                <w:rFonts w:ascii="Times New Roman" w:hAnsi="Times New Roman" w:cs="Times New Roman"/>
                <w:lang w:val="en-GB"/>
              </w:rPr>
              <w:t>2024</w:t>
            </w:r>
          </w:p>
        </w:tc>
        <w:tc>
          <w:tcPr>
            <w:tcW w:w="5948" w:type="dxa"/>
          </w:tcPr>
          <w:p w:rsidRPr="008C055A" w:rsidR="00DC2DB7" w:rsidP="00FA254E" w:rsidRDefault="000535A9" w14:paraId="7D18BD93" w14:textId="1CF76040">
            <w:pPr>
              <w:rPr>
                <w:rFonts w:ascii="Times New Roman" w:hAnsi="Times New Roman" w:cs="Times New Roman"/>
                <w:lang w:val="en-GB"/>
              </w:rPr>
            </w:pPr>
            <w:r w:rsidRPr="005165D8">
              <w:rPr>
                <w:rFonts w:ascii="Times New Roman" w:hAnsi="Times New Roman" w:cs="Times New Roman"/>
                <w:lang w:val="en-GB"/>
              </w:rPr>
              <w:t>9</w:t>
            </w:r>
            <w:r w:rsidRPr="005165D8" w:rsidR="007C21C0">
              <w:rPr>
                <w:rFonts w:ascii="Times New Roman" w:hAnsi="Times New Roman" w:cs="Times New Roman"/>
                <w:lang w:val="en-GB"/>
              </w:rPr>
              <w:t>:</w:t>
            </w:r>
            <w:r w:rsidR="008514AA">
              <w:rPr>
                <w:rFonts w:ascii="Times New Roman" w:hAnsi="Times New Roman" w:cs="Times New Roman"/>
                <w:lang w:val="en-GB"/>
              </w:rPr>
              <w:t>30</w:t>
            </w:r>
            <w:r w:rsidR="00FE3B26">
              <w:rPr>
                <w:rFonts w:ascii="Times New Roman" w:hAnsi="Times New Roman" w:cs="Times New Roman"/>
                <w:lang w:val="en-GB"/>
              </w:rPr>
              <w:t xml:space="preserve"> -</w:t>
            </w:r>
            <w:r w:rsidRPr="005165D8" w:rsidR="007D4033">
              <w:rPr>
                <w:rFonts w:ascii="Times New Roman" w:hAnsi="Times New Roman" w:cs="Times New Roman"/>
                <w:lang w:val="en-GB"/>
              </w:rPr>
              <w:t xml:space="preserve"> </w:t>
            </w:r>
            <w:r w:rsidRPr="005165D8" w:rsidR="00BC3C86">
              <w:rPr>
                <w:rFonts w:ascii="Times New Roman" w:hAnsi="Times New Roman" w:cs="Times New Roman"/>
                <w:lang w:val="en-GB"/>
              </w:rPr>
              <w:t>1</w:t>
            </w:r>
            <w:r w:rsidR="008514AA">
              <w:rPr>
                <w:rFonts w:ascii="Times New Roman" w:hAnsi="Times New Roman" w:cs="Times New Roman"/>
                <w:lang w:val="en-GB"/>
              </w:rPr>
              <w:t>2</w:t>
            </w:r>
            <w:r w:rsidRPr="005165D8" w:rsidR="007C21C0">
              <w:rPr>
                <w:rFonts w:ascii="Times New Roman" w:hAnsi="Times New Roman" w:cs="Times New Roman"/>
                <w:lang w:val="en-GB"/>
              </w:rPr>
              <w:t>:</w:t>
            </w:r>
            <w:r w:rsidR="008514AA">
              <w:rPr>
                <w:rFonts w:ascii="Times New Roman" w:hAnsi="Times New Roman" w:cs="Times New Roman"/>
                <w:lang w:val="en-GB"/>
              </w:rPr>
              <w:t>24</w:t>
            </w:r>
            <w:r w:rsidRPr="008C055A" w:rsidR="00DC2DB7">
              <w:rPr>
                <w:rFonts w:ascii="Times New Roman" w:hAnsi="Times New Roman" w:cs="Times New Roman"/>
                <w:lang w:val="en-GB"/>
              </w:rPr>
              <w:t xml:space="preserve"> </w:t>
            </w:r>
          </w:p>
        </w:tc>
      </w:tr>
    </w:tbl>
    <w:p w:rsidRPr="008C055A" w:rsidR="00DC2DB7" w:rsidP="00FA254E" w:rsidRDefault="00DC2DB7" w14:paraId="2841C30A" w14:textId="77777777">
      <w:pPr>
        <w:widowControl w:val="0"/>
        <w:overflowPunct w:val="0"/>
        <w:autoSpaceDE w:val="0"/>
        <w:autoSpaceDN w:val="0"/>
        <w:adjustRightInd w:val="0"/>
        <w:ind w:left="720" w:hanging="720"/>
        <w:textAlignment w:val="baseline"/>
        <w:rPr>
          <w:rFonts w:eastAsia="PMingLiU"/>
          <w:b/>
          <w:bCs/>
          <w:lang w:eastAsia="zh-CN"/>
        </w:rPr>
      </w:pPr>
    </w:p>
    <w:p w:rsidRPr="008C055A" w:rsidR="00DC2DB7" w:rsidP="0043448C" w:rsidRDefault="00DC2DB7" w14:paraId="7DE42F58" w14:textId="77777777">
      <w:pPr>
        <w:numPr>
          <w:ilvl w:val="0"/>
          <w:numId w:val="2"/>
        </w:numPr>
        <w:ind w:left="567" w:hanging="567"/>
        <w:contextualSpacing/>
        <w:jc w:val="left"/>
        <w:rPr>
          <w:rFonts w:eastAsia="PMingLiU"/>
          <w:lang w:eastAsia="zh-CN"/>
        </w:rPr>
      </w:pPr>
      <w:r w:rsidRPr="008C055A">
        <w:rPr>
          <w:rFonts w:eastAsiaTheme="minorEastAsia"/>
          <w:b/>
          <w:bCs/>
          <w:lang w:eastAsia="zh-CN"/>
        </w:rPr>
        <w:t>PRESENCE OF A QUORUM</w:t>
      </w:r>
    </w:p>
    <w:p w:rsidRPr="008C055A" w:rsidR="00DC2DB7" w:rsidP="00FA254E" w:rsidRDefault="00DC2DB7" w14:paraId="35F94592" w14:textId="77777777">
      <w:pPr>
        <w:overflowPunct w:val="0"/>
        <w:autoSpaceDE w:val="0"/>
        <w:autoSpaceDN w:val="0"/>
        <w:adjustRightInd w:val="0"/>
        <w:textAlignment w:val="baseline"/>
        <w:rPr>
          <w:rFonts w:eastAsia="PMingLiU"/>
          <w:lang w:eastAsia="zh-CN"/>
        </w:rPr>
      </w:pPr>
    </w:p>
    <w:p w:rsidRPr="008C055A" w:rsidR="00CB2ED8" w:rsidP="00455409" w:rsidRDefault="00CB2ED8" w14:paraId="36EEBC98" w14:textId="414A7EDE">
      <w:pPr>
        <w:overflowPunct w:val="0"/>
        <w:autoSpaceDE w:val="0"/>
        <w:autoSpaceDN w:val="0"/>
        <w:adjustRightInd w:val="0"/>
        <w:textAlignment w:val="baseline"/>
        <w:rPr>
          <w:rFonts w:eastAsia="PMingLiU"/>
          <w:lang w:eastAsia="zh-CN"/>
        </w:rPr>
      </w:pPr>
      <w:r w:rsidRPr="008C055A">
        <w:rPr>
          <w:rFonts w:eastAsia="PMingLiU"/>
          <w:lang w:eastAsia="zh-CN"/>
        </w:rPr>
        <w:t xml:space="preserve">The </w:t>
      </w:r>
      <w:r w:rsidR="00FE3B26">
        <w:rPr>
          <w:rFonts w:eastAsia="PMingLiU"/>
          <w:lang w:eastAsia="zh-CN"/>
        </w:rPr>
        <w:t>P</w:t>
      </w:r>
      <w:r w:rsidRPr="008C055A">
        <w:rPr>
          <w:rFonts w:eastAsia="PMingLiU"/>
          <w:lang w:eastAsia="zh-CN"/>
        </w:rPr>
        <w:t>resident of the EESC opened the session and announced that the quorum had been reached.</w:t>
      </w:r>
    </w:p>
    <w:p w:rsidRPr="008C055A" w:rsidR="00AD7692" w:rsidP="00455409" w:rsidRDefault="00AD7692" w14:paraId="30875A36" w14:textId="539C9166">
      <w:pPr>
        <w:overflowPunct w:val="0"/>
        <w:autoSpaceDE w:val="0"/>
        <w:autoSpaceDN w:val="0"/>
        <w:adjustRightInd w:val="0"/>
        <w:textAlignment w:val="baseline"/>
        <w:rPr>
          <w:rFonts w:eastAsia="PMingLiU"/>
          <w:lang w:eastAsia="zh-CN"/>
        </w:rPr>
      </w:pPr>
    </w:p>
    <w:p w:rsidRPr="008C055A" w:rsidR="00AD7692" w:rsidP="00455409" w:rsidRDefault="00AD7692" w14:paraId="3C331391" w14:textId="44C13372">
      <w:pPr>
        <w:pStyle w:val="paragraph"/>
        <w:spacing w:before="0" w:beforeAutospacing="0" w:after="0" w:afterAutospacing="0" w:line="288" w:lineRule="auto"/>
        <w:jc w:val="both"/>
        <w:textAlignment w:val="baseline"/>
        <w:rPr>
          <w:rFonts w:ascii="Segoe UI" w:hAnsi="Segoe UI" w:cs="Segoe UI"/>
          <w:sz w:val="18"/>
          <w:szCs w:val="18"/>
          <w:lang w:val="en-GB"/>
        </w:rPr>
      </w:pPr>
      <w:r w:rsidRPr="008C055A">
        <w:rPr>
          <w:sz w:val="22"/>
          <w:lang w:val="en-GB"/>
        </w:rPr>
        <w:t xml:space="preserve">The </w:t>
      </w:r>
      <w:r w:rsidR="00FE3B26">
        <w:rPr>
          <w:sz w:val="22"/>
          <w:lang w:val="en-GB"/>
        </w:rPr>
        <w:t>P</w:t>
      </w:r>
      <w:r w:rsidRPr="008C055A">
        <w:rPr>
          <w:sz w:val="22"/>
          <w:lang w:val="en-GB"/>
        </w:rPr>
        <w:t xml:space="preserve">resident </w:t>
      </w:r>
      <w:r w:rsidR="00BF020B">
        <w:rPr>
          <w:sz w:val="22"/>
          <w:lang w:val="en-GB"/>
        </w:rPr>
        <w:t>announced</w:t>
      </w:r>
      <w:r w:rsidRPr="008C055A" w:rsidR="00BF020B">
        <w:rPr>
          <w:sz w:val="22"/>
          <w:lang w:val="en-GB"/>
        </w:rPr>
        <w:t xml:space="preserve"> </w:t>
      </w:r>
      <w:r w:rsidRPr="008C055A">
        <w:rPr>
          <w:sz w:val="22"/>
          <w:lang w:val="en-GB"/>
        </w:rPr>
        <w:t>that</w:t>
      </w:r>
      <w:r w:rsidR="00752B9E">
        <w:rPr>
          <w:sz w:val="22"/>
          <w:lang w:val="en-GB"/>
        </w:rPr>
        <w:t>,</w:t>
      </w:r>
      <w:r w:rsidRPr="008C055A">
        <w:rPr>
          <w:sz w:val="22"/>
          <w:lang w:val="en-GB"/>
        </w:rPr>
        <w:t xml:space="preserve"> on </w:t>
      </w:r>
      <w:r w:rsidRPr="00134E96" w:rsidR="00134E96">
        <w:rPr>
          <w:sz w:val="22"/>
          <w:lang w:val="en-GB"/>
        </w:rPr>
        <w:t xml:space="preserve">13 </w:t>
      </w:r>
      <w:r w:rsidR="004158DA">
        <w:rPr>
          <w:sz w:val="22"/>
          <w:lang w:val="en-GB"/>
        </w:rPr>
        <w:t xml:space="preserve">and 25 </w:t>
      </w:r>
      <w:r w:rsidRPr="00134E96" w:rsidR="00134E96">
        <w:rPr>
          <w:sz w:val="22"/>
          <w:lang w:val="en-GB"/>
        </w:rPr>
        <w:t>June 2024</w:t>
      </w:r>
      <w:r w:rsidRPr="008C055A">
        <w:rPr>
          <w:sz w:val="22"/>
          <w:lang w:val="en-GB"/>
        </w:rPr>
        <w:t>, the Council of the European Union had appointed:</w:t>
      </w:r>
    </w:p>
    <w:p w:rsidR="00AD7692" w:rsidP="00455409" w:rsidRDefault="00AD7692" w14:paraId="0E826EEE" w14:textId="0332D926">
      <w:pPr>
        <w:overflowPunct w:val="0"/>
        <w:autoSpaceDE w:val="0"/>
        <w:autoSpaceDN w:val="0"/>
        <w:adjustRightInd w:val="0"/>
        <w:textAlignment w:val="baseline"/>
        <w:rPr>
          <w:rFonts w:eastAsia="PMingLiU"/>
          <w:lang w:eastAsia="zh-CN"/>
        </w:rPr>
      </w:pPr>
    </w:p>
    <w:p w:rsidRPr="00BD315B" w:rsidR="00134E96" w:rsidP="00BD315B" w:rsidRDefault="00134E96" w14:paraId="41979D78" w14:textId="59CD0520">
      <w:pPr>
        <w:pStyle w:val="paragraph"/>
        <w:spacing w:before="0" w:beforeAutospacing="0" w:after="0" w:afterAutospacing="0" w:line="288" w:lineRule="auto"/>
        <w:jc w:val="both"/>
        <w:textAlignment w:val="baseline"/>
        <w:rPr>
          <w:b/>
          <w:bCs/>
          <w:sz w:val="22"/>
          <w:lang w:val="en-GB"/>
        </w:rPr>
      </w:pPr>
      <w:r w:rsidRPr="00BD315B">
        <w:rPr>
          <w:b/>
          <w:bCs/>
          <w:sz w:val="22"/>
          <w:lang w:val="en-GB"/>
        </w:rPr>
        <w:t xml:space="preserve">Marjolein </w:t>
      </w:r>
      <w:r w:rsidRPr="00BD315B" w:rsidR="004158DA">
        <w:rPr>
          <w:b/>
          <w:bCs/>
          <w:sz w:val="22"/>
          <w:lang w:val="en-GB"/>
        </w:rPr>
        <w:t>Quist</w:t>
      </w:r>
      <w:r w:rsidRPr="00BD315B">
        <w:rPr>
          <w:b/>
          <w:bCs/>
          <w:sz w:val="22"/>
          <w:lang w:val="en-GB"/>
        </w:rPr>
        <w:t xml:space="preserve"> (NL–III) </w:t>
      </w:r>
      <w:r w:rsidRPr="00BD315B">
        <w:rPr>
          <w:sz w:val="22"/>
          <w:lang w:val="en-GB"/>
        </w:rPr>
        <w:t>to replace Ody Neisingh,</w:t>
      </w:r>
    </w:p>
    <w:p w:rsidRPr="00BD315B" w:rsidR="00134E96" w:rsidP="00BD315B" w:rsidRDefault="00134E96" w14:paraId="50C129A5" w14:textId="54534804">
      <w:pPr>
        <w:pStyle w:val="paragraph"/>
        <w:spacing w:before="0" w:beforeAutospacing="0" w:after="0" w:afterAutospacing="0" w:line="288" w:lineRule="auto"/>
        <w:jc w:val="both"/>
        <w:textAlignment w:val="baseline"/>
        <w:rPr>
          <w:b/>
          <w:bCs/>
          <w:sz w:val="22"/>
          <w:lang w:val="en-GB"/>
        </w:rPr>
      </w:pPr>
      <w:r w:rsidRPr="00BD315B">
        <w:rPr>
          <w:b/>
          <w:bCs/>
          <w:sz w:val="22"/>
          <w:lang w:val="en-GB"/>
        </w:rPr>
        <w:t xml:space="preserve">Claudine </w:t>
      </w:r>
      <w:r w:rsidRPr="00BD315B" w:rsidR="004158DA">
        <w:rPr>
          <w:b/>
          <w:bCs/>
          <w:sz w:val="22"/>
          <w:lang w:val="en-GB"/>
        </w:rPr>
        <w:t>Otto</w:t>
      </w:r>
      <w:r w:rsidRPr="00BD315B">
        <w:rPr>
          <w:b/>
          <w:bCs/>
          <w:sz w:val="22"/>
          <w:lang w:val="en-GB"/>
        </w:rPr>
        <w:t xml:space="preserve"> </w:t>
      </w:r>
      <w:r w:rsidRPr="003F3183">
        <w:rPr>
          <w:b/>
          <w:bCs/>
          <w:sz w:val="22"/>
          <w:lang w:val="en-GB"/>
        </w:rPr>
        <w:t>(LU–I)</w:t>
      </w:r>
      <w:r w:rsidRPr="00BD315B">
        <w:rPr>
          <w:sz w:val="22"/>
          <w:lang w:val="en-GB"/>
        </w:rPr>
        <w:t xml:space="preserve"> to replace Christelle Chatelain</w:t>
      </w:r>
    </w:p>
    <w:p w:rsidRPr="008C055A" w:rsidR="00AD7692" w:rsidP="00455409" w:rsidRDefault="00AD7692" w14:paraId="317FEB79" w14:textId="4953B565">
      <w:pPr>
        <w:overflowPunct w:val="0"/>
        <w:autoSpaceDE w:val="0"/>
        <w:autoSpaceDN w:val="0"/>
        <w:adjustRightInd w:val="0"/>
        <w:textAlignment w:val="baseline"/>
        <w:rPr>
          <w:rFonts w:eastAsia="PMingLiU"/>
          <w:lang w:eastAsia="zh-CN"/>
        </w:rPr>
      </w:pPr>
    </w:p>
    <w:p w:rsidRPr="008C055A" w:rsidR="00AD7692" w:rsidP="00455409" w:rsidRDefault="00AD7692" w14:paraId="0A98D457" w14:textId="4C79546F">
      <w:pPr>
        <w:pStyle w:val="paragraph"/>
        <w:spacing w:before="0" w:beforeAutospacing="0" w:after="0" w:afterAutospacing="0" w:line="288" w:lineRule="auto"/>
        <w:textAlignment w:val="baseline"/>
        <w:rPr>
          <w:rFonts w:ascii="Segoe UI" w:hAnsi="Segoe UI" w:cs="Segoe UI"/>
          <w:sz w:val="18"/>
          <w:szCs w:val="18"/>
          <w:lang w:val="en-GB"/>
        </w:rPr>
      </w:pPr>
      <w:r w:rsidRPr="00BD315B">
        <w:rPr>
          <w:sz w:val="22"/>
          <w:lang w:val="en-GB"/>
        </w:rPr>
        <w:t xml:space="preserve">The </w:t>
      </w:r>
      <w:r w:rsidRPr="00BD315B" w:rsidR="00FE3B26">
        <w:rPr>
          <w:sz w:val="22"/>
          <w:lang w:val="en-GB"/>
        </w:rPr>
        <w:t>P</w:t>
      </w:r>
      <w:r w:rsidRPr="00BD315B">
        <w:rPr>
          <w:sz w:val="22"/>
          <w:lang w:val="en-GB"/>
        </w:rPr>
        <w:t xml:space="preserve">resident </w:t>
      </w:r>
      <w:r w:rsidRPr="00BD315B" w:rsidR="00BF020B">
        <w:rPr>
          <w:sz w:val="22"/>
          <w:lang w:val="en-GB"/>
        </w:rPr>
        <w:t>announced</w:t>
      </w:r>
      <w:r w:rsidRPr="00BD315B">
        <w:rPr>
          <w:sz w:val="22"/>
          <w:lang w:val="en-GB"/>
        </w:rPr>
        <w:t xml:space="preserve"> that the following member ha</w:t>
      </w:r>
      <w:r w:rsidRPr="00BD315B" w:rsidR="0038360A">
        <w:rPr>
          <w:sz w:val="22"/>
          <w:lang w:val="en-GB"/>
        </w:rPr>
        <w:t>d</w:t>
      </w:r>
      <w:r w:rsidRPr="00BD315B">
        <w:rPr>
          <w:sz w:val="22"/>
          <w:lang w:val="en-GB"/>
        </w:rPr>
        <w:t xml:space="preserve"> sent a letter of resignation:</w:t>
      </w:r>
    </w:p>
    <w:p w:rsidR="00AD7692" w:rsidP="00455409" w:rsidRDefault="00AD7692" w14:paraId="2416B6D1" w14:textId="42CE4EB9">
      <w:pPr>
        <w:overflowPunct w:val="0"/>
        <w:autoSpaceDE w:val="0"/>
        <w:autoSpaceDN w:val="0"/>
        <w:adjustRightInd w:val="0"/>
        <w:textAlignment w:val="baseline"/>
        <w:rPr>
          <w:rFonts w:eastAsia="PMingLiU"/>
          <w:lang w:eastAsia="zh-CN"/>
        </w:rPr>
      </w:pPr>
    </w:p>
    <w:p w:rsidRPr="00CB2217" w:rsidR="00BD315B" w:rsidP="00BD315B" w:rsidRDefault="00BD315B" w14:paraId="376B618F" w14:textId="42DF6F82">
      <w:r w:rsidRPr="00CB2217">
        <w:rPr>
          <w:b/>
          <w:bCs/>
        </w:rPr>
        <w:t xml:space="preserve">Giovanni </w:t>
      </w:r>
      <w:r w:rsidRPr="00CB2217" w:rsidR="004158DA">
        <w:rPr>
          <w:b/>
          <w:bCs/>
        </w:rPr>
        <w:t>Sabatini</w:t>
      </w:r>
      <w:r w:rsidRPr="00CB2217">
        <w:rPr>
          <w:b/>
          <w:bCs/>
        </w:rPr>
        <w:t xml:space="preserve"> </w:t>
      </w:r>
      <w:r w:rsidRPr="00CB2217">
        <w:t>(IT–I), who ha</w:t>
      </w:r>
      <w:r w:rsidR="004158DA">
        <w:t>d</w:t>
      </w:r>
      <w:r w:rsidRPr="00CB2217">
        <w:t xml:space="preserve"> been a member since 18 December 2017. He </w:t>
      </w:r>
      <w:r w:rsidR="003B6A20">
        <w:t>was</w:t>
      </w:r>
      <w:r w:rsidRPr="00CB2217">
        <w:t xml:space="preserve"> a member of the following sections:</w:t>
      </w:r>
    </w:p>
    <w:p w:rsidRPr="00CB2217" w:rsidR="00BD315B" w:rsidP="00BD315B" w:rsidRDefault="00BD315B" w14:paraId="2D8A7E32" w14:textId="77777777"/>
    <w:p w:rsidRPr="00CB2217" w:rsidR="00BD315B" w:rsidP="00BD315B" w:rsidRDefault="00BD315B" w14:paraId="35181670" w14:textId="77777777">
      <w:pPr>
        <w:pStyle w:val="ListParagraph"/>
        <w:numPr>
          <w:ilvl w:val="0"/>
          <w:numId w:val="35"/>
        </w:numPr>
      </w:pPr>
      <w:r w:rsidRPr="00CB2217">
        <w:t>Economic and Monetary Union and Economic and Social Cohesion (ECO)</w:t>
      </w:r>
    </w:p>
    <w:p w:rsidRPr="00CB2217" w:rsidR="00BD315B" w:rsidP="00BD315B" w:rsidRDefault="00BD315B" w14:paraId="78218B18" w14:textId="77777777">
      <w:pPr>
        <w:pStyle w:val="ListParagraph"/>
        <w:numPr>
          <w:ilvl w:val="0"/>
          <w:numId w:val="35"/>
        </w:numPr>
      </w:pPr>
      <w:r w:rsidRPr="00CB2217">
        <w:t>Single Market, Production and Consumption (INT)</w:t>
      </w:r>
    </w:p>
    <w:p w:rsidRPr="00CB2217" w:rsidR="00BD315B" w:rsidP="00BD315B" w:rsidRDefault="00BD315B" w14:paraId="39E211B4" w14:textId="77777777"/>
    <w:p w:rsidRPr="00CB2217" w:rsidR="00BD315B" w:rsidP="00BD315B" w:rsidRDefault="00BD315B" w14:paraId="30CDF524" w14:textId="789228D0">
      <w:r w:rsidRPr="00CB2217">
        <w:t xml:space="preserve">Mr Sabatini </w:t>
      </w:r>
      <w:r>
        <w:t>would</w:t>
      </w:r>
      <w:r w:rsidRPr="00CB2217">
        <w:t xml:space="preserve"> remain </w:t>
      </w:r>
      <w:r>
        <w:t xml:space="preserve">a </w:t>
      </w:r>
      <w:r w:rsidRPr="00CB2217">
        <w:t xml:space="preserve">member of the EESC until his replacement </w:t>
      </w:r>
      <w:r>
        <w:t>was</w:t>
      </w:r>
      <w:r w:rsidRPr="00CB2217">
        <w:t xml:space="preserve"> appointed.</w:t>
      </w:r>
    </w:p>
    <w:p w:rsidR="00BD315B" w:rsidP="00455409" w:rsidRDefault="00BD315B" w14:paraId="7FAEED3D" w14:textId="74D03BC9">
      <w:pPr>
        <w:overflowPunct w:val="0"/>
        <w:autoSpaceDE w:val="0"/>
        <w:autoSpaceDN w:val="0"/>
        <w:adjustRightInd w:val="0"/>
        <w:textAlignment w:val="baseline"/>
        <w:rPr>
          <w:rFonts w:eastAsia="PMingLiU"/>
          <w:lang w:eastAsia="zh-CN"/>
        </w:rPr>
      </w:pPr>
    </w:p>
    <w:p w:rsidRPr="008C055A" w:rsidR="00254990" w:rsidP="00455409" w:rsidRDefault="00254990" w14:paraId="1E964277" w14:textId="77777777">
      <w:pPr>
        <w:numPr>
          <w:ilvl w:val="0"/>
          <w:numId w:val="2"/>
        </w:numPr>
        <w:ind w:left="567" w:hanging="567"/>
        <w:contextualSpacing/>
        <w:jc w:val="left"/>
        <w:rPr>
          <w:rFonts w:eastAsiaTheme="minorEastAsia"/>
          <w:b/>
          <w:bCs/>
          <w:lang w:eastAsia="zh-CN"/>
        </w:rPr>
      </w:pPr>
      <w:r w:rsidRPr="008C055A">
        <w:rPr>
          <w:rFonts w:eastAsiaTheme="minorEastAsia"/>
          <w:b/>
          <w:bCs/>
          <w:lang w:eastAsia="zh-CN"/>
        </w:rPr>
        <w:t>ADOPTION OF THE AGENDA</w:t>
      </w:r>
    </w:p>
    <w:p w:rsidRPr="008C055A" w:rsidR="00254990" w:rsidP="00455409" w:rsidRDefault="00254990" w14:paraId="058082B6" w14:textId="77777777">
      <w:pPr>
        <w:rPr>
          <w:bCs/>
        </w:rPr>
      </w:pPr>
    </w:p>
    <w:p w:rsidRPr="008C055A" w:rsidR="00254990" w:rsidP="00455409" w:rsidRDefault="00254990" w14:paraId="2E232B6D" w14:textId="53929AFD">
      <w:pPr>
        <w:jc w:val="left"/>
        <w:rPr>
          <w:bCs/>
        </w:rPr>
      </w:pPr>
      <w:r w:rsidRPr="008C055A">
        <w:rPr>
          <w:rFonts w:eastAsia="PMingLiU"/>
          <w:lang w:eastAsia="zh-CN"/>
        </w:rPr>
        <w:t>The agenda w</w:t>
      </w:r>
      <w:r w:rsidRPr="008C055A" w:rsidR="00C607F1">
        <w:rPr>
          <w:rFonts w:eastAsia="PMingLiU"/>
          <w:lang w:eastAsia="zh-CN"/>
        </w:rPr>
        <w:t>as</w:t>
      </w:r>
      <w:r w:rsidRPr="008C055A">
        <w:rPr>
          <w:rFonts w:eastAsia="PMingLiU"/>
          <w:lang w:eastAsia="zh-CN"/>
        </w:rPr>
        <w:t xml:space="preserve"> adopted</w:t>
      </w:r>
      <w:r w:rsidRPr="008C055A" w:rsidR="00E548E1">
        <w:rPr>
          <w:rFonts w:eastAsia="PMingLiU"/>
          <w:lang w:eastAsia="zh-CN"/>
        </w:rPr>
        <w:t>.</w:t>
      </w:r>
    </w:p>
    <w:p w:rsidRPr="008C055A" w:rsidR="00254990" w:rsidP="00455409" w:rsidRDefault="00254990" w14:paraId="1645CDFD" w14:textId="77777777">
      <w:pPr>
        <w:jc w:val="left"/>
        <w:rPr>
          <w:bCs/>
        </w:rPr>
      </w:pPr>
    </w:p>
    <w:p w:rsidRPr="008C055A" w:rsidR="00254990" w:rsidP="00455409" w:rsidRDefault="00254990" w14:paraId="0EFC3123" w14:textId="7164DC2E">
      <w:pPr>
        <w:numPr>
          <w:ilvl w:val="0"/>
          <w:numId w:val="2"/>
        </w:numPr>
        <w:ind w:left="567" w:hanging="567"/>
        <w:contextualSpacing/>
        <w:jc w:val="left"/>
        <w:rPr>
          <w:rFonts w:eastAsiaTheme="minorEastAsia"/>
          <w:b/>
          <w:bCs/>
          <w:lang w:eastAsia="zh-CN"/>
        </w:rPr>
      </w:pPr>
      <w:r w:rsidRPr="008C055A">
        <w:rPr>
          <w:rFonts w:eastAsiaTheme="minorEastAsia"/>
          <w:b/>
          <w:bCs/>
          <w:lang w:eastAsia="zh-CN"/>
        </w:rPr>
        <w:t>APPROVAL OF THE MINUTES OF THE 5</w:t>
      </w:r>
      <w:r w:rsidRPr="008C055A" w:rsidR="00D37D93">
        <w:rPr>
          <w:rFonts w:eastAsiaTheme="minorEastAsia"/>
          <w:b/>
          <w:bCs/>
          <w:lang w:eastAsia="zh-CN"/>
        </w:rPr>
        <w:t>8</w:t>
      </w:r>
      <w:r w:rsidR="00BD315B">
        <w:rPr>
          <w:rFonts w:eastAsiaTheme="minorEastAsia"/>
          <w:b/>
          <w:bCs/>
          <w:lang w:eastAsia="zh-CN"/>
        </w:rPr>
        <w:t>8</w:t>
      </w:r>
      <w:r w:rsidRPr="008C055A" w:rsidR="00E1189E">
        <w:rPr>
          <w:rFonts w:eastAsiaTheme="minorEastAsia"/>
          <w:b/>
          <w:bCs/>
          <w:lang w:eastAsia="zh-CN"/>
        </w:rPr>
        <w:t>th</w:t>
      </w:r>
      <w:r w:rsidRPr="008C055A" w:rsidR="0055521A">
        <w:rPr>
          <w:rFonts w:eastAsiaTheme="minorEastAsia"/>
          <w:b/>
          <w:bCs/>
          <w:lang w:eastAsia="zh-CN"/>
        </w:rPr>
        <w:t xml:space="preserve"> </w:t>
      </w:r>
      <w:r w:rsidRPr="008C055A">
        <w:rPr>
          <w:rFonts w:eastAsiaTheme="minorEastAsia"/>
          <w:b/>
          <w:bCs/>
          <w:lang w:eastAsia="zh-CN"/>
        </w:rPr>
        <w:t xml:space="preserve">PLENARY SESSION, HELD ON </w:t>
      </w:r>
      <w:r w:rsidR="00BD315B">
        <w:rPr>
          <w:rFonts w:eastAsiaTheme="minorEastAsia"/>
          <w:b/>
          <w:bCs/>
          <w:lang w:eastAsia="zh-CN"/>
        </w:rPr>
        <w:t>30</w:t>
      </w:r>
      <w:r w:rsidRPr="008C055A">
        <w:rPr>
          <w:rFonts w:eastAsiaTheme="minorEastAsia"/>
          <w:b/>
          <w:bCs/>
          <w:lang w:eastAsia="zh-CN"/>
        </w:rPr>
        <w:t xml:space="preserve"> AND </w:t>
      </w:r>
      <w:r w:rsidR="00BD315B">
        <w:rPr>
          <w:rFonts w:eastAsiaTheme="minorEastAsia"/>
          <w:b/>
          <w:bCs/>
          <w:lang w:eastAsia="zh-CN"/>
        </w:rPr>
        <w:t>31</w:t>
      </w:r>
      <w:r w:rsidRPr="008C055A" w:rsidR="00C56923">
        <w:rPr>
          <w:rFonts w:eastAsiaTheme="minorEastAsia"/>
          <w:b/>
          <w:bCs/>
          <w:lang w:eastAsia="zh-CN"/>
        </w:rPr>
        <w:t xml:space="preserve"> </w:t>
      </w:r>
      <w:r w:rsidR="00BD315B">
        <w:rPr>
          <w:rFonts w:eastAsiaTheme="minorEastAsia"/>
          <w:b/>
          <w:bCs/>
          <w:lang w:eastAsia="zh-CN"/>
        </w:rPr>
        <w:t>MAY</w:t>
      </w:r>
      <w:r w:rsidRPr="008C055A" w:rsidR="000D4FB4">
        <w:rPr>
          <w:rFonts w:eastAsiaTheme="minorEastAsia"/>
          <w:b/>
          <w:bCs/>
          <w:lang w:eastAsia="zh-CN"/>
        </w:rPr>
        <w:t xml:space="preserve"> </w:t>
      </w:r>
      <w:r w:rsidRPr="008C055A" w:rsidR="00C92230">
        <w:rPr>
          <w:rFonts w:eastAsiaTheme="minorEastAsia"/>
          <w:b/>
          <w:bCs/>
          <w:lang w:eastAsia="zh-CN"/>
        </w:rPr>
        <w:t>202</w:t>
      </w:r>
      <w:r w:rsidRPr="008C055A" w:rsidR="00E1189E">
        <w:rPr>
          <w:rFonts w:eastAsiaTheme="minorEastAsia"/>
          <w:b/>
          <w:bCs/>
          <w:lang w:eastAsia="zh-CN"/>
        </w:rPr>
        <w:t>4</w:t>
      </w:r>
    </w:p>
    <w:p w:rsidRPr="008C055A" w:rsidR="00254990" w:rsidP="00455409" w:rsidRDefault="00254990" w14:paraId="7BF5D777" w14:textId="77777777">
      <w:pPr>
        <w:rPr>
          <w:bCs/>
        </w:rPr>
      </w:pPr>
    </w:p>
    <w:p w:rsidRPr="008C055A" w:rsidR="00254990" w:rsidP="00455409" w:rsidRDefault="00254990" w14:paraId="2157E293" w14:textId="0776F76A">
      <w:pPr>
        <w:contextualSpacing/>
        <w:jc w:val="left"/>
        <w:rPr>
          <w:rFonts w:eastAsiaTheme="minorEastAsia"/>
          <w:lang w:eastAsia="zh-CN"/>
        </w:rPr>
      </w:pPr>
      <w:r w:rsidRPr="008C055A">
        <w:rPr>
          <w:rFonts w:eastAsiaTheme="minorEastAsia"/>
          <w:lang w:eastAsia="zh-CN"/>
        </w:rPr>
        <w:t>The minutes of the 5</w:t>
      </w:r>
      <w:r w:rsidRPr="008C055A" w:rsidR="00D37D93">
        <w:rPr>
          <w:rFonts w:eastAsiaTheme="minorEastAsia"/>
          <w:lang w:eastAsia="zh-CN"/>
        </w:rPr>
        <w:t>8</w:t>
      </w:r>
      <w:r w:rsidR="00BD315B">
        <w:rPr>
          <w:rFonts w:eastAsiaTheme="minorEastAsia"/>
          <w:lang w:eastAsia="zh-CN"/>
        </w:rPr>
        <w:t>8</w:t>
      </w:r>
      <w:r w:rsidRPr="008C055A" w:rsidR="00E1189E">
        <w:rPr>
          <w:rFonts w:eastAsiaTheme="minorEastAsia"/>
          <w:lang w:eastAsia="zh-CN"/>
        </w:rPr>
        <w:t>th</w:t>
      </w:r>
      <w:r w:rsidRPr="008C055A" w:rsidR="0055521A">
        <w:rPr>
          <w:rFonts w:eastAsiaTheme="minorEastAsia"/>
          <w:lang w:eastAsia="zh-CN"/>
        </w:rPr>
        <w:t xml:space="preserve"> </w:t>
      </w:r>
      <w:r w:rsidRPr="008C055A">
        <w:rPr>
          <w:rFonts w:eastAsiaTheme="minorEastAsia"/>
          <w:lang w:eastAsia="zh-CN"/>
        </w:rPr>
        <w:t>plenary session were approved.</w:t>
      </w:r>
    </w:p>
    <w:p w:rsidR="00A17235" w:rsidP="00455409" w:rsidRDefault="00A17235" w14:paraId="7BF19B12" w14:textId="7C068F1A">
      <w:pPr>
        <w:jc w:val="left"/>
        <w:rPr>
          <w:rFonts w:eastAsiaTheme="minorEastAsia"/>
          <w:lang w:eastAsia="zh-CN"/>
        </w:rPr>
      </w:pPr>
    </w:p>
    <w:p w:rsidRPr="008C055A" w:rsidR="002A0346" w:rsidP="00455409" w:rsidRDefault="002A0346" w14:paraId="4D5680FF" w14:textId="3DE7855B">
      <w:pPr>
        <w:keepNext/>
        <w:keepLines/>
        <w:numPr>
          <w:ilvl w:val="0"/>
          <w:numId w:val="2"/>
        </w:numPr>
        <w:ind w:left="567" w:hanging="567"/>
        <w:contextualSpacing/>
        <w:jc w:val="left"/>
        <w:rPr>
          <w:rFonts w:eastAsiaTheme="minorEastAsia"/>
          <w:b/>
          <w:bCs/>
          <w:lang w:eastAsia="zh-CN"/>
        </w:rPr>
      </w:pPr>
      <w:r w:rsidRPr="008C055A">
        <w:rPr>
          <w:rFonts w:eastAsiaTheme="minorEastAsia"/>
          <w:b/>
          <w:bCs/>
          <w:lang w:eastAsia="zh-CN"/>
        </w:rPr>
        <w:t xml:space="preserve">STATEMENT </w:t>
      </w:r>
      <w:r w:rsidRPr="008C055A" w:rsidR="0075232B">
        <w:rPr>
          <w:rFonts w:eastAsiaTheme="minorEastAsia"/>
          <w:b/>
          <w:bCs/>
          <w:lang w:eastAsia="zh-CN"/>
        </w:rPr>
        <w:t xml:space="preserve">BY </w:t>
      </w:r>
      <w:r w:rsidRPr="008C055A">
        <w:rPr>
          <w:rFonts w:eastAsiaTheme="minorEastAsia"/>
          <w:b/>
          <w:bCs/>
          <w:lang w:eastAsia="zh-CN"/>
        </w:rPr>
        <w:t xml:space="preserve">THE </w:t>
      </w:r>
      <w:r w:rsidRPr="008C055A" w:rsidR="0055521A">
        <w:rPr>
          <w:rFonts w:eastAsiaTheme="minorEastAsia"/>
          <w:b/>
          <w:bCs/>
          <w:lang w:eastAsia="zh-CN"/>
        </w:rPr>
        <w:t xml:space="preserve">EESC </w:t>
      </w:r>
      <w:r w:rsidRPr="008C055A">
        <w:rPr>
          <w:rFonts w:eastAsiaTheme="minorEastAsia"/>
          <w:b/>
          <w:bCs/>
          <w:lang w:eastAsia="zh-CN"/>
        </w:rPr>
        <w:t>PRESIDENT</w:t>
      </w:r>
    </w:p>
    <w:p w:rsidR="00D3005A" w:rsidRDefault="00D3005A" w14:paraId="3097E7A4" w14:textId="77777777">
      <w:pPr>
        <w:spacing w:line="240" w:lineRule="auto"/>
        <w:jc w:val="left"/>
        <w:rPr>
          <w:bCs/>
        </w:rPr>
      </w:pPr>
    </w:p>
    <w:p w:rsidR="00D3005A" w:rsidP="00D3005A" w:rsidRDefault="00D3005A" w14:paraId="4702D3A9" w14:textId="069FB642">
      <w:r w:rsidRPr="00536FD9">
        <w:t xml:space="preserve">The EESC </w:t>
      </w:r>
      <w:r>
        <w:t>P</w:t>
      </w:r>
      <w:r w:rsidRPr="00536FD9">
        <w:t xml:space="preserve">resident, Oliver Röpke, </w:t>
      </w:r>
      <w:r w:rsidR="00807C90">
        <w:t xml:space="preserve">started by </w:t>
      </w:r>
      <w:r w:rsidR="003B6A20">
        <w:t xml:space="preserve">reminding </w:t>
      </w:r>
      <w:r w:rsidR="004158DA">
        <w:t xml:space="preserve">those present </w:t>
      </w:r>
      <w:r w:rsidR="003B6A20">
        <w:t xml:space="preserve">that </w:t>
      </w:r>
      <w:r w:rsidR="004158DA">
        <w:t>a</w:t>
      </w:r>
      <w:r w:rsidR="00807C90">
        <w:t xml:space="preserve"> </w:t>
      </w:r>
      <w:r w:rsidRPr="00807C90" w:rsidR="00807C90">
        <w:t xml:space="preserve">dedicated debate </w:t>
      </w:r>
      <w:r w:rsidR="00807C90">
        <w:t>w</w:t>
      </w:r>
      <w:r w:rsidR="004158DA">
        <w:t>ould</w:t>
      </w:r>
      <w:r w:rsidR="00807C90">
        <w:t xml:space="preserve"> take place in the afternoon</w:t>
      </w:r>
      <w:r w:rsidR="003B6A20">
        <w:t xml:space="preserve"> of the first day of </w:t>
      </w:r>
      <w:r w:rsidR="004158DA">
        <w:t xml:space="preserve">the </w:t>
      </w:r>
      <w:r w:rsidR="003B6A20">
        <w:t>plenary session</w:t>
      </w:r>
      <w:r w:rsidRPr="00807C90" w:rsidR="00807C90">
        <w:t xml:space="preserve">. </w:t>
      </w:r>
      <w:r w:rsidR="004158DA">
        <w:t xml:space="preserve">The President of the </w:t>
      </w:r>
      <w:r w:rsidRPr="00807C90" w:rsidR="00807C90">
        <w:t>European Parliament</w:t>
      </w:r>
      <w:r w:rsidR="004158DA">
        <w:t>, Robert</w:t>
      </w:r>
      <w:r w:rsidR="00AF3C93">
        <w:t>a</w:t>
      </w:r>
      <w:r w:rsidR="004158DA">
        <w:t xml:space="preserve"> </w:t>
      </w:r>
      <w:r w:rsidRPr="00807C90" w:rsidR="00807C90">
        <w:t>Metsola, the leaders</w:t>
      </w:r>
      <w:r w:rsidR="004158DA">
        <w:t xml:space="preserve"> </w:t>
      </w:r>
      <w:r w:rsidRPr="00807C90" w:rsidR="00807C90">
        <w:t xml:space="preserve">of </w:t>
      </w:r>
      <w:r w:rsidR="004158DA">
        <w:t xml:space="preserve">the </w:t>
      </w:r>
      <w:r w:rsidRPr="00807C90" w:rsidR="00807C90">
        <w:t>major European political parties, and representatives from the EESC</w:t>
      </w:r>
      <w:r w:rsidR="004158DA">
        <w:t>’s</w:t>
      </w:r>
      <w:r w:rsidRPr="00807C90" w:rsidR="00807C90">
        <w:t xml:space="preserve"> European Candidate Members initiative from Ukraine, Moldova, and Serbia </w:t>
      </w:r>
      <w:r w:rsidR="004158DA">
        <w:t>would</w:t>
      </w:r>
      <w:r w:rsidRPr="00807C90" w:rsidR="00807C90">
        <w:t xml:space="preserve"> share their </w:t>
      </w:r>
      <w:r w:rsidR="004158DA">
        <w:t>views</w:t>
      </w:r>
      <w:r w:rsidRPr="00807C90" w:rsidR="00807C90">
        <w:t xml:space="preserve"> with </w:t>
      </w:r>
      <w:r w:rsidR="004158DA">
        <w:t>the EESC members</w:t>
      </w:r>
      <w:r w:rsidRPr="00807C90" w:rsidR="00807C90">
        <w:t>.</w:t>
      </w:r>
      <w:r w:rsidR="00807C90">
        <w:t xml:space="preserve"> </w:t>
      </w:r>
      <w:r w:rsidR="004158DA">
        <w:t xml:space="preserve">Mr </w:t>
      </w:r>
      <w:r w:rsidRPr="00536FD9" w:rsidR="004158DA">
        <w:t>Röpke</w:t>
      </w:r>
      <w:r w:rsidR="004158DA">
        <w:t xml:space="preserve"> also </w:t>
      </w:r>
      <w:r w:rsidR="00807C90">
        <w:t xml:space="preserve">announced </w:t>
      </w:r>
      <w:r w:rsidR="004158DA">
        <w:t>t</w:t>
      </w:r>
      <w:r w:rsidR="00807C90">
        <w:t xml:space="preserve">hat a </w:t>
      </w:r>
      <w:r w:rsidRPr="00807C90" w:rsidR="00807C90">
        <w:t xml:space="preserve">reception </w:t>
      </w:r>
      <w:r w:rsidR="004158DA">
        <w:t xml:space="preserve">would take place </w:t>
      </w:r>
      <w:r w:rsidRPr="00807C90" w:rsidR="00807C90">
        <w:t>at the European Parliament</w:t>
      </w:r>
      <w:r w:rsidR="004158DA">
        <w:t xml:space="preserve"> in the afternoon immediately after the session</w:t>
      </w:r>
      <w:r w:rsidRPr="00807C90" w:rsidR="00807C90">
        <w:t xml:space="preserve">, providing an initial opportunity </w:t>
      </w:r>
      <w:r w:rsidR="004158DA">
        <w:t xml:space="preserve">for attendees </w:t>
      </w:r>
      <w:r w:rsidRPr="00807C90" w:rsidR="00807C90">
        <w:t xml:space="preserve">to get to know each other better </w:t>
      </w:r>
      <w:r w:rsidR="00752B9E">
        <w:t xml:space="preserve">with a view </w:t>
      </w:r>
      <w:r w:rsidR="004158DA">
        <w:t>to promot</w:t>
      </w:r>
      <w:r w:rsidR="00752B9E">
        <w:t>ing</w:t>
      </w:r>
      <w:r w:rsidRPr="00807C90" w:rsidR="00807C90">
        <w:t xml:space="preserve"> fruitful cooperation in the years to come</w:t>
      </w:r>
      <w:r w:rsidR="00807C90">
        <w:t xml:space="preserve">. </w:t>
      </w:r>
    </w:p>
    <w:p w:rsidR="00807C90" w:rsidP="00D3005A" w:rsidRDefault="00807C90" w14:paraId="3BDB77FE" w14:textId="77777777"/>
    <w:p w:rsidR="00007D59" w:rsidP="00D3005A" w:rsidRDefault="00D3005A" w14:paraId="44379E57" w14:textId="37AC598B">
      <w:r>
        <w:t>T</w:t>
      </w:r>
      <w:r w:rsidRPr="00536FD9">
        <w:t xml:space="preserve">he EESC President </w:t>
      </w:r>
      <w:r>
        <w:t xml:space="preserve">then went on to </w:t>
      </w:r>
      <w:r w:rsidRPr="00536FD9">
        <w:t xml:space="preserve">express his </w:t>
      </w:r>
      <w:r w:rsidR="00007D59">
        <w:t>wish that the</w:t>
      </w:r>
      <w:r w:rsidRPr="00007D59" w:rsidR="00007D59">
        <w:t xml:space="preserve"> excellent cooperation with the Parliament </w:t>
      </w:r>
      <w:r w:rsidR="00752B9E">
        <w:t xml:space="preserve">seen </w:t>
      </w:r>
      <w:r w:rsidR="004158DA">
        <w:t xml:space="preserve">under the previous mandate would </w:t>
      </w:r>
      <w:r w:rsidRPr="00007D59" w:rsidR="00007D59">
        <w:t xml:space="preserve">continue under the renewed leadership of </w:t>
      </w:r>
      <w:r w:rsidR="004158DA">
        <w:t>Ms</w:t>
      </w:r>
      <w:r w:rsidRPr="00007D59" w:rsidR="00007D59">
        <w:t xml:space="preserve"> Metsol</w:t>
      </w:r>
      <w:r w:rsidR="004158DA">
        <w:t>a</w:t>
      </w:r>
      <w:r w:rsidRPr="00007D59" w:rsidR="00007D59">
        <w:t xml:space="preserve">. </w:t>
      </w:r>
      <w:r w:rsidR="004158DA">
        <w:t xml:space="preserve">The </w:t>
      </w:r>
      <w:r w:rsidR="00007D59">
        <w:t>EESC</w:t>
      </w:r>
      <w:r w:rsidRPr="00007D59" w:rsidR="00007D59">
        <w:t xml:space="preserve"> </w:t>
      </w:r>
      <w:r w:rsidR="004158DA">
        <w:t xml:space="preserve">had </w:t>
      </w:r>
      <w:r w:rsidRPr="00007D59" w:rsidR="00007D59">
        <w:t>achieved outstanding results</w:t>
      </w:r>
      <w:r w:rsidR="004158DA">
        <w:t xml:space="preserve"> t</w:t>
      </w:r>
      <w:r w:rsidRPr="00007D59" w:rsidR="004158DA">
        <w:t xml:space="preserve">hrough </w:t>
      </w:r>
      <w:r w:rsidR="004158DA">
        <w:t>the</w:t>
      </w:r>
      <w:r w:rsidRPr="00007D59" w:rsidR="004158DA">
        <w:t xml:space="preserve"> </w:t>
      </w:r>
      <w:r w:rsidR="004158DA">
        <w:t>m</w:t>
      </w:r>
      <w:r w:rsidRPr="00007D59" w:rsidR="004158DA">
        <w:t xml:space="preserve">emorandum of </w:t>
      </w:r>
      <w:r w:rsidR="004158DA">
        <w:t>u</w:t>
      </w:r>
      <w:r w:rsidRPr="00007D59" w:rsidR="004158DA">
        <w:t xml:space="preserve">nderstanding </w:t>
      </w:r>
      <w:r w:rsidR="004158DA">
        <w:t>on</w:t>
      </w:r>
      <w:r w:rsidRPr="00007D59" w:rsidR="004158DA">
        <w:t xml:space="preserve"> the elections</w:t>
      </w:r>
      <w:r w:rsidRPr="00007D59" w:rsidR="00007D59">
        <w:t xml:space="preserve">: 104 individual members </w:t>
      </w:r>
      <w:r w:rsidR="004158DA">
        <w:t xml:space="preserve">had </w:t>
      </w:r>
      <w:r w:rsidRPr="00007D59" w:rsidR="00007D59">
        <w:t>participated in 122 local outreach activities across 20 Member States, directly engaging around 350</w:t>
      </w:r>
      <w:r w:rsidR="004158DA">
        <w:t> </w:t>
      </w:r>
      <w:r w:rsidRPr="00007D59" w:rsidR="00007D59">
        <w:t xml:space="preserve">000 people, with many more </w:t>
      </w:r>
      <w:r w:rsidR="004158DA">
        <w:t xml:space="preserve">having been </w:t>
      </w:r>
      <w:r w:rsidRPr="00007D59" w:rsidR="00007D59">
        <w:t>reached via social media</w:t>
      </w:r>
      <w:r w:rsidR="00007D59">
        <w:t xml:space="preserve">. </w:t>
      </w:r>
      <w:r w:rsidRPr="00007D59" w:rsidR="00007D59">
        <w:t xml:space="preserve">The new </w:t>
      </w:r>
      <w:r w:rsidR="004158DA">
        <w:t>c</w:t>
      </w:r>
      <w:r w:rsidRPr="00007D59" w:rsidR="00007D59">
        <w:t xml:space="preserve">ooperation </w:t>
      </w:r>
      <w:r w:rsidR="004158DA">
        <w:t>a</w:t>
      </w:r>
      <w:r w:rsidRPr="00007D59" w:rsidR="00007D59">
        <w:t xml:space="preserve">greement between </w:t>
      </w:r>
      <w:r w:rsidR="00007D59">
        <w:t xml:space="preserve">the Committee and </w:t>
      </w:r>
      <w:r w:rsidR="004158DA">
        <w:t xml:space="preserve">the </w:t>
      </w:r>
      <w:r w:rsidR="00007D59">
        <w:t xml:space="preserve">European Parliament </w:t>
      </w:r>
      <w:r w:rsidRPr="00007D59" w:rsidR="00007D59">
        <w:t>demonstrate</w:t>
      </w:r>
      <w:r w:rsidR="004158DA">
        <w:t>d</w:t>
      </w:r>
      <w:r w:rsidRPr="00007D59" w:rsidR="00007D59">
        <w:t xml:space="preserve"> </w:t>
      </w:r>
      <w:r w:rsidR="00007D59">
        <w:t>the</w:t>
      </w:r>
      <w:r w:rsidRPr="00007D59" w:rsidR="00007D59">
        <w:t xml:space="preserve"> increasing collaboration at both political and administrative level, sending a clear signal that </w:t>
      </w:r>
      <w:r w:rsidR="00007D59">
        <w:t>the two institutions</w:t>
      </w:r>
      <w:r w:rsidRPr="00007D59" w:rsidR="00007D59">
        <w:t xml:space="preserve"> want</w:t>
      </w:r>
      <w:r w:rsidR="004158DA">
        <w:t>ed</w:t>
      </w:r>
      <w:r w:rsidRPr="00007D59" w:rsidR="00007D59">
        <w:t xml:space="preserve"> Europeans to actively participate in EU decision-making</w:t>
      </w:r>
      <w:r w:rsidR="00007D59">
        <w:t xml:space="preserve">. </w:t>
      </w:r>
    </w:p>
    <w:p w:rsidR="00007D59" w:rsidP="00D3005A" w:rsidRDefault="00007D59" w14:paraId="0D446F88" w14:textId="77777777"/>
    <w:p w:rsidR="00D3005A" w:rsidP="00D3005A" w:rsidRDefault="00D3005A" w14:paraId="65F45B3A" w14:textId="65A9142B">
      <w:r w:rsidRPr="00536FD9">
        <w:t xml:space="preserve">Mr Röpke </w:t>
      </w:r>
      <w:r w:rsidR="007700A9">
        <w:t>then discussed</w:t>
      </w:r>
      <w:r w:rsidRPr="00536FD9">
        <w:t xml:space="preserve"> the </w:t>
      </w:r>
      <w:r w:rsidRPr="00007D59" w:rsidR="00007D59">
        <w:t>results</w:t>
      </w:r>
      <w:r w:rsidR="007700A9">
        <w:t xml:space="preserve"> of the European elections.</w:t>
      </w:r>
      <w:r w:rsidRPr="00007D59" w:rsidR="00007D59">
        <w:t xml:space="preserve"> </w:t>
      </w:r>
      <w:r w:rsidR="00007D59">
        <w:t>He</w:t>
      </w:r>
      <w:r w:rsidRPr="00007D59" w:rsidR="00007D59">
        <w:t xml:space="preserve"> welcome</w:t>
      </w:r>
      <w:r w:rsidR="00007D59">
        <w:t>d</w:t>
      </w:r>
      <w:r w:rsidRPr="00007D59" w:rsidR="00007D59">
        <w:t xml:space="preserve"> the </w:t>
      </w:r>
      <w:r w:rsidR="00EC01E3">
        <w:t>appointment</w:t>
      </w:r>
      <w:r w:rsidRPr="00007D59" w:rsidR="00007D59">
        <w:t xml:space="preserve"> of António Costa as President of the European Council, Ursula von der Leyen</w:t>
      </w:r>
      <w:r w:rsidR="007700A9">
        <w:t>’</w:t>
      </w:r>
      <w:r w:rsidRPr="00007D59" w:rsidR="00007D59">
        <w:t xml:space="preserve">s nomination as President of the European Commission, and </w:t>
      </w:r>
      <w:r w:rsidR="007700A9">
        <w:t xml:space="preserve">that of </w:t>
      </w:r>
      <w:r w:rsidRPr="00007D59" w:rsidR="00007D59">
        <w:t>Kaja Kallas as the next High Representative</w:t>
      </w:r>
      <w:r w:rsidR="007700A9">
        <w:t xml:space="preserve"> of the Union for Foreign Affairs and Security Policy</w:t>
      </w:r>
      <w:r w:rsidRPr="00007D59" w:rsidR="00007D59">
        <w:t>.</w:t>
      </w:r>
    </w:p>
    <w:p w:rsidR="00007D59" w:rsidP="00D3005A" w:rsidRDefault="00007D59" w14:paraId="2F2FC71C" w14:textId="56F637EA"/>
    <w:p w:rsidR="00C53107" w:rsidP="00D3005A" w:rsidRDefault="00D3005A" w14:paraId="3C2C8B7A" w14:textId="60C572F2">
      <w:r w:rsidRPr="00536FD9">
        <w:t xml:space="preserve">The EESC President also informed the members about the main </w:t>
      </w:r>
      <w:r w:rsidR="00752B9E">
        <w:t xml:space="preserve">recent </w:t>
      </w:r>
      <w:r w:rsidRPr="00536FD9">
        <w:t>events</w:t>
      </w:r>
      <w:r w:rsidR="00C53107">
        <w:t xml:space="preserve">: </w:t>
      </w:r>
    </w:p>
    <w:p w:rsidR="00C53107" w:rsidP="00D3005A" w:rsidRDefault="00C53107" w14:paraId="6965A651" w14:textId="77777777"/>
    <w:p w:rsidR="00C53107" w:rsidP="00C53107" w:rsidRDefault="00C53107" w14:paraId="16DEA5B9" w14:textId="1B206D82">
      <w:pPr>
        <w:pStyle w:val="ListParagraph"/>
        <w:numPr>
          <w:ilvl w:val="0"/>
          <w:numId w:val="46"/>
        </w:numPr>
        <w:spacing w:line="276" w:lineRule="auto"/>
        <w:rPr>
          <w:rFonts w:eastAsia="Calibri"/>
          <w:lang w:val="en-US"/>
        </w:rPr>
      </w:pPr>
      <w:r w:rsidRPr="00C53107">
        <w:rPr>
          <w:rFonts w:eastAsia="Calibri"/>
          <w:lang w:val="en-US"/>
        </w:rPr>
        <w:t xml:space="preserve">21-24 June, </w:t>
      </w:r>
      <w:r w:rsidR="007700A9">
        <w:rPr>
          <w:rFonts w:eastAsia="Calibri"/>
          <w:lang w:val="en-US"/>
        </w:rPr>
        <w:t>m</w:t>
      </w:r>
      <w:r w:rsidRPr="00C53107">
        <w:rPr>
          <w:rFonts w:eastAsia="Calibri"/>
          <w:lang w:val="en-US"/>
        </w:rPr>
        <w:t xml:space="preserve">ission to Portugal </w:t>
      </w:r>
      <w:r>
        <w:rPr>
          <w:rFonts w:eastAsia="Calibri"/>
          <w:lang w:val="en-US"/>
        </w:rPr>
        <w:t xml:space="preserve">– meeting </w:t>
      </w:r>
      <w:r w:rsidRPr="00ED210E">
        <w:rPr>
          <w:rFonts w:eastAsia="Calibri"/>
          <w:lang w:val="en-US"/>
        </w:rPr>
        <w:t>with António Costa,</w:t>
      </w:r>
      <w:r w:rsidRPr="1F59C9B2">
        <w:rPr>
          <w:rFonts w:eastAsia="Calibri"/>
          <w:lang w:val="en-US"/>
        </w:rPr>
        <w:t xml:space="preserve"> </w:t>
      </w:r>
      <w:r w:rsidR="00A15EFA">
        <w:rPr>
          <w:rFonts w:eastAsia="Calibri"/>
          <w:lang w:val="en-US"/>
        </w:rPr>
        <w:t xml:space="preserve">where an agreement </w:t>
      </w:r>
      <w:r w:rsidR="007700A9">
        <w:rPr>
          <w:rFonts w:eastAsia="Calibri"/>
          <w:lang w:val="en-US"/>
        </w:rPr>
        <w:t xml:space="preserve">had been taken </w:t>
      </w:r>
      <w:r w:rsidRPr="1F59C9B2">
        <w:rPr>
          <w:rFonts w:eastAsia="Calibri"/>
          <w:lang w:val="en-US"/>
        </w:rPr>
        <w:t>to continue the longstanding and fruitful cooperation established since the Porto Social Summit and the successful Portuguese Presidency</w:t>
      </w:r>
      <w:r w:rsidR="00A15EFA">
        <w:rPr>
          <w:rFonts w:eastAsia="Calibri"/>
          <w:lang w:val="en-US"/>
        </w:rPr>
        <w:t xml:space="preserve">. </w:t>
      </w:r>
      <w:r w:rsidR="007700A9">
        <w:rPr>
          <w:rFonts w:eastAsia="Calibri"/>
          <w:lang w:val="en-US"/>
        </w:rPr>
        <w:t xml:space="preserve">Mr </w:t>
      </w:r>
      <w:r w:rsidRPr="00536FD9" w:rsidR="007700A9">
        <w:t>Röpke</w:t>
      </w:r>
      <w:r w:rsidR="007700A9">
        <w:rPr>
          <w:rFonts w:eastAsia="Calibri"/>
          <w:lang w:val="en-US"/>
        </w:rPr>
        <w:t xml:space="preserve"> </w:t>
      </w:r>
      <w:r w:rsidR="00752B9E">
        <w:rPr>
          <w:rFonts w:eastAsia="Calibri"/>
          <w:lang w:val="en-US"/>
        </w:rPr>
        <w:t xml:space="preserve">had </w:t>
      </w:r>
      <w:r w:rsidR="00A15EFA">
        <w:rPr>
          <w:rFonts w:eastAsia="Calibri"/>
          <w:lang w:val="en-US"/>
        </w:rPr>
        <w:t xml:space="preserve">also met some representatives of </w:t>
      </w:r>
      <w:r w:rsidR="007700A9">
        <w:rPr>
          <w:rFonts w:eastAsia="Calibri"/>
          <w:lang w:val="en-US"/>
        </w:rPr>
        <w:t xml:space="preserve">the </w:t>
      </w:r>
      <w:r w:rsidRPr="00A15EFA" w:rsidR="00A15EFA">
        <w:rPr>
          <w:rFonts w:eastAsia="Calibri"/>
          <w:lang w:val="en-US"/>
        </w:rPr>
        <w:t xml:space="preserve">Portuguese </w:t>
      </w:r>
      <w:r w:rsidR="007700A9">
        <w:rPr>
          <w:rFonts w:eastAsia="Calibri"/>
          <w:lang w:val="en-US"/>
        </w:rPr>
        <w:t>g</w:t>
      </w:r>
      <w:r w:rsidRPr="00A15EFA" w:rsidR="00A15EFA">
        <w:rPr>
          <w:rFonts w:eastAsia="Calibri"/>
          <w:lang w:val="en-US"/>
        </w:rPr>
        <w:t>overnment</w:t>
      </w:r>
      <w:r w:rsidR="00A15EFA">
        <w:rPr>
          <w:rFonts w:eastAsia="Calibri"/>
          <w:lang w:val="en-US"/>
        </w:rPr>
        <w:t xml:space="preserve">. </w:t>
      </w:r>
    </w:p>
    <w:p w:rsidR="00A15EFA" w:rsidP="00A15EFA" w:rsidRDefault="00A15EFA" w14:paraId="7F6A5875" w14:textId="77777777">
      <w:pPr>
        <w:pStyle w:val="ListParagraph"/>
        <w:spacing w:line="276" w:lineRule="auto"/>
        <w:rPr>
          <w:rFonts w:eastAsia="Calibri"/>
          <w:lang w:val="en-US"/>
        </w:rPr>
      </w:pPr>
    </w:p>
    <w:p w:rsidRPr="00A15EFA" w:rsidR="00C53107" w:rsidP="001907A7" w:rsidRDefault="00A15EFA" w14:paraId="768866F9" w14:textId="6407CCDD">
      <w:pPr>
        <w:pStyle w:val="ListParagraph"/>
        <w:numPr>
          <w:ilvl w:val="0"/>
          <w:numId w:val="46"/>
        </w:numPr>
        <w:spacing w:line="276" w:lineRule="auto"/>
        <w:rPr>
          <w:rFonts w:ascii="Calibri" w:hAnsi="Calibri" w:eastAsia="Calibri" w:cs="Calibri"/>
          <w:lang w:val="en-US"/>
        </w:rPr>
      </w:pPr>
      <w:r w:rsidRPr="00A15EFA">
        <w:rPr>
          <w:rFonts w:eastAsia="Calibri"/>
          <w:lang w:val="en-US"/>
        </w:rPr>
        <w:t xml:space="preserve">13 June, </w:t>
      </w:r>
      <w:r w:rsidR="007700A9">
        <w:rPr>
          <w:rFonts w:eastAsia="Calibri"/>
          <w:lang w:val="en-US"/>
        </w:rPr>
        <w:t>i</w:t>
      </w:r>
      <w:r w:rsidRPr="00A15EFA">
        <w:rPr>
          <w:rFonts w:eastAsia="Calibri"/>
          <w:lang w:val="en-US"/>
        </w:rPr>
        <w:t xml:space="preserve">naugural </w:t>
      </w:r>
      <w:r w:rsidR="007700A9">
        <w:rPr>
          <w:rFonts w:eastAsia="Calibri"/>
          <w:lang w:val="en-US"/>
        </w:rPr>
        <w:t>f</w:t>
      </w:r>
      <w:r w:rsidRPr="00A15EFA">
        <w:rPr>
          <w:rFonts w:eastAsia="Calibri"/>
          <w:lang w:val="en-US"/>
        </w:rPr>
        <w:t>orum of the ILO Global Coalition for Social Justice</w:t>
      </w:r>
      <w:r w:rsidR="007700A9">
        <w:rPr>
          <w:rFonts w:eastAsia="Calibri"/>
          <w:lang w:val="en-US"/>
        </w:rPr>
        <w:t>,</w:t>
      </w:r>
      <w:r>
        <w:rPr>
          <w:rFonts w:eastAsia="Calibri"/>
          <w:lang w:val="en-US"/>
        </w:rPr>
        <w:t xml:space="preserve"> where </w:t>
      </w:r>
      <w:r w:rsidR="007700A9">
        <w:rPr>
          <w:rFonts w:eastAsia="Calibri"/>
          <w:lang w:val="en-US"/>
        </w:rPr>
        <w:t xml:space="preserve">Mr </w:t>
      </w:r>
      <w:r w:rsidRPr="00536FD9" w:rsidR="007700A9">
        <w:t>Röpke</w:t>
      </w:r>
      <w:r w:rsidR="007700A9">
        <w:rPr>
          <w:rFonts w:eastAsia="Calibri"/>
          <w:lang w:val="en-US"/>
        </w:rPr>
        <w:t xml:space="preserve"> had </w:t>
      </w:r>
      <w:r w:rsidRPr="00A15EFA">
        <w:rPr>
          <w:rFonts w:eastAsia="Calibri"/>
          <w:lang w:val="en-US"/>
        </w:rPr>
        <w:t>spoke</w:t>
      </w:r>
      <w:r w:rsidR="007700A9">
        <w:rPr>
          <w:rFonts w:eastAsia="Calibri"/>
          <w:lang w:val="en-US"/>
        </w:rPr>
        <w:t>n</w:t>
      </w:r>
      <w:r w:rsidRPr="00A15EFA">
        <w:rPr>
          <w:rFonts w:eastAsia="Calibri"/>
          <w:lang w:val="en-US"/>
        </w:rPr>
        <w:t xml:space="preserve"> about </w:t>
      </w:r>
      <w:r>
        <w:rPr>
          <w:rFonts w:eastAsia="Calibri"/>
          <w:lang w:val="en-US"/>
        </w:rPr>
        <w:t>the EESC</w:t>
      </w:r>
      <w:r w:rsidR="007700A9">
        <w:rPr>
          <w:rFonts w:eastAsia="Calibri"/>
          <w:lang w:val="en-US"/>
        </w:rPr>
        <w:t>’s</w:t>
      </w:r>
      <w:r w:rsidRPr="00A15EFA">
        <w:rPr>
          <w:rFonts w:eastAsia="Calibri"/>
          <w:lang w:val="en-US"/>
        </w:rPr>
        <w:t xml:space="preserve"> role as </w:t>
      </w:r>
      <w:r w:rsidR="007700A9">
        <w:rPr>
          <w:rFonts w:eastAsia="Calibri"/>
          <w:lang w:val="en-US"/>
        </w:rPr>
        <w:t xml:space="preserve">representative of </w:t>
      </w:r>
      <w:r w:rsidRPr="00A15EFA">
        <w:rPr>
          <w:rFonts w:eastAsia="Calibri"/>
          <w:lang w:val="en-US"/>
        </w:rPr>
        <w:t>civil society when it c</w:t>
      </w:r>
      <w:r w:rsidR="007700A9">
        <w:rPr>
          <w:rFonts w:eastAsia="Calibri"/>
          <w:lang w:val="en-US"/>
        </w:rPr>
        <w:t xml:space="preserve">ame </w:t>
      </w:r>
      <w:r w:rsidRPr="00A15EFA">
        <w:rPr>
          <w:rFonts w:eastAsia="Calibri"/>
          <w:lang w:val="en-US"/>
        </w:rPr>
        <w:t xml:space="preserve">to safeguarding social justice and </w:t>
      </w:r>
      <w:r>
        <w:rPr>
          <w:rFonts w:eastAsia="Calibri"/>
          <w:lang w:val="en-US"/>
        </w:rPr>
        <w:t>about the EESC</w:t>
      </w:r>
      <w:r w:rsidR="007700A9">
        <w:rPr>
          <w:rFonts w:eastAsia="Calibri"/>
          <w:lang w:val="en-US"/>
        </w:rPr>
        <w:t>’s</w:t>
      </w:r>
      <w:r w:rsidRPr="00A15EFA">
        <w:rPr>
          <w:rFonts w:eastAsia="Calibri"/>
          <w:lang w:val="en-US"/>
        </w:rPr>
        <w:t xml:space="preserve"> current work on fair supply chains, women’s rights and artificial intelligence. </w:t>
      </w:r>
      <w:r>
        <w:rPr>
          <w:rFonts w:eastAsia="Calibri"/>
          <w:lang w:val="en-US"/>
        </w:rPr>
        <w:t>Th</w:t>
      </w:r>
      <w:r w:rsidR="007700A9">
        <w:rPr>
          <w:rFonts w:eastAsia="Calibri"/>
          <w:lang w:val="en-US"/>
        </w:rPr>
        <w:t xml:space="preserve">e event had also provided an opportunity </w:t>
      </w:r>
      <w:r w:rsidRPr="00A15EFA">
        <w:rPr>
          <w:rFonts w:eastAsia="Calibri"/>
          <w:lang w:val="en-US"/>
        </w:rPr>
        <w:t>to meet Commissioner Schmit</w:t>
      </w:r>
      <w:r w:rsidR="00752B9E">
        <w:rPr>
          <w:rFonts w:eastAsia="Calibri"/>
          <w:lang w:val="en-US"/>
        </w:rPr>
        <w:t>,</w:t>
      </w:r>
      <w:r w:rsidRPr="00A15EFA">
        <w:rPr>
          <w:rFonts w:eastAsia="Calibri"/>
          <w:lang w:val="en-US"/>
        </w:rPr>
        <w:t xml:space="preserve"> as well as several </w:t>
      </w:r>
      <w:r w:rsidR="007700A9">
        <w:rPr>
          <w:rFonts w:eastAsia="Calibri"/>
          <w:lang w:val="en-US"/>
        </w:rPr>
        <w:t>l</w:t>
      </w:r>
      <w:r w:rsidRPr="00A15EFA">
        <w:rPr>
          <w:rFonts w:eastAsia="Calibri"/>
          <w:lang w:val="en-US"/>
        </w:rPr>
        <w:t xml:space="preserve">abour </w:t>
      </w:r>
      <w:r w:rsidR="007700A9">
        <w:rPr>
          <w:rFonts w:eastAsia="Calibri"/>
          <w:lang w:val="en-US"/>
        </w:rPr>
        <w:t>m</w:t>
      </w:r>
      <w:r w:rsidRPr="00A15EFA">
        <w:rPr>
          <w:rFonts w:eastAsia="Calibri"/>
          <w:lang w:val="en-US"/>
        </w:rPr>
        <w:t xml:space="preserve">inisters from EU </w:t>
      </w:r>
      <w:r w:rsidR="007700A9">
        <w:rPr>
          <w:rFonts w:eastAsia="Calibri"/>
          <w:lang w:val="en-US"/>
        </w:rPr>
        <w:t>M</w:t>
      </w:r>
      <w:r w:rsidRPr="00A15EFA">
        <w:rPr>
          <w:rFonts w:eastAsia="Calibri"/>
          <w:lang w:val="en-US"/>
        </w:rPr>
        <w:t xml:space="preserve">ember </w:t>
      </w:r>
      <w:r w:rsidR="007700A9">
        <w:rPr>
          <w:rFonts w:eastAsia="Calibri"/>
          <w:lang w:val="en-US"/>
        </w:rPr>
        <w:t>S</w:t>
      </w:r>
      <w:r w:rsidRPr="00A15EFA">
        <w:rPr>
          <w:rFonts w:eastAsia="Calibri"/>
          <w:lang w:val="en-US"/>
        </w:rPr>
        <w:t>tates and candidate countries.</w:t>
      </w:r>
    </w:p>
    <w:p w:rsidRPr="00244C9D" w:rsidR="00A15EFA" w:rsidP="00A15EFA" w:rsidRDefault="00A15EFA" w14:paraId="0E4ED2ED" w14:textId="77777777">
      <w:pPr>
        <w:pStyle w:val="ListParagraph"/>
        <w:spacing w:line="276" w:lineRule="auto"/>
        <w:rPr>
          <w:rFonts w:eastAsia="Calibri"/>
          <w:lang w:val="en-US"/>
        </w:rPr>
      </w:pPr>
    </w:p>
    <w:p w:rsidRPr="007C1F46" w:rsidR="00A15EFA" w:rsidP="00A15EFA" w:rsidRDefault="00A15EFA" w14:paraId="7AB21E75" w14:textId="61855627">
      <w:pPr>
        <w:pStyle w:val="ListParagraph"/>
        <w:numPr>
          <w:ilvl w:val="0"/>
          <w:numId w:val="46"/>
        </w:numPr>
        <w:spacing w:line="276" w:lineRule="auto"/>
        <w:rPr>
          <w:rFonts w:ascii="Calibri" w:hAnsi="Calibri" w:eastAsia="Calibri" w:cs="Calibri"/>
          <w:lang w:val="en-US"/>
        </w:rPr>
      </w:pPr>
      <w:r w:rsidRPr="00244C9D">
        <w:rPr>
          <w:rFonts w:eastAsia="Calibri"/>
          <w:lang w:val="en-US"/>
        </w:rPr>
        <w:t xml:space="preserve">17-18 June, EUROMED </w:t>
      </w:r>
      <w:r w:rsidR="007700A9">
        <w:rPr>
          <w:rFonts w:eastAsia="Calibri"/>
          <w:lang w:val="en-US"/>
        </w:rPr>
        <w:t>s</w:t>
      </w:r>
      <w:r w:rsidRPr="00244C9D">
        <w:rPr>
          <w:rFonts w:eastAsia="Calibri"/>
          <w:lang w:val="en-US"/>
        </w:rPr>
        <w:t xml:space="preserve">ummit in Malta </w:t>
      </w:r>
      <w:r w:rsidR="003B6A20">
        <w:rPr>
          <w:rFonts w:eastAsia="Calibri"/>
          <w:lang w:val="en-US"/>
        </w:rPr>
        <w:t>–</w:t>
      </w:r>
      <w:r w:rsidRPr="00244C9D">
        <w:rPr>
          <w:rFonts w:eastAsia="Calibri"/>
          <w:lang w:val="en-US"/>
        </w:rPr>
        <w:t xml:space="preserve"> </w:t>
      </w:r>
      <w:r w:rsidR="007700A9">
        <w:rPr>
          <w:rFonts w:eastAsia="Calibri"/>
          <w:lang w:val="en-US"/>
        </w:rPr>
        <w:t xml:space="preserve">Mr </w:t>
      </w:r>
      <w:r w:rsidRPr="00536FD9" w:rsidR="007700A9">
        <w:t>Röpke</w:t>
      </w:r>
      <w:r w:rsidR="007700A9">
        <w:rPr>
          <w:rFonts w:eastAsia="Calibri"/>
          <w:lang w:val="en-US"/>
        </w:rPr>
        <w:t xml:space="preserve"> </w:t>
      </w:r>
      <w:r w:rsidR="003B6A20">
        <w:rPr>
          <w:rFonts w:eastAsia="Calibri"/>
          <w:lang w:val="en-US"/>
        </w:rPr>
        <w:t>said that t</w:t>
      </w:r>
      <w:r w:rsidRPr="00244C9D" w:rsidR="00244C9D">
        <w:rPr>
          <w:rFonts w:eastAsia="Calibri"/>
          <w:lang w:val="en-US"/>
        </w:rPr>
        <w:t>his year</w:t>
      </w:r>
      <w:r w:rsidR="007700A9">
        <w:rPr>
          <w:rFonts w:eastAsia="Calibri"/>
          <w:lang w:val="en-US"/>
        </w:rPr>
        <w:t>’</w:t>
      </w:r>
      <w:r w:rsidRPr="00244C9D" w:rsidR="00244C9D">
        <w:rPr>
          <w:rFonts w:eastAsia="Calibri"/>
          <w:lang w:val="en-US"/>
        </w:rPr>
        <w:t xml:space="preserve">s summit </w:t>
      </w:r>
      <w:r w:rsidR="007700A9">
        <w:rPr>
          <w:rFonts w:eastAsia="Calibri"/>
          <w:lang w:val="en-US"/>
        </w:rPr>
        <w:t xml:space="preserve">had </w:t>
      </w:r>
      <w:r w:rsidRPr="00244C9D" w:rsidR="00244C9D">
        <w:rPr>
          <w:rFonts w:eastAsia="Calibri"/>
          <w:lang w:val="en-US"/>
        </w:rPr>
        <w:t xml:space="preserve">focused on </w:t>
      </w:r>
      <w:r w:rsidR="007700A9">
        <w:rPr>
          <w:rFonts w:eastAsia="Calibri"/>
          <w:lang w:val="en-US"/>
        </w:rPr>
        <w:t>y</w:t>
      </w:r>
      <w:r w:rsidRPr="00244C9D" w:rsidR="00244C9D">
        <w:rPr>
          <w:rFonts w:eastAsia="Calibri"/>
          <w:lang w:val="en-US"/>
        </w:rPr>
        <w:t xml:space="preserve">outh involvement in social and civil dialogue in the Euro-Mediterranean region, on </w:t>
      </w:r>
      <w:r w:rsidR="007700A9">
        <w:rPr>
          <w:rFonts w:eastAsia="Calibri"/>
          <w:lang w:val="en-US"/>
        </w:rPr>
        <w:t>c</w:t>
      </w:r>
      <w:r w:rsidRPr="00244C9D" w:rsidR="00244C9D">
        <w:rPr>
          <w:rFonts w:eastAsia="Calibri"/>
          <w:lang w:val="en-US"/>
        </w:rPr>
        <w:t>limate change and water politics</w:t>
      </w:r>
      <w:r w:rsidR="007700A9">
        <w:rPr>
          <w:rFonts w:eastAsia="Calibri"/>
          <w:lang w:val="en-US"/>
        </w:rPr>
        <w:t>,</w:t>
      </w:r>
      <w:r w:rsidRPr="00244C9D" w:rsidR="00244C9D">
        <w:rPr>
          <w:rFonts w:eastAsia="Calibri"/>
          <w:lang w:val="en-US"/>
        </w:rPr>
        <w:t xml:space="preserve"> </w:t>
      </w:r>
      <w:r w:rsidR="007700A9">
        <w:rPr>
          <w:rFonts w:eastAsia="Calibri"/>
          <w:lang w:val="en-US"/>
        </w:rPr>
        <w:t>and on m</w:t>
      </w:r>
      <w:r w:rsidRPr="00244C9D" w:rsidR="00244C9D">
        <w:rPr>
          <w:rFonts w:eastAsia="Calibri"/>
          <w:lang w:val="en-US"/>
        </w:rPr>
        <w:t xml:space="preserve">igration and skills. </w:t>
      </w:r>
      <w:r w:rsidR="00244C9D">
        <w:rPr>
          <w:rFonts w:eastAsia="Calibri"/>
          <w:lang w:val="en-US"/>
        </w:rPr>
        <w:t>A</w:t>
      </w:r>
      <w:r w:rsidRPr="00244C9D" w:rsidR="00244C9D">
        <w:rPr>
          <w:rFonts w:eastAsia="Calibri"/>
          <w:lang w:val="en-US"/>
        </w:rPr>
        <w:t>fter a successful and innovative pre-</w:t>
      </w:r>
      <w:r w:rsidR="007700A9">
        <w:rPr>
          <w:rFonts w:eastAsia="Calibri"/>
          <w:lang w:val="en-US"/>
        </w:rPr>
        <w:t>s</w:t>
      </w:r>
      <w:r w:rsidRPr="00244C9D" w:rsidR="00244C9D">
        <w:rPr>
          <w:rFonts w:eastAsia="Calibri"/>
          <w:lang w:val="en-US"/>
        </w:rPr>
        <w:t xml:space="preserve">ummit </w:t>
      </w:r>
      <w:r w:rsidR="007700A9">
        <w:rPr>
          <w:rFonts w:eastAsia="Calibri"/>
          <w:lang w:val="en-US"/>
        </w:rPr>
        <w:t>focus</w:t>
      </w:r>
      <w:r w:rsidR="00752B9E">
        <w:rPr>
          <w:rFonts w:eastAsia="Calibri"/>
          <w:lang w:val="en-US"/>
        </w:rPr>
        <w:t>ing</w:t>
      </w:r>
      <w:r w:rsidR="007700A9">
        <w:rPr>
          <w:rFonts w:eastAsia="Calibri"/>
          <w:lang w:val="en-US"/>
        </w:rPr>
        <w:t xml:space="preserve"> on young people, </w:t>
      </w:r>
      <w:r w:rsidRPr="00244C9D" w:rsidR="00244C9D">
        <w:rPr>
          <w:rFonts w:eastAsia="Calibri"/>
          <w:lang w:val="en-US"/>
        </w:rPr>
        <w:t>organi</w:t>
      </w:r>
      <w:r w:rsidR="007700A9">
        <w:rPr>
          <w:rFonts w:eastAsia="Calibri"/>
          <w:lang w:val="en-US"/>
        </w:rPr>
        <w:t>s</w:t>
      </w:r>
      <w:r w:rsidRPr="00244C9D" w:rsidR="00244C9D">
        <w:rPr>
          <w:rFonts w:eastAsia="Calibri"/>
          <w:lang w:val="en-US"/>
        </w:rPr>
        <w:t>ed by Thomas Wagnsonner, together with Dimitris Dimitriadis</w:t>
      </w:r>
      <w:r w:rsidR="003B6A20">
        <w:rPr>
          <w:rFonts w:eastAsia="Calibri"/>
          <w:lang w:val="en-US"/>
        </w:rPr>
        <w:t>,</w:t>
      </w:r>
      <w:r w:rsidR="00244C9D">
        <w:rPr>
          <w:rFonts w:eastAsia="Calibri"/>
          <w:lang w:val="en-US"/>
        </w:rPr>
        <w:t xml:space="preserve"> </w:t>
      </w:r>
      <w:r w:rsidR="007700A9">
        <w:rPr>
          <w:rFonts w:eastAsia="Calibri"/>
          <w:lang w:val="en-US"/>
        </w:rPr>
        <w:t xml:space="preserve">the </w:t>
      </w:r>
      <w:r w:rsidR="00244C9D">
        <w:rPr>
          <w:rFonts w:eastAsia="Calibri"/>
          <w:lang w:val="en-US"/>
        </w:rPr>
        <w:t>EESC President</w:t>
      </w:r>
      <w:r w:rsidRPr="00244C9D" w:rsidR="00244C9D">
        <w:rPr>
          <w:rFonts w:eastAsia="Calibri"/>
          <w:lang w:val="en-US"/>
        </w:rPr>
        <w:t xml:space="preserve"> had </w:t>
      </w:r>
      <w:r w:rsidR="007700A9">
        <w:rPr>
          <w:rFonts w:eastAsia="Calibri"/>
          <w:lang w:val="en-US"/>
        </w:rPr>
        <w:t xml:space="preserve">had </w:t>
      </w:r>
      <w:r w:rsidRPr="00244C9D" w:rsidR="00244C9D">
        <w:rPr>
          <w:rFonts w:eastAsia="Calibri"/>
          <w:lang w:val="en-US"/>
        </w:rPr>
        <w:t>a meeting with Dr Ian Borg</w:t>
      </w:r>
      <w:r w:rsidR="00244C9D">
        <w:rPr>
          <w:rFonts w:eastAsia="Calibri"/>
          <w:lang w:val="en-US"/>
        </w:rPr>
        <w:t>,</w:t>
      </w:r>
      <w:r w:rsidRPr="00244C9D" w:rsidR="00244C9D">
        <w:rPr>
          <w:rFonts w:eastAsia="Calibri"/>
          <w:lang w:val="en-US"/>
        </w:rPr>
        <w:t xml:space="preserve"> </w:t>
      </w:r>
      <w:r w:rsidR="007700A9">
        <w:rPr>
          <w:rFonts w:eastAsia="Calibri"/>
          <w:lang w:val="en-US"/>
        </w:rPr>
        <w:t xml:space="preserve">the Maltese </w:t>
      </w:r>
      <w:r w:rsidRPr="00244C9D" w:rsidR="00244C9D">
        <w:rPr>
          <w:rFonts w:eastAsia="Calibri"/>
          <w:lang w:val="en-US"/>
        </w:rPr>
        <w:t>Minister for Foreign, Trade and European Affairs</w:t>
      </w:r>
      <w:r w:rsidR="00244C9D">
        <w:rPr>
          <w:rFonts w:eastAsia="Calibri"/>
          <w:lang w:val="en-US"/>
        </w:rPr>
        <w:t xml:space="preserve">. They </w:t>
      </w:r>
      <w:r w:rsidR="007700A9">
        <w:rPr>
          <w:rFonts w:eastAsia="Calibri"/>
          <w:lang w:val="en-US"/>
        </w:rPr>
        <w:t xml:space="preserve">had </w:t>
      </w:r>
      <w:r w:rsidR="00244C9D">
        <w:rPr>
          <w:rFonts w:eastAsia="Calibri"/>
          <w:lang w:val="en-US"/>
        </w:rPr>
        <w:t>d</w:t>
      </w:r>
      <w:r w:rsidRPr="00244C9D" w:rsidR="00244C9D">
        <w:rPr>
          <w:rFonts w:eastAsia="Calibri"/>
          <w:lang w:val="en-US"/>
        </w:rPr>
        <w:t>iscuss</w:t>
      </w:r>
      <w:r w:rsidR="00244C9D">
        <w:rPr>
          <w:rFonts w:eastAsia="Calibri"/>
          <w:lang w:val="en-US"/>
        </w:rPr>
        <w:t>ed</w:t>
      </w:r>
      <w:r w:rsidRPr="00244C9D" w:rsidR="00244C9D">
        <w:rPr>
          <w:rFonts w:eastAsia="Calibri"/>
          <w:lang w:val="en-US"/>
        </w:rPr>
        <w:t xml:space="preserve"> issues of common interest </w:t>
      </w:r>
      <w:r w:rsidR="007700A9">
        <w:rPr>
          <w:rFonts w:eastAsia="Calibri"/>
          <w:lang w:val="en-US"/>
        </w:rPr>
        <w:t xml:space="preserve">concerning </w:t>
      </w:r>
      <w:r w:rsidRPr="00244C9D" w:rsidR="00244C9D">
        <w:rPr>
          <w:rFonts w:eastAsia="Calibri"/>
          <w:lang w:val="en-US"/>
        </w:rPr>
        <w:t>geopolitic</w:t>
      </w:r>
      <w:r w:rsidR="007700A9">
        <w:rPr>
          <w:rFonts w:eastAsia="Calibri"/>
          <w:lang w:val="en-US"/>
        </w:rPr>
        <w:t xml:space="preserve">s and </w:t>
      </w:r>
      <w:r w:rsidRPr="00244C9D" w:rsidR="00244C9D">
        <w:rPr>
          <w:rFonts w:eastAsia="Calibri"/>
          <w:lang w:val="en-US"/>
        </w:rPr>
        <w:t xml:space="preserve">water. </w:t>
      </w:r>
      <w:r w:rsidR="00244C9D">
        <w:rPr>
          <w:rFonts w:eastAsia="Calibri"/>
          <w:lang w:val="en-US"/>
        </w:rPr>
        <w:t>Mr Röpke</w:t>
      </w:r>
      <w:r w:rsidRPr="00244C9D" w:rsidR="00244C9D">
        <w:rPr>
          <w:rFonts w:eastAsia="Calibri"/>
          <w:lang w:val="en-US"/>
        </w:rPr>
        <w:t xml:space="preserve"> </w:t>
      </w:r>
      <w:r w:rsidR="007700A9">
        <w:rPr>
          <w:rFonts w:eastAsia="Calibri"/>
          <w:lang w:val="en-US"/>
        </w:rPr>
        <w:t xml:space="preserve">had </w:t>
      </w:r>
      <w:r w:rsidRPr="00244C9D" w:rsidR="00244C9D">
        <w:rPr>
          <w:rFonts w:eastAsia="Calibri"/>
          <w:lang w:val="en-US"/>
        </w:rPr>
        <w:t xml:space="preserve">also had meetings with the Israeli and Palestinian delegations, as well as with </w:t>
      </w:r>
      <w:r w:rsidR="007700A9">
        <w:rPr>
          <w:rFonts w:eastAsia="Calibri"/>
          <w:lang w:val="en-US"/>
        </w:rPr>
        <w:t xml:space="preserve">the Maltese </w:t>
      </w:r>
      <w:r w:rsidRPr="00244C9D" w:rsidR="00244C9D">
        <w:rPr>
          <w:rFonts w:eastAsia="Calibri"/>
          <w:lang w:val="en-US"/>
        </w:rPr>
        <w:t xml:space="preserve">Minister for </w:t>
      </w:r>
      <w:r w:rsidR="007700A9">
        <w:rPr>
          <w:rFonts w:eastAsia="Calibri"/>
          <w:lang w:val="en-US"/>
        </w:rPr>
        <w:t xml:space="preserve">the </w:t>
      </w:r>
      <w:r w:rsidRPr="00244C9D" w:rsidR="00244C9D">
        <w:rPr>
          <w:rFonts w:eastAsia="Calibri"/>
          <w:lang w:val="en-US"/>
        </w:rPr>
        <w:t>Environment, Miriam Dalli.</w:t>
      </w:r>
    </w:p>
    <w:p w:rsidRPr="007C1F46" w:rsidR="007C1F46" w:rsidP="007C1F46" w:rsidRDefault="007C1F46" w14:paraId="51BC055F" w14:textId="77777777">
      <w:pPr>
        <w:pStyle w:val="ListParagraph"/>
        <w:spacing w:line="276" w:lineRule="auto"/>
        <w:rPr>
          <w:rFonts w:ascii="Calibri" w:hAnsi="Calibri" w:eastAsia="Calibri" w:cs="Calibri"/>
          <w:lang w:val="en-US"/>
        </w:rPr>
      </w:pPr>
    </w:p>
    <w:p w:rsidR="00244C9D" w:rsidP="00561E08" w:rsidRDefault="007C1F46" w14:paraId="2E9DAB57" w14:textId="55BD7526">
      <w:pPr>
        <w:pStyle w:val="ListParagraph"/>
        <w:numPr>
          <w:ilvl w:val="0"/>
          <w:numId w:val="46"/>
        </w:numPr>
        <w:spacing w:line="276" w:lineRule="auto"/>
        <w:rPr>
          <w:rFonts w:eastAsia="Calibri"/>
          <w:lang w:val="en-US"/>
        </w:rPr>
      </w:pPr>
      <w:r w:rsidRPr="007C1F46">
        <w:rPr>
          <w:rFonts w:eastAsia="Calibri"/>
          <w:lang w:val="en-US"/>
        </w:rPr>
        <w:t xml:space="preserve">19-20 June, </w:t>
      </w:r>
      <w:r w:rsidR="007700A9">
        <w:rPr>
          <w:rFonts w:eastAsia="Calibri"/>
          <w:lang w:val="en-US"/>
        </w:rPr>
        <w:t>a</w:t>
      </w:r>
      <w:r w:rsidRPr="007C1F46">
        <w:rPr>
          <w:rFonts w:eastAsia="Calibri"/>
          <w:lang w:val="en-US"/>
        </w:rPr>
        <w:t xml:space="preserve">nnual meeting of </w:t>
      </w:r>
      <w:r w:rsidR="007700A9">
        <w:rPr>
          <w:rFonts w:eastAsia="Calibri"/>
          <w:lang w:val="en-US"/>
        </w:rPr>
        <w:t>p</w:t>
      </w:r>
      <w:r w:rsidRPr="007C1F46">
        <w:rPr>
          <w:rFonts w:eastAsia="Calibri"/>
          <w:lang w:val="en-US"/>
        </w:rPr>
        <w:t xml:space="preserve">residents and </w:t>
      </w:r>
      <w:r w:rsidR="007700A9">
        <w:rPr>
          <w:rFonts w:eastAsia="Calibri"/>
          <w:lang w:val="en-US"/>
        </w:rPr>
        <w:t>s</w:t>
      </w:r>
      <w:r w:rsidRPr="007C1F46">
        <w:rPr>
          <w:rFonts w:eastAsia="Calibri"/>
          <w:lang w:val="en-US"/>
        </w:rPr>
        <w:t>ecretaries</w:t>
      </w:r>
      <w:r w:rsidR="007700A9">
        <w:rPr>
          <w:rFonts w:eastAsia="Calibri"/>
          <w:lang w:val="en-US"/>
        </w:rPr>
        <w:t>-g</w:t>
      </w:r>
      <w:r w:rsidRPr="007C1F46">
        <w:rPr>
          <w:rFonts w:eastAsia="Calibri"/>
          <w:lang w:val="en-US"/>
        </w:rPr>
        <w:t xml:space="preserve">eneral of the </w:t>
      </w:r>
      <w:r w:rsidR="007700A9">
        <w:rPr>
          <w:rFonts w:eastAsia="Calibri"/>
          <w:lang w:val="en-US"/>
        </w:rPr>
        <w:t>n</w:t>
      </w:r>
      <w:r w:rsidRPr="007C1F46">
        <w:rPr>
          <w:rFonts w:eastAsia="Calibri"/>
          <w:lang w:val="en-US"/>
        </w:rPr>
        <w:t xml:space="preserve">ational </w:t>
      </w:r>
      <w:r w:rsidR="007700A9">
        <w:rPr>
          <w:rFonts w:eastAsia="Calibri"/>
          <w:lang w:val="en-US"/>
        </w:rPr>
        <w:t xml:space="preserve">economic and social councils </w:t>
      </w:r>
      <w:r w:rsidRPr="007C1F46">
        <w:rPr>
          <w:rFonts w:eastAsia="Calibri"/>
          <w:lang w:val="en-US"/>
        </w:rPr>
        <w:t xml:space="preserve">and the EESC – </w:t>
      </w:r>
      <w:r w:rsidR="007700A9">
        <w:rPr>
          <w:rFonts w:eastAsia="Calibri"/>
          <w:lang w:val="en-US"/>
        </w:rPr>
        <w:t xml:space="preserve">the </w:t>
      </w:r>
      <w:r w:rsidRPr="007C1F46">
        <w:rPr>
          <w:rFonts w:eastAsia="Calibri"/>
          <w:lang w:val="en-US"/>
        </w:rPr>
        <w:t>EESC President</w:t>
      </w:r>
      <w:r w:rsidR="007700A9">
        <w:rPr>
          <w:rFonts w:eastAsia="Calibri"/>
          <w:lang w:val="en-US"/>
        </w:rPr>
        <w:t xml:space="preserve"> had,</w:t>
      </w:r>
      <w:r w:rsidRPr="007C1F46">
        <w:rPr>
          <w:rFonts w:eastAsia="Calibri"/>
          <w:lang w:val="en-US"/>
        </w:rPr>
        <w:t xml:space="preserve"> together with two Belgian counterparts</w:t>
      </w:r>
      <w:r w:rsidR="007700A9">
        <w:rPr>
          <w:rFonts w:eastAsia="Calibri"/>
          <w:lang w:val="en-US"/>
        </w:rPr>
        <w:t>,</w:t>
      </w:r>
      <w:r w:rsidRPr="007C1F46">
        <w:rPr>
          <w:rFonts w:eastAsia="Calibri"/>
          <w:lang w:val="en-US"/>
        </w:rPr>
        <w:t xml:space="preserve"> discussed civil society’s role in the green, digital and demographic transitions.</w:t>
      </w:r>
    </w:p>
    <w:p w:rsidRPr="007C1F46" w:rsidR="007C1F46" w:rsidP="007C1F46" w:rsidRDefault="007C1F46" w14:paraId="0D453666" w14:textId="77777777">
      <w:pPr>
        <w:pStyle w:val="ListParagraph"/>
        <w:spacing w:line="276" w:lineRule="auto"/>
        <w:rPr>
          <w:rFonts w:eastAsia="Calibri"/>
          <w:lang w:val="en-US"/>
        </w:rPr>
      </w:pPr>
    </w:p>
    <w:p w:rsidRPr="000C2596" w:rsidR="00C53107" w:rsidP="0083216B" w:rsidRDefault="007C1F46" w14:paraId="5254FC00" w14:textId="43B2863F">
      <w:pPr>
        <w:pStyle w:val="ListParagraph"/>
        <w:numPr>
          <w:ilvl w:val="0"/>
          <w:numId w:val="46"/>
        </w:numPr>
        <w:spacing w:line="276" w:lineRule="auto"/>
      </w:pPr>
      <w:r w:rsidRPr="007C1F46">
        <w:rPr>
          <w:rFonts w:eastAsia="Calibri"/>
          <w:lang w:val="en-US"/>
        </w:rPr>
        <w:t xml:space="preserve">26 June, the 4th EESC </w:t>
      </w:r>
      <w:r w:rsidR="00F56B3B">
        <w:rPr>
          <w:rFonts w:eastAsia="Calibri"/>
          <w:lang w:val="en-US"/>
        </w:rPr>
        <w:t>c</w:t>
      </w:r>
      <w:r w:rsidRPr="007C1F46">
        <w:rPr>
          <w:rFonts w:eastAsia="Calibri"/>
          <w:lang w:val="en-US"/>
        </w:rPr>
        <w:t xml:space="preserve">onference on energy affordability – </w:t>
      </w:r>
      <w:r w:rsidR="00F56B3B">
        <w:rPr>
          <w:rFonts w:eastAsia="Calibri"/>
          <w:lang w:val="en-US"/>
        </w:rPr>
        <w:t xml:space="preserve">Mr </w:t>
      </w:r>
      <w:r w:rsidRPr="00536FD9" w:rsidR="00F56B3B">
        <w:t>Röpke</w:t>
      </w:r>
      <w:r w:rsidRPr="007C1F46" w:rsidR="00F56B3B">
        <w:rPr>
          <w:rFonts w:eastAsia="Calibri"/>
          <w:lang w:val="en-US"/>
        </w:rPr>
        <w:t xml:space="preserve"> </w:t>
      </w:r>
      <w:r w:rsidRPr="007C1F46">
        <w:rPr>
          <w:rFonts w:eastAsia="Calibri"/>
          <w:lang w:val="en-US"/>
        </w:rPr>
        <w:t xml:space="preserve">explained that this conference </w:t>
      </w:r>
      <w:r w:rsidR="00F56B3B">
        <w:rPr>
          <w:rFonts w:eastAsia="Calibri"/>
          <w:lang w:val="en-US"/>
        </w:rPr>
        <w:t xml:space="preserve">had provided an opportunity </w:t>
      </w:r>
      <w:r w:rsidRPr="007C1F46">
        <w:rPr>
          <w:rFonts w:eastAsia="Calibri"/>
          <w:lang w:val="en-US"/>
        </w:rPr>
        <w:t>to take stock o</w:t>
      </w:r>
      <w:r w:rsidR="00F56B3B">
        <w:rPr>
          <w:rFonts w:eastAsia="Calibri"/>
          <w:lang w:val="en-US"/>
        </w:rPr>
        <w:t>f</w:t>
      </w:r>
      <w:r w:rsidRPr="007C1F46">
        <w:rPr>
          <w:rFonts w:eastAsia="Calibri"/>
          <w:lang w:val="en-US"/>
        </w:rPr>
        <w:t xml:space="preserve"> the implementation of </w:t>
      </w:r>
      <w:r w:rsidR="00F56B3B">
        <w:rPr>
          <w:rFonts w:eastAsia="Calibri"/>
          <w:lang w:val="en-US"/>
        </w:rPr>
        <w:t xml:space="preserve">the </w:t>
      </w:r>
      <w:r w:rsidRPr="007C1F46">
        <w:rPr>
          <w:rFonts w:eastAsia="Calibri"/>
          <w:lang w:val="en-US"/>
        </w:rPr>
        <w:t xml:space="preserve">National Energy and Climate Plans (NECPs) </w:t>
      </w:r>
      <w:r w:rsidR="00F56B3B">
        <w:rPr>
          <w:rFonts w:eastAsia="Calibri"/>
          <w:lang w:val="en-US"/>
        </w:rPr>
        <w:t xml:space="preserve">aimed at </w:t>
      </w:r>
      <w:r w:rsidRPr="007C1F46">
        <w:rPr>
          <w:rFonts w:eastAsia="Calibri"/>
          <w:lang w:val="en-US"/>
        </w:rPr>
        <w:t>address</w:t>
      </w:r>
      <w:r w:rsidR="00F56B3B">
        <w:rPr>
          <w:rFonts w:eastAsia="Calibri"/>
          <w:lang w:val="en-US"/>
        </w:rPr>
        <w:t>ing</w:t>
      </w:r>
      <w:r w:rsidRPr="007C1F46">
        <w:rPr>
          <w:rFonts w:eastAsia="Calibri"/>
          <w:lang w:val="en-US"/>
        </w:rPr>
        <w:t xml:space="preserve"> energy poverty, </w:t>
      </w:r>
      <w:r w:rsidR="00F56B3B">
        <w:rPr>
          <w:rFonts w:eastAsia="Calibri"/>
          <w:lang w:val="en-US"/>
        </w:rPr>
        <w:t xml:space="preserve">with a view to </w:t>
      </w:r>
      <w:r w:rsidRPr="007C1F46">
        <w:rPr>
          <w:rFonts w:eastAsia="Calibri"/>
          <w:lang w:val="en-US"/>
        </w:rPr>
        <w:t>identify</w:t>
      </w:r>
      <w:r w:rsidR="00F56B3B">
        <w:rPr>
          <w:rFonts w:eastAsia="Calibri"/>
          <w:lang w:val="en-US"/>
        </w:rPr>
        <w:t>ing</w:t>
      </w:r>
      <w:r w:rsidRPr="007C1F46">
        <w:rPr>
          <w:rFonts w:eastAsia="Calibri"/>
          <w:lang w:val="en-US"/>
        </w:rPr>
        <w:t xml:space="preserve"> structural measures to improve energy affordability</w:t>
      </w:r>
      <w:r w:rsidR="00F56B3B">
        <w:rPr>
          <w:rFonts w:eastAsia="Calibri"/>
          <w:lang w:val="en-US"/>
        </w:rPr>
        <w:t>,</w:t>
      </w:r>
      <w:r w:rsidRPr="007C1F46">
        <w:rPr>
          <w:rFonts w:eastAsia="Calibri"/>
          <w:lang w:val="en-US"/>
        </w:rPr>
        <w:t xml:space="preserve"> in particular for vulnerable citizens, households and SMEs</w:t>
      </w:r>
      <w:r w:rsidR="00F56B3B">
        <w:rPr>
          <w:rFonts w:eastAsia="Calibri"/>
          <w:lang w:val="en-US"/>
        </w:rPr>
        <w:t>,</w:t>
      </w:r>
      <w:r w:rsidRPr="007C1F46">
        <w:rPr>
          <w:rFonts w:eastAsia="Calibri"/>
          <w:lang w:val="en-US"/>
        </w:rPr>
        <w:t xml:space="preserve"> as well </w:t>
      </w:r>
      <w:r w:rsidR="00F56B3B">
        <w:rPr>
          <w:rFonts w:eastAsia="Calibri"/>
          <w:lang w:val="en-US"/>
        </w:rPr>
        <w:t xml:space="preserve">to </w:t>
      </w:r>
      <w:r w:rsidRPr="007C1F46">
        <w:rPr>
          <w:rFonts w:eastAsia="Calibri"/>
          <w:lang w:val="en-US"/>
        </w:rPr>
        <w:t>ensuring the inclusivity of these measures (disability, gender, age).</w:t>
      </w:r>
    </w:p>
    <w:p w:rsidRPr="007C1F46" w:rsidR="000C2596" w:rsidP="000C2596" w:rsidRDefault="000C2596" w14:paraId="6609631E" w14:textId="77777777">
      <w:pPr>
        <w:pStyle w:val="ListParagraph"/>
        <w:spacing w:line="276" w:lineRule="auto"/>
      </w:pPr>
    </w:p>
    <w:p w:rsidRPr="00ED210E" w:rsidR="00244C9D" w:rsidP="00CE2A7F" w:rsidRDefault="000C2596" w14:paraId="3A02B059" w14:textId="65D0B28F">
      <w:pPr>
        <w:pStyle w:val="ListParagraph"/>
        <w:numPr>
          <w:ilvl w:val="0"/>
          <w:numId w:val="46"/>
        </w:numPr>
        <w:spacing w:line="276" w:lineRule="auto"/>
        <w:rPr>
          <w:lang w:val="en-GB"/>
        </w:rPr>
      </w:pPr>
      <w:r w:rsidRPr="000C2596">
        <w:rPr>
          <w:lang w:val="en-GB"/>
        </w:rPr>
        <w:t xml:space="preserve">26 June, </w:t>
      </w:r>
      <w:r w:rsidR="00F56B3B">
        <w:rPr>
          <w:lang w:val="en-GB"/>
        </w:rPr>
        <w:t>m</w:t>
      </w:r>
      <w:r w:rsidRPr="000C2596">
        <w:rPr>
          <w:lang w:val="en-GB"/>
        </w:rPr>
        <w:t>eeting of the Liaison Group</w:t>
      </w:r>
      <w:r w:rsidR="00F56B3B">
        <w:rPr>
          <w:lang w:val="en-GB"/>
        </w:rPr>
        <w:t xml:space="preserve">, which had been co-chaired by Mr </w:t>
      </w:r>
      <w:r w:rsidRPr="00536FD9" w:rsidR="00F56B3B">
        <w:t>Röpke</w:t>
      </w:r>
      <w:r w:rsidR="00F56B3B">
        <w:t xml:space="preserve">. </w:t>
      </w:r>
      <w:r w:rsidR="00DA10EA">
        <w:t>The Pres</w:t>
      </w:r>
      <w:r w:rsidR="00AB3F22">
        <w:t>id</w:t>
      </w:r>
      <w:r w:rsidR="00DA10EA">
        <w:t>ent</w:t>
      </w:r>
      <w:r w:rsidRPr="000C2596">
        <w:rPr>
          <w:lang w:val="en-GB"/>
        </w:rPr>
        <w:t xml:space="preserve"> announced that the Liaison Group w</w:t>
      </w:r>
      <w:r w:rsidR="00F56B3B">
        <w:rPr>
          <w:lang w:val="en-GB"/>
        </w:rPr>
        <w:t>ould</w:t>
      </w:r>
      <w:r w:rsidRPr="000C2596">
        <w:rPr>
          <w:lang w:val="en-GB"/>
        </w:rPr>
        <w:t xml:space="preserve"> celebrate its 20</w:t>
      </w:r>
      <w:r w:rsidR="0093655C">
        <w:rPr>
          <w:lang w:val="en-GB"/>
        </w:rPr>
        <w:t>-</w:t>
      </w:r>
      <w:r w:rsidRPr="000C2596">
        <w:rPr>
          <w:lang w:val="en-GB"/>
        </w:rPr>
        <w:t>year anniversary</w:t>
      </w:r>
      <w:r w:rsidR="00F56B3B">
        <w:rPr>
          <w:lang w:val="en-GB"/>
        </w:rPr>
        <w:t xml:space="preserve"> in 2024</w:t>
      </w:r>
      <w:r w:rsidRPr="000C2596">
        <w:rPr>
          <w:lang w:val="en-GB"/>
        </w:rPr>
        <w:t xml:space="preserve">. </w:t>
      </w:r>
      <w:r>
        <w:rPr>
          <w:lang w:val="en-GB"/>
        </w:rPr>
        <w:t>A</w:t>
      </w:r>
      <w:r w:rsidRPr="000C2596">
        <w:rPr>
          <w:lang w:val="en-GB"/>
        </w:rPr>
        <w:t xml:space="preserve">n important </w:t>
      </w:r>
      <w:r w:rsidRPr="000015B4">
        <w:rPr>
          <w:lang w:val="en-GB"/>
        </w:rPr>
        <w:t>event w</w:t>
      </w:r>
      <w:r w:rsidR="00F56B3B">
        <w:rPr>
          <w:lang w:val="en-GB"/>
        </w:rPr>
        <w:t>ould</w:t>
      </w:r>
      <w:r w:rsidRPr="000015B4">
        <w:rPr>
          <w:lang w:val="en-GB"/>
        </w:rPr>
        <w:t xml:space="preserve"> be </w:t>
      </w:r>
      <w:r w:rsidR="00F56B3B">
        <w:rPr>
          <w:lang w:val="en-GB"/>
        </w:rPr>
        <w:t>held</w:t>
      </w:r>
      <w:r w:rsidRPr="000015B4">
        <w:rPr>
          <w:lang w:val="en-GB"/>
        </w:rPr>
        <w:t xml:space="preserve"> in December together with </w:t>
      </w:r>
      <w:r w:rsidR="00F56B3B">
        <w:rPr>
          <w:color w:val="000000" w:themeColor="text1"/>
          <w:lang w:val="en-GB"/>
        </w:rPr>
        <w:t>ci</w:t>
      </w:r>
      <w:r w:rsidRPr="000015B4">
        <w:rPr>
          <w:color w:val="000000" w:themeColor="text1"/>
          <w:lang w:val="en-GB"/>
        </w:rPr>
        <w:t xml:space="preserve">vil </w:t>
      </w:r>
      <w:r w:rsidR="00F56B3B">
        <w:rPr>
          <w:color w:val="000000" w:themeColor="text1"/>
          <w:lang w:val="en-GB"/>
        </w:rPr>
        <w:t>s</w:t>
      </w:r>
      <w:r w:rsidRPr="000015B4">
        <w:rPr>
          <w:color w:val="000000" w:themeColor="text1"/>
          <w:lang w:val="en-GB"/>
        </w:rPr>
        <w:t xml:space="preserve">ociety </w:t>
      </w:r>
      <w:r w:rsidR="00F56B3B">
        <w:rPr>
          <w:color w:val="000000" w:themeColor="text1"/>
          <w:lang w:val="en-GB"/>
        </w:rPr>
        <w:t>o</w:t>
      </w:r>
      <w:r w:rsidRPr="000015B4">
        <w:rPr>
          <w:color w:val="000000" w:themeColor="text1"/>
          <w:lang w:val="en-GB"/>
        </w:rPr>
        <w:t>rgani</w:t>
      </w:r>
      <w:r w:rsidR="00F56B3B">
        <w:rPr>
          <w:color w:val="000000" w:themeColor="text1"/>
          <w:lang w:val="en-GB"/>
        </w:rPr>
        <w:t>s</w:t>
      </w:r>
      <w:r w:rsidRPr="000015B4">
        <w:rPr>
          <w:color w:val="000000" w:themeColor="text1"/>
          <w:lang w:val="en-GB"/>
        </w:rPr>
        <w:t xml:space="preserve">ations and members of </w:t>
      </w:r>
      <w:r w:rsidR="00F56B3B">
        <w:rPr>
          <w:color w:val="000000" w:themeColor="text1"/>
          <w:lang w:val="en-GB"/>
        </w:rPr>
        <w:t xml:space="preserve">the </w:t>
      </w:r>
      <w:r w:rsidRPr="000015B4">
        <w:rPr>
          <w:color w:val="000000" w:themeColor="text1"/>
          <w:lang w:val="en-GB"/>
        </w:rPr>
        <w:t>European Parliament.</w:t>
      </w:r>
      <w:r>
        <w:rPr>
          <w:color w:val="000000" w:themeColor="text1"/>
        </w:rPr>
        <w:t xml:space="preserve"> </w:t>
      </w:r>
    </w:p>
    <w:p w:rsidRPr="00ED210E" w:rsidR="00ED210E" w:rsidP="00ED210E" w:rsidRDefault="00ED210E" w14:paraId="6318C1A1" w14:textId="77777777">
      <w:pPr>
        <w:pStyle w:val="ListParagraph"/>
        <w:spacing w:line="276" w:lineRule="auto"/>
        <w:rPr>
          <w:lang w:val="en-GB"/>
        </w:rPr>
      </w:pPr>
    </w:p>
    <w:p w:rsidRPr="008704DB" w:rsidR="00ED210E" w:rsidP="00ED210E" w:rsidRDefault="00ED210E" w14:paraId="14E20F7F" w14:textId="3718F239">
      <w:pPr>
        <w:pStyle w:val="ListParagraph"/>
        <w:numPr>
          <w:ilvl w:val="0"/>
          <w:numId w:val="46"/>
        </w:numPr>
        <w:spacing w:line="276" w:lineRule="auto"/>
      </w:pPr>
      <w:r w:rsidRPr="008704DB">
        <w:rPr>
          <w:lang w:val="en-GB"/>
        </w:rPr>
        <w:t xml:space="preserve">28 June, </w:t>
      </w:r>
      <w:r w:rsidR="00F56B3B">
        <w:rPr>
          <w:lang w:val="en-GB"/>
        </w:rPr>
        <w:t>s</w:t>
      </w:r>
      <w:r w:rsidRPr="008704DB">
        <w:rPr>
          <w:lang w:val="en-GB"/>
        </w:rPr>
        <w:t xml:space="preserve">ummit on the </w:t>
      </w:r>
      <w:r w:rsidR="00F56B3B">
        <w:rPr>
          <w:lang w:val="en-GB"/>
        </w:rPr>
        <w:t>g</w:t>
      </w:r>
      <w:r w:rsidRPr="008704DB">
        <w:rPr>
          <w:lang w:val="en-GB"/>
        </w:rPr>
        <w:t xml:space="preserve">reen </w:t>
      </w:r>
      <w:r w:rsidR="00F56B3B">
        <w:rPr>
          <w:lang w:val="en-GB"/>
        </w:rPr>
        <w:t>t</w:t>
      </w:r>
      <w:r w:rsidRPr="008704DB">
        <w:rPr>
          <w:lang w:val="en-GB"/>
        </w:rPr>
        <w:t>ransition, Bulgaria</w:t>
      </w:r>
      <w:r w:rsidR="00F56B3B">
        <w:rPr>
          <w:lang w:val="en-GB"/>
        </w:rPr>
        <w:t>,</w:t>
      </w:r>
      <w:r w:rsidRPr="008704DB">
        <w:rPr>
          <w:lang w:val="en-GB"/>
        </w:rPr>
        <w:t xml:space="preserve"> </w:t>
      </w:r>
      <w:r w:rsidR="00F56B3B">
        <w:rPr>
          <w:lang w:val="en-GB"/>
        </w:rPr>
        <w:t>w</w:t>
      </w:r>
      <w:r w:rsidRPr="008704DB">
        <w:rPr>
          <w:lang w:val="en-GB"/>
        </w:rPr>
        <w:t xml:space="preserve">here </w:t>
      </w:r>
      <w:r w:rsidR="00F56B3B">
        <w:rPr>
          <w:lang w:val="en-GB"/>
        </w:rPr>
        <w:t>Mr</w:t>
      </w:r>
      <w:r w:rsidRPr="008704DB">
        <w:rPr>
          <w:lang w:val="en-GB"/>
        </w:rPr>
        <w:t xml:space="preserve"> Röpke </w:t>
      </w:r>
      <w:r w:rsidR="00F56B3B">
        <w:rPr>
          <w:lang w:val="en-GB"/>
        </w:rPr>
        <w:t xml:space="preserve">had </w:t>
      </w:r>
      <w:r w:rsidRPr="008704DB">
        <w:rPr>
          <w:lang w:val="en-GB"/>
        </w:rPr>
        <w:t>spoke</w:t>
      </w:r>
      <w:r w:rsidR="00F56B3B">
        <w:rPr>
          <w:lang w:val="en-GB"/>
        </w:rPr>
        <w:t>n</w:t>
      </w:r>
      <w:r w:rsidRPr="008704DB">
        <w:rPr>
          <w:lang w:val="en-GB"/>
        </w:rPr>
        <w:t xml:space="preserve"> about social aspects of the green transition</w:t>
      </w:r>
      <w:r w:rsidR="00F56B3B">
        <w:rPr>
          <w:lang w:val="en-GB"/>
        </w:rPr>
        <w:t>,</w:t>
      </w:r>
      <w:r w:rsidRPr="008704DB">
        <w:rPr>
          <w:lang w:val="en-GB"/>
        </w:rPr>
        <w:t xml:space="preserve"> </w:t>
      </w:r>
      <w:r w:rsidR="00F56B3B">
        <w:rPr>
          <w:lang w:val="en-GB"/>
        </w:rPr>
        <w:t>stressing</w:t>
      </w:r>
      <w:r w:rsidRPr="008704DB" w:rsidR="00F56B3B">
        <w:rPr>
          <w:lang w:val="en-GB"/>
        </w:rPr>
        <w:t xml:space="preserve"> </w:t>
      </w:r>
      <w:r w:rsidRPr="008704DB">
        <w:rPr>
          <w:lang w:val="en-GB"/>
        </w:rPr>
        <w:t xml:space="preserve">that more investment in the right skills </w:t>
      </w:r>
      <w:r w:rsidR="00F56B3B">
        <w:rPr>
          <w:lang w:val="en-GB"/>
        </w:rPr>
        <w:t>was</w:t>
      </w:r>
      <w:r w:rsidRPr="008704DB">
        <w:rPr>
          <w:lang w:val="en-GB"/>
        </w:rPr>
        <w:t xml:space="preserve"> needed to make the </w:t>
      </w:r>
      <w:r w:rsidR="00F56B3B">
        <w:rPr>
          <w:lang w:val="en-GB"/>
        </w:rPr>
        <w:t>t</w:t>
      </w:r>
      <w:r w:rsidRPr="008704DB">
        <w:rPr>
          <w:lang w:val="en-GB"/>
        </w:rPr>
        <w:t>ransition a</w:t>
      </w:r>
      <w:r w:rsidR="00F56B3B">
        <w:rPr>
          <w:lang w:val="en-GB"/>
        </w:rPr>
        <w:t xml:space="preserve"> s</w:t>
      </w:r>
      <w:r w:rsidRPr="008704DB">
        <w:rPr>
          <w:lang w:val="en-GB"/>
        </w:rPr>
        <w:t xml:space="preserve">uccess and </w:t>
      </w:r>
      <w:r w:rsidR="00F56B3B">
        <w:rPr>
          <w:lang w:val="en-GB"/>
        </w:rPr>
        <w:t xml:space="preserve">highlighting </w:t>
      </w:r>
      <w:r w:rsidRPr="008704DB">
        <w:rPr>
          <w:lang w:val="en-GB"/>
        </w:rPr>
        <w:t xml:space="preserve">the need for a comprehensive </w:t>
      </w:r>
      <w:r w:rsidR="00F56B3B">
        <w:rPr>
          <w:lang w:val="en-GB"/>
        </w:rPr>
        <w:t>j</w:t>
      </w:r>
      <w:r w:rsidRPr="008704DB">
        <w:rPr>
          <w:lang w:val="en-GB"/>
        </w:rPr>
        <w:t xml:space="preserve">ust </w:t>
      </w:r>
      <w:r w:rsidR="00F56B3B">
        <w:rPr>
          <w:lang w:val="en-GB"/>
        </w:rPr>
        <w:t>t</w:t>
      </w:r>
      <w:r w:rsidRPr="008704DB">
        <w:rPr>
          <w:lang w:val="en-GB"/>
        </w:rPr>
        <w:t xml:space="preserve">ransition </w:t>
      </w:r>
      <w:r w:rsidR="00F56B3B">
        <w:rPr>
          <w:lang w:val="en-GB"/>
        </w:rPr>
        <w:t>f</w:t>
      </w:r>
      <w:r w:rsidRPr="008704DB">
        <w:rPr>
          <w:lang w:val="en-GB"/>
        </w:rPr>
        <w:t xml:space="preserve">ramework and an EU </w:t>
      </w:r>
      <w:r w:rsidR="00F56B3B">
        <w:rPr>
          <w:lang w:val="en-GB"/>
        </w:rPr>
        <w:t>d</w:t>
      </w:r>
      <w:r w:rsidRPr="008704DB">
        <w:rPr>
          <w:lang w:val="en-GB"/>
        </w:rPr>
        <w:t xml:space="preserve">irective. Mr Röpke mentioned his meeting with Rumen Radev, </w:t>
      </w:r>
      <w:r w:rsidR="00F56B3B">
        <w:rPr>
          <w:lang w:val="en-GB"/>
        </w:rPr>
        <w:t xml:space="preserve">the </w:t>
      </w:r>
      <w:r w:rsidRPr="008704DB">
        <w:rPr>
          <w:lang w:val="en-GB"/>
        </w:rPr>
        <w:t xml:space="preserve">President of Bulgaria, to speak about the European elections and the role of the EU in the current geopolitical context. </w:t>
      </w:r>
    </w:p>
    <w:p w:rsidR="00ED210E" w:rsidP="00ED210E" w:rsidRDefault="00ED210E" w14:paraId="76964301" w14:textId="608FFEFC">
      <w:pPr>
        <w:pStyle w:val="ListParagraph"/>
        <w:spacing w:line="276" w:lineRule="auto"/>
      </w:pPr>
    </w:p>
    <w:p w:rsidR="00C53107" w:rsidP="00D3005A" w:rsidRDefault="00ED210E" w14:paraId="173ACFAC" w14:textId="57BA7CA7">
      <w:r w:rsidRPr="00536FD9">
        <w:t>The EESC President</w:t>
      </w:r>
      <w:r w:rsidR="008704DB">
        <w:t xml:space="preserve"> also informed the </w:t>
      </w:r>
      <w:r w:rsidR="00F56B3B">
        <w:t>a</w:t>
      </w:r>
      <w:r w:rsidR="008704DB">
        <w:t xml:space="preserve">ssembly about </w:t>
      </w:r>
      <w:r w:rsidR="00F56B3B">
        <w:t>recent</w:t>
      </w:r>
      <w:r w:rsidR="008704DB">
        <w:t xml:space="preserve"> bilateral meetings: </w:t>
      </w:r>
    </w:p>
    <w:p w:rsidR="008704DB" w:rsidP="00D3005A" w:rsidRDefault="008704DB" w14:paraId="7EAEDD19" w14:textId="77777777"/>
    <w:p w:rsidR="008704DB" w:rsidP="008704DB" w:rsidRDefault="008704DB" w14:paraId="43263E31" w14:textId="6A27EF62">
      <w:pPr>
        <w:pStyle w:val="ListParagraph"/>
        <w:numPr>
          <w:ilvl w:val="0"/>
          <w:numId w:val="46"/>
        </w:numPr>
        <w:spacing w:line="276" w:lineRule="auto"/>
        <w:rPr>
          <w:lang w:val="en-GB"/>
        </w:rPr>
      </w:pPr>
      <w:r w:rsidRPr="008704DB">
        <w:rPr>
          <w:lang w:val="en-GB"/>
        </w:rPr>
        <w:t xml:space="preserve">12 June, </w:t>
      </w:r>
      <w:r w:rsidR="001A792D">
        <w:rPr>
          <w:lang w:val="en-GB"/>
        </w:rPr>
        <w:t>meeting</w:t>
      </w:r>
      <w:r w:rsidRPr="008704DB">
        <w:rPr>
          <w:lang w:val="en-GB"/>
        </w:rPr>
        <w:t xml:space="preserve"> with Khalid Boudali</w:t>
      </w:r>
      <w:r w:rsidR="00B51E38">
        <w:rPr>
          <w:lang w:val="en-GB"/>
        </w:rPr>
        <w:t>,</w:t>
      </w:r>
      <w:r w:rsidRPr="008704DB">
        <w:rPr>
          <w:lang w:val="en-GB"/>
        </w:rPr>
        <w:t xml:space="preserve"> President of the African Union ECOSOCC</w:t>
      </w:r>
      <w:r w:rsidR="001A792D">
        <w:rPr>
          <w:lang w:val="en-GB"/>
        </w:rPr>
        <w:t xml:space="preserve"> </w:t>
      </w:r>
      <w:r w:rsidRPr="007C1F46" w:rsidR="00F56B3B">
        <w:rPr>
          <w:rFonts w:eastAsia="Calibri"/>
          <w:lang w:val="en-US"/>
        </w:rPr>
        <w:t>–</w:t>
      </w:r>
      <w:r>
        <w:rPr>
          <w:lang w:val="en-GB"/>
        </w:rPr>
        <w:t xml:space="preserve"> </w:t>
      </w:r>
      <w:r w:rsidR="00F56B3B">
        <w:rPr>
          <w:lang w:val="en-GB"/>
        </w:rPr>
        <w:t>an a</w:t>
      </w:r>
      <w:r>
        <w:rPr>
          <w:lang w:val="en-GB"/>
        </w:rPr>
        <w:t>greement</w:t>
      </w:r>
      <w:r w:rsidR="00F56B3B">
        <w:rPr>
          <w:lang w:val="en-GB"/>
        </w:rPr>
        <w:t xml:space="preserve"> </w:t>
      </w:r>
      <w:r w:rsidR="0093655C">
        <w:rPr>
          <w:lang w:val="en-GB"/>
        </w:rPr>
        <w:t>had been</w:t>
      </w:r>
      <w:r w:rsidR="00F56B3B">
        <w:rPr>
          <w:lang w:val="en-GB"/>
        </w:rPr>
        <w:t xml:space="preserve"> reached</w:t>
      </w:r>
      <w:r>
        <w:rPr>
          <w:lang w:val="en-GB"/>
        </w:rPr>
        <w:t xml:space="preserve"> </w:t>
      </w:r>
      <w:r w:rsidR="00F56B3B">
        <w:rPr>
          <w:lang w:val="en-GB"/>
        </w:rPr>
        <w:t xml:space="preserve">on the signing of </w:t>
      </w:r>
      <w:r>
        <w:rPr>
          <w:lang w:val="en-GB"/>
        </w:rPr>
        <w:t xml:space="preserve">the </w:t>
      </w:r>
      <w:r w:rsidR="00F56B3B">
        <w:rPr>
          <w:lang w:val="en-GB"/>
        </w:rPr>
        <w:t>m</w:t>
      </w:r>
      <w:r w:rsidRPr="008704DB">
        <w:rPr>
          <w:lang w:val="en-GB"/>
        </w:rPr>
        <w:t xml:space="preserve">emorandum of </w:t>
      </w:r>
      <w:r w:rsidR="00F56B3B">
        <w:rPr>
          <w:lang w:val="en-GB"/>
        </w:rPr>
        <w:t>u</w:t>
      </w:r>
      <w:r w:rsidRPr="008704DB">
        <w:rPr>
          <w:lang w:val="en-GB"/>
        </w:rPr>
        <w:t xml:space="preserve">nderstanding between </w:t>
      </w:r>
      <w:r>
        <w:rPr>
          <w:lang w:val="en-GB"/>
        </w:rPr>
        <w:t>the</w:t>
      </w:r>
      <w:r w:rsidRPr="008704DB">
        <w:rPr>
          <w:lang w:val="en-GB"/>
        </w:rPr>
        <w:t xml:space="preserve"> two institutions during a high-level mission to Ghana from </w:t>
      </w:r>
      <w:r w:rsidR="00F56B3B">
        <w:rPr>
          <w:lang w:val="en-GB"/>
        </w:rPr>
        <w:t>16-20 </w:t>
      </w:r>
      <w:r w:rsidRPr="008704DB">
        <w:rPr>
          <w:lang w:val="en-GB"/>
        </w:rPr>
        <w:t>June</w:t>
      </w:r>
      <w:r>
        <w:rPr>
          <w:lang w:val="en-GB"/>
        </w:rPr>
        <w:t xml:space="preserve">. </w:t>
      </w:r>
    </w:p>
    <w:p w:rsidRPr="008704DB" w:rsidR="008704DB" w:rsidP="008704DB" w:rsidRDefault="008704DB" w14:paraId="6EE5DD96" w14:textId="77777777">
      <w:pPr>
        <w:pStyle w:val="ListParagraph"/>
        <w:spacing w:line="276" w:lineRule="auto"/>
        <w:rPr>
          <w:lang w:val="en-GB"/>
        </w:rPr>
      </w:pPr>
    </w:p>
    <w:p w:rsidR="00ED210E" w:rsidP="008704DB" w:rsidRDefault="001A792D" w14:paraId="128E7010" w14:textId="36CCE53D">
      <w:pPr>
        <w:pStyle w:val="ListParagraph"/>
        <w:numPr>
          <w:ilvl w:val="0"/>
          <w:numId w:val="46"/>
        </w:numPr>
        <w:spacing w:line="276" w:lineRule="auto"/>
        <w:rPr>
          <w:lang w:val="en-GB"/>
        </w:rPr>
      </w:pPr>
      <w:r w:rsidRPr="001A792D">
        <w:rPr>
          <w:lang w:val="en-GB"/>
        </w:rPr>
        <w:t xml:space="preserve">17 June, </w:t>
      </w:r>
      <w:r w:rsidR="00603214">
        <w:rPr>
          <w:lang w:val="en-GB"/>
        </w:rPr>
        <w:t>b</w:t>
      </w:r>
      <w:r w:rsidRPr="001A792D">
        <w:rPr>
          <w:lang w:val="en-GB"/>
        </w:rPr>
        <w:t xml:space="preserve">ilateral </w:t>
      </w:r>
      <w:r w:rsidR="00603214">
        <w:rPr>
          <w:lang w:val="en-GB"/>
        </w:rPr>
        <w:t xml:space="preserve">meeting </w:t>
      </w:r>
      <w:r w:rsidRPr="001A792D">
        <w:rPr>
          <w:lang w:val="en-GB"/>
        </w:rPr>
        <w:t xml:space="preserve">with </w:t>
      </w:r>
      <w:r>
        <w:rPr>
          <w:lang w:val="en-GB"/>
        </w:rPr>
        <w:t>Commissioner</w:t>
      </w:r>
      <w:r w:rsidRPr="001A792D">
        <w:rPr>
          <w:lang w:val="en-GB"/>
        </w:rPr>
        <w:t xml:space="preserve"> Ivanova</w:t>
      </w:r>
      <w:r w:rsidR="00F56B3B">
        <w:rPr>
          <w:lang w:val="en-GB"/>
        </w:rPr>
        <w:t xml:space="preserve">, at which </w:t>
      </w:r>
      <w:r w:rsidR="0093655C">
        <w:rPr>
          <w:lang w:val="en-GB"/>
        </w:rPr>
        <w:t>the Commissioner</w:t>
      </w:r>
      <w:r w:rsidR="00F56B3B">
        <w:rPr>
          <w:lang w:val="en-GB"/>
        </w:rPr>
        <w:t xml:space="preserve"> and Mr</w:t>
      </w:r>
      <w:r w:rsidRPr="008704DB" w:rsidR="00F56B3B">
        <w:rPr>
          <w:lang w:val="en-GB"/>
        </w:rPr>
        <w:t xml:space="preserve"> Röpke</w:t>
      </w:r>
      <w:r>
        <w:rPr>
          <w:lang w:val="en-GB"/>
        </w:rPr>
        <w:t xml:space="preserve"> </w:t>
      </w:r>
      <w:r w:rsidR="0093655C">
        <w:rPr>
          <w:lang w:val="en-GB"/>
        </w:rPr>
        <w:t xml:space="preserve">had </w:t>
      </w:r>
      <w:r>
        <w:rPr>
          <w:lang w:val="en-GB"/>
        </w:rPr>
        <w:t xml:space="preserve">discussed common </w:t>
      </w:r>
      <w:r w:rsidRPr="001A792D">
        <w:rPr>
          <w:lang w:val="en-GB"/>
        </w:rPr>
        <w:t>youth</w:t>
      </w:r>
      <w:r w:rsidR="00F56B3B">
        <w:rPr>
          <w:lang w:val="en-GB"/>
        </w:rPr>
        <w:t>-related</w:t>
      </w:r>
      <w:r w:rsidRPr="001A792D">
        <w:rPr>
          <w:lang w:val="en-GB"/>
        </w:rPr>
        <w:t xml:space="preserve"> </w:t>
      </w:r>
      <w:r>
        <w:rPr>
          <w:lang w:val="en-GB"/>
        </w:rPr>
        <w:t xml:space="preserve">priorities. </w:t>
      </w:r>
      <w:r w:rsidRPr="00603214" w:rsidR="00603214">
        <w:rPr>
          <w:lang w:val="en-GB"/>
        </w:rPr>
        <w:t xml:space="preserve">Following the publication of the </w:t>
      </w:r>
      <w:r w:rsidR="00F56B3B">
        <w:rPr>
          <w:lang w:val="en-GB"/>
        </w:rPr>
        <w:t>Commission’s C</w:t>
      </w:r>
      <w:r w:rsidRPr="00603214" w:rsidR="00603214">
        <w:rPr>
          <w:lang w:val="en-GB"/>
        </w:rPr>
        <w:t xml:space="preserve">ommunication on the European Year of Youth, the EESC </w:t>
      </w:r>
      <w:r w:rsidR="00F56B3B">
        <w:rPr>
          <w:lang w:val="en-GB"/>
        </w:rPr>
        <w:t xml:space="preserve">had </w:t>
      </w:r>
      <w:r w:rsidRPr="00603214" w:rsidR="00603214">
        <w:rPr>
          <w:lang w:val="en-GB"/>
        </w:rPr>
        <w:t>sent a letter identify</w:t>
      </w:r>
      <w:r w:rsidR="00F56B3B">
        <w:rPr>
          <w:lang w:val="en-GB"/>
        </w:rPr>
        <w:t>ing</w:t>
      </w:r>
      <w:r w:rsidRPr="00603214" w:rsidR="00603214">
        <w:rPr>
          <w:lang w:val="en-GB"/>
        </w:rPr>
        <w:t xml:space="preserve"> many ways </w:t>
      </w:r>
      <w:r w:rsidR="00F56B3B">
        <w:rPr>
          <w:lang w:val="en-GB"/>
        </w:rPr>
        <w:t xml:space="preserve">in which </w:t>
      </w:r>
      <w:r w:rsidRPr="00603214" w:rsidR="00603214">
        <w:rPr>
          <w:lang w:val="en-GB"/>
        </w:rPr>
        <w:t xml:space="preserve">the EESC and </w:t>
      </w:r>
      <w:r w:rsidR="00F56B3B">
        <w:rPr>
          <w:lang w:val="en-GB"/>
        </w:rPr>
        <w:t>the Commission</w:t>
      </w:r>
      <w:r w:rsidRPr="00603214" w:rsidR="00603214">
        <w:rPr>
          <w:lang w:val="en-GB"/>
        </w:rPr>
        <w:t xml:space="preserve"> could cooperate. </w:t>
      </w:r>
      <w:r w:rsidR="00603214">
        <w:rPr>
          <w:lang w:val="en-GB"/>
        </w:rPr>
        <w:t xml:space="preserve">Mr Röpke </w:t>
      </w:r>
      <w:r w:rsidR="0093655C">
        <w:rPr>
          <w:lang w:val="en-GB"/>
        </w:rPr>
        <w:t xml:space="preserve">had </w:t>
      </w:r>
      <w:r w:rsidRPr="00603214" w:rsidR="00603214">
        <w:rPr>
          <w:lang w:val="en-GB"/>
        </w:rPr>
        <w:t>presented the EESC</w:t>
      </w:r>
      <w:r w:rsidR="00F56B3B">
        <w:rPr>
          <w:lang w:val="en-GB"/>
        </w:rPr>
        <w:t>’s</w:t>
      </w:r>
      <w:r w:rsidRPr="00603214" w:rsidR="00603214">
        <w:rPr>
          <w:lang w:val="en-GB"/>
        </w:rPr>
        <w:t xml:space="preserve"> main youth engagement activities, especially </w:t>
      </w:r>
      <w:r w:rsidR="00F56B3B">
        <w:rPr>
          <w:lang w:val="en-GB"/>
        </w:rPr>
        <w:t>the</w:t>
      </w:r>
      <w:r w:rsidRPr="00603214" w:rsidR="00603214">
        <w:rPr>
          <w:lang w:val="en-GB"/>
        </w:rPr>
        <w:t xml:space="preserve"> experience with the EESC</w:t>
      </w:r>
      <w:r w:rsidR="00F56B3B">
        <w:rPr>
          <w:lang w:val="en-GB"/>
        </w:rPr>
        <w:t>’s</w:t>
      </w:r>
      <w:r w:rsidRPr="00603214" w:rsidR="00603214">
        <w:rPr>
          <w:lang w:val="en-GB"/>
        </w:rPr>
        <w:t xml:space="preserve"> Youth Test</w:t>
      </w:r>
      <w:r w:rsidR="00603214">
        <w:rPr>
          <w:lang w:val="en-GB"/>
        </w:rPr>
        <w:t xml:space="preserve">. </w:t>
      </w:r>
    </w:p>
    <w:p w:rsidR="00603214" w:rsidP="00603214" w:rsidRDefault="00603214" w14:paraId="4419F870" w14:textId="77777777">
      <w:pPr>
        <w:pStyle w:val="ListParagraph"/>
        <w:spacing w:line="276" w:lineRule="auto"/>
        <w:rPr>
          <w:lang w:val="en-GB"/>
        </w:rPr>
      </w:pPr>
    </w:p>
    <w:p w:rsidR="00B51E38" w:rsidP="00D3005A" w:rsidRDefault="00603214" w14:paraId="1F8D76E2" w14:textId="4BCEA7B5">
      <w:pPr>
        <w:pStyle w:val="ListParagraph"/>
        <w:numPr>
          <w:ilvl w:val="0"/>
          <w:numId w:val="46"/>
        </w:numPr>
        <w:spacing w:line="276" w:lineRule="auto"/>
        <w:rPr>
          <w:lang w:val="en-GB"/>
        </w:rPr>
      </w:pPr>
      <w:r w:rsidRPr="00603214">
        <w:rPr>
          <w:lang w:val="en-GB"/>
        </w:rPr>
        <w:t xml:space="preserve">2 July, bilateral meeting with Mario Nava, new </w:t>
      </w:r>
      <w:r w:rsidR="00F56B3B">
        <w:rPr>
          <w:lang w:val="en-GB"/>
        </w:rPr>
        <w:t>director-g</w:t>
      </w:r>
      <w:r w:rsidRPr="00603214">
        <w:rPr>
          <w:lang w:val="en-GB"/>
        </w:rPr>
        <w:t xml:space="preserve">eneral of DG EMPL – </w:t>
      </w:r>
      <w:r w:rsidR="006C51AC">
        <w:rPr>
          <w:lang w:val="en-GB"/>
        </w:rPr>
        <w:t xml:space="preserve">Mr </w:t>
      </w:r>
      <w:r w:rsidRPr="00603214">
        <w:rPr>
          <w:lang w:val="en-GB"/>
        </w:rPr>
        <w:t xml:space="preserve">Röpke and </w:t>
      </w:r>
      <w:r w:rsidR="006C51AC">
        <w:rPr>
          <w:lang w:val="en-GB"/>
        </w:rPr>
        <w:t xml:space="preserve">Mr </w:t>
      </w:r>
      <w:r w:rsidRPr="00603214">
        <w:rPr>
          <w:lang w:val="en-GB"/>
        </w:rPr>
        <w:t xml:space="preserve">Nava </w:t>
      </w:r>
      <w:r w:rsidR="0093655C">
        <w:rPr>
          <w:lang w:val="en-GB"/>
        </w:rPr>
        <w:t xml:space="preserve">had </w:t>
      </w:r>
      <w:r w:rsidRPr="00603214">
        <w:rPr>
          <w:lang w:val="en-GB"/>
        </w:rPr>
        <w:t xml:space="preserve">agreed </w:t>
      </w:r>
      <w:r w:rsidR="006C51AC">
        <w:rPr>
          <w:lang w:val="en-GB"/>
        </w:rPr>
        <w:t xml:space="preserve">that </w:t>
      </w:r>
      <w:r w:rsidRPr="00603214">
        <w:rPr>
          <w:lang w:val="en-GB"/>
        </w:rPr>
        <w:t>the EESC continue</w:t>
      </w:r>
      <w:r w:rsidR="006C51AC">
        <w:rPr>
          <w:lang w:val="en-GB"/>
        </w:rPr>
        <w:t>d</w:t>
      </w:r>
      <w:r w:rsidRPr="00603214">
        <w:rPr>
          <w:lang w:val="en-GB"/>
        </w:rPr>
        <w:t xml:space="preserve"> to be a key partner for DG EMPL</w:t>
      </w:r>
      <w:r w:rsidR="00B51E38">
        <w:rPr>
          <w:lang w:val="en-GB"/>
        </w:rPr>
        <w:t>.</w:t>
      </w:r>
    </w:p>
    <w:p w:rsidRPr="00B51E38" w:rsidR="00D3005A" w:rsidP="00B51E38" w:rsidRDefault="00D3005A" w14:paraId="0007749C" w14:textId="111672BA">
      <w:pPr>
        <w:pStyle w:val="ListParagraph"/>
        <w:spacing w:line="276" w:lineRule="auto"/>
        <w:rPr>
          <w:lang w:val="en-GB"/>
        </w:rPr>
      </w:pPr>
    </w:p>
    <w:p w:rsidRPr="000D28E5" w:rsidR="00D3005A" w:rsidP="000D28E5" w:rsidRDefault="00D3005A" w14:paraId="7F332DDD" w14:textId="102E693D">
      <w:pPr>
        <w:shd w:val="clear" w:color="auto" w:fill="FFFFFF" w:themeFill="background1"/>
        <w:spacing w:after="200"/>
        <w:rPr>
          <w:color w:val="000000" w:themeColor="text1"/>
          <w:lang w:val="en-US"/>
        </w:rPr>
      </w:pPr>
      <w:r>
        <w:t>Finally</w:t>
      </w:r>
      <w:r w:rsidRPr="00536FD9">
        <w:t xml:space="preserve">, Mr Röpke </w:t>
      </w:r>
      <w:r w:rsidR="000015B4">
        <w:t xml:space="preserve">concluded by </w:t>
      </w:r>
      <w:r w:rsidR="00B51E38">
        <w:t xml:space="preserve">talking about </w:t>
      </w:r>
      <w:r w:rsidR="006C51AC">
        <w:t>a number of</w:t>
      </w:r>
      <w:r w:rsidR="00B51E38">
        <w:t xml:space="preserve"> receptions </w:t>
      </w:r>
      <w:r w:rsidR="00416A84">
        <w:t xml:space="preserve">he </w:t>
      </w:r>
      <w:r w:rsidR="006C51AC">
        <w:t xml:space="preserve">had </w:t>
      </w:r>
      <w:r w:rsidR="00416A84">
        <w:t>participated</w:t>
      </w:r>
      <w:r w:rsidR="000015B4">
        <w:t xml:space="preserve"> </w:t>
      </w:r>
      <w:r w:rsidR="006C51AC">
        <w:t>in, including</w:t>
      </w:r>
      <w:r w:rsidRPr="000D28E5" w:rsidR="000D28E5">
        <w:rPr>
          <w:color w:val="000000" w:themeColor="text1"/>
        </w:rPr>
        <w:t xml:space="preserve"> </w:t>
      </w:r>
      <w:r w:rsidR="0093655C">
        <w:rPr>
          <w:color w:val="000000" w:themeColor="text1"/>
        </w:rPr>
        <w:t>one</w:t>
      </w:r>
      <w:r w:rsidR="006C51AC">
        <w:rPr>
          <w:color w:val="000000" w:themeColor="text1"/>
        </w:rPr>
        <w:t xml:space="preserve"> to mark the </w:t>
      </w:r>
      <w:r w:rsidRPr="000D28E5" w:rsidR="000D28E5">
        <w:rPr>
          <w:color w:val="000000" w:themeColor="text1"/>
        </w:rPr>
        <w:t xml:space="preserve">Statehood Day of Montenegro on 26 June, </w:t>
      </w:r>
      <w:r w:rsidR="000D28E5">
        <w:rPr>
          <w:color w:val="000000" w:themeColor="text1"/>
        </w:rPr>
        <w:t xml:space="preserve">where </w:t>
      </w:r>
      <w:r w:rsidR="000015B4">
        <w:rPr>
          <w:color w:val="000000" w:themeColor="text1"/>
        </w:rPr>
        <w:t>he</w:t>
      </w:r>
      <w:r w:rsidR="000D28E5">
        <w:rPr>
          <w:color w:val="000000" w:themeColor="text1"/>
        </w:rPr>
        <w:t xml:space="preserve"> </w:t>
      </w:r>
      <w:r w:rsidRPr="000D28E5" w:rsidR="000D28E5">
        <w:rPr>
          <w:color w:val="000000" w:themeColor="text1"/>
        </w:rPr>
        <w:t>ha</w:t>
      </w:r>
      <w:r w:rsidR="006C51AC">
        <w:rPr>
          <w:color w:val="000000" w:themeColor="text1"/>
        </w:rPr>
        <w:t>d</w:t>
      </w:r>
      <w:r w:rsidRPr="000D28E5" w:rsidR="000D28E5">
        <w:rPr>
          <w:color w:val="000000" w:themeColor="text1"/>
        </w:rPr>
        <w:t xml:space="preserve"> been received by </w:t>
      </w:r>
      <w:r w:rsidR="006C51AC">
        <w:rPr>
          <w:color w:val="000000" w:themeColor="text1"/>
        </w:rPr>
        <w:t xml:space="preserve">the </w:t>
      </w:r>
      <w:r w:rsidRPr="000D28E5" w:rsidR="000D28E5">
        <w:rPr>
          <w:color w:val="000000" w:themeColor="text1"/>
        </w:rPr>
        <w:t>Prime Minister</w:t>
      </w:r>
      <w:r w:rsidR="006C51AC">
        <w:rPr>
          <w:color w:val="000000" w:themeColor="text1"/>
        </w:rPr>
        <w:t xml:space="preserve"> of Montenegro,</w:t>
      </w:r>
      <w:r w:rsidR="0093655C">
        <w:rPr>
          <w:color w:val="000000" w:themeColor="text1"/>
        </w:rPr>
        <w:t xml:space="preserve"> </w:t>
      </w:r>
      <w:r w:rsidRPr="00B64D17" w:rsidR="006C51AC">
        <w:t>Milojko Spajić</w:t>
      </w:r>
      <w:r w:rsidRPr="000D28E5" w:rsidR="000D28E5">
        <w:rPr>
          <w:color w:val="000000" w:themeColor="text1"/>
        </w:rPr>
        <w:t xml:space="preserve">, </w:t>
      </w:r>
      <w:r w:rsidR="006C51AC">
        <w:rPr>
          <w:color w:val="000000" w:themeColor="text1"/>
        </w:rPr>
        <w:t xml:space="preserve">as well as </w:t>
      </w:r>
      <w:r w:rsidR="000D28E5">
        <w:rPr>
          <w:color w:val="000000" w:themeColor="text1"/>
        </w:rPr>
        <w:t xml:space="preserve">by </w:t>
      </w:r>
      <w:r w:rsidR="006C51AC">
        <w:rPr>
          <w:color w:val="000000" w:themeColor="text1"/>
        </w:rPr>
        <w:t>the latter’s</w:t>
      </w:r>
      <w:r w:rsidRPr="000D28E5" w:rsidR="000D28E5">
        <w:rPr>
          <w:color w:val="000000" w:themeColor="text1"/>
        </w:rPr>
        <w:t xml:space="preserve"> foreign affairs</w:t>
      </w:r>
      <w:r w:rsidR="000D28E5">
        <w:rPr>
          <w:color w:val="000000" w:themeColor="text1"/>
        </w:rPr>
        <w:t xml:space="preserve"> </w:t>
      </w:r>
      <w:r w:rsidR="000015B4">
        <w:rPr>
          <w:color w:val="000000" w:themeColor="text1"/>
        </w:rPr>
        <w:t>minister</w:t>
      </w:r>
      <w:r w:rsidR="006C51AC">
        <w:rPr>
          <w:color w:val="000000" w:themeColor="text1"/>
        </w:rPr>
        <w:t>,</w:t>
      </w:r>
      <w:r w:rsidRPr="000D28E5" w:rsidR="000D28E5">
        <w:rPr>
          <w:color w:val="000000" w:themeColor="text1"/>
        </w:rPr>
        <w:t xml:space="preserve"> Filip Ivanović</w:t>
      </w:r>
      <w:r w:rsidR="006C51AC">
        <w:rPr>
          <w:color w:val="000000" w:themeColor="text1"/>
        </w:rPr>
        <w:t>,</w:t>
      </w:r>
      <w:r w:rsidRPr="000D28E5" w:rsidR="000D28E5">
        <w:rPr>
          <w:color w:val="000000" w:themeColor="text1"/>
        </w:rPr>
        <w:t xml:space="preserve"> and his European affairs ministers</w:t>
      </w:r>
      <w:r w:rsidR="006C51AC">
        <w:rPr>
          <w:color w:val="000000" w:themeColor="text1"/>
        </w:rPr>
        <w:t>,</w:t>
      </w:r>
      <w:r w:rsidRPr="000D28E5" w:rsidR="000D28E5">
        <w:rPr>
          <w:color w:val="000000" w:themeColor="text1"/>
        </w:rPr>
        <w:t xml:space="preserve"> Maida Gor</w:t>
      </w:r>
      <w:r w:rsidR="00341DD2">
        <w:rPr>
          <w:color w:val="000000" w:themeColor="text1"/>
        </w:rPr>
        <w:t>č</w:t>
      </w:r>
      <w:r w:rsidRPr="000D28E5" w:rsidR="000D28E5">
        <w:rPr>
          <w:color w:val="000000" w:themeColor="text1"/>
        </w:rPr>
        <w:t>evi</w:t>
      </w:r>
      <w:r w:rsidRPr="000D28E5" w:rsidR="00341DD2">
        <w:rPr>
          <w:color w:val="000000" w:themeColor="text1"/>
        </w:rPr>
        <w:t>ć</w:t>
      </w:r>
      <w:r w:rsidR="006C51AC">
        <w:rPr>
          <w:color w:val="000000" w:themeColor="text1"/>
        </w:rPr>
        <w:t>,</w:t>
      </w:r>
      <w:r w:rsidRPr="000D28E5" w:rsidR="000D28E5">
        <w:rPr>
          <w:color w:val="000000" w:themeColor="text1"/>
        </w:rPr>
        <w:t xml:space="preserve"> to discuss the upcoming EU-Montenegro JCC as well as the Western Balkans Civil Society Forum in Montenegro</w:t>
      </w:r>
      <w:r w:rsidR="006C51AC">
        <w:rPr>
          <w:color w:val="000000" w:themeColor="text1"/>
        </w:rPr>
        <w:t xml:space="preserve"> in </w:t>
      </w:r>
      <w:r w:rsidRPr="000D28E5" w:rsidR="000D28E5">
        <w:rPr>
          <w:color w:val="000000" w:themeColor="text1"/>
        </w:rPr>
        <w:t xml:space="preserve">early </w:t>
      </w:r>
      <w:r w:rsidR="006C51AC">
        <w:rPr>
          <w:color w:val="000000" w:themeColor="text1"/>
        </w:rPr>
        <w:t>2025</w:t>
      </w:r>
      <w:r w:rsidRPr="000D28E5" w:rsidR="000D28E5">
        <w:rPr>
          <w:color w:val="000000" w:themeColor="text1"/>
        </w:rPr>
        <w:t>.</w:t>
      </w:r>
    </w:p>
    <w:p w:rsidR="00D3005A" w:rsidRDefault="00D3005A" w14:paraId="0A9F840B" w14:textId="46C7EF46">
      <w:pPr>
        <w:spacing w:line="240" w:lineRule="auto"/>
        <w:jc w:val="left"/>
        <w:rPr>
          <w:bCs/>
        </w:rPr>
      </w:pPr>
      <w:r>
        <w:rPr>
          <w:bCs/>
        </w:rPr>
        <w:br w:type="page"/>
      </w:r>
    </w:p>
    <w:p w:rsidR="00536FD9" w:rsidRDefault="00536FD9" w14:paraId="7024F738" w14:textId="6F8E86B1">
      <w:pPr>
        <w:spacing w:line="240" w:lineRule="auto"/>
        <w:jc w:val="left"/>
        <w:rPr>
          <w:bCs/>
        </w:rPr>
      </w:pPr>
    </w:p>
    <w:p w:rsidRPr="000015B4" w:rsidR="000015B4" w:rsidP="00455409" w:rsidRDefault="000015B4" w14:paraId="004362C4" w14:textId="681953DD">
      <w:pPr>
        <w:keepNext/>
        <w:keepLines/>
        <w:numPr>
          <w:ilvl w:val="0"/>
          <w:numId w:val="2"/>
        </w:numPr>
        <w:ind w:left="567" w:hanging="567"/>
        <w:contextualSpacing/>
        <w:jc w:val="left"/>
        <w:rPr>
          <w:rFonts w:eastAsiaTheme="minorEastAsia"/>
          <w:b/>
          <w:bCs/>
          <w:lang w:eastAsia="zh-CN"/>
        </w:rPr>
      </w:pPr>
      <w:r w:rsidRPr="003F75E3">
        <w:rPr>
          <w:b/>
        </w:rPr>
        <w:t>CATEGORY C OPINION</w:t>
      </w:r>
    </w:p>
    <w:p w:rsidR="000015B4" w:rsidP="000015B4" w:rsidRDefault="000015B4" w14:paraId="2EB33F6B" w14:textId="2D94C88F">
      <w:pPr>
        <w:keepNext/>
        <w:keepLines/>
        <w:contextualSpacing/>
        <w:jc w:val="left"/>
        <w:rPr>
          <w:b/>
        </w:rPr>
      </w:pPr>
    </w:p>
    <w:p w:rsidRPr="00A03C28" w:rsidR="000015B4" w:rsidP="00A03C28" w:rsidRDefault="00A03C28" w14:paraId="3FDEE3E0" w14:textId="2B1A9F62">
      <w:pPr>
        <w:rPr>
          <w:color w:val="000000" w:themeColor="text1"/>
        </w:rPr>
      </w:pPr>
      <w:r w:rsidRPr="00A03C28">
        <w:rPr>
          <w:color w:val="000000" w:themeColor="text1"/>
        </w:rPr>
        <w:t>Under Rule 47(3), the president asked the assembly to vote on the category C opinion on the agenda.</w:t>
      </w:r>
    </w:p>
    <w:p w:rsidR="00A03C28" w:rsidP="000015B4" w:rsidRDefault="00A03C28" w14:paraId="1E04AB37" w14:textId="2BE144A1">
      <w:pPr>
        <w:keepNext/>
        <w:keepLines/>
        <w:contextualSpacing/>
        <w:jc w:val="left"/>
        <w:rPr>
          <w:rFonts w:eastAsiaTheme="minorEastAsia"/>
          <w:b/>
          <w:bCs/>
          <w:lang w:eastAsia="zh-CN"/>
        </w:rPr>
      </w:pPr>
    </w:p>
    <w:p w:rsidRPr="003F75E3" w:rsidR="00A03C28" w:rsidP="00652846" w:rsidRDefault="00A03C28" w14:paraId="1A506699" w14:textId="77777777">
      <w:pPr>
        <w:textAlignment w:val="baseline"/>
        <w:rPr>
          <w:b/>
          <w:bCs/>
          <w:lang w:eastAsia="fr-BE"/>
        </w:rPr>
      </w:pPr>
      <w:r w:rsidRPr="003F75E3">
        <w:rPr>
          <w:b/>
          <w:bCs/>
          <w:lang w:eastAsia="fr-BE"/>
        </w:rPr>
        <w:t>NAT/936</w:t>
      </w:r>
    </w:p>
    <w:p w:rsidRPr="003F75E3" w:rsidR="00A03C28" w:rsidP="00652846" w:rsidRDefault="00A03C28" w14:paraId="197CB834" w14:textId="77777777">
      <w:pPr>
        <w:textAlignment w:val="baseline"/>
        <w:rPr>
          <w:b/>
          <w:bCs/>
          <w:lang w:eastAsia="fr-BE"/>
        </w:rPr>
      </w:pPr>
      <w:r w:rsidRPr="003F75E3">
        <w:rPr>
          <w:b/>
          <w:bCs/>
          <w:lang w:eastAsia="fr-BE"/>
        </w:rPr>
        <w:t>General Fisheries Commission for the Mediterranean</w:t>
      </w:r>
    </w:p>
    <w:p w:rsidRPr="003F75E3" w:rsidR="00A03C28" w:rsidP="00652846" w:rsidRDefault="00A03C28" w14:paraId="60B35457" w14:textId="77777777">
      <w:pPr>
        <w:textAlignment w:val="baseline"/>
        <w:rPr>
          <w:b/>
          <w:bCs/>
          <w:lang w:eastAsia="fr-BE"/>
        </w:rPr>
      </w:pPr>
      <w:r w:rsidRPr="003F75E3">
        <w:rPr>
          <w:b/>
          <w:bCs/>
          <w:lang w:eastAsia="fr-BE"/>
        </w:rPr>
        <w:t>(category C opinion)</w:t>
      </w:r>
    </w:p>
    <w:p w:rsidRPr="003F75E3" w:rsidR="00A03C28" w:rsidP="00652846" w:rsidRDefault="00A03C28" w14:paraId="5AB78950" w14:textId="77777777">
      <w:pPr>
        <w:textAlignment w:val="baseline"/>
        <w:rPr>
          <w:lang w:eastAsia="fr-BE"/>
        </w:rPr>
      </w:pPr>
      <w:r w:rsidRPr="003F75E3">
        <w:rPr>
          <w:lang w:eastAsia="fr-BE"/>
        </w:rPr>
        <w:t>Proposal for a Regulation of the European Parliament and of the Council amending Regulation (EU) No 2023/2124 of the European Parliament and of the Council of 4 October 2023 on certain provisions for fishing in the GFCM (General Fisheries Commission for the Mediterranean) Agreement area</w:t>
      </w:r>
    </w:p>
    <w:p w:rsidRPr="003F75E3" w:rsidR="00A03C28" w:rsidP="00652846" w:rsidRDefault="00A03C28" w14:paraId="4E1B97A1" w14:textId="77777777">
      <w:pPr>
        <w:textAlignment w:val="baseline"/>
        <w:rPr>
          <w:lang w:eastAsia="fr-BE"/>
        </w:rPr>
      </w:pPr>
      <w:r w:rsidRPr="003F75E3">
        <w:rPr>
          <w:lang w:eastAsia="fr-BE"/>
        </w:rPr>
        <w:t xml:space="preserve">COM(2024) 183 final </w:t>
      </w:r>
      <w:r>
        <w:rPr>
          <w:lang w:eastAsia="fr-BE"/>
        </w:rPr>
        <w:t>–</w:t>
      </w:r>
      <w:r w:rsidRPr="003F75E3">
        <w:rPr>
          <w:lang w:eastAsia="fr-BE"/>
        </w:rPr>
        <w:t xml:space="preserve"> 2024/0098 COD</w:t>
      </w:r>
    </w:p>
    <w:p w:rsidR="00A03C28" w:rsidP="00652846" w:rsidRDefault="00A03C28" w14:paraId="7C128C02" w14:textId="1394E5F7">
      <w:pPr>
        <w:keepNext/>
        <w:keepLines/>
        <w:contextualSpacing/>
        <w:rPr>
          <w:rFonts w:eastAsiaTheme="minorEastAsia"/>
          <w:b/>
          <w:bCs/>
          <w:lang w:eastAsia="zh-CN"/>
        </w:rPr>
      </w:pPr>
      <w:r w:rsidRPr="003F75E3">
        <w:rPr>
          <w:lang w:eastAsia="fr-BE"/>
        </w:rPr>
        <w:t>EESC-2024-02260-00-00-PAC-TRA</w:t>
      </w:r>
    </w:p>
    <w:p w:rsidR="00A03C28" w:rsidP="000015B4" w:rsidRDefault="00A03C28" w14:paraId="75E5FEE6" w14:textId="3BB62551">
      <w:pPr>
        <w:keepNext/>
        <w:keepLines/>
        <w:contextualSpacing/>
        <w:jc w:val="left"/>
        <w:rPr>
          <w:rFonts w:eastAsiaTheme="minorEastAsia"/>
          <w:b/>
          <w:bCs/>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652846" w:rsidTr="00BB2BA6" w14:paraId="253121C7" w14:textId="77777777">
        <w:tc>
          <w:tcPr>
            <w:tcW w:w="2078" w:type="dxa"/>
            <w:gridSpan w:val="3"/>
          </w:tcPr>
          <w:p w:rsidRPr="008C055A" w:rsidR="00652846" w:rsidP="00BB2BA6" w:rsidRDefault="00652846" w14:paraId="0B3FAF34" w14:textId="77777777">
            <w:pPr>
              <w:widowControl w:val="0"/>
              <w:ind w:left="-113"/>
              <w:jc w:val="center"/>
            </w:pPr>
            <w:r w:rsidRPr="008C055A">
              <w:t>Opinion adopted</w:t>
            </w:r>
          </w:p>
        </w:tc>
      </w:tr>
      <w:tr w:rsidRPr="008C055A" w:rsidR="00652846" w:rsidTr="00BB2BA6" w14:paraId="11B88C41" w14:textId="77777777">
        <w:tc>
          <w:tcPr>
            <w:tcW w:w="596" w:type="dxa"/>
          </w:tcPr>
          <w:p w:rsidRPr="008C055A" w:rsidR="00652846" w:rsidP="00BB2BA6" w:rsidRDefault="00652846" w14:paraId="68E9987F" w14:textId="77777777">
            <w:pPr>
              <w:widowControl w:val="0"/>
              <w:jc w:val="center"/>
            </w:pPr>
            <w:r w:rsidRPr="008C055A">
              <w:t>Yes</w:t>
            </w:r>
          </w:p>
        </w:tc>
        <w:tc>
          <w:tcPr>
            <w:tcW w:w="709" w:type="dxa"/>
          </w:tcPr>
          <w:p w:rsidRPr="008C055A" w:rsidR="00652846" w:rsidP="00BB2BA6" w:rsidRDefault="00652846" w14:paraId="648C2BBB" w14:textId="77777777">
            <w:pPr>
              <w:widowControl w:val="0"/>
              <w:jc w:val="center"/>
            </w:pPr>
            <w:r w:rsidRPr="008C055A">
              <w:t>No</w:t>
            </w:r>
          </w:p>
        </w:tc>
        <w:tc>
          <w:tcPr>
            <w:tcW w:w="773" w:type="dxa"/>
          </w:tcPr>
          <w:p w:rsidRPr="008C055A" w:rsidR="00652846" w:rsidP="00BB2BA6" w:rsidRDefault="00652846" w14:paraId="70769ED7" w14:textId="77777777">
            <w:pPr>
              <w:widowControl w:val="0"/>
              <w:jc w:val="center"/>
            </w:pPr>
            <w:r w:rsidRPr="008C055A">
              <w:t>Abs</w:t>
            </w:r>
          </w:p>
        </w:tc>
      </w:tr>
      <w:tr w:rsidRPr="008C055A" w:rsidR="00652846" w:rsidTr="00BB2BA6" w14:paraId="0252F66B" w14:textId="77777777">
        <w:tc>
          <w:tcPr>
            <w:tcW w:w="596" w:type="dxa"/>
          </w:tcPr>
          <w:p w:rsidRPr="008C055A" w:rsidR="00652846" w:rsidP="00BB2BA6" w:rsidRDefault="00652846" w14:paraId="6FE94DB0" w14:textId="77777777">
            <w:pPr>
              <w:widowControl w:val="0"/>
              <w:ind w:left="-113"/>
              <w:jc w:val="center"/>
            </w:pPr>
            <w:r w:rsidRPr="008C055A">
              <w:t>196</w:t>
            </w:r>
          </w:p>
        </w:tc>
        <w:tc>
          <w:tcPr>
            <w:tcW w:w="709" w:type="dxa"/>
          </w:tcPr>
          <w:p w:rsidRPr="008C055A" w:rsidR="00652846" w:rsidP="00BB2BA6" w:rsidRDefault="00652846" w14:paraId="64563BFE" w14:textId="5361EEF5">
            <w:pPr>
              <w:widowControl w:val="0"/>
              <w:ind w:left="-113"/>
              <w:jc w:val="center"/>
            </w:pPr>
            <w:r>
              <w:t>0</w:t>
            </w:r>
          </w:p>
        </w:tc>
        <w:tc>
          <w:tcPr>
            <w:tcW w:w="773" w:type="dxa"/>
          </w:tcPr>
          <w:p w:rsidRPr="008C055A" w:rsidR="00652846" w:rsidP="00BB2BA6" w:rsidRDefault="00652846" w14:paraId="5B485E35" w14:textId="2E19FECA">
            <w:pPr>
              <w:widowControl w:val="0"/>
              <w:ind w:left="-113"/>
              <w:jc w:val="center"/>
            </w:pPr>
            <w:r>
              <w:t>0</w:t>
            </w:r>
          </w:p>
        </w:tc>
      </w:tr>
    </w:tbl>
    <w:p w:rsidR="00A03C28" w:rsidP="000015B4" w:rsidRDefault="00A03C28" w14:paraId="6879FE38" w14:textId="27DA4465">
      <w:pPr>
        <w:keepNext/>
        <w:keepLines/>
        <w:contextualSpacing/>
        <w:jc w:val="left"/>
        <w:rPr>
          <w:rFonts w:eastAsiaTheme="minorEastAsia"/>
          <w:b/>
          <w:bCs/>
          <w:lang w:eastAsia="zh-CN"/>
        </w:rPr>
      </w:pPr>
    </w:p>
    <w:p w:rsidRPr="00DB0DE0" w:rsidR="00DB0DE0" w:rsidP="00DB0DE0" w:rsidRDefault="00DB0DE0" w14:paraId="43BD6BB8" w14:textId="77777777">
      <w:pPr>
        <w:keepNext/>
        <w:keepLines/>
        <w:numPr>
          <w:ilvl w:val="0"/>
          <w:numId w:val="2"/>
        </w:numPr>
        <w:ind w:left="567" w:hanging="567"/>
        <w:contextualSpacing/>
        <w:jc w:val="left"/>
        <w:rPr>
          <w:b/>
        </w:rPr>
      </w:pPr>
      <w:r w:rsidRPr="00DB0DE0">
        <w:rPr>
          <w:b/>
        </w:rPr>
        <w:t>COMMITTEE OPINIONS WITHOUT DEBATE</w:t>
      </w:r>
    </w:p>
    <w:p w:rsidRPr="008C055A" w:rsidR="00DB0DE0" w:rsidP="00DB0DE0" w:rsidRDefault="00DB0DE0" w14:paraId="54DA40E4" w14:textId="77777777">
      <w:pPr>
        <w:keepNext/>
        <w:keepLines/>
        <w:rPr>
          <w:b/>
          <w:bCs/>
          <w:color w:val="000000" w:themeColor="text1"/>
        </w:rPr>
      </w:pPr>
    </w:p>
    <w:p w:rsidRPr="008C055A" w:rsidR="00DB0DE0" w:rsidP="00DB0DE0" w:rsidRDefault="00DB0DE0" w14:paraId="53F85CDE" w14:textId="77777777">
      <w:pPr>
        <w:rPr>
          <w:rFonts w:eastAsiaTheme="minorEastAsia"/>
          <w:color w:val="000000" w:themeColor="text1"/>
          <w:lang w:eastAsia="fr-FR"/>
        </w:rPr>
      </w:pPr>
      <w:r w:rsidRPr="008C055A">
        <w:rPr>
          <w:color w:val="000000" w:themeColor="text1"/>
        </w:rPr>
        <w:t>According to Rule 67 of the Rules of Procedure,</w:t>
      </w:r>
      <w:r w:rsidRPr="008C055A">
        <w:rPr>
          <w:rFonts w:eastAsiaTheme="minorEastAsia"/>
          <w:color w:val="000000" w:themeColor="text1"/>
          <w:lang w:eastAsia="fr-FR"/>
        </w:rPr>
        <w:t xml:space="preserve"> the </w:t>
      </w:r>
      <w:r>
        <w:rPr>
          <w:rFonts w:eastAsiaTheme="minorEastAsia"/>
          <w:color w:val="000000" w:themeColor="text1"/>
          <w:lang w:eastAsia="fr-FR"/>
        </w:rPr>
        <w:t>P</w:t>
      </w:r>
      <w:r w:rsidRPr="008C055A">
        <w:rPr>
          <w:rFonts w:eastAsiaTheme="minorEastAsia"/>
          <w:color w:val="000000" w:themeColor="text1"/>
          <w:lang w:eastAsia="fr-FR"/>
        </w:rPr>
        <w:t xml:space="preserve">resident asked the assembly to vote on </w:t>
      </w:r>
      <w:r>
        <w:rPr>
          <w:color w:val="000000" w:themeColor="text1"/>
        </w:rPr>
        <w:t>six</w:t>
      </w:r>
      <w:r w:rsidRPr="008C055A">
        <w:rPr>
          <w:color w:val="000000" w:themeColor="text1"/>
        </w:rPr>
        <w:t xml:space="preserve"> opinions put straight to the vote, without a debate</w:t>
      </w:r>
      <w:r w:rsidRPr="008C055A">
        <w:rPr>
          <w:rFonts w:eastAsiaTheme="minorEastAsia"/>
          <w:color w:val="000000" w:themeColor="text1"/>
          <w:lang w:eastAsia="fr-FR"/>
        </w:rPr>
        <w:t>. All opinions were adopted.</w:t>
      </w:r>
    </w:p>
    <w:p w:rsidR="00DB0DE0" w:rsidP="000015B4" w:rsidRDefault="00DB0DE0" w14:paraId="39EFE8A9" w14:textId="77777777">
      <w:pPr>
        <w:keepNext/>
        <w:keepLines/>
        <w:contextualSpacing/>
        <w:jc w:val="left"/>
        <w:rPr>
          <w:rFonts w:eastAsiaTheme="minorEastAsia"/>
          <w:b/>
          <w:bCs/>
          <w:lang w:eastAsia="zh-CN"/>
        </w:rPr>
      </w:pPr>
    </w:p>
    <w:p w:rsidRPr="003F75E3" w:rsidR="00DB0DE0" w:rsidP="00DB0DE0" w:rsidRDefault="00DB0DE0" w14:paraId="79331942" w14:textId="77777777">
      <w:pPr>
        <w:textAlignment w:val="baseline"/>
        <w:rPr>
          <w:b/>
          <w:bCs/>
          <w:lang w:eastAsia="fr-BE"/>
        </w:rPr>
      </w:pPr>
      <w:r w:rsidRPr="003F75E3">
        <w:rPr>
          <w:b/>
          <w:bCs/>
          <w:lang w:eastAsia="fr-BE"/>
        </w:rPr>
        <w:t>CCMI/226</w:t>
      </w:r>
    </w:p>
    <w:p w:rsidRPr="003F75E3" w:rsidR="00DB0DE0" w:rsidP="00DB0DE0" w:rsidRDefault="00DB0DE0" w14:paraId="385CE5B3" w14:textId="77777777">
      <w:pPr>
        <w:textAlignment w:val="baseline"/>
        <w:rPr>
          <w:lang w:eastAsia="fr-BE"/>
        </w:rPr>
      </w:pPr>
      <w:r w:rsidRPr="003F75E3">
        <w:rPr>
          <w:b/>
          <w:bCs/>
          <w:lang w:eastAsia="fr-BE"/>
        </w:rPr>
        <w:t>EU biotech and biomanufacturing initiative</w:t>
      </w:r>
    </w:p>
    <w:p w:rsidRPr="003F75E3" w:rsidR="00DB0DE0" w:rsidP="00DB0DE0" w:rsidRDefault="00DB0DE0" w14:paraId="5EE4CD15" w14:textId="77777777">
      <w:pPr>
        <w:textAlignment w:val="baseline"/>
        <w:rPr>
          <w:lang w:eastAsia="fr-BE"/>
        </w:rPr>
      </w:pPr>
      <w:r w:rsidRPr="003F75E3">
        <w:rPr>
          <w:lang w:eastAsia="fr-BE"/>
        </w:rPr>
        <w:t xml:space="preserve">Communication from the Commission to the European Parliament, the Council, the European Economic and Social Committee and the Committee of the Regions </w:t>
      </w:r>
      <w:r w:rsidRPr="00536DE0">
        <w:rPr>
          <w:i/>
          <w:iCs/>
          <w:lang w:eastAsia="fr-BE"/>
        </w:rPr>
        <w:t>Building the future with nature: Boosting Biotechnology and Biomanufacturing in the EU</w:t>
      </w:r>
    </w:p>
    <w:p w:rsidRPr="003F75E3" w:rsidR="00DB0DE0" w:rsidP="00DB0DE0" w:rsidRDefault="00DB0DE0" w14:paraId="0A9C7C4B" w14:textId="5B61F8AA">
      <w:pPr>
        <w:textAlignment w:val="baseline"/>
        <w:rPr>
          <w:lang w:eastAsia="fr-BE"/>
        </w:rPr>
      </w:pPr>
      <w:r w:rsidRPr="003F75E3">
        <w:rPr>
          <w:lang w:eastAsia="fr-BE"/>
        </w:rPr>
        <w:t>COM(2024) 137</w:t>
      </w:r>
      <w:r w:rsidR="006837CA">
        <w:rPr>
          <w:lang w:eastAsia="fr-BE"/>
        </w:rPr>
        <w:t xml:space="preserve"> </w:t>
      </w:r>
      <w:r w:rsidRPr="003F75E3">
        <w:rPr>
          <w:lang w:eastAsia="fr-BE"/>
        </w:rPr>
        <w:t>final</w:t>
      </w:r>
    </w:p>
    <w:p w:rsidRPr="003F75E3" w:rsidR="00DB0DE0" w:rsidP="00DB0DE0" w:rsidRDefault="00DB0DE0" w14:paraId="3058FEAC" w14:textId="77777777">
      <w:pPr>
        <w:textAlignment w:val="baseline"/>
        <w:rPr>
          <w:lang w:eastAsia="fr-BE"/>
        </w:rPr>
      </w:pPr>
      <w:r w:rsidRPr="003F75E3">
        <w:rPr>
          <w:lang w:eastAsia="fr-BE"/>
        </w:rPr>
        <w:t>EESC-2024-00997-00-00-AS-TRA</w:t>
      </w:r>
    </w:p>
    <w:p w:rsidRPr="003F75E3" w:rsidR="00DB0DE0" w:rsidP="00DB0DE0" w:rsidRDefault="00DB0DE0" w14:paraId="612ED384" w14:textId="77777777">
      <w:pPr>
        <w:textAlignment w:val="baseline"/>
        <w:rPr>
          <w:b/>
          <w:bCs/>
          <w:lang w:eastAsia="fr-BE"/>
        </w:rPr>
      </w:pPr>
      <w:r w:rsidRPr="003F75E3">
        <w:rPr>
          <w:b/>
          <w:bCs/>
          <w:lang w:eastAsia="fr-BE"/>
        </w:rPr>
        <w:t>Rapporteur: Florian MARIN (RO-II)</w:t>
      </w:r>
    </w:p>
    <w:p w:rsidR="00652846" w:rsidP="00DB0DE0" w:rsidRDefault="00DB0DE0" w14:paraId="42906CAD" w14:textId="5C755049">
      <w:r w:rsidRPr="003F75E3">
        <w:rPr>
          <w:b/>
          <w:bCs/>
          <w:lang w:eastAsia="fr-BE"/>
        </w:rPr>
        <w:t>Co-rapporteur: Antonello PEZZINI (IT-cat.1)</w:t>
      </w:r>
    </w:p>
    <w:p w:rsidR="00652846" w:rsidP="007B7173" w:rsidRDefault="00652846" w14:paraId="66739AB0" w14:textId="7C024A58"/>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DB0DE0" w:rsidTr="00BB2BA6" w14:paraId="0F61DD40" w14:textId="77777777">
        <w:tc>
          <w:tcPr>
            <w:tcW w:w="2078" w:type="dxa"/>
            <w:gridSpan w:val="3"/>
          </w:tcPr>
          <w:p w:rsidRPr="008C055A" w:rsidR="00DB0DE0" w:rsidP="00BB2BA6" w:rsidRDefault="00DB0DE0" w14:paraId="3E885641" w14:textId="77777777">
            <w:pPr>
              <w:widowControl w:val="0"/>
              <w:ind w:left="-113"/>
              <w:jc w:val="center"/>
            </w:pPr>
            <w:r w:rsidRPr="008C055A">
              <w:t>Opinion adopted</w:t>
            </w:r>
          </w:p>
        </w:tc>
      </w:tr>
      <w:tr w:rsidRPr="008C055A" w:rsidR="00DB0DE0" w:rsidTr="00BB2BA6" w14:paraId="05ECBCC8" w14:textId="77777777">
        <w:tc>
          <w:tcPr>
            <w:tcW w:w="596" w:type="dxa"/>
          </w:tcPr>
          <w:p w:rsidRPr="008C055A" w:rsidR="00DB0DE0" w:rsidP="00BB2BA6" w:rsidRDefault="00DB0DE0" w14:paraId="3871875D" w14:textId="77777777">
            <w:pPr>
              <w:widowControl w:val="0"/>
              <w:jc w:val="center"/>
            </w:pPr>
            <w:r w:rsidRPr="008C055A">
              <w:t>Yes</w:t>
            </w:r>
          </w:p>
        </w:tc>
        <w:tc>
          <w:tcPr>
            <w:tcW w:w="709" w:type="dxa"/>
          </w:tcPr>
          <w:p w:rsidRPr="008C055A" w:rsidR="00DB0DE0" w:rsidP="00BB2BA6" w:rsidRDefault="00DB0DE0" w14:paraId="7662CD94" w14:textId="77777777">
            <w:pPr>
              <w:widowControl w:val="0"/>
              <w:jc w:val="center"/>
            </w:pPr>
            <w:r w:rsidRPr="008C055A">
              <w:t>No</w:t>
            </w:r>
          </w:p>
        </w:tc>
        <w:tc>
          <w:tcPr>
            <w:tcW w:w="773" w:type="dxa"/>
          </w:tcPr>
          <w:p w:rsidRPr="008C055A" w:rsidR="00DB0DE0" w:rsidP="00BB2BA6" w:rsidRDefault="00DB0DE0" w14:paraId="47759BF4" w14:textId="77777777">
            <w:pPr>
              <w:widowControl w:val="0"/>
              <w:jc w:val="center"/>
            </w:pPr>
            <w:r w:rsidRPr="008C055A">
              <w:t>Abs</w:t>
            </w:r>
          </w:p>
        </w:tc>
      </w:tr>
      <w:tr w:rsidRPr="008C055A" w:rsidR="00DB0DE0" w:rsidTr="00BB2BA6" w14:paraId="4DBD3D5A" w14:textId="77777777">
        <w:tc>
          <w:tcPr>
            <w:tcW w:w="596" w:type="dxa"/>
          </w:tcPr>
          <w:p w:rsidRPr="008C055A" w:rsidR="00DB0DE0" w:rsidP="00BB2BA6" w:rsidRDefault="00DB0DE0" w14:paraId="6612EFAA" w14:textId="2BF8BCE5">
            <w:pPr>
              <w:widowControl w:val="0"/>
              <w:ind w:left="-113"/>
              <w:jc w:val="center"/>
            </w:pPr>
            <w:r>
              <w:t>200</w:t>
            </w:r>
          </w:p>
        </w:tc>
        <w:tc>
          <w:tcPr>
            <w:tcW w:w="709" w:type="dxa"/>
          </w:tcPr>
          <w:p w:rsidRPr="008C055A" w:rsidR="00DB0DE0" w:rsidP="00BB2BA6" w:rsidRDefault="00DB0DE0" w14:paraId="7F8130A2" w14:textId="007366ED">
            <w:pPr>
              <w:widowControl w:val="0"/>
              <w:ind w:left="-113"/>
              <w:jc w:val="center"/>
            </w:pPr>
            <w:r>
              <w:t>0</w:t>
            </w:r>
          </w:p>
        </w:tc>
        <w:tc>
          <w:tcPr>
            <w:tcW w:w="773" w:type="dxa"/>
          </w:tcPr>
          <w:p w:rsidRPr="008C055A" w:rsidR="00DB0DE0" w:rsidP="00BB2BA6" w:rsidRDefault="00DB0DE0" w14:paraId="1A33BBED" w14:textId="66403B62">
            <w:pPr>
              <w:widowControl w:val="0"/>
              <w:ind w:left="-113"/>
              <w:jc w:val="center"/>
            </w:pPr>
            <w:r>
              <w:t>2</w:t>
            </w:r>
          </w:p>
        </w:tc>
      </w:tr>
    </w:tbl>
    <w:p w:rsidR="00652846" w:rsidP="007B7173" w:rsidRDefault="00652846" w14:paraId="7EEB0E32" w14:textId="5BA5575E"/>
    <w:p w:rsidRPr="003F75E3" w:rsidR="00DB0DE0" w:rsidP="00DB0DE0" w:rsidRDefault="00DB0DE0" w14:paraId="32EE4B64" w14:textId="77777777">
      <w:pPr>
        <w:textAlignment w:val="baseline"/>
        <w:rPr>
          <w:b/>
          <w:bCs/>
          <w:lang w:eastAsia="fr-BE"/>
        </w:rPr>
      </w:pPr>
      <w:r w:rsidRPr="003F75E3">
        <w:rPr>
          <w:b/>
          <w:bCs/>
          <w:lang w:eastAsia="fr-BE"/>
        </w:rPr>
        <w:t>CCMI/229</w:t>
      </w:r>
    </w:p>
    <w:p w:rsidRPr="003F75E3" w:rsidR="00DB0DE0" w:rsidP="00DB0DE0" w:rsidRDefault="00DB0DE0" w14:paraId="7ACF0B20" w14:textId="77777777">
      <w:pPr>
        <w:textAlignment w:val="baseline"/>
        <w:rPr>
          <w:b/>
          <w:bCs/>
          <w:lang w:eastAsia="fr-BE"/>
        </w:rPr>
      </w:pPr>
      <w:r w:rsidRPr="003F75E3">
        <w:rPr>
          <w:b/>
          <w:bCs/>
          <w:lang w:eastAsia="fr-BE"/>
        </w:rPr>
        <w:t>Low-carbon and renewable fuels: building the capacity of European industry to decarbonise the aviation and maritime sectors in a spirit of European autonomy</w:t>
      </w:r>
    </w:p>
    <w:p w:rsidRPr="003F75E3" w:rsidR="00DB0DE0" w:rsidP="00DB0DE0" w:rsidRDefault="00DB0DE0" w14:paraId="73EAB59F" w14:textId="77777777">
      <w:pPr>
        <w:textAlignment w:val="baseline"/>
        <w:rPr>
          <w:lang w:eastAsia="fr-BE"/>
        </w:rPr>
      </w:pPr>
      <w:r w:rsidRPr="003F75E3">
        <w:rPr>
          <w:b/>
          <w:bCs/>
          <w:lang w:eastAsia="fr-BE"/>
        </w:rPr>
        <w:t>(own-initiative opinion)</w:t>
      </w:r>
    </w:p>
    <w:p w:rsidRPr="003F75E3" w:rsidR="00DB0DE0" w:rsidP="00DB0DE0" w:rsidRDefault="00DB0DE0" w14:paraId="0E467D4A" w14:textId="77777777">
      <w:pPr>
        <w:textAlignment w:val="baseline"/>
        <w:rPr>
          <w:lang w:eastAsia="fr-BE"/>
        </w:rPr>
      </w:pPr>
      <w:r w:rsidRPr="003F75E3">
        <w:rPr>
          <w:lang w:eastAsia="fr-BE"/>
        </w:rPr>
        <w:t>EESC-2024-00735-00-01-AS-TRA</w:t>
      </w:r>
    </w:p>
    <w:p w:rsidRPr="003F75E3" w:rsidR="00DB0DE0" w:rsidP="00DB0DE0" w:rsidRDefault="00DB0DE0" w14:paraId="41414258" w14:textId="77777777">
      <w:pPr>
        <w:textAlignment w:val="baseline"/>
        <w:rPr>
          <w:b/>
          <w:bCs/>
          <w:lang w:eastAsia="fr-BE"/>
        </w:rPr>
      </w:pPr>
      <w:r w:rsidRPr="003F75E3">
        <w:rPr>
          <w:b/>
          <w:bCs/>
          <w:lang w:eastAsia="fr-BE"/>
        </w:rPr>
        <w:t>Rapporteur: Anastasis YIAPANIS (CY-III)</w:t>
      </w:r>
    </w:p>
    <w:p w:rsidR="00DB0DE0" w:rsidP="00DB0DE0" w:rsidRDefault="00DB0DE0" w14:paraId="711597DF" w14:textId="7F9B083A">
      <w:r w:rsidRPr="003F75E3">
        <w:rPr>
          <w:b/>
          <w:bCs/>
          <w:lang w:eastAsia="fr-BE"/>
        </w:rPr>
        <w:t>Co-rapporteur: Franck UHLIG (FR-cat.2)</w:t>
      </w:r>
    </w:p>
    <w:p w:rsidR="00DB0DE0" w:rsidP="007B7173" w:rsidRDefault="00DB0DE0" w14:paraId="426D9BDD" w14:textId="02013D2A"/>
    <w:p w:rsidR="00DB0DE0" w:rsidP="007B7173" w:rsidRDefault="00DB0DE0" w14:paraId="04941980"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DB0DE0" w:rsidTr="00BB2BA6" w14:paraId="1F1D1C0E" w14:textId="77777777">
        <w:tc>
          <w:tcPr>
            <w:tcW w:w="2078" w:type="dxa"/>
            <w:gridSpan w:val="3"/>
          </w:tcPr>
          <w:p w:rsidRPr="008C055A" w:rsidR="00DB0DE0" w:rsidP="00BB2BA6" w:rsidRDefault="00DB0DE0" w14:paraId="6FE77FC2" w14:textId="77777777">
            <w:pPr>
              <w:widowControl w:val="0"/>
              <w:ind w:left="-113"/>
              <w:jc w:val="center"/>
            </w:pPr>
            <w:r w:rsidRPr="008C055A">
              <w:t>Opinion adopted</w:t>
            </w:r>
          </w:p>
        </w:tc>
      </w:tr>
      <w:tr w:rsidRPr="008C055A" w:rsidR="00DB0DE0" w:rsidTr="00BB2BA6" w14:paraId="4CF2BBD5" w14:textId="77777777">
        <w:tc>
          <w:tcPr>
            <w:tcW w:w="596" w:type="dxa"/>
          </w:tcPr>
          <w:p w:rsidRPr="008C055A" w:rsidR="00DB0DE0" w:rsidP="00BB2BA6" w:rsidRDefault="00DB0DE0" w14:paraId="3ACA1230" w14:textId="77777777">
            <w:pPr>
              <w:widowControl w:val="0"/>
              <w:jc w:val="center"/>
            </w:pPr>
            <w:r w:rsidRPr="008C055A">
              <w:t>Yes</w:t>
            </w:r>
          </w:p>
        </w:tc>
        <w:tc>
          <w:tcPr>
            <w:tcW w:w="709" w:type="dxa"/>
          </w:tcPr>
          <w:p w:rsidRPr="008C055A" w:rsidR="00DB0DE0" w:rsidP="00BB2BA6" w:rsidRDefault="00DB0DE0" w14:paraId="752891C1" w14:textId="77777777">
            <w:pPr>
              <w:widowControl w:val="0"/>
              <w:jc w:val="center"/>
            </w:pPr>
            <w:r w:rsidRPr="008C055A">
              <w:t>No</w:t>
            </w:r>
          </w:p>
        </w:tc>
        <w:tc>
          <w:tcPr>
            <w:tcW w:w="773" w:type="dxa"/>
          </w:tcPr>
          <w:p w:rsidRPr="008C055A" w:rsidR="00DB0DE0" w:rsidP="00BB2BA6" w:rsidRDefault="00DB0DE0" w14:paraId="306C7C8B" w14:textId="77777777">
            <w:pPr>
              <w:widowControl w:val="0"/>
              <w:jc w:val="center"/>
            </w:pPr>
            <w:r w:rsidRPr="008C055A">
              <w:t>Abs</w:t>
            </w:r>
          </w:p>
        </w:tc>
      </w:tr>
      <w:tr w:rsidRPr="008C055A" w:rsidR="00DB0DE0" w:rsidTr="00BB2BA6" w14:paraId="25C7DC4A" w14:textId="77777777">
        <w:tc>
          <w:tcPr>
            <w:tcW w:w="596" w:type="dxa"/>
          </w:tcPr>
          <w:p w:rsidRPr="008C055A" w:rsidR="00DB0DE0" w:rsidP="00BB2BA6" w:rsidRDefault="00DB0DE0" w14:paraId="171CC455" w14:textId="091FA01D">
            <w:pPr>
              <w:widowControl w:val="0"/>
              <w:ind w:left="-113"/>
              <w:jc w:val="center"/>
            </w:pPr>
            <w:r>
              <w:t>198</w:t>
            </w:r>
          </w:p>
        </w:tc>
        <w:tc>
          <w:tcPr>
            <w:tcW w:w="709" w:type="dxa"/>
          </w:tcPr>
          <w:p w:rsidRPr="008C055A" w:rsidR="00DB0DE0" w:rsidP="00BB2BA6" w:rsidRDefault="00DB0DE0" w14:paraId="45A49E36" w14:textId="1D4E1FCD">
            <w:pPr>
              <w:widowControl w:val="0"/>
              <w:ind w:left="-113"/>
              <w:jc w:val="center"/>
            </w:pPr>
            <w:r>
              <w:t>0</w:t>
            </w:r>
          </w:p>
        </w:tc>
        <w:tc>
          <w:tcPr>
            <w:tcW w:w="773" w:type="dxa"/>
          </w:tcPr>
          <w:p w:rsidRPr="008C055A" w:rsidR="00DB0DE0" w:rsidP="00BB2BA6" w:rsidRDefault="00DB0DE0" w14:paraId="57565356" w14:textId="5926B5D7">
            <w:pPr>
              <w:widowControl w:val="0"/>
              <w:ind w:left="-113"/>
              <w:jc w:val="center"/>
            </w:pPr>
            <w:r>
              <w:t>4</w:t>
            </w:r>
          </w:p>
        </w:tc>
      </w:tr>
    </w:tbl>
    <w:p w:rsidR="00652846" w:rsidP="007B7173" w:rsidRDefault="00652846" w14:paraId="1F162109" w14:textId="51FB32FF"/>
    <w:p w:rsidRPr="003F75E3" w:rsidR="00DB0DE0" w:rsidP="00DB0DE0" w:rsidRDefault="00DB0DE0" w14:paraId="41EFC6D2" w14:textId="77777777">
      <w:pPr>
        <w:textAlignment w:val="baseline"/>
        <w:rPr>
          <w:b/>
          <w:bCs/>
          <w:lang w:eastAsia="fr-BE"/>
        </w:rPr>
      </w:pPr>
      <w:r w:rsidRPr="003F75E3">
        <w:rPr>
          <w:b/>
          <w:bCs/>
          <w:lang w:eastAsia="fr-BE"/>
        </w:rPr>
        <w:t>ECO/641</w:t>
      </w:r>
    </w:p>
    <w:p w:rsidRPr="003F75E3" w:rsidR="00DB0DE0" w:rsidP="00DB0DE0" w:rsidRDefault="00DB0DE0" w14:paraId="26AB2C6C" w14:textId="77777777">
      <w:pPr>
        <w:textAlignment w:val="baseline"/>
        <w:rPr>
          <w:b/>
          <w:bCs/>
          <w:lang w:eastAsia="fr-BE"/>
        </w:rPr>
      </w:pPr>
      <w:r w:rsidRPr="003F75E3">
        <w:rPr>
          <w:b/>
          <w:bCs/>
          <w:lang w:eastAsia="fr-BE"/>
        </w:rPr>
        <w:t>Taxation Framework for Social Economy Entities</w:t>
      </w:r>
    </w:p>
    <w:p w:rsidRPr="003F75E3" w:rsidR="00DB0DE0" w:rsidP="00DB0DE0" w:rsidRDefault="00DB0DE0" w14:paraId="0FD405AD" w14:textId="77777777">
      <w:pPr>
        <w:textAlignment w:val="baseline"/>
        <w:rPr>
          <w:lang w:eastAsia="fr-BE"/>
        </w:rPr>
      </w:pPr>
      <w:r w:rsidRPr="003F75E3">
        <w:rPr>
          <w:b/>
          <w:bCs/>
          <w:lang w:eastAsia="fr-BE"/>
        </w:rPr>
        <w:t>(own-initiative opinion)</w:t>
      </w:r>
    </w:p>
    <w:p w:rsidRPr="003F75E3" w:rsidR="00DB0DE0" w:rsidP="00DB0DE0" w:rsidRDefault="00DB0DE0" w14:paraId="53EA7A8A" w14:textId="77777777">
      <w:pPr>
        <w:textAlignment w:val="baseline"/>
        <w:rPr>
          <w:lang w:eastAsia="fr-BE"/>
        </w:rPr>
      </w:pPr>
      <w:r w:rsidRPr="003F75E3">
        <w:rPr>
          <w:lang w:eastAsia="fr-BE"/>
        </w:rPr>
        <w:t>EESC-2024-00699-00-00-AS-TRA</w:t>
      </w:r>
    </w:p>
    <w:p w:rsidR="00DB0DE0" w:rsidP="00DB0DE0" w:rsidRDefault="00DB0DE0" w14:paraId="2CE034C8" w14:textId="656BDEEA">
      <w:r w:rsidRPr="003F75E3">
        <w:rPr>
          <w:b/>
          <w:bCs/>
          <w:lang w:eastAsia="fr-BE"/>
        </w:rPr>
        <w:t>Rapporteur: Giuseppe GUERINI (IT-III)</w:t>
      </w:r>
    </w:p>
    <w:p w:rsidR="00DB0DE0" w:rsidP="007B7173" w:rsidRDefault="00DB0DE0" w14:paraId="4C74D292"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DB0DE0" w:rsidTr="00BB2BA6" w14:paraId="5B3A1DBB" w14:textId="77777777">
        <w:tc>
          <w:tcPr>
            <w:tcW w:w="2078" w:type="dxa"/>
            <w:gridSpan w:val="3"/>
          </w:tcPr>
          <w:p w:rsidRPr="008C055A" w:rsidR="00DB0DE0" w:rsidP="00BB2BA6" w:rsidRDefault="00DB0DE0" w14:paraId="7F5AD8BF" w14:textId="77777777">
            <w:pPr>
              <w:widowControl w:val="0"/>
              <w:ind w:left="-113"/>
              <w:jc w:val="center"/>
            </w:pPr>
            <w:r w:rsidRPr="008C055A">
              <w:t>Opinion adopted</w:t>
            </w:r>
          </w:p>
        </w:tc>
      </w:tr>
      <w:tr w:rsidRPr="008C055A" w:rsidR="00DB0DE0" w:rsidTr="00BB2BA6" w14:paraId="03709E71" w14:textId="77777777">
        <w:tc>
          <w:tcPr>
            <w:tcW w:w="596" w:type="dxa"/>
          </w:tcPr>
          <w:p w:rsidRPr="008C055A" w:rsidR="00DB0DE0" w:rsidP="00BB2BA6" w:rsidRDefault="00DB0DE0" w14:paraId="5F9382FF" w14:textId="77777777">
            <w:pPr>
              <w:widowControl w:val="0"/>
              <w:jc w:val="center"/>
            </w:pPr>
            <w:r w:rsidRPr="008C055A">
              <w:t>Yes</w:t>
            </w:r>
          </w:p>
        </w:tc>
        <w:tc>
          <w:tcPr>
            <w:tcW w:w="709" w:type="dxa"/>
          </w:tcPr>
          <w:p w:rsidRPr="008C055A" w:rsidR="00DB0DE0" w:rsidP="00BB2BA6" w:rsidRDefault="00DB0DE0" w14:paraId="39155857" w14:textId="77777777">
            <w:pPr>
              <w:widowControl w:val="0"/>
              <w:jc w:val="center"/>
            </w:pPr>
            <w:r w:rsidRPr="008C055A">
              <w:t>No</w:t>
            </w:r>
          </w:p>
        </w:tc>
        <w:tc>
          <w:tcPr>
            <w:tcW w:w="773" w:type="dxa"/>
          </w:tcPr>
          <w:p w:rsidRPr="008C055A" w:rsidR="00DB0DE0" w:rsidP="00BB2BA6" w:rsidRDefault="00DB0DE0" w14:paraId="02EAC412" w14:textId="77777777">
            <w:pPr>
              <w:widowControl w:val="0"/>
              <w:jc w:val="center"/>
            </w:pPr>
            <w:r w:rsidRPr="008C055A">
              <w:t>Abs</w:t>
            </w:r>
          </w:p>
        </w:tc>
      </w:tr>
      <w:tr w:rsidRPr="008C055A" w:rsidR="00DB0DE0" w:rsidTr="00BB2BA6" w14:paraId="1773D5EB" w14:textId="77777777">
        <w:tc>
          <w:tcPr>
            <w:tcW w:w="596" w:type="dxa"/>
          </w:tcPr>
          <w:p w:rsidRPr="008C055A" w:rsidR="00DB0DE0" w:rsidP="00BB2BA6" w:rsidRDefault="00DB0DE0" w14:paraId="127AF580" w14:textId="12525101">
            <w:pPr>
              <w:widowControl w:val="0"/>
              <w:ind w:left="-113"/>
              <w:jc w:val="center"/>
            </w:pPr>
            <w:r>
              <w:t>199</w:t>
            </w:r>
          </w:p>
        </w:tc>
        <w:tc>
          <w:tcPr>
            <w:tcW w:w="709" w:type="dxa"/>
          </w:tcPr>
          <w:p w:rsidRPr="008C055A" w:rsidR="00DB0DE0" w:rsidP="00BB2BA6" w:rsidRDefault="00DB0DE0" w14:paraId="1228EC8F" w14:textId="7AFA4E07">
            <w:pPr>
              <w:widowControl w:val="0"/>
              <w:ind w:left="-113"/>
              <w:jc w:val="center"/>
            </w:pPr>
            <w:r>
              <w:t>0</w:t>
            </w:r>
          </w:p>
        </w:tc>
        <w:tc>
          <w:tcPr>
            <w:tcW w:w="773" w:type="dxa"/>
          </w:tcPr>
          <w:p w:rsidRPr="008C055A" w:rsidR="00DB0DE0" w:rsidP="00BB2BA6" w:rsidRDefault="00DB0DE0" w14:paraId="4707F5F7" w14:textId="6F906B5C">
            <w:pPr>
              <w:widowControl w:val="0"/>
              <w:ind w:left="-113"/>
              <w:jc w:val="center"/>
            </w:pPr>
            <w:r>
              <w:t>4</w:t>
            </w:r>
          </w:p>
        </w:tc>
      </w:tr>
    </w:tbl>
    <w:p w:rsidR="00652846" w:rsidP="007B7173" w:rsidRDefault="00652846" w14:paraId="63A04C5B" w14:textId="32385220"/>
    <w:p w:rsidRPr="003F75E3" w:rsidR="00DB0DE0" w:rsidP="00DB0DE0" w:rsidRDefault="00DB0DE0" w14:paraId="08D06FD2" w14:textId="77777777">
      <w:pPr>
        <w:textAlignment w:val="baseline"/>
        <w:rPr>
          <w:b/>
          <w:bCs/>
          <w:lang w:eastAsia="fr-BE"/>
        </w:rPr>
      </w:pPr>
      <w:r w:rsidRPr="003F75E3">
        <w:rPr>
          <w:b/>
          <w:bCs/>
          <w:lang w:eastAsia="fr-BE"/>
        </w:rPr>
        <w:t>SOC/804</w:t>
      </w:r>
    </w:p>
    <w:p w:rsidRPr="003F75E3" w:rsidR="00DB0DE0" w:rsidP="00DB0DE0" w:rsidRDefault="00DB0DE0" w14:paraId="3F5E800A" w14:textId="77777777">
      <w:pPr>
        <w:textAlignment w:val="baseline"/>
        <w:rPr>
          <w:lang w:eastAsia="fr-BE"/>
        </w:rPr>
      </w:pPr>
      <w:r w:rsidRPr="003F75E3">
        <w:rPr>
          <w:b/>
          <w:bCs/>
          <w:lang w:eastAsia="fr-BE"/>
        </w:rPr>
        <w:t>Combatting child sexual abuse</w:t>
      </w:r>
    </w:p>
    <w:p w:rsidRPr="003F75E3" w:rsidR="00DB0DE0" w:rsidP="00DB0DE0" w:rsidRDefault="00DB0DE0" w14:paraId="2762D4AE" w14:textId="77777777">
      <w:pPr>
        <w:textAlignment w:val="baseline"/>
        <w:rPr>
          <w:lang w:eastAsia="fr-BE"/>
        </w:rPr>
      </w:pPr>
      <w:r w:rsidRPr="003F75E3">
        <w:rPr>
          <w:lang w:eastAsia="fr-BE"/>
        </w:rPr>
        <w:t>Proposal for a Directive of the European Parliament and of the Council on combating the sexual abuse and sexual exploitation of children and child sexual abuse material and replacing Council Framework Decision 2004/68/JHA (recast)</w:t>
      </w:r>
    </w:p>
    <w:p w:rsidRPr="003F75E3" w:rsidR="00DB0DE0" w:rsidP="00DB0DE0" w:rsidRDefault="00DB0DE0" w14:paraId="1585D0E9" w14:textId="77777777">
      <w:pPr>
        <w:textAlignment w:val="baseline"/>
        <w:rPr>
          <w:lang w:eastAsia="fr-BE"/>
        </w:rPr>
      </w:pPr>
      <w:r w:rsidRPr="003F75E3">
        <w:rPr>
          <w:lang w:eastAsia="fr-BE"/>
        </w:rPr>
        <w:t xml:space="preserve">COM(2024) 60 final </w:t>
      </w:r>
      <w:r>
        <w:rPr>
          <w:lang w:eastAsia="fr-BE"/>
        </w:rPr>
        <w:t xml:space="preserve">– </w:t>
      </w:r>
      <w:r w:rsidRPr="003F75E3">
        <w:rPr>
          <w:lang w:eastAsia="fr-BE"/>
        </w:rPr>
        <w:t>2024/0035 COD</w:t>
      </w:r>
    </w:p>
    <w:p w:rsidRPr="003F75E3" w:rsidR="00DB0DE0" w:rsidP="00DB0DE0" w:rsidRDefault="00DB0DE0" w14:paraId="49AC28E0" w14:textId="77777777">
      <w:pPr>
        <w:textAlignment w:val="baseline"/>
        <w:rPr>
          <w:lang w:eastAsia="fr-BE"/>
        </w:rPr>
      </w:pPr>
      <w:r w:rsidRPr="003F75E3">
        <w:rPr>
          <w:lang w:eastAsia="fr-BE"/>
        </w:rPr>
        <w:t>EESC-2024-00873-00-00-AS-TRA</w:t>
      </w:r>
    </w:p>
    <w:p w:rsidR="00DB0DE0" w:rsidP="00DB0DE0" w:rsidRDefault="00DB0DE0" w14:paraId="35B37396" w14:textId="6CA8F5FC">
      <w:r w:rsidRPr="003F75E3">
        <w:rPr>
          <w:b/>
          <w:bCs/>
          <w:lang w:eastAsia="fr-BE"/>
        </w:rPr>
        <w:t>Rapporteur: Christian BÄUMLER (DE-II</w:t>
      </w:r>
    </w:p>
    <w:p w:rsidR="00DB0DE0" w:rsidP="007B7173" w:rsidRDefault="00DB0DE0" w14:paraId="26EBAC4C"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DB0DE0" w:rsidTr="00BB2BA6" w14:paraId="45516524" w14:textId="77777777">
        <w:tc>
          <w:tcPr>
            <w:tcW w:w="2078" w:type="dxa"/>
            <w:gridSpan w:val="3"/>
          </w:tcPr>
          <w:p w:rsidRPr="008C055A" w:rsidR="00DB0DE0" w:rsidP="00BB2BA6" w:rsidRDefault="00DB0DE0" w14:paraId="56E25E88" w14:textId="77777777">
            <w:pPr>
              <w:widowControl w:val="0"/>
              <w:ind w:left="-113"/>
              <w:jc w:val="center"/>
            </w:pPr>
            <w:r w:rsidRPr="008C055A">
              <w:t>Opinion adopted</w:t>
            </w:r>
          </w:p>
        </w:tc>
      </w:tr>
      <w:tr w:rsidRPr="008C055A" w:rsidR="00DB0DE0" w:rsidTr="00BB2BA6" w14:paraId="7DF0CB51" w14:textId="77777777">
        <w:tc>
          <w:tcPr>
            <w:tcW w:w="596" w:type="dxa"/>
          </w:tcPr>
          <w:p w:rsidRPr="008C055A" w:rsidR="00DB0DE0" w:rsidP="00BB2BA6" w:rsidRDefault="00DB0DE0" w14:paraId="5EA1F8D5" w14:textId="77777777">
            <w:pPr>
              <w:widowControl w:val="0"/>
              <w:jc w:val="center"/>
            </w:pPr>
            <w:r w:rsidRPr="008C055A">
              <w:t>Yes</w:t>
            </w:r>
          </w:p>
        </w:tc>
        <w:tc>
          <w:tcPr>
            <w:tcW w:w="709" w:type="dxa"/>
          </w:tcPr>
          <w:p w:rsidRPr="008C055A" w:rsidR="00DB0DE0" w:rsidP="00BB2BA6" w:rsidRDefault="00DB0DE0" w14:paraId="06D3ECA8" w14:textId="77777777">
            <w:pPr>
              <w:widowControl w:val="0"/>
              <w:jc w:val="center"/>
            </w:pPr>
            <w:r w:rsidRPr="008C055A">
              <w:t>No</w:t>
            </w:r>
          </w:p>
        </w:tc>
        <w:tc>
          <w:tcPr>
            <w:tcW w:w="773" w:type="dxa"/>
          </w:tcPr>
          <w:p w:rsidRPr="008C055A" w:rsidR="00DB0DE0" w:rsidP="00BB2BA6" w:rsidRDefault="00DB0DE0" w14:paraId="0B2AA461" w14:textId="77777777">
            <w:pPr>
              <w:widowControl w:val="0"/>
              <w:jc w:val="center"/>
            </w:pPr>
            <w:r w:rsidRPr="008C055A">
              <w:t>Abs</w:t>
            </w:r>
          </w:p>
        </w:tc>
      </w:tr>
      <w:tr w:rsidRPr="008C055A" w:rsidR="00DB0DE0" w:rsidTr="00BB2BA6" w14:paraId="6F989650" w14:textId="77777777">
        <w:tc>
          <w:tcPr>
            <w:tcW w:w="596" w:type="dxa"/>
          </w:tcPr>
          <w:p w:rsidRPr="008C055A" w:rsidR="00DB0DE0" w:rsidP="00BB2BA6" w:rsidRDefault="00DB0DE0" w14:paraId="19B4D777" w14:textId="00691C4E">
            <w:pPr>
              <w:widowControl w:val="0"/>
              <w:ind w:left="-113"/>
              <w:jc w:val="center"/>
            </w:pPr>
            <w:r>
              <w:t>204</w:t>
            </w:r>
          </w:p>
        </w:tc>
        <w:tc>
          <w:tcPr>
            <w:tcW w:w="709" w:type="dxa"/>
          </w:tcPr>
          <w:p w:rsidRPr="008C055A" w:rsidR="00DB0DE0" w:rsidP="00BB2BA6" w:rsidRDefault="00DB0DE0" w14:paraId="49BABF94" w14:textId="5B6F8F83">
            <w:pPr>
              <w:widowControl w:val="0"/>
              <w:ind w:left="-113"/>
              <w:jc w:val="center"/>
            </w:pPr>
            <w:r>
              <w:t>0</w:t>
            </w:r>
          </w:p>
        </w:tc>
        <w:tc>
          <w:tcPr>
            <w:tcW w:w="773" w:type="dxa"/>
          </w:tcPr>
          <w:p w:rsidRPr="008C055A" w:rsidR="00DB0DE0" w:rsidP="00BB2BA6" w:rsidRDefault="00DB0DE0" w14:paraId="1C547852" w14:textId="61E170C0">
            <w:pPr>
              <w:widowControl w:val="0"/>
              <w:ind w:left="-113"/>
              <w:jc w:val="center"/>
            </w:pPr>
            <w:r>
              <w:t>1</w:t>
            </w:r>
          </w:p>
        </w:tc>
      </w:tr>
    </w:tbl>
    <w:p w:rsidR="00652846" w:rsidP="007B7173" w:rsidRDefault="00652846" w14:paraId="2C89238A" w14:textId="41CB1BAA"/>
    <w:p w:rsidRPr="003F75E3" w:rsidR="00DB0DE0" w:rsidP="00DB0DE0" w:rsidRDefault="00DB0DE0" w14:paraId="1B2FAEFD" w14:textId="77777777">
      <w:pPr>
        <w:textAlignment w:val="baseline"/>
        <w:rPr>
          <w:b/>
          <w:bCs/>
          <w:lang w:eastAsia="fr-BE"/>
        </w:rPr>
      </w:pPr>
      <w:r w:rsidRPr="003F75E3">
        <w:rPr>
          <w:b/>
          <w:bCs/>
          <w:lang w:eastAsia="fr-BE"/>
        </w:rPr>
        <w:t>SOC/787</w:t>
      </w:r>
    </w:p>
    <w:p w:rsidRPr="003F75E3" w:rsidR="00DB0DE0" w:rsidP="00DB0DE0" w:rsidRDefault="00DB0DE0" w14:paraId="0F58D7CF" w14:textId="77777777">
      <w:pPr>
        <w:textAlignment w:val="baseline"/>
        <w:rPr>
          <w:lang w:eastAsia="fr-BE"/>
        </w:rPr>
      </w:pPr>
      <w:r w:rsidRPr="003F75E3">
        <w:rPr>
          <w:b/>
          <w:bCs/>
          <w:lang w:eastAsia="fr-BE"/>
        </w:rPr>
        <w:t>Anti-smuggling package</w:t>
      </w:r>
    </w:p>
    <w:p w:rsidRPr="003F75E3" w:rsidR="00DB0DE0" w:rsidP="00DB0DE0" w:rsidRDefault="00DB0DE0" w14:paraId="5E5BE701" w14:textId="77777777">
      <w:pPr>
        <w:textAlignment w:val="baseline"/>
        <w:rPr>
          <w:lang w:eastAsia="fr-BE"/>
        </w:rPr>
      </w:pPr>
      <w:r w:rsidRPr="003F75E3">
        <w:rPr>
          <w:lang w:eastAsia="fr-BE"/>
        </w:rPr>
        <w:t>Proposal for a Regulation of the European Parliament and of the Council on enhancing police cooperation in relation to the prevention, detection and investigation of migrant smuggling and trafficking in human beings, and on enhancing Europol’s support to preventing and combating such crimes and amending Regulation (EU) 2016/794</w:t>
      </w:r>
    </w:p>
    <w:p w:rsidRPr="003F75E3" w:rsidR="00DB0DE0" w:rsidP="00DB0DE0" w:rsidRDefault="00DB0DE0" w14:paraId="06BA0428" w14:textId="77777777">
      <w:pPr>
        <w:textAlignment w:val="baseline"/>
        <w:rPr>
          <w:lang w:eastAsia="fr-BE"/>
        </w:rPr>
      </w:pPr>
      <w:r w:rsidRPr="003F75E3">
        <w:rPr>
          <w:lang w:eastAsia="fr-BE"/>
        </w:rPr>
        <w:t xml:space="preserve">COM(2023) 754 final </w:t>
      </w:r>
      <w:r>
        <w:rPr>
          <w:lang w:eastAsia="fr-BE"/>
        </w:rPr>
        <w:t>–</w:t>
      </w:r>
      <w:r w:rsidRPr="003F75E3">
        <w:rPr>
          <w:lang w:eastAsia="fr-BE"/>
        </w:rPr>
        <w:t xml:space="preserve"> 2023/0438 COD</w:t>
      </w:r>
    </w:p>
    <w:p w:rsidRPr="003F75E3" w:rsidR="00DB0DE0" w:rsidP="00DB0DE0" w:rsidRDefault="00DB0DE0" w14:paraId="293E3080" w14:textId="77777777">
      <w:pPr>
        <w:textAlignment w:val="baseline"/>
        <w:rPr>
          <w:lang w:eastAsia="fr-BE"/>
        </w:rPr>
      </w:pPr>
      <w:r w:rsidRPr="003F75E3">
        <w:rPr>
          <w:lang w:eastAsia="fr-BE"/>
        </w:rPr>
        <w:t>Proposal for a Directive of the European Parliament and of the Council laying down minimum rules to prevent and counter the facilitation of unauthorised entry, transit and stay in the Union, and replacing Council Directive 2002/90/EC and Council Framework Decision 2002/946 JHA</w:t>
      </w:r>
    </w:p>
    <w:p w:rsidRPr="003F75E3" w:rsidR="00DB0DE0" w:rsidP="00DB0DE0" w:rsidRDefault="00DB0DE0" w14:paraId="51D75A4B" w14:textId="77777777">
      <w:pPr>
        <w:textAlignment w:val="baseline"/>
        <w:rPr>
          <w:lang w:eastAsia="fr-BE"/>
        </w:rPr>
      </w:pPr>
      <w:r w:rsidRPr="003F75E3">
        <w:rPr>
          <w:lang w:eastAsia="fr-BE"/>
        </w:rPr>
        <w:t xml:space="preserve">COM(2023) 755 final </w:t>
      </w:r>
      <w:r>
        <w:rPr>
          <w:lang w:eastAsia="fr-BE"/>
        </w:rPr>
        <w:t>–</w:t>
      </w:r>
      <w:r w:rsidRPr="003F75E3">
        <w:rPr>
          <w:lang w:eastAsia="fr-BE"/>
        </w:rPr>
        <w:t xml:space="preserve"> 2023/0439 COD</w:t>
      </w:r>
    </w:p>
    <w:p w:rsidRPr="003F75E3" w:rsidR="00DB0DE0" w:rsidP="00DB0DE0" w:rsidRDefault="00DB0DE0" w14:paraId="4DAFC723" w14:textId="77777777">
      <w:pPr>
        <w:textAlignment w:val="baseline"/>
        <w:rPr>
          <w:lang w:eastAsia="fr-BE"/>
        </w:rPr>
      </w:pPr>
      <w:r w:rsidRPr="003F75E3">
        <w:rPr>
          <w:lang w:eastAsia="fr-BE"/>
        </w:rPr>
        <w:t>EESC-2024-00141-00-00-AS-TRA</w:t>
      </w:r>
    </w:p>
    <w:p w:rsidR="00DB0DE0" w:rsidP="00DB0DE0" w:rsidRDefault="00DB0DE0" w14:paraId="27F127EB" w14:textId="6B776606">
      <w:r w:rsidRPr="003F75E3">
        <w:rPr>
          <w:b/>
          <w:bCs/>
          <w:lang w:eastAsia="fr-BE"/>
        </w:rPr>
        <w:t>Rapporteur: Florin BERCEA (RO-II</w:t>
      </w:r>
    </w:p>
    <w:p w:rsidR="00DB0DE0" w:rsidP="007B7173" w:rsidRDefault="00DB0DE0" w14:paraId="1B620A3E"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DB0DE0" w:rsidTr="00BB2BA6" w14:paraId="546ABDBC" w14:textId="77777777">
        <w:tc>
          <w:tcPr>
            <w:tcW w:w="2078" w:type="dxa"/>
            <w:gridSpan w:val="3"/>
          </w:tcPr>
          <w:p w:rsidRPr="008C055A" w:rsidR="00DB0DE0" w:rsidP="00BB2BA6" w:rsidRDefault="00DB0DE0" w14:paraId="4BCB6190" w14:textId="77777777">
            <w:pPr>
              <w:widowControl w:val="0"/>
              <w:ind w:left="-113"/>
              <w:jc w:val="center"/>
            </w:pPr>
            <w:r w:rsidRPr="008C055A">
              <w:t>Opinion adopted</w:t>
            </w:r>
          </w:p>
        </w:tc>
      </w:tr>
      <w:tr w:rsidRPr="008C055A" w:rsidR="00DB0DE0" w:rsidTr="00BB2BA6" w14:paraId="344D287B" w14:textId="77777777">
        <w:tc>
          <w:tcPr>
            <w:tcW w:w="596" w:type="dxa"/>
          </w:tcPr>
          <w:p w:rsidRPr="008C055A" w:rsidR="00DB0DE0" w:rsidP="00BB2BA6" w:rsidRDefault="00DB0DE0" w14:paraId="18DB4762" w14:textId="77777777">
            <w:pPr>
              <w:widowControl w:val="0"/>
              <w:jc w:val="center"/>
            </w:pPr>
            <w:r w:rsidRPr="008C055A">
              <w:t>Yes</w:t>
            </w:r>
          </w:p>
        </w:tc>
        <w:tc>
          <w:tcPr>
            <w:tcW w:w="709" w:type="dxa"/>
          </w:tcPr>
          <w:p w:rsidRPr="008C055A" w:rsidR="00DB0DE0" w:rsidP="00BB2BA6" w:rsidRDefault="00DB0DE0" w14:paraId="2F4E2A08" w14:textId="77777777">
            <w:pPr>
              <w:widowControl w:val="0"/>
              <w:jc w:val="center"/>
            </w:pPr>
            <w:r w:rsidRPr="008C055A">
              <w:t>No</w:t>
            </w:r>
          </w:p>
        </w:tc>
        <w:tc>
          <w:tcPr>
            <w:tcW w:w="773" w:type="dxa"/>
          </w:tcPr>
          <w:p w:rsidRPr="008C055A" w:rsidR="00DB0DE0" w:rsidP="00BB2BA6" w:rsidRDefault="00DB0DE0" w14:paraId="64AF4DEB" w14:textId="77777777">
            <w:pPr>
              <w:widowControl w:val="0"/>
              <w:jc w:val="center"/>
            </w:pPr>
            <w:r w:rsidRPr="008C055A">
              <w:t>Abs</w:t>
            </w:r>
          </w:p>
        </w:tc>
      </w:tr>
      <w:tr w:rsidRPr="008C055A" w:rsidR="00DB0DE0" w:rsidTr="00BB2BA6" w14:paraId="02775E0D" w14:textId="77777777">
        <w:tc>
          <w:tcPr>
            <w:tcW w:w="596" w:type="dxa"/>
          </w:tcPr>
          <w:p w:rsidRPr="008C055A" w:rsidR="00DB0DE0" w:rsidP="00BB2BA6" w:rsidRDefault="00C3066D" w14:paraId="1DFDA8C5" w14:textId="6C15BFCD">
            <w:pPr>
              <w:widowControl w:val="0"/>
              <w:jc w:val="center"/>
            </w:pPr>
            <w:r>
              <w:t>197</w:t>
            </w:r>
          </w:p>
        </w:tc>
        <w:tc>
          <w:tcPr>
            <w:tcW w:w="709" w:type="dxa"/>
          </w:tcPr>
          <w:p w:rsidRPr="008C055A" w:rsidR="00DB0DE0" w:rsidP="00BB2BA6" w:rsidRDefault="00C3066D" w14:paraId="27404E62" w14:textId="196BFF94">
            <w:pPr>
              <w:widowControl w:val="0"/>
              <w:jc w:val="center"/>
            </w:pPr>
            <w:r>
              <w:t>2</w:t>
            </w:r>
          </w:p>
        </w:tc>
        <w:tc>
          <w:tcPr>
            <w:tcW w:w="773" w:type="dxa"/>
          </w:tcPr>
          <w:p w:rsidRPr="008C055A" w:rsidR="00DB0DE0" w:rsidP="00BB2BA6" w:rsidRDefault="00C3066D" w14:paraId="690BBDA5" w14:textId="5F389E04">
            <w:pPr>
              <w:widowControl w:val="0"/>
              <w:jc w:val="center"/>
            </w:pPr>
            <w:r>
              <w:t>0</w:t>
            </w:r>
          </w:p>
        </w:tc>
      </w:tr>
    </w:tbl>
    <w:p w:rsidR="00DB0DE0" w:rsidP="007B7173" w:rsidRDefault="00DB0DE0" w14:paraId="7347E132" w14:textId="27974017"/>
    <w:p w:rsidRPr="003F75E3" w:rsidR="00DB0DE0" w:rsidP="00DB0DE0" w:rsidRDefault="00DB0DE0" w14:paraId="48E1886F" w14:textId="77777777">
      <w:pPr>
        <w:keepNext/>
        <w:keepLines/>
        <w:widowControl w:val="0"/>
        <w:textAlignment w:val="baseline"/>
        <w:rPr>
          <w:b/>
          <w:bCs/>
          <w:lang w:eastAsia="fr-BE"/>
        </w:rPr>
      </w:pPr>
      <w:r w:rsidRPr="003F75E3">
        <w:rPr>
          <w:b/>
          <w:bCs/>
          <w:lang w:eastAsia="fr-BE"/>
        </w:rPr>
        <w:t>INT/1062</w:t>
      </w:r>
    </w:p>
    <w:p w:rsidRPr="003F75E3" w:rsidR="00DB0DE0" w:rsidP="00DB0DE0" w:rsidRDefault="00DB0DE0" w14:paraId="0F3BF27A" w14:textId="77777777">
      <w:pPr>
        <w:keepNext/>
        <w:keepLines/>
        <w:widowControl w:val="0"/>
        <w:textAlignment w:val="baseline"/>
        <w:rPr>
          <w:lang w:eastAsia="fr-BE"/>
        </w:rPr>
      </w:pPr>
      <w:r w:rsidRPr="003F75E3">
        <w:rPr>
          <w:b/>
          <w:bCs/>
          <w:lang w:eastAsia="fr-BE"/>
        </w:rPr>
        <w:t>Enhancing research security</w:t>
      </w:r>
    </w:p>
    <w:p w:rsidRPr="003F75E3" w:rsidR="00DB0DE0" w:rsidP="00DB0DE0" w:rsidRDefault="00DB0DE0" w14:paraId="09D1F83B" w14:textId="77777777">
      <w:pPr>
        <w:keepNext/>
        <w:keepLines/>
        <w:widowControl w:val="0"/>
        <w:textAlignment w:val="baseline"/>
        <w:rPr>
          <w:lang w:eastAsia="fr-BE"/>
        </w:rPr>
      </w:pPr>
      <w:r w:rsidRPr="003F75E3">
        <w:rPr>
          <w:lang w:eastAsia="fr-BE"/>
        </w:rPr>
        <w:t>Proposal for a Council recommendation on enhancing research security</w:t>
      </w:r>
    </w:p>
    <w:p w:rsidRPr="003F75E3" w:rsidR="00DB0DE0" w:rsidP="00DB0DE0" w:rsidRDefault="00DB0DE0" w14:paraId="572CB4F7" w14:textId="77777777">
      <w:pPr>
        <w:keepNext/>
        <w:keepLines/>
        <w:widowControl w:val="0"/>
        <w:textAlignment w:val="baseline"/>
        <w:rPr>
          <w:lang w:eastAsia="fr-BE"/>
        </w:rPr>
      </w:pPr>
      <w:r w:rsidRPr="003F75E3">
        <w:rPr>
          <w:lang w:eastAsia="fr-BE"/>
        </w:rPr>
        <w:t xml:space="preserve">COM(2024) 26 final </w:t>
      </w:r>
      <w:r>
        <w:rPr>
          <w:lang w:eastAsia="fr-BE"/>
        </w:rPr>
        <w:t>–</w:t>
      </w:r>
      <w:r w:rsidRPr="003F75E3">
        <w:rPr>
          <w:lang w:eastAsia="fr-BE"/>
        </w:rPr>
        <w:t xml:space="preserve"> 2024/0012 NLE</w:t>
      </w:r>
    </w:p>
    <w:p w:rsidRPr="003F75E3" w:rsidR="00DB0DE0" w:rsidP="00DB0DE0" w:rsidRDefault="00DB0DE0" w14:paraId="69275726" w14:textId="77777777">
      <w:pPr>
        <w:keepNext/>
        <w:keepLines/>
        <w:widowControl w:val="0"/>
        <w:textAlignment w:val="baseline"/>
        <w:rPr>
          <w:lang w:eastAsia="fr-BE"/>
        </w:rPr>
      </w:pPr>
      <w:r w:rsidRPr="003F75E3">
        <w:rPr>
          <w:lang w:eastAsia="fr-BE"/>
        </w:rPr>
        <w:t>EESC-2024-00827-00-00-AS-TRA</w:t>
      </w:r>
    </w:p>
    <w:p w:rsidR="00DB0DE0" w:rsidP="00DB0DE0" w:rsidRDefault="00DB0DE0" w14:paraId="70826ED2" w14:textId="25472A78">
      <w:pPr>
        <w:keepNext/>
        <w:keepLines/>
        <w:widowControl w:val="0"/>
      </w:pPr>
      <w:r w:rsidRPr="003F75E3">
        <w:rPr>
          <w:b/>
          <w:bCs/>
          <w:lang w:eastAsia="fr-BE"/>
        </w:rPr>
        <w:t>Rapporteur: Stefano PALMIERI (IT-II)</w:t>
      </w:r>
    </w:p>
    <w:p w:rsidR="00DB0DE0" w:rsidP="007B7173" w:rsidRDefault="00DB0DE0" w14:paraId="0D702E7A" w14:textId="23B3BC96"/>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DB0DE0" w:rsidTr="00BB2BA6" w14:paraId="75A1B908" w14:textId="77777777">
        <w:tc>
          <w:tcPr>
            <w:tcW w:w="2078" w:type="dxa"/>
            <w:gridSpan w:val="3"/>
          </w:tcPr>
          <w:p w:rsidRPr="008C055A" w:rsidR="00DB0DE0" w:rsidP="00BB2BA6" w:rsidRDefault="00DB0DE0" w14:paraId="3989C6F0" w14:textId="77777777">
            <w:pPr>
              <w:widowControl w:val="0"/>
              <w:ind w:left="-113"/>
              <w:jc w:val="center"/>
            </w:pPr>
            <w:r w:rsidRPr="008C055A">
              <w:t>Opinion adopted</w:t>
            </w:r>
          </w:p>
        </w:tc>
      </w:tr>
      <w:tr w:rsidRPr="008C055A" w:rsidR="00DB0DE0" w:rsidTr="00BB2BA6" w14:paraId="13E69AAD" w14:textId="77777777">
        <w:tc>
          <w:tcPr>
            <w:tcW w:w="596" w:type="dxa"/>
          </w:tcPr>
          <w:p w:rsidRPr="008C055A" w:rsidR="00DB0DE0" w:rsidP="00BB2BA6" w:rsidRDefault="00DB0DE0" w14:paraId="58444B8F" w14:textId="77777777">
            <w:pPr>
              <w:widowControl w:val="0"/>
              <w:jc w:val="center"/>
            </w:pPr>
            <w:r w:rsidRPr="008C055A">
              <w:t>Yes</w:t>
            </w:r>
          </w:p>
        </w:tc>
        <w:tc>
          <w:tcPr>
            <w:tcW w:w="709" w:type="dxa"/>
          </w:tcPr>
          <w:p w:rsidRPr="008C055A" w:rsidR="00DB0DE0" w:rsidP="00BB2BA6" w:rsidRDefault="00DB0DE0" w14:paraId="4F139D44" w14:textId="77777777">
            <w:pPr>
              <w:widowControl w:val="0"/>
              <w:jc w:val="center"/>
            </w:pPr>
            <w:r w:rsidRPr="008C055A">
              <w:t>No</w:t>
            </w:r>
          </w:p>
        </w:tc>
        <w:tc>
          <w:tcPr>
            <w:tcW w:w="773" w:type="dxa"/>
          </w:tcPr>
          <w:p w:rsidRPr="008C055A" w:rsidR="00DB0DE0" w:rsidP="00BB2BA6" w:rsidRDefault="00DB0DE0" w14:paraId="3E851E42" w14:textId="77777777">
            <w:pPr>
              <w:widowControl w:val="0"/>
              <w:jc w:val="center"/>
            </w:pPr>
            <w:r w:rsidRPr="008C055A">
              <w:t>Abs</w:t>
            </w:r>
          </w:p>
        </w:tc>
      </w:tr>
      <w:tr w:rsidRPr="008C055A" w:rsidR="00DB0DE0" w:rsidTr="00BB2BA6" w14:paraId="7D828075" w14:textId="77777777">
        <w:tc>
          <w:tcPr>
            <w:tcW w:w="596" w:type="dxa"/>
          </w:tcPr>
          <w:p w:rsidRPr="008C055A" w:rsidR="00DB0DE0" w:rsidP="00BB2BA6" w:rsidRDefault="003D798D" w14:paraId="10C8AA61" w14:textId="047845DC">
            <w:pPr>
              <w:widowControl w:val="0"/>
              <w:jc w:val="center"/>
            </w:pPr>
            <w:r>
              <w:t>210</w:t>
            </w:r>
          </w:p>
        </w:tc>
        <w:tc>
          <w:tcPr>
            <w:tcW w:w="709" w:type="dxa"/>
          </w:tcPr>
          <w:p w:rsidRPr="008C055A" w:rsidR="00DB0DE0" w:rsidP="00BB2BA6" w:rsidRDefault="003D798D" w14:paraId="7D3D024F" w14:textId="151CBD86">
            <w:pPr>
              <w:widowControl w:val="0"/>
              <w:jc w:val="center"/>
            </w:pPr>
            <w:r>
              <w:t>0</w:t>
            </w:r>
          </w:p>
        </w:tc>
        <w:tc>
          <w:tcPr>
            <w:tcW w:w="773" w:type="dxa"/>
          </w:tcPr>
          <w:p w:rsidRPr="008C055A" w:rsidR="00DB0DE0" w:rsidP="00BB2BA6" w:rsidRDefault="003D798D" w14:paraId="288E7DF2" w14:textId="0A9F84CA">
            <w:pPr>
              <w:widowControl w:val="0"/>
              <w:jc w:val="center"/>
            </w:pPr>
            <w:r>
              <w:t>3</w:t>
            </w:r>
          </w:p>
        </w:tc>
      </w:tr>
    </w:tbl>
    <w:p w:rsidR="00DB0DE0" w:rsidP="007B7173" w:rsidRDefault="00DB0DE0" w14:paraId="41569E29" w14:textId="32FE524D"/>
    <w:p w:rsidRPr="008C055A" w:rsidR="00045223" w:rsidP="00045223" w:rsidRDefault="00045223" w14:paraId="3360E80B" w14:textId="0F7889E5">
      <w:pPr>
        <w:rPr>
          <w:rFonts w:eastAsiaTheme="minorEastAsia"/>
          <w:b/>
          <w:bCs/>
          <w:lang w:eastAsia="zh-CN"/>
        </w:rPr>
      </w:pPr>
      <w:r w:rsidRPr="008C055A">
        <w:rPr>
          <w:rFonts w:eastAsiaTheme="minorEastAsia"/>
          <w:b/>
          <w:bCs/>
          <w:lang w:eastAsia="zh-CN"/>
        </w:rPr>
        <w:t>DEBATE</w:t>
      </w:r>
    </w:p>
    <w:p w:rsidR="00EE5547" w:rsidP="00EE5547" w:rsidRDefault="00EE5547" w14:paraId="42F00199" w14:textId="6997A2CE"/>
    <w:p w:rsidRPr="00DD4ECA" w:rsidR="003D798D" w:rsidP="003D798D" w:rsidRDefault="003D798D" w14:paraId="794D9E6F" w14:textId="504B8B53">
      <w:pPr>
        <w:pStyle w:val="ListParagraph"/>
        <w:numPr>
          <w:ilvl w:val="0"/>
          <w:numId w:val="2"/>
        </w:numPr>
        <w:ind w:left="567" w:hanging="567"/>
        <w:rPr>
          <w:lang w:val="en-GB"/>
        </w:rPr>
      </w:pPr>
      <w:r w:rsidRPr="00DD4ECA">
        <w:rPr>
          <w:b/>
          <w:bCs/>
          <w:color w:val="000000"/>
          <w:lang w:val="en-GB"/>
        </w:rPr>
        <w:t>Presentation of the priorities of the Hungarian Presidency</w:t>
      </w:r>
      <w:r w:rsidRPr="00DD4ECA">
        <w:rPr>
          <w:color w:val="000000"/>
          <w:lang w:val="en-GB"/>
        </w:rPr>
        <w:t xml:space="preserve"> of the Council of the European Union, with </w:t>
      </w:r>
      <w:r w:rsidRPr="00DD4ECA">
        <w:rPr>
          <w:b/>
          <w:bCs/>
          <w:color w:val="000000"/>
          <w:lang w:val="en-GB"/>
        </w:rPr>
        <w:t>János Bóka,</w:t>
      </w:r>
      <w:r w:rsidRPr="00DD4ECA">
        <w:rPr>
          <w:color w:val="000000"/>
          <w:lang w:val="en-GB"/>
        </w:rPr>
        <w:t xml:space="preserve"> </w:t>
      </w:r>
      <w:r w:rsidRPr="00DD4ECA">
        <w:rPr>
          <w:i/>
          <w:iCs/>
          <w:color w:val="000000"/>
          <w:lang w:val="en-GB"/>
        </w:rPr>
        <w:t>Minister of European Union Affairs of Hungary</w:t>
      </w:r>
    </w:p>
    <w:p w:rsidRPr="00DD4ECA" w:rsidR="00EE5547" w:rsidP="00EE5547" w:rsidRDefault="00EE5547" w14:paraId="45EAE85D" w14:textId="77777777"/>
    <w:p w:rsidRPr="00DD4ECA" w:rsidR="00EE5547" w:rsidP="00EE5547" w:rsidRDefault="00EE5547" w14:paraId="5FE10110" w14:textId="21CC4618">
      <w:pPr>
        <w:contextualSpacing/>
        <w:jc w:val="left"/>
        <w:rPr>
          <w:rFonts w:eastAsiaTheme="minorEastAsia"/>
          <w:lang w:eastAsia="zh-CN"/>
        </w:rPr>
      </w:pPr>
      <w:r w:rsidRPr="00DD4ECA">
        <w:rPr>
          <w:rFonts w:eastAsiaTheme="minorEastAsia"/>
          <w:lang w:eastAsia="zh-CN"/>
        </w:rPr>
        <w:t xml:space="preserve">A summary of the debate is set out in Appendix I - </w:t>
      </w:r>
      <w:r w:rsidRPr="00DD4ECA">
        <w:t>EESC-202</w:t>
      </w:r>
      <w:r w:rsidRPr="00DD4ECA" w:rsidR="00C27A4A">
        <w:t>4</w:t>
      </w:r>
      <w:r w:rsidRPr="00DD4ECA">
        <w:t>-0</w:t>
      </w:r>
      <w:r w:rsidRPr="00DD4ECA" w:rsidR="003D798D">
        <w:t>2</w:t>
      </w:r>
      <w:r w:rsidRPr="00DD4ECA" w:rsidR="000D4FB4">
        <w:t>1</w:t>
      </w:r>
      <w:r w:rsidRPr="00DD4ECA" w:rsidR="00243E81">
        <w:t>1</w:t>
      </w:r>
      <w:r w:rsidRPr="00DD4ECA" w:rsidR="003D798D">
        <w:t>3</w:t>
      </w:r>
      <w:r w:rsidRPr="00DD4ECA">
        <w:t>-0</w:t>
      </w:r>
      <w:r w:rsidRPr="00DD4ECA" w:rsidR="0027432A">
        <w:t>1</w:t>
      </w:r>
      <w:r w:rsidRPr="00DD4ECA">
        <w:t>-00-PV-TRA.</w:t>
      </w:r>
    </w:p>
    <w:p w:rsidRPr="00DD4ECA" w:rsidR="000D4FB4" w:rsidP="000D4FB4" w:rsidRDefault="000D4FB4" w14:paraId="61C5CA09" w14:textId="5DE6E760"/>
    <w:p w:rsidRPr="008C055A" w:rsidR="00E77495" w:rsidP="00E77495" w:rsidRDefault="00E77495" w14:paraId="679B1C46" w14:textId="77777777">
      <w:pPr>
        <w:rPr>
          <w:rFonts w:eastAsiaTheme="minorEastAsia"/>
          <w:b/>
          <w:bCs/>
          <w:lang w:eastAsia="zh-CN"/>
        </w:rPr>
      </w:pPr>
      <w:r w:rsidRPr="008C055A">
        <w:rPr>
          <w:rFonts w:eastAsiaTheme="minorEastAsia"/>
          <w:b/>
          <w:bCs/>
          <w:lang w:eastAsia="zh-CN"/>
        </w:rPr>
        <w:t>OPINIONS WITH DEBATE</w:t>
      </w:r>
    </w:p>
    <w:p w:rsidR="00E77495" w:rsidP="000D4FB4" w:rsidRDefault="00E77495" w14:paraId="2638AEEA" w14:textId="77777777"/>
    <w:p w:rsidRPr="00243E81" w:rsidR="008F35EB" w:rsidP="00243E81" w:rsidRDefault="008F35EB" w14:paraId="1EDA6E60" w14:textId="77777777">
      <w:pPr>
        <w:pStyle w:val="ListParagraph"/>
        <w:numPr>
          <w:ilvl w:val="0"/>
          <w:numId w:val="2"/>
        </w:numPr>
        <w:ind w:left="567" w:hanging="567"/>
        <w:rPr>
          <w:b/>
          <w:bCs/>
          <w:color w:val="000000"/>
        </w:rPr>
      </w:pPr>
      <w:r w:rsidRPr="00243E81">
        <w:rPr>
          <w:b/>
          <w:bCs/>
          <w:color w:val="000000"/>
        </w:rPr>
        <w:t>SOC/761</w:t>
      </w:r>
    </w:p>
    <w:p w:rsidRPr="003F75E3" w:rsidR="008F35EB" w:rsidP="008F35EB" w:rsidRDefault="008F35EB" w14:paraId="3CC90D7A" w14:textId="77777777">
      <w:pPr>
        <w:textAlignment w:val="baseline"/>
        <w:rPr>
          <w:b/>
          <w:bCs/>
          <w:lang w:eastAsia="fr-BE"/>
        </w:rPr>
      </w:pPr>
      <w:r w:rsidRPr="003F75E3">
        <w:rPr>
          <w:b/>
          <w:bCs/>
          <w:lang w:eastAsia="fr-BE"/>
        </w:rPr>
        <w:t>Caregivers</w:t>
      </w:r>
    </w:p>
    <w:p w:rsidRPr="003F75E3" w:rsidR="008F35EB" w:rsidP="008F35EB" w:rsidRDefault="008F35EB" w14:paraId="0816C86E" w14:textId="77777777">
      <w:pPr>
        <w:textAlignment w:val="baseline"/>
        <w:rPr>
          <w:lang w:eastAsia="fr-BE"/>
        </w:rPr>
      </w:pPr>
      <w:r w:rsidRPr="003F75E3">
        <w:rPr>
          <w:b/>
          <w:bCs/>
          <w:lang w:eastAsia="fr-BE"/>
        </w:rPr>
        <w:t>(own-initiative opinion)</w:t>
      </w:r>
    </w:p>
    <w:p w:rsidRPr="003F75E3" w:rsidR="008F35EB" w:rsidP="008F35EB" w:rsidRDefault="008F35EB" w14:paraId="6D13E5E5" w14:textId="77777777">
      <w:pPr>
        <w:textAlignment w:val="baseline"/>
        <w:rPr>
          <w:lang w:eastAsia="fr-BE"/>
        </w:rPr>
      </w:pPr>
      <w:r w:rsidRPr="003F75E3">
        <w:rPr>
          <w:lang w:eastAsia="fr-BE"/>
        </w:rPr>
        <w:t>EESC-2024-00018-00-01-AS-TRA</w:t>
      </w:r>
    </w:p>
    <w:p w:rsidR="003D798D" w:rsidP="008F35EB" w:rsidRDefault="008F35EB" w14:paraId="4B31C6A3" w14:textId="2F677C67">
      <w:r w:rsidRPr="003F75E3">
        <w:rPr>
          <w:b/>
          <w:bCs/>
          <w:lang w:eastAsia="fr-BE"/>
        </w:rPr>
        <w:t>Rapporteur: Pietro Vittorio BARBIERI (IT-III)</w:t>
      </w:r>
    </w:p>
    <w:p w:rsidR="003D798D" w:rsidP="000D4FB4" w:rsidRDefault="003D798D" w14:paraId="733A0E60" w14:textId="15466899"/>
    <w:p w:rsidRPr="008C055A" w:rsidR="008F35EB" w:rsidP="008F35EB" w:rsidRDefault="00650A56" w14:paraId="5987D2EF" w14:textId="286F9D7D">
      <w:pPr>
        <w:contextualSpacing/>
        <w:rPr>
          <w:rFonts w:eastAsiaTheme="minorEastAsia"/>
          <w:lang w:eastAsia="zh-CN"/>
        </w:rPr>
      </w:pPr>
      <w:r>
        <w:rPr>
          <w:rFonts w:eastAsiaTheme="minorEastAsia"/>
          <w:lang w:eastAsia="zh-CN"/>
        </w:rPr>
        <w:t>The President invited the rapporteur</w:t>
      </w:r>
      <w:r w:rsidRPr="008C055A" w:rsidR="008F35EB">
        <w:rPr>
          <w:rFonts w:eastAsiaTheme="minorEastAsia"/>
          <w:lang w:eastAsia="zh-CN"/>
        </w:rPr>
        <w:t xml:space="preserve">, </w:t>
      </w:r>
      <w:r w:rsidRPr="003F75E3" w:rsidR="008F35EB">
        <w:rPr>
          <w:b/>
          <w:bCs/>
          <w:lang w:eastAsia="fr-BE"/>
        </w:rPr>
        <w:t>Pietro</w:t>
      </w:r>
      <w:r w:rsidR="00243E81">
        <w:rPr>
          <w:b/>
          <w:bCs/>
          <w:lang w:eastAsia="fr-BE"/>
        </w:rPr>
        <w:t> </w:t>
      </w:r>
      <w:r w:rsidRPr="003F75E3" w:rsidR="008F35EB">
        <w:rPr>
          <w:b/>
          <w:bCs/>
          <w:lang w:eastAsia="fr-BE"/>
        </w:rPr>
        <w:t>Vittorio</w:t>
      </w:r>
      <w:r w:rsidR="00243E81">
        <w:rPr>
          <w:b/>
          <w:bCs/>
          <w:lang w:eastAsia="fr-BE"/>
        </w:rPr>
        <w:t> </w:t>
      </w:r>
      <w:r w:rsidRPr="003F75E3" w:rsidR="006C51AC">
        <w:rPr>
          <w:b/>
          <w:bCs/>
          <w:lang w:eastAsia="fr-BE"/>
        </w:rPr>
        <w:t>Barbieri</w:t>
      </w:r>
      <w:r w:rsidR="006C51AC">
        <w:rPr>
          <w:b/>
          <w:bCs/>
          <w:lang w:eastAsia="fr-BE"/>
        </w:rPr>
        <w:t>,</w:t>
      </w:r>
      <w:r w:rsidRPr="008C055A" w:rsidR="008F35EB">
        <w:t xml:space="preserve"> </w:t>
      </w:r>
      <w:r w:rsidR="002A462D">
        <w:t xml:space="preserve">to </w:t>
      </w:r>
      <w:r w:rsidRPr="008C055A" w:rsidR="008F35EB">
        <w:rPr>
          <w:rFonts w:eastAsiaTheme="minorEastAsia"/>
          <w:lang w:eastAsia="zh-CN"/>
        </w:rPr>
        <w:t>present the opinion.</w:t>
      </w:r>
    </w:p>
    <w:p w:rsidRPr="008C055A" w:rsidR="008F35EB" w:rsidP="008F35EB" w:rsidRDefault="008F35EB" w14:paraId="4AB4091E" w14:textId="77777777">
      <w:pPr>
        <w:contextualSpacing/>
        <w:rPr>
          <w:rFonts w:eastAsiaTheme="minorEastAsia"/>
          <w:lang w:eastAsia="zh-CN"/>
        </w:rPr>
      </w:pPr>
    </w:p>
    <w:p w:rsidRPr="008C055A" w:rsidR="008F35EB" w:rsidP="008F35EB" w:rsidRDefault="006C51AC" w14:paraId="77CEAC1F" w14:textId="47EF1584">
      <w:pPr>
        <w:contextualSpacing/>
        <w:rPr>
          <w:rFonts w:eastAsiaTheme="minorEastAsia"/>
          <w:lang w:eastAsia="zh-CN"/>
        </w:rPr>
      </w:pPr>
      <w:r>
        <w:rPr>
          <w:rFonts w:eastAsiaTheme="minorEastAsia"/>
          <w:lang w:eastAsia="zh-CN"/>
        </w:rPr>
        <w:t xml:space="preserve">Mr Barbieri’s </w:t>
      </w:r>
      <w:r w:rsidRPr="008C055A" w:rsidR="008F35EB">
        <w:rPr>
          <w:rFonts w:eastAsiaTheme="minorEastAsia"/>
          <w:lang w:eastAsia="zh-CN"/>
        </w:rPr>
        <w:t>statement and a record of the Committee</w:t>
      </w:r>
      <w:r w:rsidR="008F35EB">
        <w:rPr>
          <w:rFonts w:eastAsiaTheme="minorEastAsia"/>
          <w:lang w:eastAsia="zh-CN"/>
        </w:rPr>
        <w:t>’</w:t>
      </w:r>
      <w:r w:rsidRPr="008C055A" w:rsidR="008F35EB">
        <w:rPr>
          <w:rFonts w:eastAsiaTheme="minorEastAsia"/>
          <w:lang w:eastAsia="zh-CN"/>
        </w:rPr>
        <w:t>s proceedings on this matter are set out in EESC-2024-00</w:t>
      </w:r>
      <w:r w:rsidR="00243E81">
        <w:rPr>
          <w:rFonts w:eastAsiaTheme="minorEastAsia"/>
          <w:lang w:eastAsia="zh-CN"/>
        </w:rPr>
        <w:t>018</w:t>
      </w:r>
      <w:r w:rsidRPr="008C055A" w:rsidR="008F35EB">
        <w:rPr>
          <w:rFonts w:eastAsiaTheme="minorEastAsia"/>
          <w:lang w:eastAsia="zh-CN"/>
        </w:rPr>
        <w:t>-00-00-CR-REF.</w:t>
      </w:r>
    </w:p>
    <w:p w:rsidRPr="008C055A" w:rsidR="008F35EB" w:rsidP="008F35EB" w:rsidRDefault="008F35EB" w14:paraId="4EAE1480" w14:textId="77777777">
      <w:pPr>
        <w:contextualSpacing/>
        <w:jc w:val="left"/>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8F35EB" w:rsidTr="00BB2BA6" w14:paraId="707ADEF6" w14:textId="77777777">
        <w:tc>
          <w:tcPr>
            <w:tcW w:w="2078" w:type="dxa"/>
            <w:gridSpan w:val="3"/>
          </w:tcPr>
          <w:p w:rsidRPr="008C055A" w:rsidR="008F35EB" w:rsidP="00BB2BA6" w:rsidRDefault="008F35EB" w14:paraId="07555A6E" w14:textId="77777777">
            <w:pPr>
              <w:widowControl w:val="0"/>
              <w:ind w:left="-113"/>
              <w:jc w:val="center"/>
            </w:pPr>
            <w:r w:rsidRPr="008C055A">
              <w:t>Opinion adopted</w:t>
            </w:r>
          </w:p>
        </w:tc>
      </w:tr>
      <w:tr w:rsidRPr="008C055A" w:rsidR="008F35EB" w:rsidTr="00BB2BA6" w14:paraId="5EE511D9" w14:textId="77777777">
        <w:tc>
          <w:tcPr>
            <w:tcW w:w="596" w:type="dxa"/>
          </w:tcPr>
          <w:p w:rsidRPr="008C055A" w:rsidR="008F35EB" w:rsidP="00BB2BA6" w:rsidRDefault="008F35EB" w14:paraId="34C87BA1" w14:textId="77777777">
            <w:pPr>
              <w:widowControl w:val="0"/>
              <w:jc w:val="center"/>
            </w:pPr>
            <w:r w:rsidRPr="008C055A">
              <w:t>Yes</w:t>
            </w:r>
          </w:p>
        </w:tc>
        <w:tc>
          <w:tcPr>
            <w:tcW w:w="709" w:type="dxa"/>
          </w:tcPr>
          <w:p w:rsidRPr="008C055A" w:rsidR="008F35EB" w:rsidP="00BB2BA6" w:rsidRDefault="008F35EB" w14:paraId="0A3B977F" w14:textId="77777777">
            <w:pPr>
              <w:widowControl w:val="0"/>
              <w:jc w:val="center"/>
            </w:pPr>
            <w:r w:rsidRPr="008C055A">
              <w:t>No</w:t>
            </w:r>
          </w:p>
        </w:tc>
        <w:tc>
          <w:tcPr>
            <w:tcW w:w="773" w:type="dxa"/>
          </w:tcPr>
          <w:p w:rsidRPr="008C055A" w:rsidR="008F35EB" w:rsidP="00BB2BA6" w:rsidRDefault="008F35EB" w14:paraId="2B2FABF8" w14:textId="77777777">
            <w:pPr>
              <w:widowControl w:val="0"/>
              <w:jc w:val="center"/>
            </w:pPr>
            <w:r w:rsidRPr="008C055A">
              <w:t>Abs</w:t>
            </w:r>
          </w:p>
        </w:tc>
      </w:tr>
      <w:tr w:rsidRPr="008C055A" w:rsidR="008F35EB" w:rsidTr="00BB2BA6" w14:paraId="20942CB1" w14:textId="77777777">
        <w:tc>
          <w:tcPr>
            <w:tcW w:w="596" w:type="dxa"/>
          </w:tcPr>
          <w:p w:rsidRPr="008C055A" w:rsidR="008F35EB" w:rsidP="00BB2BA6" w:rsidRDefault="003B6A20" w14:paraId="14EA99FC" w14:textId="7DB539B4">
            <w:pPr>
              <w:widowControl w:val="0"/>
              <w:ind w:left="-113"/>
              <w:jc w:val="center"/>
            </w:pPr>
            <w:r>
              <w:t>186</w:t>
            </w:r>
          </w:p>
        </w:tc>
        <w:tc>
          <w:tcPr>
            <w:tcW w:w="709" w:type="dxa"/>
          </w:tcPr>
          <w:p w:rsidRPr="008C055A" w:rsidR="008F35EB" w:rsidP="00BB2BA6" w:rsidRDefault="003B6A20" w14:paraId="07221E75" w14:textId="2C73BBC8">
            <w:pPr>
              <w:widowControl w:val="0"/>
              <w:ind w:left="-113"/>
              <w:jc w:val="center"/>
            </w:pPr>
            <w:r>
              <w:t>1</w:t>
            </w:r>
          </w:p>
        </w:tc>
        <w:tc>
          <w:tcPr>
            <w:tcW w:w="773" w:type="dxa"/>
          </w:tcPr>
          <w:p w:rsidRPr="008C055A" w:rsidR="008F35EB" w:rsidP="00BB2BA6" w:rsidRDefault="003B6A20" w14:paraId="42F7340A" w14:textId="6EF7B834">
            <w:pPr>
              <w:widowControl w:val="0"/>
              <w:ind w:left="-113"/>
              <w:jc w:val="center"/>
            </w:pPr>
            <w:r>
              <w:t>3</w:t>
            </w:r>
          </w:p>
        </w:tc>
      </w:tr>
    </w:tbl>
    <w:p w:rsidRPr="008C055A" w:rsidR="008F35EB" w:rsidP="008F35EB" w:rsidRDefault="008F35EB" w14:paraId="6F833998" w14:textId="77777777">
      <w:pPr>
        <w:rPr>
          <w:rFonts w:eastAsiaTheme="minorEastAsia"/>
          <w:lang w:eastAsia="zh-CN"/>
        </w:rPr>
      </w:pPr>
    </w:p>
    <w:p w:rsidRPr="005C5292" w:rsidR="00243E81" w:rsidP="00243E81" w:rsidRDefault="00243E81" w14:paraId="251D8B57" w14:textId="77777777">
      <w:pPr>
        <w:pStyle w:val="ListParagraph"/>
        <w:numPr>
          <w:ilvl w:val="0"/>
          <w:numId w:val="2"/>
        </w:numPr>
        <w:ind w:left="567" w:hanging="567"/>
        <w:rPr>
          <w:b/>
          <w:bCs/>
          <w:color w:val="000000"/>
        </w:rPr>
      </w:pPr>
      <w:r w:rsidRPr="005C5292">
        <w:rPr>
          <w:b/>
          <w:bCs/>
          <w:color w:val="000000"/>
        </w:rPr>
        <w:t>NAT/924</w:t>
      </w:r>
    </w:p>
    <w:p w:rsidRPr="003F75E3" w:rsidR="00243E81" w:rsidP="00243E81" w:rsidRDefault="00243E81" w14:paraId="7977551B" w14:textId="77777777">
      <w:pPr>
        <w:textAlignment w:val="baseline"/>
        <w:rPr>
          <w:b/>
          <w:bCs/>
          <w:lang w:eastAsia="fr-BE"/>
        </w:rPr>
      </w:pPr>
      <w:r w:rsidRPr="003F75E3">
        <w:rPr>
          <w:b/>
          <w:bCs/>
          <w:lang w:eastAsia="fr-BE"/>
        </w:rPr>
        <w:t>How to ensure the social, environmental and economic sustainability of the EU agri-food sector with future enlargement?</w:t>
      </w:r>
    </w:p>
    <w:p w:rsidRPr="003F75E3" w:rsidR="00243E81" w:rsidP="00243E81" w:rsidRDefault="00243E81" w14:paraId="7208D81A" w14:textId="77777777">
      <w:pPr>
        <w:textAlignment w:val="baseline"/>
        <w:rPr>
          <w:lang w:eastAsia="fr-BE"/>
        </w:rPr>
      </w:pPr>
      <w:r w:rsidRPr="003F75E3">
        <w:rPr>
          <w:b/>
          <w:bCs/>
          <w:lang w:eastAsia="fr-BE"/>
        </w:rPr>
        <w:t>(exploratory opinion at the request of the European Commission)</w:t>
      </w:r>
    </w:p>
    <w:p w:rsidRPr="003F75E3" w:rsidR="00243E81" w:rsidP="00243E81" w:rsidRDefault="00243E81" w14:paraId="585761D8" w14:textId="77777777">
      <w:pPr>
        <w:textAlignment w:val="baseline"/>
        <w:rPr>
          <w:lang w:eastAsia="fr-BE"/>
        </w:rPr>
      </w:pPr>
      <w:r w:rsidRPr="003F75E3">
        <w:rPr>
          <w:lang w:eastAsia="fr-BE"/>
        </w:rPr>
        <w:t>EESC-2024-01019-00-00-AS-TRA</w:t>
      </w:r>
    </w:p>
    <w:p w:rsidR="003D798D" w:rsidP="00243E81" w:rsidRDefault="00243E81" w14:paraId="49276277" w14:textId="2B5173D0">
      <w:r w:rsidRPr="003F75E3">
        <w:rPr>
          <w:b/>
          <w:bCs/>
          <w:lang w:eastAsia="fr-BE"/>
        </w:rPr>
        <w:t>Rapporteur: Stoyan TCHOUKANOV (BG-III)</w:t>
      </w:r>
    </w:p>
    <w:p w:rsidR="003D798D" w:rsidP="000D4FB4" w:rsidRDefault="003D798D" w14:paraId="03E1C633" w14:textId="077D542B"/>
    <w:p w:rsidRPr="008C055A" w:rsidR="00243E81" w:rsidP="00243E81" w:rsidRDefault="00243E81" w14:paraId="7938160A" w14:textId="6E957EE1">
      <w:pPr>
        <w:contextualSpacing/>
        <w:rPr>
          <w:rFonts w:eastAsiaTheme="minorEastAsia"/>
          <w:lang w:eastAsia="zh-CN"/>
        </w:rPr>
      </w:pPr>
      <w:r w:rsidRPr="008C055A">
        <w:rPr>
          <w:rFonts w:eastAsiaTheme="minorEastAsia"/>
          <w:lang w:eastAsia="zh-CN"/>
        </w:rPr>
        <w:t xml:space="preserve">The </w:t>
      </w:r>
      <w:r w:rsidR="00F37681">
        <w:rPr>
          <w:rFonts w:eastAsiaTheme="minorEastAsia"/>
          <w:lang w:eastAsia="zh-CN"/>
        </w:rPr>
        <w:t xml:space="preserve">Vice president Plosceanu </w:t>
      </w:r>
      <w:r w:rsidR="002A462D">
        <w:rPr>
          <w:rFonts w:eastAsiaTheme="minorEastAsia"/>
          <w:lang w:eastAsia="zh-CN"/>
        </w:rPr>
        <w:t>invited</w:t>
      </w:r>
      <w:r w:rsidR="00F37681">
        <w:rPr>
          <w:rFonts w:eastAsiaTheme="minorEastAsia"/>
          <w:lang w:eastAsia="zh-CN"/>
        </w:rPr>
        <w:t xml:space="preserve"> the rapporteur </w:t>
      </w:r>
      <w:r w:rsidRPr="003F75E3" w:rsidR="0087094A">
        <w:rPr>
          <w:b/>
          <w:bCs/>
          <w:lang w:eastAsia="fr-BE"/>
        </w:rPr>
        <w:t>Stoyan</w:t>
      </w:r>
      <w:r w:rsidR="0087094A">
        <w:rPr>
          <w:b/>
          <w:bCs/>
          <w:lang w:eastAsia="fr-BE"/>
        </w:rPr>
        <w:t> </w:t>
      </w:r>
      <w:r w:rsidRPr="003F75E3" w:rsidR="0087094A">
        <w:rPr>
          <w:b/>
          <w:bCs/>
          <w:lang w:eastAsia="fr-BE"/>
        </w:rPr>
        <w:t>Tchoukanov</w:t>
      </w:r>
      <w:r w:rsidR="0087094A">
        <w:rPr>
          <w:rFonts w:eastAsiaTheme="minorEastAsia"/>
          <w:lang w:eastAsia="zh-CN"/>
        </w:rPr>
        <w:t xml:space="preserve"> </w:t>
      </w:r>
      <w:r w:rsidR="00F37681">
        <w:rPr>
          <w:rFonts w:eastAsiaTheme="minorEastAsia"/>
          <w:lang w:eastAsia="zh-CN"/>
        </w:rPr>
        <w:t xml:space="preserve">to present the </w:t>
      </w:r>
      <w:r w:rsidRPr="008C055A">
        <w:rPr>
          <w:rFonts w:eastAsiaTheme="minorEastAsia"/>
          <w:lang w:eastAsia="zh-CN"/>
        </w:rPr>
        <w:t>opinion.</w:t>
      </w:r>
    </w:p>
    <w:p w:rsidRPr="008C055A" w:rsidR="00243E81" w:rsidP="00243E81" w:rsidRDefault="00243E81" w14:paraId="77B26448" w14:textId="77777777">
      <w:pPr>
        <w:contextualSpacing/>
        <w:rPr>
          <w:rFonts w:eastAsiaTheme="minorEastAsia"/>
          <w:lang w:eastAsia="zh-CN"/>
        </w:rPr>
      </w:pPr>
    </w:p>
    <w:p w:rsidRPr="008C055A" w:rsidR="00243E81" w:rsidP="00243E81" w:rsidRDefault="006C51AC" w14:paraId="11BE18AB" w14:textId="77018D75">
      <w:pPr>
        <w:keepNext/>
        <w:keepLines/>
        <w:widowControl w:val="0"/>
        <w:contextualSpacing/>
        <w:rPr>
          <w:rFonts w:eastAsiaTheme="minorEastAsia"/>
          <w:lang w:eastAsia="zh-CN"/>
        </w:rPr>
      </w:pPr>
      <w:r>
        <w:rPr>
          <w:rFonts w:eastAsiaTheme="minorEastAsia"/>
          <w:lang w:eastAsia="zh-CN"/>
        </w:rPr>
        <w:t xml:space="preserve">Mr Tchoukanov’s </w:t>
      </w:r>
      <w:r w:rsidRPr="008C055A" w:rsidR="00243E81">
        <w:rPr>
          <w:rFonts w:eastAsiaTheme="minorEastAsia"/>
          <w:lang w:eastAsia="zh-CN"/>
        </w:rPr>
        <w:t>statement and a record of the Committee</w:t>
      </w:r>
      <w:r w:rsidR="00243E81">
        <w:rPr>
          <w:rFonts w:eastAsiaTheme="minorEastAsia"/>
          <w:lang w:eastAsia="zh-CN"/>
        </w:rPr>
        <w:t>’</w:t>
      </w:r>
      <w:r w:rsidRPr="008C055A" w:rsidR="00243E81">
        <w:rPr>
          <w:rFonts w:eastAsiaTheme="minorEastAsia"/>
          <w:lang w:eastAsia="zh-CN"/>
        </w:rPr>
        <w:t>s proceedings on this matter are set out in EESC-2024-</w:t>
      </w:r>
      <w:r w:rsidRPr="003F75E3" w:rsidR="00243E81">
        <w:rPr>
          <w:lang w:eastAsia="fr-BE"/>
        </w:rPr>
        <w:t>01019</w:t>
      </w:r>
      <w:r w:rsidRPr="008C055A" w:rsidR="00243E81">
        <w:rPr>
          <w:rFonts w:eastAsiaTheme="minorEastAsia"/>
          <w:lang w:eastAsia="zh-CN"/>
        </w:rPr>
        <w:t>-00-00-CR-REF.</w:t>
      </w:r>
    </w:p>
    <w:p w:rsidRPr="008C055A" w:rsidR="00243E81" w:rsidP="00243E81" w:rsidRDefault="00243E81" w14:paraId="44C50AFF" w14:textId="77777777">
      <w:pPr>
        <w:keepNext/>
        <w:keepLines/>
        <w:widowControl w:val="0"/>
        <w:contextualSpacing/>
        <w:jc w:val="left"/>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243E81" w:rsidTr="00BB2BA6" w14:paraId="000E4DE2" w14:textId="77777777">
        <w:tc>
          <w:tcPr>
            <w:tcW w:w="2078" w:type="dxa"/>
            <w:gridSpan w:val="3"/>
          </w:tcPr>
          <w:p w:rsidRPr="008C055A" w:rsidR="00243E81" w:rsidP="00243E81" w:rsidRDefault="00243E81" w14:paraId="5643BF4A" w14:textId="77777777">
            <w:pPr>
              <w:keepNext/>
              <w:keepLines/>
              <w:widowControl w:val="0"/>
              <w:ind w:left="-113"/>
              <w:jc w:val="center"/>
            </w:pPr>
            <w:r w:rsidRPr="008C055A">
              <w:t>Opinion adopted</w:t>
            </w:r>
          </w:p>
        </w:tc>
      </w:tr>
      <w:tr w:rsidRPr="008C055A" w:rsidR="00243E81" w:rsidTr="00BB2BA6" w14:paraId="185FA16B" w14:textId="77777777">
        <w:tc>
          <w:tcPr>
            <w:tcW w:w="596" w:type="dxa"/>
          </w:tcPr>
          <w:p w:rsidRPr="008C055A" w:rsidR="00243E81" w:rsidP="00243E81" w:rsidRDefault="00243E81" w14:paraId="3FCE7BF7" w14:textId="77777777">
            <w:pPr>
              <w:keepNext/>
              <w:keepLines/>
              <w:widowControl w:val="0"/>
              <w:jc w:val="center"/>
            </w:pPr>
            <w:r w:rsidRPr="008C055A">
              <w:t>Yes</w:t>
            </w:r>
          </w:p>
        </w:tc>
        <w:tc>
          <w:tcPr>
            <w:tcW w:w="709" w:type="dxa"/>
          </w:tcPr>
          <w:p w:rsidRPr="008C055A" w:rsidR="00243E81" w:rsidP="00243E81" w:rsidRDefault="00243E81" w14:paraId="6F769AA8" w14:textId="77777777">
            <w:pPr>
              <w:keepNext/>
              <w:keepLines/>
              <w:widowControl w:val="0"/>
              <w:jc w:val="center"/>
            </w:pPr>
            <w:r w:rsidRPr="008C055A">
              <w:t>No</w:t>
            </w:r>
          </w:p>
        </w:tc>
        <w:tc>
          <w:tcPr>
            <w:tcW w:w="773" w:type="dxa"/>
          </w:tcPr>
          <w:p w:rsidRPr="008C055A" w:rsidR="00243E81" w:rsidP="00243E81" w:rsidRDefault="00243E81" w14:paraId="34180409" w14:textId="77777777">
            <w:pPr>
              <w:keepNext/>
              <w:keepLines/>
              <w:widowControl w:val="0"/>
              <w:jc w:val="center"/>
            </w:pPr>
            <w:r w:rsidRPr="008C055A">
              <w:t>Abs</w:t>
            </w:r>
          </w:p>
        </w:tc>
      </w:tr>
      <w:tr w:rsidRPr="008C055A" w:rsidR="00243E81" w:rsidTr="00BB2BA6" w14:paraId="1C681084" w14:textId="77777777">
        <w:tc>
          <w:tcPr>
            <w:tcW w:w="596" w:type="dxa"/>
          </w:tcPr>
          <w:p w:rsidRPr="008C055A" w:rsidR="00243E81" w:rsidP="00243E81" w:rsidRDefault="003B6A20" w14:paraId="27C038AD" w14:textId="66EB21AD">
            <w:pPr>
              <w:keepNext/>
              <w:keepLines/>
              <w:widowControl w:val="0"/>
              <w:ind w:left="-113"/>
              <w:jc w:val="center"/>
            </w:pPr>
            <w:r>
              <w:t>198</w:t>
            </w:r>
          </w:p>
        </w:tc>
        <w:tc>
          <w:tcPr>
            <w:tcW w:w="709" w:type="dxa"/>
          </w:tcPr>
          <w:p w:rsidRPr="008C055A" w:rsidR="00243E81" w:rsidP="00243E81" w:rsidRDefault="003B6A20" w14:paraId="144AFE2C" w14:textId="6577E268">
            <w:pPr>
              <w:keepNext/>
              <w:keepLines/>
              <w:widowControl w:val="0"/>
              <w:ind w:left="-113"/>
              <w:jc w:val="center"/>
            </w:pPr>
            <w:r>
              <w:t>1</w:t>
            </w:r>
          </w:p>
        </w:tc>
        <w:tc>
          <w:tcPr>
            <w:tcW w:w="773" w:type="dxa"/>
          </w:tcPr>
          <w:p w:rsidRPr="008C055A" w:rsidR="00243E81" w:rsidP="00243E81" w:rsidRDefault="003B6A20" w14:paraId="1C058FBD" w14:textId="43359396">
            <w:pPr>
              <w:keepNext/>
              <w:keepLines/>
              <w:widowControl w:val="0"/>
              <w:ind w:left="-113"/>
              <w:jc w:val="center"/>
            </w:pPr>
            <w:r>
              <w:t>1</w:t>
            </w:r>
          </w:p>
        </w:tc>
      </w:tr>
    </w:tbl>
    <w:p w:rsidR="00243E81" w:rsidP="00243E81" w:rsidRDefault="00243E81" w14:paraId="5F4E5D09" w14:textId="2CC54BC1">
      <w:pPr>
        <w:rPr>
          <w:rFonts w:eastAsiaTheme="minorEastAsia"/>
          <w:lang w:eastAsia="zh-CN"/>
        </w:rPr>
      </w:pPr>
    </w:p>
    <w:p w:rsidRPr="008C055A" w:rsidR="00E77495" w:rsidP="00E77495" w:rsidRDefault="00E77495" w14:paraId="2E0150EC" w14:textId="038A4B79">
      <w:pPr>
        <w:keepNext/>
        <w:keepLines/>
        <w:rPr>
          <w:b/>
          <w:bCs/>
        </w:rPr>
      </w:pPr>
      <w:r w:rsidRPr="008C055A">
        <w:rPr>
          <w:b/>
          <w:bCs/>
        </w:rPr>
        <w:t>DEBATE</w:t>
      </w:r>
    </w:p>
    <w:p w:rsidRPr="008C055A" w:rsidR="00243E81" w:rsidP="00243E81" w:rsidRDefault="00243E81" w14:paraId="27F8094D" w14:textId="77777777">
      <w:pPr>
        <w:rPr>
          <w:rFonts w:eastAsiaTheme="minorEastAsia"/>
          <w:lang w:eastAsia="zh-CN"/>
        </w:rPr>
      </w:pPr>
    </w:p>
    <w:p w:rsidRPr="00DD4ECA" w:rsidR="000D4FB4" w:rsidP="00243E81" w:rsidRDefault="00243E81" w14:paraId="7BE49EB2" w14:textId="5BA41F4B">
      <w:pPr>
        <w:pStyle w:val="ListParagraph"/>
        <w:numPr>
          <w:ilvl w:val="0"/>
          <w:numId w:val="2"/>
        </w:numPr>
        <w:ind w:left="567" w:hanging="567"/>
        <w:rPr>
          <w:lang w:val="en-GB"/>
        </w:rPr>
      </w:pPr>
      <w:r w:rsidRPr="00DD4ECA">
        <w:rPr>
          <w:b/>
          <w:bCs/>
          <w:color w:val="000000"/>
          <w:lang w:val="en-GB"/>
        </w:rPr>
        <w:t xml:space="preserve">State of democracy in Europe with Roberta Metsola, </w:t>
      </w:r>
      <w:r w:rsidRPr="00DD4ECA">
        <w:rPr>
          <w:i/>
          <w:iCs/>
          <w:color w:val="000000"/>
          <w:lang w:val="en-GB"/>
        </w:rPr>
        <w:t>President of the European Parliament,</w:t>
      </w:r>
      <w:r w:rsidRPr="00DD4ECA">
        <w:rPr>
          <w:b/>
          <w:bCs/>
          <w:lang w:val="en-GB"/>
        </w:rPr>
        <w:t xml:space="preserve"> Željana Zovko,</w:t>
      </w:r>
      <w:r w:rsidRPr="00DD4ECA">
        <w:rPr>
          <w:lang w:val="en-GB"/>
        </w:rPr>
        <w:t xml:space="preserve"> </w:t>
      </w:r>
      <w:r w:rsidRPr="00DD4ECA">
        <w:rPr>
          <w:i/>
          <w:iCs/>
          <w:lang w:val="en-GB"/>
        </w:rPr>
        <w:t xml:space="preserve">Vice-Chair of the EPP Group, </w:t>
      </w:r>
      <w:r w:rsidRPr="00DD4ECA">
        <w:rPr>
          <w:b/>
          <w:bCs/>
          <w:lang w:val="en-GB"/>
        </w:rPr>
        <w:t xml:space="preserve">Ana Catarina Mendes, </w:t>
      </w:r>
      <w:r w:rsidRPr="00DD4ECA">
        <w:rPr>
          <w:i/>
          <w:iCs/>
          <w:lang w:val="en-GB"/>
        </w:rPr>
        <w:t>Vice-president</w:t>
      </w:r>
      <w:r w:rsidRPr="00DD4ECA">
        <w:rPr>
          <w:b/>
          <w:bCs/>
          <w:lang w:val="en-GB"/>
        </w:rPr>
        <w:t xml:space="preserve"> </w:t>
      </w:r>
      <w:r w:rsidRPr="00DD4ECA">
        <w:rPr>
          <w:rFonts w:eastAsia="PMingLiU"/>
          <w:i/>
          <w:iCs/>
          <w:lang w:val="en-GB"/>
        </w:rPr>
        <w:t>of the S&amp;D Group,</w:t>
      </w:r>
      <w:r w:rsidRPr="00DD4ECA">
        <w:rPr>
          <w:rFonts w:eastAsia="PMingLiU"/>
          <w:lang w:val="en-GB"/>
        </w:rPr>
        <w:t xml:space="preserve"> </w:t>
      </w:r>
      <w:r w:rsidRPr="00DD4ECA">
        <w:rPr>
          <w:rFonts w:eastAsia="PMingLiU"/>
          <w:b/>
          <w:bCs/>
          <w:lang w:val="en-GB"/>
        </w:rPr>
        <w:t>Dan Barna,</w:t>
      </w:r>
      <w:r w:rsidRPr="00DD4ECA">
        <w:rPr>
          <w:rFonts w:eastAsia="PMingLiU"/>
          <w:lang w:val="en-GB"/>
        </w:rPr>
        <w:t xml:space="preserve"> </w:t>
      </w:r>
      <w:r w:rsidRPr="00DD4ECA">
        <w:rPr>
          <w:rFonts w:eastAsia="PMingLiU"/>
          <w:i/>
          <w:iCs/>
          <w:lang w:val="en-GB"/>
        </w:rPr>
        <w:t>Vice-Chair of the RENEW Group,</w:t>
      </w:r>
      <w:r w:rsidRPr="00DD4ECA">
        <w:rPr>
          <w:rFonts w:eastAsia="PMingLiU"/>
          <w:lang w:val="en-GB"/>
        </w:rPr>
        <w:t xml:space="preserve"> </w:t>
      </w:r>
      <w:r w:rsidRPr="00DD4ECA">
        <w:rPr>
          <w:rFonts w:eastAsia="PMingLiU"/>
          <w:b/>
          <w:bCs/>
          <w:lang w:val="en-GB"/>
        </w:rPr>
        <w:t>Kira-Marie Peter-Hansen,</w:t>
      </w:r>
      <w:r w:rsidRPr="00DD4ECA">
        <w:rPr>
          <w:rFonts w:eastAsia="PMingLiU"/>
          <w:lang w:val="en-GB"/>
        </w:rPr>
        <w:t xml:space="preserve"> </w:t>
      </w:r>
      <w:r w:rsidRPr="00DD4ECA">
        <w:rPr>
          <w:rFonts w:eastAsia="PMingLiU"/>
          <w:i/>
          <w:iCs/>
          <w:lang w:val="en-GB"/>
        </w:rPr>
        <w:t>Vice-Chair of the GREENS/EFA Group,</w:t>
      </w:r>
      <w:r w:rsidRPr="00DD4ECA">
        <w:rPr>
          <w:rFonts w:eastAsia="PMingLiU"/>
          <w:lang w:val="en-GB"/>
        </w:rPr>
        <w:t xml:space="preserve"> </w:t>
      </w:r>
      <w:r w:rsidRPr="00DD4ECA">
        <w:rPr>
          <w:rFonts w:eastAsia="PMingLiU"/>
          <w:b/>
          <w:bCs/>
          <w:lang w:val="en-GB"/>
        </w:rPr>
        <w:t>Martin Schirdewan,</w:t>
      </w:r>
      <w:r w:rsidRPr="00DD4ECA">
        <w:rPr>
          <w:rFonts w:eastAsia="PMingLiU"/>
          <w:lang w:val="en-GB"/>
        </w:rPr>
        <w:t xml:space="preserve"> </w:t>
      </w:r>
      <w:r w:rsidRPr="00DD4ECA">
        <w:rPr>
          <w:rFonts w:eastAsia="PMingLiU"/>
          <w:i/>
          <w:iCs/>
          <w:lang w:val="en-GB"/>
        </w:rPr>
        <w:t>Co-Chair of the LEFT Group,</w:t>
      </w:r>
      <w:r w:rsidRPr="00DD4ECA">
        <w:rPr>
          <w:rFonts w:eastAsia="PMingLiU"/>
          <w:lang w:val="en-GB"/>
        </w:rPr>
        <w:t xml:space="preserve"> as well as Members of the European Parliament: </w:t>
      </w:r>
      <w:r w:rsidRPr="00DD4ECA">
        <w:rPr>
          <w:rFonts w:eastAsia="PMingLiU"/>
          <w:b/>
          <w:bCs/>
          <w:lang w:val="en-GB"/>
        </w:rPr>
        <w:t xml:space="preserve">Dennis Radtke, Cecilia Strada, Reinhold Lopatka, Evin Incir, </w:t>
      </w:r>
      <w:r w:rsidRPr="00DD4ECA">
        <w:rPr>
          <w:b/>
          <w:bCs/>
          <w:lang w:val="en-GB"/>
        </w:rPr>
        <w:t>Sandro Gozi, Tilly Metz</w:t>
      </w:r>
      <w:r w:rsidRPr="00DD4ECA">
        <w:rPr>
          <w:rFonts w:eastAsia="PMingLiU"/>
          <w:lang w:val="en-GB"/>
        </w:rPr>
        <w:t xml:space="preserve"> and others, moderated by </w:t>
      </w:r>
      <w:r w:rsidRPr="00DD4ECA">
        <w:rPr>
          <w:rFonts w:eastAsia="PMingLiU"/>
          <w:b/>
          <w:bCs/>
          <w:lang w:val="en-GB"/>
        </w:rPr>
        <w:t>Eddy Wax,</w:t>
      </w:r>
      <w:r w:rsidRPr="00DD4ECA">
        <w:rPr>
          <w:rFonts w:eastAsia="PMingLiU"/>
          <w:lang w:val="en-GB"/>
        </w:rPr>
        <w:t xml:space="preserve"> </w:t>
      </w:r>
      <w:r w:rsidRPr="00DD4ECA">
        <w:rPr>
          <w:rFonts w:eastAsia="PMingLiU"/>
          <w:i/>
          <w:iCs/>
          <w:lang w:val="en-GB"/>
        </w:rPr>
        <w:t>politics reporter from Politico</w:t>
      </w:r>
    </w:p>
    <w:p w:rsidRPr="008C055A" w:rsidR="000D4FB4" w:rsidP="000D4FB4" w:rsidRDefault="000D4FB4" w14:paraId="0CA9144B" w14:textId="77777777"/>
    <w:p w:rsidRPr="008C055A" w:rsidR="000D4FB4" w:rsidP="000D4FB4" w:rsidRDefault="000D4FB4" w14:paraId="4D7C3E03" w14:textId="7FD59D3B">
      <w:pPr>
        <w:contextualSpacing/>
        <w:jc w:val="left"/>
        <w:rPr>
          <w:rFonts w:eastAsiaTheme="minorEastAsia"/>
          <w:lang w:eastAsia="zh-CN"/>
        </w:rPr>
      </w:pPr>
      <w:r w:rsidRPr="008C055A">
        <w:rPr>
          <w:rFonts w:eastAsiaTheme="minorEastAsia"/>
          <w:lang w:eastAsia="zh-CN"/>
        </w:rPr>
        <w:t xml:space="preserve">A summary of the debate is set out in Appendix II - </w:t>
      </w:r>
      <w:r w:rsidRPr="008C055A">
        <w:t>EESC-2024-</w:t>
      </w:r>
      <w:r w:rsidR="00243E81">
        <w:t>02113</w:t>
      </w:r>
      <w:r w:rsidRPr="008C055A">
        <w:t>-02-00-PV-TRA.</w:t>
      </w:r>
    </w:p>
    <w:p w:rsidR="00EE5547" w:rsidP="00EE5547" w:rsidRDefault="00EE5547" w14:paraId="21FDCABB" w14:textId="52FA9502">
      <w:pPr>
        <w:contextualSpacing/>
        <w:jc w:val="left"/>
        <w:rPr>
          <w:rFonts w:eastAsiaTheme="minorEastAsia"/>
          <w:lang w:eastAsia="zh-CN"/>
        </w:rPr>
      </w:pPr>
    </w:p>
    <w:p w:rsidRPr="008C055A" w:rsidR="005D7D9E" w:rsidP="005D7D9E" w:rsidRDefault="005D7D9E" w14:paraId="2F10798B" w14:textId="77777777">
      <w:pPr>
        <w:contextualSpacing/>
        <w:jc w:val="left"/>
        <w:rPr>
          <w:b/>
          <w:bCs/>
        </w:rPr>
      </w:pPr>
      <w:r w:rsidRPr="008C055A">
        <w:rPr>
          <w:b/>
          <w:bCs/>
        </w:rPr>
        <w:t>Adjournment</w:t>
      </w:r>
    </w:p>
    <w:p w:rsidR="00243E81" w:rsidRDefault="00243E81" w14:paraId="1EE8C5BD" w14:textId="2A092096">
      <w:pPr>
        <w:spacing w:line="240" w:lineRule="auto"/>
        <w:jc w:val="left"/>
        <w:rPr>
          <w:rFonts w:eastAsiaTheme="minorEastAsia"/>
          <w:lang w:eastAsia="zh-CN"/>
        </w:rPr>
      </w:pPr>
      <w:r>
        <w:rPr>
          <w:rFonts w:eastAsiaTheme="minorEastAsia"/>
          <w:lang w:eastAsia="zh-CN"/>
        </w:rPr>
        <w:br w:type="page"/>
      </w:r>
    </w:p>
    <w:p w:rsidRPr="008C055A" w:rsidR="005D7D9E" w:rsidP="005D7D9E" w:rsidRDefault="005D7D9E" w14:paraId="268DB6D4" w14:textId="40057304">
      <w:pPr>
        <w:contextualSpacing/>
        <w:jc w:val="left"/>
        <w:rPr>
          <w:b/>
          <w:bCs/>
        </w:rPr>
      </w:pPr>
      <w:r>
        <w:rPr>
          <w:b/>
          <w:bCs/>
        </w:rPr>
        <w:t>Thursday</w:t>
      </w:r>
      <w:r w:rsidRPr="008C055A">
        <w:rPr>
          <w:b/>
          <w:bCs/>
        </w:rPr>
        <w:t xml:space="preserve"> </w:t>
      </w:r>
      <w:r>
        <w:rPr>
          <w:b/>
          <w:bCs/>
        </w:rPr>
        <w:t>1</w:t>
      </w:r>
      <w:r w:rsidRPr="008C055A">
        <w:rPr>
          <w:b/>
          <w:bCs/>
        </w:rPr>
        <w:t xml:space="preserve">1 </w:t>
      </w:r>
      <w:r>
        <w:rPr>
          <w:b/>
          <w:bCs/>
        </w:rPr>
        <w:t>July</w:t>
      </w:r>
      <w:r w:rsidRPr="008C055A">
        <w:rPr>
          <w:b/>
          <w:bCs/>
        </w:rPr>
        <w:t xml:space="preserve"> 2024</w:t>
      </w:r>
    </w:p>
    <w:p w:rsidRPr="008C055A" w:rsidR="005D7D9E" w:rsidP="005D7D9E" w:rsidRDefault="005D7D9E" w14:paraId="25ABA5B4" w14:textId="77777777">
      <w:pPr>
        <w:contextualSpacing/>
        <w:jc w:val="left"/>
      </w:pPr>
    </w:p>
    <w:p w:rsidRPr="008C055A" w:rsidR="005D7D9E" w:rsidP="005D7D9E" w:rsidRDefault="005D7D9E" w14:paraId="4500B731" w14:textId="77777777">
      <w:pPr>
        <w:contextualSpacing/>
        <w:jc w:val="left"/>
        <w:rPr>
          <w:b/>
          <w:bCs/>
        </w:rPr>
      </w:pPr>
      <w:r w:rsidRPr="008C055A">
        <w:rPr>
          <w:b/>
          <w:bCs/>
        </w:rPr>
        <w:t>Resumption</w:t>
      </w:r>
    </w:p>
    <w:p w:rsidRPr="008C055A" w:rsidR="00A17235" w:rsidP="00EE5547" w:rsidRDefault="00A17235" w14:paraId="3B33F2E8" w14:textId="77777777">
      <w:pPr>
        <w:contextualSpacing/>
        <w:jc w:val="left"/>
        <w:rPr>
          <w:rFonts w:eastAsiaTheme="minorEastAsia"/>
          <w:lang w:eastAsia="zh-CN"/>
        </w:rPr>
      </w:pPr>
    </w:p>
    <w:p w:rsidRPr="008C055A" w:rsidR="005D7D9E" w:rsidP="005D7D9E" w:rsidRDefault="005D7D9E" w14:paraId="563DA964" w14:textId="16984D27">
      <w:pPr>
        <w:rPr>
          <w:rFonts w:eastAsiaTheme="minorEastAsia"/>
          <w:b/>
          <w:bCs/>
          <w:lang w:eastAsia="zh-CN"/>
        </w:rPr>
      </w:pPr>
      <w:r w:rsidRPr="008C055A">
        <w:rPr>
          <w:rFonts w:eastAsiaTheme="minorEastAsia"/>
          <w:b/>
          <w:bCs/>
          <w:lang w:eastAsia="zh-CN"/>
        </w:rPr>
        <w:t>OPINION WITH DEBATE</w:t>
      </w:r>
    </w:p>
    <w:p w:rsidR="00EE5547" w:rsidP="00EE5547" w:rsidRDefault="00EE5547" w14:paraId="445CC7D2" w14:textId="2C1A4994">
      <w:pPr>
        <w:contextualSpacing/>
        <w:rPr>
          <w:rFonts w:eastAsiaTheme="minorEastAsia"/>
          <w:lang w:eastAsia="zh-CN"/>
        </w:rPr>
      </w:pPr>
    </w:p>
    <w:p w:rsidRPr="005D7D9E" w:rsidR="005D7D9E" w:rsidP="005D7D9E" w:rsidRDefault="005D7D9E" w14:paraId="0D8E791E" w14:textId="77777777">
      <w:pPr>
        <w:pStyle w:val="ListParagraph"/>
        <w:numPr>
          <w:ilvl w:val="0"/>
          <w:numId w:val="2"/>
        </w:numPr>
        <w:textAlignment w:val="baseline"/>
        <w:rPr>
          <w:b/>
          <w:bCs/>
          <w:color w:val="000000"/>
        </w:rPr>
      </w:pPr>
      <w:r w:rsidRPr="005D7D9E">
        <w:rPr>
          <w:b/>
          <w:bCs/>
          <w:color w:val="000000"/>
        </w:rPr>
        <w:t>TEN/838</w:t>
      </w:r>
    </w:p>
    <w:p w:rsidRPr="00580678" w:rsidR="005D7D9E" w:rsidP="005D7D9E" w:rsidRDefault="005D7D9E" w14:paraId="2DC920EF" w14:textId="77777777">
      <w:pPr>
        <w:textAlignment w:val="baseline"/>
        <w:rPr>
          <w:b/>
          <w:bCs/>
          <w:lang w:eastAsia="fr-BE"/>
        </w:rPr>
      </w:pPr>
      <w:r w:rsidRPr="00580678">
        <w:rPr>
          <w:b/>
          <w:bCs/>
          <w:lang w:eastAsia="fr-BE"/>
        </w:rPr>
        <w:t>Energy digitalisation: balancing opportunities and risks for European consumers</w:t>
      </w:r>
    </w:p>
    <w:p w:rsidRPr="00580678" w:rsidR="005D7D9E" w:rsidP="005D7D9E" w:rsidRDefault="005D7D9E" w14:paraId="18012AAC" w14:textId="77777777">
      <w:pPr>
        <w:textAlignment w:val="baseline"/>
        <w:rPr>
          <w:lang w:eastAsia="fr-BE"/>
        </w:rPr>
      </w:pPr>
      <w:r w:rsidRPr="00580678">
        <w:rPr>
          <w:b/>
          <w:bCs/>
          <w:lang w:eastAsia="fr-BE"/>
        </w:rPr>
        <w:t>(own-initiative opinion)</w:t>
      </w:r>
    </w:p>
    <w:p w:rsidRPr="00580678" w:rsidR="005D7D9E" w:rsidP="005D7D9E" w:rsidRDefault="005D7D9E" w14:paraId="7FCEC4A6" w14:textId="77777777">
      <w:pPr>
        <w:textAlignment w:val="baseline"/>
        <w:rPr>
          <w:lang w:eastAsia="fr-BE"/>
        </w:rPr>
      </w:pPr>
      <w:r w:rsidRPr="00580678">
        <w:rPr>
          <w:lang w:eastAsia="fr-BE"/>
        </w:rPr>
        <w:t>EESC-2024-01212-00-00-AS-TRA</w:t>
      </w:r>
    </w:p>
    <w:p w:rsidR="005D7D9E" w:rsidP="005D7D9E" w:rsidRDefault="005D7D9E" w14:paraId="0785868A" w14:textId="3A5B0F0A">
      <w:pPr>
        <w:contextualSpacing/>
        <w:rPr>
          <w:rFonts w:eastAsiaTheme="minorEastAsia"/>
          <w:lang w:eastAsia="zh-CN"/>
        </w:rPr>
      </w:pPr>
      <w:r w:rsidRPr="00580678">
        <w:rPr>
          <w:b/>
          <w:bCs/>
          <w:lang w:eastAsia="fr-BE"/>
        </w:rPr>
        <w:t>Rapporteur: Kęstutis KUPŠYS (LT-III)</w:t>
      </w:r>
    </w:p>
    <w:p w:rsidR="005D7D9E" w:rsidP="00EE5547" w:rsidRDefault="005D7D9E" w14:paraId="60DBE06D" w14:textId="6E3DB233">
      <w:pPr>
        <w:contextualSpacing/>
        <w:rPr>
          <w:rFonts w:eastAsiaTheme="minorEastAsia"/>
          <w:lang w:eastAsia="zh-CN"/>
        </w:rPr>
      </w:pPr>
    </w:p>
    <w:p w:rsidRPr="008C055A" w:rsidR="00EE5547" w:rsidP="000D4FB4" w:rsidRDefault="003D5C45" w14:paraId="366AAC1D" w14:textId="32A0D9B4">
      <w:pPr>
        <w:contextualSpacing/>
        <w:rPr>
          <w:rFonts w:eastAsiaTheme="minorEastAsia"/>
          <w:lang w:eastAsia="zh-CN"/>
        </w:rPr>
      </w:pPr>
      <w:r>
        <w:rPr>
          <w:rFonts w:eastAsiaTheme="minorEastAsia"/>
          <w:lang w:eastAsia="zh-CN"/>
        </w:rPr>
        <w:t xml:space="preserve">The </w:t>
      </w:r>
      <w:r w:rsidR="006A254B">
        <w:rPr>
          <w:rFonts w:eastAsiaTheme="minorEastAsia"/>
          <w:lang w:eastAsia="zh-CN"/>
        </w:rPr>
        <w:t>Vice president Plosceanu invited the rapporteur</w:t>
      </w:r>
      <w:r w:rsidR="00A14523">
        <w:rPr>
          <w:rFonts w:eastAsiaTheme="minorEastAsia"/>
          <w:lang w:eastAsia="zh-CN"/>
        </w:rPr>
        <w:t xml:space="preserve"> to present the opinion. Due to the planned absence of </w:t>
      </w:r>
      <w:r w:rsidDel="00102496" w:rsidR="00A14523">
        <w:rPr>
          <w:rFonts w:eastAsiaTheme="minorEastAsia"/>
          <w:lang w:eastAsia="zh-CN"/>
        </w:rPr>
        <w:t xml:space="preserve">the </w:t>
      </w:r>
      <w:r w:rsidR="00A14523">
        <w:rPr>
          <w:rFonts w:eastAsiaTheme="minorEastAsia"/>
          <w:lang w:eastAsia="zh-CN"/>
        </w:rPr>
        <w:t xml:space="preserve">rapporteur </w:t>
      </w:r>
      <w:r w:rsidRPr="00B5693A" w:rsidR="00696661">
        <w:rPr>
          <w:lang w:eastAsia="fr-BE"/>
        </w:rPr>
        <w:t>Kupšys</w:t>
      </w:r>
      <w:r w:rsidRPr="00B5693A" w:rsidR="00994639">
        <w:rPr>
          <w:lang w:eastAsia="fr-BE"/>
        </w:rPr>
        <w:t>, the opinion was presented b</w:t>
      </w:r>
      <w:r w:rsidRPr="00B5693A" w:rsidR="00F756A2">
        <w:rPr>
          <w:lang w:eastAsia="fr-BE"/>
        </w:rPr>
        <w:t xml:space="preserve">y </w:t>
      </w:r>
      <w:r w:rsidRPr="00696661" w:rsidR="00696661">
        <w:rPr>
          <w:b/>
          <w:bCs/>
        </w:rPr>
        <w:t>Zsolt Kükedi</w:t>
      </w:r>
      <w:r w:rsidRPr="00B5693A" w:rsidR="00994639">
        <w:rPr>
          <w:lang w:eastAsia="fr-BE"/>
        </w:rPr>
        <w:t>, member of the study group.</w:t>
      </w:r>
    </w:p>
    <w:p w:rsidRPr="008C055A" w:rsidR="00EE5547" w:rsidP="00EE5547" w:rsidRDefault="00EE5547" w14:paraId="3559B2CC" w14:textId="77777777">
      <w:pPr>
        <w:contextualSpacing/>
        <w:rPr>
          <w:rFonts w:eastAsiaTheme="minorEastAsia"/>
          <w:lang w:eastAsia="zh-CN"/>
        </w:rPr>
      </w:pPr>
    </w:p>
    <w:p w:rsidRPr="008C055A" w:rsidR="005D7D9E" w:rsidP="005D7D9E" w:rsidRDefault="006C51AC" w14:paraId="2723F1A2" w14:textId="29AC0A30">
      <w:pPr>
        <w:contextualSpacing/>
        <w:rPr>
          <w:rFonts w:eastAsiaTheme="minorEastAsia"/>
          <w:lang w:eastAsia="zh-CN"/>
        </w:rPr>
      </w:pPr>
      <w:r w:rsidRPr="006C51AC">
        <w:rPr>
          <w:rFonts w:eastAsiaTheme="minorEastAsia"/>
          <w:lang w:eastAsia="zh-CN"/>
        </w:rPr>
        <w:t xml:space="preserve">Mr </w:t>
      </w:r>
      <w:r w:rsidRPr="008514AA" w:rsidR="002C11DE">
        <w:t>Kükedi</w:t>
      </w:r>
      <w:r w:rsidR="002C11DE">
        <w:t>'s</w:t>
      </w:r>
      <w:r w:rsidRPr="00B64D17" w:rsidDel="00C93509" w:rsidR="002C11DE">
        <w:rPr>
          <w:lang w:eastAsia="fr-BE"/>
        </w:rPr>
        <w:t xml:space="preserve"> </w:t>
      </w:r>
      <w:r w:rsidRPr="008C055A" w:rsidR="005D7D9E">
        <w:rPr>
          <w:rFonts w:eastAsiaTheme="minorEastAsia"/>
          <w:lang w:eastAsia="zh-CN"/>
        </w:rPr>
        <w:t>statement and a record of the Committee</w:t>
      </w:r>
      <w:r w:rsidR="005D7D9E">
        <w:rPr>
          <w:rFonts w:eastAsiaTheme="minorEastAsia"/>
          <w:lang w:eastAsia="zh-CN"/>
        </w:rPr>
        <w:t>’</w:t>
      </w:r>
      <w:r w:rsidRPr="008C055A" w:rsidR="005D7D9E">
        <w:rPr>
          <w:rFonts w:eastAsiaTheme="minorEastAsia"/>
          <w:lang w:eastAsia="zh-CN"/>
        </w:rPr>
        <w:t>s proceedings on this matter are set out in EESC-2024-</w:t>
      </w:r>
      <w:r w:rsidRPr="00580678" w:rsidR="005D7D9E">
        <w:rPr>
          <w:lang w:eastAsia="fr-BE"/>
        </w:rPr>
        <w:t>01212</w:t>
      </w:r>
      <w:r w:rsidRPr="008C055A" w:rsidR="005D7D9E">
        <w:rPr>
          <w:rFonts w:eastAsiaTheme="minorEastAsia"/>
          <w:lang w:eastAsia="zh-CN"/>
        </w:rPr>
        <w:t>-00-00-CR-REF.</w:t>
      </w:r>
    </w:p>
    <w:p w:rsidR="000D4FB4" w:rsidP="000D4FB4" w:rsidRDefault="000D4FB4" w14:paraId="2407B914" w14:textId="796BB93B">
      <w:pPr>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3B6A20" w:rsidTr="004615FD" w14:paraId="23CEA651" w14:textId="77777777">
        <w:tc>
          <w:tcPr>
            <w:tcW w:w="2078" w:type="dxa"/>
            <w:gridSpan w:val="3"/>
          </w:tcPr>
          <w:p w:rsidRPr="008C055A" w:rsidR="003B6A20" w:rsidP="004615FD" w:rsidRDefault="003B6A20" w14:paraId="71534D70" w14:textId="77777777">
            <w:pPr>
              <w:keepNext/>
              <w:keepLines/>
              <w:widowControl w:val="0"/>
              <w:ind w:left="-113"/>
              <w:jc w:val="center"/>
            </w:pPr>
            <w:r w:rsidRPr="008C055A">
              <w:t>Opinion adopted</w:t>
            </w:r>
          </w:p>
        </w:tc>
      </w:tr>
      <w:tr w:rsidRPr="008C055A" w:rsidR="003B6A20" w:rsidTr="004615FD" w14:paraId="16BA0E41" w14:textId="77777777">
        <w:tc>
          <w:tcPr>
            <w:tcW w:w="596" w:type="dxa"/>
          </w:tcPr>
          <w:p w:rsidRPr="008C055A" w:rsidR="003B6A20" w:rsidP="004615FD" w:rsidRDefault="003B6A20" w14:paraId="49CF492B" w14:textId="77777777">
            <w:pPr>
              <w:keepNext/>
              <w:keepLines/>
              <w:widowControl w:val="0"/>
              <w:jc w:val="center"/>
            </w:pPr>
            <w:r w:rsidRPr="008C055A">
              <w:t>Yes</w:t>
            </w:r>
          </w:p>
        </w:tc>
        <w:tc>
          <w:tcPr>
            <w:tcW w:w="709" w:type="dxa"/>
          </w:tcPr>
          <w:p w:rsidRPr="008C055A" w:rsidR="003B6A20" w:rsidP="004615FD" w:rsidRDefault="003B6A20" w14:paraId="3036C4FF" w14:textId="77777777">
            <w:pPr>
              <w:keepNext/>
              <w:keepLines/>
              <w:widowControl w:val="0"/>
              <w:jc w:val="center"/>
            </w:pPr>
            <w:r w:rsidRPr="008C055A">
              <w:t>No</w:t>
            </w:r>
          </w:p>
        </w:tc>
        <w:tc>
          <w:tcPr>
            <w:tcW w:w="773" w:type="dxa"/>
          </w:tcPr>
          <w:p w:rsidRPr="008C055A" w:rsidR="003B6A20" w:rsidP="004615FD" w:rsidRDefault="003B6A20" w14:paraId="40304454" w14:textId="77777777">
            <w:pPr>
              <w:keepNext/>
              <w:keepLines/>
              <w:widowControl w:val="0"/>
              <w:jc w:val="center"/>
            </w:pPr>
            <w:r w:rsidRPr="008C055A">
              <w:t>Abs</w:t>
            </w:r>
          </w:p>
        </w:tc>
      </w:tr>
      <w:tr w:rsidRPr="008C055A" w:rsidR="003B6A20" w:rsidTr="004615FD" w14:paraId="307A2BF4" w14:textId="77777777">
        <w:tc>
          <w:tcPr>
            <w:tcW w:w="596" w:type="dxa"/>
          </w:tcPr>
          <w:p w:rsidRPr="008C055A" w:rsidR="003B6A20" w:rsidP="004615FD" w:rsidRDefault="003B6A20" w14:paraId="7AC18EE1" w14:textId="74CBF879">
            <w:pPr>
              <w:keepNext/>
              <w:keepLines/>
              <w:widowControl w:val="0"/>
              <w:ind w:left="-113"/>
              <w:jc w:val="center"/>
            </w:pPr>
            <w:r>
              <w:t>187</w:t>
            </w:r>
          </w:p>
        </w:tc>
        <w:tc>
          <w:tcPr>
            <w:tcW w:w="709" w:type="dxa"/>
          </w:tcPr>
          <w:p w:rsidRPr="008C055A" w:rsidR="003B6A20" w:rsidP="004615FD" w:rsidRDefault="003B6A20" w14:paraId="6E934193" w14:textId="6791FE4B">
            <w:pPr>
              <w:keepNext/>
              <w:keepLines/>
              <w:widowControl w:val="0"/>
              <w:ind w:left="-113"/>
              <w:jc w:val="center"/>
            </w:pPr>
            <w:r>
              <w:t>2</w:t>
            </w:r>
          </w:p>
        </w:tc>
        <w:tc>
          <w:tcPr>
            <w:tcW w:w="773" w:type="dxa"/>
          </w:tcPr>
          <w:p w:rsidRPr="008C055A" w:rsidR="003B6A20" w:rsidP="004615FD" w:rsidRDefault="003B6A20" w14:paraId="22479DB7" w14:textId="25B0E084">
            <w:pPr>
              <w:keepNext/>
              <w:keepLines/>
              <w:widowControl w:val="0"/>
              <w:ind w:left="-113"/>
              <w:jc w:val="center"/>
            </w:pPr>
            <w:r>
              <w:t>1</w:t>
            </w:r>
          </w:p>
        </w:tc>
      </w:tr>
    </w:tbl>
    <w:p w:rsidR="003B6A20" w:rsidP="000D4FB4" w:rsidRDefault="003B6A20" w14:paraId="67DA1DB8" w14:textId="77777777">
      <w:pPr>
        <w:rPr>
          <w:rFonts w:eastAsiaTheme="minorEastAsia"/>
          <w:lang w:eastAsia="zh-CN"/>
        </w:rPr>
      </w:pPr>
    </w:p>
    <w:p w:rsidR="005D7D9E" w:rsidP="000D4FB4" w:rsidRDefault="00526E9B" w14:paraId="0A759469" w14:textId="14FD7FEE">
      <w:pPr>
        <w:rPr>
          <w:rFonts w:eastAsiaTheme="minorEastAsia"/>
          <w:lang w:eastAsia="zh-CN"/>
        </w:rPr>
      </w:pPr>
      <w:r w:rsidRPr="008C055A">
        <w:rPr>
          <w:rFonts w:eastAsiaTheme="minorEastAsia"/>
          <w:b/>
          <w:bCs/>
          <w:lang w:eastAsia="zh-CN"/>
        </w:rPr>
        <w:t>DEBATE</w:t>
      </w:r>
    </w:p>
    <w:p w:rsidR="005D7D9E" w:rsidP="000D4FB4" w:rsidRDefault="005D7D9E" w14:paraId="1FF51080" w14:textId="1786D01A">
      <w:pPr>
        <w:rPr>
          <w:rFonts w:eastAsiaTheme="minorEastAsia"/>
          <w:lang w:eastAsia="zh-CN"/>
        </w:rPr>
      </w:pPr>
    </w:p>
    <w:p w:rsidRPr="00DD4ECA" w:rsidR="005D7D9E" w:rsidP="00526E9B" w:rsidRDefault="00526E9B" w14:paraId="29EA2181" w14:textId="3F938DF8">
      <w:pPr>
        <w:pStyle w:val="ListParagraph"/>
        <w:numPr>
          <w:ilvl w:val="0"/>
          <w:numId w:val="2"/>
        </w:numPr>
        <w:ind w:left="567" w:hanging="567"/>
        <w:rPr>
          <w:rFonts w:eastAsiaTheme="minorEastAsia"/>
          <w:lang w:val="en-GB" w:eastAsia="zh-CN"/>
        </w:rPr>
      </w:pPr>
      <w:r w:rsidRPr="00DD4ECA">
        <w:rPr>
          <w:b/>
          <w:bCs/>
          <w:color w:val="000000"/>
          <w:lang w:val="en-GB"/>
        </w:rPr>
        <w:t>Traineeship directive and reinforced quality framework for traineeships</w:t>
      </w:r>
      <w:r w:rsidRPr="00DD4ECA">
        <w:rPr>
          <w:color w:val="000000"/>
          <w:lang w:val="en-GB"/>
        </w:rPr>
        <w:t xml:space="preserve">, linked to the adoption of the opinion SOC/805 on the </w:t>
      </w:r>
      <w:r w:rsidRPr="00DD4ECA">
        <w:rPr>
          <w:i/>
          <w:iCs/>
          <w:color w:val="000000"/>
          <w:lang w:val="en-GB"/>
        </w:rPr>
        <w:t xml:space="preserve">Traineeship directive and a reinforced quality framework for traineeships </w:t>
      </w:r>
      <w:r w:rsidRPr="00DD4ECA">
        <w:rPr>
          <w:color w:val="000000"/>
          <w:lang w:val="en-GB"/>
        </w:rPr>
        <w:t xml:space="preserve">with </w:t>
      </w:r>
      <w:r w:rsidRPr="00DD4ECA">
        <w:rPr>
          <w:b/>
          <w:bCs/>
          <w:lang w:val="en-GB"/>
        </w:rPr>
        <w:t>Nicolas Schmit,</w:t>
      </w:r>
      <w:r w:rsidRPr="00DD4ECA">
        <w:rPr>
          <w:lang w:val="en-GB"/>
        </w:rPr>
        <w:t xml:space="preserve"> </w:t>
      </w:r>
      <w:r w:rsidRPr="00DD4ECA">
        <w:rPr>
          <w:i/>
          <w:iCs/>
          <w:lang w:val="en-GB"/>
        </w:rPr>
        <w:t>European Commissioner for Jobs and Social Rights,</w:t>
      </w:r>
      <w:r w:rsidRPr="00DD4ECA">
        <w:rPr>
          <w:lang w:val="en-GB"/>
        </w:rPr>
        <w:t xml:space="preserve"> </w:t>
      </w:r>
      <w:r w:rsidRPr="00DD4ECA">
        <w:rPr>
          <w:b/>
          <w:bCs/>
          <w:lang w:val="en-GB"/>
        </w:rPr>
        <w:t xml:space="preserve">Maxime Cerutti, </w:t>
      </w:r>
      <w:r w:rsidRPr="00DD4ECA">
        <w:rPr>
          <w:i/>
          <w:iCs/>
          <w:lang w:val="en-GB"/>
        </w:rPr>
        <w:t xml:space="preserve">Director of Social Affairs at Business Europe, </w:t>
      </w:r>
      <w:r w:rsidRPr="00DD4ECA">
        <w:rPr>
          <w:b/>
          <w:bCs/>
          <w:lang w:val="en-GB"/>
        </w:rPr>
        <w:t xml:space="preserve">Tea Jarc, </w:t>
      </w:r>
      <w:r w:rsidRPr="00DD4ECA">
        <w:rPr>
          <w:i/>
          <w:iCs/>
          <w:lang w:val="en-GB"/>
        </w:rPr>
        <w:t>Confederal Secretary of the European Trade Union Confederation (ETUC)</w:t>
      </w:r>
      <w:r w:rsidRPr="00DD4ECA">
        <w:rPr>
          <w:lang w:val="en-GB"/>
        </w:rPr>
        <w:t xml:space="preserve"> and </w:t>
      </w:r>
      <w:r w:rsidRPr="00DD4ECA">
        <w:rPr>
          <w:b/>
          <w:bCs/>
          <w:lang w:val="en-GB"/>
        </w:rPr>
        <w:t>Rareș Voicu,</w:t>
      </w:r>
      <w:r w:rsidRPr="00DD4ECA">
        <w:rPr>
          <w:lang w:val="en-GB"/>
        </w:rPr>
        <w:t xml:space="preserve"> </w:t>
      </w:r>
      <w:r w:rsidRPr="00DD4ECA">
        <w:rPr>
          <w:i/>
          <w:iCs/>
          <w:lang w:val="en-GB"/>
        </w:rPr>
        <w:t>President of the European Youth Forum</w:t>
      </w:r>
    </w:p>
    <w:p w:rsidR="005D7D9E" w:rsidP="000D4FB4" w:rsidRDefault="005D7D9E" w14:paraId="1DBDF6FF" w14:textId="1BB96423">
      <w:pPr>
        <w:rPr>
          <w:rFonts w:eastAsiaTheme="minorEastAsia"/>
          <w:lang w:eastAsia="zh-CN"/>
        </w:rPr>
      </w:pPr>
    </w:p>
    <w:p w:rsidRPr="008C055A" w:rsidR="00526E9B" w:rsidP="00526E9B" w:rsidRDefault="00526E9B" w14:paraId="3D104840" w14:textId="3AB8D487">
      <w:pPr>
        <w:contextualSpacing/>
        <w:jc w:val="left"/>
        <w:rPr>
          <w:rFonts w:eastAsiaTheme="minorEastAsia"/>
          <w:lang w:eastAsia="zh-CN"/>
        </w:rPr>
      </w:pPr>
      <w:r w:rsidRPr="008C055A">
        <w:rPr>
          <w:rFonts w:eastAsiaTheme="minorEastAsia"/>
          <w:lang w:eastAsia="zh-CN"/>
        </w:rPr>
        <w:t>A summary of the debate is set out in Appendix I</w:t>
      </w:r>
      <w:r>
        <w:rPr>
          <w:rFonts w:eastAsiaTheme="minorEastAsia"/>
          <w:lang w:eastAsia="zh-CN"/>
        </w:rPr>
        <w:t>I</w:t>
      </w:r>
      <w:r w:rsidRPr="008C055A">
        <w:rPr>
          <w:rFonts w:eastAsiaTheme="minorEastAsia"/>
          <w:lang w:eastAsia="zh-CN"/>
        </w:rPr>
        <w:t xml:space="preserve">I - </w:t>
      </w:r>
      <w:r w:rsidRPr="008C055A">
        <w:t>EESC-2024-</w:t>
      </w:r>
      <w:r>
        <w:t>02113</w:t>
      </w:r>
      <w:r w:rsidRPr="008C055A">
        <w:t>-0</w:t>
      </w:r>
      <w:r>
        <w:t>3</w:t>
      </w:r>
      <w:r w:rsidRPr="008C055A">
        <w:t>-00-PV-TRA.</w:t>
      </w:r>
    </w:p>
    <w:p w:rsidRPr="008C055A" w:rsidR="005D7D9E" w:rsidP="000D4FB4" w:rsidRDefault="005D7D9E" w14:paraId="324361D7" w14:textId="77777777">
      <w:pPr>
        <w:rPr>
          <w:rFonts w:eastAsiaTheme="minorEastAsia"/>
          <w:lang w:eastAsia="zh-CN"/>
        </w:rPr>
      </w:pPr>
    </w:p>
    <w:p w:rsidRPr="000375BF" w:rsidR="000375BF" w:rsidP="000375BF" w:rsidRDefault="000375BF" w14:paraId="0B4A1139" w14:textId="77777777">
      <w:pPr>
        <w:pStyle w:val="ListParagraph"/>
        <w:numPr>
          <w:ilvl w:val="0"/>
          <w:numId w:val="2"/>
        </w:numPr>
        <w:textAlignment w:val="baseline"/>
        <w:rPr>
          <w:b/>
          <w:bCs/>
          <w:color w:val="000000"/>
        </w:rPr>
      </w:pPr>
      <w:r w:rsidRPr="000375BF">
        <w:rPr>
          <w:b/>
          <w:bCs/>
          <w:color w:val="000000"/>
        </w:rPr>
        <w:t>SOC/805</w:t>
      </w:r>
    </w:p>
    <w:p w:rsidRPr="003F75E3" w:rsidR="000375BF" w:rsidP="000375BF" w:rsidRDefault="000375BF" w14:paraId="33838063" w14:textId="77777777">
      <w:pPr>
        <w:textAlignment w:val="baseline"/>
        <w:rPr>
          <w:b/>
          <w:bCs/>
          <w:lang w:eastAsia="fr-BE"/>
        </w:rPr>
      </w:pPr>
      <w:r w:rsidRPr="003F75E3">
        <w:rPr>
          <w:b/>
          <w:bCs/>
          <w:lang w:eastAsia="fr-BE"/>
        </w:rPr>
        <w:t>Traineeship Directive and a Reinforced Quality Framework for Traineeships</w:t>
      </w:r>
    </w:p>
    <w:p w:rsidRPr="003F75E3" w:rsidR="000375BF" w:rsidP="000375BF" w:rsidRDefault="000375BF" w14:paraId="56E13725" w14:textId="77777777">
      <w:pPr>
        <w:textAlignment w:val="baseline"/>
        <w:rPr>
          <w:lang w:eastAsia="fr-BE"/>
        </w:rPr>
      </w:pPr>
      <w:r w:rsidRPr="003F75E3">
        <w:rPr>
          <w:lang w:eastAsia="fr-BE"/>
        </w:rPr>
        <w:t>Proposal for a Directive of the European Parliament and of the Council on improving and enforcing working conditions of trainees and combating regular employment relationships disguised as traineeships (‘Traineeships Directive’)</w:t>
      </w:r>
    </w:p>
    <w:p w:rsidRPr="003F75E3" w:rsidR="000375BF" w:rsidP="000375BF" w:rsidRDefault="000375BF" w14:paraId="190D76D6" w14:textId="77777777">
      <w:pPr>
        <w:textAlignment w:val="baseline"/>
        <w:rPr>
          <w:lang w:eastAsia="fr-BE"/>
        </w:rPr>
      </w:pPr>
      <w:r w:rsidRPr="003F75E3">
        <w:rPr>
          <w:lang w:eastAsia="fr-BE"/>
        </w:rPr>
        <w:t xml:space="preserve">COM(2024) 132 final </w:t>
      </w:r>
      <w:r>
        <w:rPr>
          <w:lang w:eastAsia="fr-BE"/>
        </w:rPr>
        <w:t>–</w:t>
      </w:r>
      <w:r w:rsidRPr="003F75E3">
        <w:rPr>
          <w:lang w:eastAsia="fr-BE"/>
        </w:rPr>
        <w:t xml:space="preserve"> 2024/0068 COD</w:t>
      </w:r>
    </w:p>
    <w:p w:rsidRPr="003F75E3" w:rsidR="000375BF" w:rsidP="000375BF" w:rsidRDefault="000375BF" w14:paraId="3494B4E7" w14:textId="77777777">
      <w:pPr>
        <w:textAlignment w:val="baseline"/>
        <w:rPr>
          <w:lang w:eastAsia="fr-BE"/>
        </w:rPr>
      </w:pPr>
      <w:r w:rsidRPr="003F75E3">
        <w:rPr>
          <w:lang w:eastAsia="fr-BE"/>
        </w:rPr>
        <w:t>Proposal for a Council recommendation on a reinforced Quality Framework for Traineeships</w:t>
      </w:r>
    </w:p>
    <w:p w:rsidRPr="003F75E3" w:rsidR="000375BF" w:rsidP="000375BF" w:rsidRDefault="000375BF" w14:paraId="47ECCE7F" w14:textId="77777777">
      <w:pPr>
        <w:textAlignment w:val="baseline"/>
        <w:rPr>
          <w:lang w:eastAsia="fr-BE"/>
        </w:rPr>
      </w:pPr>
      <w:r w:rsidRPr="003F75E3">
        <w:rPr>
          <w:lang w:eastAsia="fr-BE"/>
        </w:rPr>
        <w:t xml:space="preserve">COM(2024) 133 final </w:t>
      </w:r>
      <w:r>
        <w:rPr>
          <w:lang w:eastAsia="fr-BE"/>
        </w:rPr>
        <w:t>–</w:t>
      </w:r>
      <w:r w:rsidRPr="003F75E3">
        <w:rPr>
          <w:lang w:eastAsia="fr-BE"/>
        </w:rPr>
        <w:t xml:space="preserve"> 2024/0069 NLE</w:t>
      </w:r>
    </w:p>
    <w:p w:rsidRPr="003F75E3" w:rsidR="000375BF" w:rsidP="000375BF" w:rsidRDefault="000375BF" w14:paraId="62BAAA0A" w14:textId="77777777">
      <w:pPr>
        <w:textAlignment w:val="baseline"/>
        <w:rPr>
          <w:lang w:eastAsia="fr-BE"/>
        </w:rPr>
      </w:pPr>
      <w:r w:rsidRPr="003F75E3">
        <w:rPr>
          <w:lang w:eastAsia="fr-BE"/>
        </w:rPr>
        <w:t>EESC-2024-01418-00-00-AS-TRA</w:t>
      </w:r>
    </w:p>
    <w:p w:rsidR="000375BF" w:rsidP="000375BF" w:rsidRDefault="000375BF" w14:paraId="68CA0D7F" w14:textId="2E1A1B8C">
      <w:pPr>
        <w:rPr>
          <w:rFonts w:eastAsiaTheme="minorEastAsia"/>
          <w:lang w:eastAsia="zh-CN"/>
        </w:rPr>
      </w:pPr>
      <w:r w:rsidRPr="003F75E3">
        <w:rPr>
          <w:b/>
          <w:bCs/>
          <w:lang w:eastAsia="fr-BE"/>
        </w:rPr>
        <w:t>Rapporteur: Nicoletta MERLO (IT-II</w:t>
      </w:r>
    </w:p>
    <w:p w:rsidR="000375BF" w:rsidP="000D4FB4" w:rsidRDefault="000375BF" w14:paraId="57B7C27E" w14:textId="3FAD40C7">
      <w:pPr>
        <w:rPr>
          <w:rFonts w:eastAsiaTheme="minorEastAsia"/>
          <w:lang w:eastAsia="zh-CN"/>
        </w:rPr>
      </w:pPr>
    </w:p>
    <w:p w:rsidRPr="008C055A" w:rsidR="00CF7ABC" w:rsidP="00CF7ABC" w:rsidRDefault="00CF7ABC" w14:paraId="5A2C2990" w14:textId="5FCCA5E8">
      <w:pPr>
        <w:contextualSpacing/>
        <w:rPr>
          <w:rFonts w:eastAsiaTheme="minorEastAsia"/>
          <w:lang w:eastAsia="zh-CN"/>
        </w:rPr>
      </w:pPr>
      <w:r w:rsidRPr="008C055A">
        <w:rPr>
          <w:rFonts w:eastAsiaTheme="minorEastAsia"/>
          <w:lang w:eastAsia="zh-CN"/>
        </w:rPr>
        <w:t xml:space="preserve">The opinion was discussed during the preceding debate, during which the rapporteur, </w:t>
      </w:r>
      <w:r w:rsidRPr="003F75E3">
        <w:rPr>
          <w:b/>
          <w:bCs/>
          <w:lang w:eastAsia="fr-BE"/>
        </w:rPr>
        <w:t>Nicoletta</w:t>
      </w:r>
      <w:r>
        <w:rPr>
          <w:b/>
          <w:bCs/>
          <w:lang w:eastAsia="fr-BE"/>
        </w:rPr>
        <w:t> </w:t>
      </w:r>
      <w:r w:rsidRPr="003F75E3" w:rsidR="006C51AC">
        <w:rPr>
          <w:b/>
          <w:bCs/>
          <w:lang w:eastAsia="fr-BE"/>
        </w:rPr>
        <w:t>Merlo</w:t>
      </w:r>
      <w:r w:rsidR="006C51AC">
        <w:rPr>
          <w:b/>
        </w:rPr>
        <w:t>,</w:t>
      </w:r>
      <w:r w:rsidRPr="003F75E3">
        <w:rPr>
          <w:b/>
        </w:rPr>
        <w:t xml:space="preserve"> </w:t>
      </w:r>
      <w:r w:rsidRPr="008C055A">
        <w:rPr>
          <w:rFonts w:eastAsiaTheme="minorEastAsia"/>
          <w:lang w:eastAsia="zh-CN"/>
        </w:rPr>
        <w:t xml:space="preserve">presented the </w:t>
      </w:r>
      <w:r w:rsidR="00DC1D27">
        <w:rPr>
          <w:rFonts w:eastAsiaTheme="minorEastAsia"/>
          <w:lang w:eastAsia="zh-CN"/>
        </w:rPr>
        <w:t>opinion</w:t>
      </w:r>
      <w:r w:rsidRPr="008C055A">
        <w:rPr>
          <w:rFonts w:eastAsiaTheme="minorEastAsia"/>
          <w:lang w:eastAsia="zh-CN"/>
        </w:rPr>
        <w:t>.</w:t>
      </w:r>
    </w:p>
    <w:p w:rsidRPr="008C055A" w:rsidR="00CF7ABC" w:rsidP="00CF7ABC" w:rsidRDefault="00CF7ABC" w14:paraId="6B4361F2" w14:textId="77777777">
      <w:pPr>
        <w:contextualSpacing/>
        <w:rPr>
          <w:rFonts w:eastAsiaTheme="minorEastAsia"/>
          <w:lang w:eastAsia="zh-CN"/>
        </w:rPr>
      </w:pPr>
    </w:p>
    <w:p w:rsidRPr="008C055A" w:rsidR="000375BF" w:rsidP="000375BF" w:rsidRDefault="006C51AC" w14:paraId="254AD220" w14:textId="7E1A0A94">
      <w:pPr>
        <w:contextualSpacing/>
        <w:rPr>
          <w:rFonts w:eastAsiaTheme="minorEastAsia"/>
          <w:lang w:eastAsia="zh-CN"/>
        </w:rPr>
      </w:pPr>
      <w:r>
        <w:rPr>
          <w:rFonts w:eastAsiaTheme="minorEastAsia"/>
          <w:lang w:eastAsia="zh-CN"/>
        </w:rPr>
        <w:t>Ms Merlo’s</w:t>
      </w:r>
      <w:r w:rsidRPr="008C055A" w:rsidR="000375BF">
        <w:rPr>
          <w:rFonts w:eastAsiaTheme="minorEastAsia"/>
          <w:lang w:eastAsia="zh-CN"/>
        </w:rPr>
        <w:t xml:space="preserve"> statement and a record of the Committee</w:t>
      </w:r>
      <w:r w:rsidR="000375BF">
        <w:rPr>
          <w:rFonts w:eastAsiaTheme="minorEastAsia"/>
          <w:lang w:eastAsia="zh-CN"/>
        </w:rPr>
        <w:t>’</w:t>
      </w:r>
      <w:r w:rsidRPr="008C055A" w:rsidR="000375BF">
        <w:rPr>
          <w:rFonts w:eastAsiaTheme="minorEastAsia"/>
          <w:lang w:eastAsia="zh-CN"/>
        </w:rPr>
        <w:t>s proceedings on this matter are set out in EESC-2024-</w:t>
      </w:r>
      <w:r w:rsidRPr="003F75E3" w:rsidR="000375BF">
        <w:rPr>
          <w:lang w:eastAsia="fr-BE"/>
        </w:rPr>
        <w:t>01418</w:t>
      </w:r>
      <w:r w:rsidRPr="008C055A" w:rsidR="000375BF">
        <w:rPr>
          <w:rFonts w:eastAsiaTheme="minorEastAsia"/>
          <w:lang w:eastAsia="zh-CN"/>
        </w:rPr>
        <w:t>-00-00-CR-REF.</w:t>
      </w:r>
    </w:p>
    <w:p w:rsidRPr="008C055A" w:rsidR="000375BF" w:rsidP="000375BF" w:rsidRDefault="000375BF" w14:paraId="426BDF21" w14:textId="77777777">
      <w:pPr>
        <w:contextualSpacing/>
        <w:jc w:val="left"/>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0375BF" w:rsidTr="00BB2BA6" w14:paraId="41314025" w14:textId="77777777">
        <w:tc>
          <w:tcPr>
            <w:tcW w:w="2078" w:type="dxa"/>
            <w:gridSpan w:val="3"/>
          </w:tcPr>
          <w:p w:rsidRPr="008C055A" w:rsidR="000375BF" w:rsidP="00BB2BA6" w:rsidRDefault="000375BF" w14:paraId="3F5BD619" w14:textId="77777777">
            <w:pPr>
              <w:widowControl w:val="0"/>
              <w:ind w:left="-113"/>
              <w:jc w:val="center"/>
            </w:pPr>
            <w:r w:rsidRPr="008C055A">
              <w:t>Opinion adopted</w:t>
            </w:r>
          </w:p>
        </w:tc>
      </w:tr>
      <w:tr w:rsidRPr="008C055A" w:rsidR="000375BF" w:rsidTr="00BB2BA6" w14:paraId="48157932" w14:textId="77777777">
        <w:tc>
          <w:tcPr>
            <w:tcW w:w="596" w:type="dxa"/>
          </w:tcPr>
          <w:p w:rsidRPr="008C055A" w:rsidR="000375BF" w:rsidP="00BB2BA6" w:rsidRDefault="000375BF" w14:paraId="197694B9" w14:textId="77777777">
            <w:pPr>
              <w:widowControl w:val="0"/>
              <w:jc w:val="center"/>
            </w:pPr>
            <w:r w:rsidRPr="008C055A">
              <w:t>Yes</w:t>
            </w:r>
          </w:p>
        </w:tc>
        <w:tc>
          <w:tcPr>
            <w:tcW w:w="709" w:type="dxa"/>
          </w:tcPr>
          <w:p w:rsidRPr="008C055A" w:rsidR="000375BF" w:rsidP="00BB2BA6" w:rsidRDefault="000375BF" w14:paraId="75344968" w14:textId="77777777">
            <w:pPr>
              <w:widowControl w:val="0"/>
              <w:jc w:val="center"/>
            </w:pPr>
            <w:r w:rsidRPr="008C055A">
              <w:t>No</w:t>
            </w:r>
          </w:p>
        </w:tc>
        <w:tc>
          <w:tcPr>
            <w:tcW w:w="773" w:type="dxa"/>
          </w:tcPr>
          <w:p w:rsidRPr="008C055A" w:rsidR="000375BF" w:rsidP="00BB2BA6" w:rsidRDefault="000375BF" w14:paraId="71F11091" w14:textId="77777777">
            <w:pPr>
              <w:widowControl w:val="0"/>
              <w:jc w:val="center"/>
            </w:pPr>
            <w:r w:rsidRPr="008C055A">
              <w:t>Abs</w:t>
            </w:r>
          </w:p>
        </w:tc>
      </w:tr>
      <w:tr w:rsidRPr="008C055A" w:rsidR="000375BF" w:rsidTr="00BB2BA6" w14:paraId="7076BC3F" w14:textId="77777777">
        <w:tc>
          <w:tcPr>
            <w:tcW w:w="596" w:type="dxa"/>
          </w:tcPr>
          <w:p w:rsidRPr="008C055A" w:rsidR="000375BF" w:rsidP="00BB2BA6" w:rsidRDefault="003B6A20" w14:paraId="7AD74A01" w14:textId="4E115583">
            <w:pPr>
              <w:widowControl w:val="0"/>
              <w:ind w:left="-113"/>
              <w:jc w:val="center"/>
            </w:pPr>
            <w:r>
              <w:t>186</w:t>
            </w:r>
          </w:p>
        </w:tc>
        <w:tc>
          <w:tcPr>
            <w:tcW w:w="709" w:type="dxa"/>
          </w:tcPr>
          <w:p w:rsidRPr="008C055A" w:rsidR="000375BF" w:rsidP="00BB2BA6" w:rsidRDefault="003B6A20" w14:paraId="303EF636" w14:textId="0A0A63C7">
            <w:pPr>
              <w:widowControl w:val="0"/>
              <w:ind w:left="-113"/>
              <w:jc w:val="center"/>
            </w:pPr>
            <w:r>
              <w:t>6</w:t>
            </w:r>
          </w:p>
        </w:tc>
        <w:tc>
          <w:tcPr>
            <w:tcW w:w="773" w:type="dxa"/>
          </w:tcPr>
          <w:p w:rsidRPr="008C055A" w:rsidR="000375BF" w:rsidP="00BB2BA6" w:rsidRDefault="003B6A20" w14:paraId="7A78342E" w14:textId="313ADE87">
            <w:pPr>
              <w:widowControl w:val="0"/>
              <w:ind w:left="-113"/>
              <w:jc w:val="center"/>
            </w:pPr>
            <w:r>
              <w:t>31</w:t>
            </w:r>
          </w:p>
        </w:tc>
      </w:tr>
    </w:tbl>
    <w:p w:rsidR="000375BF" w:rsidP="000D4FB4" w:rsidRDefault="000375BF" w14:paraId="749AE66F" w14:textId="64508A91">
      <w:pPr>
        <w:rPr>
          <w:rFonts w:eastAsiaTheme="minorEastAsia"/>
          <w:lang w:eastAsia="zh-CN"/>
        </w:rPr>
      </w:pPr>
    </w:p>
    <w:p w:rsidRPr="008C055A" w:rsidR="00CF7ABC" w:rsidP="00CF7ABC" w:rsidRDefault="00CF7ABC" w14:paraId="4D69B6B4" w14:textId="77777777">
      <w:pPr>
        <w:rPr>
          <w:rFonts w:eastAsiaTheme="minorEastAsia"/>
          <w:b/>
          <w:bCs/>
          <w:lang w:eastAsia="zh-CN"/>
        </w:rPr>
      </w:pPr>
      <w:r w:rsidRPr="008C055A">
        <w:rPr>
          <w:rFonts w:eastAsiaTheme="minorEastAsia"/>
          <w:b/>
          <w:bCs/>
          <w:lang w:eastAsia="zh-CN"/>
        </w:rPr>
        <w:t>OPINIONS WITH DEBATE</w:t>
      </w:r>
    </w:p>
    <w:p w:rsidR="00CF7ABC" w:rsidP="000D4FB4" w:rsidRDefault="00CF7ABC" w14:paraId="00E0DC22" w14:textId="77777777">
      <w:pPr>
        <w:rPr>
          <w:rFonts w:eastAsiaTheme="minorEastAsia"/>
          <w:lang w:eastAsia="zh-CN"/>
        </w:rPr>
      </w:pPr>
    </w:p>
    <w:p w:rsidRPr="000375BF" w:rsidR="000375BF" w:rsidP="000375BF" w:rsidRDefault="000375BF" w14:paraId="2C0A0FB1" w14:textId="77777777">
      <w:pPr>
        <w:pStyle w:val="ListParagraph"/>
        <w:numPr>
          <w:ilvl w:val="0"/>
          <w:numId w:val="2"/>
        </w:numPr>
        <w:textAlignment w:val="baseline"/>
        <w:rPr>
          <w:b/>
          <w:bCs/>
          <w:lang w:eastAsia="fr-BE"/>
        </w:rPr>
      </w:pPr>
      <w:r w:rsidRPr="000375BF">
        <w:rPr>
          <w:b/>
          <w:bCs/>
          <w:lang w:eastAsia="fr-BE"/>
        </w:rPr>
        <w:t>REX/590</w:t>
      </w:r>
    </w:p>
    <w:p w:rsidRPr="003F75E3" w:rsidR="000375BF" w:rsidP="000375BF" w:rsidRDefault="000375BF" w14:paraId="1908D098" w14:textId="77777777">
      <w:pPr>
        <w:textAlignment w:val="baseline"/>
        <w:rPr>
          <w:lang w:eastAsia="fr-BE"/>
        </w:rPr>
      </w:pPr>
      <w:r w:rsidRPr="003F75E3">
        <w:rPr>
          <w:b/>
          <w:bCs/>
          <w:lang w:eastAsia="fr-BE"/>
        </w:rPr>
        <w:t>Screening of foreign investments in the Union</w:t>
      </w:r>
    </w:p>
    <w:p w:rsidRPr="003F75E3" w:rsidR="000375BF" w:rsidP="000375BF" w:rsidRDefault="000375BF" w14:paraId="02372227" w14:textId="77777777">
      <w:pPr>
        <w:textAlignment w:val="baseline"/>
        <w:rPr>
          <w:lang w:eastAsia="fr-BE"/>
        </w:rPr>
      </w:pPr>
      <w:r w:rsidRPr="003F75E3">
        <w:rPr>
          <w:lang w:eastAsia="fr-BE"/>
        </w:rPr>
        <w:t>Proposal for a Regulation of the European Parliament and of the Council on the screening of foreign investments in the Union and repealing Regulation (EU) 2019/452 of the European Parliament and of the Council</w:t>
      </w:r>
    </w:p>
    <w:p w:rsidRPr="003F75E3" w:rsidR="000375BF" w:rsidP="000375BF" w:rsidRDefault="000375BF" w14:paraId="1825D7DC" w14:textId="77777777">
      <w:pPr>
        <w:textAlignment w:val="baseline"/>
        <w:rPr>
          <w:lang w:eastAsia="fr-BE"/>
        </w:rPr>
      </w:pPr>
      <w:r w:rsidRPr="003F75E3">
        <w:rPr>
          <w:lang w:eastAsia="fr-BE"/>
        </w:rPr>
        <w:t xml:space="preserve">COM(2024) 23 final </w:t>
      </w:r>
      <w:r>
        <w:rPr>
          <w:lang w:eastAsia="fr-BE"/>
        </w:rPr>
        <w:t>–</w:t>
      </w:r>
      <w:r w:rsidRPr="003F75E3">
        <w:rPr>
          <w:lang w:eastAsia="fr-BE"/>
        </w:rPr>
        <w:t xml:space="preserve"> 2024/0017 COD</w:t>
      </w:r>
    </w:p>
    <w:p w:rsidRPr="003F75E3" w:rsidR="000375BF" w:rsidP="000375BF" w:rsidRDefault="000375BF" w14:paraId="7ED6D468" w14:textId="77777777">
      <w:pPr>
        <w:textAlignment w:val="baseline"/>
        <w:rPr>
          <w:lang w:eastAsia="fr-BE"/>
        </w:rPr>
      </w:pPr>
      <w:r w:rsidRPr="003F75E3">
        <w:rPr>
          <w:lang w:eastAsia="fr-BE"/>
        </w:rPr>
        <w:t>EESC-2024-01434-00-00-AS-TRA</w:t>
      </w:r>
    </w:p>
    <w:p w:rsidR="000375BF" w:rsidP="000375BF" w:rsidRDefault="000375BF" w14:paraId="5E439E07" w14:textId="129FA78C">
      <w:pPr>
        <w:rPr>
          <w:rFonts w:eastAsiaTheme="minorEastAsia"/>
          <w:lang w:eastAsia="zh-CN"/>
        </w:rPr>
      </w:pPr>
      <w:r w:rsidRPr="003F75E3">
        <w:rPr>
          <w:b/>
          <w:bCs/>
          <w:lang w:eastAsia="fr-BE"/>
        </w:rPr>
        <w:t>Rapporteur: Javier DOZ ORRIT (ES-II)</w:t>
      </w:r>
    </w:p>
    <w:p w:rsidR="000375BF" w:rsidP="000D4FB4" w:rsidRDefault="000375BF" w14:paraId="51E08810" w14:textId="2DD0B5E4">
      <w:pPr>
        <w:rPr>
          <w:rFonts w:eastAsiaTheme="minorEastAsia"/>
          <w:lang w:eastAsia="zh-CN"/>
        </w:rPr>
      </w:pPr>
    </w:p>
    <w:p w:rsidRPr="008C055A" w:rsidR="000375BF" w:rsidP="000375BF" w:rsidRDefault="000375BF" w14:paraId="3EDBC007" w14:textId="07101910">
      <w:pPr>
        <w:contextualSpacing/>
        <w:rPr>
          <w:rFonts w:eastAsiaTheme="minorEastAsia"/>
          <w:lang w:eastAsia="zh-CN"/>
        </w:rPr>
      </w:pPr>
      <w:r w:rsidRPr="008C055A">
        <w:rPr>
          <w:rFonts w:eastAsiaTheme="minorEastAsia"/>
          <w:lang w:eastAsia="zh-CN"/>
        </w:rPr>
        <w:t xml:space="preserve">The </w:t>
      </w:r>
      <w:r>
        <w:rPr>
          <w:rFonts w:eastAsiaTheme="minorEastAsia"/>
          <w:lang w:eastAsia="zh-CN"/>
        </w:rPr>
        <w:t>P</w:t>
      </w:r>
      <w:r w:rsidRPr="008C055A">
        <w:rPr>
          <w:rFonts w:eastAsiaTheme="minorEastAsia"/>
          <w:lang w:eastAsia="zh-CN"/>
        </w:rPr>
        <w:t xml:space="preserve">resident </w:t>
      </w:r>
      <w:r w:rsidR="007929BC">
        <w:rPr>
          <w:rFonts w:eastAsiaTheme="minorEastAsia"/>
          <w:lang w:eastAsia="zh-CN"/>
        </w:rPr>
        <w:t>invited</w:t>
      </w:r>
      <w:r w:rsidRPr="008C055A" w:rsidR="007929BC">
        <w:rPr>
          <w:rFonts w:eastAsiaTheme="minorEastAsia"/>
          <w:lang w:eastAsia="zh-CN"/>
        </w:rPr>
        <w:t xml:space="preserve"> </w:t>
      </w:r>
      <w:r w:rsidRPr="008C055A">
        <w:rPr>
          <w:rFonts w:eastAsiaTheme="minorEastAsia"/>
          <w:lang w:eastAsia="zh-CN"/>
        </w:rPr>
        <w:t>the rapporteur,</w:t>
      </w:r>
      <w:r w:rsidRPr="008C055A">
        <w:rPr>
          <w:b/>
          <w:bCs/>
        </w:rPr>
        <w:t xml:space="preserve"> </w:t>
      </w:r>
      <w:r w:rsidRPr="003F75E3">
        <w:rPr>
          <w:b/>
          <w:bCs/>
          <w:lang w:eastAsia="fr-BE"/>
        </w:rPr>
        <w:t xml:space="preserve">Javier </w:t>
      </w:r>
      <w:r w:rsidRPr="003F75E3" w:rsidR="006C51AC">
        <w:rPr>
          <w:b/>
          <w:bCs/>
          <w:lang w:eastAsia="fr-BE"/>
        </w:rPr>
        <w:t>Doz Orrit</w:t>
      </w:r>
      <w:r w:rsidRPr="008C055A">
        <w:t>,</w:t>
      </w:r>
      <w:r w:rsidRPr="008C055A">
        <w:rPr>
          <w:bCs/>
        </w:rPr>
        <w:t xml:space="preserve"> </w:t>
      </w:r>
      <w:r w:rsidRPr="008C055A">
        <w:rPr>
          <w:rFonts w:eastAsiaTheme="minorEastAsia"/>
          <w:lang w:eastAsia="zh-CN"/>
        </w:rPr>
        <w:t>to present the opinion.</w:t>
      </w:r>
    </w:p>
    <w:p w:rsidRPr="008C055A" w:rsidR="000375BF" w:rsidP="000375BF" w:rsidRDefault="000375BF" w14:paraId="0F629D65" w14:textId="77777777">
      <w:pPr>
        <w:contextualSpacing/>
        <w:rPr>
          <w:rFonts w:eastAsiaTheme="minorEastAsia"/>
          <w:lang w:eastAsia="zh-CN"/>
        </w:rPr>
      </w:pPr>
    </w:p>
    <w:p w:rsidRPr="008C055A" w:rsidR="000375BF" w:rsidP="000375BF" w:rsidRDefault="006C51AC" w14:paraId="553CDECB" w14:textId="731ADEBE">
      <w:pPr>
        <w:contextualSpacing/>
        <w:rPr>
          <w:rFonts w:eastAsiaTheme="minorEastAsia"/>
          <w:lang w:eastAsia="zh-CN"/>
        </w:rPr>
      </w:pPr>
      <w:r w:rsidRPr="006C51AC">
        <w:rPr>
          <w:rFonts w:eastAsiaTheme="minorEastAsia"/>
          <w:lang w:eastAsia="zh-CN"/>
        </w:rPr>
        <w:t xml:space="preserve">Mr </w:t>
      </w:r>
      <w:r w:rsidRPr="00B64D17">
        <w:rPr>
          <w:lang w:eastAsia="fr-BE"/>
        </w:rPr>
        <w:t>Doz Orrit</w:t>
      </w:r>
      <w:r w:rsidRPr="006C51AC">
        <w:rPr>
          <w:rFonts w:eastAsiaTheme="minorEastAsia"/>
          <w:lang w:eastAsia="zh-CN"/>
        </w:rPr>
        <w:t>’s</w:t>
      </w:r>
      <w:r>
        <w:rPr>
          <w:rFonts w:eastAsiaTheme="minorEastAsia"/>
          <w:lang w:eastAsia="zh-CN"/>
        </w:rPr>
        <w:t xml:space="preserve"> </w:t>
      </w:r>
      <w:r w:rsidRPr="008C055A" w:rsidR="000375BF">
        <w:rPr>
          <w:rFonts w:eastAsiaTheme="minorEastAsia"/>
          <w:lang w:eastAsia="zh-CN"/>
        </w:rPr>
        <w:t>statement and a record of the Committee</w:t>
      </w:r>
      <w:r w:rsidR="000375BF">
        <w:rPr>
          <w:rFonts w:eastAsiaTheme="minorEastAsia"/>
          <w:lang w:eastAsia="zh-CN"/>
        </w:rPr>
        <w:t>’</w:t>
      </w:r>
      <w:r w:rsidRPr="008C055A" w:rsidR="000375BF">
        <w:rPr>
          <w:rFonts w:eastAsiaTheme="minorEastAsia"/>
          <w:lang w:eastAsia="zh-CN"/>
        </w:rPr>
        <w:t>s proceedings on this matter are set out in EESC-2024-</w:t>
      </w:r>
      <w:r w:rsidRPr="003F75E3" w:rsidR="000375BF">
        <w:rPr>
          <w:lang w:eastAsia="fr-BE"/>
        </w:rPr>
        <w:t>01434</w:t>
      </w:r>
      <w:r w:rsidRPr="008C055A" w:rsidR="000375BF">
        <w:rPr>
          <w:rFonts w:eastAsiaTheme="minorEastAsia"/>
          <w:lang w:eastAsia="zh-CN"/>
        </w:rPr>
        <w:t>-00-00-CR-REF.</w:t>
      </w:r>
    </w:p>
    <w:p w:rsidR="000375BF" w:rsidP="000D4FB4" w:rsidRDefault="000375BF" w14:paraId="3ADEAAC5" w14:textId="1D40E236">
      <w:pPr>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0375BF" w:rsidTr="00BB2BA6" w14:paraId="514FF4FC" w14:textId="77777777">
        <w:tc>
          <w:tcPr>
            <w:tcW w:w="2078" w:type="dxa"/>
            <w:gridSpan w:val="3"/>
          </w:tcPr>
          <w:p w:rsidRPr="008C055A" w:rsidR="000375BF" w:rsidP="00BB2BA6" w:rsidRDefault="000375BF" w14:paraId="058B6FE2" w14:textId="77777777">
            <w:pPr>
              <w:widowControl w:val="0"/>
              <w:ind w:left="-113"/>
              <w:jc w:val="center"/>
            </w:pPr>
            <w:r w:rsidRPr="008C055A">
              <w:t>Opinion adopted</w:t>
            </w:r>
          </w:p>
        </w:tc>
      </w:tr>
      <w:tr w:rsidRPr="008C055A" w:rsidR="000375BF" w:rsidTr="00BB2BA6" w14:paraId="0F9DB56A" w14:textId="77777777">
        <w:tc>
          <w:tcPr>
            <w:tcW w:w="596" w:type="dxa"/>
          </w:tcPr>
          <w:p w:rsidRPr="008C055A" w:rsidR="000375BF" w:rsidP="00BB2BA6" w:rsidRDefault="000375BF" w14:paraId="0376571E" w14:textId="77777777">
            <w:pPr>
              <w:widowControl w:val="0"/>
              <w:jc w:val="center"/>
            </w:pPr>
            <w:r w:rsidRPr="008C055A">
              <w:t>Yes</w:t>
            </w:r>
          </w:p>
        </w:tc>
        <w:tc>
          <w:tcPr>
            <w:tcW w:w="709" w:type="dxa"/>
          </w:tcPr>
          <w:p w:rsidRPr="008C055A" w:rsidR="000375BF" w:rsidP="00BB2BA6" w:rsidRDefault="000375BF" w14:paraId="6DF8DF21" w14:textId="77777777">
            <w:pPr>
              <w:widowControl w:val="0"/>
              <w:jc w:val="center"/>
            </w:pPr>
            <w:r w:rsidRPr="008C055A">
              <w:t>No</w:t>
            </w:r>
          </w:p>
        </w:tc>
        <w:tc>
          <w:tcPr>
            <w:tcW w:w="773" w:type="dxa"/>
          </w:tcPr>
          <w:p w:rsidRPr="008C055A" w:rsidR="000375BF" w:rsidP="00BB2BA6" w:rsidRDefault="000375BF" w14:paraId="7F94EEE5" w14:textId="77777777">
            <w:pPr>
              <w:widowControl w:val="0"/>
              <w:jc w:val="center"/>
            </w:pPr>
            <w:r w:rsidRPr="008C055A">
              <w:t>Abs</w:t>
            </w:r>
          </w:p>
        </w:tc>
      </w:tr>
      <w:tr w:rsidRPr="008C055A" w:rsidR="000375BF" w:rsidTr="00BB2BA6" w14:paraId="3F0022E0" w14:textId="77777777">
        <w:tc>
          <w:tcPr>
            <w:tcW w:w="596" w:type="dxa"/>
          </w:tcPr>
          <w:p w:rsidRPr="008C055A" w:rsidR="000375BF" w:rsidP="00BB2BA6" w:rsidRDefault="003B6A20" w14:paraId="30455E7A" w14:textId="3CBDEBAC">
            <w:pPr>
              <w:widowControl w:val="0"/>
              <w:ind w:left="-113"/>
              <w:jc w:val="center"/>
            </w:pPr>
            <w:r>
              <w:t>177</w:t>
            </w:r>
          </w:p>
        </w:tc>
        <w:tc>
          <w:tcPr>
            <w:tcW w:w="709" w:type="dxa"/>
          </w:tcPr>
          <w:p w:rsidRPr="008C055A" w:rsidR="000375BF" w:rsidP="00BB2BA6" w:rsidRDefault="003B6A20" w14:paraId="70464649" w14:textId="5D06FE20">
            <w:pPr>
              <w:widowControl w:val="0"/>
              <w:ind w:left="-113"/>
              <w:jc w:val="center"/>
            </w:pPr>
            <w:r>
              <w:t>0</w:t>
            </w:r>
          </w:p>
        </w:tc>
        <w:tc>
          <w:tcPr>
            <w:tcW w:w="773" w:type="dxa"/>
          </w:tcPr>
          <w:p w:rsidRPr="008C055A" w:rsidR="000375BF" w:rsidP="00BB2BA6" w:rsidRDefault="003B6A20" w14:paraId="530341CC" w14:textId="704FE6E4">
            <w:pPr>
              <w:widowControl w:val="0"/>
              <w:ind w:left="-113"/>
              <w:jc w:val="center"/>
            </w:pPr>
            <w:r>
              <w:t>2</w:t>
            </w:r>
          </w:p>
        </w:tc>
      </w:tr>
    </w:tbl>
    <w:p w:rsidR="000375BF" w:rsidP="000D4FB4" w:rsidRDefault="000375BF" w14:paraId="5D32EBC3" w14:textId="15BE3CCB">
      <w:pPr>
        <w:rPr>
          <w:rFonts w:eastAsiaTheme="minorEastAsia"/>
          <w:lang w:eastAsia="zh-CN"/>
        </w:rPr>
      </w:pPr>
    </w:p>
    <w:p w:rsidRPr="00C56936" w:rsidR="00C56936" w:rsidP="00C56936" w:rsidRDefault="00C56936" w14:paraId="661CD91B" w14:textId="77777777">
      <w:pPr>
        <w:pStyle w:val="ListParagraph"/>
        <w:numPr>
          <w:ilvl w:val="0"/>
          <w:numId w:val="2"/>
        </w:numPr>
        <w:textAlignment w:val="baseline"/>
        <w:rPr>
          <w:b/>
          <w:bCs/>
          <w:lang w:eastAsia="fr-BE"/>
        </w:rPr>
      </w:pPr>
      <w:r w:rsidRPr="00C56936">
        <w:rPr>
          <w:b/>
          <w:bCs/>
          <w:lang w:eastAsia="fr-BE"/>
        </w:rPr>
        <w:t>CCMI/227</w:t>
      </w:r>
    </w:p>
    <w:p w:rsidRPr="003F75E3" w:rsidR="00C56936" w:rsidP="00C56936" w:rsidRDefault="00C56936" w14:paraId="7BC1BC98" w14:textId="77777777">
      <w:pPr>
        <w:textAlignment w:val="baseline"/>
        <w:rPr>
          <w:lang w:eastAsia="fr-BE"/>
        </w:rPr>
      </w:pPr>
      <w:r w:rsidRPr="003F75E3">
        <w:rPr>
          <w:b/>
          <w:bCs/>
          <w:lang w:eastAsia="fr-BE"/>
        </w:rPr>
        <w:t>Advanced materials for industrial leadership</w:t>
      </w:r>
    </w:p>
    <w:p w:rsidRPr="003F75E3" w:rsidR="00C56936" w:rsidP="00C56936" w:rsidRDefault="00C56936" w14:paraId="526D009D" w14:textId="77777777">
      <w:pPr>
        <w:textAlignment w:val="baseline"/>
        <w:rPr>
          <w:lang w:eastAsia="fr-BE"/>
        </w:rPr>
      </w:pPr>
      <w:r w:rsidRPr="003F75E3">
        <w:rPr>
          <w:lang w:eastAsia="fr-BE"/>
        </w:rPr>
        <w:t xml:space="preserve">Communication from the Commission to the European Parliament, the Council, the European Economic and Social Committee and the Committee of the Regions </w:t>
      </w:r>
      <w:r w:rsidRPr="00536DE0">
        <w:rPr>
          <w:i/>
          <w:iCs/>
          <w:lang w:eastAsia="fr-BE"/>
        </w:rPr>
        <w:t>Advanced Materials for Industrial Leadership</w:t>
      </w:r>
    </w:p>
    <w:p w:rsidRPr="003F75E3" w:rsidR="00C56936" w:rsidP="00C56936" w:rsidRDefault="00C56936" w14:paraId="3ABD685E" w14:textId="77777777">
      <w:pPr>
        <w:textAlignment w:val="baseline"/>
        <w:rPr>
          <w:lang w:eastAsia="fr-BE"/>
        </w:rPr>
      </w:pPr>
      <w:r w:rsidRPr="003F75E3">
        <w:rPr>
          <w:lang w:eastAsia="fr-BE"/>
        </w:rPr>
        <w:t>COM(2024) 98 final</w:t>
      </w:r>
    </w:p>
    <w:p w:rsidRPr="003F75E3" w:rsidR="00C56936" w:rsidP="00C56936" w:rsidRDefault="00C56936" w14:paraId="0F59B61E" w14:textId="77777777">
      <w:pPr>
        <w:textAlignment w:val="baseline"/>
        <w:rPr>
          <w:b/>
          <w:bCs/>
          <w:lang w:eastAsia="fr-BE"/>
        </w:rPr>
      </w:pPr>
      <w:r w:rsidRPr="003F75E3">
        <w:rPr>
          <w:lang w:eastAsia="fr-BE"/>
        </w:rPr>
        <w:t>EESC-2024-01425-00-00-AS-TRA</w:t>
      </w:r>
    </w:p>
    <w:p w:rsidRPr="003F75E3" w:rsidR="00C56936" w:rsidP="00C56936" w:rsidRDefault="00C56936" w14:paraId="7FAC59D0" w14:textId="77777777">
      <w:pPr>
        <w:textAlignment w:val="baseline"/>
        <w:rPr>
          <w:b/>
          <w:bCs/>
          <w:lang w:eastAsia="fr-BE"/>
        </w:rPr>
      </w:pPr>
      <w:r w:rsidRPr="003F75E3">
        <w:rPr>
          <w:b/>
          <w:bCs/>
          <w:lang w:eastAsia="fr-BE"/>
        </w:rPr>
        <w:t>Rapporteur: Anastasis YIAPANIS (CY-III)</w:t>
      </w:r>
    </w:p>
    <w:p w:rsidR="00C56936" w:rsidP="00C56936" w:rsidRDefault="00C56936" w14:paraId="3E2F0479" w14:textId="11FE7441">
      <w:pPr>
        <w:rPr>
          <w:rFonts w:eastAsiaTheme="minorEastAsia"/>
          <w:lang w:eastAsia="zh-CN"/>
        </w:rPr>
      </w:pPr>
      <w:r w:rsidRPr="003F75E3">
        <w:rPr>
          <w:b/>
          <w:bCs/>
          <w:lang w:eastAsia="fr-BE"/>
        </w:rPr>
        <w:t>Co-rapporteur: Gerardo Luis ARROYO HERRANZ (ES-cat.1)</w:t>
      </w:r>
    </w:p>
    <w:p w:rsidR="00C56936" w:rsidP="000D4FB4" w:rsidRDefault="00C56936" w14:paraId="138CB6C9" w14:textId="184CF00C">
      <w:pPr>
        <w:rPr>
          <w:rFonts w:eastAsiaTheme="minorEastAsia"/>
          <w:lang w:eastAsia="zh-CN"/>
        </w:rPr>
      </w:pPr>
    </w:p>
    <w:p w:rsidRPr="008C055A" w:rsidR="00C56936" w:rsidP="00C56936" w:rsidRDefault="00C56936" w14:paraId="14C2E206" w14:textId="1F62FA2E">
      <w:pPr>
        <w:contextualSpacing/>
        <w:rPr>
          <w:rFonts w:eastAsiaTheme="minorEastAsia"/>
          <w:lang w:eastAsia="zh-CN"/>
        </w:rPr>
      </w:pPr>
      <w:r w:rsidRPr="008C055A">
        <w:rPr>
          <w:rFonts w:eastAsiaTheme="minorEastAsia"/>
          <w:lang w:eastAsia="zh-CN"/>
        </w:rPr>
        <w:t xml:space="preserve">The </w:t>
      </w:r>
      <w:r>
        <w:rPr>
          <w:rFonts w:eastAsiaTheme="minorEastAsia"/>
          <w:lang w:eastAsia="zh-CN"/>
        </w:rPr>
        <w:t>P</w:t>
      </w:r>
      <w:r w:rsidRPr="008C055A">
        <w:rPr>
          <w:rFonts w:eastAsiaTheme="minorEastAsia"/>
          <w:lang w:eastAsia="zh-CN"/>
        </w:rPr>
        <w:t xml:space="preserve">resident </w:t>
      </w:r>
      <w:r w:rsidR="00CE0236">
        <w:rPr>
          <w:rFonts w:eastAsiaTheme="minorEastAsia"/>
          <w:lang w:eastAsia="zh-CN"/>
        </w:rPr>
        <w:t>invited</w:t>
      </w:r>
      <w:r w:rsidRPr="008C055A" w:rsidR="00CE0236">
        <w:rPr>
          <w:rFonts w:eastAsiaTheme="minorEastAsia"/>
          <w:lang w:eastAsia="zh-CN"/>
        </w:rPr>
        <w:t xml:space="preserve"> </w:t>
      </w:r>
      <w:r w:rsidRPr="008C055A">
        <w:rPr>
          <w:rFonts w:eastAsiaTheme="minorEastAsia"/>
          <w:lang w:eastAsia="zh-CN"/>
        </w:rPr>
        <w:t>the rapporteur,</w:t>
      </w:r>
      <w:r w:rsidRPr="008C055A">
        <w:rPr>
          <w:b/>
          <w:bCs/>
        </w:rPr>
        <w:t xml:space="preserve"> </w:t>
      </w:r>
      <w:r w:rsidRPr="003F75E3">
        <w:rPr>
          <w:b/>
          <w:bCs/>
          <w:lang w:eastAsia="fr-BE"/>
        </w:rPr>
        <w:t xml:space="preserve">Anastasis </w:t>
      </w:r>
      <w:r w:rsidRPr="003F75E3" w:rsidR="006C51AC">
        <w:rPr>
          <w:b/>
          <w:bCs/>
          <w:lang w:eastAsia="fr-BE"/>
        </w:rPr>
        <w:t>Yiapanis</w:t>
      </w:r>
      <w:r w:rsidRPr="008C055A">
        <w:t>, and the co-rapporteur,</w:t>
      </w:r>
      <w:r w:rsidRPr="008C055A">
        <w:rPr>
          <w:b/>
          <w:bCs/>
        </w:rPr>
        <w:t xml:space="preserve"> </w:t>
      </w:r>
      <w:r w:rsidRPr="003F75E3">
        <w:rPr>
          <w:b/>
          <w:bCs/>
          <w:lang w:eastAsia="fr-BE"/>
        </w:rPr>
        <w:t xml:space="preserve">Gerardo Luis </w:t>
      </w:r>
      <w:r w:rsidRPr="003F75E3" w:rsidR="006C51AC">
        <w:rPr>
          <w:b/>
          <w:bCs/>
          <w:lang w:eastAsia="fr-BE"/>
        </w:rPr>
        <w:t>Arroyo Herranz</w:t>
      </w:r>
      <w:r w:rsidRPr="008C055A">
        <w:t>,</w:t>
      </w:r>
      <w:r w:rsidRPr="008C055A">
        <w:rPr>
          <w:bCs/>
        </w:rPr>
        <w:t xml:space="preserve"> </w:t>
      </w:r>
      <w:r w:rsidRPr="008C055A">
        <w:rPr>
          <w:rFonts w:eastAsiaTheme="minorEastAsia"/>
          <w:lang w:eastAsia="zh-CN"/>
        </w:rPr>
        <w:t>to present the opinion.</w:t>
      </w:r>
    </w:p>
    <w:p w:rsidRPr="008C055A" w:rsidR="00C56936" w:rsidP="00C56936" w:rsidRDefault="00C56936" w14:paraId="4B9C8348" w14:textId="77777777">
      <w:pPr>
        <w:contextualSpacing/>
        <w:rPr>
          <w:rFonts w:eastAsiaTheme="minorEastAsia"/>
          <w:lang w:eastAsia="zh-CN"/>
        </w:rPr>
      </w:pPr>
    </w:p>
    <w:p w:rsidRPr="008C055A" w:rsidR="00C56936" w:rsidP="00C56936" w:rsidRDefault="006C51AC" w14:paraId="4E654F9A" w14:textId="78A7CAFD">
      <w:pPr>
        <w:contextualSpacing/>
        <w:rPr>
          <w:rFonts w:eastAsiaTheme="minorEastAsia"/>
          <w:lang w:eastAsia="zh-CN"/>
        </w:rPr>
      </w:pPr>
      <w:r>
        <w:rPr>
          <w:rFonts w:eastAsiaTheme="minorEastAsia"/>
          <w:lang w:eastAsia="zh-CN"/>
        </w:rPr>
        <w:t xml:space="preserve">Mr Yiapanis’s and Mr Arroyo Herranz’s </w:t>
      </w:r>
      <w:r w:rsidRPr="008C055A" w:rsidR="00C56936">
        <w:rPr>
          <w:rFonts w:eastAsiaTheme="minorEastAsia"/>
          <w:lang w:eastAsia="zh-CN"/>
        </w:rPr>
        <w:t>statement</w:t>
      </w:r>
      <w:r w:rsidR="00C56936">
        <w:rPr>
          <w:rFonts w:eastAsiaTheme="minorEastAsia"/>
          <w:lang w:eastAsia="zh-CN"/>
        </w:rPr>
        <w:t>s</w:t>
      </w:r>
      <w:r w:rsidRPr="008C055A" w:rsidR="00C56936">
        <w:rPr>
          <w:rFonts w:eastAsiaTheme="minorEastAsia"/>
          <w:lang w:eastAsia="zh-CN"/>
        </w:rPr>
        <w:t xml:space="preserve"> and a record of the Committee</w:t>
      </w:r>
      <w:r w:rsidR="00C56936">
        <w:rPr>
          <w:rFonts w:eastAsiaTheme="minorEastAsia"/>
          <w:lang w:eastAsia="zh-CN"/>
        </w:rPr>
        <w:t>’</w:t>
      </w:r>
      <w:r w:rsidRPr="008C055A" w:rsidR="00C56936">
        <w:rPr>
          <w:rFonts w:eastAsiaTheme="minorEastAsia"/>
          <w:lang w:eastAsia="zh-CN"/>
        </w:rPr>
        <w:t>s proceedings on this matter are set out in EESC-2024-</w:t>
      </w:r>
      <w:r w:rsidRPr="003F75E3" w:rsidR="00C56936">
        <w:rPr>
          <w:lang w:eastAsia="fr-BE"/>
        </w:rPr>
        <w:t>01425</w:t>
      </w:r>
      <w:r w:rsidRPr="008C055A" w:rsidR="00C56936">
        <w:rPr>
          <w:rFonts w:eastAsiaTheme="minorEastAsia"/>
          <w:lang w:eastAsia="zh-CN"/>
        </w:rPr>
        <w:t>-00-00-CR-REF.</w:t>
      </w:r>
    </w:p>
    <w:p w:rsidR="00C56936" w:rsidP="000D4FB4" w:rsidRDefault="00C56936" w14:paraId="5AA1CA95" w14:textId="0D14B516">
      <w:pPr>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9925A3" w:rsidTr="004615FD" w14:paraId="6AB58437" w14:textId="77777777">
        <w:tc>
          <w:tcPr>
            <w:tcW w:w="2078" w:type="dxa"/>
            <w:gridSpan w:val="3"/>
          </w:tcPr>
          <w:p w:rsidRPr="008C055A" w:rsidR="009925A3" w:rsidP="004615FD" w:rsidRDefault="009925A3" w14:paraId="6EFFE9B4" w14:textId="77777777">
            <w:pPr>
              <w:keepNext/>
              <w:keepLines/>
              <w:widowControl w:val="0"/>
              <w:ind w:left="-113"/>
              <w:jc w:val="center"/>
            </w:pPr>
            <w:r w:rsidRPr="008C055A">
              <w:t>Opinion adopted</w:t>
            </w:r>
          </w:p>
        </w:tc>
      </w:tr>
      <w:tr w:rsidRPr="008C055A" w:rsidR="009925A3" w:rsidTr="004615FD" w14:paraId="168E1F1C" w14:textId="77777777">
        <w:tc>
          <w:tcPr>
            <w:tcW w:w="596" w:type="dxa"/>
          </w:tcPr>
          <w:p w:rsidRPr="008C055A" w:rsidR="009925A3" w:rsidP="004615FD" w:rsidRDefault="009925A3" w14:paraId="509E2C7D" w14:textId="77777777">
            <w:pPr>
              <w:keepNext/>
              <w:keepLines/>
              <w:widowControl w:val="0"/>
              <w:jc w:val="center"/>
            </w:pPr>
            <w:r w:rsidRPr="008C055A">
              <w:t>Yes</w:t>
            </w:r>
          </w:p>
        </w:tc>
        <w:tc>
          <w:tcPr>
            <w:tcW w:w="709" w:type="dxa"/>
          </w:tcPr>
          <w:p w:rsidRPr="008C055A" w:rsidR="009925A3" w:rsidP="004615FD" w:rsidRDefault="009925A3" w14:paraId="5F1D9093" w14:textId="77777777">
            <w:pPr>
              <w:keepNext/>
              <w:keepLines/>
              <w:widowControl w:val="0"/>
              <w:jc w:val="center"/>
            </w:pPr>
            <w:r w:rsidRPr="008C055A">
              <w:t>No</w:t>
            </w:r>
          </w:p>
        </w:tc>
        <w:tc>
          <w:tcPr>
            <w:tcW w:w="773" w:type="dxa"/>
          </w:tcPr>
          <w:p w:rsidRPr="008C055A" w:rsidR="009925A3" w:rsidP="004615FD" w:rsidRDefault="009925A3" w14:paraId="0C403717" w14:textId="77777777">
            <w:pPr>
              <w:keepNext/>
              <w:keepLines/>
              <w:widowControl w:val="0"/>
              <w:jc w:val="center"/>
            </w:pPr>
            <w:r w:rsidRPr="008C055A">
              <w:t>Abs</w:t>
            </w:r>
          </w:p>
        </w:tc>
      </w:tr>
      <w:tr w:rsidRPr="008C055A" w:rsidR="009925A3" w:rsidTr="004615FD" w14:paraId="1E3F761C" w14:textId="77777777">
        <w:tc>
          <w:tcPr>
            <w:tcW w:w="596" w:type="dxa"/>
          </w:tcPr>
          <w:p w:rsidRPr="008C055A" w:rsidR="009925A3" w:rsidP="004615FD" w:rsidRDefault="009925A3" w14:paraId="654C4006" w14:textId="0DD57D09">
            <w:pPr>
              <w:keepNext/>
              <w:keepLines/>
              <w:widowControl w:val="0"/>
              <w:ind w:left="-113"/>
              <w:jc w:val="center"/>
            </w:pPr>
            <w:r>
              <w:t>172</w:t>
            </w:r>
          </w:p>
        </w:tc>
        <w:tc>
          <w:tcPr>
            <w:tcW w:w="709" w:type="dxa"/>
          </w:tcPr>
          <w:p w:rsidRPr="008C055A" w:rsidR="009925A3" w:rsidP="004615FD" w:rsidRDefault="009925A3" w14:paraId="394111A1" w14:textId="41F3F20F">
            <w:pPr>
              <w:keepNext/>
              <w:keepLines/>
              <w:widowControl w:val="0"/>
              <w:ind w:left="-113"/>
              <w:jc w:val="center"/>
            </w:pPr>
            <w:r>
              <w:t>0</w:t>
            </w:r>
          </w:p>
        </w:tc>
        <w:tc>
          <w:tcPr>
            <w:tcW w:w="773" w:type="dxa"/>
          </w:tcPr>
          <w:p w:rsidRPr="008C055A" w:rsidR="009925A3" w:rsidP="004615FD" w:rsidRDefault="009925A3" w14:paraId="104E131A" w14:textId="1D6BC055">
            <w:pPr>
              <w:keepNext/>
              <w:keepLines/>
              <w:widowControl w:val="0"/>
              <w:ind w:left="-113"/>
              <w:jc w:val="center"/>
            </w:pPr>
            <w:r>
              <w:t>3</w:t>
            </w:r>
          </w:p>
        </w:tc>
      </w:tr>
    </w:tbl>
    <w:p w:rsidR="009925A3" w:rsidP="000D4FB4" w:rsidRDefault="009925A3" w14:paraId="6E73C4D0" w14:textId="6A5245C3">
      <w:pPr>
        <w:rPr>
          <w:rFonts w:eastAsiaTheme="minorEastAsia"/>
          <w:lang w:eastAsia="zh-CN"/>
        </w:rPr>
      </w:pPr>
    </w:p>
    <w:p w:rsidR="009925A3" w:rsidP="000D4FB4" w:rsidRDefault="009925A3" w14:paraId="714B40C0" w14:textId="77777777">
      <w:pPr>
        <w:rPr>
          <w:rFonts w:eastAsiaTheme="minorEastAsia"/>
          <w:lang w:eastAsia="zh-CN"/>
        </w:rPr>
      </w:pPr>
    </w:p>
    <w:p w:rsidR="00C56936" w:rsidP="000D4FB4" w:rsidRDefault="00F71689" w14:paraId="047444DE" w14:textId="0DE6F2DC">
      <w:pPr>
        <w:rPr>
          <w:rFonts w:eastAsiaTheme="minorEastAsia"/>
          <w:b/>
          <w:bCs/>
          <w:lang w:eastAsia="zh-CN"/>
        </w:rPr>
      </w:pPr>
      <w:r w:rsidRPr="008C055A">
        <w:rPr>
          <w:rFonts w:eastAsiaTheme="minorEastAsia"/>
          <w:b/>
          <w:bCs/>
          <w:lang w:eastAsia="zh-CN"/>
        </w:rPr>
        <w:t>DEBATE</w:t>
      </w:r>
    </w:p>
    <w:p w:rsidR="00F71689" w:rsidP="000D4FB4" w:rsidRDefault="00F71689" w14:paraId="6FFF8F40" w14:textId="3A278655">
      <w:pPr>
        <w:rPr>
          <w:rFonts w:eastAsiaTheme="minorEastAsia"/>
          <w:b/>
          <w:bCs/>
          <w:lang w:eastAsia="zh-CN"/>
        </w:rPr>
      </w:pPr>
    </w:p>
    <w:p w:rsidRPr="00DD4ECA" w:rsidR="00F71689" w:rsidP="00F71689" w:rsidRDefault="00F71689" w14:paraId="19593CEE" w14:textId="11DEB7E7">
      <w:pPr>
        <w:pStyle w:val="ListParagraph"/>
        <w:numPr>
          <w:ilvl w:val="0"/>
          <w:numId w:val="2"/>
        </w:numPr>
        <w:ind w:left="709" w:hanging="709"/>
        <w:rPr>
          <w:rFonts w:eastAsiaTheme="minorEastAsia"/>
          <w:lang w:val="en-GB" w:eastAsia="zh-CN"/>
        </w:rPr>
      </w:pPr>
      <w:r w:rsidRPr="00DD4ECA">
        <w:rPr>
          <w:b/>
          <w:bCs/>
          <w:lang w:val="en-GB" w:eastAsia="fr-BE"/>
        </w:rPr>
        <w:t xml:space="preserve">Resolution of the European Economic and Social Committee </w:t>
      </w:r>
      <w:r w:rsidRPr="00DD4ECA">
        <w:rPr>
          <w:i/>
          <w:iCs/>
          <w:lang w:val="en-GB" w:eastAsia="fr-BE"/>
        </w:rPr>
        <w:t xml:space="preserve">No one should be left </w:t>
      </w:r>
      <w:r w:rsidRPr="00DD4ECA" w:rsidR="009925A3">
        <w:rPr>
          <w:i/>
          <w:iCs/>
          <w:lang w:val="en-GB" w:eastAsia="fr-BE"/>
        </w:rPr>
        <w:t>behind!</w:t>
      </w:r>
      <w:r w:rsidRPr="00DD4ECA">
        <w:rPr>
          <w:i/>
          <w:iCs/>
          <w:lang w:val="en-GB" w:eastAsia="fr-BE"/>
        </w:rPr>
        <w:t xml:space="preserve"> For an inclusive and participatory cohesion policy in support of social, economic and territorial cohesion</w:t>
      </w:r>
    </w:p>
    <w:p w:rsidR="00C56936" w:rsidP="000D4FB4" w:rsidRDefault="00C56936" w14:paraId="60204D23" w14:textId="5621C6BE">
      <w:pPr>
        <w:rPr>
          <w:rFonts w:eastAsiaTheme="minorEastAsia"/>
          <w:lang w:eastAsia="zh-CN"/>
        </w:rPr>
      </w:pPr>
    </w:p>
    <w:p w:rsidRPr="008C055A" w:rsidR="00F71689" w:rsidP="00F71689" w:rsidRDefault="00F71689" w14:paraId="43DEFFB6" w14:textId="092D3FD3">
      <w:pPr>
        <w:contextualSpacing/>
        <w:jc w:val="left"/>
        <w:rPr>
          <w:rFonts w:eastAsiaTheme="minorEastAsia"/>
          <w:lang w:eastAsia="zh-CN"/>
        </w:rPr>
      </w:pPr>
      <w:r w:rsidRPr="008C055A">
        <w:rPr>
          <w:rFonts w:eastAsiaTheme="minorEastAsia"/>
          <w:lang w:eastAsia="zh-CN"/>
        </w:rPr>
        <w:t>A summary of the debate is set out in Appendix I</w:t>
      </w:r>
      <w:r>
        <w:rPr>
          <w:rFonts w:eastAsiaTheme="minorEastAsia"/>
          <w:lang w:eastAsia="zh-CN"/>
        </w:rPr>
        <w:t>V</w:t>
      </w:r>
      <w:r w:rsidRPr="008C055A">
        <w:rPr>
          <w:rFonts w:eastAsiaTheme="minorEastAsia"/>
          <w:lang w:eastAsia="zh-CN"/>
        </w:rPr>
        <w:t xml:space="preserve"> - </w:t>
      </w:r>
      <w:r w:rsidRPr="008C055A">
        <w:t>EESC-2024-</w:t>
      </w:r>
      <w:r>
        <w:t>02113</w:t>
      </w:r>
      <w:r w:rsidRPr="008C055A">
        <w:t>-0</w:t>
      </w:r>
      <w:r>
        <w:t>4</w:t>
      </w:r>
      <w:r w:rsidRPr="008C055A">
        <w:t>-00-PV-TRA.</w:t>
      </w:r>
    </w:p>
    <w:p w:rsidR="00F71689" w:rsidP="000D4FB4" w:rsidRDefault="00F71689" w14:paraId="68D24ECC" w14:textId="6725D7E6">
      <w:pPr>
        <w:rPr>
          <w:rFonts w:eastAsiaTheme="minorEastAsia"/>
          <w:lang w:eastAsia="zh-CN"/>
        </w:rPr>
      </w:pPr>
    </w:p>
    <w:p w:rsidRPr="00DF4B8C" w:rsidR="00DF4B8C" w:rsidP="00DF4B8C" w:rsidRDefault="00DF4B8C" w14:paraId="33F51E3F" w14:textId="77777777">
      <w:pPr>
        <w:pStyle w:val="ListParagraph"/>
        <w:numPr>
          <w:ilvl w:val="0"/>
          <w:numId w:val="2"/>
        </w:numPr>
        <w:textAlignment w:val="baseline"/>
        <w:rPr>
          <w:b/>
          <w:bCs/>
          <w:lang w:eastAsia="fr-BE"/>
        </w:rPr>
      </w:pPr>
      <w:r w:rsidRPr="00DF4B8C">
        <w:rPr>
          <w:b/>
          <w:bCs/>
          <w:lang w:eastAsia="fr-BE"/>
        </w:rPr>
        <w:t>ECO/650</w:t>
      </w:r>
    </w:p>
    <w:p w:rsidRPr="003F75E3" w:rsidR="00DF4B8C" w:rsidP="00DF4B8C" w:rsidRDefault="00DF4B8C" w14:paraId="5D962F87" w14:textId="77777777">
      <w:pPr>
        <w:textAlignment w:val="baseline"/>
        <w:rPr>
          <w:i/>
          <w:iCs/>
          <w:lang w:eastAsia="fr-BE"/>
        </w:rPr>
      </w:pPr>
      <w:r w:rsidRPr="003F75E3">
        <w:rPr>
          <w:b/>
          <w:bCs/>
          <w:lang w:eastAsia="fr-BE"/>
        </w:rPr>
        <w:t xml:space="preserve">Resolution </w:t>
      </w:r>
      <w:r w:rsidRPr="003F75E3">
        <w:rPr>
          <w:b/>
          <w:bCs/>
          <w:i/>
          <w:iCs/>
          <w:lang w:eastAsia="fr-BE"/>
        </w:rPr>
        <w:t>No one should be left behind! For an inclusive and participatory cohesion policy in support of social, economic and territorial cohesion</w:t>
      </w:r>
    </w:p>
    <w:p w:rsidRPr="003F75E3" w:rsidR="00DF4B8C" w:rsidP="00DF4B8C" w:rsidRDefault="00DF4B8C" w14:paraId="65AA234F" w14:textId="77777777">
      <w:pPr>
        <w:textAlignment w:val="baseline"/>
        <w:rPr>
          <w:b/>
          <w:bCs/>
          <w:lang w:eastAsia="fr-BE"/>
        </w:rPr>
      </w:pPr>
      <w:r w:rsidRPr="003F75E3">
        <w:rPr>
          <w:lang w:eastAsia="fr-BE"/>
        </w:rPr>
        <w:t>EESC-2024-02528-00-0</w:t>
      </w:r>
      <w:r>
        <w:rPr>
          <w:lang w:eastAsia="fr-BE"/>
        </w:rPr>
        <w:t>2</w:t>
      </w:r>
      <w:r w:rsidRPr="003F75E3">
        <w:rPr>
          <w:lang w:eastAsia="fr-BE"/>
        </w:rPr>
        <w:t>-</w:t>
      </w:r>
      <w:r>
        <w:rPr>
          <w:lang w:eastAsia="fr-BE"/>
        </w:rPr>
        <w:t>P</w:t>
      </w:r>
      <w:r w:rsidRPr="003F75E3">
        <w:rPr>
          <w:lang w:eastAsia="fr-BE"/>
        </w:rPr>
        <w:t>RES-TRA</w:t>
      </w:r>
    </w:p>
    <w:p w:rsidR="00F71689" w:rsidP="00DF4B8C" w:rsidRDefault="00DF4B8C" w14:paraId="31D8930F" w14:textId="4B1982A9">
      <w:pPr>
        <w:rPr>
          <w:rFonts w:eastAsiaTheme="minorEastAsia"/>
          <w:lang w:eastAsia="zh-CN"/>
        </w:rPr>
      </w:pPr>
      <w:r w:rsidRPr="003F75E3">
        <w:rPr>
          <w:b/>
          <w:bCs/>
        </w:rPr>
        <w:t>Rapporteurs:</w:t>
      </w:r>
      <w:r w:rsidRPr="003F75E3">
        <w:rPr>
          <w:b/>
        </w:rPr>
        <w:t xml:space="preserve"> Ioannis VARDAKASTANIS (EL-III)</w:t>
      </w:r>
    </w:p>
    <w:p w:rsidR="00F71689" w:rsidP="000D4FB4" w:rsidRDefault="00F71689" w14:paraId="5F10A8C1" w14:textId="1D26EA34">
      <w:pPr>
        <w:rPr>
          <w:rFonts w:eastAsiaTheme="minorEastAsia"/>
          <w:lang w:eastAsia="zh-CN"/>
        </w:rPr>
      </w:pPr>
    </w:p>
    <w:p w:rsidRPr="008C055A" w:rsidR="007158F8" w:rsidP="007158F8" w:rsidRDefault="007158F8" w14:paraId="7B8C593F" w14:textId="56C1C37A">
      <w:pPr>
        <w:contextualSpacing/>
        <w:rPr>
          <w:rFonts w:eastAsiaTheme="minorEastAsia"/>
          <w:lang w:eastAsia="zh-CN"/>
        </w:rPr>
      </w:pPr>
      <w:r w:rsidRPr="008C055A">
        <w:rPr>
          <w:rFonts w:eastAsiaTheme="minorEastAsia"/>
          <w:lang w:eastAsia="zh-CN"/>
        </w:rPr>
        <w:t xml:space="preserve">The </w:t>
      </w:r>
      <w:r w:rsidR="009925A3">
        <w:rPr>
          <w:rFonts w:eastAsiaTheme="minorEastAsia"/>
          <w:lang w:eastAsia="zh-CN"/>
        </w:rPr>
        <w:t>resolution</w:t>
      </w:r>
      <w:r w:rsidRPr="008C055A">
        <w:rPr>
          <w:rFonts w:eastAsiaTheme="minorEastAsia"/>
          <w:lang w:eastAsia="zh-CN"/>
        </w:rPr>
        <w:t xml:space="preserve"> was discussed during the preceding debate, during which the rapporteur, </w:t>
      </w:r>
      <w:r w:rsidRPr="003F75E3">
        <w:rPr>
          <w:b/>
        </w:rPr>
        <w:t>Ioannis</w:t>
      </w:r>
      <w:r>
        <w:rPr>
          <w:b/>
        </w:rPr>
        <w:t> </w:t>
      </w:r>
      <w:r w:rsidRPr="003F75E3" w:rsidR="006C51AC">
        <w:rPr>
          <w:b/>
        </w:rPr>
        <w:t>Vardakastanis</w:t>
      </w:r>
      <w:r>
        <w:rPr>
          <w:b/>
        </w:rPr>
        <w:t>,</w:t>
      </w:r>
      <w:r w:rsidRPr="003F75E3">
        <w:rPr>
          <w:b/>
        </w:rPr>
        <w:t xml:space="preserve"> </w:t>
      </w:r>
      <w:r w:rsidRPr="008C055A">
        <w:rPr>
          <w:rFonts w:eastAsiaTheme="minorEastAsia"/>
          <w:lang w:eastAsia="zh-CN"/>
        </w:rPr>
        <w:t xml:space="preserve">presented the </w:t>
      </w:r>
      <w:r>
        <w:rPr>
          <w:rFonts w:eastAsiaTheme="minorEastAsia"/>
          <w:lang w:eastAsia="zh-CN"/>
        </w:rPr>
        <w:t>resolution</w:t>
      </w:r>
      <w:r w:rsidRPr="008C055A">
        <w:rPr>
          <w:rFonts w:eastAsiaTheme="minorEastAsia"/>
          <w:lang w:eastAsia="zh-CN"/>
        </w:rPr>
        <w:t>.</w:t>
      </w:r>
    </w:p>
    <w:p w:rsidRPr="008C055A" w:rsidR="007158F8" w:rsidP="007158F8" w:rsidRDefault="007158F8" w14:paraId="5248C749" w14:textId="77777777">
      <w:pPr>
        <w:contextualSpacing/>
        <w:rPr>
          <w:rFonts w:eastAsiaTheme="minorEastAsia"/>
          <w:lang w:eastAsia="zh-CN"/>
        </w:rPr>
      </w:pPr>
    </w:p>
    <w:p w:rsidRPr="008C055A" w:rsidR="007158F8" w:rsidP="007158F8" w:rsidRDefault="006C51AC" w14:paraId="4D123008" w14:textId="582337A8">
      <w:pPr>
        <w:contextualSpacing/>
        <w:rPr>
          <w:rFonts w:eastAsiaTheme="minorEastAsia"/>
          <w:lang w:eastAsia="zh-CN"/>
        </w:rPr>
      </w:pPr>
      <w:r w:rsidRPr="00B64D17">
        <w:rPr>
          <w:bCs/>
        </w:rPr>
        <w:t>Mr Vardakastanis’s</w:t>
      </w:r>
      <w:r w:rsidRPr="008C055A" w:rsidR="007158F8">
        <w:rPr>
          <w:rFonts w:eastAsiaTheme="minorEastAsia"/>
          <w:lang w:eastAsia="zh-CN"/>
        </w:rPr>
        <w:t xml:space="preserve"> statement and a record of the Committee</w:t>
      </w:r>
      <w:r w:rsidR="007158F8">
        <w:rPr>
          <w:rFonts w:eastAsiaTheme="minorEastAsia"/>
          <w:lang w:eastAsia="zh-CN"/>
        </w:rPr>
        <w:t>’</w:t>
      </w:r>
      <w:r w:rsidRPr="008C055A" w:rsidR="007158F8">
        <w:rPr>
          <w:rFonts w:eastAsiaTheme="minorEastAsia"/>
          <w:lang w:eastAsia="zh-CN"/>
        </w:rPr>
        <w:t>s proceedings on this matter are set out in EESC-2024-</w:t>
      </w:r>
      <w:r w:rsidRPr="007158F8" w:rsidR="007158F8">
        <w:rPr>
          <w:rFonts w:eastAsiaTheme="minorEastAsia"/>
          <w:lang w:eastAsia="zh-CN"/>
        </w:rPr>
        <w:t xml:space="preserve">02528 </w:t>
      </w:r>
      <w:r w:rsidRPr="008C055A" w:rsidR="007158F8">
        <w:rPr>
          <w:rFonts w:eastAsiaTheme="minorEastAsia"/>
          <w:lang w:eastAsia="zh-CN"/>
        </w:rPr>
        <w:t>-00-00-CR-REF.</w:t>
      </w:r>
    </w:p>
    <w:p w:rsidRPr="008C055A" w:rsidR="007158F8" w:rsidP="007158F8" w:rsidRDefault="007158F8" w14:paraId="4DC98E0E" w14:textId="77777777">
      <w:pPr>
        <w:contextualSpacing/>
        <w:jc w:val="left"/>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055A" w:rsidR="007158F8" w:rsidTr="00BB2BA6" w14:paraId="792B0E94" w14:textId="77777777">
        <w:tc>
          <w:tcPr>
            <w:tcW w:w="2078" w:type="dxa"/>
            <w:gridSpan w:val="3"/>
          </w:tcPr>
          <w:p w:rsidRPr="008C055A" w:rsidR="007158F8" w:rsidP="00BB2BA6" w:rsidRDefault="007158F8" w14:paraId="485B7F2F" w14:textId="77777777">
            <w:pPr>
              <w:widowControl w:val="0"/>
              <w:ind w:left="-113"/>
              <w:jc w:val="center"/>
            </w:pPr>
            <w:r w:rsidRPr="008C055A">
              <w:t>Opinion adopted</w:t>
            </w:r>
          </w:p>
        </w:tc>
      </w:tr>
      <w:tr w:rsidRPr="008C055A" w:rsidR="007158F8" w:rsidTr="00BB2BA6" w14:paraId="7B163477" w14:textId="77777777">
        <w:tc>
          <w:tcPr>
            <w:tcW w:w="596" w:type="dxa"/>
          </w:tcPr>
          <w:p w:rsidRPr="008C055A" w:rsidR="007158F8" w:rsidP="00BB2BA6" w:rsidRDefault="007158F8" w14:paraId="03DB422C" w14:textId="77777777">
            <w:pPr>
              <w:widowControl w:val="0"/>
              <w:jc w:val="center"/>
            </w:pPr>
            <w:r w:rsidRPr="008C055A">
              <w:t>Yes</w:t>
            </w:r>
          </w:p>
        </w:tc>
        <w:tc>
          <w:tcPr>
            <w:tcW w:w="709" w:type="dxa"/>
          </w:tcPr>
          <w:p w:rsidRPr="008C055A" w:rsidR="007158F8" w:rsidP="00BB2BA6" w:rsidRDefault="007158F8" w14:paraId="0D8655F3" w14:textId="77777777">
            <w:pPr>
              <w:widowControl w:val="0"/>
              <w:jc w:val="center"/>
            </w:pPr>
            <w:r w:rsidRPr="008C055A">
              <w:t>No</w:t>
            </w:r>
          </w:p>
        </w:tc>
        <w:tc>
          <w:tcPr>
            <w:tcW w:w="773" w:type="dxa"/>
          </w:tcPr>
          <w:p w:rsidRPr="008C055A" w:rsidR="007158F8" w:rsidP="00BB2BA6" w:rsidRDefault="007158F8" w14:paraId="759BF516" w14:textId="77777777">
            <w:pPr>
              <w:widowControl w:val="0"/>
              <w:jc w:val="center"/>
            </w:pPr>
            <w:r w:rsidRPr="008C055A">
              <w:t>Abs</w:t>
            </w:r>
          </w:p>
        </w:tc>
      </w:tr>
      <w:tr w:rsidRPr="008C055A" w:rsidR="007158F8" w:rsidTr="00BB2BA6" w14:paraId="6C158CD7" w14:textId="77777777">
        <w:tc>
          <w:tcPr>
            <w:tcW w:w="596" w:type="dxa"/>
          </w:tcPr>
          <w:p w:rsidRPr="008C055A" w:rsidR="007158F8" w:rsidP="00BB2BA6" w:rsidRDefault="009925A3" w14:paraId="1DE7B397" w14:textId="756FFC80">
            <w:pPr>
              <w:widowControl w:val="0"/>
              <w:ind w:left="-113"/>
              <w:jc w:val="center"/>
            </w:pPr>
            <w:r>
              <w:t>159</w:t>
            </w:r>
          </w:p>
        </w:tc>
        <w:tc>
          <w:tcPr>
            <w:tcW w:w="709" w:type="dxa"/>
          </w:tcPr>
          <w:p w:rsidRPr="008C055A" w:rsidR="007158F8" w:rsidP="00BB2BA6" w:rsidRDefault="009925A3" w14:paraId="5CE17328" w14:textId="6436B3BB">
            <w:pPr>
              <w:widowControl w:val="0"/>
              <w:ind w:left="-113"/>
              <w:jc w:val="center"/>
            </w:pPr>
            <w:r>
              <w:t>2</w:t>
            </w:r>
          </w:p>
        </w:tc>
        <w:tc>
          <w:tcPr>
            <w:tcW w:w="773" w:type="dxa"/>
          </w:tcPr>
          <w:p w:rsidRPr="008C055A" w:rsidR="007158F8" w:rsidP="00BB2BA6" w:rsidRDefault="009925A3" w14:paraId="500BB46D" w14:textId="219A093E">
            <w:pPr>
              <w:widowControl w:val="0"/>
              <w:ind w:left="-113"/>
              <w:jc w:val="center"/>
            </w:pPr>
            <w:r>
              <w:t>7</w:t>
            </w:r>
          </w:p>
        </w:tc>
      </w:tr>
    </w:tbl>
    <w:p w:rsidR="007158F8" w:rsidRDefault="007158F8" w14:paraId="6A990B48" w14:textId="42EFFF35">
      <w:pPr>
        <w:spacing w:line="240" w:lineRule="auto"/>
        <w:jc w:val="left"/>
        <w:rPr>
          <w:rFonts w:eastAsiaTheme="minorEastAsia"/>
          <w:lang w:eastAsia="zh-CN"/>
        </w:rPr>
      </w:pPr>
    </w:p>
    <w:p w:rsidR="005D2425" w:rsidRDefault="005D2425" w14:paraId="0C1E6BA0" w14:textId="77777777">
      <w:pPr>
        <w:spacing w:line="240" w:lineRule="auto"/>
        <w:jc w:val="left"/>
        <w:rPr>
          <w:rFonts w:eastAsiaTheme="minorEastAsia"/>
          <w:lang w:eastAsia="zh-CN"/>
        </w:rPr>
      </w:pPr>
    </w:p>
    <w:p w:rsidRPr="00DD4ECA" w:rsidR="00560E50" w:rsidP="00DD4ECA" w:rsidRDefault="002C48C2" w14:paraId="7B922ED0" w14:textId="79032140">
      <w:pPr>
        <w:pStyle w:val="ListParagraph"/>
        <w:numPr>
          <w:ilvl w:val="0"/>
          <w:numId w:val="2"/>
        </w:numPr>
        <w:textAlignment w:val="baseline"/>
        <w:rPr>
          <w:b/>
          <w:bCs/>
          <w:lang w:eastAsia="fr-BE"/>
        </w:rPr>
      </w:pPr>
      <w:r w:rsidRPr="00DD4ECA">
        <w:rPr>
          <w:b/>
          <w:bCs/>
          <w:lang w:eastAsia="fr-BE"/>
        </w:rPr>
        <w:t>DECISIONS TAKEN BY THE ASSEMBLY</w:t>
      </w:r>
    </w:p>
    <w:p w:rsidRPr="008C055A" w:rsidR="00C93087" w:rsidP="00A20FA1" w:rsidRDefault="00C93087" w14:paraId="123F3081" w14:textId="77777777">
      <w:pPr>
        <w:keepNext/>
        <w:keepLines/>
        <w:contextualSpacing/>
        <w:jc w:val="left"/>
        <w:rPr>
          <w:u w:val="single"/>
        </w:rPr>
      </w:pPr>
    </w:p>
    <w:p w:rsidRPr="008C055A" w:rsidR="00C93087" w:rsidP="00A20FA1" w:rsidRDefault="00C93087" w14:paraId="1D3478CB" w14:textId="6FF63821">
      <w:pPr>
        <w:keepNext/>
        <w:keepLines/>
        <w:numPr>
          <w:ilvl w:val="0"/>
          <w:numId w:val="3"/>
        </w:numPr>
        <w:ind w:left="567" w:hanging="425"/>
        <w:contextualSpacing/>
        <w:jc w:val="left"/>
        <w:rPr>
          <w:b/>
          <w:bCs/>
        </w:rPr>
      </w:pPr>
      <w:r w:rsidRPr="008C055A">
        <w:rPr>
          <w:b/>
          <w:bCs/>
        </w:rPr>
        <w:t>Change in section membership (Rule 23 of the Rules of Procedure)</w:t>
      </w:r>
    </w:p>
    <w:p w:rsidRPr="008C055A" w:rsidR="009602F8" w:rsidP="00A20FA1" w:rsidRDefault="009602F8" w14:paraId="010AB281" w14:textId="77777777">
      <w:pPr>
        <w:keepNext/>
        <w:keepLines/>
        <w:contextualSpacing/>
        <w:jc w:val="left"/>
      </w:pPr>
    </w:p>
    <w:p w:rsidRPr="008C055A" w:rsidR="00C93087" w:rsidP="00A20FA1" w:rsidRDefault="00C93087" w14:paraId="126EBF88" w14:textId="77777777">
      <w:pPr>
        <w:keepNext/>
        <w:keepLines/>
        <w:contextualSpacing/>
        <w:jc w:val="left"/>
        <w:rPr>
          <w:u w:val="single"/>
        </w:rPr>
      </w:pPr>
      <w:r w:rsidRPr="008C055A" w:rsidDel="00CF7556">
        <w:rPr>
          <w:bCs/>
        </w:rPr>
        <w:t xml:space="preserve">The </w:t>
      </w:r>
      <w:r w:rsidRPr="008C055A" w:rsidR="00BB5400">
        <w:rPr>
          <w:bCs/>
        </w:rPr>
        <w:t>a</w:t>
      </w:r>
      <w:r w:rsidRPr="008C055A" w:rsidDel="00CF7556">
        <w:rPr>
          <w:bCs/>
        </w:rPr>
        <w:t>ssembly approve</w:t>
      </w:r>
      <w:r w:rsidRPr="008C055A">
        <w:rPr>
          <w:bCs/>
        </w:rPr>
        <w:t>d</w:t>
      </w:r>
      <w:r w:rsidRPr="008C055A" w:rsidDel="00CF7556">
        <w:rPr>
          <w:bCs/>
        </w:rPr>
        <w:t xml:space="preserve"> the following changes in membership:</w:t>
      </w:r>
    </w:p>
    <w:p w:rsidRPr="008C055A" w:rsidR="00C93087" w:rsidP="00A20FA1" w:rsidRDefault="00C93087" w14:paraId="3DB66E85" w14:textId="77777777">
      <w:pPr>
        <w:keepNext/>
        <w:keepLines/>
        <w:contextualSpacing/>
        <w:jc w:val="left"/>
      </w:pPr>
    </w:p>
    <w:tbl>
      <w:tblPr>
        <w:tblStyle w:val="TableGrid"/>
        <w:tblW w:w="5064" w:type="pct"/>
        <w:tblLook w:val="04A0" w:firstRow="1" w:lastRow="0" w:firstColumn="1" w:lastColumn="0" w:noHBand="0" w:noVBand="1"/>
      </w:tblPr>
      <w:tblGrid>
        <w:gridCol w:w="3440"/>
        <w:gridCol w:w="1851"/>
        <w:gridCol w:w="1951"/>
        <w:gridCol w:w="2166"/>
      </w:tblGrid>
      <w:tr w:rsidRPr="008C055A" w:rsidR="00C93087" w:rsidTr="00401CAE" w14:paraId="27F62AD6" w14:textId="77777777">
        <w:trPr>
          <w:trHeight w:val="567"/>
        </w:trPr>
        <w:tc>
          <w:tcPr>
            <w:tcW w:w="1828" w:type="pct"/>
            <w:tcBorders>
              <w:top w:val="single" w:color="auto" w:sz="4" w:space="0"/>
              <w:left w:val="single" w:color="auto" w:sz="4" w:space="0"/>
              <w:bottom w:val="single" w:color="auto" w:sz="4" w:space="0"/>
              <w:right w:val="single" w:color="auto" w:sz="4" w:space="0"/>
            </w:tcBorders>
            <w:vAlign w:val="center"/>
            <w:hideMark/>
          </w:tcPr>
          <w:p w:rsidRPr="008C055A" w:rsidR="00C93087" w:rsidP="00A20FA1" w:rsidRDefault="00C93087" w14:paraId="1ABAA671" w14:textId="77777777">
            <w:pPr>
              <w:keepNext/>
              <w:keepLines/>
              <w:contextualSpacing/>
              <w:jc w:val="left"/>
              <w:rPr>
                <w:b/>
                <w:bCs/>
              </w:rPr>
            </w:pPr>
            <w:r w:rsidRPr="008C055A">
              <w:rPr>
                <w:b/>
                <w:bCs/>
              </w:rPr>
              <w:t>MEMBER</w:t>
            </w:r>
          </w:p>
        </w:tc>
        <w:tc>
          <w:tcPr>
            <w:tcW w:w="984" w:type="pct"/>
            <w:tcBorders>
              <w:top w:val="single" w:color="auto" w:sz="4" w:space="0"/>
              <w:left w:val="single" w:color="auto" w:sz="4" w:space="0"/>
              <w:bottom w:val="single" w:color="auto" w:sz="4" w:space="0"/>
              <w:right w:val="single" w:color="auto" w:sz="4" w:space="0"/>
            </w:tcBorders>
            <w:vAlign w:val="center"/>
            <w:hideMark/>
          </w:tcPr>
          <w:p w:rsidRPr="008C055A" w:rsidR="00C93087" w:rsidP="00A20FA1" w:rsidRDefault="00C93087" w14:paraId="05900F2D" w14:textId="77777777">
            <w:pPr>
              <w:keepNext/>
              <w:keepLines/>
              <w:contextualSpacing/>
              <w:jc w:val="center"/>
              <w:rPr>
                <w:b/>
                <w:bCs/>
              </w:rPr>
            </w:pPr>
            <w:r w:rsidRPr="008C055A">
              <w:rPr>
                <w:b/>
                <w:bCs/>
              </w:rPr>
              <w:t>GROUP/</w:t>
            </w:r>
          </w:p>
          <w:p w:rsidRPr="008C055A" w:rsidR="00C93087" w:rsidP="00A20FA1" w:rsidRDefault="00C93087" w14:paraId="02A2E7D3" w14:textId="77777777">
            <w:pPr>
              <w:keepNext/>
              <w:keepLines/>
              <w:contextualSpacing/>
              <w:jc w:val="center"/>
              <w:rPr>
                <w:b/>
                <w:bCs/>
              </w:rPr>
            </w:pPr>
            <w:r w:rsidRPr="008C055A">
              <w:rPr>
                <w:b/>
                <w:bCs/>
              </w:rPr>
              <w:t>NATIONALITY</w:t>
            </w:r>
          </w:p>
        </w:tc>
        <w:tc>
          <w:tcPr>
            <w:tcW w:w="1037" w:type="pct"/>
            <w:tcBorders>
              <w:top w:val="single" w:color="auto" w:sz="4" w:space="0"/>
              <w:left w:val="single" w:color="auto" w:sz="4" w:space="0"/>
              <w:bottom w:val="single" w:color="auto" w:sz="4" w:space="0"/>
              <w:right w:val="single" w:color="auto" w:sz="4" w:space="0"/>
            </w:tcBorders>
            <w:vAlign w:val="center"/>
            <w:hideMark/>
          </w:tcPr>
          <w:p w:rsidRPr="008C055A" w:rsidR="00C93087" w:rsidP="00A20FA1" w:rsidRDefault="00C93087" w14:paraId="3EA43F27" w14:textId="77777777">
            <w:pPr>
              <w:keepNext/>
              <w:keepLines/>
              <w:contextualSpacing/>
              <w:jc w:val="center"/>
              <w:rPr>
                <w:b/>
                <w:bCs/>
              </w:rPr>
            </w:pPr>
            <w:r w:rsidRPr="008C055A">
              <w:rPr>
                <w:b/>
                <w:bCs/>
              </w:rPr>
              <w:t>TO LEAVE SECTION</w:t>
            </w:r>
          </w:p>
        </w:tc>
        <w:tc>
          <w:tcPr>
            <w:tcW w:w="1151" w:type="pct"/>
            <w:tcBorders>
              <w:top w:val="single" w:color="auto" w:sz="4" w:space="0"/>
              <w:left w:val="single" w:color="auto" w:sz="4" w:space="0"/>
              <w:bottom w:val="single" w:color="auto" w:sz="4" w:space="0"/>
              <w:right w:val="single" w:color="auto" w:sz="4" w:space="0"/>
            </w:tcBorders>
            <w:vAlign w:val="center"/>
            <w:hideMark/>
          </w:tcPr>
          <w:p w:rsidRPr="008C055A" w:rsidR="00C93087" w:rsidP="00A20FA1" w:rsidRDefault="00C93087" w14:paraId="3E17892C" w14:textId="77777777">
            <w:pPr>
              <w:keepNext/>
              <w:keepLines/>
              <w:contextualSpacing/>
              <w:jc w:val="center"/>
              <w:rPr>
                <w:b/>
                <w:bCs/>
              </w:rPr>
            </w:pPr>
            <w:r w:rsidRPr="008C055A">
              <w:rPr>
                <w:b/>
                <w:bCs/>
              </w:rPr>
              <w:t>TO JOIN SECTION</w:t>
            </w:r>
          </w:p>
        </w:tc>
      </w:tr>
      <w:tr w:rsidRPr="008C055A" w:rsidR="00401CAE" w:rsidTr="00401CAE" w14:paraId="01B66D7D" w14:textId="77777777">
        <w:trPr>
          <w:trHeight w:val="397"/>
        </w:trPr>
        <w:tc>
          <w:tcPr>
            <w:tcW w:w="1828" w:type="pct"/>
            <w:tcBorders>
              <w:top w:val="single" w:color="auto" w:sz="4" w:space="0"/>
              <w:left w:val="single" w:color="auto" w:sz="4" w:space="0"/>
              <w:bottom w:val="single" w:color="auto" w:sz="4" w:space="0"/>
              <w:right w:val="single" w:color="auto" w:sz="4" w:space="0"/>
            </w:tcBorders>
            <w:vAlign w:val="center"/>
          </w:tcPr>
          <w:p w:rsidRPr="008C055A" w:rsidR="00401CAE" w:rsidP="00A20FA1" w:rsidRDefault="00DD4ECA" w14:paraId="513DAEA6" w14:textId="71B08973">
            <w:pPr>
              <w:keepNext/>
              <w:keepLines/>
              <w:widowControl w:val="0"/>
              <w:tabs>
                <w:tab w:val="left" w:pos="567"/>
                <w:tab w:val="left" w:pos="1673"/>
              </w:tabs>
              <w:jc w:val="left"/>
              <w:rPr>
                <w:lang w:bidi="fr-FR"/>
              </w:rPr>
            </w:pPr>
            <w:r w:rsidRPr="00E00C21">
              <w:t>Marjolein QUIST</w:t>
            </w:r>
          </w:p>
        </w:tc>
        <w:tc>
          <w:tcPr>
            <w:tcW w:w="984" w:type="pct"/>
            <w:tcBorders>
              <w:top w:val="single" w:color="auto" w:sz="4" w:space="0"/>
              <w:left w:val="single" w:color="auto" w:sz="4" w:space="0"/>
              <w:bottom w:val="single" w:color="auto" w:sz="4" w:space="0"/>
              <w:right w:val="single" w:color="auto" w:sz="4" w:space="0"/>
            </w:tcBorders>
            <w:vAlign w:val="center"/>
          </w:tcPr>
          <w:p w:rsidRPr="008C055A" w:rsidR="00401CAE" w:rsidP="00A20FA1" w:rsidRDefault="00DD4ECA" w14:paraId="4661FF5B" w14:textId="255911F9">
            <w:pPr>
              <w:keepNext/>
              <w:keepLines/>
              <w:widowControl w:val="0"/>
              <w:tabs>
                <w:tab w:val="left" w:pos="567"/>
                <w:tab w:val="left" w:pos="1673"/>
              </w:tabs>
              <w:jc w:val="center"/>
              <w:rPr>
                <w:lang w:bidi="fr-FR"/>
              </w:rPr>
            </w:pPr>
            <w:r>
              <w:t>NL</w:t>
            </w:r>
            <w:r w:rsidRPr="008C055A" w:rsidR="00F4787E">
              <w:t>–</w:t>
            </w:r>
            <w:r>
              <w:t>I</w:t>
            </w:r>
            <w:r w:rsidRPr="008C055A" w:rsidR="00F4787E">
              <w:t>II</w:t>
            </w:r>
          </w:p>
        </w:tc>
        <w:tc>
          <w:tcPr>
            <w:tcW w:w="1037" w:type="pct"/>
            <w:tcBorders>
              <w:top w:val="single" w:color="auto" w:sz="4" w:space="0"/>
              <w:left w:val="single" w:color="auto" w:sz="4" w:space="0"/>
              <w:bottom w:val="single" w:color="auto" w:sz="4" w:space="0"/>
              <w:right w:val="single" w:color="auto" w:sz="4" w:space="0"/>
            </w:tcBorders>
            <w:vAlign w:val="center"/>
          </w:tcPr>
          <w:p w:rsidRPr="008C055A" w:rsidR="00401CAE" w:rsidP="00A20FA1" w:rsidRDefault="00E86DF4" w14:paraId="388E12DC" w14:textId="2AFCF3BC">
            <w:pPr>
              <w:keepNext/>
              <w:keepLines/>
              <w:widowControl w:val="0"/>
              <w:tabs>
                <w:tab w:val="left" w:pos="567"/>
                <w:tab w:val="left" w:pos="1673"/>
              </w:tabs>
              <w:jc w:val="center"/>
              <w:rPr>
                <w:lang w:bidi="fr-FR"/>
              </w:rPr>
            </w:pPr>
            <w:r w:rsidRPr="008C055A">
              <w:t>-</w:t>
            </w:r>
          </w:p>
        </w:tc>
        <w:tc>
          <w:tcPr>
            <w:tcW w:w="1151" w:type="pct"/>
            <w:tcBorders>
              <w:top w:val="single" w:color="auto" w:sz="4" w:space="0"/>
              <w:left w:val="single" w:color="auto" w:sz="4" w:space="0"/>
              <w:bottom w:val="single" w:color="auto" w:sz="4" w:space="0"/>
              <w:right w:val="single" w:color="auto" w:sz="4" w:space="0"/>
            </w:tcBorders>
            <w:vAlign w:val="center"/>
          </w:tcPr>
          <w:p w:rsidRPr="008C055A" w:rsidR="00401CAE" w:rsidP="00A20FA1" w:rsidRDefault="00DD4ECA" w14:paraId="3D7662BB" w14:textId="268CA50B">
            <w:pPr>
              <w:keepNext/>
              <w:keepLines/>
              <w:widowControl w:val="0"/>
              <w:tabs>
                <w:tab w:val="left" w:pos="567"/>
                <w:tab w:val="left" w:pos="1673"/>
              </w:tabs>
              <w:jc w:val="center"/>
              <w:rPr>
                <w:lang w:bidi="fr-FR"/>
              </w:rPr>
            </w:pPr>
            <w:r>
              <w:rPr>
                <w:lang w:bidi="fr-FR"/>
              </w:rPr>
              <w:t>SOC</w:t>
            </w:r>
          </w:p>
        </w:tc>
      </w:tr>
      <w:tr w:rsidRPr="008C055A" w:rsidR="00DD4ECA" w:rsidTr="00401CAE" w14:paraId="5C33ECBB" w14:textId="77777777">
        <w:trPr>
          <w:trHeight w:val="397"/>
        </w:trPr>
        <w:tc>
          <w:tcPr>
            <w:tcW w:w="1828" w:type="pct"/>
            <w:tcBorders>
              <w:top w:val="single" w:color="auto" w:sz="4" w:space="0"/>
              <w:left w:val="single" w:color="auto" w:sz="4" w:space="0"/>
              <w:bottom w:val="single" w:color="auto" w:sz="4" w:space="0"/>
              <w:right w:val="single" w:color="auto" w:sz="4" w:space="0"/>
            </w:tcBorders>
            <w:vAlign w:val="center"/>
          </w:tcPr>
          <w:p w:rsidRPr="00E00C21" w:rsidR="00DD4ECA" w:rsidP="00A20FA1" w:rsidRDefault="00DD4ECA" w14:paraId="11A029E4" w14:textId="5E94BB53">
            <w:pPr>
              <w:keepNext/>
              <w:keepLines/>
              <w:widowControl w:val="0"/>
              <w:tabs>
                <w:tab w:val="left" w:pos="567"/>
                <w:tab w:val="left" w:pos="1673"/>
              </w:tabs>
              <w:jc w:val="left"/>
            </w:pPr>
            <w:r w:rsidRPr="00E067AD">
              <w:t>Claudine OTTO</w:t>
            </w:r>
          </w:p>
        </w:tc>
        <w:tc>
          <w:tcPr>
            <w:tcW w:w="984" w:type="pct"/>
            <w:tcBorders>
              <w:top w:val="single" w:color="auto" w:sz="4" w:space="0"/>
              <w:left w:val="single" w:color="auto" w:sz="4" w:space="0"/>
              <w:bottom w:val="single" w:color="auto" w:sz="4" w:space="0"/>
              <w:right w:val="single" w:color="auto" w:sz="4" w:space="0"/>
            </w:tcBorders>
            <w:vAlign w:val="center"/>
          </w:tcPr>
          <w:p w:rsidR="00DD4ECA" w:rsidP="00A20FA1" w:rsidRDefault="00DD4ECA" w14:paraId="4873C387" w14:textId="4A54AB93">
            <w:pPr>
              <w:keepNext/>
              <w:keepLines/>
              <w:widowControl w:val="0"/>
              <w:tabs>
                <w:tab w:val="left" w:pos="567"/>
                <w:tab w:val="left" w:pos="1673"/>
              </w:tabs>
              <w:jc w:val="center"/>
            </w:pPr>
            <w:r w:rsidRPr="00E067AD">
              <w:t>LU–I</w:t>
            </w:r>
          </w:p>
        </w:tc>
        <w:tc>
          <w:tcPr>
            <w:tcW w:w="1037" w:type="pct"/>
            <w:tcBorders>
              <w:top w:val="single" w:color="auto" w:sz="4" w:space="0"/>
              <w:left w:val="single" w:color="auto" w:sz="4" w:space="0"/>
              <w:bottom w:val="single" w:color="auto" w:sz="4" w:space="0"/>
              <w:right w:val="single" w:color="auto" w:sz="4" w:space="0"/>
            </w:tcBorders>
            <w:vAlign w:val="center"/>
          </w:tcPr>
          <w:p w:rsidRPr="008C055A" w:rsidR="00DD4ECA" w:rsidP="00A20FA1" w:rsidRDefault="00470E17" w14:paraId="1C20F89F" w14:textId="5FC875F9">
            <w:pPr>
              <w:keepNext/>
              <w:keepLines/>
              <w:widowControl w:val="0"/>
              <w:tabs>
                <w:tab w:val="left" w:pos="567"/>
                <w:tab w:val="left" w:pos="1673"/>
              </w:tabs>
              <w:jc w:val="center"/>
            </w:pPr>
            <w:r>
              <w:t>-</w:t>
            </w:r>
          </w:p>
        </w:tc>
        <w:tc>
          <w:tcPr>
            <w:tcW w:w="1151" w:type="pct"/>
            <w:tcBorders>
              <w:top w:val="single" w:color="auto" w:sz="4" w:space="0"/>
              <w:left w:val="single" w:color="auto" w:sz="4" w:space="0"/>
              <w:bottom w:val="single" w:color="auto" w:sz="4" w:space="0"/>
              <w:right w:val="single" w:color="auto" w:sz="4" w:space="0"/>
            </w:tcBorders>
            <w:vAlign w:val="center"/>
          </w:tcPr>
          <w:p w:rsidR="00DD4ECA" w:rsidP="00A20FA1" w:rsidRDefault="00DD4ECA" w14:paraId="37EEB8CA" w14:textId="65400E99">
            <w:pPr>
              <w:keepNext/>
              <w:keepLines/>
              <w:widowControl w:val="0"/>
              <w:tabs>
                <w:tab w:val="left" w:pos="567"/>
                <w:tab w:val="left" w:pos="1673"/>
              </w:tabs>
              <w:jc w:val="center"/>
              <w:rPr>
                <w:lang w:bidi="fr-FR"/>
              </w:rPr>
            </w:pPr>
            <w:r>
              <w:t>INT</w:t>
            </w:r>
            <w:r w:rsidRPr="00E00C21">
              <w:t>–</w:t>
            </w:r>
            <w:r>
              <w:t>ECO</w:t>
            </w:r>
            <w:r w:rsidRPr="00E00C21">
              <w:t>–</w:t>
            </w:r>
            <w:r>
              <w:t>TEN</w:t>
            </w:r>
          </w:p>
        </w:tc>
      </w:tr>
    </w:tbl>
    <w:p w:rsidRPr="008C055A" w:rsidR="00A06058" w:rsidP="00A06058" w:rsidRDefault="00A06058" w14:paraId="030D6C61" w14:textId="77777777">
      <w:pPr>
        <w:ind w:right="-141"/>
        <w:rPr>
          <w:bCs/>
        </w:rPr>
      </w:pPr>
    </w:p>
    <w:p w:rsidRPr="008C055A" w:rsidR="00C93087" w:rsidP="00AD337F" w:rsidRDefault="00C93087" w14:paraId="25BC5B9C" w14:textId="7087C6A2">
      <w:pPr>
        <w:widowControl w:val="0"/>
        <w:numPr>
          <w:ilvl w:val="0"/>
          <w:numId w:val="3"/>
        </w:numPr>
        <w:ind w:left="567" w:hanging="283"/>
        <w:contextualSpacing/>
        <w:jc w:val="left"/>
        <w:rPr>
          <w:b/>
          <w:bCs/>
        </w:rPr>
      </w:pPr>
      <w:r w:rsidRPr="008C055A">
        <w:rPr>
          <w:b/>
          <w:bCs/>
        </w:rPr>
        <w:t>Committee</w:t>
      </w:r>
      <w:r w:rsidR="00A2353E">
        <w:rPr>
          <w:b/>
          <w:bCs/>
        </w:rPr>
        <w:t>’</w:t>
      </w:r>
      <w:r w:rsidRPr="008C055A">
        <w:rPr>
          <w:b/>
          <w:bCs/>
        </w:rPr>
        <w:t>s own</w:t>
      </w:r>
      <w:r w:rsidRPr="008C055A" w:rsidR="00A25C8C">
        <w:rPr>
          <w:b/>
          <w:bCs/>
        </w:rPr>
        <w:t>-</w:t>
      </w:r>
      <w:r w:rsidRPr="008C055A">
        <w:rPr>
          <w:b/>
          <w:bCs/>
        </w:rPr>
        <w:t>initiative opinions (Rule 52</w:t>
      </w:r>
      <w:r w:rsidR="00DD4ECA">
        <w:rPr>
          <w:b/>
          <w:bCs/>
        </w:rPr>
        <w:t xml:space="preserve"> (2)</w:t>
      </w:r>
      <w:r w:rsidRPr="008C055A">
        <w:rPr>
          <w:b/>
          <w:bCs/>
        </w:rPr>
        <w:t xml:space="preserve"> of the Rules of Procedure)</w:t>
      </w:r>
    </w:p>
    <w:p w:rsidRPr="008C055A" w:rsidR="00681A0B" w:rsidP="003C769E" w:rsidRDefault="00681A0B" w14:paraId="46133A60" w14:textId="77777777">
      <w:pPr>
        <w:widowControl w:val="0"/>
        <w:ind w:right="-141"/>
        <w:rPr>
          <w:bCs/>
        </w:rPr>
      </w:pPr>
    </w:p>
    <w:p w:rsidRPr="008C055A" w:rsidR="00681A0B" w:rsidP="003C769E" w:rsidRDefault="008725B6" w14:paraId="6AB35262" w14:textId="1A6E9E0E">
      <w:pPr>
        <w:widowControl w:val="0"/>
        <w:contextualSpacing/>
        <w:jc w:val="left"/>
        <w:rPr>
          <w:bCs/>
        </w:rPr>
      </w:pPr>
      <w:r w:rsidRPr="008C055A">
        <w:rPr>
          <w:bCs/>
        </w:rPr>
        <w:t>T</w:t>
      </w:r>
      <w:r w:rsidRPr="008C055A" w:rsidR="00681A0B">
        <w:rPr>
          <w:bCs/>
        </w:rPr>
        <w:t xml:space="preserve">he </w:t>
      </w:r>
      <w:r w:rsidRPr="008C055A" w:rsidR="003671A2">
        <w:rPr>
          <w:bCs/>
        </w:rPr>
        <w:t>a</w:t>
      </w:r>
      <w:r w:rsidRPr="008C055A" w:rsidR="00681A0B">
        <w:rPr>
          <w:bCs/>
        </w:rPr>
        <w:t>ssembly approved the following request</w:t>
      </w:r>
      <w:r w:rsidR="0093655C">
        <w:rPr>
          <w:bCs/>
        </w:rPr>
        <w:t>s</w:t>
      </w:r>
      <w:r w:rsidR="009976A8">
        <w:rPr>
          <w:bCs/>
        </w:rPr>
        <w:t xml:space="preserve"> to prepare own</w:t>
      </w:r>
      <w:r w:rsidR="0029364E">
        <w:rPr>
          <w:bCs/>
        </w:rPr>
        <w:t>-</w:t>
      </w:r>
      <w:r w:rsidR="009976A8">
        <w:rPr>
          <w:bCs/>
        </w:rPr>
        <w:t>initiative opinion</w:t>
      </w:r>
      <w:r w:rsidR="00806CE5">
        <w:rPr>
          <w:bCs/>
        </w:rPr>
        <w:t>s</w:t>
      </w:r>
      <w:r w:rsidRPr="008C055A">
        <w:rPr>
          <w:bCs/>
        </w:rPr>
        <w:t xml:space="preserve"> </w:t>
      </w:r>
      <w:r w:rsidRPr="008C055A" w:rsidR="00A25C8C">
        <w:rPr>
          <w:bCs/>
        </w:rPr>
        <w:t xml:space="preserve">at </w:t>
      </w:r>
      <w:r w:rsidRPr="008C055A">
        <w:rPr>
          <w:bCs/>
        </w:rPr>
        <w:t xml:space="preserve">the proposal of the Bureau of </w:t>
      </w:r>
      <w:r w:rsidR="00DD4ECA">
        <w:rPr>
          <w:bCs/>
        </w:rPr>
        <w:t>9 July</w:t>
      </w:r>
      <w:r w:rsidRPr="008C055A" w:rsidR="00F4787E">
        <w:rPr>
          <w:bCs/>
        </w:rPr>
        <w:t xml:space="preserve"> </w:t>
      </w:r>
      <w:r w:rsidRPr="008C055A">
        <w:rPr>
          <w:bCs/>
        </w:rPr>
        <w:t>202</w:t>
      </w:r>
      <w:r w:rsidRPr="008C055A" w:rsidR="00A06058">
        <w:rPr>
          <w:bCs/>
        </w:rPr>
        <w:t>4</w:t>
      </w:r>
      <w:r w:rsidRPr="008C055A" w:rsidR="00681A0B">
        <w:rPr>
          <w:bCs/>
        </w:rPr>
        <w:t>:</w:t>
      </w:r>
    </w:p>
    <w:p w:rsidR="00401CAE" w:rsidP="003C769E" w:rsidRDefault="00401CAE" w14:paraId="3B25C43B" w14:textId="2982330F">
      <w:pPr>
        <w:widowControl w:val="0"/>
        <w:spacing w:line="240" w:lineRule="auto"/>
        <w:jc w:val="left"/>
        <w:rPr>
          <w:color w:val="000000" w:themeColor="text1"/>
        </w:rPr>
      </w:pPr>
    </w:p>
    <w:tbl>
      <w:tblPr>
        <w:tblW w:w="5078" w:type="pct"/>
        <w:tblLayout w:type="fixed"/>
        <w:tblCellMar>
          <w:left w:w="10" w:type="dxa"/>
          <w:right w:w="10" w:type="dxa"/>
        </w:tblCellMar>
        <w:tblLook w:val="04A0" w:firstRow="1" w:lastRow="0" w:firstColumn="1" w:lastColumn="0" w:noHBand="0" w:noVBand="1"/>
      </w:tblPr>
      <w:tblGrid>
        <w:gridCol w:w="1017"/>
        <w:gridCol w:w="8417"/>
      </w:tblGrid>
      <w:tr w:rsidRPr="004C3F34" w:rsidR="00DD4ECA" w:rsidTr="004615FD" w14:paraId="11166977" w14:textId="77777777">
        <w:trPr>
          <w:cantSplit/>
        </w:trPr>
        <w:tc>
          <w:tcPr>
            <w:tcW w:w="539" w:type="pct"/>
            <w:shd w:val="clear" w:color="auto" w:fill="FFFFFF" w:themeFill="background1"/>
            <w:tcMar>
              <w:top w:w="0" w:type="dxa"/>
              <w:left w:w="108" w:type="dxa"/>
              <w:bottom w:w="0" w:type="dxa"/>
              <w:right w:w="108" w:type="dxa"/>
            </w:tcMar>
          </w:tcPr>
          <w:p w:rsidRPr="00595288" w:rsidR="00DD4ECA" w:rsidP="004615FD" w:rsidRDefault="00DD4ECA" w14:paraId="4E0C7BDD" w14:textId="77777777">
            <w:pPr>
              <w:keepLines/>
              <w:ind w:left="34"/>
              <w:rPr>
                <w:b/>
                <w:bCs/>
                <w:color w:val="BFBFBF" w:themeColor="background1" w:themeShade="BF"/>
                <w:lang w:eastAsia="en-GB" w:bidi="en-GB"/>
              </w:rPr>
            </w:pPr>
            <w:r>
              <w:rPr>
                <w:b/>
                <w:bCs/>
              </w:rPr>
              <w:t>Gr. III</w:t>
            </w:r>
          </w:p>
        </w:tc>
        <w:tc>
          <w:tcPr>
            <w:tcW w:w="4461" w:type="pct"/>
            <w:shd w:val="clear" w:color="auto" w:fill="FFFFFF" w:themeFill="background1"/>
            <w:tcMar>
              <w:top w:w="0" w:type="dxa"/>
              <w:left w:w="108" w:type="dxa"/>
              <w:bottom w:w="0" w:type="dxa"/>
              <w:right w:w="108" w:type="dxa"/>
            </w:tcMar>
            <w:vAlign w:val="center"/>
          </w:tcPr>
          <w:p w:rsidRPr="00F452C4" w:rsidR="00DD4ECA" w:rsidP="004615FD" w:rsidRDefault="00DD4ECA" w14:paraId="4FF8A673" w14:textId="77777777">
            <w:pPr>
              <w:keepLines/>
              <w:rPr>
                <w:b/>
                <w:color w:val="BFBFBF" w:themeColor="background1" w:themeShade="BF"/>
              </w:rPr>
            </w:pPr>
          </w:p>
        </w:tc>
      </w:tr>
      <w:tr w:rsidRPr="004C3F34" w:rsidR="00DD4ECA" w:rsidTr="004615FD" w14:paraId="2D71D379" w14:textId="77777777">
        <w:trPr>
          <w:cantSplit/>
        </w:trPr>
        <w:tc>
          <w:tcPr>
            <w:tcW w:w="539" w:type="pct"/>
            <w:shd w:val="clear" w:color="auto" w:fill="FFFFFF" w:themeFill="background1"/>
            <w:tcMar>
              <w:top w:w="0" w:type="dxa"/>
              <w:left w:w="108" w:type="dxa"/>
              <w:bottom w:w="0" w:type="dxa"/>
              <w:right w:w="108" w:type="dxa"/>
            </w:tcMar>
          </w:tcPr>
          <w:p w:rsidRPr="00F452C4" w:rsidR="00DD4ECA" w:rsidP="00DD4ECA" w:rsidRDefault="00DD4ECA" w14:paraId="23D8ABFC" w14:textId="77777777">
            <w:pPr>
              <w:keepLines/>
              <w:numPr>
                <w:ilvl w:val="0"/>
                <w:numId w:val="48"/>
              </w:numPr>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3470CE" w:rsidR="00DD4ECA" w:rsidP="004615FD" w:rsidRDefault="00DD4ECA" w14:paraId="4A4AAD66" w14:textId="77777777">
            <w:pPr>
              <w:keepLines/>
              <w:rPr>
                <w:bCs/>
                <w:iCs/>
              </w:rPr>
            </w:pPr>
            <w:r>
              <w:t>A Coordinated EU Civil Preparedness and Defence</w:t>
            </w:r>
          </w:p>
          <w:p w:rsidRPr="009A67F8" w:rsidR="00DD4ECA" w:rsidP="004615FD" w:rsidRDefault="00DD4ECA" w14:paraId="2DEB0D81" w14:textId="77777777">
            <w:pPr>
              <w:keepLines/>
              <w:rPr>
                <w:b/>
              </w:rPr>
            </w:pPr>
            <w:r w:rsidRPr="009A67F8">
              <w:rPr>
                <w:b/>
              </w:rPr>
              <w:t>(</w:t>
            </w:r>
            <w:r>
              <w:rPr>
                <w:b/>
              </w:rPr>
              <w:t>A-12</w:t>
            </w:r>
            <w:r w:rsidRPr="009A67F8">
              <w:rPr>
                <w:b/>
              </w:rPr>
              <w:t xml:space="preserve">) </w:t>
            </w:r>
            <w:r>
              <w:rPr>
                <w:b/>
              </w:rPr>
              <w:t xml:space="preserve">(SOC) </w:t>
            </w:r>
            <w:r w:rsidRPr="009A67F8">
              <w:rPr>
                <w:b/>
              </w:rPr>
              <w:t>(</w:t>
            </w:r>
            <w:r>
              <w:rPr>
                <w:b/>
              </w:rPr>
              <w:t>February 2025</w:t>
            </w:r>
            <w:r w:rsidRPr="009A67F8">
              <w:rPr>
                <w:b/>
              </w:rPr>
              <w:t>)</w:t>
            </w:r>
          </w:p>
        </w:tc>
      </w:tr>
      <w:tr w:rsidRPr="004C3F34" w:rsidR="00DD4ECA" w:rsidTr="004615FD" w14:paraId="4168D606" w14:textId="77777777">
        <w:trPr>
          <w:cantSplit/>
        </w:trPr>
        <w:tc>
          <w:tcPr>
            <w:tcW w:w="539" w:type="pct"/>
            <w:shd w:val="clear" w:color="auto" w:fill="FFFFFF" w:themeFill="background1"/>
            <w:tcMar>
              <w:top w:w="0" w:type="dxa"/>
              <w:left w:w="108" w:type="dxa"/>
              <w:bottom w:w="0" w:type="dxa"/>
              <w:right w:w="108" w:type="dxa"/>
            </w:tcMar>
          </w:tcPr>
          <w:p w:rsidRPr="00F452C4" w:rsidR="00DD4ECA" w:rsidP="00DD4ECA" w:rsidRDefault="00DD4ECA" w14:paraId="02CA98FC" w14:textId="77777777">
            <w:pPr>
              <w:keepLines/>
              <w:numPr>
                <w:ilvl w:val="0"/>
                <w:numId w:val="48"/>
              </w:numPr>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3470CE" w:rsidR="00DD4ECA" w:rsidP="004615FD" w:rsidRDefault="00DD4ECA" w14:paraId="315BAEB9" w14:textId="77777777">
            <w:pPr>
              <w:keepLines/>
              <w:rPr>
                <w:bCs/>
                <w:iCs/>
              </w:rPr>
            </w:pPr>
            <w:r>
              <w:t>Addressing loneliness: cementing measures for demographic cohesion</w:t>
            </w:r>
          </w:p>
          <w:p w:rsidR="00DD4ECA" w:rsidP="004615FD" w:rsidRDefault="00DD4ECA" w14:paraId="254ACB60" w14:textId="77777777">
            <w:pPr>
              <w:keepLines/>
            </w:pPr>
            <w:r w:rsidRPr="009A67F8">
              <w:rPr>
                <w:b/>
              </w:rPr>
              <w:t>(</w:t>
            </w:r>
            <w:r>
              <w:rPr>
                <w:b/>
              </w:rPr>
              <w:t>A-12</w:t>
            </w:r>
            <w:r w:rsidRPr="009A67F8">
              <w:rPr>
                <w:b/>
              </w:rPr>
              <w:t xml:space="preserve">) </w:t>
            </w:r>
            <w:r>
              <w:rPr>
                <w:b/>
              </w:rPr>
              <w:t xml:space="preserve">(SOC) </w:t>
            </w:r>
            <w:r w:rsidRPr="009A67F8">
              <w:rPr>
                <w:b/>
              </w:rPr>
              <w:t>(</w:t>
            </w:r>
            <w:r>
              <w:rPr>
                <w:b/>
              </w:rPr>
              <w:t>April 2025</w:t>
            </w:r>
            <w:r w:rsidRPr="009A67F8">
              <w:rPr>
                <w:b/>
              </w:rPr>
              <w:t>)</w:t>
            </w:r>
          </w:p>
        </w:tc>
      </w:tr>
    </w:tbl>
    <w:p w:rsidR="00DD4ECA" w:rsidP="00DD4ECA" w:rsidRDefault="00DD4ECA" w14:paraId="6DE78E33" w14:textId="77777777">
      <w:pPr>
        <w:jc w:val="left"/>
        <w:rPr>
          <w:color w:val="000000" w:themeColor="text1"/>
        </w:rPr>
      </w:pPr>
    </w:p>
    <w:tbl>
      <w:tblPr>
        <w:tblW w:w="5078" w:type="pct"/>
        <w:tblLayout w:type="fixed"/>
        <w:tblCellMar>
          <w:left w:w="10" w:type="dxa"/>
          <w:right w:w="10" w:type="dxa"/>
        </w:tblCellMar>
        <w:tblLook w:val="04A0" w:firstRow="1" w:lastRow="0" w:firstColumn="1" w:lastColumn="0" w:noHBand="0" w:noVBand="1"/>
      </w:tblPr>
      <w:tblGrid>
        <w:gridCol w:w="1017"/>
        <w:gridCol w:w="8417"/>
      </w:tblGrid>
      <w:tr w:rsidRPr="004C3F34" w:rsidR="00DD4ECA" w:rsidTr="004615FD" w14:paraId="38AF053D" w14:textId="77777777">
        <w:trPr>
          <w:cantSplit/>
        </w:trPr>
        <w:tc>
          <w:tcPr>
            <w:tcW w:w="539" w:type="pct"/>
            <w:shd w:val="clear" w:color="auto" w:fill="FFFFFF" w:themeFill="background1"/>
            <w:tcMar>
              <w:top w:w="0" w:type="dxa"/>
              <w:left w:w="108" w:type="dxa"/>
              <w:bottom w:w="0" w:type="dxa"/>
              <w:right w:w="108" w:type="dxa"/>
            </w:tcMar>
          </w:tcPr>
          <w:p w:rsidRPr="00595288" w:rsidR="00DD4ECA" w:rsidP="004615FD" w:rsidRDefault="00DD4ECA" w14:paraId="67473B8D" w14:textId="77777777">
            <w:pPr>
              <w:keepLines/>
              <w:ind w:left="34"/>
              <w:rPr>
                <w:b/>
                <w:bCs/>
                <w:color w:val="BFBFBF" w:themeColor="background1" w:themeShade="BF"/>
                <w:lang w:eastAsia="en-GB" w:bidi="en-GB"/>
              </w:rPr>
            </w:pPr>
            <w:r w:rsidRPr="00E51F90">
              <w:rPr>
                <w:b/>
                <w:bCs/>
              </w:rPr>
              <w:t>REX</w:t>
            </w:r>
          </w:p>
        </w:tc>
        <w:tc>
          <w:tcPr>
            <w:tcW w:w="4461" w:type="pct"/>
            <w:shd w:val="clear" w:color="auto" w:fill="FFFFFF" w:themeFill="background1"/>
            <w:tcMar>
              <w:top w:w="0" w:type="dxa"/>
              <w:left w:w="108" w:type="dxa"/>
              <w:bottom w:w="0" w:type="dxa"/>
              <w:right w:w="108" w:type="dxa"/>
            </w:tcMar>
            <w:vAlign w:val="center"/>
          </w:tcPr>
          <w:p w:rsidRPr="00F452C4" w:rsidR="00DD4ECA" w:rsidP="004615FD" w:rsidRDefault="00DD4ECA" w14:paraId="32C48855" w14:textId="77777777">
            <w:pPr>
              <w:keepLines/>
              <w:rPr>
                <w:b/>
                <w:color w:val="BFBFBF" w:themeColor="background1" w:themeShade="BF"/>
              </w:rPr>
            </w:pPr>
          </w:p>
        </w:tc>
      </w:tr>
      <w:tr w:rsidRPr="004C3F34" w:rsidR="00DD4ECA" w:rsidTr="004615FD" w14:paraId="03577C06" w14:textId="77777777">
        <w:trPr>
          <w:cantSplit/>
        </w:trPr>
        <w:tc>
          <w:tcPr>
            <w:tcW w:w="539" w:type="pct"/>
            <w:shd w:val="clear" w:color="auto" w:fill="FFFFFF" w:themeFill="background1"/>
            <w:tcMar>
              <w:top w:w="0" w:type="dxa"/>
              <w:left w:w="108" w:type="dxa"/>
              <w:bottom w:w="0" w:type="dxa"/>
              <w:right w:w="108" w:type="dxa"/>
            </w:tcMar>
          </w:tcPr>
          <w:p w:rsidRPr="00F452C4" w:rsidR="00DD4ECA" w:rsidP="00DD4ECA" w:rsidRDefault="00DD4ECA" w14:paraId="2D68BF44" w14:textId="77777777">
            <w:pPr>
              <w:keepLines/>
              <w:numPr>
                <w:ilvl w:val="0"/>
                <w:numId w:val="48"/>
              </w:numPr>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3470CE" w:rsidR="00DD4ECA" w:rsidP="004615FD" w:rsidRDefault="00DD4ECA" w14:paraId="267E5FD5" w14:textId="1266AC99">
            <w:pPr>
              <w:keepLines/>
              <w:rPr>
                <w:bCs/>
                <w:iCs/>
              </w:rPr>
            </w:pPr>
            <w:r w:rsidRPr="003470CE">
              <w:rPr>
                <w:iCs/>
              </w:rPr>
              <w:t>Developing Europe</w:t>
            </w:r>
            <w:r w:rsidR="0029364E">
              <w:rPr>
                <w:iCs/>
              </w:rPr>
              <w:t>’</w:t>
            </w:r>
            <w:r w:rsidRPr="003470CE">
              <w:rPr>
                <w:iCs/>
              </w:rPr>
              <w:t>s strategy for the Arctic, 2024-29, in dialogue with civil society</w:t>
            </w:r>
          </w:p>
          <w:p w:rsidRPr="009A67F8" w:rsidR="00DD4ECA" w:rsidP="004615FD" w:rsidRDefault="00DD4ECA" w14:paraId="592F36D5" w14:textId="77777777">
            <w:pPr>
              <w:keepLines/>
              <w:rPr>
                <w:b/>
              </w:rPr>
            </w:pPr>
            <w:r w:rsidRPr="009A67F8">
              <w:rPr>
                <w:b/>
              </w:rPr>
              <w:t>(</w:t>
            </w:r>
            <w:r>
              <w:rPr>
                <w:b/>
              </w:rPr>
              <w:t>A-12</w:t>
            </w:r>
            <w:r w:rsidRPr="009A67F8">
              <w:rPr>
                <w:b/>
              </w:rPr>
              <w:t xml:space="preserve">) </w:t>
            </w:r>
            <w:r w:rsidRPr="00941035">
              <w:rPr>
                <w:b/>
              </w:rPr>
              <w:t>(January 2025)</w:t>
            </w:r>
          </w:p>
        </w:tc>
      </w:tr>
    </w:tbl>
    <w:p w:rsidR="00DD4ECA" w:rsidP="00DD4ECA" w:rsidRDefault="00DD4ECA" w14:paraId="4E3DA235" w14:textId="77777777">
      <w:pPr>
        <w:jc w:val="left"/>
        <w:rPr>
          <w:color w:val="000000" w:themeColor="text1"/>
        </w:rPr>
      </w:pPr>
    </w:p>
    <w:tbl>
      <w:tblPr>
        <w:tblW w:w="5078" w:type="pct"/>
        <w:tblLayout w:type="fixed"/>
        <w:tblCellMar>
          <w:left w:w="10" w:type="dxa"/>
          <w:right w:w="10" w:type="dxa"/>
        </w:tblCellMar>
        <w:tblLook w:val="04A0" w:firstRow="1" w:lastRow="0" w:firstColumn="1" w:lastColumn="0" w:noHBand="0" w:noVBand="1"/>
      </w:tblPr>
      <w:tblGrid>
        <w:gridCol w:w="1017"/>
        <w:gridCol w:w="8417"/>
      </w:tblGrid>
      <w:tr w:rsidRPr="004C3F34" w:rsidR="00DD4ECA" w:rsidTr="004615FD" w14:paraId="588E4E8E" w14:textId="77777777">
        <w:trPr>
          <w:cantSplit/>
        </w:trPr>
        <w:tc>
          <w:tcPr>
            <w:tcW w:w="539" w:type="pct"/>
            <w:shd w:val="clear" w:color="auto" w:fill="FFFFFF" w:themeFill="background1"/>
            <w:tcMar>
              <w:top w:w="0" w:type="dxa"/>
              <w:left w:w="108" w:type="dxa"/>
              <w:bottom w:w="0" w:type="dxa"/>
              <w:right w:w="108" w:type="dxa"/>
            </w:tcMar>
          </w:tcPr>
          <w:p w:rsidRPr="00595288" w:rsidR="00DD4ECA" w:rsidP="004615FD" w:rsidRDefault="00DD4ECA" w14:paraId="2D84B5A7" w14:textId="77777777">
            <w:pPr>
              <w:keepLines/>
              <w:ind w:left="34"/>
              <w:rPr>
                <w:b/>
                <w:bCs/>
                <w:color w:val="BFBFBF" w:themeColor="background1" w:themeShade="BF"/>
                <w:lang w:eastAsia="en-GB" w:bidi="en-GB"/>
              </w:rPr>
            </w:pPr>
            <w:r>
              <w:rPr>
                <w:b/>
                <w:bCs/>
              </w:rPr>
              <w:t>TEN</w:t>
            </w:r>
          </w:p>
        </w:tc>
        <w:tc>
          <w:tcPr>
            <w:tcW w:w="4461" w:type="pct"/>
            <w:shd w:val="clear" w:color="auto" w:fill="FFFFFF" w:themeFill="background1"/>
            <w:tcMar>
              <w:top w:w="0" w:type="dxa"/>
              <w:left w:w="108" w:type="dxa"/>
              <w:bottom w:w="0" w:type="dxa"/>
              <w:right w:w="108" w:type="dxa"/>
            </w:tcMar>
            <w:vAlign w:val="center"/>
          </w:tcPr>
          <w:p w:rsidRPr="00F452C4" w:rsidR="00DD4ECA" w:rsidP="004615FD" w:rsidRDefault="00DD4ECA" w14:paraId="57399ECF" w14:textId="77777777">
            <w:pPr>
              <w:keepLines/>
              <w:rPr>
                <w:b/>
                <w:color w:val="BFBFBF" w:themeColor="background1" w:themeShade="BF"/>
              </w:rPr>
            </w:pPr>
          </w:p>
        </w:tc>
      </w:tr>
      <w:tr w:rsidRPr="004C3F34" w:rsidR="00DD4ECA" w:rsidTr="004615FD" w14:paraId="0A4C89BA" w14:textId="77777777">
        <w:trPr>
          <w:cantSplit/>
        </w:trPr>
        <w:tc>
          <w:tcPr>
            <w:tcW w:w="539" w:type="pct"/>
            <w:shd w:val="clear" w:color="auto" w:fill="FFFFFF" w:themeFill="background1"/>
            <w:tcMar>
              <w:top w:w="0" w:type="dxa"/>
              <w:left w:w="108" w:type="dxa"/>
              <w:bottom w:w="0" w:type="dxa"/>
              <w:right w:w="108" w:type="dxa"/>
            </w:tcMar>
          </w:tcPr>
          <w:p w:rsidRPr="00F452C4" w:rsidR="00DD4ECA" w:rsidP="00DD4ECA" w:rsidRDefault="00DD4ECA" w14:paraId="666871E1" w14:textId="77777777">
            <w:pPr>
              <w:keepLines/>
              <w:numPr>
                <w:ilvl w:val="0"/>
                <w:numId w:val="48"/>
              </w:numPr>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3470CE" w:rsidR="00DD4ECA" w:rsidP="004615FD" w:rsidRDefault="00DD4ECA" w14:paraId="4FE5ABD7" w14:textId="77777777">
            <w:pPr>
              <w:keepLines/>
              <w:rPr>
                <w:bCs/>
                <w:iCs/>
              </w:rPr>
            </w:pPr>
            <w:r w:rsidRPr="00A6612E">
              <w:rPr>
                <w:iCs/>
              </w:rPr>
              <w:t>The potential of geothermal energy for the green transition</w:t>
            </w:r>
          </w:p>
          <w:p w:rsidRPr="009A67F8" w:rsidR="00DD4ECA" w:rsidP="004615FD" w:rsidRDefault="00DD4ECA" w14:paraId="38FE2E8C" w14:textId="02BC7CFB">
            <w:pPr>
              <w:keepLines/>
              <w:rPr>
                <w:b/>
              </w:rPr>
            </w:pPr>
            <w:r w:rsidRPr="009A67F8">
              <w:rPr>
                <w:b/>
              </w:rPr>
              <w:t>(</w:t>
            </w:r>
            <w:r>
              <w:rPr>
                <w:b/>
              </w:rPr>
              <w:t>A-6</w:t>
            </w:r>
            <w:r w:rsidRPr="009A67F8">
              <w:rPr>
                <w:b/>
              </w:rPr>
              <w:t>) (</w:t>
            </w:r>
            <w:r>
              <w:rPr>
                <w:b/>
              </w:rPr>
              <w:t>October</w:t>
            </w:r>
            <w:r w:rsidR="00795875">
              <w:rPr>
                <w:b/>
              </w:rPr>
              <w:t xml:space="preserve"> 2024</w:t>
            </w:r>
            <w:r w:rsidRPr="009A67F8">
              <w:rPr>
                <w:b/>
              </w:rPr>
              <w:t>)</w:t>
            </w:r>
          </w:p>
        </w:tc>
      </w:tr>
    </w:tbl>
    <w:p w:rsidR="00DD4ECA" w:rsidP="00DD4ECA" w:rsidRDefault="00DD4ECA" w14:paraId="354C6862" w14:textId="77777777">
      <w:pPr>
        <w:jc w:val="left"/>
        <w:rPr>
          <w:color w:val="000000" w:themeColor="text1"/>
        </w:rPr>
      </w:pPr>
    </w:p>
    <w:tbl>
      <w:tblPr>
        <w:tblW w:w="5078" w:type="pct"/>
        <w:tblLayout w:type="fixed"/>
        <w:tblCellMar>
          <w:left w:w="10" w:type="dxa"/>
          <w:right w:w="10" w:type="dxa"/>
        </w:tblCellMar>
        <w:tblLook w:val="04A0" w:firstRow="1" w:lastRow="0" w:firstColumn="1" w:lastColumn="0" w:noHBand="0" w:noVBand="1"/>
      </w:tblPr>
      <w:tblGrid>
        <w:gridCol w:w="1017"/>
        <w:gridCol w:w="8417"/>
      </w:tblGrid>
      <w:tr w:rsidRPr="004C3F34" w:rsidR="00DD4ECA" w:rsidTr="004615FD" w14:paraId="7654A009" w14:textId="77777777">
        <w:trPr>
          <w:cantSplit/>
        </w:trPr>
        <w:tc>
          <w:tcPr>
            <w:tcW w:w="539" w:type="pct"/>
            <w:shd w:val="clear" w:color="auto" w:fill="FFFFFF" w:themeFill="background1"/>
            <w:tcMar>
              <w:top w:w="0" w:type="dxa"/>
              <w:left w:w="108" w:type="dxa"/>
              <w:bottom w:w="0" w:type="dxa"/>
              <w:right w:w="108" w:type="dxa"/>
            </w:tcMar>
          </w:tcPr>
          <w:p w:rsidRPr="00595288" w:rsidR="00DD4ECA" w:rsidP="004615FD" w:rsidRDefault="00DD4ECA" w14:paraId="4F4D39D6" w14:textId="77777777">
            <w:pPr>
              <w:keepLines/>
              <w:ind w:left="34"/>
              <w:rPr>
                <w:b/>
                <w:bCs/>
                <w:color w:val="BFBFBF" w:themeColor="background1" w:themeShade="BF"/>
                <w:lang w:eastAsia="en-GB" w:bidi="en-GB"/>
              </w:rPr>
            </w:pPr>
            <w:r>
              <w:rPr>
                <w:b/>
                <w:bCs/>
              </w:rPr>
              <w:t>INT</w:t>
            </w:r>
          </w:p>
        </w:tc>
        <w:tc>
          <w:tcPr>
            <w:tcW w:w="4461" w:type="pct"/>
            <w:shd w:val="clear" w:color="auto" w:fill="FFFFFF" w:themeFill="background1"/>
            <w:tcMar>
              <w:top w:w="0" w:type="dxa"/>
              <w:left w:w="108" w:type="dxa"/>
              <w:bottom w:w="0" w:type="dxa"/>
              <w:right w:w="108" w:type="dxa"/>
            </w:tcMar>
            <w:vAlign w:val="center"/>
          </w:tcPr>
          <w:p w:rsidRPr="00F452C4" w:rsidR="00DD4ECA" w:rsidP="004615FD" w:rsidRDefault="00DD4ECA" w14:paraId="60B0B675" w14:textId="77777777">
            <w:pPr>
              <w:keepLines/>
              <w:rPr>
                <w:b/>
                <w:color w:val="BFBFBF" w:themeColor="background1" w:themeShade="BF"/>
              </w:rPr>
            </w:pPr>
          </w:p>
        </w:tc>
      </w:tr>
      <w:tr w:rsidRPr="004C3F34" w:rsidR="00DD4ECA" w:rsidTr="004615FD" w14:paraId="05BBE2F7" w14:textId="77777777">
        <w:trPr>
          <w:cantSplit/>
        </w:trPr>
        <w:tc>
          <w:tcPr>
            <w:tcW w:w="539" w:type="pct"/>
            <w:shd w:val="clear" w:color="auto" w:fill="FFFFFF" w:themeFill="background1"/>
            <w:tcMar>
              <w:top w:w="0" w:type="dxa"/>
              <w:left w:w="108" w:type="dxa"/>
              <w:bottom w:w="0" w:type="dxa"/>
              <w:right w:w="108" w:type="dxa"/>
            </w:tcMar>
          </w:tcPr>
          <w:p w:rsidRPr="00F452C4" w:rsidR="00DD4ECA" w:rsidP="004615FD" w:rsidRDefault="00DD4ECA" w14:paraId="278C6AF0" w14:textId="77777777">
            <w:pPr>
              <w:keepLines/>
              <w:ind w:left="615"/>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0C06D5" w:rsidR="00DD4ECA" w:rsidP="004615FD" w:rsidRDefault="00DD4ECA" w14:paraId="50EF41CB" w14:textId="77777777">
            <w:pPr>
              <w:keepLines/>
              <w:rPr>
                <w:b/>
              </w:rPr>
            </w:pPr>
          </w:p>
        </w:tc>
      </w:tr>
      <w:tr w:rsidRPr="004C3F34" w:rsidR="00DD4ECA" w:rsidTr="004615FD" w14:paraId="35C6DA01" w14:textId="77777777">
        <w:trPr>
          <w:cantSplit/>
        </w:trPr>
        <w:tc>
          <w:tcPr>
            <w:tcW w:w="539" w:type="pct"/>
            <w:shd w:val="clear" w:color="auto" w:fill="FFFFFF" w:themeFill="background1"/>
            <w:tcMar>
              <w:top w:w="0" w:type="dxa"/>
              <w:left w:w="108" w:type="dxa"/>
              <w:bottom w:w="0" w:type="dxa"/>
              <w:right w:w="108" w:type="dxa"/>
            </w:tcMar>
          </w:tcPr>
          <w:p w:rsidRPr="00F452C4" w:rsidR="00DD4ECA" w:rsidP="00DD4ECA" w:rsidRDefault="00DD4ECA" w14:paraId="13FEC585" w14:textId="77777777">
            <w:pPr>
              <w:keepLines/>
              <w:numPr>
                <w:ilvl w:val="0"/>
                <w:numId w:val="48"/>
              </w:numPr>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0C06D5" w:rsidR="00DD4ECA" w:rsidP="004615FD" w:rsidRDefault="00DD4ECA" w14:paraId="2FEC441A" w14:textId="52D90D22">
            <w:pPr>
              <w:keepLines/>
              <w:rPr>
                <w:bCs/>
                <w:iCs/>
              </w:rPr>
            </w:pPr>
            <w:r w:rsidRPr="000C06D5">
              <w:rPr>
                <w:iCs/>
              </w:rPr>
              <w:t>How to support social economy entities in line with State aid rules: some reflections following Enrico Letta</w:t>
            </w:r>
            <w:r w:rsidR="0029364E">
              <w:rPr>
                <w:iCs/>
              </w:rPr>
              <w:t>’</w:t>
            </w:r>
            <w:r w:rsidRPr="000C06D5">
              <w:rPr>
                <w:iCs/>
              </w:rPr>
              <w:t>s Report</w:t>
            </w:r>
          </w:p>
          <w:p w:rsidRPr="000C06D5" w:rsidR="00DD4ECA" w:rsidP="004615FD" w:rsidRDefault="00DD4ECA" w14:paraId="15FD698C" w14:textId="77777777">
            <w:pPr>
              <w:keepLines/>
              <w:rPr>
                <w:iCs/>
              </w:rPr>
            </w:pPr>
            <w:r w:rsidRPr="000C06D5">
              <w:rPr>
                <w:b/>
              </w:rPr>
              <w:t>(A-9) (January</w:t>
            </w:r>
            <w:r>
              <w:rPr>
                <w:b/>
              </w:rPr>
              <w:t xml:space="preserve"> 2025</w:t>
            </w:r>
            <w:r w:rsidRPr="000C06D5">
              <w:rPr>
                <w:b/>
              </w:rPr>
              <w:t>)</w:t>
            </w:r>
          </w:p>
        </w:tc>
      </w:tr>
    </w:tbl>
    <w:p w:rsidR="00DD4ECA" w:rsidP="00DD4ECA" w:rsidRDefault="00DD4ECA" w14:paraId="28A63068" w14:textId="77777777">
      <w:pPr>
        <w:jc w:val="left"/>
        <w:rPr>
          <w:color w:val="000000" w:themeColor="text1"/>
        </w:rPr>
      </w:pPr>
    </w:p>
    <w:tbl>
      <w:tblPr>
        <w:tblW w:w="5078" w:type="pct"/>
        <w:tblLayout w:type="fixed"/>
        <w:tblCellMar>
          <w:left w:w="10" w:type="dxa"/>
          <w:right w:w="10" w:type="dxa"/>
        </w:tblCellMar>
        <w:tblLook w:val="04A0" w:firstRow="1" w:lastRow="0" w:firstColumn="1" w:lastColumn="0" w:noHBand="0" w:noVBand="1"/>
      </w:tblPr>
      <w:tblGrid>
        <w:gridCol w:w="1017"/>
        <w:gridCol w:w="8417"/>
      </w:tblGrid>
      <w:tr w:rsidRPr="004C3F34" w:rsidR="00DD4ECA" w:rsidTr="004615FD" w14:paraId="7A5951BF" w14:textId="77777777">
        <w:trPr>
          <w:cantSplit/>
        </w:trPr>
        <w:tc>
          <w:tcPr>
            <w:tcW w:w="539" w:type="pct"/>
            <w:shd w:val="clear" w:color="auto" w:fill="FFFFFF" w:themeFill="background1"/>
            <w:tcMar>
              <w:top w:w="0" w:type="dxa"/>
              <w:left w:w="108" w:type="dxa"/>
              <w:bottom w:w="0" w:type="dxa"/>
              <w:right w:w="108" w:type="dxa"/>
            </w:tcMar>
          </w:tcPr>
          <w:p w:rsidRPr="00595288" w:rsidR="00DD4ECA" w:rsidP="004615FD" w:rsidRDefault="00DD4ECA" w14:paraId="0A9BC9AB" w14:textId="77777777">
            <w:pPr>
              <w:keepLines/>
              <w:ind w:left="34"/>
              <w:rPr>
                <w:b/>
                <w:bCs/>
                <w:color w:val="BFBFBF" w:themeColor="background1" w:themeShade="BF"/>
                <w:lang w:eastAsia="en-GB" w:bidi="en-GB"/>
              </w:rPr>
            </w:pPr>
            <w:r>
              <w:rPr>
                <w:b/>
                <w:bCs/>
              </w:rPr>
              <w:t>ECO</w:t>
            </w:r>
          </w:p>
        </w:tc>
        <w:tc>
          <w:tcPr>
            <w:tcW w:w="4461" w:type="pct"/>
            <w:shd w:val="clear" w:color="auto" w:fill="FFFFFF" w:themeFill="background1"/>
            <w:tcMar>
              <w:top w:w="0" w:type="dxa"/>
              <w:left w:w="108" w:type="dxa"/>
              <w:bottom w:w="0" w:type="dxa"/>
              <w:right w:w="108" w:type="dxa"/>
            </w:tcMar>
            <w:vAlign w:val="center"/>
          </w:tcPr>
          <w:p w:rsidRPr="00F452C4" w:rsidR="00DD4ECA" w:rsidP="004615FD" w:rsidRDefault="00DD4ECA" w14:paraId="15946E54" w14:textId="77777777">
            <w:pPr>
              <w:keepLines/>
              <w:rPr>
                <w:b/>
                <w:color w:val="BFBFBF" w:themeColor="background1" w:themeShade="BF"/>
              </w:rPr>
            </w:pPr>
          </w:p>
        </w:tc>
      </w:tr>
      <w:tr w:rsidRPr="004C3F34" w:rsidR="00DD4ECA" w:rsidTr="004615FD" w14:paraId="4BDE8B68" w14:textId="77777777">
        <w:trPr>
          <w:cantSplit/>
        </w:trPr>
        <w:tc>
          <w:tcPr>
            <w:tcW w:w="539" w:type="pct"/>
            <w:shd w:val="clear" w:color="auto" w:fill="FFFFFF" w:themeFill="background1"/>
            <w:tcMar>
              <w:top w:w="0" w:type="dxa"/>
              <w:left w:w="108" w:type="dxa"/>
              <w:bottom w:w="0" w:type="dxa"/>
              <w:right w:w="108" w:type="dxa"/>
            </w:tcMar>
          </w:tcPr>
          <w:p w:rsidRPr="00F452C4" w:rsidR="00DD4ECA" w:rsidP="00DD4ECA" w:rsidRDefault="00DD4ECA" w14:paraId="4FA2064B" w14:textId="77777777">
            <w:pPr>
              <w:keepLines/>
              <w:numPr>
                <w:ilvl w:val="0"/>
                <w:numId w:val="48"/>
              </w:numPr>
              <w:rPr>
                <w:color w:val="BFBFBF" w:themeColor="background1" w:themeShade="BF"/>
                <w:lang w:eastAsia="en-GB" w:bidi="en-GB"/>
              </w:rPr>
            </w:pPr>
          </w:p>
        </w:tc>
        <w:tc>
          <w:tcPr>
            <w:tcW w:w="4461" w:type="pct"/>
            <w:shd w:val="clear" w:color="auto" w:fill="FFFFFF" w:themeFill="background1"/>
            <w:tcMar>
              <w:top w:w="0" w:type="dxa"/>
              <w:left w:w="108" w:type="dxa"/>
              <w:bottom w:w="0" w:type="dxa"/>
              <w:right w:w="108" w:type="dxa"/>
            </w:tcMar>
            <w:vAlign w:val="center"/>
          </w:tcPr>
          <w:p w:rsidRPr="003470CE" w:rsidR="00DD4ECA" w:rsidP="004615FD" w:rsidRDefault="00DD4ECA" w14:paraId="15D85978" w14:textId="77777777">
            <w:pPr>
              <w:keepLines/>
              <w:rPr>
                <w:bCs/>
                <w:iCs/>
              </w:rPr>
            </w:pPr>
            <w:r w:rsidRPr="006667B3">
              <w:rPr>
                <w:iCs/>
              </w:rPr>
              <w:t>The reform and investment proposals as part of the 2024-2025 European Semester cycle</w:t>
            </w:r>
            <w:r w:rsidRPr="008E3466">
              <w:rPr>
                <w:rStyle w:val="FootnoteReference"/>
                <w:lang w:eastAsia="en-GB" w:bidi="en-GB"/>
              </w:rPr>
              <w:footnoteReference w:id="2"/>
            </w:r>
          </w:p>
          <w:p w:rsidRPr="009A67F8" w:rsidR="00DD4ECA" w:rsidP="004615FD" w:rsidRDefault="00DD4ECA" w14:paraId="27ED0B7D" w14:textId="77777777">
            <w:pPr>
              <w:keepLines/>
              <w:rPr>
                <w:b/>
              </w:rPr>
            </w:pPr>
            <w:r w:rsidRPr="009A67F8">
              <w:rPr>
                <w:b/>
              </w:rPr>
              <w:t>(</w:t>
            </w:r>
            <w:r>
              <w:rPr>
                <w:b/>
              </w:rPr>
              <w:t>A-9</w:t>
            </w:r>
            <w:r w:rsidRPr="009A67F8">
              <w:rPr>
                <w:b/>
              </w:rPr>
              <w:t>) (</w:t>
            </w:r>
            <w:r>
              <w:rPr>
                <w:b/>
              </w:rPr>
              <w:t>April 2025</w:t>
            </w:r>
            <w:r w:rsidRPr="009A67F8">
              <w:rPr>
                <w:b/>
              </w:rPr>
              <w:t>)</w:t>
            </w:r>
          </w:p>
        </w:tc>
      </w:tr>
    </w:tbl>
    <w:p w:rsidR="00DD4ECA" w:rsidP="00DD4ECA" w:rsidRDefault="00DD4ECA" w14:paraId="3396FC2F" w14:textId="77777777"/>
    <w:p w:rsidRPr="00D9437E" w:rsidR="00DD4ECA" w:rsidP="00DD4ECA" w:rsidRDefault="00DD4ECA" w14:paraId="42556407" w14:textId="77777777">
      <w:pPr>
        <w:pStyle w:val="Heading1"/>
        <w:ind w:left="426" w:firstLine="141"/>
        <w:rPr>
          <w:b/>
        </w:rPr>
      </w:pPr>
      <w:r w:rsidRPr="00D9437E">
        <w:rPr>
          <w:b/>
        </w:rPr>
        <w:t>Information report (Rule 49 of the Rules of Procedure)</w:t>
      </w:r>
    </w:p>
    <w:p w:rsidR="00DD4ECA" w:rsidP="00DD4ECA" w:rsidRDefault="00DD4ECA" w14:paraId="60EB28EC" w14:textId="77777777">
      <w:pPr>
        <w:jc w:val="left"/>
        <w:rPr>
          <w:color w:val="000000" w:themeColor="text1"/>
        </w:rPr>
      </w:pPr>
    </w:p>
    <w:p w:rsidR="00DD4ECA" w:rsidP="00DD4ECA" w:rsidRDefault="00DD4ECA" w14:paraId="33A75D4C" w14:textId="466BBDE2">
      <w:pPr>
        <w:jc w:val="left"/>
        <w:rPr>
          <w:bCs/>
        </w:rPr>
      </w:pPr>
      <w:r w:rsidRPr="008C055A">
        <w:rPr>
          <w:bCs/>
        </w:rPr>
        <w:t>The assembly approved the following request</w:t>
      </w:r>
      <w:r>
        <w:rPr>
          <w:bCs/>
        </w:rPr>
        <w:t xml:space="preserve"> to prepare an information report. </w:t>
      </w:r>
    </w:p>
    <w:p w:rsidRPr="00796676" w:rsidR="00DD4ECA" w:rsidP="00DD4ECA" w:rsidRDefault="00DD4ECA" w14:paraId="2E6065AA" w14:textId="77777777">
      <w:pPr>
        <w:jc w:val="left"/>
        <w:rPr>
          <w:color w:val="000000" w:themeColor="text1"/>
        </w:rPr>
      </w:pPr>
    </w:p>
    <w:tbl>
      <w:tblPr>
        <w:tblW w:w="5078" w:type="pct"/>
        <w:tblLayout w:type="fixed"/>
        <w:tblCellMar>
          <w:left w:w="10" w:type="dxa"/>
          <w:right w:w="10" w:type="dxa"/>
        </w:tblCellMar>
        <w:tblLook w:val="04A0" w:firstRow="1" w:lastRow="0" w:firstColumn="1" w:lastColumn="0" w:noHBand="0" w:noVBand="1"/>
      </w:tblPr>
      <w:tblGrid>
        <w:gridCol w:w="1017"/>
        <w:gridCol w:w="8417"/>
      </w:tblGrid>
      <w:tr w:rsidRPr="004C3F34" w:rsidR="00DD4ECA" w:rsidTr="004615FD" w14:paraId="018A1489" w14:textId="77777777">
        <w:trPr>
          <w:cantSplit/>
        </w:trPr>
        <w:tc>
          <w:tcPr>
            <w:tcW w:w="539" w:type="pct"/>
            <w:shd w:val="clear" w:color="auto" w:fill="FFFFFF" w:themeFill="background1"/>
            <w:tcMar>
              <w:top w:w="0" w:type="dxa"/>
              <w:left w:w="108" w:type="dxa"/>
              <w:bottom w:w="0" w:type="dxa"/>
              <w:right w:w="108" w:type="dxa"/>
            </w:tcMar>
          </w:tcPr>
          <w:p w:rsidRPr="00595288" w:rsidR="00DD4ECA" w:rsidP="004615FD" w:rsidRDefault="00DD4ECA" w14:paraId="36B2F045" w14:textId="77777777">
            <w:pPr>
              <w:keepLines/>
              <w:ind w:left="34"/>
              <w:rPr>
                <w:b/>
                <w:bCs/>
                <w:color w:val="BFBFBF" w:themeColor="background1" w:themeShade="BF"/>
                <w:lang w:eastAsia="en-GB" w:bidi="en-GB"/>
              </w:rPr>
            </w:pPr>
            <w:r>
              <w:rPr>
                <w:b/>
                <w:bCs/>
              </w:rPr>
              <w:t>ECO</w:t>
            </w:r>
          </w:p>
        </w:tc>
        <w:tc>
          <w:tcPr>
            <w:tcW w:w="4461" w:type="pct"/>
            <w:shd w:val="clear" w:color="auto" w:fill="FFFFFF" w:themeFill="background1"/>
            <w:tcMar>
              <w:top w:w="0" w:type="dxa"/>
              <w:left w:w="108" w:type="dxa"/>
              <w:bottom w:w="0" w:type="dxa"/>
              <w:right w:w="108" w:type="dxa"/>
            </w:tcMar>
            <w:vAlign w:val="center"/>
          </w:tcPr>
          <w:p w:rsidRPr="00F452C4" w:rsidR="00DD4ECA" w:rsidP="004615FD" w:rsidRDefault="00DD4ECA" w14:paraId="09B861BC" w14:textId="77777777">
            <w:pPr>
              <w:keepLines/>
              <w:rPr>
                <w:b/>
                <w:color w:val="BFBFBF" w:themeColor="background1" w:themeShade="BF"/>
              </w:rPr>
            </w:pPr>
          </w:p>
        </w:tc>
      </w:tr>
      <w:tr w:rsidRPr="004C3F34" w:rsidR="00DD4ECA" w:rsidTr="004615FD" w14:paraId="280627F2" w14:textId="77777777">
        <w:trPr>
          <w:cantSplit/>
        </w:trPr>
        <w:tc>
          <w:tcPr>
            <w:tcW w:w="539" w:type="pct"/>
            <w:shd w:val="clear" w:color="auto" w:fill="FFFFFF" w:themeFill="background1"/>
            <w:tcMar>
              <w:top w:w="0" w:type="dxa"/>
              <w:left w:w="108" w:type="dxa"/>
              <w:bottom w:w="0" w:type="dxa"/>
              <w:right w:w="108" w:type="dxa"/>
            </w:tcMar>
          </w:tcPr>
          <w:p w:rsidRPr="00DD2C7A" w:rsidR="00DD4ECA" w:rsidP="00DD4ECA" w:rsidRDefault="00DD4ECA" w14:paraId="294277D4" w14:textId="77777777">
            <w:pPr>
              <w:keepLines/>
              <w:numPr>
                <w:ilvl w:val="0"/>
                <w:numId w:val="48"/>
              </w:numPr>
              <w:rPr>
                <w:color w:val="BFBFBF" w:themeColor="background1" w:themeShade="BF"/>
                <w:vertAlign w:val="superscript"/>
                <w:lang w:eastAsia="en-GB" w:bidi="en-GB"/>
              </w:rPr>
            </w:pPr>
          </w:p>
        </w:tc>
        <w:tc>
          <w:tcPr>
            <w:tcW w:w="4461" w:type="pct"/>
            <w:shd w:val="clear" w:color="auto" w:fill="FFFFFF" w:themeFill="background1"/>
            <w:tcMar>
              <w:top w:w="0" w:type="dxa"/>
              <w:left w:w="108" w:type="dxa"/>
              <w:bottom w:w="0" w:type="dxa"/>
              <w:right w:w="108" w:type="dxa"/>
            </w:tcMar>
            <w:vAlign w:val="center"/>
          </w:tcPr>
          <w:p w:rsidRPr="003470CE" w:rsidR="00DD4ECA" w:rsidP="004615FD" w:rsidRDefault="00DD4ECA" w14:paraId="75FBD25C" w14:textId="77777777">
            <w:pPr>
              <w:keepLines/>
              <w:rPr>
                <w:bCs/>
                <w:iCs/>
              </w:rPr>
            </w:pPr>
            <w:r w:rsidRPr="00E73A1E">
              <w:rPr>
                <w:iCs/>
              </w:rPr>
              <w:t>National reform and investment proposals and their implementation (2024-2025 European Semester cycle)</w:t>
            </w:r>
            <w:r w:rsidRPr="008E3466">
              <w:rPr>
                <w:vertAlign w:val="superscript"/>
                <w:lang w:eastAsia="en-GB" w:bidi="en-GB"/>
              </w:rPr>
              <w:t xml:space="preserve"> </w:t>
            </w:r>
            <w:r w:rsidRPr="008E3466">
              <w:rPr>
                <w:vertAlign w:val="superscript"/>
                <w:lang w:eastAsia="en-GB" w:bidi="en-GB"/>
              </w:rPr>
              <w:fldChar w:fldCharType="begin"/>
            </w:r>
            <w:r w:rsidRPr="008E3466">
              <w:rPr>
                <w:vertAlign w:val="superscript"/>
                <w:lang w:eastAsia="en-GB" w:bidi="en-GB"/>
              </w:rPr>
              <w:instrText xml:space="preserve"> NOTEREF _Ref170986219 \h  \* MERGEFORMAT </w:instrText>
            </w:r>
            <w:r w:rsidRPr="008E3466">
              <w:rPr>
                <w:vertAlign w:val="superscript"/>
                <w:lang w:eastAsia="en-GB" w:bidi="en-GB"/>
              </w:rPr>
            </w:r>
            <w:r w:rsidRPr="008E3466">
              <w:rPr>
                <w:vertAlign w:val="superscript"/>
                <w:lang w:eastAsia="en-GB" w:bidi="en-GB"/>
              </w:rPr>
              <w:fldChar w:fldCharType="separate"/>
            </w:r>
            <w:r>
              <w:rPr>
                <w:vertAlign w:val="superscript"/>
                <w:lang w:eastAsia="en-GB" w:bidi="en-GB"/>
              </w:rPr>
              <w:t>1</w:t>
            </w:r>
            <w:r w:rsidRPr="008E3466">
              <w:rPr>
                <w:vertAlign w:val="superscript"/>
                <w:lang w:eastAsia="en-GB" w:bidi="en-GB"/>
              </w:rPr>
              <w:fldChar w:fldCharType="end"/>
            </w:r>
          </w:p>
          <w:p w:rsidRPr="009A67F8" w:rsidR="00DD4ECA" w:rsidP="004615FD" w:rsidRDefault="00DD4ECA" w14:paraId="58C210AA" w14:textId="77777777">
            <w:pPr>
              <w:keepLines/>
              <w:rPr>
                <w:b/>
              </w:rPr>
            </w:pPr>
            <w:r w:rsidRPr="009A67F8">
              <w:rPr>
                <w:b/>
              </w:rPr>
              <w:t>(</w:t>
            </w:r>
            <w:r>
              <w:rPr>
                <w:b/>
              </w:rPr>
              <w:t>A-9</w:t>
            </w:r>
            <w:r w:rsidRPr="009A67F8">
              <w:rPr>
                <w:b/>
              </w:rPr>
              <w:t>) (</w:t>
            </w:r>
            <w:r>
              <w:rPr>
                <w:b/>
              </w:rPr>
              <w:t>April 2025</w:t>
            </w:r>
            <w:r w:rsidRPr="009A67F8">
              <w:rPr>
                <w:b/>
              </w:rPr>
              <w:t>)</w:t>
            </w:r>
          </w:p>
        </w:tc>
      </w:tr>
    </w:tbl>
    <w:p w:rsidR="00DD4ECA" w:rsidP="003C769E" w:rsidRDefault="00DD4ECA" w14:paraId="02ED8851" w14:textId="693A2E7C">
      <w:pPr>
        <w:widowControl w:val="0"/>
        <w:spacing w:line="240" w:lineRule="auto"/>
        <w:jc w:val="left"/>
        <w:rPr>
          <w:color w:val="000000" w:themeColor="text1"/>
        </w:rPr>
      </w:pPr>
    </w:p>
    <w:p w:rsidR="005D2425" w:rsidP="003C769E" w:rsidRDefault="005D2425" w14:paraId="781643AE" w14:textId="092F54FD">
      <w:pPr>
        <w:widowControl w:val="0"/>
        <w:spacing w:line="240" w:lineRule="auto"/>
        <w:jc w:val="left"/>
        <w:rPr>
          <w:color w:val="000000" w:themeColor="text1"/>
        </w:rPr>
      </w:pPr>
    </w:p>
    <w:p w:rsidR="005C5292" w:rsidRDefault="005C5292" w14:paraId="77DC1B3D" w14:textId="302EF941">
      <w:pPr>
        <w:spacing w:line="240" w:lineRule="auto"/>
        <w:jc w:val="left"/>
        <w:rPr>
          <w:color w:val="000000" w:themeColor="text1"/>
        </w:rPr>
      </w:pPr>
      <w:r>
        <w:rPr>
          <w:color w:val="000000" w:themeColor="text1"/>
        </w:rPr>
        <w:br w:type="page"/>
      </w:r>
    </w:p>
    <w:p w:rsidRPr="00DD4ECA" w:rsidR="002C48C2" w:rsidP="00DD4ECA" w:rsidRDefault="002C48C2" w14:paraId="5371FA4E" w14:textId="081F8D6A">
      <w:pPr>
        <w:pStyle w:val="ListParagraph"/>
        <w:numPr>
          <w:ilvl w:val="0"/>
          <w:numId w:val="2"/>
        </w:numPr>
        <w:textAlignment w:val="baseline"/>
        <w:rPr>
          <w:b/>
          <w:bCs/>
          <w:lang w:eastAsia="fr-BE"/>
        </w:rPr>
      </w:pPr>
      <w:r w:rsidRPr="008C055A">
        <w:rPr>
          <w:b/>
          <w:bCs/>
          <w:lang w:eastAsia="fr-BE"/>
        </w:rPr>
        <w:t>ANY OTHER BUSINESS</w:t>
      </w:r>
    </w:p>
    <w:p w:rsidR="005D2425" w:rsidP="00FA254E" w:rsidRDefault="005D2425" w14:paraId="12D5696B" w14:textId="2039E313">
      <w:pPr>
        <w:contextualSpacing/>
        <w:jc w:val="left"/>
      </w:pPr>
    </w:p>
    <w:p w:rsidR="005D2425" w:rsidP="00FA254E" w:rsidRDefault="006408F8" w14:paraId="67C90207" w14:textId="0B761C04">
      <w:pPr>
        <w:contextualSpacing/>
        <w:jc w:val="left"/>
      </w:pPr>
      <w:r w:rsidRPr="008869CB">
        <w:t xml:space="preserve">Ms Marijon </w:t>
      </w:r>
      <w:r>
        <w:t>raised some a</w:t>
      </w:r>
      <w:r w:rsidRPr="008869CB" w:rsidR="00D31096">
        <w:t xml:space="preserve">dministrative questions (not related to the </w:t>
      </w:r>
      <w:r>
        <w:t>p</w:t>
      </w:r>
      <w:r w:rsidRPr="008869CB" w:rsidR="00D31096">
        <w:t>lenary session).</w:t>
      </w:r>
    </w:p>
    <w:p w:rsidRPr="008C055A" w:rsidR="00D31096" w:rsidP="00FA254E" w:rsidRDefault="00D31096" w14:paraId="28C7405A" w14:textId="77777777">
      <w:pPr>
        <w:contextualSpacing/>
        <w:jc w:val="left"/>
      </w:pPr>
    </w:p>
    <w:p w:rsidRPr="008C055A" w:rsidR="007F0D08" w:rsidP="00DD4ECA" w:rsidRDefault="007F0D08" w14:paraId="7B1F8DF6" w14:textId="3D80C40B">
      <w:pPr>
        <w:pStyle w:val="ListParagraph"/>
        <w:numPr>
          <w:ilvl w:val="0"/>
          <w:numId w:val="2"/>
        </w:numPr>
        <w:textAlignment w:val="baseline"/>
        <w:rPr>
          <w:b/>
          <w:bCs/>
          <w:lang w:eastAsia="fr-BE"/>
        </w:rPr>
      </w:pPr>
      <w:r w:rsidRPr="008C055A">
        <w:rPr>
          <w:b/>
          <w:bCs/>
          <w:lang w:eastAsia="fr-BE"/>
        </w:rPr>
        <w:t>DATE OF THE NEXT PLENARY SESSION</w:t>
      </w:r>
    </w:p>
    <w:p w:rsidRPr="008C055A" w:rsidR="007F0D08" w:rsidP="00681A0B" w:rsidRDefault="007F0D08" w14:paraId="04960065" w14:textId="77777777">
      <w:pPr>
        <w:contextualSpacing/>
        <w:jc w:val="left"/>
      </w:pPr>
    </w:p>
    <w:p w:rsidRPr="008C055A" w:rsidR="00E30E39" w:rsidP="00E30E39" w:rsidRDefault="0037652A" w14:paraId="0999D712" w14:textId="4D66F08C">
      <w:pPr>
        <w:spacing w:after="60"/>
        <w:rPr>
          <w:rFonts w:eastAsiaTheme="minorEastAsia"/>
          <w:lang w:eastAsia="fr-FR"/>
        </w:rPr>
      </w:pPr>
      <w:r w:rsidRPr="008C055A">
        <w:rPr>
          <w:rFonts w:eastAsiaTheme="minorEastAsia"/>
          <w:lang w:eastAsia="fr-FR"/>
        </w:rPr>
        <w:t>The next plenary session w</w:t>
      </w:r>
      <w:r w:rsidR="00B57B9D">
        <w:rPr>
          <w:rFonts w:eastAsiaTheme="minorEastAsia"/>
          <w:lang w:eastAsia="fr-FR"/>
        </w:rPr>
        <w:t>ould</w:t>
      </w:r>
      <w:r w:rsidRPr="008C055A">
        <w:rPr>
          <w:rFonts w:eastAsiaTheme="minorEastAsia"/>
          <w:lang w:eastAsia="fr-FR"/>
        </w:rPr>
        <w:t xml:space="preserve"> be held on </w:t>
      </w:r>
      <w:r w:rsidRPr="00DD4ECA" w:rsidR="00DD4ECA">
        <w:rPr>
          <w:rFonts w:eastAsiaTheme="minorEastAsia"/>
          <w:lang w:eastAsia="fr-FR"/>
        </w:rPr>
        <w:t xml:space="preserve">18 and 19 September </w:t>
      </w:r>
      <w:r w:rsidRPr="008C055A" w:rsidR="009066A7">
        <w:rPr>
          <w:rFonts w:eastAsiaTheme="minorEastAsia"/>
          <w:lang w:eastAsia="fr-FR"/>
        </w:rPr>
        <w:t xml:space="preserve">2024 </w:t>
      </w:r>
      <w:r w:rsidRPr="008C055A">
        <w:rPr>
          <w:rFonts w:eastAsiaTheme="minorEastAsia"/>
          <w:lang w:eastAsia="fr-FR"/>
        </w:rPr>
        <w:t xml:space="preserve">in the </w:t>
      </w:r>
      <w:r w:rsidRPr="00CB2217" w:rsidR="00DD4ECA">
        <w:rPr>
          <w:sz w:val="24"/>
          <w:szCs w:val="24"/>
        </w:rPr>
        <w:t>JAN 4Q2</w:t>
      </w:r>
      <w:r w:rsidR="00234F2F">
        <w:rPr>
          <w:sz w:val="24"/>
          <w:szCs w:val="24"/>
        </w:rPr>
        <w:t xml:space="preserve"> - </w:t>
      </w:r>
      <w:r w:rsidR="00234F2F">
        <w:rPr>
          <w:color w:val="000000"/>
          <w:bdr w:val="none" w:color="auto" w:sz="0" w:space="0" w:frame="1"/>
        </w:rPr>
        <w:t>Anna Lindh</w:t>
      </w:r>
      <w:r w:rsidR="00DD4ECA">
        <w:rPr>
          <w:sz w:val="24"/>
          <w:szCs w:val="24"/>
        </w:rPr>
        <w:t xml:space="preserve"> </w:t>
      </w:r>
      <w:r w:rsidRPr="008C055A">
        <w:rPr>
          <w:rFonts w:eastAsiaTheme="minorEastAsia"/>
          <w:lang w:eastAsia="fr-FR"/>
        </w:rPr>
        <w:t>meeting room</w:t>
      </w:r>
      <w:r w:rsidRPr="008C055A" w:rsidR="00F4787E">
        <w:rPr>
          <w:rFonts w:eastAsiaTheme="minorEastAsia"/>
          <w:lang w:eastAsia="fr-FR"/>
        </w:rPr>
        <w:t xml:space="preserve"> </w:t>
      </w:r>
      <w:r w:rsidR="00B57B9D">
        <w:rPr>
          <w:rFonts w:eastAsiaTheme="minorEastAsia"/>
          <w:lang w:eastAsia="fr-FR"/>
        </w:rPr>
        <w:t>in the</w:t>
      </w:r>
      <w:r w:rsidRPr="008C055A" w:rsidR="00E86DF4">
        <w:rPr>
          <w:rFonts w:eastAsiaTheme="minorEastAsia"/>
          <w:lang w:eastAsia="fr-FR"/>
        </w:rPr>
        <w:t xml:space="preserve"> </w:t>
      </w:r>
      <w:r w:rsidR="00234F2F">
        <w:rPr>
          <w:rFonts w:eastAsiaTheme="minorEastAsia"/>
          <w:lang w:eastAsia="fr-FR"/>
        </w:rPr>
        <w:t>J</w:t>
      </w:r>
      <w:r w:rsidRPr="00234F2F" w:rsidR="00234F2F">
        <w:rPr>
          <w:rFonts w:eastAsiaTheme="minorEastAsia"/>
          <w:lang w:eastAsia="fr-FR"/>
        </w:rPr>
        <w:t>ózsef Antall building</w:t>
      </w:r>
      <w:r w:rsidRPr="008C055A" w:rsidR="00F4787E">
        <w:rPr>
          <w:rFonts w:eastAsiaTheme="minorEastAsia"/>
          <w:lang w:eastAsia="fr-FR"/>
        </w:rPr>
        <w:t xml:space="preserve"> </w:t>
      </w:r>
      <w:r w:rsidRPr="008C055A">
        <w:rPr>
          <w:rFonts w:eastAsiaTheme="minorEastAsia"/>
          <w:lang w:eastAsia="fr-FR"/>
        </w:rPr>
        <w:t xml:space="preserve">of the </w:t>
      </w:r>
      <w:r w:rsidRPr="008C055A" w:rsidR="00E97E8F">
        <w:rPr>
          <w:rFonts w:eastAsiaTheme="minorEastAsia"/>
          <w:lang w:eastAsia="fr-FR"/>
        </w:rPr>
        <w:t>E</w:t>
      </w:r>
      <w:r w:rsidRPr="008C055A" w:rsidR="002D41A3">
        <w:rPr>
          <w:rFonts w:eastAsiaTheme="minorEastAsia"/>
          <w:lang w:eastAsia="fr-FR"/>
        </w:rPr>
        <w:t>uropean Parliament</w:t>
      </w:r>
      <w:r w:rsidRPr="008C055A">
        <w:rPr>
          <w:rFonts w:eastAsiaTheme="minorEastAsia"/>
          <w:lang w:eastAsia="fr-FR"/>
        </w:rPr>
        <w:t xml:space="preserve"> in Brussels. The first part of the session w</w:t>
      </w:r>
      <w:r w:rsidR="00B57B9D">
        <w:rPr>
          <w:rFonts w:eastAsiaTheme="minorEastAsia"/>
          <w:lang w:eastAsia="fr-FR"/>
        </w:rPr>
        <w:t>ould</w:t>
      </w:r>
      <w:r w:rsidRPr="008C055A">
        <w:rPr>
          <w:rFonts w:eastAsiaTheme="minorEastAsia"/>
          <w:lang w:eastAsia="fr-FR"/>
        </w:rPr>
        <w:t xml:space="preserve"> begin at </w:t>
      </w:r>
      <w:r w:rsidR="00B57B9D">
        <w:rPr>
          <w:rFonts w:eastAsiaTheme="minorEastAsia"/>
          <w:lang w:eastAsia="fr-FR"/>
        </w:rPr>
        <w:t>14:30</w:t>
      </w:r>
      <w:r w:rsidRPr="008C055A">
        <w:rPr>
          <w:rFonts w:eastAsiaTheme="minorEastAsia"/>
          <w:lang w:eastAsia="fr-FR"/>
        </w:rPr>
        <w:t xml:space="preserve"> on Wednesday </w:t>
      </w:r>
      <w:r w:rsidR="00234F2F">
        <w:rPr>
          <w:rFonts w:eastAsiaTheme="minorEastAsia"/>
          <w:lang w:eastAsia="fr-FR"/>
        </w:rPr>
        <w:t>18 September</w:t>
      </w:r>
      <w:r w:rsidRPr="008C055A">
        <w:rPr>
          <w:rFonts w:eastAsiaTheme="minorEastAsia"/>
          <w:lang w:eastAsia="fr-FR"/>
        </w:rPr>
        <w:t>. Proceedings w</w:t>
      </w:r>
      <w:r w:rsidR="00B57B9D">
        <w:rPr>
          <w:rFonts w:eastAsiaTheme="minorEastAsia"/>
          <w:lang w:eastAsia="fr-FR"/>
        </w:rPr>
        <w:t>ould</w:t>
      </w:r>
      <w:r w:rsidRPr="008C055A">
        <w:rPr>
          <w:rFonts w:eastAsiaTheme="minorEastAsia"/>
          <w:lang w:eastAsia="fr-FR"/>
        </w:rPr>
        <w:t xml:space="preserve"> resume at 9</w:t>
      </w:r>
      <w:r w:rsidRPr="008C055A" w:rsidR="00B97351">
        <w:rPr>
          <w:rFonts w:eastAsiaTheme="minorEastAsia"/>
          <w:lang w:eastAsia="fr-FR"/>
        </w:rPr>
        <w:t>:</w:t>
      </w:r>
      <w:r w:rsidRPr="008C055A" w:rsidR="002D6BC9">
        <w:rPr>
          <w:rFonts w:eastAsiaTheme="minorEastAsia"/>
          <w:lang w:eastAsia="fr-FR"/>
        </w:rPr>
        <w:t>0</w:t>
      </w:r>
      <w:r w:rsidRPr="008C055A">
        <w:rPr>
          <w:rFonts w:eastAsiaTheme="minorEastAsia"/>
          <w:lang w:eastAsia="fr-FR"/>
        </w:rPr>
        <w:t xml:space="preserve">0 on Thursday </w:t>
      </w:r>
      <w:r w:rsidRPr="008C055A" w:rsidR="00F4787E">
        <w:rPr>
          <w:rFonts w:eastAsiaTheme="minorEastAsia"/>
          <w:lang w:eastAsia="fr-FR"/>
        </w:rPr>
        <w:t>1</w:t>
      </w:r>
      <w:r w:rsidR="00234F2F">
        <w:rPr>
          <w:rFonts w:eastAsiaTheme="minorEastAsia"/>
          <w:lang w:eastAsia="fr-FR"/>
        </w:rPr>
        <w:t>9</w:t>
      </w:r>
      <w:r w:rsidRPr="008C055A" w:rsidR="00F4787E">
        <w:rPr>
          <w:rFonts w:eastAsiaTheme="minorEastAsia"/>
          <w:lang w:eastAsia="fr-FR"/>
        </w:rPr>
        <w:t> </w:t>
      </w:r>
      <w:r w:rsidR="00234F2F">
        <w:rPr>
          <w:rFonts w:eastAsiaTheme="minorEastAsia"/>
          <w:lang w:eastAsia="fr-FR"/>
        </w:rPr>
        <w:t>September</w:t>
      </w:r>
      <w:r w:rsidRPr="008C055A">
        <w:rPr>
          <w:rFonts w:eastAsiaTheme="minorEastAsia"/>
          <w:lang w:eastAsia="fr-FR"/>
        </w:rPr>
        <w:t xml:space="preserve">. Exact timings </w:t>
      </w:r>
      <w:r w:rsidR="00B57B9D">
        <w:rPr>
          <w:rFonts w:eastAsiaTheme="minorEastAsia"/>
          <w:lang w:eastAsia="fr-FR"/>
        </w:rPr>
        <w:t>were</w:t>
      </w:r>
      <w:r w:rsidRPr="008C055A">
        <w:rPr>
          <w:rFonts w:eastAsiaTheme="minorEastAsia"/>
          <w:lang w:eastAsia="fr-FR"/>
        </w:rPr>
        <w:t xml:space="preserve"> to be confirmed.</w:t>
      </w:r>
    </w:p>
    <w:p w:rsidRPr="008C055A" w:rsidR="00467F24" w:rsidP="00E30E39" w:rsidRDefault="00467F24" w14:paraId="1325C1E6" w14:textId="77777777">
      <w:pPr>
        <w:spacing w:after="60"/>
        <w:rPr>
          <w:rFonts w:eastAsiaTheme="minorEastAsia"/>
          <w:lang w:eastAsia="fr-FR"/>
        </w:rPr>
      </w:pPr>
    </w:p>
    <w:p w:rsidRPr="008C055A" w:rsidR="007F0D08" w:rsidP="00E30E39" w:rsidRDefault="00E30E39" w14:paraId="6DDC7FBD" w14:textId="77777777">
      <w:pPr>
        <w:spacing w:after="60"/>
        <w:rPr>
          <w:rFonts w:eastAsiaTheme="minorEastAsia"/>
          <w:lang w:eastAsia="fr-FR"/>
        </w:rPr>
      </w:pPr>
      <w:r w:rsidRPr="008C055A">
        <w:rPr>
          <w:rFonts w:eastAsiaTheme="minorEastAsia"/>
          <w:lang w:eastAsia="fr-FR"/>
        </w:rPr>
        <w:t>The assembly approved these dates.</w:t>
      </w:r>
    </w:p>
    <w:p w:rsidRPr="008C055A" w:rsidR="004270CE" w:rsidP="00DE3675" w:rsidRDefault="004270CE" w14:paraId="3F1D6A53" w14:textId="6F1A5FF3">
      <w:pPr>
        <w:spacing w:after="60"/>
        <w:rPr>
          <w:rFonts w:eastAsiaTheme="minorEastAsia"/>
          <w:lang w:eastAsia="fr-FR"/>
        </w:rPr>
      </w:pPr>
    </w:p>
    <w:p w:rsidR="002D6BC9" w:rsidP="00DE3675" w:rsidRDefault="002D6BC9" w14:paraId="2E8D4AF1" w14:textId="255FB43D">
      <w:pPr>
        <w:spacing w:after="60"/>
        <w:rPr>
          <w:rFonts w:eastAsiaTheme="minorEastAsia"/>
          <w:lang w:eastAsia="fr-FR"/>
        </w:rPr>
      </w:pPr>
    </w:p>
    <w:p w:rsidRPr="008C055A" w:rsidR="005D2425" w:rsidP="00DE3675" w:rsidRDefault="005D2425" w14:paraId="63925F00" w14:textId="77777777">
      <w:pPr>
        <w:spacing w:after="60"/>
        <w:rPr>
          <w:rFonts w:eastAsiaTheme="minorEastAsia"/>
          <w:lang w:eastAsia="fr-FR"/>
        </w:rPr>
      </w:pPr>
    </w:p>
    <w:tbl>
      <w:tblPr>
        <w:tblW w:w="0" w:type="auto"/>
        <w:tblLook w:val="04A0" w:firstRow="1" w:lastRow="0" w:firstColumn="1" w:lastColumn="0" w:noHBand="0" w:noVBand="1"/>
      </w:tblPr>
      <w:tblGrid>
        <w:gridCol w:w="4501"/>
        <w:gridCol w:w="4569"/>
      </w:tblGrid>
      <w:tr w:rsidRPr="008C055A" w:rsidR="007A3D68" w:rsidTr="00FA364A" w14:paraId="6A783480" w14:textId="77777777">
        <w:tc>
          <w:tcPr>
            <w:tcW w:w="4501" w:type="dxa"/>
            <w:shd w:val="clear" w:color="auto" w:fill="auto"/>
          </w:tcPr>
          <w:p w:rsidRPr="008C055A" w:rsidR="007A3D68" w:rsidP="00FA254E"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shd w:val="clear" w:color="auto" w:fill="auto"/>
          </w:tcPr>
          <w:p w:rsidRPr="008C055A" w:rsidR="007A3D68" w:rsidP="00FA254E" w:rsidRDefault="00045223" w14:paraId="0E846D1B" w14:textId="00F85C8D">
            <w:pPr>
              <w:keepNext/>
              <w:keepLines/>
              <w:widowControl w:val="0"/>
              <w:overflowPunct w:val="0"/>
              <w:autoSpaceDE w:val="0"/>
              <w:autoSpaceDN w:val="0"/>
              <w:adjustRightInd w:val="0"/>
              <w:jc w:val="center"/>
              <w:textAlignment w:val="baseline"/>
              <w:rPr>
                <w:b/>
              </w:rPr>
            </w:pPr>
            <w:r w:rsidRPr="008C055A">
              <w:rPr>
                <w:b/>
              </w:rPr>
              <w:t xml:space="preserve">Isabelle </w:t>
            </w:r>
            <w:r w:rsidRPr="008C055A" w:rsidR="0029364E">
              <w:rPr>
                <w:b/>
              </w:rPr>
              <w:t>Le Galo Flores</w:t>
            </w:r>
          </w:p>
          <w:p w:rsidRPr="008C055A" w:rsidR="007A3D68" w:rsidP="00FA254E" w:rsidRDefault="007A3D68" w14:paraId="095A5B96" w14:textId="77777777">
            <w:pPr>
              <w:keepNext/>
              <w:keepLines/>
              <w:widowControl w:val="0"/>
              <w:overflowPunct w:val="0"/>
              <w:autoSpaceDE w:val="0"/>
              <w:autoSpaceDN w:val="0"/>
              <w:adjustRightInd w:val="0"/>
              <w:jc w:val="center"/>
              <w:textAlignment w:val="baseline"/>
              <w:rPr>
                <w:b/>
                <w:sz w:val="16"/>
                <w:szCs w:val="16"/>
              </w:rPr>
            </w:pPr>
          </w:p>
        </w:tc>
      </w:tr>
      <w:tr w:rsidRPr="008C055A" w:rsidR="007A3D68" w:rsidTr="00FA364A" w14:paraId="45E0C588" w14:textId="77777777">
        <w:trPr>
          <w:trHeight w:val="70"/>
        </w:trPr>
        <w:tc>
          <w:tcPr>
            <w:tcW w:w="4501" w:type="dxa"/>
            <w:shd w:val="clear" w:color="auto" w:fill="auto"/>
          </w:tcPr>
          <w:p w:rsidRPr="008C055A" w:rsidR="007A3D68" w:rsidP="00FA254E" w:rsidRDefault="007A3D68" w14:paraId="2082F662" w14:textId="77777777">
            <w:pPr>
              <w:widowControl w:val="0"/>
              <w:overflowPunct w:val="0"/>
              <w:autoSpaceDE w:val="0"/>
              <w:autoSpaceDN w:val="0"/>
              <w:adjustRightInd w:val="0"/>
              <w:textAlignment w:val="baseline"/>
              <w:rPr>
                <w:rFonts w:eastAsia="SimSun"/>
                <w:b/>
              </w:rPr>
            </w:pPr>
          </w:p>
        </w:tc>
        <w:tc>
          <w:tcPr>
            <w:tcW w:w="4569" w:type="dxa"/>
            <w:shd w:val="clear" w:color="auto" w:fill="auto"/>
          </w:tcPr>
          <w:p w:rsidRPr="008C055A" w:rsidR="007A3D68" w:rsidP="00FA254E" w:rsidRDefault="007A3D68" w14:paraId="5B32C5F2" w14:textId="6BD9A2B9">
            <w:pPr>
              <w:widowControl w:val="0"/>
              <w:overflowPunct w:val="0"/>
              <w:autoSpaceDE w:val="0"/>
              <w:autoSpaceDN w:val="0"/>
              <w:adjustRightInd w:val="0"/>
              <w:jc w:val="center"/>
              <w:textAlignment w:val="baseline"/>
              <w:rPr>
                <w:rFonts w:eastAsia="SimSun"/>
                <w:b/>
              </w:rPr>
            </w:pPr>
            <w:r w:rsidRPr="008C055A">
              <w:rPr>
                <w:rFonts w:eastAsia="SimSun"/>
                <w:b/>
              </w:rPr>
              <w:t>Secretary-</w:t>
            </w:r>
            <w:r w:rsidR="0029364E">
              <w:rPr>
                <w:rFonts w:eastAsia="SimSun"/>
                <w:b/>
              </w:rPr>
              <w:t>g</w:t>
            </w:r>
            <w:r w:rsidRPr="008C055A">
              <w:rPr>
                <w:rFonts w:eastAsia="SimSun"/>
                <w:b/>
              </w:rPr>
              <w:t>eneral</w:t>
            </w:r>
          </w:p>
        </w:tc>
      </w:tr>
    </w:tbl>
    <w:p w:rsidRPr="008C055A" w:rsidR="001B7721" w:rsidP="008514AA" w:rsidRDefault="007B7173" w14:paraId="2EDEFE2C" w14:textId="5E81A2A3">
      <w:pPr>
        <w:overflowPunct w:val="0"/>
        <w:autoSpaceDE w:val="0"/>
        <w:autoSpaceDN w:val="0"/>
        <w:adjustRightInd w:val="0"/>
        <w:jc w:val="center"/>
        <w:textAlignment w:val="baseline"/>
        <w:rPr>
          <w:b/>
          <w:bCs/>
        </w:rPr>
      </w:pPr>
      <w:r w:rsidRPr="008C055A">
        <w:t>_____________</w:t>
      </w:r>
    </w:p>
    <w:sectPr w:rsidRPr="008C055A" w:rsidR="001B7721" w:rsidSect="00091A2A">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30" w:rsidRDefault="00D50F30" w14:paraId="069A96B3" w14:textId="77777777">
      <w:r>
        <w:separator/>
      </w:r>
    </w:p>
  </w:endnote>
  <w:endnote w:type="continuationSeparator" w:id="0">
    <w:p w:rsidR="00D50F30" w:rsidRDefault="00D50F30" w14:paraId="11C99B9A" w14:textId="77777777">
      <w:r>
        <w:continuationSeparator/>
      </w:r>
    </w:p>
  </w:endnote>
  <w:endnote w:type="continuationNotice" w:id="1">
    <w:p w:rsidR="00D50F30" w:rsidRDefault="00D50F30" w14:paraId="3AD8B9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1A2A" w:rsidR="008B5638" w:rsidP="00091A2A" w:rsidRDefault="008B5638" w14:paraId="22A161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1A2A" w:rsidR="00171104" w:rsidP="00091A2A" w:rsidRDefault="00091A2A" w14:paraId="5733D50E" w14:textId="7E72F74C">
    <w:pPr>
      <w:pStyle w:val="Footer"/>
    </w:pPr>
    <w:r>
      <w:t xml:space="preserve">EESC-2024-02113-00-00-PV-TRA (EN) </w:t>
    </w:r>
    <w:r>
      <w:fldChar w:fldCharType="begin"/>
    </w:r>
    <w:r>
      <w:instrText xml:space="preserve"> PAGE  \* Arabic  \* MERGEFORMAT </w:instrText>
    </w:r>
    <w:r>
      <w:fldChar w:fldCharType="separate"/>
    </w:r>
    <w:r w:rsidR="00230D8F">
      <w:rPr>
        <w:noProof/>
      </w:rPr>
      <w:t>1</w:t>
    </w:r>
    <w:r>
      <w:fldChar w:fldCharType="end"/>
    </w:r>
    <w:r>
      <w:t>/</w:t>
    </w:r>
    <w:r w:rsidR="00D97CD7">
      <w:fldChar w:fldCharType="begin"/>
    </w:r>
    <w:r w:rsidR="00D97CD7">
      <w:instrText xml:space="preserve"> NUMPAGES </w:instrText>
    </w:r>
    <w:r w:rsidR="00D97CD7">
      <w:fldChar w:fldCharType="separate"/>
    </w:r>
    <w:r w:rsidR="00230D8F">
      <w:rPr>
        <w:noProof/>
      </w:rPr>
      <w:t>1</w:t>
    </w:r>
    <w:r w:rsidR="00D97CD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1A2A" w:rsidR="008B5638" w:rsidP="00091A2A" w:rsidRDefault="008B5638" w14:paraId="60F70E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30" w:rsidRDefault="00D50F30" w14:paraId="491D3FF2" w14:textId="77777777">
      <w:r>
        <w:separator/>
      </w:r>
    </w:p>
  </w:footnote>
  <w:footnote w:type="continuationSeparator" w:id="0">
    <w:p w:rsidR="00D50F30" w:rsidRDefault="00D50F30" w14:paraId="49B6FC08" w14:textId="77777777">
      <w:r>
        <w:continuationSeparator/>
      </w:r>
    </w:p>
  </w:footnote>
  <w:footnote w:type="continuationNotice" w:id="1">
    <w:p w:rsidR="00D50F30" w:rsidRDefault="00D50F30" w14:paraId="017BE34D" w14:textId="77777777">
      <w:pPr>
        <w:spacing w:line="240" w:lineRule="auto"/>
      </w:pPr>
    </w:p>
  </w:footnote>
  <w:footnote w:id="2">
    <w:p w:rsidRPr="007E74B6" w:rsidR="00DD4ECA" w:rsidP="00DD4ECA" w:rsidRDefault="00DD4ECA" w14:paraId="0F372EC2" w14:textId="77777777">
      <w:pPr>
        <w:pStyle w:val="FootnoteText"/>
      </w:pPr>
      <w:r w:rsidRPr="00B60559">
        <w:rPr>
          <w:rStyle w:val="FootnoteReference"/>
        </w:rPr>
        <w:footnoteRef/>
      </w:r>
      <w:r w:rsidRPr="00B60559">
        <w:t xml:space="preserve"> </w:t>
      </w:r>
      <w:r>
        <w:tab/>
      </w:r>
      <w:r w:rsidRPr="00DD2C7A">
        <w:t>These files will be treated as a single package, covered by the same study group and the same rapporteur(s).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1A2A" w:rsidR="008B5638" w:rsidP="00091A2A" w:rsidRDefault="008B5638" w14:paraId="74F337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1A2A" w:rsidR="008B5638" w:rsidP="00091A2A" w:rsidRDefault="008B5638" w14:paraId="05B34943" w14:textId="460B9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91A2A" w:rsidR="008B5638" w:rsidP="00091A2A" w:rsidRDefault="008B5638" w14:paraId="23CC0E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56C0FCE"/>
    <w:lvl w:ilvl="0">
      <w:start w:val="3"/>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36450D2"/>
    <w:multiLevelType w:val="hybridMultilevel"/>
    <w:tmpl w:val="C7769BF2"/>
    <w:lvl w:ilvl="0" w:tplc="C6E4BA82">
      <w:start w:val="1"/>
      <w:numFmt w:val="decimal"/>
      <w:lvlText w:val="%1)"/>
      <w:lvlJc w:val="left"/>
      <w:pPr>
        <w:ind w:left="227"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9BE51B"/>
    <w:multiLevelType w:val="hybridMultilevel"/>
    <w:tmpl w:val="96AE312A"/>
    <w:lvl w:ilvl="0" w:tplc="61D0E4D4">
      <w:start w:val="1"/>
      <w:numFmt w:val="bullet"/>
      <w:lvlText w:val=""/>
      <w:lvlJc w:val="left"/>
      <w:pPr>
        <w:ind w:left="720" w:hanging="360"/>
      </w:pPr>
      <w:rPr>
        <w:rFonts w:ascii="Symbol" w:hAnsi="Symbol" w:hint="default"/>
      </w:rPr>
    </w:lvl>
    <w:lvl w:ilvl="1" w:tplc="29BA1A2C">
      <w:start w:val="1"/>
      <w:numFmt w:val="bullet"/>
      <w:lvlText w:val="o"/>
      <w:lvlJc w:val="left"/>
      <w:pPr>
        <w:ind w:left="1440" w:hanging="360"/>
      </w:pPr>
      <w:rPr>
        <w:rFonts w:ascii="Courier New" w:hAnsi="Courier New" w:hint="default"/>
      </w:rPr>
    </w:lvl>
    <w:lvl w:ilvl="2" w:tplc="618A793C">
      <w:start w:val="1"/>
      <w:numFmt w:val="bullet"/>
      <w:lvlText w:val=""/>
      <w:lvlJc w:val="left"/>
      <w:pPr>
        <w:ind w:left="2160" w:hanging="360"/>
      </w:pPr>
      <w:rPr>
        <w:rFonts w:ascii="Wingdings" w:hAnsi="Wingdings" w:hint="default"/>
      </w:rPr>
    </w:lvl>
    <w:lvl w:ilvl="3" w:tplc="79289892">
      <w:start w:val="1"/>
      <w:numFmt w:val="bullet"/>
      <w:lvlText w:val=""/>
      <w:lvlJc w:val="left"/>
      <w:pPr>
        <w:ind w:left="2880" w:hanging="360"/>
      </w:pPr>
      <w:rPr>
        <w:rFonts w:ascii="Symbol" w:hAnsi="Symbol" w:hint="default"/>
      </w:rPr>
    </w:lvl>
    <w:lvl w:ilvl="4" w:tplc="8FC28A44">
      <w:start w:val="1"/>
      <w:numFmt w:val="bullet"/>
      <w:lvlText w:val="o"/>
      <w:lvlJc w:val="left"/>
      <w:pPr>
        <w:ind w:left="3600" w:hanging="360"/>
      </w:pPr>
      <w:rPr>
        <w:rFonts w:ascii="Courier New" w:hAnsi="Courier New" w:hint="default"/>
      </w:rPr>
    </w:lvl>
    <w:lvl w:ilvl="5" w:tplc="C324B184">
      <w:start w:val="1"/>
      <w:numFmt w:val="bullet"/>
      <w:lvlText w:val=""/>
      <w:lvlJc w:val="left"/>
      <w:pPr>
        <w:ind w:left="4320" w:hanging="360"/>
      </w:pPr>
      <w:rPr>
        <w:rFonts w:ascii="Wingdings" w:hAnsi="Wingdings" w:hint="default"/>
      </w:rPr>
    </w:lvl>
    <w:lvl w:ilvl="6" w:tplc="C26C1B72">
      <w:start w:val="1"/>
      <w:numFmt w:val="bullet"/>
      <w:lvlText w:val=""/>
      <w:lvlJc w:val="left"/>
      <w:pPr>
        <w:ind w:left="5040" w:hanging="360"/>
      </w:pPr>
      <w:rPr>
        <w:rFonts w:ascii="Symbol" w:hAnsi="Symbol" w:hint="default"/>
      </w:rPr>
    </w:lvl>
    <w:lvl w:ilvl="7" w:tplc="5FCEBE00">
      <w:start w:val="1"/>
      <w:numFmt w:val="bullet"/>
      <w:lvlText w:val="o"/>
      <w:lvlJc w:val="left"/>
      <w:pPr>
        <w:ind w:left="5760" w:hanging="360"/>
      </w:pPr>
      <w:rPr>
        <w:rFonts w:ascii="Courier New" w:hAnsi="Courier New" w:hint="default"/>
      </w:rPr>
    </w:lvl>
    <w:lvl w:ilvl="8" w:tplc="77DE1348">
      <w:start w:val="1"/>
      <w:numFmt w:val="bullet"/>
      <w:lvlText w:val=""/>
      <w:lvlJc w:val="left"/>
      <w:pPr>
        <w:ind w:left="6480" w:hanging="360"/>
      </w:pPr>
      <w:rPr>
        <w:rFonts w:ascii="Wingdings" w:hAnsi="Wingdings" w:hint="default"/>
      </w:rPr>
    </w:lvl>
  </w:abstractNum>
  <w:abstractNum w:abstractNumId="3" w15:restartNumberingAfterBreak="0">
    <w:nsid w:val="0B296362"/>
    <w:multiLevelType w:val="multilevel"/>
    <w:tmpl w:val="CD326F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F5ACD"/>
    <w:multiLevelType w:val="hybridMultilevel"/>
    <w:tmpl w:val="622E196A"/>
    <w:lvl w:ilvl="0" w:tplc="42CE3BC0">
      <w:start w:val="1"/>
      <w:numFmt w:val="bullet"/>
      <w:lvlText w:val=""/>
      <w:lvlJc w:val="left"/>
      <w:pPr>
        <w:ind w:left="720" w:hanging="360"/>
      </w:pPr>
      <w:rPr>
        <w:rFonts w:ascii="Symbol" w:hAnsi="Symbol" w:hint="default"/>
      </w:rPr>
    </w:lvl>
    <w:lvl w:ilvl="1" w:tplc="C92AD772">
      <w:start w:val="1"/>
      <w:numFmt w:val="bullet"/>
      <w:lvlText w:val="o"/>
      <w:lvlJc w:val="left"/>
      <w:pPr>
        <w:ind w:left="1440" w:hanging="360"/>
      </w:pPr>
      <w:rPr>
        <w:rFonts w:ascii="Courier New" w:hAnsi="Courier New" w:hint="default"/>
      </w:rPr>
    </w:lvl>
    <w:lvl w:ilvl="2" w:tplc="DF3470BC">
      <w:start w:val="1"/>
      <w:numFmt w:val="bullet"/>
      <w:lvlText w:val=""/>
      <w:lvlJc w:val="left"/>
      <w:pPr>
        <w:ind w:left="2160" w:hanging="360"/>
      </w:pPr>
      <w:rPr>
        <w:rFonts w:ascii="Wingdings" w:hAnsi="Wingdings" w:hint="default"/>
      </w:rPr>
    </w:lvl>
    <w:lvl w:ilvl="3" w:tplc="4B44C8B6">
      <w:start w:val="1"/>
      <w:numFmt w:val="bullet"/>
      <w:lvlText w:val=""/>
      <w:lvlJc w:val="left"/>
      <w:pPr>
        <w:ind w:left="2880" w:hanging="360"/>
      </w:pPr>
      <w:rPr>
        <w:rFonts w:ascii="Symbol" w:hAnsi="Symbol" w:hint="default"/>
      </w:rPr>
    </w:lvl>
    <w:lvl w:ilvl="4" w:tplc="755AA064">
      <w:start w:val="1"/>
      <w:numFmt w:val="bullet"/>
      <w:lvlText w:val="o"/>
      <w:lvlJc w:val="left"/>
      <w:pPr>
        <w:ind w:left="3600" w:hanging="360"/>
      </w:pPr>
      <w:rPr>
        <w:rFonts w:ascii="Courier New" w:hAnsi="Courier New" w:hint="default"/>
      </w:rPr>
    </w:lvl>
    <w:lvl w:ilvl="5" w:tplc="AF24933C">
      <w:start w:val="1"/>
      <w:numFmt w:val="bullet"/>
      <w:lvlText w:val=""/>
      <w:lvlJc w:val="left"/>
      <w:pPr>
        <w:ind w:left="4320" w:hanging="360"/>
      </w:pPr>
      <w:rPr>
        <w:rFonts w:ascii="Wingdings" w:hAnsi="Wingdings" w:hint="default"/>
      </w:rPr>
    </w:lvl>
    <w:lvl w:ilvl="6" w:tplc="F730A20E">
      <w:start w:val="1"/>
      <w:numFmt w:val="bullet"/>
      <w:lvlText w:val=""/>
      <w:lvlJc w:val="left"/>
      <w:pPr>
        <w:ind w:left="5040" w:hanging="360"/>
      </w:pPr>
      <w:rPr>
        <w:rFonts w:ascii="Symbol" w:hAnsi="Symbol" w:hint="default"/>
      </w:rPr>
    </w:lvl>
    <w:lvl w:ilvl="7" w:tplc="A0FC5AB2">
      <w:start w:val="1"/>
      <w:numFmt w:val="bullet"/>
      <w:lvlText w:val="o"/>
      <w:lvlJc w:val="left"/>
      <w:pPr>
        <w:ind w:left="5760" w:hanging="360"/>
      </w:pPr>
      <w:rPr>
        <w:rFonts w:ascii="Courier New" w:hAnsi="Courier New" w:hint="default"/>
      </w:rPr>
    </w:lvl>
    <w:lvl w:ilvl="8" w:tplc="F3B0271C">
      <w:start w:val="1"/>
      <w:numFmt w:val="bullet"/>
      <w:lvlText w:val=""/>
      <w:lvlJc w:val="left"/>
      <w:pPr>
        <w:ind w:left="6480" w:hanging="360"/>
      </w:pPr>
      <w:rPr>
        <w:rFonts w:ascii="Wingdings" w:hAnsi="Wingdings" w:hint="default"/>
      </w:rPr>
    </w:lvl>
  </w:abstractNum>
  <w:abstractNum w:abstractNumId="5" w15:restartNumberingAfterBreak="0">
    <w:nsid w:val="0DA23751"/>
    <w:multiLevelType w:val="multilevel"/>
    <w:tmpl w:val="9444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F0890"/>
    <w:multiLevelType w:val="multilevel"/>
    <w:tmpl w:val="7A885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45D43"/>
    <w:multiLevelType w:val="hybridMultilevel"/>
    <w:tmpl w:val="377AB0E4"/>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9C55EC"/>
    <w:multiLevelType w:val="multilevel"/>
    <w:tmpl w:val="FF40FC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95D317B"/>
    <w:multiLevelType w:val="hybridMultilevel"/>
    <w:tmpl w:val="62B642A6"/>
    <w:lvl w:ilvl="0" w:tplc="08090013">
      <w:start w:val="1"/>
      <w:numFmt w:val="upp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962D814"/>
    <w:multiLevelType w:val="hybridMultilevel"/>
    <w:tmpl w:val="A270366C"/>
    <w:lvl w:ilvl="0" w:tplc="1AE07EDC">
      <w:start w:val="1"/>
      <w:numFmt w:val="bullet"/>
      <w:lvlText w:val=""/>
      <w:lvlJc w:val="left"/>
      <w:pPr>
        <w:ind w:left="720" w:hanging="360"/>
      </w:pPr>
      <w:rPr>
        <w:rFonts w:ascii="Symbol" w:hAnsi="Symbol" w:hint="default"/>
      </w:rPr>
    </w:lvl>
    <w:lvl w:ilvl="1" w:tplc="24368EEE">
      <w:start w:val="1"/>
      <w:numFmt w:val="bullet"/>
      <w:lvlText w:val="o"/>
      <w:lvlJc w:val="left"/>
      <w:pPr>
        <w:ind w:left="1440" w:hanging="360"/>
      </w:pPr>
      <w:rPr>
        <w:rFonts w:ascii="Courier New" w:hAnsi="Courier New" w:hint="default"/>
      </w:rPr>
    </w:lvl>
    <w:lvl w:ilvl="2" w:tplc="E278A9B4">
      <w:start w:val="1"/>
      <w:numFmt w:val="bullet"/>
      <w:lvlText w:val=""/>
      <w:lvlJc w:val="left"/>
      <w:pPr>
        <w:ind w:left="2160" w:hanging="360"/>
      </w:pPr>
      <w:rPr>
        <w:rFonts w:ascii="Wingdings" w:hAnsi="Wingdings" w:hint="default"/>
      </w:rPr>
    </w:lvl>
    <w:lvl w:ilvl="3" w:tplc="0B76F046">
      <w:start w:val="1"/>
      <w:numFmt w:val="bullet"/>
      <w:lvlText w:val=""/>
      <w:lvlJc w:val="left"/>
      <w:pPr>
        <w:ind w:left="2880" w:hanging="360"/>
      </w:pPr>
      <w:rPr>
        <w:rFonts w:ascii="Symbol" w:hAnsi="Symbol" w:hint="default"/>
      </w:rPr>
    </w:lvl>
    <w:lvl w:ilvl="4" w:tplc="73B420D6">
      <w:start w:val="1"/>
      <w:numFmt w:val="bullet"/>
      <w:lvlText w:val="o"/>
      <w:lvlJc w:val="left"/>
      <w:pPr>
        <w:ind w:left="3600" w:hanging="360"/>
      </w:pPr>
      <w:rPr>
        <w:rFonts w:ascii="Courier New" w:hAnsi="Courier New" w:hint="default"/>
      </w:rPr>
    </w:lvl>
    <w:lvl w:ilvl="5" w:tplc="2C5ACF8E">
      <w:start w:val="1"/>
      <w:numFmt w:val="bullet"/>
      <w:lvlText w:val=""/>
      <w:lvlJc w:val="left"/>
      <w:pPr>
        <w:ind w:left="4320" w:hanging="360"/>
      </w:pPr>
      <w:rPr>
        <w:rFonts w:ascii="Wingdings" w:hAnsi="Wingdings" w:hint="default"/>
      </w:rPr>
    </w:lvl>
    <w:lvl w:ilvl="6" w:tplc="239A4858">
      <w:start w:val="1"/>
      <w:numFmt w:val="bullet"/>
      <w:lvlText w:val=""/>
      <w:lvlJc w:val="left"/>
      <w:pPr>
        <w:ind w:left="5040" w:hanging="360"/>
      </w:pPr>
      <w:rPr>
        <w:rFonts w:ascii="Symbol" w:hAnsi="Symbol" w:hint="default"/>
      </w:rPr>
    </w:lvl>
    <w:lvl w:ilvl="7" w:tplc="D8640AEA">
      <w:start w:val="1"/>
      <w:numFmt w:val="bullet"/>
      <w:lvlText w:val="o"/>
      <w:lvlJc w:val="left"/>
      <w:pPr>
        <w:ind w:left="5760" w:hanging="360"/>
      </w:pPr>
      <w:rPr>
        <w:rFonts w:ascii="Courier New" w:hAnsi="Courier New" w:hint="default"/>
      </w:rPr>
    </w:lvl>
    <w:lvl w:ilvl="8" w:tplc="09A2DBFA">
      <w:start w:val="1"/>
      <w:numFmt w:val="bullet"/>
      <w:lvlText w:val=""/>
      <w:lvlJc w:val="left"/>
      <w:pPr>
        <w:ind w:left="6480" w:hanging="360"/>
      </w:pPr>
      <w:rPr>
        <w:rFonts w:ascii="Wingdings" w:hAnsi="Wingdings" w:hint="default"/>
      </w:rPr>
    </w:lvl>
  </w:abstractNum>
  <w:abstractNum w:abstractNumId="11" w15:restartNumberingAfterBreak="0">
    <w:nsid w:val="1F0245AB"/>
    <w:multiLevelType w:val="multilevel"/>
    <w:tmpl w:val="FD6E1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B51D3"/>
    <w:multiLevelType w:val="multilevel"/>
    <w:tmpl w:val="C7F8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F04469"/>
    <w:multiLevelType w:val="hybridMultilevel"/>
    <w:tmpl w:val="5EAC4B5E"/>
    <w:lvl w:ilvl="0" w:tplc="634CDD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24C066D"/>
    <w:multiLevelType w:val="multilevel"/>
    <w:tmpl w:val="6002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E968F5"/>
    <w:multiLevelType w:val="multilevel"/>
    <w:tmpl w:val="A2E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144021"/>
    <w:multiLevelType w:val="hybridMultilevel"/>
    <w:tmpl w:val="F88EEEE0"/>
    <w:lvl w:ilvl="0" w:tplc="A6FE0984">
      <w:start w:val="1"/>
      <w:numFmt w:val="bullet"/>
      <w:lvlText w:val=""/>
      <w:lvlJc w:val="left"/>
      <w:pPr>
        <w:ind w:left="720" w:hanging="360"/>
      </w:pPr>
      <w:rPr>
        <w:rFonts w:ascii="Symbol" w:hAnsi="Symbol" w:hint="default"/>
      </w:rPr>
    </w:lvl>
    <w:lvl w:ilvl="1" w:tplc="6472C8C6">
      <w:start w:val="1"/>
      <w:numFmt w:val="bullet"/>
      <w:lvlText w:val="o"/>
      <w:lvlJc w:val="left"/>
      <w:pPr>
        <w:ind w:left="1440" w:hanging="360"/>
      </w:pPr>
      <w:rPr>
        <w:rFonts w:ascii="Courier New" w:hAnsi="Courier New" w:hint="default"/>
      </w:rPr>
    </w:lvl>
    <w:lvl w:ilvl="2" w:tplc="090C82DC">
      <w:start w:val="1"/>
      <w:numFmt w:val="bullet"/>
      <w:lvlText w:val=""/>
      <w:lvlJc w:val="left"/>
      <w:pPr>
        <w:ind w:left="2160" w:hanging="360"/>
      </w:pPr>
      <w:rPr>
        <w:rFonts w:ascii="Wingdings" w:hAnsi="Wingdings" w:hint="default"/>
      </w:rPr>
    </w:lvl>
    <w:lvl w:ilvl="3" w:tplc="9B663E86">
      <w:start w:val="1"/>
      <w:numFmt w:val="bullet"/>
      <w:lvlText w:val=""/>
      <w:lvlJc w:val="left"/>
      <w:pPr>
        <w:ind w:left="2880" w:hanging="360"/>
      </w:pPr>
      <w:rPr>
        <w:rFonts w:ascii="Symbol" w:hAnsi="Symbol" w:hint="default"/>
      </w:rPr>
    </w:lvl>
    <w:lvl w:ilvl="4" w:tplc="E8EEA1B0">
      <w:start w:val="1"/>
      <w:numFmt w:val="bullet"/>
      <w:lvlText w:val="o"/>
      <w:lvlJc w:val="left"/>
      <w:pPr>
        <w:ind w:left="3600" w:hanging="360"/>
      </w:pPr>
      <w:rPr>
        <w:rFonts w:ascii="Courier New" w:hAnsi="Courier New" w:hint="default"/>
      </w:rPr>
    </w:lvl>
    <w:lvl w:ilvl="5" w:tplc="5CCE9D80">
      <w:start w:val="1"/>
      <w:numFmt w:val="bullet"/>
      <w:lvlText w:val=""/>
      <w:lvlJc w:val="left"/>
      <w:pPr>
        <w:ind w:left="4320" w:hanging="360"/>
      </w:pPr>
      <w:rPr>
        <w:rFonts w:ascii="Wingdings" w:hAnsi="Wingdings" w:hint="default"/>
      </w:rPr>
    </w:lvl>
    <w:lvl w:ilvl="6" w:tplc="B088E6E2">
      <w:start w:val="1"/>
      <w:numFmt w:val="bullet"/>
      <w:lvlText w:val=""/>
      <w:lvlJc w:val="left"/>
      <w:pPr>
        <w:ind w:left="5040" w:hanging="360"/>
      </w:pPr>
      <w:rPr>
        <w:rFonts w:ascii="Symbol" w:hAnsi="Symbol" w:hint="default"/>
      </w:rPr>
    </w:lvl>
    <w:lvl w:ilvl="7" w:tplc="0AF489C6">
      <w:start w:val="1"/>
      <w:numFmt w:val="bullet"/>
      <w:lvlText w:val="o"/>
      <w:lvlJc w:val="left"/>
      <w:pPr>
        <w:ind w:left="5760" w:hanging="360"/>
      </w:pPr>
      <w:rPr>
        <w:rFonts w:ascii="Courier New" w:hAnsi="Courier New" w:hint="default"/>
      </w:rPr>
    </w:lvl>
    <w:lvl w:ilvl="8" w:tplc="F1D0489A">
      <w:start w:val="1"/>
      <w:numFmt w:val="bullet"/>
      <w:lvlText w:val=""/>
      <w:lvlJc w:val="left"/>
      <w:pPr>
        <w:ind w:left="6480" w:hanging="360"/>
      </w:pPr>
      <w:rPr>
        <w:rFonts w:ascii="Wingdings" w:hAnsi="Wingdings" w:hint="default"/>
      </w:rPr>
    </w:lvl>
  </w:abstractNum>
  <w:abstractNum w:abstractNumId="17" w15:restartNumberingAfterBreak="0">
    <w:nsid w:val="283A7318"/>
    <w:multiLevelType w:val="hybridMultilevel"/>
    <w:tmpl w:val="85B4D9A8"/>
    <w:lvl w:ilvl="0" w:tplc="C19ACF70">
      <w:start w:val="1"/>
      <w:numFmt w:val="bullet"/>
      <w:lvlText w:val=""/>
      <w:lvlJc w:val="left"/>
      <w:pPr>
        <w:ind w:left="720" w:hanging="360"/>
      </w:pPr>
      <w:rPr>
        <w:rFonts w:ascii="Symbol" w:hAnsi="Symbol" w:hint="default"/>
      </w:rPr>
    </w:lvl>
    <w:lvl w:ilvl="1" w:tplc="9D483E9A">
      <w:start w:val="1"/>
      <w:numFmt w:val="bullet"/>
      <w:lvlText w:val="o"/>
      <w:lvlJc w:val="left"/>
      <w:pPr>
        <w:ind w:left="1440" w:hanging="360"/>
      </w:pPr>
      <w:rPr>
        <w:rFonts w:ascii="Courier New" w:hAnsi="Courier New" w:hint="default"/>
      </w:rPr>
    </w:lvl>
    <w:lvl w:ilvl="2" w:tplc="E8767732">
      <w:start w:val="1"/>
      <w:numFmt w:val="bullet"/>
      <w:lvlText w:val=""/>
      <w:lvlJc w:val="left"/>
      <w:pPr>
        <w:ind w:left="2160" w:hanging="360"/>
      </w:pPr>
      <w:rPr>
        <w:rFonts w:ascii="Wingdings" w:hAnsi="Wingdings" w:hint="default"/>
      </w:rPr>
    </w:lvl>
    <w:lvl w:ilvl="3" w:tplc="2F260DAA">
      <w:start w:val="1"/>
      <w:numFmt w:val="bullet"/>
      <w:lvlText w:val=""/>
      <w:lvlJc w:val="left"/>
      <w:pPr>
        <w:ind w:left="2880" w:hanging="360"/>
      </w:pPr>
      <w:rPr>
        <w:rFonts w:ascii="Symbol" w:hAnsi="Symbol" w:hint="default"/>
      </w:rPr>
    </w:lvl>
    <w:lvl w:ilvl="4" w:tplc="B3D0EA12">
      <w:start w:val="1"/>
      <w:numFmt w:val="bullet"/>
      <w:lvlText w:val="o"/>
      <w:lvlJc w:val="left"/>
      <w:pPr>
        <w:ind w:left="3600" w:hanging="360"/>
      </w:pPr>
      <w:rPr>
        <w:rFonts w:ascii="Courier New" w:hAnsi="Courier New" w:hint="default"/>
      </w:rPr>
    </w:lvl>
    <w:lvl w:ilvl="5" w:tplc="5DEA70A2">
      <w:start w:val="1"/>
      <w:numFmt w:val="bullet"/>
      <w:lvlText w:val=""/>
      <w:lvlJc w:val="left"/>
      <w:pPr>
        <w:ind w:left="4320" w:hanging="360"/>
      </w:pPr>
      <w:rPr>
        <w:rFonts w:ascii="Wingdings" w:hAnsi="Wingdings" w:hint="default"/>
      </w:rPr>
    </w:lvl>
    <w:lvl w:ilvl="6" w:tplc="83B4258E">
      <w:start w:val="1"/>
      <w:numFmt w:val="bullet"/>
      <w:lvlText w:val=""/>
      <w:lvlJc w:val="left"/>
      <w:pPr>
        <w:ind w:left="5040" w:hanging="360"/>
      </w:pPr>
      <w:rPr>
        <w:rFonts w:ascii="Symbol" w:hAnsi="Symbol" w:hint="default"/>
      </w:rPr>
    </w:lvl>
    <w:lvl w:ilvl="7" w:tplc="33862A42">
      <w:start w:val="1"/>
      <w:numFmt w:val="bullet"/>
      <w:lvlText w:val="o"/>
      <w:lvlJc w:val="left"/>
      <w:pPr>
        <w:ind w:left="5760" w:hanging="360"/>
      </w:pPr>
      <w:rPr>
        <w:rFonts w:ascii="Courier New" w:hAnsi="Courier New" w:hint="default"/>
      </w:rPr>
    </w:lvl>
    <w:lvl w:ilvl="8" w:tplc="82A67E4C">
      <w:start w:val="1"/>
      <w:numFmt w:val="bullet"/>
      <w:lvlText w:val=""/>
      <w:lvlJc w:val="left"/>
      <w:pPr>
        <w:ind w:left="6480" w:hanging="360"/>
      </w:pPr>
      <w:rPr>
        <w:rFonts w:ascii="Wingdings" w:hAnsi="Wingdings" w:hint="default"/>
      </w:rPr>
    </w:lvl>
  </w:abstractNum>
  <w:abstractNum w:abstractNumId="18" w15:restartNumberingAfterBreak="0">
    <w:nsid w:val="2A93E222"/>
    <w:multiLevelType w:val="hybridMultilevel"/>
    <w:tmpl w:val="FBF0BE9C"/>
    <w:lvl w:ilvl="0" w:tplc="EE945648">
      <w:start w:val="1"/>
      <w:numFmt w:val="bullet"/>
      <w:lvlText w:val=""/>
      <w:lvlJc w:val="left"/>
      <w:pPr>
        <w:ind w:left="720" w:hanging="360"/>
      </w:pPr>
      <w:rPr>
        <w:rFonts w:ascii="Symbol" w:hAnsi="Symbol" w:hint="default"/>
      </w:rPr>
    </w:lvl>
    <w:lvl w:ilvl="1" w:tplc="849CE552">
      <w:start w:val="1"/>
      <w:numFmt w:val="bullet"/>
      <w:lvlText w:val="o"/>
      <w:lvlJc w:val="left"/>
      <w:pPr>
        <w:ind w:left="1440" w:hanging="360"/>
      </w:pPr>
      <w:rPr>
        <w:rFonts w:ascii="Courier New" w:hAnsi="Courier New" w:hint="default"/>
      </w:rPr>
    </w:lvl>
    <w:lvl w:ilvl="2" w:tplc="230CFD48">
      <w:start w:val="1"/>
      <w:numFmt w:val="bullet"/>
      <w:lvlText w:val=""/>
      <w:lvlJc w:val="left"/>
      <w:pPr>
        <w:ind w:left="2160" w:hanging="360"/>
      </w:pPr>
      <w:rPr>
        <w:rFonts w:ascii="Wingdings" w:hAnsi="Wingdings" w:hint="default"/>
      </w:rPr>
    </w:lvl>
    <w:lvl w:ilvl="3" w:tplc="3D2C4C38">
      <w:start w:val="1"/>
      <w:numFmt w:val="bullet"/>
      <w:lvlText w:val=""/>
      <w:lvlJc w:val="left"/>
      <w:pPr>
        <w:ind w:left="2880" w:hanging="360"/>
      </w:pPr>
      <w:rPr>
        <w:rFonts w:ascii="Symbol" w:hAnsi="Symbol" w:hint="default"/>
      </w:rPr>
    </w:lvl>
    <w:lvl w:ilvl="4" w:tplc="8F343C80">
      <w:start w:val="1"/>
      <w:numFmt w:val="bullet"/>
      <w:lvlText w:val="o"/>
      <w:lvlJc w:val="left"/>
      <w:pPr>
        <w:ind w:left="3600" w:hanging="360"/>
      </w:pPr>
      <w:rPr>
        <w:rFonts w:ascii="Courier New" w:hAnsi="Courier New" w:hint="default"/>
      </w:rPr>
    </w:lvl>
    <w:lvl w:ilvl="5" w:tplc="82FC83F8">
      <w:start w:val="1"/>
      <w:numFmt w:val="bullet"/>
      <w:lvlText w:val=""/>
      <w:lvlJc w:val="left"/>
      <w:pPr>
        <w:ind w:left="4320" w:hanging="360"/>
      </w:pPr>
      <w:rPr>
        <w:rFonts w:ascii="Wingdings" w:hAnsi="Wingdings" w:hint="default"/>
      </w:rPr>
    </w:lvl>
    <w:lvl w:ilvl="6" w:tplc="488A4B88">
      <w:start w:val="1"/>
      <w:numFmt w:val="bullet"/>
      <w:lvlText w:val=""/>
      <w:lvlJc w:val="left"/>
      <w:pPr>
        <w:ind w:left="5040" w:hanging="360"/>
      </w:pPr>
      <w:rPr>
        <w:rFonts w:ascii="Symbol" w:hAnsi="Symbol" w:hint="default"/>
      </w:rPr>
    </w:lvl>
    <w:lvl w:ilvl="7" w:tplc="1018EF9E">
      <w:start w:val="1"/>
      <w:numFmt w:val="bullet"/>
      <w:lvlText w:val="o"/>
      <w:lvlJc w:val="left"/>
      <w:pPr>
        <w:ind w:left="5760" w:hanging="360"/>
      </w:pPr>
      <w:rPr>
        <w:rFonts w:ascii="Courier New" w:hAnsi="Courier New" w:hint="default"/>
      </w:rPr>
    </w:lvl>
    <w:lvl w:ilvl="8" w:tplc="45181292">
      <w:start w:val="1"/>
      <w:numFmt w:val="bullet"/>
      <w:lvlText w:val=""/>
      <w:lvlJc w:val="left"/>
      <w:pPr>
        <w:ind w:left="6480" w:hanging="360"/>
      </w:pPr>
      <w:rPr>
        <w:rFonts w:ascii="Wingdings" w:hAnsi="Wingdings" w:hint="default"/>
      </w:rPr>
    </w:lvl>
  </w:abstractNum>
  <w:abstractNum w:abstractNumId="19" w15:restartNumberingAfterBreak="0">
    <w:nsid w:val="2D4D2FE2"/>
    <w:multiLevelType w:val="hybridMultilevel"/>
    <w:tmpl w:val="1E7E0F1E"/>
    <w:lvl w:ilvl="0" w:tplc="634CDD90">
      <w:start w:val="1"/>
      <w:numFmt w:val="bullet"/>
      <w:lvlText w:val=""/>
      <w:lvlJc w:val="left"/>
      <w:pPr>
        <w:ind w:left="1800" w:hanging="360"/>
      </w:pPr>
      <w:rPr>
        <w:rFonts w:ascii="Symbol" w:hAnsi="Symbol" w:hint="default"/>
      </w:rPr>
    </w:lvl>
    <w:lvl w:ilvl="1" w:tplc="4BE60C00">
      <w:numFmt w:val="bullet"/>
      <w:lvlText w:val="-"/>
      <w:lvlJc w:val="left"/>
      <w:pPr>
        <w:ind w:left="2520" w:hanging="360"/>
      </w:pPr>
      <w:rPr>
        <w:rFonts w:ascii="Times New Roman" w:eastAsia="Times New Roman" w:hAnsi="Times New Roman" w:cs="Times New Roman"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0" w15:restartNumberingAfterBreak="0">
    <w:nsid w:val="30905401"/>
    <w:multiLevelType w:val="multilevel"/>
    <w:tmpl w:val="F0E411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D419F"/>
    <w:multiLevelType w:val="multilevel"/>
    <w:tmpl w:val="426C9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057844"/>
    <w:multiLevelType w:val="hybridMultilevel"/>
    <w:tmpl w:val="44528FD8"/>
    <w:lvl w:ilvl="0" w:tplc="D7462CE4">
      <w:start w:val="1"/>
      <w:numFmt w:val="bullet"/>
      <w:lvlText w:val=""/>
      <w:lvlJc w:val="left"/>
      <w:pPr>
        <w:ind w:left="720" w:hanging="360"/>
      </w:pPr>
      <w:rPr>
        <w:rFonts w:ascii="Symbol" w:hAnsi="Symbol" w:hint="default"/>
      </w:rPr>
    </w:lvl>
    <w:lvl w:ilvl="1" w:tplc="7A8A5CA8">
      <w:start w:val="1"/>
      <w:numFmt w:val="bullet"/>
      <w:lvlText w:val="o"/>
      <w:lvlJc w:val="left"/>
      <w:pPr>
        <w:ind w:left="1440" w:hanging="360"/>
      </w:pPr>
      <w:rPr>
        <w:rFonts w:ascii="Courier New" w:hAnsi="Courier New" w:hint="default"/>
      </w:rPr>
    </w:lvl>
    <w:lvl w:ilvl="2" w:tplc="2D348DE6">
      <w:start w:val="1"/>
      <w:numFmt w:val="bullet"/>
      <w:lvlText w:val=""/>
      <w:lvlJc w:val="left"/>
      <w:pPr>
        <w:ind w:left="2160" w:hanging="360"/>
      </w:pPr>
      <w:rPr>
        <w:rFonts w:ascii="Wingdings" w:hAnsi="Wingdings" w:hint="default"/>
      </w:rPr>
    </w:lvl>
    <w:lvl w:ilvl="3" w:tplc="589E216A">
      <w:start w:val="1"/>
      <w:numFmt w:val="bullet"/>
      <w:lvlText w:val=""/>
      <w:lvlJc w:val="left"/>
      <w:pPr>
        <w:ind w:left="2880" w:hanging="360"/>
      </w:pPr>
      <w:rPr>
        <w:rFonts w:ascii="Symbol" w:hAnsi="Symbol" w:hint="default"/>
      </w:rPr>
    </w:lvl>
    <w:lvl w:ilvl="4" w:tplc="37DA2BBA">
      <w:start w:val="1"/>
      <w:numFmt w:val="bullet"/>
      <w:lvlText w:val="o"/>
      <w:lvlJc w:val="left"/>
      <w:pPr>
        <w:ind w:left="3600" w:hanging="360"/>
      </w:pPr>
      <w:rPr>
        <w:rFonts w:ascii="Courier New" w:hAnsi="Courier New" w:hint="default"/>
      </w:rPr>
    </w:lvl>
    <w:lvl w:ilvl="5" w:tplc="04580086">
      <w:start w:val="1"/>
      <w:numFmt w:val="bullet"/>
      <w:lvlText w:val=""/>
      <w:lvlJc w:val="left"/>
      <w:pPr>
        <w:ind w:left="4320" w:hanging="360"/>
      </w:pPr>
      <w:rPr>
        <w:rFonts w:ascii="Wingdings" w:hAnsi="Wingdings" w:hint="default"/>
      </w:rPr>
    </w:lvl>
    <w:lvl w:ilvl="6" w:tplc="4E6E45F4">
      <w:start w:val="1"/>
      <w:numFmt w:val="bullet"/>
      <w:lvlText w:val=""/>
      <w:lvlJc w:val="left"/>
      <w:pPr>
        <w:ind w:left="5040" w:hanging="360"/>
      </w:pPr>
      <w:rPr>
        <w:rFonts w:ascii="Symbol" w:hAnsi="Symbol" w:hint="default"/>
      </w:rPr>
    </w:lvl>
    <w:lvl w:ilvl="7" w:tplc="260A9AFE">
      <w:start w:val="1"/>
      <w:numFmt w:val="bullet"/>
      <w:lvlText w:val="o"/>
      <w:lvlJc w:val="left"/>
      <w:pPr>
        <w:ind w:left="5760" w:hanging="360"/>
      </w:pPr>
      <w:rPr>
        <w:rFonts w:ascii="Courier New" w:hAnsi="Courier New" w:hint="default"/>
      </w:rPr>
    </w:lvl>
    <w:lvl w:ilvl="8" w:tplc="7E88B38C">
      <w:start w:val="1"/>
      <w:numFmt w:val="bullet"/>
      <w:lvlText w:val=""/>
      <w:lvlJc w:val="left"/>
      <w:pPr>
        <w:ind w:left="6480" w:hanging="360"/>
      </w:pPr>
      <w:rPr>
        <w:rFonts w:ascii="Wingdings" w:hAnsi="Wingdings" w:hint="default"/>
      </w:rPr>
    </w:lvl>
  </w:abstractNum>
  <w:abstractNum w:abstractNumId="23" w15:restartNumberingAfterBreak="0">
    <w:nsid w:val="35374603"/>
    <w:multiLevelType w:val="multilevel"/>
    <w:tmpl w:val="565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B869E"/>
    <w:multiLevelType w:val="hybridMultilevel"/>
    <w:tmpl w:val="BF047F24"/>
    <w:lvl w:ilvl="0" w:tplc="2C90E8C0">
      <w:start w:val="1"/>
      <w:numFmt w:val="bullet"/>
      <w:lvlText w:val=""/>
      <w:lvlJc w:val="left"/>
      <w:pPr>
        <w:ind w:left="720" w:hanging="360"/>
      </w:pPr>
      <w:rPr>
        <w:rFonts w:ascii="Symbol" w:hAnsi="Symbol" w:hint="default"/>
      </w:rPr>
    </w:lvl>
    <w:lvl w:ilvl="1" w:tplc="9A5AEB2E">
      <w:start w:val="1"/>
      <w:numFmt w:val="bullet"/>
      <w:lvlText w:val="o"/>
      <w:lvlJc w:val="left"/>
      <w:pPr>
        <w:ind w:left="1440" w:hanging="360"/>
      </w:pPr>
      <w:rPr>
        <w:rFonts w:ascii="Courier New" w:hAnsi="Courier New" w:hint="default"/>
      </w:rPr>
    </w:lvl>
    <w:lvl w:ilvl="2" w:tplc="E7E4A3BE">
      <w:start w:val="1"/>
      <w:numFmt w:val="bullet"/>
      <w:lvlText w:val=""/>
      <w:lvlJc w:val="left"/>
      <w:pPr>
        <w:ind w:left="2160" w:hanging="360"/>
      </w:pPr>
      <w:rPr>
        <w:rFonts w:ascii="Wingdings" w:hAnsi="Wingdings" w:hint="default"/>
      </w:rPr>
    </w:lvl>
    <w:lvl w:ilvl="3" w:tplc="585AEC78">
      <w:start w:val="1"/>
      <w:numFmt w:val="bullet"/>
      <w:lvlText w:val=""/>
      <w:lvlJc w:val="left"/>
      <w:pPr>
        <w:ind w:left="2880" w:hanging="360"/>
      </w:pPr>
      <w:rPr>
        <w:rFonts w:ascii="Symbol" w:hAnsi="Symbol" w:hint="default"/>
      </w:rPr>
    </w:lvl>
    <w:lvl w:ilvl="4" w:tplc="7C3A31B0">
      <w:start w:val="1"/>
      <w:numFmt w:val="bullet"/>
      <w:lvlText w:val="o"/>
      <w:lvlJc w:val="left"/>
      <w:pPr>
        <w:ind w:left="3600" w:hanging="360"/>
      </w:pPr>
      <w:rPr>
        <w:rFonts w:ascii="Courier New" w:hAnsi="Courier New" w:hint="default"/>
      </w:rPr>
    </w:lvl>
    <w:lvl w:ilvl="5" w:tplc="8196EE56">
      <w:start w:val="1"/>
      <w:numFmt w:val="bullet"/>
      <w:lvlText w:val=""/>
      <w:lvlJc w:val="left"/>
      <w:pPr>
        <w:ind w:left="4320" w:hanging="360"/>
      </w:pPr>
      <w:rPr>
        <w:rFonts w:ascii="Wingdings" w:hAnsi="Wingdings" w:hint="default"/>
      </w:rPr>
    </w:lvl>
    <w:lvl w:ilvl="6" w:tplc="E9167B04">
      <w:start w:val="1"/>
      <w:numFmt w:val="bullet"/>
      <w:lvlText w:val=""/>
      <w:lvlJc w:val="left"/>
      <w:pPr>
        <w:ind w:left="5040" w:hanging="360"/>
      </w:pPr>
      <w:rPr>
        <w:rFonts w:ascii="Symbol" w:hAnsi="Symbol" w:hint="default"/>
      </w:rPr>
    </w:lvl>
    <w:lvl w:ilvl="7" w:tplc="E586FABE">
      <w:start w:val="1"/>
      <w:numFmt w:val="bullet"/>
      <w:lvlText w:val="o"/>
      <w:lvlJc w:val="left"/>
      <w:pPr>
        <w:ind w:left="5760" w:hanging="360"/>
      </w:pPr>
      <w:rPr>
        <w:rFonts w:ascii="Courier New" w:hAnsi="Courier New" w:hint="default"/>
      </w:rPr>
    </w:lvl>
    <w:lvl w:ilvl="8" w:tplc="FED02EC4">
      <w:start w:val="1"/>
      <w:numFmt w:val="bullet"/>
      <w:lvlText w:val=""/>
      <w:lvlJc w:val="left"/>
      <w:pPr>
        <w:ind w:left="6480" w:hanging="360"/>
      </w:pPr>
      <w:rPr>
        <w:rFonts w:ascii="Wingdings" w:hAnsi="Wingdings" w:hint="default"/>
      </w:rPr>
    </w:lvl>
  </w:abstractNum>
  <w:abstractNum w:abstractNumId="25" w15:restartNumberingAfterBreak="0">
    <w:nsid w:val="3B421479"/>
    <w:multiLevelType w:val="multilevel"/>
    <w:tmpl w:val="285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D67447"/>
    <w:multiLevelType w:val="multilevel"/>
    <w:tmpl w:val="22C8A3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4854F6"/>
    <w:multiLevelType w:val="multilevel"/>
    <w:tmpl w:val="766A5F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68E4CE"/>
    <w:multiLevelType w:val="hybridMultilevel"/>
    <w:tmpl w:val="CBFCFB22"/>
    <w:lvl w:ilvl="0" w:tplc="F042B82A">
      <w:start w:val="1"/>
      <w:numFmt w:val="bullet"/>
      <w:lvlText w:val=""/>
      <w:lvlJc w:val="left"/>
      <w:pPr>
        <w:ind w:left="720" w:hanging="360"/>
      </w:pPr>
      <w:rPr>
        <w:rFonts w:ascii="Symbol" w:hAnsi="Symbol" w:hint="default"/>
      </w:rPr>
    </w:lvl>
    <w:lvl w:ilvl="1" w:tplc="C3A411A0">
      <w:start w:val="1"/>
      <w:numFmt w:val="bullet"/>
      <w:lvlText w:val="o"/>
      <w:lvlJc w:val="left"/>
      <w:pPr>
        <w:ind w:left="1440" w:hanging="360"/>
      </w:pPr>
      <w:rPr>
        <w:rFonts w:ascii="Courier New" w:hAnsi="Courier New" w:hint="default"/>
      </w:rPr>
    </w:lvl>
    <w:lvl w:ilvl="2" w:tplc="7A847F34">
      <w:start w:val="1"/>
      <w:numFmt w:val="bullet"/>
      <w:lvlText w:val=""/>
      <w:lvlJc w:val="left"/>
      <w:pPr>
        <w:ind w:left="2160" w:hanging="360"/>
      </w:pPr>
      <w:rPr>
        <w:rFonts w:ascii="Wingdings" w:hAnsi="Wingdings" w:hint="default"/>
      </w:rPr>
    </w:lvl>
    <w:lvl w:ilvl="3" w:tplc="8764935A">
      <w:start w:val="1"/>
      <w:numFmt w:val="bullet"/>
      <w:lvlText w:val=""/>
      <w:lvlJc w:val="left"/>
      <w:pPr>
        <w:ind w:left="2880" w:hanging="360"/>
      </w:pPr>
      <w:rPr>
        <w:rFonts w:ascii="Symbol" w:hAnsi="Symbol" w:hint="default"/>
      </w:rPr>
    </w:lvl>
    <w:lvl w:ilvl="4" w:tplc="6D88857A">
      <w:start w:val="1"/>
      <w:numFmt w:val="bullet"/>
      <w:lvlText w:val="o"/>
      <w:lvlJc w:val="left"/>
      <w:pPr>
        <w:ind w:left="3600" w:hanging="360"/>
      </w:pPr>
      <w:rPr>
        <w:rFonts w:ascii="Courier New" w:hAnsi="Courier New" w:hint="default"/>
      </w:rPr>
    </w:lvl>
    <w:lvl w:ilvl="5" w:tplc="413C0AA0">
      <w:start w:val="1"/>
      <w:numFmt w:val="bullet"/>
      <w:lvlText w:val=""/>
      <w:lvlJc w:val="left"/>
      <w:pPr>
        <w:ind w:left="4320" w:hanging="360"/>
      </w:pPr>
      <w:rPr>
        <w:rFonts w:ascii="Wingdings" w:hAnsi="Wingdings" w:hint="default"/>
      </w:rPr>
    </w:lvl>
    <w:lvl w:ilvl="6" w:tplc="0CE039A8">
      <w:start w:val="1"/>
      <w:numFmt w:val="bullet"/>
      <w:lvlText w:val=""/>
      <w:lvlJc w:val="left"/>
      <w:pPr>
        <w:ind w:left="5040" w:hanging="360"/>
      </w:pPr>
      <w:rPr>
        <w:rFonts w:ascii="Symbol" w:hAnsi="Symbol" w:hint="default"/>
      </w:rPr>
    </w:lvl>
    <w:lvl w:ilvl="7" w:tplc="43A2067A">
      <w:start w:val="1"/>
      <w:numFmt w:val="bullet"/>
      <w:lvlText w:val="o"/>
      <w:lvlJc w:val="left"/>
      <w:pPr>
        <w:ind w:left="5760" w:hanging="360"/>
      </w:pPr>
      <w:rPr>
        <w:rFonts w:ascii="Courier New" w:hAnsi="Courier New" w:hint="default"/>
      </w:rPr>
    </w:lvl>
    <w:lvl w:ilvl="8" w:tplc="C9E83DBE">
      <w:start w:val="1"/>
      <w:numFmt w:val="bullet"/>
      <w:lvlText w:val=""/>
      <w:lvlJc w:val="left"/>
      <w:pPr>
        <w:ind w:left="6480" w:hanging="360"/>
      </w:pPr>
      <w:rPr>
        <w:rFonts w:ascii="Wingdings" w:hAnsi="Wingdings" w:hint="default"/>
      </w:rPr>
    </w:lvl>
  </w:abstractNum>
  <w:abstractNum w:abstractNumId="29" w15:restartNumberingAfterBreak="0">
    <w:nsid w:val="52292A03"/>
    <w:multiLevelType w:val="multilevel"/>
    <w:tmpl w:val="EE40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0666A"/>
    <w:multiLevelType w:val="multilevel"/>
    <w:tmpl w:val="8E34EA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B945B4"/>
    <w:multiLevelType w:val="hybridMultilevel"/>
    <w:tmpl w:val="ABAC6E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99E41DA"/>
    <w:multiLevelType w:val="multilevel"/>
    <w:tmpl w:val="2E4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9F1CC5"/>
    <w:multiLevelType w:val="multilevel"/>
    <w:tmpl w:val="F4761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BFA443"/>
    <w:multiLevelType w:val="hybridMultilevel"/>
    <w:tmpl w:val="EF6A7E12"/>
    <w:lvl w:ilvl="0" w:tplc="D514E42C">
      <w:start w:val="1"/>
      <w:numFmt w:val="bullet"/>
      <w:lvlText w:val=""/>
      <w:lvlJc w:val="left"/>
      <w:pPr>
        <w:ind w:left="720" w:hanging="360"/>
      </w:pPr>
      <w:rPr>
        <w:rFonts w:ascii="Symbol" w:hAnsi="Symbol" w:hint="default"/>
      </w:rPr>
    </w:lvl>
    <w:lvl w:ilvl="1" w:tplc="EC285AD2">
      <w:start w:val="1"/>
      <w:numFmt w:val="bullet"/>
      <w:lvlText w:val="o"/>
      <w:lvlJc w:val="left"/>
      <w:pPr>
        <w:ind w:left="1440" w:hanging="360"/>
      </w:pPr>
      <w:rPr>
        <w:rFonts w:ascii="Courier New" w:hAnsi="Courier New" w:hint="default"/>
      </w:rPr>
    </w:lvl>
    <w:lvl w:ilvl="2" w:tplc="9EBE4D4A">
      <w:start w:val="1"/>
      <w:numFmt w:val="bullet"/>
      <w:lvlText w:val=""/>
      <w:lvlJc w:val="left"/>
      <w:pPr>
        <w:ind w:left="2160" w:hanging="360"/>
      </w:pPr>
      <w:rPr>
        <w:rFonts w:ascii="Wingdings" w:hAnsi="Wingdings" w:hint="default"/>
      </w:rPr>
    </w:lvl>
    <w:lvl w:ilvl="3" w:tplc="8D627ADC">
      <w:start w:val="1"/>
      <w:numFmt w:val="bullet"/>
      <w:lvlText w:val=""/>
      <w:lvlJc w:val="left"/>
      <w:pPr>
        <w:ind w:left="2880" w:hanging="360"/>
      </w:pPr>
      <w:rPr>
        <w:rFonts w:ascii="Symbol" w:hAnsi="Symbol" w:hint="default"/>
      </w:rPr>
    </w:lvl>
    <w:lvl w:ilvl="4" w:tplc="D9AAC868">
      <w:start w:val="1"/>
      <w:numFmt w:val="bullet"/>
      <w:lvlText w:val="o"/>
      <w:lvlJc w:val="left"/>
      <w:pPr>
        <w:ind w:left="3600" w:hanging="360"/>
      </w:pPr>
      <w:rPr>
        <w:rFonts w:ascii="Courier New" w:hAnsi="Courier New" w:hint="default"/>
      </w:rPr>
    </w:lvl>
    <w:lvl w:ilvl="5" w:tplc="D58AABAE">
      <w:start w:val="1"/>
      <w:numFmt w:val="bullet"/>
      <w:lvlText w:val=""/>
      <w:lvlJc w:val="left"/>
      <w:pPr>
        <w:ind w:left="4320" w:hanging="360"/>
      </w:pPr>
      <w:rPr>
        <w:rFonts w:ascii="Wingdings" w:hAnsi="Wingdings" w:hint="default"/>
      </w:rPr>
    </w:lvl>
    <w:lvl w:ilvl="6" w:tplc="D12AB3A4">
      <w:start w:val="1"/>
      <w:numFmt w:val="bullet"/>
      <w:lvlText w:val=""/>
      <w:lvlJc w:val="left"/>
      <w:pPr>
        <w:ind w:left="5040" w:hanging="360"/>
      </w:pPr>
      <w:rPr>
        <w:rFonts w:ascii="Symbol" w:hAnsi="Symbol" w:hint="default"/>
      </w:rPr>
    </w:lvl>
    <w:lvl w:ilvl="7" w:tplc="1B2E3192">
      <w:start w:val="1"/>
      <w:numFmt w:val="bullet"/>
      <w:lvlText w:val="o"/>
      <w:lvlJc w:val="left"/>
      <w:pPr>
        <w:ind w:left="5760" w:hanging="360"/>
      </w:pPr>
      <w:rPr>
        <w:rFonts w:ascii="Courier New" w:hAnsi="Courier New" w:hint="default"/>
      </w:rPr>
    </w:lvl>
    <w:lvl w:ilvl="8" w:tplc="3CEA70FE">
      <w:start w:val="1"/>
      <w:numFmt w:val="bullet"/>
      <w:lvlText w:val=""/>
      <w:lvlJc w:val="left"/>
      <w:pPr>
        <w:ind w:left="6480" w:hanging="360"/>
      </w:pPr>
      <w:rPr>
        <w:rFonts w:ascii="Wingdings" w:hAnsi="Wingdings" w:hint="default"/>
      </w:rPr>
    </w:lvl>
  </w:abstractNum>
  <w:abstractNum w:abstractNumId="35" w15:restartNumberingAfterBreak="0">
    <w:nsid w:val="60956DB1"/>
    <w:multiLevelType w:val="multilevel"/>
    <w:tmpl w:val="C1542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8B504B"/>
    <w:multiLevelType w:val="multilevel"/>
    <w:tmpl w:val="21C4A1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004DF2"/>
    <w:multiLevelType w:val="multilevel"/>
    <w:tmpl w:val="1DD6132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3D5143"/>
    <w:multiLevelType w:val="hybridMultilevel"/>
    <w:tmpl w:val="DDA46114"/>
    <w:lvl w:ilvl="0" w:tplc="8CA40AFC">
      <w:start w:val="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7563C7"/>
    <w:multiLevelType w:val="multilevel"/>
    <w:tmpl w:val="2A7ACF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7F5290"/>
    <w:multiLevelType w:val="multilevel"/>
    <w:tmpl w:val="40821D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E21AB5"/>
    <w:multiLevelType w:val="multilevel"/>
    <w:tmpl w:val="726AB8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DD4CCE"/>
    <w:multiLevelType w:val="multilevel"/>
    <w:tmpl w:val="5B9249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52DE9"/>
    <w:multiLevelType w:val="hybridMultilevel"/>
    <w:tmpl w:val="AA9E0036"/>
    <w:lvl w:ilvl="0" w:tplc="7ED4EF40">
      <w:start w:val="1"/>
      <w:numFmt w:val="bullet"/>
      <w:lvlText w:val=""/>
      <w:lvlJc w:val="left"/>
      <w:pPr>
        <w:ind w:left="720" w:hanging="360"/>
      </w:pPr>
      <w:rPr>
        <w:rFonts w:ascii="Symbol" w:hAnsi="Symbol" w:hint="default"/>
      </w:rPr>
    </w:lvl>
    <w:lvl w:ilvl="1" w:tplc="242E815E">
      <w:start w:val="1"/>
      <w:numFmt w:val="bullet"/>
      <w:lvlText w:val="o"/>
      <w:lvlJc w:val="left"/>
      <w:pPr>
        <w:ind w:left="1440" w:hanging="360"/>
      </w:pPr>
      <w:rPr>
        <w:rFonts w:ascii="Courier New" w:hAnsi="Courier New" w:hint="default"/>
      </w:rPr>
    </w:lvl>
    <w:lvl w:ilvl="2" w:tplc="6778CC4E">
      <w:start w:val="1"/>
      <w:numFmt w:val="bullet"/>
      <w:lvlText w:val=""/>
      <w:lvlJc w:val="left"/>
      <w:pPr>
        <w:ind w:left="2160" w:hanging="360"/>
      </w:pPr>
      <w:rPr>
        <w:rFonts w:ascii="Wingdings" w:hAnsi="Wingdings" w:hint="default"/>
      </w:rPr>
    </w:lvl>
    <w:lvl w:ilvl="3" w:tplc="693EE5A8">
      <w:start w:val="1"/>
      <w:numFmt w:val="bullet"/>
      <w:lvlText w:val=""/>
      <w:lvlJc w:val="left"/>
      <w:pPr>
        <w:ind w:left="2880" w:hanging="360"/>
      </w:pPr>
      <w:rPr>
        <w:rFonts w:ascii="Symbol" w:hAnsi="Symbol" w:hint="default"/>
      </w:rPr>
    </w:lvl>
    <w:lvl w:ilvl="4" w:tplc="EE446902">
      <w:start w:val="1"/>
      <w:numFmt w:val="bullet"/>
      <w:lvlText w:val="o"/>
      <w:lvlJc w:val="left"/>
      <w:pPr>
        <w:ind w:left="3600" w:hanging="360"/>
      </w:pPr>
      <w:rPr>
        <w:rFonts w:ascii="Courier New" w:hAnsi="Courier New" w:hint="default"/>
      </w:rPr>
    </w:lvl>
    <w:lvl w:ilvl="5" w:tplc="E3642134">
      <w:start w:val="1"/>
      <w:numFmt w:val="bullet"/>
      <w:lvlText w:val=""/>
      <w:lvlJc w:val="left"/>
      <w:pPr>
        <w:ind w:left="4320" w:hanging="360"/>
      </w:pPr>
      <w:rPr>
        <w:rFonts w:ascii="Wingdings" w:hAnsi="Wingdings" w:hint="default"/>
      </w:rPr>
    </w:lvl>
    <w:lvl w:ilvl="6" w:tplc="1EFE66D2">
      <w:start w:val="1"/>
      <w:numFmt w:val="bullet"/>
      <w:lvlText w:val=""/>
      <w:lvlJc w:val="left"/>
      <w:pPr>
        <w:ind w:left="5040" w:hanging="360"/>
      </w:pPr>
      <w:rPr>
        <w:rFonts w:ascii="Symbol" w:hAnsi="Symbol" w:hint="default"/>
      </w:rPr>
    </w:lvl>
    <w:lvl w:ilvl="7" w:tplc="F19CB332">
      <w:start w:val="1"/>
      <w:numFmt w:val="bullet"/>
      <w:lvlText w:val="o"/>
      <w:lvlJc w:val="left"/>
      <w:pPr>
        <w:ind w:left="5760" w:hanging="360"/>
      </w:pPr>
      <w:rPr>
        <w:rFonts w:ascii="Courier New" w:hAnsi="Courier New" w:hint="default"/>
      </w:rPr>
    </w:lvl>
    <w:lvl w:ilvl="8" w:tplc="3A5642EC">
      <w:start w:val="1"/>
      <w:numFmt w:val="bullet"/>
      <w:lvlText w:val=""/>
      <w:lvlJc w:val="left"/>
      <w:pPr>
        <w:ind w:left="6480" w:hanging="360"/>
      </w:pPr>
      <w:rPr>
        <w:rFonts w:ascii="Wingdings" w:hAnsi="Wingdings" w:hint="default"/>
      </w:rPr>
    </w:lvl>
  </w:abstractNum>
  <w:abstractNum w:abstractNumId="44" w15:restartNumberingAfterBreak="0">
    <w:nsid w:val="79285142"/>
    <w:multiLevelType w:val="multilevel"/>
    <w:tmpl w:val="1494E0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0E43E0"/>
    <w:multiLevelType w:val="hybridMultilevel"/>
    <w:tmpl w:val="7AA6CA9E"/>
    <w:lvl w:ilvl="0" w:tplc="C6E4BA82">
      <w:start w:val="1"/>
      <w:numFmt w:val="decimal"/>
      <w:lvlText w:val="%1)"/>
      <w:lvlJc w:val="left"/>
      <w:pPr>
        <w:ind w:left="227"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CD2460D"/>
    <w:multiLevelType w:val="multilevel"/>
    <w:tmpl w:val="2716F4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246CA3"/>
    <w:multiLevelType w:val="multilevel"/>
    <w:tmpl w:val="D076D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9"/>
  </w:num>
  <w:num w:numId="4">
    <w:abstractNumId w:val="36"/>
  </w:num>
  <w:num w:numId="5">
    <w:abstractNumId w:val="3"/>
  </w:num>
  <w:num w:numId="6">
    <w:abstractNumId w:val="30"/>
  </w:num>
  <w:num w:numId="7">
    <w:abstractNumId w:val="39"/>
  </w:num>
  <w:num w:numId="8">
    <w:abstractNumId w:val="40"/>
  </w:num>
  <w:num w:numId="9">
    <w:abstractNumId w:val="42"/>
  </w:num>
  <w:num w:numId="10">
    <w:abstractNumId w:val="46"/>
  </w:num>
  <w:num w:numId="11">
    <w:abstractNumId w:val="27"/>
  </w:num>
  <w:num w:numId="12">
    <w:abstractNumId w:val="26"/>
  </w:num>
  <w:num w:numId="13">
    <w:abstractNumId w:val="44"/>
  </w:num>
  <w:num w:numId="14">
    <w:abstractNumId w:val="41"/>
  </w:num>
  <w:num w:numId="15">
    <w:abstractNumId w:val="20"/>
  </w:num>
  <w:num w:numId="16">
    <w:abstractNumId w:val="37"/>
  </w:num>
  <w:num w:numId="17">
    <w:abstractNumId w:val="13"/>
  </w:num>
  <w:num w:numId="18">
    <w:abstractNumId w:val="29"/>
  </w:num>
  <w:num w:numId="19">
    <w:abstractNumId w:val="47"/>
  </w:num>
  <w:num w:numId="20">
    <w:abstractNumId w:val="14"/>
  </w:num>
  <w:num w:numId="21">
    <w:abstractNumId w:val="19"/>
  </w:num>
  <w:num w:numId="22">
    <w:abstractNumId w:val="11"/>
  </w:num>
  <w:num w:numId="23">
    <w:abstractNumId w:val="6"/>
  </w:num>
  <w:num w:numId="24">
    <w:abstractNumId w:val="21"/>
  </w:num>
  <w:num w:numId="25">
    <w:abstractNumId w:val="35"/>
  </w:num>
  <w:num w:numId="26">
    <w:abstractNumId w:val="25"/>
  </w:num>
  <w:num w:numId="27">
    <w:abstractNumId w:val="32"/>
  </w:num>
  <w:num w:numId="28">
    <w:abstractNumId w:val="5"/>
  </w:num>
  <w:num w:numId="29">
    <w:abstractNumId w:val="12"/>
  </w:num>
  <w:num w:numId="30">
    <w:abstractNumId w:val="15"/>
  </w:num>
  <w:num w:numId="31">
    <w:abstractNumId w:val="23"/>
  </w:num>
  <w:num w:numId="32">
    <w:abstractNumId w:val="33"/>
  </w:num>
  <w:num w:numId="33">
    <w:abstractNumId w:val="8"/>
  </w:num>
  <w:num w:numId="34">
    <w:abstractNumId w:val="31"/>
  </w:num>
  <w:num w:numId="35">
    <w:abstractNumId w:val="38"/>
  </w:num>
  <w:num w:numId="36">
    <w:abstractNumId w:val="16"/>
  </w:num>
  <w:num w:numId="37">
    <w:abstractNumId w:val="43"/>
  </w:num>
  <w:num w:numId="38">
    <w:abstractNumId w:val="10"/>
  </w:num>
  <w:num w:numId="39">
    <w:abstractNumId w:val="24"/>
  </w:num>
  <w:num w:numId="40">
    <w:abstractNumId w:val="17"/>
  </w:num>
  <w:num w:numId="41">
    <w:abstractNumId w:val="2"/>
  </w:num>
  <w:num w:numId="42">
    <w:abstractNumId w:val="18"/>
  </w:num>
  <w:num w:numId="43">
    <w:abstractNumId w:val="28"/>
  </w:num>
  <w:num w:numId="44">
    <w:abstractNumId w:val="34"/>
  </w:num>
  <w:num w:numId="45">
    <w:abstractNumId w:val="22"/>
  </w:num>
  <w:num w:numId="46">
    <w:abstractNumId w:val="4"/>
  </w:num>
  <w:num w:numId="47">
    <w:abstractNumId w:val="45"/>
  </w:num>
  <w:num w:numId="4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nl-B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5"/>
    <w:rsid w:val="000007D6"/>
    <w:rsid w:val="0000093C"/>
    <w:rsid w:val="00000AD3"/>
    <w:rsid w:val="00001226"/>
    <w:rsid w:val="00001229"/>
    <w:rsid w:val="000013B5"/>
    <w:rsid w:val="000014AB"/>
    <w:rsid w:val="000015B4"/>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5E1"/>
    <w:rsid w:val="00003809"/>
    <w:rsid w:val="00003DAF"/>
    <w:rsid w:val="00003E32"/>
    <w:rsid w:val="00004017"/>
    <w:rsid w:val="000041E0"/>
    <w:rsid w:val="000042C8"/>
    <w:rsid w:val="000047DC"/>
    <w:rsid w:val="000049C0"/>
    <w:rsid w:val="00004A69"/>
    <w:rsid w:val="00004CEC"/>
    <w:rsid w:val="00004EA5"/>
    <w:rsid w:val="000055E8"/>
    <w:rsid w:val="0000562E"/>
    <w:rsid w:val="000057E6"/>
    <w:rsid w:val="000059D1"/>
    <w:rsid w:val="00005B6A"/>
    <w:rsid w:val="00005FDA"/>
    <w:rsid w:val="000060FB"/>
    <w:rsid w:val="000061AC"/>
    <w:rsid w:val="00006B6C"/>
    <w:rsid w:val="00006CA7"/>
    <w:rsid w:val="00006E84"/>
    <w:rsid w:val="00007B76"/>
    <w:rsid w:val="00007C09"/>
    <w:rsid w:val="00007C8C"/>
    <w:rsid w:val="00007C8E"/>
    <w:rsid w:val="00007D37"/>
    <w:rsid w:val="00007D59"/>
    <w:rsid w:val="00007EFA"/>
    <w:rsid w:val="00010637"/>
    <w:rsid w:val="00010729"/>
    <w:rsid w:val="000108FC"/>
    <w:rsid w:val="0001091D"/>
    <w:rsid w:val="00010ABB"/>
    <w:rsid w:val="00010BCB"/>
    <w:rsid w:val="00010D9C"/>
    <w:rsid w:val="00011314"/>
    <w:rsid w:val="000117B0"/>
    <w:rsid w:val="0001182E"/>
    <w:rsid w:val="00011BBC"/>
    <w:rsid w:val="00011E30"/>
    <w:rsid w:val="0001217E"/>
    <w:rsid w:val="00012552"/>
    <w:rsid w:val="000127D3"/>
    <w:rsid w:val="00012BDD"/>
    <w:rsid w:val="00012C37"/>
    <w:rsid w:val="00012CBC"/>
    <w:rsid w:val="00012D50"/>
    <w:rsid w:val="00013095"/>
    <w:rsid w:val="00013329"/>
    <w:rsid w:val="000139CB"/>
    <w:rsid w:val="00013A01"/>
    <w:rsid w:val="00013AD1"/>
    <w:rsid w:val="00014161"/>
    <w:rsid w:val="00014618"/>
    <w:rsid w:val="00014787"/>
    <w:rsid w:val="00014B9F"/>
    <w:rsid w:val="00014C17"/>
    <w:rsid w:val="000150DD"/>
    <w:rsid w:val="00015122"/>
    <w:rsid w:val="000154C9"/>
    <w:rsid w:val="000155AF"/>
    <w:rsid w:val="00015D5C"/>
    <w:rsid w:val="00015F3D"/>
    <w:rsid w:val="000163E1"/>
    <w:rsid w:val="0001642C"/>
    <w:rsid w:val="00016736"/>
    <w:rsid w:val="000167C2"/>
    <w:rsid w:val="00016C75"/>
    <w:rsid w:val="0001701C"/>
    <w:rsid w:val="00017372"/>
    <w:rsid w:val="0001779C"/>
    <w:rsid w:val="00017838"/>
    <w:rsid w:val="00017868"/>
    <w:rsid w:val="00017A39"/>
    <w:rsid w:val="000200B9"/>
    <w:rsid w:val="0002077D"/>
    <w:rsid w:val="00020791"/>
    <w:rsid w:val="000208FA"/>
    <w:rsid w:val="000214C1"/>
    <w:rsid w:val="00021739"/>
    <w:rsid w:val="00021EF8"/>
    <w:rsid w:val="0002200C"/>
    <w:rsid w:val="00022015"/>
    <w:rsid w:val="00022471"/>
    <w:rsid w:val="00022693"/>
    <w:rsid w:val="00022866"/>
    <w:rsid w:val="00022A0C"/>
    <w:rsid w:val="00022F6E"/>
    <w:rsid w:val="00023184"/>
    <w:rsid w:val="00023873"/>
    <w:rsid w:val="00023DDF"/>
    <w:rsid w:val="00023E76"/>
    <w:rsid w:val="00023F05"/>
    <w:rsid w:val="00023F18"/>
    <w:rsid w:val="00024141"/>
    <w:rsid w:val="0002455E"/>
    <w:rsid w:val="0002466A"/>
    <w:rsid w:val="0002485F"/>
    <w:rsid w:val="0002493B"/>
    <w:rsid w:val="00024AD8"/>
    <w:rsid w:val="00024CA0"/>
    <w:rsid w:val="0002519E"/>
    <w:rsid w:val="000251E6"/>
    <w:rsid w:val="00025518"/>
    <w:rsid w:val="00025A56"/>
    <w:rsid w:val="00025D1D"/>
    <w:rsid w:val="00025EC5"/>
    <w:rsid w:val="00026346"/>
    <w:rsid w:val="000266D1"/>
    <w:rsid w:val="000268B4"/>
    <w:rsid w:val="00026A8A"/>
    <w:rsid w:val="00026E4A"/>
    <w:rsid w:val="00027336"/>
    <w:rsid w:val="00027345"/>
    <w:rsid w:val="00027B53"/>
    <w:rsid w:val="00027E3B"/>
    <w:rsid w:val="000302E1"/>
    <w:rsid w:val="000308BA"/>
    <w:rsid w:val="0003093F"/>
    <w:rsid w:val="000309B5"/>
    <w:rsid w:val="00030E3F"/>
    <w:rsid w:val="00030FAA"/>
    <w:rsid w:val="000310B1"/>
    <w:rsid w:val="000319F2"/>
    <w:rsid w:val="00031B3A"/>
    <w:rsid w:val="00031CD0"/>
    <w:rsid w:val="00031E45"/>
    <w:rsid w:val="00031F91"/>
    <w:rsid w:val="00032185"/>
    <w:rsid w:val="000324F6"/>
    <w:rsid w:val="000330FA"/>
    <w:rsid w:val="0003314D"/>
    <w:rsid w:val="000334E7"/>
    <w:rsid w:val="0003356C"/>
    <w:rsid w:val="000335EA"/>
    <w:rsid w:val="0003389A"/>
    <w:rsid w:val="00033924"/>
    <w:rsid w:val="00033B49"/>
    <w:rsid w:val="00033B60"/>
    <w:rsid w:val="0003404B"/>
    <w:rsid w:val="000340BF"/>
    <w:rsid w:val="00034377"/>
    <w:rsid w:val="0003443C"/>
    <w:rsid w:val="000344DC"/>
    <w:rsid w:val="00034D8B"/>
    <w:rsid w:val="00034E14"/>
    <w:rsid w:val="0003554C"/>
    <w:rsid w:val="000355B7"/>
    <w:rsid w:val="00035641"/>
    <w:rsid w:val="00035A2B"/>
    <w:rsid w:val="00035F21"/>
    <w:rsid w:val="0003607A"/>
    <w:rsid w:val="00036141"/>
    <w:rsid w:val="00036144"/>
    <w:rsid w:val="000362FC"/>
    <w:rsid w:val="000363C3"/>
    <w:rsid w:val="0003647F"/>
    <w:rsid w:val="00036DDE"/>
    <w:rsid w:val="00037069"/>
    <w:rsid w:val="000371FE"/>
    <w:rsid w:val="0003740E"/>
    <w:rsid w:val="000375BF"/>
    <w:rsid w:val="00037F5A"/>
    <w:rsid w:val="00040081"/>
    <w:rsid w:val="00040157"/>
    <w:rsid w:val="00040320"/>
    <w:rsid w:val="00040337"/>
    <w:rsid w:val="00040836"/>
    <w:rsid w:val="00040B90"/>
    <w:rsid w:val="00040C40"/>
    <w:rsid w:val="00040C6D"/>
    <w:rsid w:val="000410B0"/>
    <w:rsid w:val="0004124B"/>
    <w:rsid w:val="00041407"/>
    <w:rsid w:val="00041514"/>
    <w:rsid w:val="000416D2"/>
    <w:rsid w:val="00041ED6"/>
    <w:rsid w:val="00041FA9"/>
    <w:rsid w:val="00041FD5"/>
    <w:rsid w:val="0004216D"/>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A9"/>
    <w:rsid w:val="000440E7"/>
    <w:rsid w:val="000440FF"/>
    <w:rsid w:val="0004421A"/>
    <w:rsid w:val="0004434A"/>
    <w:rsid w:val="00044517"/>
    <w:rsid w:val="0004454C"/>
    <w:rsid w:val="0004468A"/>
    <w:rsid w:val="000448EE"/>
    <w:rsid w:val="00044910"/>
    <w:rsid w:val="00044942"/>
    <w:rsid w:val="00044E4F"/>
    <w:rsid w:val="00045190"/>
    <w:rsid w:val="00045223"/>
    <w:rsid w:val="000457B7"/>
    <w:rsid w:val="00046031"/>
    <w:rsid w:val="00046074"/>
    <w:rsid w:val="00046E0F"/>
    <w:rsid w:val="00047195"/>
    <w:rsid w:val="00047211"/>
    <w:rsid w:val="0004724C"/>
    <w:rsid w:val="00047409"/>
    <w:rsid w:val="000476E0"/>
    <w:rsid w:val="00047C1C"/>
    <w:rsid w:val="00047CBE"/>
    <w:rsid w:val="00047EEB"/>
    <w:rsid w:val="0005016B"/>
    <w:rsid w:val="00050361"/>
    <w:rsid w:val="00050721"/>
    <w:rsid w:val="00050C0B"/>
    <w:rsid w:val="00050CF5"/>
    <w:rsid w:val="00050DDE"/>
    <w:rsid w:val="00051A01"/>
    <w:rsid w:val="00051B57"/>
    <w:rsid w:val="00052290"/>
    <w:rsid w:val="0005286E"/>
    <w:rsid w:val="0005291B"/>
    <w:rsid w:val="000529D9"/>
    <w:rsid w:val="00052AAA"/>
    <w:rsid w:val="00052D53"/>
    <w:rsid w:val="00052F0A"/>
    <w:rsid w:val="00053111"/>
    <w:rsid w:val="00053374"/>
    <w:rsid w:val="000535A9"/>
    <w:rsid w:val="00053904"/>
    <w:rsid w:val="00053BAE"/>
    <w:rsid w:val="00053C12"/>
    <w:rsid w:val="00054031"/>
    <w:rsid w:val="000540EC"/>
    <w:rsid w:val="000542A6"/>
    <w:rsid w:val="00054445"/>
    <w:rsid w:val="0005445B"/>
    <w:rsid w:val="00054970"/>
    <w:rsid w:val="00054A7E"/>
    <w:rsid w:val="000551D7"/>
    <w:rsid w:val="000551E2"/>
    <w:rsid w:val="000551FE"/>
    <w:rsid w:val="0005539D"/>
    <w:rsid w:val="0005543A"/>
    <w:rsid w:val="0005549A"/>
    <w:rsid w:val="0005568F"/>
    <w:rsid w:val="00055781"/>
    <w:rsid w:val="000557CF"/>
    <w:rsid w:val="00055857"/>
    <w:rsid w:val="00055DF6"/>
    <w:rsid w:val="00056567"/>
    <w:rsid w:val="00056689"/>
    <w:rsid w:val="000568B1"/>
    <w:rsid w:val="000568D3"/>
    <w:rsid w:val="00056A15"/>
    <w:rsid w:val="00056C8B"/>
    <w:rsid w:val="00056CE3"/>
    <w:rsid w:val="00056D02"/>
    <w:rsid w:val="00056D6D"/>
    <w:rsid w:val="00056E7D"/>
    <w:rsid w:val="000573B2"/>
    <w:rsid w:val="00057685"/>
    <w:rsid w:val="00057B2C"/>
    <w:rsid w:val="00057CDF"/>
    <w:rsid w:val="00057EFE"/>
    <w:rsid w:val="0006010D"/>
    <w:rsid w:val="00060236"/>
    <w:rsid w:val="00060292"/>
    <w:rsid w:val="00060322"/>
    <w:rsid w:val="0006070D"/>
    <w:rsid w:val="0006077F"/>
    <w:rsid w:val="00060A2A"/>
    <w:rsid w:val="00060C56"/>
    <w:rsid w:val="00060D3C"/>
    <w:rsid w:val="00061251"/>
    <w:rsid w:val="00061319"/>
    <w:rsid w:val="00061433"/>
    <w:rsid w:val="000617EF"/>
    <w:rsid w:val="00061E1A"/>
    <w:rsid w:val="00061F4C"/>
    <w:rsid w:val="000621A5"/>
    <w:rsid w:val="00062550"/>
    <w:rsid w:val="00062596"/>
    <w:rsid w:val="00062905"/>
    <w:rsid w:val="00062A0F"/>
    <w:rsid w:val="00062AB5"/>
    <w:rsid w:val="00062B81"/>
    <w:rsid w:val="00062CB2"/>
    <w:rsid w:val="00062D48"/>
    <w:rsid w:val="00062F8D"/>
    <w:rsid w:val="0006312C"/>
    <w:rsid w:val="000631A6"/>
    <w:rsid w:val="0006349E"/>
    <w:rsid w:val="000635AD"/>
    <w:rsid w:val="000636FD"/>
    <w:rsid w:val="00063710"/>
    <w:rsid w:val="00063721"/>
    <w:rsid w:val="00063D50"/>
    <w:rsid w:val="00064D63"/>
    <w:rsid w:val="00064F93"/>
    <w:rsid w:val="0006529B"/>
    <w:rsid w:val="0006545E"/>
    <w:rsid w:val="000655EB"/>
    <w:rsid w:val="00065F6F"/>
    <w:rsid w:val="00066050"/>
    <w:rsid w:val="00066088"/>
    <w:rsid w:val="000661BB"/>
    <w:rsid w:val="0006626B"/>
    <w:rsid w:val="00066383"/>
    <w:rsid w:val="00066C93"/>
    <w:rsid w:val="00066E30"/>
    <w:rsid w:val="0006719A"/>
    <w:rsid w:val="000674A2"/>
    <w:rsid w:val="0006783C"/>
    <w:rsid w:val="00067E1F"/>
    <w:rsid w:val="000703A6"/>
    <w:rsid w:val="00070CCC"/>
    <w:rsid w:val="00070DFF"/>
    <w:rsid w:val="000715E4"/>
    <w:rsid w:val="00071677"/>
    <w:rsid w:val="00071D14"/>
    <w:rsid w:val="00071D2A"/>
    <w:rsid w:val="00072017"/>
    <w:rsid w:val="00072100"/>
    <w:rsid w:val="00072678"/>
    <w:rsid w:val="0007282B"/>
    <w:rsid w:val="00072B6D"/>
    <w:rsid w:val="00072C62"/>
    <w:rsid w:val="00072DF9"/>
    <w:rsid w:val="00072EEC"/>
    <w:rsid w:val="000732C5"/>
    <w:rsid w:val="000734BE"/>
    <w:rsid w:val="000739BF"/>
    <w:rsid w:val="00073B29"/>
    <w:rsid w:val="00073CA9"/>
    <w:rsid w:val="00073EC9"/>
    <w:rsid w:val="00073F9E"/>
    <w:rsid w:val="00074976"/>
    <w:rsid w:val="00074AAB"/>
    <w:rsid w:val="00074DB1"/>
    <w:rsid w:val="00075441"/>
    <w:rsid w:val="0007547D"/>
    <w:rsid w:val="000754BB"/>
    <w:rsid w:val="000754BE"/>
    <w:rsid w:val="00075827"/>
    <w:rsid w:val="0007583F"/>
    <w:rsid w:val="0007584B"/>
    <w:rsid w:val="00075BFC"/>
    <w:rsid w:val="00076125"/>
    <w:rsid w:val="0007692A"/>
    <w:rsid w:val="00076A77"/>
    <w:rsid w:val="00076A96"/>
    <w:rsid w:val="00076CBE"/>
    <w:rsid w:val="000771D1"/>
    <w:rsid w:val="0007732A"/>
    <w:rsid w:val="000774DE"/>
    <w:rsid w:val="0007799B"/>
    <w:rsid w:val="00077DA3"/>
    <w:rsid w:val="00077F48"/>
    <w:rsid w:val="0008017D"/>
    <w:rsid w:val="0008079F"/>
    <w:rsid w:val="00080A0A"/>
    <w:rsid w:val="00080B81"/>
    <w:rsid w:val="00081262"/>
    <w:rsid w:val="000812A1"/>
    <w:rsid w:val="00082173"/>
    <w:rsid w:val="00082320"/>
    <w:rsid w:val="00082E53"/>
    <w:rsid w:val="00083146"/>
    <w:rsid w:val="000833AD"/>
    <w:rsid w:val="00083865"/>
    <w:rsid w:val="00083B1D"/>
    <w:rsid w:val="00083B21"/>
    <w:rsid w:val="00083CE2"/>
    <w:rsid w:val="00084523"/>
    <w:rsid w:val="000845A6"/>
    <w:rsid w:val="0008463A"/>
    <w:rsid w:val="00084BB7"/>
    <w:rsid w:val="00084F73"/>
    <w:rsid w:val="000851DD"/>
    <w:rsid w:val="00085748"/>
    <w:rsid w:val="00085A28"/>
    <w:rsid w:val="00085A4C"/>
    <w:rsid w:val="00085B1E"/>
    <w:rsid w:val="00085E1A"/>
    <w:rsid w:val="00085FA9"/>
    <w:rsid w:val="00086040"/>
    <w:rsid w:val="000864D4"/>
    <w:rsid w:val="0008661D"/>
    <w:rsid w:val="00086ACC"/>
    <w:rsid w:val="00086DD4"/>
    <w:rsid w:val="00086F8E"/>
    <w:rsid w:val="00087335"/>
    <w:rsid w:val="000874BA"/>
    <w:rsid w:val="000875D9"/>
    <w:rsid w:val="00087B79"/>
    <w:rsid w:val="00087CB9"/>
    <w:rsid w:val="00087DF8"/>
    <w:rsid w:val="00087E77"/>
    <w:rsid w:val="000905C3"/>
    <w:rsid w:val="00090767"/>
    <w:rsid w:val="0009087B"/>
    <w:rsid w:val="00090C14"/>
    <w:rsid w:val="00090C90"/>
    <w:rsid w:val="00090D12"/>
    <w:rsid w:val="000910EC"/>
    <w:rsid w:val="00091A2A"/>
    <w:rsid w:val="00091E7F"/>
    <w:rsid w:val="00092E19"/>
    <w:rsid w:val="00092ED1"/>
    <w:rsid w:val="00092F06"/>
    <w:rsid w:val="0009352C"/>
    <w:rsid w:val="0009373E"/>
    <w:rsid w:val="000937A2"/>
    <w:rsid w:val="00093C83"/>
    <w:rsid w:val="00094274"/>
    <w:rsid w:val="000944F6"/>
    <w:rsid w:val="00094929"/>
    <w:rsid w:val="00094A08"/>
    <w:rsid w:val="00094A64"/>
    <w:rsid w:val="00094B23"/>
    <w:rsid w:val="00094D14"/>
    <w:rsid w:val="00094FD9"/>
    <w:rsid w:val="0009504D"/>
    <w:rsid w:val="00095144"/>
    <w:rsid w:val="00095422"/>
    <w:rsid w:val="000954DE"/>
    <w:rsid w:val="0009578D"/>
    <w:rsid w:val="000959A0"/>
    <w:rsid w:val="00095B45"/>
    <w:rsid w:val="00095B63"/>
    <w:rsid w:val="00095C26"/>
    <w:rsid w:val="00095E2E"/>
    <w:rsid w:val="00096166"/>
    <w:rsid w:val="00096363"/>
    <w:rsid w:val="00096CC5"/>
    <w:rsid w:val="00096DE3"/>
    <w:rsid w:val="000970EE"/>
    <w:rsid w:val="00097443"/>
    <w:rsid w:val="0009765E"/>
    <w:rsid w:val="00097913"/>
    <w:rsid w:val="00097976"/>
    <w:rsid w:val="00097A04"/>
    <w:rsid w:val="00097CA5"/>
    <w:rsid w:val="00097E62"/>
    <w:rsid w:val="000A02D8"/>
    <w:rsid w:val="000A0C85"/>
    <w:rsid w:val="000A0D40"/>
    <w:rsid w:val="000A0EBB"/>
    <w:rsid w:val="000A1141"/>
    <w:rsid w:val="000A123E"/>
    <w:rsid w:val="000A135C"/>
    <w:rsid w:val="000A14A5"/>
    <w:rsid w:val="000A1821"/>
    <w:rsid w:val="000A1DA8"/>
    <w:rsid w:val="000A23F0"/>
    <w:rsid w:val="000A2450"/>
    <w:rsid w:val="000A2597"/>
    <w:rsid w:val="000A2958"/>
    <w:rsid w:val="000A3712"/>
    <w:rsid w:val="000A3C8C"/>
    <w:rsid w:val="000A3CEE"/>
    <w:rsid w:val="000A3DE9"/>
    <w:rsid w:val="000A3DFB"/>
    <w:rsid w:val="000A4616"/>
    <w:rsid w:val="000A463E"/>
    <w:rsid w:val="000A49C5"/>
    <w:rsid w:val="000A4AFF"/>
    <w:rsid w:val="000A4B99"/>
    <w:rsid w:val="000A4FCC"/>
    <w:rsid w:val="000A53E6"/>
    <w:rsid w:val="000A549A"/>
    <w:rsid w:val="000A5749"/>
    <w:rsid w:val="000A5A17"/>
    <w:rsid w:val="000A5AE7"/>
    <w:rsid w:val="000A5B55"/>
    <w:rsid w:val="000A5EAC"/>
    <w:rsid w:val="000A607F"/>
    <w:rsid w:val="000A64B9"/>
    <w:rsid w:val="000A7182"/>
    <w:rsid w:val="000A73DB"/>
    <w:rsid w:val="000B04B9"/>
    <w:rsid w:val="000B04CC"/>
    <w:rsid w:val="000B0CDB"/>
    <w:rsid w:val="000B0DF8"/>
    <w:rsid w:val="000B0EAE"/>
    <w:rsid w:val="000B158B"/>
    <w:rsid w:val="000B15A5"/>
    <w:rsid w:val="000B1601"/>
    <w:rsid w:val="000B191B"/>
    <w:rsid w:val="000B194B"/>
    <w:rsid w:val="000B1E3D"/>
    <w:rsid w:val="000B20F0"/>
    <w:rsid w:val="000B23DA"/>
    <w:rsid w:val="000B26BA"/>
    <w:rsid w:val="000B2730"/>
    <w:rsid w:val="000B27AA"/>
    <w:rsid w:val="000B2ABC"/>
    <w:rsid w:val="000B2B77"/>
    <w:rsid w:val="000B2BF9"/>
    <w:rsid w:val="000B2D86"/>
    <w:rsid w:val="000B2FEE"/>
    <w:rsid w:val="000B37C4"/>
    <w:rsid w:val="000B3A65"/>
    <w:rsid w:val="000B3FF5"/>
    <w:rsid w:val="000B4243"/>
    <w:rsid w:val="000B42D3"/>
    <w:rsid w:val="000B4390"/>
    <w:rsid w:val="000B4A4C"/>
    <w:rsid w:val="000B4D88"/>
    <w:rsid w:val="000B4FF6"/>
    <w:rsid w:val="000B52D5"/>
    <w:rsid w:val="000B53BD"/>
    <w:rsid w:val="000B58E2"/>
    <w:rsid w:val="000B5AFC"/>
    <w:rsid w:val="000B5BC1"/>
    <w:rsid w:val="000B5C73"/>
    <w:rsid w:val="000B5EEB"/>
    <w:rsid w:val="000B608D"/>
    <w:rsid w:val="000B60D3"/>
    <w:rsid w:val="000B666D"/>
    <w:rsid w:val="000B683E"/>
    <w:rsid w:val="000B6C61"/>
    <w:rsid w:val="000B6C6D"/>
    <w:rsid w:val="000B6E50"/>
    <w:rsid w:val="000B724F"/>
    <w:rsid w:val="000B783A"/>
    <w:rsid w:val="000B7AB6"/>
    <w:rsid w:val="000B7D5C"/>
    <w:rsid w:val="000C04DC"/>
    <w:rsid w:val="000C0544"/>
    <w:rsid w:val="000C07A1"/>
    <w:rsid w:val="000C14DD"/>
    <w:rsid w:val="000C1CE7"/>
    <w:rsid w:val="000C1D2C"/>
    <w:rsid w:val="000C255B"/>
    <w:rsid w:val="000C257A"/>
    <w:rsid w:val="000C2596"/>
    <w:rsid w:val="000C271C"/>
    <w:rsid w:val="000C2F8F"/>
    <w:rsid w:val="000C33EA"/>
    <w:rsid w:val="000C354A"/>
    <w:rsid w:val="000C3635"/>
    <w:rsid w:val="000C37A8"/>
    <w:rsid w:val="000C3C02"/>
    <w:rsid w:val="000C4174"/>
    <w:rsid w:val="000C4293"/>
    <w:rsid w:val="000C42F4"/>
    <w:rsid w:val="000C446A"/>
    <w:rsid w:val="000C4921"/>
    <w:rsid w:val="000C4EE8"/>
    <w:rsid w:val="000C55BD"/>
    <w:rsid w:val="000C5650"/>
    <w:rsid w:val="000C5838"/>
    <w:rsid w:val="000C5888"/>
    <w:rsid w:val="000C5A30"/>
    <w:rsid w:val="000C5D52"/>
    <w:rsid w:val="000C5DEE"/>
    <w:rsid w:val="000C5EFA"/>
    <w:rsid w:val="000C6252"/>
    <w:rsid w:val="000C6636"/>
    <w:rsid w:val="000C66BA"/>
    <w:rsid w:val="000C6A16"/>
    <w:rsid w:val="000C6B96"/>
    <w:rsid w:val="000C6C94"/>
    <w:rsid w:val="000C71DC"/>
    <w:rsid w:val="000C73A9"/>
    <w:rsid w:val="000C786D"/>
    <w:rsid w:val="000C78EF"/>
    <w:rsid w:val="000C7919"/>
    <w:rsid w:val="000C7EDA"/>
    <w:rsid w:val="000C7FB0"/>
    <w:rsid w:val="000D0129"/>
    <w:rsid w:val="000D0695"/>
    <w:rsid w:val="000D15DB"/>
    <w:rsid w:val="000D1958"/>
    <w:rsid w:val="000D1A7C"/>
    <w:rsid w:val="000D1C08"/>
    <w:rsid w:val="000D2123"/>
    <w:rsid w:val="000D226C"/>
    <w:rsid w:val="000D24E5"/>
    <w:rsid w:val="000D269B"/>
    <w:rsid w:val="000D2744"/>
    <w:rsid w:val="000D2833"/>
    <w:rsid w:val="000D28E5"/>
    <w:rsid w:val="000D2EE4"/>
    <w:rsid w:val="000D31B4"/>
    <w:rsid w:val="000D34B0"/>
    <w:rsid w:val="000D388E"/>
    <w:rsid w:val="000D3905"/>
    <w:rsid w:val="000D3B81"/>
    <w:rsid w:val="000D3E1B"/>
    <w:rsid w:val="000D4550"/>
    <w:rsid w:val="000D45B9"/>
    <w:rsid w:val="000D45E2"/>
    <w:rsid w:val="000D485D"/>
    <w:rsid w:val="000D4B06"/>
    <w:rsid w:val="000D4CF5"/>
    <w:rsid w:val="000D4EAD"/>
    <w:rsid w:val="000D4FB4"/>
    <w:rsid w:val="000D51AC"/>
    <w:rsid w:val="000D52D9"/>
    <w:rsid w:val="000D53AF"/>
    <w:rsid w:val="000D585A"/>
    <w:rsid w:val="000D58D1"/>
    <w:rsid w:val="000D5DA6"/>
    <w:rsid w:val="000D5F94"/>
    <w:rsid w:val="000D60B7"/>
    <w:rsid w:val="000D6108"/>
    <w:rsid w:val="000D690E"/>
    <w:rsid w:val="000D6A54"/>
    <w:rsid w:val="000D6D99"/>
    <w:rsid w:val="000D702A"/>
    <w:rsid w:val="000D7142"/>
    <w:rsid w:val="000D7866"/>
    <w:rsid w:val="000D7A3A"/>
    <w:rsid w:val="000D7ACA"/>
    <w:rsid w:val="000D7BF5"/>
    <w:rsid w:val="000D7C7E"/>
    <w:rsid w:val="000E0014"/>
    <w:rsid w:val="000E02F7"/>
    <w:rsid w:val="000E08FE"/>
    <w:rsid w:val="000E0B91"/>
    <w:rsid w:val="000E0BF0"/>
    <w:rsid w:val="000E0CCA"/>
    <w:rsid w:val="000E15C5"/>
    <w:rsid w:val="000E16C8"/>
    <w:rsid w:val="000E1A9C"/>
    <w:rsid w:val="000E1D6F"/>
    <w:rsid w:val="000E1E63"/>
    <w:rsid w:val="000E200A"/>
    <w:rsid w:val="000E2286"/>
    <w:rsid w:val="000E2513"/>
    <w:rsid w:val="000E2561"/>
    <w:rsid w:val="000E2871"/>
    <w:rsid w:val="000E2B71"/>
    <w:rsid w:val="000E2B78"/>
    <w:rsid w:val="000E2F95"/>
    <w:rsid w:val="000E322C"/>
    <w:rsid w:val="000E3367"/>
    <w:rsid w:val="000E3C98"/>
    <w:rsid w:val="000E3CB0"/>
    <w:rsid w:val="000E3F60"/>
    <w:rsid w:val="000E41FC"/>
    <w:rsid w:val="000E4232"/>
    <w:rsid w:val="000E4255"/>
    <w:rsid w:val="000E47B2"/>
    <w:rsid w:val="000E4AEE"/>
    <w:rsid w:val="000E4CF4"/>
    <w:rsid w:val="000E4F84"/>
    <w:rsid w:val="000E50A6"/>
    <w:rsid w:val="000E534F"/>
    <w:rsid w:val="000E53AC"/>
    <w:rsid w:val="000E55E5"/>
    <w:rsid w:val="000E5A2C"/>
    <w:rsid w:val="000E5A64"/>
    <w:rsid w:val="000E6595"/>
    <w:rsid w:val="000E68B8"/>
    <w:rsid w:val="000E6AAB"/>
    <w:rsid w:val="000E6D1A"/>
    <w:rsid w:val="000E6EA7"/>
    <w:rsid w:val="000E6F65"/>
    <w:rsid w:val="000E7700"/>
    <w:rsid w:val="000E79B2"/>
    <w:rsid w:val="000E7AC1"/>
    <w:rsid w:val="000E7B1B"/>
    <w:rsid w:val="000E7EDD"/>
    <w:rsid w:val="000F073D"/>
    <w:rsid w:val="000F075B"/>
    <w:rsid w:val="000F0F28"/>
    <w:rsid w:val="000F0FE3"/>
    <w:rsid w:val="000F1083"/>
    <w:rsid w:val="000F10CA"/>
    <w:rsid w:val="000F13B8"/>
    <w:rsid w:val="000F14E6"/>
    <w:rsid w:val="000F16AF"/>
    <w:rsid w:val="000F185E"/>
    <w:rsid w:val="000F2442"/>
    <w:rsid w:val="000F2526"/>
    <w:rsid w:val="000F2580"/>
    <w:rsid w:val="000F2668"/>
    <w:rsid w:val="000F26A8"/>
    <w:rsid w:val="000F270D"/>
    <w:rsid w:val="000F2D69"/>
    <w:rsid w:val="000F2D8E"/>
    <w:rsid w:val="000F2E56"/>
    <w:rsid w:val="000F3378"/>
    <w:rsid w:val="000F38F7"/>
    <w:rsid w:val="000F3A4B"/>
    <w:rsid w:val="000F3B4F"/>
    <w:rsid w:val="000F3E55"/>
    <w:rsid w:val="000F3F8F"/>
    <w:rsid w:val="000F4154"/>
    <w:rsid w:val="000F4388"/>
    <w:rsid w:val="000F451D"/>
    <w:rsid w:val="000F465F"/>
    <w:rsid w:val="000F46A5"/>
    <w:rsid w:val="000F46E9"/>
    <w:rsid w:val="000F47A9"/>
    <w:rsid w:val="000F47EE"/>
    <w:rsid w:val="000F47F5"/>
    <w:rsid w:val="000F4A2C"/>
    <w:rsid w:val="000F50CE"/>
    <w:rsid w:val="000F5213"/>
    <w:rsid w:val="000F52C2"/>
    <w:rsid w:val="000F5475"/>
    <w:rsid w:val="000F58A2"/>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C43"/>
    <w:rsid w:val="001008DE"/>
    <w:rsid w:val="00100A59"/>
    <w:rsid w:val="00100BDE"/>
    <w:rsid w:val="00100DB7"/>
    <w:rsid w:val="001010DE"/>
    <w:rsid w:val="00101363"/>
    <w:rsid w:val="00101661"/>
    <w:rsid w:val="001018B1"/>
    <w:rsid w:val="00101E29"/>
    <w:rsid w:val="001022A7"/>
    <w:rsid w:val="00102496"/>
    <w:rsid w:val="00102560"/>
    <w:rsid w:val="00102C05"/>
    <w:rsid w:val="00102C80"/>
    <w:rsid w:val="00103077"/>
    <w:rsid w:val="001030D5"/>
    <w:rsid w:val="001031C0"/>
    <w:rsid w:val="0010385C"/>
    <w:rsid w:val="00103A81"/>
    <w:rsid w:val="00103C69"/>
    <w:rsid w:val="00103CBE"/>
    <w:rsid w:val="001054BD"/>
    <w:rsid w:val="00105995"/>
    <w:rsid w:val="00105F07"/>
    <w:rsid w:val="0010609C"/>
    <w:rsid w:val="0010696D"/>
    <w:rsid w:val="00106C3D"/>
    <w:rsid w:val="00106E06"/>
    <w:rsid w:val="00107038"/>
    <w:rsid w:val="00107183"/>
    <w:rsid w:val="0010718C"/>
    <w:rsid w:val="00107769"/>
    <w:rsid w:val="00107BFC"/>
    <w:rsid w:val="00107FA0"/>
    <w:rsid w:val="00110555"/>
    <w:rsid w:val="00110D13"/>
    <w:rsid w:val="001110B9"/>
    <w:rsid w:val="00111A5A"/>
    <w:rsid w:val="00111E89"/>
    <w:rsid w:val="0011218D"/>
    <w:rsid w:val="001126B6"/>
    <w:rsid w:val="001127F6"/>
    <w:rsid w:val="00112A49"/>
    <w:rsid w:val="00112CD4"/>
    <w:rsid w:val="00112D4E"/>
    <w:rsid w:val="00113081"/>
    <w:rsid w:val="001133FE"/>
    <w:rsid w:val="00113E65"/>
    <w:rsid w:val="00114329"/>
    <w:rsid w:val="00114D62"/>
    <w:rsid w:val="00114E6A"/>
    <w:rsid w:val="00114FC9"/>
    <w:rsid w:val="00115311"/>
    <w:rsid w:val="001153B0"/>
    <w:rsid w:val="00115C00"/>
    <w:rsid w:val="001164AE"/>
    <w:rsid w:val="001166FB"/>
    <w:rsid w:val="00116D3F"/>
    <w:rsid w:val="00116D8A"/>
    <w:rsid w:val="00117211"/>
    <w:rsid w:val="0011738F"/>
    <w:rsid w:val="00117525"/>
    <w:rsid w:val="001178B6"/>
    <w:rsid w:val="00117A4C"/>
    <w:rsid w:val="00117A8E"/>
    <w:rsid w:val="00117B56"/>
    <w:rsid w:val="00117FEA"/>
    <w:rsid w:val="00117FFB"/>
    <w:rsid w:val="001204A7"/>
    <w:rsid w:val="0012060D"/>
    <w:rsid w:val="00120A73"/>
    <w:rsid w:val="00120BC8"/>
    <w:rsid w:val="00120E15"/>
    <w:rsid w:val="0012117A"/>
    <w:rsid w:val="001212E9"/>
    <w:rsid w:val="0012144F"/>
    <w:rsid w:val="001214BD"/>
    <w:rsid w:val="00121581"/>
    <w:rsid w:val="00121A2E"/>
    <w:rsid w:val="00121CB8"/>
    <w:rsid w:val="00121D94"/>
    <w:rsid w:val="00121EB5"/>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18C"/>
    <w:rsid w:val="001241FD"/>
    <w:rsid w:val="00124C26"/>
    <w:rsid w:val="00125581"/>
    <w:rsid w:val="00125744"/>
    <w:rsid w:val="00125960"/>
    <w:rsid w:val="00125A01"/>
    <w:rsid w:val="00125B4D"/>
    <w:rsid w:val="00125C35"/>
    <w:rsid w:val="00125C67"/>
    <w:rsid w:val="00125DF1"/>
    <w:rsid w:val="00125EB3"/>
    <w:rsid w:val="001260A2"/>
    <w:rsid w:val="0012622E"/>
    <w:rsid w:val="0012658D"/>
    <w:rsid w:val="0012678F"/>
    <w:rsid w:val="00126CE8"/>
    <w:rsid w:val="00127327"/>
    <w:rsid w:val="00127515"/>
    <w:rsid w:val="00127B89"/>
    <w:rsid w:val="00127BC0"/>
    <w:rsid w:val="00127D37"/>
    <w:rsid w:val="00127DFD"/>
    <w:rsid w:val="00127E33"/>
    <w:rsid w:val="001301CA"/>
    <w:rsid w:val="001301DA"/>
    <w:rsid w:val="001303E5"/>
    <w:rsid w:val="00130779"/>
    <w:rsid w:val="0013081F"/>
    <w:rsid w:val="00130B2C"/>
    <w:rsid w:val="00130F75"/>
    <w:rsid w:val="00131086"/>
    <w:rsid w:val="001319B4"/>
    <w:rsid w:val="00131F7A"/>
    <w:rsid w:val="0013202F"/>
    <w:rsid w:val="00132697"/>
    <w:rsid w:val="001326FB"/>
    <w:rsid w:val="001329FA"/>
    <w:rsid w:val="00132E30"/>
    <w:rsid w:val="00133702"/>
    <w:rsid w:val="00133AFA"/>
    <w:rsid w:val="00133B65"/>
    <w:rsid w:val="00133DA3"/>
    <w:rsid w:val="00133DB1"/>
    <w:rsid w:val="00134592"/>
    <w:rsid w:val="001346AE"/>
    <w:rsid w:val="00134825"/>
    <w:rsid w:val="00134A0D"/>
    <w:rsid w:val="00134BAA"/>
    <w:rsid w:val="00134E4A"/>
    <w:rsid w:val="00134E85"/>
    <w:rsid w:val="00134E96"/>
    <w:rsid w:val="001351DB"/>
    <w:rsid w:val="00135330"/>
    <w:rsid w:val="0013581F"/>
    <w:rsid w:val="00135CAC"/>
    <w:rsid w:val="00135E16"/>
    <w:rsid w:val="001363BB"/>
    <w:rsid w:val="0013645B"/>
    <w:rsid w:val="001370E6"/>
    <w:rsid w:val="001373F8"/>
    <w:rsid w:val="00137655"/>
    <w:rsid w:val="0013770F"/>
    <w:rsid w:val="00137AF7"/>
    <w:rsid w:val="00137BA5"/>
    <w:rsid w:val="00137EF5"/>
    <w:rsid w:val="00140093"/>
    <w:rsid w:val="0014009A"/>
    <w:rsid w:val="00140175"/>
    <w:rsid w:val="00140712"/>
    <w:rsid w:val="001407FB"/>
    <w:rsid w:val="00141081"/>
    <w:rsid w:val="001411F9"/>
    <w:rsid w:val="00141258"/>
    <w:rsid w:val="001413A5"/>
    <w:rsid w:val="001413E6"/>
    <w:rsid w:val="001415A3"/>
    <w:rsid w:val="001417C3"/>
    <w:rsid w:val="00141AC1"/>
    <w:rsid w:val="00142007"/>
    <w:rsid w:val="001420B5"/>
    <w:rsid w:val="00142160"/>
    <w:rsid w:val="001421A0"/>
    <w:rsid w:val="0014266F"/>
    <w:rsid w:val="001429D2"/>
    <w:rsid w:val="00142CA8"/>
    <w:rsid w:val="00142D91"/>
    <w:rsid w:val="00143265"/>
    <w:rsid w:val="0014332C"/>
    <w:rsid w:val="00143F19"/>
    <w:rsid w:val="00143FF7"/>
    <w:rsid w:val="00144289"/>
    <w:rsid w:val="00144427"/>
    <w:rsid w:val="00144EFB"/>
    <w:rsid w:val="001451FF"/>
    <w:rsid w:val="001452BD"/>
    <w:rsid w:val="00145554"/>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50237"/>
    <w:rsid w:val="00150306"/>
    <w:rsid w:val="00150486"/>
    <w:rsid w:val="0015059E"/>
    <w:rsid w:val="001505C6"/>
    <w:rsid w:val="0015076E"/>
    <w:rsid w:val="001508B4"/>
    <w:rsid w:val="00151575"/>
    <w:rsid w:val="001515DB"/>
    <w:rsid w:val="0015184A"/>
    <w:rsid w:val="00151965"/>
    <w:rsid w:val="0015218A"/>
    <w:rsid w:val="0015218B"/>
    <w:rsid w:val="0015248F"/>
    <w:rsid w:val="001527C8"/>
    <w:rsid w:val="00152D2A"/>
    <w:rsid w:val="00153104"/>
    <w:rsid w:val="00153181"/>
    <w:rsid w:val="0015318C"/>
    <w:rsid w:val="0015338E"/>
    <w:rsid w:val="00153822"/>
    <w:rsid w:val="00153850"/>
    <w:rsid w:val="00153ADC"/>
    <w:rsid w:val="001542BF"/>
    <w:rsid w:val="001547CC"/>
    <w:rsid w:val="00154868"/>
    <w:rsid w:val="00154A50"/>
    <w:rsid w:val="00154B4D"/>
    <w:rsid w:val="00154BC4"/>
    <w:rsid w:val="00154C0A"/>
    <w:rsid w:val="00154D20"/>
    <w:rsid w:val="00155098"/>
    <w:rsid w:val="0015535A"/>
    <w:rsid w:val="0015567E"/>
    <w:rsid w:val="00155761"/>
    <w:rsid w:val="0015585C"/>
    <w:rsid w:val="0015593F"/>
    <w:rsid w:val="00155B32"/>
    <w:rsid w:val="00156961"/>
    <w:rsid w:val="00156BBB"/>
    <w:rsid w:val="00156C78"/>
    <w:rsid w:val="00157022"/>
    <w:rsid w:val="00157154"/>
    <w:rsid w:val="0015726C"/>
    <w:rsid w:val="00157512"/>
    <w:rsid w:val="0015772C"/>
    <w:rsid w:val="00157736"/>
    <w:rsid w:val="00157755"/>
    <w:rsid w:val="00157932"/>
    <w:rsid w:val="0015794F"/>
    <w:rsid w:val="00157FB7"/>
    <w:rsid w:val="00160132"/>
    <w:rsid w:val="001604AB"/>
    <w:rsid w:val="00160843"/>
    <w:rsid w:val="00160AB3"/>
    <w:rsid w:val="00160D4A"/>
    <w:rsid w:val="00161026"/>
    <w:rsid w:val="00161231"/>
    <w:rsid w:val="00161645"/>
    <w:rsid w:val="00161C47"/>
    <w:rsid w:val="00162008"/>
    <w:rsid w:val="00162572"/>
    <w:rsid w:val="00162659"/>
    <w:rsid w:val="00162816"/>
    <w:rsid w:val="00162844"/>
    <w:rsid w:val="00162D03"/>
    <w:rsid w:val="001630C4"/>
    <w:rsid w:val="001630D3"/>
    <w:rsid w:val="00163277"/>
    <w:rsid w:val="001638CC"/>
    <w:rsid w:val="00163D62"/>
    <w:rsid w:val="001646EB"/>
    <w:rsid w:val="001647EB"/>
    <w:rsid w:val="00164894"/>
    <w:rsid w:val="001648A3"/>
    <w:rsid w:val="00164AD2"/>
    <w:rsid w:val="00164BC0"/>
    <w:rsid w:val="00164C64"/>
    <w:rsid w:val="00165147"/>
    <w:rsid w:val="0016523B"/>
    <w:rsid w:val="00165439"/>
    <w:rsid w:val="001658D4"/>
    <w:rsid w:val="00165B22"/>
    <w:rsid w:val="00165BF6"/>
    <w:rsid w:val="00165C0C"/>
    <w:rsid w:val="00165D59"/>
    <w:rsid w:val="00165EB3"/>
    <w:rsid w:val="0016666C"/>
    <w:rsid w:val="001666FD"/>
    <w:rsid w:val="00166A23"/>
    <w:rsid w:val="00166CAF"/>
    <w:rsid w:val="001674FD"/>
    <w:rsid w:val="001676BC"/>
    <w:rsid w:val="001677E2"/>
    <w:rsid w:val="00167D4A"/>
    <w:rsid w:val="0017001A"/>
    <w:rsid w:val="001701DC"/>
    <w:rsid w:val="00170526"/>
    <w:rsid w:val="0017084D"/>
    <w:rsid w:val="00170BD2"/>
    <w:rsid w:val="001710F0"/>
    <w:rsid w:val="00171104"/>
    <w:rsid w:val="00171145"/>
    <w:rsid w:val="0017139F"/>
    <w:rsid w:val="00171964"/>
    <w:rsid w:val="00171AA7"/>
    <w:rsid w:val="00171CE0"/>
    <w:rsid w:val="001722D7"/>
    <w:rsid w:val="001723E5"/>
    <w:rsid w:val="00172478"/>
    <w:rsid w:val="00172573"/>
    <w:rsid w:val="001727ED"/>
    <w:rsid w:val="00172E55"/>
    <w:rsid w:val="0017365B"/>
    <w:rsid w:val="00173898"/>
    <w:rsid w:val="0017396D"/>
    <w:rsid w:val="00173AB5"/>
    <w:rsid w:val="00173F08"/>
    <w:rsid w:val="00173F4F"/>
    <w:rsid w:val="0017404C"/>
    <w:rsid w:val="0017466C"/>
    <w:rsid w:val="00174B72"/>
    <w:rsid w:val="00174C39"/>
    <w:rsid w:val="00174C67"/>
    <w:rsid w:val="0017518C"/>
    <w:rsid w:val="0017549C"/>
    <w:rsid w:val="001754C8"/>
    <w:rsid w:val="00175658"/>
    <w:rsid w:val="00175933"/>
    <w:rsid w:val="00175935"/>
    <w:rsid w:val="00175B3B"/>
    <w:rsid w:val="00175B3F"/>
    <w:rsid w:val="00175C12"/>
    <w:rsid w:val="00175ECA"/>
    <w:rsid w:val="001760AB"/>
    <w:rsid w:val="001762A1"/>
    <w:rsid w:val="001762FB"/>
    <w:rsid w:val="0017630F"/>
    <w:rsid w:val="00176DE0"/>
    <w:rsid w:val="00177172"/>
    <w:rsid w:val="00177396"/>
    <w:rsid w:val="00177408"/>
    <w:rsid w:val="001775AF"/>
    <w:rsid w:val="00177706"/>
    <w:rsid w:val="00177B86"/>
    <w:rsid w:val="001800FB"/>
    <w:rsid w:val="001801E1"/>
    <w:rsid w:val="0018046B"/>
    <w:rsid w:val="001804B6"/>
    <w:rsid w:val="001806F9"/>
    <w:rsid w:val="001807AF"/>
    <w:rsid w:val="001807BC"/>
    <w:rsid w:val="00180FA1"/>
    <w:rsid w:val="0018127D"/>
    <w:rsid w:val="0018168B"/>
    <w:rsid w:val="00182556"/>
    <w:rsid w:val="00182B7E"/>
    <w:rsid w:val="00182CCA"/>
    <w:rsid w:val="0018314C"/>
    <w:rsid w:val="00183156"/>
    <w:rsid w:val="001833E5"/>
    <w:rsid w:val="00183669"/>
    <w:rsid w:val="0018402F"/>
    <w:rsid w:val="001841F5"/>
    <w:rsid w:val="00184273"/>
    <w:rsid w:val="00184B22"/>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924"/>
    <w:rsid w:val="00186BE7"/>
    <w:rsid w:val="00186F60"/>
    <w:rsid w:val="001872BA"/>
    <w:rsid w:val="0018738E"/>
    <w:rsid w:val="00187B4A"/>
    <w:rsid w:val="00187D0E"/>
    <w:rsid w:val="00190546"/>
    <w:rsid w:val="001906CF"/>
    <w:rsid w:val="001909A7"/>
    <w:rsid w:val="00190AF9"/>
    <w:rsid w:val="00191046"/>
    <w:rsid w:val="00191361"/>
    <w:rsid w:val="00191582"/>
    <w:rsid w:val="00191701"/>
    <w:rsid w:val="00191DBE"/>
    <w:rsid w:val="00191FF3"/>
    <w:rsid w:val="00192184"/>
    <w:rsid w:val="00192481"/>
    <w:rsid w:val="00192549"/>
    <w:rsid w:val="00192603"/>
    <w:rsid w:val="00192672"/>
    <w:rsid w:val="00192AAF"/>
    <w:rsid w:val="00192C45"/>
    <w:rsid w:val="00193F3B"/>
    <w:rsid w:val="00194010"/>
    <w:rsid w:val="0019401C"/>
    <w:rsid w:val="0019422C"/>
    <w:rsid w:val="001942E9"/>
    <w:rsid w:val="00194304"/>
    <w:rsid w:val="0019430B"/>
    <w:rsid w:val="00194B41"/>
    <w:rsid w:val="00194CEC"/>
    <w:rsid w:val="00194D4E"/>
    <w:rsid w:val="0019532F"/>
    <w:rsid w:val="00195847"/>
    <w:rsid w:val="001958E8"/>
    <w:rsid w:val="00195C2B"/>
    <w:rsid w:val="00195EF2"/>
    <w:rsid w:val="00196551"/>
    <w:rsid w:val="001965EE"/>
    <w:rsid w:val="00196672"/>
    <w:rsid w:val="00196BE2"/>
    <w:rsid w:val="001971AD"/>
    <w:rsid w:val="0019745C"/>
    <w:rsid w:val="00197860"/>
    <w:rsid w:val="0019792F"/>
    <w:rsid w:val="0019794C"/>
    <w:rsid w:val="00197C9A"/>
    <w:rsid w:val="00197D9E"/>
    <w:rsid w:val="001A015E"/>
    <w:rsid w:val="001A019B"/>
    <w:rsid w:val="001A07F2"/>
    <w:rsid w:val="001A0D6B"/>
    <w:rsid w:val="001A1DA7"/>
    <w:rsid w:val="001A2A65"/>
    <w:rsid w:val="001A2BCF"/>
    <w:rsid w:val="001A2C22"/>
    <w:rsid w:val="001A3A3B"/>
    <w:rsid w:val="001A3AD1"/>
    <w:rsid w:val="001A3D64"/>
    <w:rsid w:val="001A3E1F"/>
    <w:rsid w:val="001A3F23"/>
    <w:rsid w:val="001A4045"/>
    <w:rsid w:val="001A40D4"/>
    <w:rsid w:val="001A4312"/>
    <w:rsid w:val="001A444E"/>
    <w:rsid w:val="001A49D5"/>
    <w:rsid w:val="001A4DBE"/>
    <w:rsid w:val="001A50C1"/>
    <w:rsid w:val="001A51D8"/>
    <w:rsid w:val="001A523A"/>
    <w:rsid w:val="001A5421"/>
    <w:rsid w:val="001A5590"/>
    <w:rsid w:val="001A55F2"/>
    <w:rsid w:val="001A5611"/>
    <w:rsid w:val="001A5B88"/>
    <w:rsid w:val="001A62B3"/>
    <w:rsid w:val="001A6841"/>
    <w:rsid w:val="001A6990"/>
    <w:rsid w:val="001A6D1F"/>
    <w:rsid w:val="001A6DAA"/>
    <w:rsid w:val="001A7904"/>
    <w:rsid w:val="001A792D"/>
    <w:rsid w:val="001A7962"/>
    <w:rsid w:val="001A7976"/>
    <w:rsid w:val="001A7AFD"/>
    <w:rsid w:val="001A7C44"/>
    <w:rsid w:val="001A7EE7"/>
    <w:rsid w:val="001B03C8"/>
    <w:rsid w:val="001B040E"/>
    <w:rsid w:val="001B0494"/>
    <w:rsid w:val="001B07F5"/>
    <w:rsid w:val="001B0811"/>
    <w:rsid w:val="001B086B"/>
    <w:rsid w:val="001B0AFB"/>
    <w:rsid w:val="001B10F0"/>
    <w:rsid w:val="001B1ECE"/>
    <w:rsid w:val="001B1FD8"/>
    <w:rsid w:val="001B2BD4"/>
    <w:rsid w:val="001B2BEA"/>
    <w:rsid w:val="001B3199"/>
    <w:rsid w:val="001B3261"/>
    <w:rsid w:val="001B3492"/>
    <w:rsid w:val="001B3589"/>
    <w:rsid w:val="001B382F"/>
    <w:rsid w:val="001B38DF"/>
    <w:rsid w:val="001B390F"/>
    <w:rsid w:val="001B3968"/>
    <w:rsid w:val="001B3AC3"/>
    <w:rsid w:val="001B431A"/>
    <w:rsid w:val="001B4406"/>
    <w:rsid w:val="001B4BA3"/>
    <w:rsid w:val="001B4BDC"/>
    <w:rsid w:val="001B4D55"/>
    <w:rsid w:val="001B4F2D"/>
    <w:rsid w:val="001B502E"/>
    <w:rsid w:val="001B58C3"/>
    <w:rsid w:val="001B594C"/>
    <w:rsid w:val="001B59C2"/>
    <w:rsid w:val="001B5A8E"/>
    <w:rsid w:val="001B6100"/>
    <w:rsid w:val="001B62C1"/>
    <w:rsid w:val="001B656E"/>
    <w:rsid w:val="001B6829"/>
    <w:rsid w:val="001B6A58"/>
    <w:rsid w:val="001B6BC7"/>
    <w:rsid w:val="001B71C9"/>
    <w:rsid w:val="001B72CC"/>
    <w:rsid w:val="001B7475"/>
    <w:rsid w:val="001B7721"/>
    <w:rsid w:val="001B7809"/>
    <w:rsid w:val="001B79BC"/>
    <w:rsid w:val="001B7A42"/>
    <w:rsid w:val="001B7FE5"/>
    <w:rsid w:val="001C006C"/>
    <w:rsid w:val="001C061D"/>
    <w:rsid w:val="001C074A"/>
    <w:rsid w:val="001C126F"/>
    <w:rsid w:val="001C14A1"/>
    <w:rsid w:val="001C171E"/>
    <w:rsid w:val="001C1907"/>
    <w:rsid w:val="001C19D5"/>
    <w:rsid w:val="001C1A6C"/>
    <w:rsid w:val="001C1A81"/>
    <w:rsid w:val="001C1CCB"/>
    <w:rsid w:val="001C1CCF"/>
    <w:rsid w:val="001C1D23"/>
    <w:rsid w:val="001C210B"/>
    <w:rsid w:val="001C298A"/>
    <w:rsid w:val="001C299B"/>
    <w:rsid w:val="001C2C0B"/>
    <w:rsid w:val="001C2FE7"/>
    <w:rsid w:val="001C32CC"/>
    <w:rsid w:val="001C3528"/>
    <w:rsid w:val="001C3A39"/>
    <w:rsid w:val="001C3B81"/>
    <w:rsid w:val="001C3C13"/>
    <w:rsid w:val="001C3C77"/>
    <w:rsid w:val="001C4013"/>
    <w:rsid w:val="001C42FC"/>
    <w:rsid w:val="001C477B"/>
    <w:rsid w:val="001C4980"/>
    <w:rsid w:val="001C4E6D"/>
    <w:rsid w:val="001C4F49"/>
    <w:rsid w:val="001C4FAD"/>
    <w:rsid w:val="001C524A"/>
    <w:rsid w:val="001C541B"/>
    <w:rsid w:val="001C59D4"/>
    <w:rsid w:val="001C5B98"/>
    <w:rsid w:val="001C5CEB"/>
    <w:rsid w:val="001C64A7"/>
    <w:rsid w:val="001C6541"/>
    <w:rsid w:val="001C661F"/>
    <w:rsid w:val="001C6748"/>
    <w:rsid w:val="001C67E9"/>
    <w:rsid w:val="001C6D1A"/>
    <w:rsid w:val="001C70A5"/>
    <w:rsid w:val="001C76ED"/>
    <w:rsid w:val="001C7966"/>
    <w:rsid w:val="001C7A08"/>
    <w:rsid w:val="001D0485"/>
    <w:rsid w:val="001D0611"/>
    <w:rsid w:val="001D09A4"/>
    <w:rsid w:val="001D0CC7"/>
    <w:rsid w:val="001D0EA4"/>
    <w:rsid w:val="001D0F31"/>
    <w:rsid w:val="001D130F"/>
    <w:rsid w:val="001D173D"/>
    <w:rsid w:val="001D1ED5"/>
    <w:rsid w:val="001D1F52"/>
    <w:rsid w:val="001D1F92"/>
    <w:rsid w:val="001D2440"/>
    <w:rsid w:val="001D24FD"/>
    <w:rsid w:val="001D2BE2"/>
    <w:rsid w:val="001D2E8D"/>
    <w:rsid w:val="001D306B"/>
    <w:rsid w:val="001D30C3"/>
    <w:rsid w:val="001D331A"/>
    <w:rsid w:val="001D36A6"/>
    <w:rsid w:val="001D36D8"/>
    <w:rsid w:val="001D3787"/>
    <w:rsid w:val="001D39E6"/>
    <w:rsid w:val="001D3A92"/>
    <w:rsid w:val="001D3AE8"/>
    <w:rsid w:val="001D3BCB"/>
    <w:rsid w:val="001D3D52"/>
    <w:rsid w:val="001D412E"/>
    <w:rsid w:val="001D43FF"/>
    <w:rsid w:val="001D455B"/>
    <w:rsid w:val="001D4610"/>
    <w:rsid w:val="001D4B52"/>
    <w:rsid w:val="001D4C24"/>
    <w:rsid w:val="001D4C28"/>
    <w:rsid w:val="001D4C76"/>
    <w:rsid w:val="001D4E36"/>
    <w:rsid w:val="001D4EF0"/>
    <w:rsid w:val="001D5130"/>
    <w:rsid w:val="001D556B"/>
    <w:rsid w:val="001D5779"/>
    <w:rsid w:val="001D584A"/>
    <w:rsid w:val="001D5858"/>
    <w:rsid w:val="001D58C8"/>
    <w:rsid w:val="001D58F7"/>
    <w:rsid w:val="001D5B74"/>
    <w:rsid w:val="001D5C11"/>
    <w:rsid w:val="001D5EB4"/>
    <w:rsid w:val="001D6022"/>
    <w:rsid w:val="001D6031"/>
    <w:rsid w:val="001D6240"/>
    <w:rsid w:val="001D6312"/>
    <w:rsid w:val="001D6347"/>
    <w:rsid w:val="001D6424"/>
    <w:rsid w:val="001D6BA7"/>
    <w:rsid w:val="001D6BBE"/>
    <w:rsid w:val="001D6C06"/>
    <w:rsid w:val="001D6D79"/>
    <w:rsid w:val="001D6EA6"/>
    <w:rsid w:val="001D72BF"/>
    <w:rsid w:val="001D778E"/>
    <w:rsid w:val="001D7C58"/>
    <w:rsid w:val="001E0505"/>
    <w:rsid w:val="001E10DC"/>
    <w:rsid w:val="001E12C2"/>
    <w:rsid w:val="001E1718"/>
    <w:rsid w:val="001E1780"/>
    <w:rsid w:val="001E19E5"/>
    <w:rsid w:val="001E19ED"/>
    <w:rsid w:val="001E1BB1"/>
    <w:rsid w:val="001E1E86"/>
    <w:rsid w:val="001E228E"/>
    <w:rsid w:val="001E2768"/>
    <w:rsid w:val="001E293A"/>
    <w:rsid w:val="001E2A70"/>
    <w:rsid w:val="001E2A76"/>
    <w:rsid w:val="001E2AE8"/>
    <w:rsid w:val="001E2B5F"/>
    <w:rsid w:val="001E2B95"/>
    <w:rsid w:val="001E2C08"/>
    <w:rsid w:val="001E2D94"/>
    <w:rsid w:val="001E30EE"/>
    <w:rsid w:val="001E3711"/>
    <w:rsid w:val="001E4511"/>
    <w:rsid w:val="001E48EF"/>
    <w:rsid w:val="001E4C3D"/>
    <w:rsid w:val="001E4F38"/>
    <w:rsid w:val="001E502A"/>
    <w:rsid w:val="001E55F4"/>
    <w:rsid w:val="001E59C6"/>
    <w:rsid w:val="001E5C28"/>
    <w:rsid w:val="001E5DFB"/>
    <w:rsid w:val="001E6179"/>
    <w:rsid w:val="001E61DE"/>
    <w:rsid w:val="001E64AF"/>
    <w:rsid w:val="001E6635"/>
    <w:rsid w:val="001E6BBA"/>
    <w:rsid w:val="001E6BE7"/>
    <w:rsid w:val="001E714D"/>
    <w:rsid w:val="001E7161"/>
    <w:rsid w:val="001E71B7"/>
    <w:rsid w:val="001E76A5"/>
    <w:rsid w:val="001E77BA"/>
    <w:rsid w:val="001E7971"/>
    <w:rsid w:val="001E7AC9"/>
    <w:rsid w:val="001E7BED"/>
    <w:rsid w:val="001E7E64"/>
    <w:rsid w:val="001E7E6E"/>
    <w:rsid w:val="001E7E84"/>
    <w:rsid w:val="001F0980"/>
    <w:rsid w:val="001F0FFB"/>
    <w:rsid w:val="001F16E7"/>
    <w:rsid w:val="001F16F1"/>
    <w:rsid w:val="001F1959"/>
    <w:rsid w:val="001F1BEB"/>
    <w:rsid w:val="001F1D1A"/>
    <w:rsid w:val="001F1DA8"/>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892"/>
    <w:rsid w:val="001F394F"/>
    <w:rsid w:val="001F3A08"/>
    <w:rsid w:val="001F3DB5"/>
    <w:rsid w:val="001F3E1F"/>
    <w:rsid w:val="001F3E6C"/>
    <w:rsid w:val="001F44FC"/>
    <w:rsid w:val="001F4621"/>
    <w:rsid w:val="001F4A49"/>
    <w:rsid w:val="001F4FBC"/>
    <w:rsid w:val="001F5049"/>
    <w:rsid w:val="001F50CB"/>
    <w:rsid w:val="001F51CA"/>
    <w:rsid w:val="001F548B"/>
    <w:rsid w:val="001F574A"/>
    <w:rsid w:val="001F575A"/>
    <w:rsid w:val="001F597F"/>
    <w:rsid w:val="001F5BF1"/>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AE2"/>
    <w:rsid w:val="00200D5A"/>
    <w:rsid w:val="0020162D"/>
    <w:rsid w:val="00201786"/>
    <w:rsid w:val="00201963"/>
    <w:rsid w:val="00201F91"/>
    <w:rsid w:val="002021C6"/>
    <w:rsid w:val="00202AF0"/>
    <w:rsid w:val="00202E77"/>
    <w:rsid w:val="00202E8B"/>
    <w:rsid w:val="00203247"/>
    <w:rsid w:val="0020329E"/>
    <w:rsid w:val="002036A5"/>
    <w:rsid w:val="00203958"/>
    <w:rsid w:val="00203F0B"/>
    <w:rsid w:val="002040DF"/>
    <w:rsid w:val="0020433B"/>
    <w:rsid w:val="0020447F"/>
    <w:rsid w:val="002044D0"/>
    <w:rsid w:val="002047BB"/>
    <w:rsid w:val="00204CBB"/>
    <w:rsid w:val="00204D9E"/>
    <w:rsid w:val="00205032"/>
    <w:rsid w:val="002050FE"/>
    <w:rsid w:val="0020515B"/>
    <w:rsid w:val="00205A04"/>
    <w:rsid w:val="00205B9E"/>
    <w:rsid w:val="00205D78"/>
    <w:rsid w:val="00205FBA"/>
    <w:rsid w:val="0020609B"/>
    <w:rsid w:val="00206106"/>
    <w:rsid w:val="00206187"/>
    <w:rsid w:val="002062BE"/>
    <w:rsid w:val="0020644F"/>
    <w:rsid w:val="0020724A"/>
    <w:rsid w:val="0020735D"/>
    <w:rsid w:val="002073FD"/>
    <w:rsid w:val="00207401"/>
    <w:rsid w:val="00207557"/>
    <w:rsid w:val="00207573"/>
    <w:rsid w:val="0020761F"/>
    <w:rsid w:val="0020764E"/>
    <w:rsid w:val="00207831"/>
    <w:rsid w:val="00207A97"/>
    <w:rsid w:val="00210164"/>
    <w:rsid w:val="002101E7"/>
    <w:rsid w:val="00210302"/>
    <w:rsid w:val="00210335"/>
    <w:rsid w:val="00210596"/>
    <w:rsid w:val="00210870"/>
    <w:rsid w:val="00210B5C"/>
    <w:rsid w:val="00210BEF"/>
    <w:rsid w:val="00210C1F"/>
    <w:rsid w:val="00210DBD"/>
    <w:rsid w:val="00210F1A"/>
    <w:rsid w:val="002115F9"/>
    <w:rsid w:val="0021166F"/>
    <w:rsid w:val="002116AA"/>
    <w:rsid w:val="00211C7B"/>
    <w:rsid w:val="00212055"/>
    <w:rsid w:val="002121C3"/>
    <w:rsid w:val="002123B2"/>
    <w:rsid w:val="00212559"/>
    <w:rsid w:val="00212571"/>
    <w:rsid w:val="002127B5"/>
    <w:rsid w:val="00212B47"/>
    <w:rsid w:val="00212BC5"/>
    <w:rsid w:val="00212D2C"/>
    <w:rsid w:val="00212E0B"/>
    <w:rsid w:val="00213180"/>
    <w:rsid w:val="002135D1"/>
    <w:rsid w:val="002136DA"/>
    <w:rsid w:val="00213747"/>
    <w:rsid w:val="00213A30"/>
    <w:rsid w:val="00213B6B"/>
    <w:rsid w:val="00213BB6"/>
    <w:rsid w:val="00213F59"/>
    <w:rsid w:val="0021412A"/>
    <w:rsid w:val="0021454D"/>
    <w:rsid w:val="002145B3"/>
    <w:rsid w:val="00214600"/>
    <w:rsid w:val="002148C4"/>
    <w:rsid w:val="002149B0"/>
    <w:rsid w:val="00214CAF"/>
    <w:rsid w:val="00214EA8"/>
    <w:rsid w:val="002150CB"/>
    <w:rsid w:val="0021587F"/>
    <w:rsid w:val="00215B98"/>
    <w:rsid w:val="00215C7B"/>
    <w:rsid w:val="00215CE1"/>
    <w:rsid w:val="00216044"/>
    <w:rsid w:val="00216423"/>
    <w:rsid w:val="00216A45"/>
    <w:rsid w:val="00216D85"/>
    <w:rsid w:val="00217186"/>
    <w:rsid w:val="002175A6"/>
    <w:rsid w:val="00217884"/>
    <w:rsid w:val="00217A95"/>
    <w:rsid w:val="00217CE3"/>
    <w:rsid w:val="00220025"/>
    <w:rsid w:val="002206FD"/>
    <w:rsid w:val="002207A1"/>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1CD"/>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6166"/>
    <w:rsid w:val="002262D8"/>
    <w:rsid w:val="002262DD"/>
    <w:rsid w:val="002263D8"/>
    <w:rsid w:val="002264FE"/>
    <w:rsid w:val="002265CC"/>
    <w:rsid w:val="002267D6"/>
    <w:rsid w:val="00226C4A"/>
    <w:rsid w:val="00226E4B"/>
    <w:rsid w:val="002270BF"/>
    <w:rsid w:val="0022750E"/>
    <w:rsid w:val="002275DD"/>
    <w:rsid w:val="0022776B"/>
    <w:rsid w:val="00227A25"/>
    <w:rsid w:val="00230077"/>
    <w:rsid w:val="00230B77"/>
    <w:rsid w:val="00230D26"/>
    <w:rsid w:val="00230D8F"/>
    <w:rsid w:val="00230DF4"/>
    <w:rsid w:val="002311D8"/>
    <w:rsid w:val="00231236"/>
    <w:rsid w:val="00231560"/>
    <w:rsid w:val="002316FD"/>
    <w:rsid w:val="002319C3"/>
    <w:rsid w:val="00231AED"/>
    <w:rsid w:val="0023223E"/>
    <w:rsid w:val="002322E4"/>
    <w:rsid w:val="00232385"/>
    <w:rsid w:val="00232429"/>
    <w:rsid w:val="00232447"/>
    <w:rsid w:val="00232595"/>
    <w:rsid w:val="00232808"/>
    <w:rsid w:val="0023297D"/>
    <w:rsid w:val="00232BB6"/>
    <w:rsid w:val="0023323B"/>
    <w:rsid w:val="00233EE4"/>
    <w:rsid w:val="00234147"/>
    <w:rsid w:val="00234232"/>
    <w:rsid w:val="00234646"/>
    <w:rsid w:val="0023480C"/>
    <w:rsid w:val="00234936"/>
    <w:rsid w:val="00234F2F"/>
    <w:rsid w:val="002354E5"/>
    <w:rsid w:val="00235E1E"/>
    <w:rsid w:val="00236192"/>
    <w:rsid w:val="002362ED"/>
    <w:rsid w:val="002365EB"/>
    <w:rsid w:val="00236758"/>
    <w:rsid w:val="00236A56"/>
    <w:rsid w:val="00236B43"/>
    <w:rsid w:val="00236D63"/>
    <w:rsid w:val="00236EB6"/>
    <w:rsid w:val="00237100"/>
    <w:rsid w:val="0023715E"/>
    <w:rsid w:val="002371B5"/>
    <w:rsid w:val="0023727A"/>
    <w:rsid w:val="00237A95"/>
    <w:rsid w:val="00237E0B"/>
    <w:rsid w:val="00237F94"/>
    <w:rsid w:val="00241389"/>
    <w:rsid w:val="00241D5C"/>
    <w:rsid w:val="00241DA8"/>
    <w:rsid w:val="00241E1F"/>
    <w:rsid w:val="00242309"/>
    <w:rsid w:val="00242998"/>
    <w:rsid w:val="00242A57"/>
    <w:rsid w:val="00242CC5"/>
    <w:rsid w:val="00242F1B"/>
    <w:rsid w:val="0024307A"/>
    <w:rsid w:val="0024390E"/>
    <w:rsid w:val="00243939"/>
    <w:rsid w:val="00243ADE"/>
    <w:rsid w:val="00243C04"/>
    <w:rsid w:val="00243E1E"/>
    <w:rsid w:val="00243E81"/>
    <w:rsid w:val="00243F14"/>
    <w:rsid w:val="00244A1C"/>
    <w:rsid w:val="00244C9D"/>
    <w:rsid w:val="00244E6B"/>
    <w:rsid w:val="00244E6E"/>
    <w:rsid w:val="00244FC7"/>
    <w:rsid w:val="002451F2"/>
    <w:rsid w:val="0024522E"/>
    <w:rsid w:val="0024538B"/>
    <w:rsid w:val="00245404"/>
    <w:rsid w:val="00245A5F"/>
    <w:rsid w:val="00245B92"/>
    <w:rsid w:val="00245E68"/>
    <w:rsid w:val="00245EB3"/>
    <w:rsid w:val="00246171"/>
    <w:rsid w:val="0024669E"/>
    <w:rsid w:val="0024670A"/>
    <w:rsid w:val="00246E2A"/>
    <w:rsid w:val="00246EB1"/>
    <w:rsid w:val="002470CF"/>
    <w:rsid w:val="002470E4"/>
    <w:rsid w:val="00247170"/>
    <w:rsid w:val="0024728C"/>
    <w:rsid w:val="002472B3"/>
    <w:rsid w:val="002472C0"/>
    <w:rsid w:val="00247AC3"/>
    <w:rsid w:val="00247BB3"/>
    <w:rsid w:val="00250971"/>
    <w:rsid w:val="00250AC0"/>
    <w:rsid w:val="00250E1D"/>
    <w:rsid w:val="00251122"/>
    <w:rsid w:val="00251208"/>
    <w:rsid w:val="0025178A"/>
    <w:rsid w:val="00251C46"/>
    <w:rsid w:val="00251E58"/>
    <w:rsid w:val="002524FD"/>
    <w:rsid w:val="0025272E"/>
    <w:rsid w:val="002527D7"/>
    <w:rsid w:val="00252AB0"/>
    <w:rsid w:val="00252B22"/>
    <w:rsid w:val="00252B47"/>
    <w:rsid w:val="00253136"/>
    <w:rsid w:val="00253304"/>
    <w:rsid w:val="0025364B"/>
    <w:rsid w:val="00253707"/>
    <w:rsid w:val="00253775"/>
    <w:rsid w:val="0025377D"/>
    <w:rsid w:val="00253887"/>
    <w:rsid w:val="0025398E"/>
    <w:rsid w:val="00253CCE"/>
    <w:rsid w:val="00253D5C"/>
    <w:rsid w:val="0025441B"/>
    <w:rsid w:val="00254502"/>
    <w:rsid w:val="0025479E"/>
    <w:rsid w:val="00254990"/>
    <w:rsid w:val="00254AC5"/>
    <w:rsid w:val="00254CB7"/>
    <w:rsid w:val="00254D88"/>
    <w:rsid w:val="00254E90"/>
    <w:rsid w:val="0025515B"/>
    <w:rsid w:val="00255390"/>
    <w:rsid w:val="0025553A"/>
    <w:rsid w:val="002556A6"/>
    <w:rsid w:val="002556ED"/>
    <w:rsid w:val="0025592A"/>
    <w:rsid w:val="00255AF4"/>
    <w:rsid w:val="00255C38"/>
    <w:rsid w:val="00255DAA"/>
    <w:rsid w:val="00255FD9"/>
    <w:rsid w:val="002560F2"/>
    <w:rsid w:val="002562C5"/>
    <w:rsid w:val="002563A7"/>
    <w:rsid w:val="002565B4"/>
    <w:rsid w:val="002565CE"/>
    <w:rsid w:val="00256945"/>
    <w:rsid w:val="00256A52"/>
    <w:rsid w:val="00256FD4"/>
    <w:rsid w:val="00257507"/>
    <w:rsid w:val="0025753C"/>
    <w:rsid w:val="002575B8"/>
    <w:rsid w:val="0025784B"/>
    <w:rsid w:val="00257AF5"/>
    <w:rsid w:val="0026006D"/>
    <w:rsid w:val="0026099F"/>
    <w:rsid w:val="002609FC"/>
    <w:rsid w:val="00260FE3"/>
    <w:rsid w:val="00261407"/>
    <w:rsid w:val="002614BE"/>
    <w:rsid w:val="00261608"/>
    <w:rsid w:val="00261650"/>
    <w:rsid w:val="00262A48"/>
    <w:rsid w:val="002633AD"/>
    <w:rsid w:val="00263689"/>
    <w:rsid w:val="00263793"/>
    <w:rsid w:val="00263912"/>
    <w:rsid w:val="00263966"/>
    <w:rsid w:val="00263AC9"/>
    <w:rsid w:val="00263CCC"/>
    <w:rsid w:val="00263D2C"/>
    <w:rsid w:val="00263E90"/>
    <w:rsid w:val="00263F2F"/>
    <w:rsid w:val="00264530"/>
    <w:rsid w:val="0026461D"/>
    <w:rsid w:val="002647FC"/>
    <w:rsid w:val="00264DC1"/>
    <w:rsid w:val="00264E6C"/>
    <w:rsid w:val="002657FC"/>
    <w:rsid w:val="002658DD"/>
    <w:rsid w:val="00265BA3"/>
    <w:rsid w:val="00265C68"/>
    <w:rsid w:val="002669A3"/>
    <w:rsid w:val="00266A40"/>
    <w:rsid w:val="00266BBF"/>
    <w:rsid w:val="00266FA3"/>
    <w:rsid w:val="002675C9"/>
    <w:rsid w:val="002676C4"/>
    <w:rsid w:val="0026794F"/>
    <w:rsid w:val="00267BCA"/>
    <w:rsid w:val="00267C06"/>
    <w:rsid w:val="00267C7E"/>
    <w:rsid w:val="00267EC3"/>
    <w:rsid w:val="002706E0"/>
    <w:rsid w:val="00270802"/>
    <w:rsid w:val="00270FB2"/>
    <w:rsid w:val="00271299"/>
    <w:rsid w:val="00271607"/>
    <w:rsid w:val="00271AB0"/>
    <w:rsid w:val="00271D46"/>
    <w:rsid w:val="0027240C"/>
    <w:rsid w:val="002729F4"/>
    <w:rsid w:val="00272A8F"/>
    <w:rsid w:val="00272AD1"/>
    <w:rsid w:val="00272F2D"/>
    <w:rsid w:val="002731AD"/>
    <w:rsid w:val="002735B8"/>
    <w:rsid w:val="002735D8"/>
    <w:rsid w:val="002741EC"/>
    <w:rsid w:val="002742D9"/>
    <w:rsid w:val="0027432A"/>
    <w:rsid w:val="002744A5"/>
    <w:rsid w:val="002748C5"/>
    <w:rsid w:val="00274AC8"/>
    <w:rsid w:val="00274E3D"/>
    <w:rsid w:val="00275A78"/>
    <w:rsid w:val="00275F11"/>
    <w:rsid w:val="002760E6"/>
    <w:rsid w:val="002765EB"/>
    <w:rsid w:val="002768C4"/>
    <w:rsid w:val="002769CE"/>
    <w:rsid w:val="00276F46"/>
    <w:rsid w:val="002770DF"/>
    <w:rsid w:val="00277382"/>
    <w:rsid w:val="00277759"/>
    <w:rsid w:val="00277C3D"/>
    <w:rsid w:val="00277D2A"/>
    <w:rsid w:val="0028011D"/>
    <w:rsid w:val="0028033F"/>
    <w:rsid w:val="002803D8"/>
    <w:rsid w:val="00280712"/>
    <w:rsid w:val="00280F53"/>
    <w:rsid w:val="0028102E"/>
    <w:rsid w:val="002810F7"/>
    <w:rsid w:val="0028135F"/>
    <w:rsid w:val="002814A5"/>
    <w:rsid w:val="00281745"/>
    <w:rsid w:val="0028222B"/>
    <w:rsid w:val="00282424"/>
    <w:rsid w:val="00282888"/>
    <w:rsid w:val="002828D0"/>
    <w:rsid w:val="00282916"/>
    <w:rsid w:val="00282A09"/>
    <w:rsid w:val="00282D1E"/>
    <w:rsid w:val="00282E1B"/>
    <w:rsid w:val="00282E23"/>
    <w:rsid w:val="00282F7B"/>
    <w:rsid w:val="0028350E"/>
    <w:rsid w:val="0028357B"/>
    <w:rsid w:val="00283789"/>
    <w:rsid w:val="002839A3"/>
    <w:rsid w:val="002847F7"/>
    <w:rsid w:val="002848BD"/>
    <w:rsid w:val="0028492C"/>
    <w:rsid w:val="00284A07"/>
    <w:rsid w:val="00284AF0"/>
    <w:rsid w:val="00284BD8"/>
    <w:rsid w:val="00284F15"/>
    <w:rsid w:val="0028537B"/>
    <w:rsid w:val="002857D2"/>
    <w:rsid w:val="002868D4"/>
    <w:rsid w:val="002869EA"/>
    <w:rsid w:val="00286C03"/>
    <w:rsid w:val="00287142"/>
    <w:rsid w:val="00287565"/>
    <w:rsid w:val="00287788"/>
    <w:rsid w:val="00287B7A"/>
    <w:rsid w:val="00287CAF"/>
    <w:rsid w:val="002904A2"/>
    <w:rsid w:val="002904CA"/>
    <w:rsid w:val="002906CC"/>
    <w:rsid w:val="00290982"/>
    <w:rsid w:val="00290EC5"/>
    <w:rsid w:val="002911F2"/>
    <w:rsid w:val="00291317"/>
    <w:rsid w:val="0029154F"/>
    <w:rsid w:val="00291799"/>
    <w:rsid w:val="00291B4A"/>
    <w:rsid w:val="00291E26"/>
    <w:rsid w:val="00291FC5"/>
    <w:rsid w:val="0029214D"/>
    <w:rsid w:val="0029222A"/>
    <w:rsid w:val="0029234C"/>
    <w:rsid w:val="00292397"/>
    <w:rsid w:val="002927D6"/>
    <w:rsid w:val="00293027"/>
    <w:rsid w:val="002933EA"/>
    <w:rsid w:val="00293463"/>
    <w:rsid w:val="0029364E"/>
    <w:rsid w:val="002938DA"/>
    <w:rsid w:val="00293919"/>
    <w:rsid w:val="00293985"/>
    <w:rsid w:val="00293A23"/>
    <w:rsid w:val="00293DB1"/>
    <w:rsid w:val="0029400B"/>
    <w:rsid w:val="0029414D"/>
    <w:rsid w:val="002941A3"/>
    <w:rsid w:val="00294342"/>
    <w:rsid w:val="00294C50"/>
    <w:rsid w:val="00294CF3"/>
    <w:rsid w:val="00295131"/>
    <w:rsid w:val="00295449"/>
    <w:rsid w:val="0029557B"/>
    <w:rsid w:val="0029568D"/>
    <w:rsid w:val="0029579F"/>
    <w:rsid w:val="00295835"/>
    <w:rsid w:val="00295B27"/>
    <w:rsid w:val="00295C01"/>
    <w:rsid w:val="00295E1C"/>
    <w:rsid w:val="0029616B"/>
    <w:rsid w:val="00296183"/>
    <w:rsid w:val="002966DB"/>
    <w:rsid w:val="00296C37"/>
    <w:rsid w:val="00296F44"/>
    <w:rsid w:val="00297163"/>
    <w:rsid w:val="00297576"/>
    <w:rsid w:val="002977BD"/>
    <w:rsid w:val="002977D8"/>
    <w:rsid w:val="002A0346"/>
    <w:rsid w:val="002A03CE"/>
    <w:rsid w:val="002A03E1"/>
    <w:rsid w:val="002A041A"/>
    <w:rsid w:val="002A07F9"/>
    <w:rsid w:val="002A093F"/>
    <w:rsid w:val="002A09CD"/>
    <w:rsid w:val="002A0A12"/>
    <w:rsid w:val="002A1002"/>
    <w:rsid w:val="002A115C"/>
    <w:rsid w:val="002A12DD"/>
    <w:rsid w:val="002A148E"/>
    <w:rsid w:val="002A15C0"/>
    <w:rsid w:val="002A1A41"/>
    <w:rsid w:val="002A1CC3"/>
    <w:rsid w:val="002A1EE0"/>
    <w:rsid w:val="002A2A29"/>
    <w:rsid w:val="002A2C09"/>
    <w:rsid w:val="002A2CD3"/>
    <w:rsid w:val="002A3052"/>
    <w:rsid w:val="002A347C"/>
    <w:rsid w:val="002A3559"/>
    <w:rsid w:val="002A35E0"/>
    <w:rsid w:val="002A38B1"/>
    <w:rsid w:val="002A3A9A"/>
    <w:rsid w:val="002A3BB7"/>
    <w:rsid w:val="002A3D10"/>
    <w:rsid w:val="002A40D1"/>
    <w:rsid w:val="002A40FC"/>
    <w:rsid w:val="002A41C2"/>
    <w:rsid w:val="002A4280"/>
    <w:rsid w:val="002A44EB"/>
    <w:rsid w:val="002A4616"/>
    <w:rsid w:val="002A462D"/>
    <w:rsid w:val="002A4A61"/>
    <w:rsid w:val="002A4E0A"/>
    <w:rsid w:val="002A5358"/>
    <w:rsid w:val="002A5436"/>
    <w:rsid w:val="002A608A"/>
    <w:rsid w:val="002A6530"/>
    <w:rsid w:val="002A67FA"/>
    <w:rsid w:val="002A6857"/>
    <w:rsid w:val="002A6C1A"/>
    <w:rsid w:val="002A7325"/>
    <w:rsid w:val="002A79A2"/>
    <w:rsid w:val="002B02CE"/>
    <w:rsid w:val="002B04AE"/>
    <w:rsid w:val="002B0832"/>
    <w:rsid w:val="002B0888"/>
    <w:rsid w:val="002B08BA"/>
    <w:rsid w:val="002B08E0"/>
    <w:rsid w:val="002B0DEC"/>
    <w:rsid w:val="002B0E20"/>
    <w:rsid w:val="002B124B"/>
    <w:rsid w:val="002B12C2"/>
    <w:rsid w:val="002B1525"/>
    <w:rsid w:val="002B196E"/>
    <w:rsid w:val="002B1A75"/>
    <w:rsid w:val="002B226F"/>
    <w:rsid w:val="002B2539"/>
    <w:rsid w:val="002B2814"/>
    <w:rsid w:val="002B2932"/>
    <w:rsid w:val="002B2A90"/>
    <w:rsid w:val="002B2E03"/>
    <w:rsid w:val="002B31D6"/>
    <w:rsid w:val="002B3224"/>
    <w:rsid w:val="002B35B6"/>
    <w:rsid w:val="002B35FF"/>
    <w:rsid w:val="002B3C79"/>
    <w:rsid w:val="002B4070"/>
    <w:rsid w:val="002B4117"/>
    <w:rsid w:val="002B4B44"/>
    <w:rsid w:val="002B5165"/>
    <w:rsid w:val="002B51C9"/>
    <w:rsid w:val="002B5E1C"/>
    <w:rsid w:val="002B6189"/>
    <w:rsid w:val="002B6709"/>
    <w:rsid w:val="002B68A1"/>
    <w:rsid w:val="002B68B4"/>
    <w:rsid w:val="002B6937"/>
    <w:rsid w:val="002B6F55"/>
    <w:rsid w:val="002B72C2"/>
    <w:rsid w:val="002B7499"/>
    <w:rsid w:val="002B778D"/>
    <w:rsid w:val="002B7793"/>
    <w:rsid w:val="002B7BD7"/>
    <w:rsid w:val="002B7D84"/>
    <w:rsid w:val="002B7E97"/>
    <w:rsid w:val="002B7EDE"/>
    <w:rsid w:val="002B7F87"/>
    <w:rsid w:val="002C04EF"/>
    <w:rsid w:val="002C0582"/>
    <w:rsid w:val="002C088D"/>
    <w:rsid w:val="002C0A70"/>
    <w:rsid w:val="002C0A73"/>
    <w:rsid w:val="002C1178"/>
    <w:rsid w:val="002C11DE"/>
    <w:rsid w:val="002C13DC"/>
    <w:rsid w:val="002C189D"/>
    <w:rsid w:val="002C1AEA"/>
    <w:rsid w:val="002C2543"/>
    <w:rsid w:val="002C2C9B"/>
    <w:rsid w:val="002C2ECE"/>
    <w:rsid w:val="002C2EF1"/>
    <w:rsid w:val="002C2F01"/>
    <w:rsid w:val="002C32D2"/>
    <w:rsid w:val="002C3D9F"/>
    <w:rsid w:val="002C3DBD"/>
    <w:rsid w:val="002C3E05"/>
    <w:rsid w:val="002C4131"/>
    <w:rsid w:val="002C48C2"/>
    <w:rsid w:val="002C4A40"/>
    <w:rsid w:val="002C4A75"/>
    <w:rsid w:val="002C4AA0"/>
    <w:rsid w:val="002C4B7D"/>
    <w:rsid w:val="002C4BF7"/>
    <w:rsid w:val="002C4EF5"/>
    <w:rsid w:val="002C4F03"/>
    <w:rsid w:val="002C5225"/>
    <w:rsid w:val="002C536E"/>
    <w:rsid w:val="002C55AE"/>
    <w:rsid w:val="002C55F1"/>
    <w:rsid w:val="002C59BC"/>
    <w:rsid w:val="002C5ED7"/>
    <w:rsid w:val="002C618C"/>
    <w:rsid w:val="002C61F5"/>
    <w:rsid w:val="002C65D2"/>
    <w:rsid w:val="002C6BF1"/>
    <w:rsid w:val="002C7199"/>
    <w:rsid w:val="002C729E"/>
    <w:rsid w:val="002C75E3"/>
    <w:rsid w:val="002C765F"/>
    <w:rsid w:val="002C7681"/>
    <w:rsid w:val="002C76E6"/>
    <w:rsid w:val="002C78AE"/>
    <w:rsid w:val="002C78EB"/>
    <w:rsid w:val="002C7E4A"/>
    <w:rsid w:val="002D0122"/>
    <w:rsid w:val="002D03E5"/>
    <w:rsid w:val="002D0492"/>
    <w:rsid w:val="002D08E1"/>
    <w:rsid w:val="002D0B78"/>
    <w:rsid w:val="002D0D14"/>
    <w:rsid w:val="002D0E16"/>
    <w:rsid w:val="002D10A2"/>
    <w:rsid w:val="002D10CC"/>
    <w:rsid w:val="002D1B14"/>
    <w:rsid w:val="002D2337"/>
    <w:rsid w:val="002D2367"/>
    <w:rsid w:val="002D23F6"/>
    <w:rsid w:val="002D286B"/>
    <w:rsid w:val="002D29FC"/>
    <w:rsid w:val="002D2A63"/>
    <w:rsid w:val="002D2CE6"/>
    <w:rsid w:val="002D2F2D"/>
    <w:rsid w:val="002D2F72"/>
    <w:rsid w:val="002D2FF2"/>
    <w:rsid w:val="002D3550"/>
    <w:rsid w:val="002D38AB"/>
    <w:rsid w:val="002D3C0B"/>
    <w:rsid w:val="002D3E05"/>
    <w:rsid w:val="002D3EA0"/>
    <w:rsid w:val="002D41A3"/>
    <w:rsid w:val="002D4595"/>
    <w:rsid w:val="002D468C"/>
    <w:rsid w:val="002D46C7"/>
    <w:rsid w:val="002D46E1"/>
    <w:rsid w:val="002D55D3"/>
    <w:rsid w:val="002D58A1"/>
    <w:rsid w:val="002D5D45"/>
    <w:rsid w:val="002D5ECC"/>
    <w:rsid w:val="002D5FE1"/>
    <w:rsid w:val="002D6865"/>
    <w:rsid w:val="002D69ED"/>
    <w:rsid w:val="002D6A7B"/>
    <w:rsid w:val="002D6BC9"/>
    <w:rsid w:val="002D6C9B"/>
    <w:rsid w:val="002D6D80"/>
    <w:rsid w:val="002D6FC7"/>
    <w:rsid w:val="002D7004"/>
    <w:rsid w:val="002D7115"/>
    <w:rsid w:val="002D730E"/>
    <w:rsid w:val="002D761E"/>
    <w:rsid w:val="002D7867"/>
    <w:rsid w:val="002E0D2D"/>
    <w:rsid w:val="002E0F5C"/>
    <w:rsid w:val="002E1032"/>
    <w:rsid w:val="002E120A"/>
    <w:rsid w:val="002E1463"/>
    <w:rsid w:val="002E1471"/>
    <w:rsid w:val="002E1A5E"/>
    <w:rsid w:val="002E1CE3"/>
    <w:rsid w:val="002E1CFA"/>
    <w:rsid w:val="002E1EEC"/>
    <w:rsid w:val="002E23DB"/>
    <w:rsid w:val="002E28E5"/>
    <w:rsid w:val="002E33EB"/>
    <w:rsid w:val="002E3A6A"/>
    <w:rsid w:val="002E4208"/>
    <w:rsid w:val="002E4267"/>
    <w:rsid w:val="002E437F"/>
    <w:rsid w:val="002E4600"/>
    <w:rsid w:val="002E46B5"/>
    <w:rsid w:val="002E4971"/>
    <w:rsid w:val="002E4A5B"/>
    <w:rsid w:val="002E53EB"/>
    <w:rsid w:val="002E558A"/>
    <w:rsid w:val="002E55F4"/>
    <w:rsid w:val="002E5C62"/>
    <w:rsid w:val="002E5E11"/>
    <w:rsid w:val="002E5FE9"/>
    <w:rsid w:val="002E6235"/>
    <w:rsid w:val="002E6805"/>
    <w:rsid w:val="002E6836"/>
    <w:rsid w:val="002E6F61"/>
    <w:rsid w:val="002E73F6"/>
    <w:rsid w:val="002E7D05"/>
    <w:rsid w:val="002E7FBB"/>
    <w:rsid w:val="002F0344"/>
    <w:rsid w:val="002F04CE"/>
    <w:rsid w:val="002F050A"/>
    <w:rsid w:val="002F06E1"/>
    <w:rsid w:val="002F081D"/>
    <w:rsid w:val="002F082D"/>
    <w:rsid w:val="002F08A4"/>
    <w:rsid w:val="002F0A3A"/>
    <w:rsid w:val="002F0C9C"/>
    <w:rsid w:val="002F0CBB"/>
    <w:rsid w:val="002F0D88"/>
    <w:rsid w:val="002F10BF"/>
    <w:rsid w:val="002F1186"/>
    <w:rsid w:val="002F142B"/>
    <w:rsid w:val="002F173E"/>
    <w:rsid w:val="002F1825"/>
    <w:rsid w:val="002F1E5C"/>
    <w:rsid w:val="002F1FE8"/>
    <w:rsid w:val="002F252A"/>
    <w:rsid w:val="002F2875"/>
    <w:rsid w:val="002F2B0D"/>
    <w:rsid w:val="002F2B46"/>
    <w:rsid w:val="002F2C56"/>
    <w:rsid w:val="002F2E49"/>
    <w:rsid w:val="002F3163"/>
    <w:rsid w:val="002F32CB"/>
    <w:rsid w:val="002F347F"/>
    <w:rsid w:val="002F35D3"/>
    <w:rsid w:val="002F3DF4"/>
    <w:rsid w:val="002F405F"/>
    <w:rsid w:val="002F44CF"/>
    <w:rsid w:val="002F4763"/>
    <w:rsid w:val="002F4D1B"/>
    <w:rsid w:val="002F4FB1"/>
    <w:rsid w:val="002F5064"/>
    <w:rsid w:val="002F525B"/>
    <w:rsid w:val="002F536E"/>
    <w:rsid w:val="002F57E5"/>
    <w:rsid w:val="002F58FF"/>
    <w:rsid w:val="002F5F27"/>
    <w:rsid w:val="002F5F95"/>
    <w:rsid w:val="002F5FED"/>
    <w:rsid w:val="002F6115"/>
    <w:rsid w:val="002F63CC"/>
    <w:rsid w:val="002F66B9"/>
    <w:rsid w:val="002F68BB"/>
    <w:rsid w:val="002F6D92"/>
    <w:rsid w:val="002F6ED0"/>
    <w:rsid w:val="002F6EFE"/>
    <w:rsid w:val="002F71B5"/>
    <w:rsid w:val="002F7630"/>
    <w:rsid w:val="002F780D"/>
    <w:rsid w:val="002F79A1"/>
    <w:rsid w:val="002F7A26"/>
    <w:rsid w:val="002F7AA9"/>
    <w:rsid w:val="002F7E56"/>
    <w:rsid w:val="002F7FF0"/>
    <w:rsid w:val="002F7FFB"/>
    <w:rsid w:val="00300030"/>
    <w:rsid w:val="00300320"/>
    <w:rsid w:val="00300337"/>
    <w:rsid w:val="003007FA"/>
    <w:rsid w:val="0030116F"/>
    <w:rsid w:val="0030142B"/>
    <w:rsid w:val="00301472"/>
    <w:rsid w:val="0030156B"/>
    <w:rsid w:val="003015A1"/>
    <w:rsid w:val="00301817"/>
    <w:rsid w:val="00301CA2"/>
    <w:rsid w:val="00301DC6"/>
    <w:rsid w:val="0030204B"/>
    <w:rsid w:val="00302698"/>
    <w:rsid w:val="00302899"/>
    <w:rsid w:val="00302C93"/>
    <w:rsid w:val="00302E29"/>
    <w:rsid w:val="00303276"/>
    <w:rsid w:val="00303551"/>
    <w:rsid w:val="003037C0"/>
    <w:rsid w:val="00303BEE"/>
    <w:rsid w:val="00303E4A"/>
    <w:rsid w:val="00304168"/>
    <w:rsid w:val="0030466A"/>
    <w:rsid w:val="003048C4"/>
    <w:rsid w:val="00304A92"/>
    <w:rsid w:val="00304B31"/>
    <w:rsid w:val="00304C47"/>
    <w:rsid w:val="003050B0"/>
    <w:rsid w:val="003050F8"/>
    <w:rsid w:val="0030535D"/>
    <w:rsid w:val="00305599"/>
    <w:rsid w:val="0030586A"/>
    <w:rsid w:val="00305B92"/>
    <w:rsid w:val="00305DA5"/>
    <w:rsid w:val="00306361"/>
    <w:rsid w:val="0030662F"/>
    <w:rsid w:val="00306800"/>
    <w:rsid w:val="00306C55"/>
    <w:rsid w:val="00306EE0"/>
    <w:rsid w:val="0030700C"/>
    <w:rsid w:val="0030701F"/>
    <w:rsid w:val="0030705D"/>
    <w:rsid w:val="00307104"/>
    <w:rsid w:val="00307BEE"/>
    <w:rsid w:val="00307D6B"/>
    <w:rsid w:val="00307D72"/>
    <w:rsid w:val="00307EAD"/>
    <w:rsid w:val="00310151"/>
    <w:rsid w:val="00310206"/>
    <w:rsid w:val="0031038E"/>
    <w:rsid w:val="0031041D"/>
    <w:rsid w:val="00310536"/>
    <w:rsid w:val="003106F9"/>
    <w:rsid w:val="00310802"/>
    <w:rsid w:val="00310C42"/>
    <w:rsid w:val="00310D7C"/>
    <w:rsid w:val="00310F96"/>
    <w:rsid w:val="00310FDC"/>
    <w:rsid w:val="00311317"/>
    <w:rsid w:val="0031140B"/>
    <w:rsid w:val="0031191E"/>
    <w:rsid w:val="00311BE6"/>
    <w:rsid w:val="00312959"/>
    <w:rsid w:val="00312BD2"/>
    <w:rsid w:val="00313148"/>
    <w:rsid w:val="003132A3"/>
    <w:rsid w:val="00313311"/>
    <w:rsid w:val="00313630"/>
    <w:rsid w:val="00313813"/>
    <w:rsid w:val="003139A8"/>
    <w:rsid w:val="00314545"/>
    <w:rsid w:val="00314C41"/>
    <w:rsid w:val="00314FD2"/>
    <w:rsid w:val="00315139"/>
    <w:rsid w:val="0031540A"/>
    <w:rsid w:val="00315A84"/>
    <w:rsid w:val="00315C6E"/>
    <w:rsid w:val="00315E21"/>
    <w:rsid w:val="0031616C"/>
    <w:rsid w:val="003166B0"/>
    <w:rsid w:val="00316CA2"/>
    <w:rsid w:val="00316CC2"/>
    <w:rsid w:val="00316E40"/>
    <w:rsid w:val="00317052"/>
    <w:rsid w:val="00317507"/>
    <w:rsid w:val="00317624"/>
    <w:rsid w:val="00317878"/>
    <w:rsid w:val="003178E1"/>
    <w:rsid w:val="00317CC6"/>
    <w:rsid w:val="00317E8F"/>
    <w:rsid w:val="003207B1"/>
    <w:rsid w:val="003207EC"/>
    <w:rsid w:val="00320867"/>
    <w:rsid w:val="00320A61"/>
    <w:rsid w:val="00320BD1"/>
    <w:rsid w:val="00320E1B"/>
    <w:rsid w:val="003215FD"/>
    <w:rsid w:val="00321712"/>
    <w:rsid w:val="0032179F"/>
    <w:rsid w:val="003219A9"/>
    <w:rsid w:val="00321DBB"/>
    <w:rsid w:val="00321DDC"/>
    <w:rsid w:val="003222C8"/>
    <w:rsid w:val="00322498"/>
    <w:rsid w:val="0032297F"/>
    <w:rsid w:val="0032345B"/>
    <w:rsid w:val="00323A92"/>
    <w:rsid w:val="00323BB6"/>
    <w:rsid w:val="00324337"/>
    <w:rsid w:val="0032439F"/>
    <w:rsid w:val="003244B1"/>
    <w:rsid w:val="00324BD8"/>
    <w:rsid w:val="003251E9"/>
    <w:rsid w:val="003253CC"/>
    <w:rsid w:val="003257F8"/>
    <w:rsid w:val="00325A22"/>
    <w:rsid w:val="00325A26"/>
    <w:rsid w:val="00325C48"/>
    <w:rsid w:val="00326425"/>
    <w:rsid w:val="00326A90"/>
    <w:rsid w:val="00326F8D"/>
    <w:rsid w:val="003270A7"/>
    <w:rsid w:val="0032729B"/>
    <w:rsid w:val="00327674"/>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E16"/>
    <w:rsid w:val="00332E1B"/>
    <w:rsid w:val="00332FBD"/>
    <w:rsid w:val="003342E4"/>
    <w:rsid w:val="0033458A"/>
    <w:rsid w:val="0033458C"/>
    <w:rsid w:val="00334652"/>
    <w:rsid w:val="0033465A"/>
    <w:rsid w:val="00334984"/>
    <w:rsid w:val="00334C9B"/>
    <w:rsid w:val="00334E08"/>
    <w:rsid w:val="00334F24"/>
    <w:rsid w:val="00335120"/>
    <w:rsid w:val="00335206"/>
    <w:rsid w:val="00335306"/>
    <w:rsid w:val="003353E1"/>
    <w:rsid w:val="00335540"/>
    <w:rsid w:val="003356C8"/>
    <w:rsid w:val="00335709"/>
    <w:rsid w:val="003358E7"/>
    <w:rsid w:val="00335B8E"/>
    <w:rsid w:val="00335DC6"/>
    <w:rsid w:val="00335E64"/>
    <w:rsid w:val="00336090"/>
    <w:rsid w:val="00336353"/>
    <w:rsid w:val="00336463"/>
    <w:rsid w:val="003364BE"/>
    <w:rsid w:val="00336880"/>
    <w:rsid w:val="0033694B"/>
    <w:rsid w:val="00336BB5"/>
    <w:rsid w:val="00336F36"/>
    <w:rsid w:val="00337199"/>
    <w:rsid w:val="003379A7"/>
    <w:rsid w:val="00337BF7"/>
    <w:rsid w:val="00337D4E"/>
    <w:rsid w:val="00337F49"/>
    <w:rsid w:val="00340155"/>
    <w:rsid w:val="003402B9"/>
    <w:rsid w:val="00340908"/>
    <w:rsid w:val="00340919"/>
    <w:rsid w:val="00340D58"/>
    <w:rsid w:val="00340F0F"/>
    <w:rsid w:val="00341183"/>
    <w:rsid w:val="003411D2"/>
    <w:rsid w:val="00341254"/>
    <w:rsid w:val="0034125C"/>
    <w:rsid w:val="003413E6"/>
    <w:rsid w:val="003416D5"/>
    <w:rsid w:val="003418C2"/>
    <w:rsid w:val="00341BA9"/>
    <w:rsid w:val="00341DD2"/>
    <w:rsid w:val="003421A1"/>
    <w:rsid w:val="003424B8"/>
    <w:rsid w:val="003425B2"/>
    <w:rsid w:val="003426A8"/>
    <w:rsid w:val="003428EF"/>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E8B"/>
    <w:rsid w:val="00345F98"/>
    <w:rsid w:val="003466D8"/>
    <w:rsid w:val="00346A6D"/>
    <w:rsid w:val="00346F08"/>
    <w:rsid w:val="003470B0"/>
    <w:rsid w:val="00347126"/>
    <w:rsid w:val="0034712C"/>
    <w:rsid w:val="003472F6"/>
    <w:rsid w:val="0034798F"/>
    <w:rsid w:val="00347A8A"/>
    <w:rsid w:val="00347AE9"/>
    <w:rsid w:val="00347D52"/>
    <w:rsid w:val="00347E0D"/>
    <w:rsid w:val="00347F4B"/>
    <w:rsid w:val="0035031D"/>
    <w:rsid w:val="003503D2"/>
    <w:rsid w:val="003505F9"/>
    <w:rsid w:val="00351166"/>
    <w:rsid w:val="00351643"/>
    <w:rsid w:val="003518AC"/>
    <w:rsid w:val="00351967"/>
    <w:rsid w:val="00351B9C"/>
    <w:rsid w:val="00351E23"/>
    <w:rsid w:val="00351ECB"/>
    <w:rsid w:val="00352061"/>
    <w:rsid w:val="003522F5"/>
    <w:rsid w:val="0035263E"/>
    <w:rsid w:val="00352669"/>
    <w:rsid w:val="0035298C"/>
    <w:rsid w:val="00352AAC"/>
    <w:rsid w:val="003534A3"/>
    <w:rsid w:val="003536B0"/>
    <w:rsid w:val="00353DC0"/>
    <w:rsid w:val="00353E85"/>
    <w:rsid w:val="00353EC8"/>
    <w:rsid w:val="00353FFE"/>
    <w:rsid w:val="003543AF"/>
    <w:rsid w:val="00354599"/>
    <w:rsid w:val="003546AD"/>
    <w:rsid w:val="00354962"/>
    <w:rsid w:val="00354CDA"/>
    <w:rsid w:val="00354D1A"/>
    <w:rsid w:val="0035541C"/>
    <w:rsid w:val="00355834"/>
    <w:rsid w:val="003558CC"/>
    <w:rsid w:val="00355B26"/>
    <w:rsid w:val="00355BC3"/>
    <w:rsid w:val="0035635A"/>
    <w:rsid w:val="00356726"/>
    <w:rsid w:val="00356908"/>
    <w:rsid w:val="003569F7"/>
    <w:rsid w:val="00356D90"/>
    <w:rsid w:val="00356FF6"/>
    <w:rsid w:val="003573ED"/>
    <w:rsid w:val="00357911"/>
    <w:rsid w:val="00357E1E"/>
    <w:rsid w:val="0036064E"/>
    <w:rsid w:val="00360CFD"/>
    <w:rsid w:val="00360FEB"/>
    <w:rsid w:val="0036118A"/>
    <w:rsid w:val="0036186C"/>
    <w:rsid w:val="00361A8F"/>
    <w:rsid w:val="00361B5E"/>
    <w:rsid w:val="00361C78"/>
    <w:rsid w:val="00361D7B"/>
    <w:rsid w:val="0036203B"/>
    <w:rsid w:val="00362548"/>
    <w:rsid w:val="0036268A"/>
    <w:rsid w:val="003626F8"/>
    <w:rsid w:val="00363283"/>
    <w:rsid w:val="003636BF"/>
    <w:rsid w:val="00363763"/>
    <w:rsid w:val="00363FDE"/>
    <w:rsid w:val="003640F0"/>
    <w:rsid w:val="003643D7"/>
    <w:rsid w:val="0036440C"/>
    <w:rsid w:val="003644E8"/>
    <w:rsid w:val="0036468C"/>
    <w:rsid w:val="00364BF5"/>
    <w:rsid w:val="00364F5D"/>
    <w:rsid w:val="003651A2"/>
    <w:rsid w:val="003653FB"/>
    <w:rsid w:val="0036578E"/>
    <w:rsid w:val="00365AFD"/>
    <w:rsid w:val="00365B7E"/>
    <w:rsid w:val="00365C98"/>
    <w:rsid w:val="00365CA2"/>
    <w:rsid w:val="00365CED"/>
    <w:rsid w:val="00365EF7"/>
    <w:rsid w:val="003666EF"/>
    <w:rsid w:val="003671A2"/>
    <w:rsid w:val="003672A1"/>
    <w:rsid w:val="003672FA"/>
    <w:rsid w:val="00367507"/>
    <w:rsid w:val="00367B3D"/>
    <w:rsid w:val="00367E2F"/>
    <w:rsid w:val="003701E2"/>
    <w:rsid w:val="003703F2"/>
    <w:rsid w:val="003709FB"/>
    <w:rsid w:val="00370A38"/>
    <w:rsid w:val="00370CE0"/>
    <w:rsid w:val="003712F0"/>
    <w:rsid w:val="0037172D"/>
    <w:rsid w:val="00371803"/>
    <w:rsid w:val="00371F3C"/>
    <w:rsid w:val="00372095"/>
    <w:rsid w:val="003720F2"/>
    <w:rsid w:val="0037251B"/>
    <w:rsid w:val="003727B5"/>
    <w:rsid w:val="003735E7"/>
    <w:rsid w:val="0037386A"/>
    <w:rsid w:val="003739B3"/>
    <w:rsid w:val="00373EDA"/>
    <w:rsid w:val="00373F58"/>
    <w:rsid w:val="00373F5E"/>
    <w:rsid w:val="0037432E"/>
    <w:rsid w:val="0037461D"/>
    <w:rsid w:val="003746DF"/>
    <w:rsid w:val="00374863"/>
    <w:rsid w:val="00374A99"/>
    <w:rsid w:val="0037524B"/>
    <w:rsid w:val="003753B7"/>
    <w:rsid w:val="00375406"/>
    <w:rsid w:val="0037554A"/>
    <w:rsid w:val="003756CB"/>
    <w:rsid w:val="00375791"/>
    <w:rsid w:val="003758AF"/>
    <w:rsid w:val="00375A7C"/>
    <w:rsid w:val="00375E08"/>
    <w:rsid w:val="0037652A"/>
    <w:rsid w:val="003765C5"/>
    <w:rsid w:val="0037696E"/>
    <w:rsid w:val="003769B4"/>
    <w:rsid w:val="00376B3C"/>
    <w:rsid w:val="00376BFC"/>
    <w:rsid w:val="00377544"/>
    <w:rsid w:val="003778CF"/>
    <w:rsid w:val="00377AA5"/>
    <w:rsid w:val="00377B4E"/>
    <w:rsid w:val="00377C18"/>
    <w:rsid w:val="00377CBD"/>
    <w:rsid w:val="00377F12"/>
    <w:rsid w:val="00380012"/>
    <w:rsid w:val="00380069"/>
    <w:rsid w:val="00380108"/>
    <w:rsid w:val="00380570"/>
    <w:rsid w:val="00380701"/>
    <w:rsid w:val="003809B2"/>
    <w:rsid w:val="00380A95"/>
    <w:rsid w:val="00380B41"/>
    <w:rsid w:val="00380BED"/>
    <w:rsid w:val="00381477"/>
    <w:rsid w:val="003815F0"/>
    <w:rsid w:val="003817CF"/>
    <w:rsid w:val="003821D2"/>
    <w:rsid w:val="003823F8"/>
    <w:rsid w:val="0038250A"/>
    <w:rsid w:val="003825B4"/>
    <w:rsid w:val="003825EE"/>
    <w:rsid w:val="003827B7"/>
    <w:rsid w:val="00382C3D"/>
    <w:rsid w:val="00382E36"/>
    <w:rsid w:val="00382EE9"/>
    <w:rsid w:val="00383236"/>
    <w:rsid w:val="0038360A"/>
    <w:rsid w:val="00383963"/>
    <w:rsid w:val="00383CC9"/>
    <w:rsid w:val="00383D05"/>
    <w:rsid w:val="00383E39"/>
    <w:rsid w:val="00383E7F"/>
    <w:rsid w:val="00384464"/>
    <w:rsid w:val="00384486"/>
    <w:rsid w:val="00384830"/>
    <w:rsid w:val="003849F7"/>
    <w:rsid w:val="00384B4E"/>
    <w:rsid w:val="00384D3C"/>
    <w:rsid w:val="00384F70"/>
    <w:rsid w:val="003850C0"/>
    <w:rsid w:val="0038542A"/>
    <w:rsid w:val="003855D2"/>
    <w:rsid w:val="003857F0"/>
    <w:rsid w:val="00385CB4"/>
    <w:rsid w:val="00385DF8"/>
    <w:rsid w:val="00386110"/>
    <w:rsid w:val="003864EB"/>
    <w:rsid w:val="0038697B"/>
    <w:rsid w:val="00386A1B"/>
    <w:rsid w:val="00386A52"/>
    <w:rsid w:val="00386F97"/>
    <w:rsid w:val="00386FE8"/>
    <w:rsid w:val="003871F9"/>
    <w:rsid w:val="0038727A"/>
    <w:rsid w:val="0038728E"/>
    <w:rsid w:val="003872E4"/>
    <w:rsid w:val="00387430"/>
    <w:rsid w:val="003877AB"/>
    <w:rsid w:val="00387A80"/>
    <w:rsid w:val="0039039C"/>
    <w:rsid w:val="003903FE"/>
    <w:rsid w:val="003905AA"/>
    <w:rsid w:val="003906FF"/>
    <w:rsid w:val="00390A9C"/>
    <w:rsid w:val="00390CCE"/>
    <w:rsid w:val="003911C8"/>
    <w:rsid w:val="00391370"/>
    <w:rsid w:val="00391BDE"/>
    <w:rsid w:val="00391E84"/>
    <w:rsid w:val="003924C6"/>
    <w:rsid w:val="003924E2"/>
    <w:rsid w:val="0039252F"/>
    <w:rsid w:val="00392556"/>
    <w:rsid w:val="00392577"/>
    <w:rsid w:val="003925C8"/>
    <w:rsid w:val="0039293C"/>
    <w:rsid w:val="00392ACD"/>
    <w:rsid w:val="0039303B"/>
    <w:rsid w:val="0039304E"/>
    <w:rsid w:val="003931D0"/>
    <w:rsid w:val="003932D5"/>
    <w:rsid w:val="00393471"/>
    <w:rsid w:val="0039379D"/>
    <w:rsid w:val="0039389B"/>
    <w:rsid w:val="0039408D"/>
    <w:rsid w:val="003941A1"/>
    <w:rsid w:val="00394321"/>
    <w:rsid w:val="0039461C"/>
    <w:rsid w:val="0039463C"/>
    <w:rsid w:val="00394BD9"/>
    <w:rsid w:val="00394DC4"/>
    <w:rsid w:val="00394E3C"/>
    <w:rsid w:val="00395826"/>
    <w:rsid w:val="0039679A"/>
    <w:rsid w:val="00396816"/>
    <w:rsid w:val="0039681E"/>
    <w:rsid w:val="0039696B"/>
    <w:rsid w:val="00396B14"/>
    <w:rsid w:val="00396D1C"/>
    <w:rsid w:val="00396E51"/>
    <w:rsid w:val="00396EC6"/>
    <w:rsid w:val="00396FF6"/>
    <w:rsid w:val="003977A0"/>
    <w:rsid w:val="003977A4"/>
    <w:rsid w:val="00397A5E"/>
    <w:rsid w:val="00397CE9"/>
    <w:rsid w:val="00397CFB"/>
    <w:rsid w:val="00397E4F"/>
    <w:rsid w:val="00397F28"/>
    <w:rsid w:val="003A00AE"/>
    <w:rsid w:val="003A0819"/>
    <w:rsid w:val="003A0945"/>
    <w:rsid w:val="003A0AD7"/>
    <w:rsid w:val="003A0C7E"/>
    <w:rsid w:val="003A0D6B"/>
    <w:rsid w:val="003A0FC5"/>
    <w:rsid w:val="003A105A"/>
    <w:rsid w:val="003A12FC"/>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A85"/>
    <w:rsid w:val="003A3B9F"/>
    <w:rsid w:val="003A3DF0"/>
    <w:rsid w:val="003A3DF7"/>
    <w:rsid w:val="003A3E87"/>
    <w:rsid w:val="003A3E91"/>
    <w:rsid w:val="003A3F74"/>
    <w:rsid w:val="003A40D3"/>
    <w:rsid w:val="003A4359"/>
    <w:rsid w:val="003A4387"/>
    <w:rsid w:val="003A46EA"/>
    <w:rsid w:val="003A48E8"/>
    <w:rsid w:val="003A4980"/>
    <w:rsid w:val="003A4FFB"/>
    <w:rsid w:val="003A5167"/>
    <w:rsid w:val="003A5375"/>
    <w:rsid w:val="003A5455"/>
    <w:rsid w:val="003A54CC"/>
    <w:rsid w:val="003A54DD"/>
    <w:rsid w:val="003A565B"/>
    <w:rsid w:val="003A588D"/>
    <w:rsid w:val="003A58B7"/>
    <w:rsid w:val="003A5A48"/>
    <w:rsid w:val="003A5AB1"/>
    <w:rsid w:val="003A5AB2"/>
    <w:rsid w:val="003A5E89"/>
    <w:rsid w:val="003A636C"/>
    <w:rsid w:val="003A63D8"/>
    <w:rsid w:val="003A6437"/>
    <w:rsid w:val="003A662A"/>
    <w:rsid w:val="003A6A76"/>
    <w:rsid w:val="003A6B70"/>
    <w:rsid w:val="003A72FA"/>
    <w:rsid w:val="003A79C3"/>
    <w:rsid w:val="003B0056"/>
    <w:rsid w:val="003B02A8"/>
    <w:rsid w:val="003B0882"/>
    <w:rsid w:val="003B0A3F"/>
    <w:rsid w:val="003B0AFA"/>
    <w:rsid w:val="003B0BE8"/>
    <w:rsid w:val="003B0E1A"/>
    <w:rsid w:val="003B1104"/>
    <w:rsid w:val="003B1153"/>
    <w:rsid w:val="003B1309"/>
    <w:rsid w:val="003B14C9"/>
    <w:rsid w:val="003B1731"/>
    <w:rsid w:val="003B1762"/>
    <w:rsid w:val="003B1828"/>
    <w:rsid w:val="003B1969"/>
    <w:rsid w:val="003B20EA"/>
    <w:rsid w:val="003B2140"/>
    <w:rsid w:val="003B231F"/>
    <w:rsid w:val="003B2531"/>
    <w:rsid w:val="003B2549"/>
    <w:rsid w:val="003B284F"/>
    <w:rsid w:val="003B2A26"/>
    <w:rsid w:val="003B34BB"/>
    <w:rsid w:val="003B357B"/>
    <w:rsid w:val="003B3659"/>
    <w:rsid w:val="003B36D6"/>
    <w:rsid w:val="003B38EF"/>
    <w:rsid w:val="003B3BC9"/>
    <w:rsid w:val="003B417E"/>
    <w:rsid w:val="003B4AFF"/>
    <w:rsid w:val="003B4D85"/>
    <w:rsid w:val="003B4D8A"/>
    <w:rsid w:val="003B4DAF"/>
    <w:rsid w:val="003B51B7"/>
    <w:rsid w:val="003B5B46"/>
    <w:rsid w:val="003B5FD5"/>
    <w:rsid w:val="003B612D"/>
    <w:rsid w:val="003B6434"/>
    <w:rsid w:val="003B6A20"/>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F89"/>
    <w:rsid w:val="003C1510"/>
    <w:rsid w:val="003C1B8A"/>
    <w:rsid w:val="003C2054"/>
    <w:rsid w:val="003C22D1"/>
    <w:rsid w:val="003C25D1"/>
    <w:rsid w:val="003C260B"/>
    <w:rsid w:val="003C27FB"/>
    <w:rsid w:val="003C28C9"/>
    <w:rsid w:val="003C29AC"/>
    <w:rsid w:val="003C2A02"/>
    <w:rsid w:val="003C2A1C"/>
    <w:rsid w:val="003C2C00"/>
    <w:rsid w:val="003C2D3F"/>
    <w:rsid w:val="003C2FE4"/>
    <w:rsid w:val="003C3787"/>
    <w:rsid w:val="003C38B6"/>
    <w:rsid w:val="003C38E8"/>
    <w:rsid w:val="003C3B14"/>
    <w:rsid w:val="003C3BC8"/>
    <w:rsid w:val="003C42E9"/>
    <w:rsid w:val="003C45DB"/>
    <w:rsid w:val="003C4A16"/>
    <w:rsid w:val="003C4EA5"/>
    <w:rsid w:val="003C5FD0"/>
    <w:rsid w:val="003C6082"/>
    <w:rsid w:val="003C673B"/>
    <w:rsid w:val="003C6B7A"/>
    <w:rsid w:val="003C6C59"/>
    <w:rsid w:val="003C708D"/>
    <w:rsid w:val="003C7109"/>
    <w:rsid w:val="003C745E"/>
    <w:rsid w:val="003C769E"/>
    <w:rsid w:val="003C78AC"/>
    <w:rsid w:val="003C7A5D"/>
    <w:rsid w:val="003C7BC6"/>
    <w:rsid w:val="003C7FFE"/>
    <w:rsid w:val="003D053C"/>
    <w:rsid w:val="003D05C2"/>
    <w:rsid w:val="003D0F3C"/>
    <w:rsid w:val="003D117E"/>
    <w:rsid w:val="003D1208"/>
    <w:rsid w:val="003D1514"/>
    <w:rsid w:val="003D18A0"/>
    <w:rsid w:val="003D18B6"/>
    <w:rsid w:val="003D1DB2"/>
    <w:rsid w:val="003D1E35"/>
    <w:rsid w:val="003D2036"/>
    <w:rsid w:val="003D22ED"/>
    <w:rsid w:val="003D2358"/>
    <w:rsid w:val="003D2A42"/>
    <w:rsid w:val="003D2AB4"/>
    <w:rsid w:val="003D2CE3"/>
    <w:rsid w:val="003D2D38"/>
    <w:rsid w:val="003D2F6D"/>
    <w:rsid w:val="003D3345"/>
    <w:rsid w:val="003D3536"/>
    <w:rsid w:val="003D35AE"/>
    <w:rsid w:val="003D388F"/>
    <w:rsid w:val="003D38ED"/>
    <w:rsid w:val="003D3C11"/>
    <w:rsid w:val="003D3E9A"/>
    <w:rsid w:val="003D42D3"/>
    <w:rsid w:val="003D46DC"/>
    <w:rsid w:val="003D4DAB"/>
    <w:rsid w:val="003D4E93"/>
    <w:rsid w:val="003D5082"/>
    <w:rsid w:val="003D51C0"/>
    <w:rsid w:val="003D5899"/>
    <w:rsid w:val="003D599E"/>
    <w:rsid w:val="003D5C45"/>
    <w:rsid w:val="003D5F4B"/>
    <w:rsid w:val="003D5F94"/>
    <w:rsid w:val="003D5FA6"/>
    <w:rsid w:val="003D6656"/>
    <w:rsid w:val="003D67BD"/>
    <w:rsid w:val="003D684A"/>
    <w:rsid w:val="003D7267"/>
    <w:rsid w:val="003D7732"/>
    <w:rsid w:val="003D798D"/>
    <w:rsid w:val="003D7B18"/>
    <w:rsid w:val="003E0745"/>
    <w:rsid w:val="003E0814"/>
    <w:rsid w:val="003E0A28"/>
    <w:rsid w:val="003E0B12"/>
    <w:rsid w:val="003E0C09"/>
    <w:rsid w:val="003E0DC6"/>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F6"/>
    <w:rsid w:val="003E34C4"/>
    <w:rsid w:val="003E34C8"/>
    <w:rsid w:val="003E3725"/>
    <w:rsid w:val="003E372C"/>
    <w:rsid w:val="003E37E3"/>
    <w:rsid w:val="003E3897"/>
    <w:rsid w:val="003E38B4"/>
    <w:rsid w:val="003E3A13"/>
    <w:rsid w:val="003E3A2B"/>
    <w:rsid w:val="003E3A6C"/>
    <w:rsid w:val="003E40EB"/>
    <w:rsid w:val="003E4376"/>
    <w:rsid w:val="003E43B5"/>
    <w:rsid w:val="003E48DD"/>
    <w:rsid w:val="003E4BDC"/>
    <w:rsid w:val="003E4CE5"/>
    <w:rsid w:val="003E582B"/>
    <w:rsid w:val="003E5A38"/>
    <w:rsid w:val="003E5C90"/>
    <w:rsid w:val="003E5EAD"/>
    <w:rsid w:val="003E5F8D"/>
    <w:rsid w:val="003E6323"/>
    <w:rsid w:val="003E65AE"/>
    <w:rsid w:val="003E6A82"/>
    <w:rsid w:val="003E6B30"/>
    <w:rsid w:val="003E7063"/>
    <w:rsid w:val="003E73C7"/>
    <w:rsid w:val="003E763E"/>
    <w:rsid w:val="003E7983"/>
    <w:rsid w:val="003E7D46"/>
    <w:rsid w:val="003E7DEB"/>
    <w:rsid w:val="003E7E47"/>
    <w:rsid w:val="003F00A4"/>
    <w:rsid w:val="003F0409"/>
    <w:rsid w:val="003F09BB"/>
    <w:rsid w:val="003F09F3"/>
    <w:rsid w:val="003F0AED"/>
    <w:rsid w:val="003F0F99"/>
    <w:rsid w:val="003F1001"/>
    <w:rsid w:val="003F1171"/>
    <w:rsid w:val="003F117A"/>
    <w:rsid w:val="003F14A2"/>
    <w:rsid w:val="003F1676"/>
    <w:rsid w:val="003F1909"/>
    <w:rsid w:val="003F1A5F"/>
    <w:rsid w:val="003F21A3"/>
    <w:rsid w:val="003F2336"/>
    <w:rsid w:val="003F2999"/>
    <w:rsid w:val="003F2A64"/>
    <w:rsid w:val="003F2A6C"/>
    <w:rsid w:val="003F2B0E"/>
    <w:rsid w:val="003F2D62"/>
    <w:rsid w:val="003F3107"/>
    <w:rsid w:val="003F3183"/>
    <w:rsid w:val="003F31EE"/>
    <w:rsid w:val="003F3B86"/>
    <w:rsid w:val="003F3D9F"/>
    <w:rsid w:val="003F3E98"/>
    <w:rsid w:val="003F4248"/>
    <w:rsid w:val="003F427B"/>
    <w:rsid w:val="003F437B"/>
    <w:rsid w:val="003F438A"/>
    <w:rsid w:val="003F46C6"/>
    <w:rsid w:val="003F475E"/>
    <w:rsid w:val="003F4AE9"/>
    <w:rsid w:val="003F4FD3"/>
    <w:rsid w:val="003F501C"/>
    <w:rsid w:val="003F53AF"/>
    <w:rsid w:val="003F5628"/>
    <w:rsid w:val="003F592D"/>
    <w:rsid w:val="003F5B52"/>
    <w:rsid w:val="003F61B2"/>
    <w:rsid w:val="003F63E3"/>
    <w:rsid w:val="003F64BF"/>
    <w:rsid w:val="003F6532"/>
    <w:rsid w:val="003F6724"/>
    <w:rsid w:val="003F6976"/>
    <w:rsid w:val="003F6CA8"/>
    <w:rsid w:val="003F6EC5"/>
    <w:rsid w:val="003F6ED0"/>
    <w:rsid w:val="00400134"/>
    <w:rsid w:val="0040031E"/>
    <w:rsid w:val="00400418"/>
    <w:rsid w:val="004006A5"/>
    <w:rsid w:val="004007EF"/>
    <w:rsid w:val="004008F1"/>
    <w:rsid w:val="00400C1B"/>
    <w:rsid w:val="00400CBE"/>
    <w:rsid w:val="0040104A"/>
    <w:rsid w:val="004013F1"/>
    <w:rsid w:val="0040150E"/>
    <w:rsid w:val="00401606"/>
    <w:rsid w:val="004017BA"/>
    <w:rsid w:val="004019F2"/>
    <w:rsid w:val="00401C6B"/>
    <w:rsid w:val="00401C73"/>
    <w:rsid w:val="00401CAE"/>
    <w:rsid w:val="00401E74"/>
    <w:rsid w:val="00401F6C"/>
    <w:rsid w:val="00402044"/>
    <w:rsid w:val="00402073"/>
    <w:rsid w:val="0040226B"/>
    <w:rsid w:val="00402C85"/>
    <w:rsid w:val="00402C8F"/>
    <w:rsid w:val="00403486"/>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FA"/>
    <w:rsid w:val="0040767A"/>
    <w:rsid w:val="00407A6D"/>
    <w:rsid w:val="00407CD7"/>
    <w:rsid w:val="00407D03"/>
    <w:rsid w:val="0041022A"/>
    <w:rsid w:val="00410536"/>
    <w:rsid w:val="00410784"/>
    <w:rsid w:val="0041101C"/>
    <w:rsid w:val="00411595"/>
    <w:rsid w:val="0041165B"/>
    <w:rsid w:val="00411C1C"/>
    <w:rsid w:val="00411FF4"/>
    <w:rsid w:val="00412364"/>
    <w:rsid w:val="0041262E"/>
    <w:rsid w:val="00412758"/>
    <w:rsid w:val="004127DE"/>
    <w:rsid w:val="00412C5F"/>
    <w:rsid w:val="00412CD0"/>
    <w:rsid w:val="00413026"/>
    <w:rsid w:val="0041324D"/>
    <w:rsid w:val="00413AFD"/>
    <w:rsid w:val="0041409F"/>
    <w:rsid w:val="00414761"/>
    <w:rsid w:val="0041490B"/>
    <w:rsid w:val="00414EE1"/>
    <w:rsid w:val="0041500D"/>
    <w:rsid w:val="00415172"/>
    <w:rsid w:val="004154A0"/>
    <w:rsid w:val="00415874"/>
    <w:rsid w:val="004158DA"/>
    <w:rsid w:val="0041595A"/>
    <w:rsid w:val="00415988"/>
    <w:rsid w:val="00415B30"/>
    <w:rsid w:val="00415B54"/>
    <w:rsid w:val="00415C19"/>
    <w:rsid w:val="00415CF8"/>
    <w:rsid w:val="00416356"/>
    <w:rsid w:val="0041638B"/>
    <w:rsid w:val="00416A84"/>
    <w:rsid w:val="00416B74"/>
    <w:rsid w:val="00416F42"/>
    <w:rsid w:val="00417002"/>
    <w:rsid w:val="0041723E"/>
    <w:rsid w:val="0041749B"/>
    <w:rsid w:val="00417553"/>
    <w:rsid w:val="00417570"/>
    <w:rsid w:val="004175F8"/>
    <w:rsid w:val="00417711"/>
    <w:rsid w:val="00417A0B"/>
    <w:rsid w:val="00417BA7"/>
    <w:rsid w:val="004201FC"/>
    <w:rsid w:val="00420694"/>
    <w:rsid w:val="004208CB"/>
    <w:rsid w:val="004209DB"/>
    <w:rsid w:val="00420CEF"/>
    <w:rsid w:val="0042120F"/>
    <w:rsid w:val="004213A6"/>
    <w:rsid w:val="004216E5"/>
    <w:rsid w:val="00421A03"/>
    <w:rsid w:val="004226D5"/>
    <w:rsid w:val="00422713"/>
    <w:rsid w:val="00422B27"/>
    <w:rsid w:val="00422D5A"/>
    <w:rsid w:val="00423461"/>
    <w:rsid w:val="004236F0"/>
    <w:rsid w:val="004238EC"/>
    <w:rsid w:val="0042391D"/>
    <w:rsid w:val="00423B26"/>
    <w:rsid w:val="004245CC"/>
    <w:rsid w:val="004246EB"/>
    <w:rsid w:val="00424910"/>
    <w:rsid w:val="00424BDF"/>
    <w:rsid w:val="00424C66"/>
    <w:rsid w:val="00424CF2"/>
    <w:rsid w:val="00424D9E"/>
    <w:rsid w:val="00424ED5"/>
    <w:rsid w:val="00425AC3"/>
    <w:rsid w:val="00425B2C"/>
    <w:rsid w:val="00425E38"/>
    <w:rsid w:val="00425F52"/>
    <w:rsid w:val="00426061"/>
    <w:rsid w:val="0042634A"/>
    <w:rsid w:val="0042635C"/>
    <w:rsid w:val="0042660F"/>
    <w:rsid w:val="0042663E"/>
    <w:rsid w:val="00426651"/>
    <w:rsid w:val="00426A9B"/>
    <w:rsid w:val="00426DCA"/>
    <w:rsid w:val="00426DF1"/>
    <w:rsid w:val="00426F4E"/>
    <w:rsid w:val="00426F6A"/>
    <w:rsid w:val="004270CE"/>
    <w:rsid w:val="0042729F"/>
    <w:rsid w:val="004276A7"/>
    <w:rsid w:val="00427981"/>
    <w:rsid w:val="00427BAD"/>
    <w:rsid w:val="00427C26"/>
    <w:rsid w:val="00427E38"/>
    <w:rsid w:val="00427E79"/>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9C4"/>
    <w:rsid w:val="0043313C"/>
    <w:rsid w:val="00433584"/>
    <w:rsid w:val="0043388F"/>
    <w:rsid w:val="00433AA5"/>
    <w:rsid w:val="00433BEB"/>
    <w:rsid w:val="00433DAF"/>
    <w:rsid w:val="0043448C"/>
    <w:rsid w:val="004348DD"/>
    <w:rsid w:val="0043503A"/>
    <w:rsid w:val="00435275"/>
    <w:rsid w:val="004355E0"/>
    <w:rsid w:val="00435766"/>
    <w:rsid w:val="00435870"/>
    <w:rsid w:val="00435BE0"/>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BAD"/>
    <w:rsid w:val="00440C67"/>
    <w:rsid w:val="00440CA5"/>
    <w:rsid w:val="00440D80"/>
    <w:rsid w:val="00441566"/>
    <w:rsid w:val="00441784"/>
    <w:rsid w:val="0044181E"/>
    <w:rsid w:val="004418C5"/>
    <w:rsid w:val="004419B4"/>
    <w:rsid w:val="00442032"/>
    <w:rsid w:val="004423C4"/>
    <w:rsid w:val="004426C4"/>
    <w:rsid w:val="00442704"/>
    <w:rsid w:val="00442888"/>
    <w:rsid w:val="00442946"/>
    <w:rsid w:val="004429A7"/>
    <w:rsid w:val="00442A59"/>
    <w:rsid w:val="00442AA5"/>
    <w:rsid w:val="00442AD3"/>
    <w:rsid w:val="00442CFD"/>
    <w:rsid w:val="004433C0"/>
    <w:rsid w:val="004441D2"/>
    <w:rsid w:val="004445B3"/>
    <w:rsid w:val="00444623"/>
    <w:rsid w:val="00444712"/>
    <w:rsid w:val="00444A4B"/>
    <w:rsid w:val="00444BE0"/>
    <w:rsid w:val="00444C3D"/>
    <w:rsid w:val="00444FA9"/>
    <w:rsid w:val="00445205"/>
    <w:rsid w:val="00445CA3"/>
    <w:rsid w:val="00445E4C"/>
    <w:rsid w:val="00445F49"/>
    <w:rsid w:val="004460C5"/>
    <w:rsid w:val="00446388"/>
    <w:rsid w:val="0044639B"/>
    <w:rsid w:val="004468EA"/>
    <w:rsid w:val="00446936"/>
    <w:rsid w:val="004469C1"/>
    <w:rsid w:val="00446C0E"/>
    <w:rsid w:val="00446D20"/>
    <w:rsid w:val="00446DE7"/>
    <w:rsid w:val="004472F3"/>
    <w:rsid w:val="00447B35"/>
    <w:rsid w:val="004501CC"/>
    <w:rsid w:val="00450465"/>
    <w:rsid w:val="00450705"/>
    <w:rsid w:val="00450C5A"/>
    <w:rsid w:val="00450F09"/>
    <w:rsid w:val="004516A0"/>
    <w:rsid w:val="004517BD"/>
    <w:rsid w:val="00452297"/>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C20"/>
    <w:rsid w:val="00454CC7"/>
    <w:rsid w:val="004551F2"/>
    <w:rsid w:val="00455387"/>
    <w:rsid w:val="00455409"/>
    <w:rsid w:val="00455A7A"/>
    <w:rsid w:val="00455AE5"/>
    <w:rsid w:val="00455F54"/>
    <w:rsid w:val="004560C7"/>
    <w:rsid w:val="00456107"/>
    <w:rsid w:val="00456D76"/>
    <w:rsid w:val="00457145"/>
    <w:rsid w:val="0045782F"/>
    <w:rsid w:val="00457F34"/>
    <w:rsid w:val="0046067C"/>
    <w:rsid w:val="0046093E"/>
    <w:rsid w:val="00460BB4"/>
    <w:rsid w:val="00460C83"/>
    <w:rsid w:val="00460CAA"/>
    <w:rsid w:val="00460DF9"/>
    <w:rsid w:val="00460F30"/>
    <w:rsid w:val="00461337"/>
    <w:rsid w:val="00461552"/>
    <w:rsid w:val="0046170A"/>
    <w:rsid w:val="00461E2E"/>
    <w:rsid w:val="004622D4"/>
    <w:rsid w:val="004629DA"/>
    <w:rsid w:val="00462FC8"/>
    <w:rsid w:val="00462FFA"/>
    <w:rsid w:val="004630A8"/>
    <w:rsid w:val="004633DD"/>
    <w:rsid w:val="004634AD"/>
    <w:rsid w:val="004635E2"/>
    <w:rsid w:val="00463668"/>
    <w:rsid w:val="00463E1F"/>
    <w:rsid w:val="00463FD1"/>
    <w:rsid w:val="00464716"/>
    <w:rsid w:val="0046475B"/>
    <w:rsid w:val="004647A8"/>
    <w:rsid w:val="004647AD"/>
    <w:rsid w:val="00464A7A"/>
    <w:rsid w:val="00465623"/>
    <w:rsid w:val="00465BBF"/>
    <w:rsid w:val="00465C43"/>
    <w:rsid w:val="00465E35"/>
    <w:rsid w:val="00466057"/>
    <w:rsid w:val="00466109"/>
    <w:rsid w:val="004662AD"/>
    <w:rsid w:val="00466396"/>
    <w:rsid w:val="00466B54"/>
    <w:rsid w:val="00466EEC"/>
    <w:rsid w:val="00467060"/>
    <w:rsid w:val="004671B7"/>
    <w:rsid w:val="004672A9"/>
    <w:rsid w:val="00467304"/>
    <w:rsid w:val="0046733F"/>
    <w:rsid w:val="00467C9D"/>
    <w:rsid w:val="00467F24"/>
    <w:rsid w:val="0047037F"/>
    <w:rsid w:val="00470573"/>
    <w:rsid w:val="00470A54"/>
    <w:rsid w:val="00470D76"/>
    <w:rsid w:val="00470E17"/>
    <w:rsid w:val="00471034"/>
    <w:rsid w:val="004712DF"/>
    <w:rsid w:val="004715AB"/>
    <w:rsid w:val="004720B3"/>
    <w:rsid w:val="004720F3"/>
    <w:rsid w:val="004728A9"/>
    <w:rsid w:val="0047295B"/>
    <w:rsid w:val="00472AD7"/>
    <w:rsid w:val="00472D2B"/>
    <w:rsid w:val="00472E49"/>
    <w:rsid w:val="00473B79"/>
    <w:rsid w:val="00473D82"/>
    <w:rsid w:val="004740B4"/>
    <w:rsid w:val="00474253"/>
    <w:rsid w:val="0047470F"/>
    <w:rsid w:val="0047514A"/>
    <w:rsid w:val="00475565"/>
    <w:rsid w:val="00475767"/>
    <w:rsid w:val="004758E1"/>
    <w:rsid w:val="004766B8"/>
    <w:rsid w:val="00476861"/>
    <w:rsid w:val="00476C27"/>
    <w:rsid w:val="00476D85"/>
    <w:rsid w:val="00477486"/>
    <w:rsid w:val="0047798C"/>
    <w:rsid w:val="00477EA3"/>
    <w:rsid w:val="004804EF"/>
    <w:rsid w:val="004807B0"/>
    <w:rsid w:val="00480848"/>
    <w:rsid w:val="00480877"/>
    <w:rsid w:val="004808EC"/>
    <w:rsid w:val="00480BB5"/>
    <w:rsid w:val="00480E42"/>
    <w:rsid w:val="00480ED4"/>
    <w:rsid w:val="0048118F"/>
    <w:rsid w:val="00481194"/>
    <w:rsid w:val="004811F4"/>
    <w:rsid w:val="004812DC"/>
    <w:rsid w:val="00481768"/>
    <w:rsid w:val="004819BB"/>
    <w:rsid w:val="00481A5B"/>
    <w:rsid w:val="00481A83"/>
    <w:rsid w:val="00482337"/>
    <w:rsid w:val="0048273A"/>
    <w:rsid w:val="00482871"/>
    <w:rsid w:val="004828D2"/>
    <w:rsid w:val="00482AD6"/>
    <w:rsid w:val="00482BB3"/>
    <w:rsid w:val="00482BED"/>
    <w:rsid w:val="00482BF2"/>
    <w:rsid w:val="00482F0F"/>
    <w:rsid w:val="00482FEB"/>
    <w:rsid w:val="004831AE"/>
    <w:rsid w:val="004833F2"/>
    <w:rsid w:val="00483876"/>
    <w:rsid w:val="00483C3E"/>
    <w:rsid w:val="0048407F"/>
    <w:rsid w:val="00484209"/>
    <w:rsid w:val="004842C2"/>
    <w:rsid w:val="0048460D"/>
    <w:rsid w:val="00484882"/>
    <w:rsid w:val="00484CD9"/>
    <w:rsid w:val="00484EE9"/>
    <w:rsid w:val="00485094"/>
    <w:rsid w:val="004855AC"/>
    <w:rsid w:val="0048579F"/>
    <w:rsid w:val="00485F59"/>
    <w:rsid w:val="00486274"/>
    <w:rsid w:val="004862B0"/>
    <w:rsid w:val="0048640B"/>
    <w:rsid w:val="004865EB"/>
    <w:rsid w:val="00487058"/>
    <w:rsid w:val="0048712B"/>
    <w:rsid w:val="0048715E"/>
    <w:rsid w:val="00487288"/>
    <w:rsid w:val="0048754D"/>
    <w:rsid w:val="004906AA"/>
    <w:rsid w:val="00490EFD"/>
    <w:rsid w:val="00491038"/>
    <w:rsid w:val="00491599"/>
    <w:rsid w:val="00491D7D"/>
    <w:rsid w:val="00492774"/>
    <w:rsid w:val="004927E6"/>
    <w:rsid w:val="00492BAD"/>
    <w:rsid w:val="00492F41"/>
    <w:rsid w:val="0049304F"/>
    <w:rsid w:val="00493520"/>
    <w:rsid w:val="0049356D"/>
    <w:rsid w:val="0049360C"/>
    <w:rsid w:val="00493999"/>
    <w:rsid w:val="00493A53"/>
    <w:rsid w:val="00493B02"/>
    <w:rsid w:val="00493B72"/>
    <w:rsid w:val="00493C8B"/>
    <w:rsid w:val="00493E35"/>
    <w:rsid w:val="004940CA"/>
    <w:rsid w:val="004940CE"/>
    <w:rsid w:val="00494100"/>
    <w:rsid w:val="0049464B"/>
    <w:rsid w:val="0049473A"/>
    <w:rsid w:val="0049476D"/>
    <w:rsid w:val="004948C4"/>
    <w:rsid w:val="0049494D"/>
    <w:rsid w:val="00494CB5"/>
    <w:rsid w:val="0049599E"/>
    <w:rsid w:val="004959DE"/>
    <w:rsid w:val="00495C24"/>
    <w:rsid w:val="00495D8E"/>
    <w:rsid w:val="00495D98"/>
    <w:rsid w:val="00496606"/>
    <w:rsid w:val="004968CE"/>
    <w:rsid w:val="00496D27"/>
    <w:rsid w:val="004976FE"/>
    <w:rsid w:val="00497724"/>
    <w:rsid w:val="00497E12"/>
    <w:rsid w:val="00497F6D"/>
    <w:rsid w:val="004A0136"/>
    <w:rsid w:val="004A0174"/>
    <w:rsid w:val="004A0332"/>
    <w:rsid w:val="004A047C"/>
    <w:rsid w:val="004A05C0"/>
    <w:rsid w:val="004A0FAF"/>
    <w:rsid w:val="004A10BF"/>
    <w:rsid w:val="004A1592"/>
    <w:rsid w:val="004A182A"/>
    <w:rsid w:val="004A195B"/>
    <w:rsid w:val="004A2139"/>
    <w:rsid w:val="004A2684"/>
    <w:rsid w:val="004A2A89"/>
    <w:rsid w:val="004A2D52"/>
    <w:rsid w:val="004A2E96"/>
    <w:rsid w:val="004A3452"/>
    <w:rsid w:val="004A3466"/>
    <w:rsid w:val="004A3842"/>
    <w:rsid w:val="004A3DC3"/>
    <w:rsid w:val="004A3DDF"/>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512F"/>
    <w:rsid w:val="004A5622"/>
    <w:rsid w:val="004A57B0"/>
    <w:rsid w:val="004A5B96"/>
    <w:rsid w:val="004A6174"/>
    <w:rsid w:val="004A633A"/>
    <w:rsid w:val="004A65F6"/>
    <w:rsid w:val="004A661F"/>
    <w:rsid w:val="004A6A70"/>
    <w:rsid w:val="004A6A7C"/>
    <w:rsid w:val="004A6D13"/>
    <w:rsid w:val="004A6E70"/>
    <w:rsid w:val="004A76E1"/>
    <w:rsid w:val="004A78A6"/>
    <w:rsid w:val="004A78A9"/>
    <w:rsid w:val="004A7D86"/>
    <w:rsid w:val="004A7E34"/>
    <w:rsid w:val="004B00FD"/>
    <w:rsid w:val="004B037A"/>
    <w:rsid w:val="004B04EE"/>
    <w:rsid w:val="004B0795"/>
    <w:rsid w:val="004B09D1"/>
    <w:rsid w:val="004B0AF1"/>
    <w:rsid w:val="004B0C85"/>
    <w:rsid w:val="004B0D87"/>
    <w:rsid w:val="004B10CD"/>
    <w:rsid w:val="004B130F"/>
    <w:rsid w:val="004B1478"/>
    <w:rsid w:val="004B1655"/>
    <w:rsid w:val="004B1701"/>
    <w:rsid w:val="004B1756"/>
    <w:rsid w:val="004B1795"/>
    <w:rsid w:val="004B17AA"/>
    <w:rsid w:val="004B181E"/>
    <w:rsid w:val="004B1A2D"/>
    <w:rsid w:val="004B1D80"/>
    <w:rsid w:val="004B22C9"/>
    <w:rsid w:val="004B2429"/>
    <w:rsid w:val="004B24F3"/>
    <w:rsid w:val="004B2688"/>
    <w:rsid w:val="004B26AD"/>
    <w:rsid w:val="004B26D2"/>
    <w:rsid w:val="004B2A19"/>
    <w:rsid w:val="004B2C07"/>
    <w:rsid w:val="004B2E44"/>
    <w:rsid w:val="004B2FC2"/>
    <w:rsid w:val="004B3537"/>
    <w:rsid w:val="004B3722"/>
    <w:rsid w:val="004B379C"/>
    <w:rsid w:val="004B41AC"/>
    <w:rsid w:val="004B46F5"/>
    <w:rsid w:val="004B4AE8"/>
    <w:rsid w:val="004B60ED"/>
    <w:rsid w:val="004B63BD"/>
    <w:rsid w:val="004B646A"/>
    <w:rsid w:val="004B6502"/>
    <w:rsid w:val="004B6D02"/>
    <w:rsid w:val="004B729C"/>
    <w:rsid w:val="004B76DA"/>
    <w:rsid w:val="004B7800"/>
    <w:rsid w:val="004B78A6"/>
    <w:rsid w:val="004B7D4F"/>
    <w:rsid w:val="004B7EF5"/>
    <w:rsid w:val="004C0039"/>
    <w:rsid w:val="004C01EE"/>
    <w:rsid w:val="004C07FF"/>
    <w:rsid w:val="004C0CBA"/>
    <w:rsid w:val="004C12A6"/>
    <w:rsid w:val="004C17F7"/>
    <w:rsid w:val="004C1821"/>
    <w:rsid w:val="004C185E"/>
    <w:rsid w:val="004C1BCB"/>
    <w:rsid w:val="004C1C74"/>
    <w:rsid w:val="004C2100"/>
    <w:rsid w:val="004C2450"/>
    <w:rsid w:val="004C2720"/>
    <w:rsid w:val="004C28C1"/>
    <w:rsid w:val="004C2CA2"/>
    <w:rsid w:val="004C2FB0"/>
    <w:rsid w:val="004C31CF"/>
    <w:rsid w:val="004C3447"/>
    <w:rsid w:val="004C3536"/>
    <w:rsid w:val="004C3778"/>
    <w:rsid w:val="004C3805"/>
    <w:rsid w:val="004C3B82"/>
    <w:rsid w:val="004C3DF2"/>
    <w:rsid w:val="004C3F23"/>
    <w:rsid w:val="004C3FA8"/>
    <w:rsid w:val="004C425D"/>
    <w:rsid w:val="004C461B"/>
    <w:rsid w:val="004C4F25"/>
    <w:rsid w:val="004C5033"/>
    <w:rsid w:val="004C523C"/>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BCB"/>
    <w:rsid w:val="004D1151"/>
    <w:rsid w:val="004D1222"/>
    <w:rsid w:val="004D12AF"/>
    <w:rsid w:val="004D17C8"/>
    <w:rsid w:val="004D1EC8"/>
    <w:rsid w:val="004D2574"/>
    <w:rsid w:val="004D26FB"/>
    <w:rsid w:val="004D288B"/>
    <w:rsid w:val="004D2B57"/>
    <w:rsid w:val="004D2B7B"/>
    <w:rsid w:val="004D2B98"/>
    <w:rsid w:val="004D2CAF"/>
    <w:rsid w:val="004D2E4D"/>
    <w:rsid w:val="004D2F44"/>
    <w:rsid w:val="004D3428"/>
    <w:rsid w:val="004D3536"/>
    <w:rsid w:val="004D358B"/>
    <w:rsid w:val="004D374D"/>
    <w:rsid w:val="004D3A16"/>
    <w:rsid w:val="004D3A51"/>
    <w:rsid w:val="004D3D31"/>
    <w:rsid w:val="004D41D2"/>
    <w:rsid w:val="004D430F"/>
    <w:rsid w:val="004D43B8"/>
    <w:rsid w:val="004D4C15"/>
    <w:rsid w:val="004D5365"/>
    <w:rsid w:val="004D53BB"/>
    <w:rsid w:val="004D5690"/>
    <w:rsid w:val="004D5C3C"/>
    <w:rsid w:val="004D5C51"/>
    <w:rsid w:val="004D66EB"/>
    <w:rsid w:val="004D6756"/>
    <w:rsid w:val="004D696D"/>
    <w:rsid w:val="004D719C"/>
    <w:rsid w:val="004D7CC2"/>
    <w:rsid w:val="004D7E74"/>
    <w:rsid w:val="004E03F4"/>
    <w:rsid w:val="004E0599"/>
    <w:rsid w:val="004E099D"/>
    <w:rsid w:val="004E0C63"/>
    <w:rsid w:val="004E1037"/>
    <w:rsid w:val="004E1040"/>
    <w:rsid w:val="004E1044"/>
    <w:rsid w:val="004E11EE"/>
    <w:rsid w:val="004E17B8"/>
    <w:rsid w:val="004E244D"/>
    <w:rsid w:val="004E2A76"/>
    <w:rsid w:val="004E2C5A"/>
    <w:rsid w:val="004E2FA7"/>
    <w:rsid w:val="004E3005"/>
    <w:rsid w:val="004E3162"/>
    <w:rsid w:val="004E34C1"/>
    <w:rsid w:val="004E35B5"/>
    <w:rsid w:val="004E3B5B"/>
    <w:rsid w:val="004E3D62"/>
    <w:rsid w:val="004E3F26"/>
    <w:rsid w:val="004E41E8"/>
    <w:rsid w:val="004E4257"/>
    <w:rsid w:val="004E441C"/>
    <w:rsid w:val="004E4571"/>
    <w:rsid w:val="004E4636"/>
    <w:rsid w:val="004E4D16"/>
    <w:rsid w:val="004E570D"/>
    <w:rsid w:val="004E5D6D"/>
    <w:rsid w:val="004E6071"/>
    <w:rsid w:val="004E61C5"/>
    <w:rsid w:val="004E639B"/>
    <w:rsid w:val="004E6839"/>
    <w:rsid w:val="004E68FF"/>
    <w:rsid w:val="004E69A9"/>
    <w:rsid w:val="004E6A1A"/>
    <w:rsid w:val="004E6D0F"/>
    <w:rsid w:val="004E6F4D"/>
    <w:rsid w:val="004E7192"/>
    <w:rsid w:val="004E723C"/>
    <w:rsid w:val="004E7B61"/>
    <w:rsid w:val="004E7B9C"/>
    <w:rsid w:val="004E7E3C"/>
    <w:rsid w:val="004F02FF"/>
    <w:rsid w:val="004F0765"/>
    <w:rsid w:val="004F0784"/>
    <w:rsid w:val="004F0C27"/>
    <w:rsid w:val="004F0D32"/>
    <w:rsid w:val="004F0D8F"/>
    <w:rsid w:val="004F1371"/>
    <w:rsid w:val="004F1511"/>
    <w:rsid w:val="004F1575"/>
    <w:rsid w:val="004F1A47"/>
    <w:rsid w:val="004F1BC0"/>
    <w:rsid w:val="004F1F1D"/>
    <w:rsid w:val="004F273A"/>
    <w:rsid w:val="004F2842"/>
    <w:rsid w:val="004F2D07"/>
    <w:rsid w:val="004F3160"/>
    <w:rsid w:val="004F31C2"/>
    <w:rsid w:val="004F3856"/>
    <w:rsid w:val="004F3CED"/>
    <w:rsid w:val="004F40C8"/>
    <w:rsid w:val="004F43DF"/>
    <w:rsid w:val="004F45D2"/>
    <w:rsid w:val="004F4753"/>
    <w:rsid w:val="004F4767"/>
    <w:rsid w:val="004F4866"/>
    <w:rsid w:val="004F4BC5"/>
    <w:rsid w:val="004F4E3C"/>
    <w:rsid w:val="004F523B"/>
    <w:rsid w:val="004F53B3"/>
    <w:rsid w:val="004F55DC"/>
    <w:rsid w:val="004F5D5D"/>
    <w:rsid w:val="004F606F"/>
    <w:rsid w:val="004F6385"/>
    <w:rsid w:val="004F65D0"/>
    <w:rsid w:val="004F66C0"/>
    <w:rsid w:val="004F6818"/>
    <w:rsid w:val="004F6CDF"/>
    <w:rsid w:val="004F6DD4"/>
    <w:rsid w:val="004F6DE1"/>
    <w:rsid w:val="004F6DE8"/>
    <w:rsid w:val="004F72FE"/>
    <w:rsid w:val="004F74E3"/>
    <w:rsid w:val="004F7526"/>
    <w:rsid w:val="004F7699"/>
    <w:rsid w:val="004F7854"/>
    <w:rsid w:val="004F7E45"/>
    <w:rsid w:val="004F7E9E"/>
    <w:rsid w:val="0050009B"/>
    <w:rsid w:val="0050048C"/>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C96"/>
    <w:rsid w:val="00503043"/>
    <w:rsid w:val="00503105"/>
    <w:rsid w:val="00503836"/>
    <w:rsid w:val="00503882"/>
    <w:rsid w:val="005038FD"/>
    <w:rsid w:val="00503A7E"/>
    <w:rsid w:val="00503BF7"/>
    <w:rsid w:val="00503D33"/>
    <w:rsid w:val="00503F11"/>
    <w:rsid w:val="005043AB"/>
    <w:rsid w:val="005044A6"/>
    <w:rsid w:val="005045BB"/>
    <w:rsid w:val="00504614"/>
    <w:rsid w:val="0050469D"/>
    <w:rsid w:val="005046AA"/>
    <w:rsid w:val="00504E39"/>
    <w:rsid w:val="00505219"/>
    <w:rsid w:val="00505526"/>
    <w:rsid w:val="005059E0"/>
    <w:rsid w:val="00505A42"/>
    <w:rsid w:val="00505DF6"/>
    <w:rsid w:val="00505E7E"/>
    <w:rsid w:val="00505FA2"/>
    <w:rsid w:val="0050607B"/>
    <w:rsid w:val="0050626F"/>
    <w:rsid w:val="00506A64"/>
    <w:rsid w:val="00507425"/>
    <w:rsid w:val="0050749D"/>
    <w:rsid w:val="005076B7"/>
    <w:rsid w:val="005079E3"/>
    <w:rsid w:val="005101E8"/>
    <w:rsid w:val="005105A7"/>
    <w:rsid w:val="00510601"/>
    <w:rsid w:val="0051070A"/>
    <w:rsid w:val="00510816"/>
    <w:rsid w:val="005108FA"/>
    <w:rsid w:val="00510C60"/>
    <w:rsid w:val="00510CB8"/>
    <w:rsid w:val="00511187"/>
    <w:rsid w:val="005112F9"/>
    <w:rsid w:val="005113EA"/>
    <w:rsid w:val="00511761"/>
    <w:rsid w:val="0051177D"/>
    <w:rsid w:val="005119FA"/>
    <w:rsid w:val="00511A6F"/>
    <w:rsid w:val="00511AE4"/>
    <w:rsid w:val="00511F3B"/>
    <w:rsid w:val="00512121"/>
    <w:rsid w:val="005122E1"/>
    <w:rsid w:val="005124CB"/>
    <w:rsid w:val="0051278F"/>
    <w:rsid w:val="005139F3"/>
    <w:rsid w:val="00513B61"/>
    <w:rsid w:val="00513EEB"/>
    <w:rsid w:val="005143F3"/>
    <w:rsid w:val="005146C1"/>
    <w:rsid w:val="0051491B"/>
    <w:rsid w:val="00514923"/>
    <w:rsid w:val="005149FB"/>
    <w:rsid w:val="00514AFD"/>
    <w:rsid w:val="00515A02"/>
    <w:rsid w:val="00515A27"/>
    <w:rsid w:val="005163F5"/>
    <w:rsid w:val="005165C1"/>
    <w:rsid w:val="005165D8"/>
    <w:rsid w:val="00516813"/>
    <w:rsid w:val="00516FE7"/>
    <w:rsid w:val="005170A8"/>
    <w:rsid w:val="005170F1"/>
    <w:rsid w:val="00517192"/>
    <w:rsid w:val="0051763C"/>
    <w:rsid w:val="0051776A"/>
    <w:rsid w:val="00517961"/>
    <w:rsid w:val="00517C55"/>
    <w:rsid w:val="00517ED6"/>
    <w:rsid w:val="00517FE9"/>
    <w:rsid w:val="00520046"/>
    <w:rsid w:val="00520178"/>
    <w:rsid w:val="00520D2F"/>
    <w:rsid w:val="00520FF1"/>
    <w:rsid w:val="005213C7"/>
    <w:rsid w:val="0052162D"/>
    <w:rsid w:val="005217D4"/>
    <w:rsid w:val="005217E0"/>
    <w:rsid w:val="00521F60"/>
    <w:rsid w:val="00522334"/>
    <w:rsid w:val="00522627"/>
    <w:rsid w:val="00522FBB"/>
    <w:rsid w:val="005232C4"/>
    <w:rsid w:val="005232F9"/>
    <w:rsid w:val="00523323"/>
    <w:rsid w:val="0052336D"/>
    <w:rsid w:val="005235CF"/>
    <w:rsid w:val="00523950"/>
    <w:rsid w:val="00523B37"/>
    <w:rsid w:val="00523F48"/>
    <w:rsid w:val="0052451C"/>
    <w:rsid w:val="0052474E"/>
    <w:rsid w:val="005248A8"/>
    <w:rsid w:val="00524A12"/>
    <w:rsid w:val="00525068"/>
    <w:rsid w:val="005250D8"/>
    <w:rsid w:val="00525228"/>
    <w:rsid w:val="00525312"/>
    <w:rsid w:val="005254C3"/>
    <w:rsid w:val="00525887"/>
    <w:rsid w:val="00525932"/>
    <w:rsid w:val="00525AB7"/>
    <w:rsid w:val="00525C33"/>
    <w:rsid w:val="00525D56"/>
    <w:rsid w:val="00525EAA"/>
    <w:rsid w:val="00526770"/>
    <w:rsid w:val="005267D6"/>
    <w:rsid w:val="00526CC1"/>
    <w:rsid w:val="00526E9B"/>
    <w:rsid w:val="00526F26"/>
    <w:rsid w:val="005272FB"/>
    <w:rsid w:val="00527646"/>
    <w:rsid w:val="00527F9B"/>
    <w:rsid w:val="00530074"/>
    <w:rsid w:val="005301C8"/>
    <w:rsid w:val="0053041B"/>
    <w:rsid w:val="00530469"/>
    <w:rsid w:val="00530673"/>
    <w:rsid w:val="0053085A"/>
    <w:rsid w:val="00530893"/>
    <w:rsid w:val="005311BE"/>
    <w:rsid w:val="00531222"/>
    <w:rsid w:val="00531392"/>
    <w:rsid w:val="00531CD3"/>
    <w:rsid w:val="00531D00"/>
    <w:rsid w:val="005322F7"/>
    <w:rsid w:val="00532527"/>
    <w:rsid w:val="005328B0"/>
    <w:rsid w:val="00532A23"/>
    <w:rsid w:val="00532C03"/>
    <w:rsid w:val="00532DB9"/>
    <w:rsid w:val="00533A15"/>
    <w:rsid w:val="0053405E"/>
    <w:rsid w:val="0053416A"/>
    <w:rsid w:val="0053434C"/>
    <w:rsid w:val="0053449D"/>
    <w:rsid w:val="00534669"/>
    <w:rsid w:val="0053467F"/>
    <w:rsid w:val="00534AB1"/>
    <w:rsid w:val="00534AED"/>
    <w:rsid w:val="005350F0"/>
    <w:rsid w:val="00535A1A"/>
    <w:rsid w:val="00535A22"/>
    <w:rsid w:val="00535A83"/>
    <w:rsid w:val="00536501"/>
    <w:rsid w:val="00536A20"/>
    <w:rsid w:val="00536FD9"/>
    <w:rsid w:val="005370E8"/>
    <w:rsid w:val="00537798"/>
    <w:rsid w:val="00537BE3"/>
    <w:rsid w:val="00537DCD"/>
    <w:rsid w:val="005400C3"/>
    <w:rsid w:val="00540889"/>
    <w:rsid w:val="00540A51"/>
    <w:rsid w:val="00540BB9"/>
    <w:rsid w:val="00540E59"/>
    <w:rsid w:val="0054131B"/>
    <w:rsid w:val="005414FE"/>
    <w:rsid w:val="00541601"/>
    <w:rsid w:val="0054182C"/>
    <w:rsid w:val="00541963"/>
    <w:rsid w:val="0054211B"/>
    <w:rsid w:val="005422FF"/>
    <w:rsid w:val="005425E7"/>
    <w:rsid w:val="00542940"/>
    <w:rsid w:val="00542B17"/>
    <w:rsid w:val="00542FC6"/>
    <w:rsid w:val="00543230"/>
    <w:rsid w:val="00543B38"/>
    <w:rsid w:val="00543BAB"/>
    <w:rsid w:val="00543CC1"/>
    <w:rsid w:val="00543FC4"/>
    <w:rsid w:val="0054402E"/>
    <w:rsid w:val="005440B3"/>
    <w:rsid w:val="00544178"/>
    <w:rsid w:val="0054449C"/>
    <w:rsid w:val="005446FB"/>
    <w:rsid w:val="00544816"/>
    <w:rsid w:val="00544BCB"/>
    <w:rsid w:val="00544CCC"/>
    <w:rsid w:val="00544E8D"/>
    <w:rsid w:val="0054526A"/>
    <w:rsid w:val="005452CB"/>
    <w:rsid w:val="005453A4"/>
    <w:rsid w:val="005453FA"/>
    <w:rsid w:val="005456B8"/>
    <w:rsid w:val="00545A32"/>
    <w:rsid w:val="00545A56"/>
    <w:rsid w:val="00545C4A"/>
    <w:rsid w:val="00545F66"/>
    <w:rsid w:val="00546668"/>
    <w:rsid w:val="00546F12"/>
    <w:rsid w:val="00547111"/>
    <w:rsid w:val="00547267"/>
    <w:rsid w:val="005473E2"/>
    <w:rsid w:val="00547AC7"/>
    <w:rsid w:val="00547FF9"/>
    <w:rsid w:val="005502E5"/>
    <w:rsid w:val="005503E6"/>
    <w:rsid w:val="005504C7"/>
    <w:rsid w:val="005512D2"/>
    <w:rsid w:val="005517A7"/>
    <w:rsid w:val="0055184C"/>
    <w:rsid w:val="00551914"/>
    <w:rsid w:val="00551BAD"/>
    <w:rsid w:val="00551DF7"/>
    <w:rsid w:val="00552B4B"/>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A7B"/>
    <w:rsid w:val="00554AC0"/>
    <w:rsid w:val="00554CB9"/>
    <w:rsid w:val="00554D82"/>
    <w:rsid w:val="005550CB"/>
    <w:rsid w:val="0055521A"/>
    <w:rsid w:val="00555554"/>
    <w:rsid w:val="0055563E"/>
    <w:rsid w:val="00555940"/>
    <w:rsid w:val="00555B63"/>
    <w:rsid w:val="00555D1D"/>
    <w:rsid w:val="00555E16"/>
    <w:rsid w:val="0055613F"/>
    <w:rsid w:val="00556178"/>
    <w:rsid w:val="00556656"/>
    <w:rsid w:val="00556A8E"/>
    <w:rsid w:val="00556BBA"/>
    <w:rsid w:val="00556EB7"/>
    <w:rsid w:val="00557248"/>
    <w:rsid w:val="0055733B"/>
    <w:rsid w:val="005573F5"/>
    <w:rsid w:val="0055770E"/>
    <w:rsid w:val="00557CE7"/>
    <w:rsid w:val="00557DAA"/>
    <w:rsid w:val="00557E7B"/>
    <w:rsid w:val="005602B8"/>
    <w:rsid w:val="0056048E"/>
    <w:rsid w:val="00560E50"/>
    <w:rsid w:val="005610AB"/>
    <w:rsid w:val="005614C2"/>
    <w:rsid w:val="005615AA"/>
    <w:rsid w:val="00561616"/>
    <w:rsid w:val="00561C91"/>
    <w:rsid w:val="00562431"/>
    <w:rsid w:val="005624B5"/>
    <w:rsid w:val="00562C1D"/>
    <w:rsid w:val="0056350F"/>
    <w:rsid w:val="00563DC0"/>
    <w:rsid w:val="00563F9E"/>
    <w:rsid w:val="00564025"/>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5EFC"/>
    <w:rsid w:val="005662EC"/>
    <w:rsid w:val="00566332"/>
    <w:rsid w:val="00566436"/>
    <w:rsid w:val="0056663B"/>
    <w:rsid w:val="00566B98"/>
    <w:rsid w:val="00566CA6"/>
    <w:rsid w:val="00566CF7"/>
    <w:rsid w:val="00566D2D"/>
    <w:rsid w:val="0056722F"/>
    <w:rsid w:val="005673E8"/>
    <w:rsid w:val="0056796B"/>
    <w:rsid w:val="0056796C"/>
    <w:rsid w:val="00570238"/>
    <w:rsid w:val="00570268"/>
    <w:rsid w:val="005713ED"/>
    <w:rsid w:val="00571429"/>
    <w:rsid w:val="00571530"/>
    <w:rsid w:val="00571A9A"/>
    <w:rsid w:val="00571C3A"/>
    <w:rsid w:val="00571DC2"/>
    <w:rsid w:val="00571E7C"/>
    <w:rsid w:val="0057230F"/>
    <w:rsid w:val="005724AD"/>
    <w:rsid w:val="0057273F"/>
    <w:rsid w:val="005729EC"/>
    <w:rsid w:val="00572A8A"/>
    <w:rsid w:val="00573087"/>
    <w:rsid w:val="0057327F"/>
    <w:rsid w:val="005734DB"/>
    <w:rsid w:val="005738D7"/>
    <w:rsid w:val="00574616"/>
    <w:rsid w:val="00574C6A"/>
    <w:rsid w:val="00574F54"/>
    <w:rsid w:val="005753C5"/>
    <w:rsid w:val="0057543C"/>
    <w:rsid w:val="0057598C"/>
    <w:rsid w:val="00575D57"/>
    <w:rsid w:val="00575E29"/>
    <w:rsid w:val="00575E61"/>
    <w:rsid w:val="00575F6F"/>
    <w:rsid w:val="00575FF5"/>
    <w:rsid w:val="00576510"/>
    <w:rsid w:val="0057692C"/>
    <w:rsid w:val="00576AF4"/>
    <w:rsid w:val="00576FE0"/>
    <w:rsid w:val="00577575"/>
    <w:rsid w:val="00577845"/>
    <w:rsid w:val="00577A60"/>
    <w:rsid w:val="00577DA0"/>
    <w:rsid w:val="00577E5A"/>
    <w:rsid w:val="00577E92"/>
    <w:rsid w:val="005800D1"/>
    <w:rsid w:val="005803DA"/>
    <w:rsid w:val="00580B9C"/>
    <w:rsid w:val="00580BC6"/>
    <w:rsid w:val="00580E61"/>
    <w:rsid w:val="00581085"/>
    <w:rsid w:val="00581326"/>
    <w:rsid w:val="00581DBF"/>
    <w:rsid w:val="00581E94"/>
    <w:rsid w:val="0058221D"/>
    <w:rsid w:val="0058224F"/>
    <w:rsid w:val="00582263"/>
    <w:rsid w:val="0058233A"/>
    <w:rsid w:val="0058252B"/>
    <w:rsid w:val="005827CC"/>
    <w:rsid w:val="0058284E"/>
    <w:rsid w:val="005828A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67E"/>
    <w:rsid w:val="005867C9"/>
    <w:rsid w:val="0058684E"/>
    <w:rsid w:val="005869FD"/>
    <w:rsid w:val="00586A62"/>
    <w:rsid w:val="00586EA5"/>
    <w:rsid w:val="00586EAE"/>
    <w:rsid w:val="00587E63"/>
    <w:rsid w:val="00590188"/>
    <w:rsid w:val="0059027C"/>
    <w:rsid w:val="0059048D"/>
    <w:rsid w:val="005906FF"/>
    <w:rsid w:val="00590779"/>
    <w:rsid w:val="00590AFD"/>
    <w:rsid w:val="00590C66"/>
    <w:rsid w:val="00590D25"/>
    <w:rsid w:val="005914AA"/>
    <w:rsid w:val="00591DA3"/>
    <w:rsid w:val="00591F92"/>
    <w:rsid w:val="0059219C"/>
    <w:rsid w:val="0059268E"/>
    <w:rsid w:val="00592784"/>
    <w:rsid w:val="005927EE"/>
    <w:rsid w:val="005928C2"/>
    <w:rsid w:val="00592CBF"/>
    <w:rsid w:val="00592D7C"/>
    <w:rsid w:val="005930F2"/>
    <w:rsid w:val="00593858"/>
    <w:rsid w:val="00593D52"/>
    <w:rsid w:val="00593DB6"/>
    <w:rsid w:val="005942F7"/>
    <w:rsid w:val="00594581"/>
    <w:rsid w:val="005946F2"/>
    <w:rsid w:val="00594761"/>
    <w:rsid w:val="00595572"/>
    <w:rsid w:val="00595651"/>
    <w:rsid w:val="00595679"/>
    <w:rsid w:val="005956A8"/>
    <w:rsid w:val="00595C8E"/>
    <w:rsid w:val="00595CE2"/>
    <w:rsid w:val="00596063"/>
    <w:rsid w:val="0059616A"/>
    <w:rsid w:val="00596407"/>
    <w:rsid w:val="005965A5"/>
    <w:rsid w:val="00596B07"/>
    <w:rsid w:val="005970D3"/>
    <w:rsid w:val="0059741C"/>
    <w:rsid w:val="00597588"/>
    <w:rsid w:val="00597ACA"/>
    <w:rsid w:val="00597B20"/>
    <w:rsid w:val="00597C1F"/>
    <w:rsid w:val="00597D64"/>
    <w:rsid w:val="005A01A1"/>
    <w:rsid w:val="005A026F"/>
    <w:rsid w:val="005A02E7"/>
    <w:rsid w:val="005A0340"/>
    <w:rsid w:val="005A0370"/>
    <w:rsid w:val="005A08AA"/>
    <w:rsid w:val="005A0B8C"/>
    <w:rsid w:val="005A1036"/>
    <w:rsid w:val="005A136C"/>
    <w:rsid w:val="005A157C"/>
    <w:rsid w:val="005A160F"/>
    <w:rsid w:val="005A16B5"/>
    <w:rsid w:val="005A1959"/>
    <w:rsid w:val="005A19D2"/>
    <w:rsid w:val="005A2154"/>
    <w:rsid w:val="005A229F"/>
    <w:rsid w:val="005A2EB6"/>
    <w:rsid w:val="005A347E"/>
    <w:rsid w:val="005A37F1"/>
    <w:rsid w:val="005A3B75"/>
    <w:rsid w:val="005A3BB6"/>
    <w:rsid w:val="005A3D93"/>
    <w:rsid w:val="005A3DA6"/>
    <w:rsid w:val="005A3EAB"/>
    <w:rsid w:val="005A44F7"/>
    <w:rsid w:val="005A466B"/>
    <w:rsid w:val="005A4703"/>
    <w:rsid w:val="005A4A65"/>
    <w:rsid w:val="005A4B3A"/>
    <w:rsid w:val="005A4C6B"/>
    <w:rsid w:val="005A5150"/>
    <w:rsid w:val="005A52A5"/>
    <w:rsid w:val="005A57AF"/>
    <w:rsid w:val="005A5B5F"/>
    <w:rsid w:val="005A5B76"/>
    <w:rsid w:val="005A5FEF"/>
    <w:rsid w:val="005A603B"/>
    <w:rsid w:val="005A6996"/>
    <w:rsid w:val="005A6D75"/>
    <w:rsid w:val="005A70B8"/>
    <w:rsid w:val="005A71B9"/>
    <w:rsid w:val="005A749D"/>
    <w:rsid w:val="005A74E8"/>
    <w:rsid w:val="005A7934"/>
    <w:rsid w:val="005A7D61"/>
    <w:rsid w:val="005A7DC9"/>
    <w:rsid w:val="005B01DA"/>
    <w:rsid w:val="005B0384"/>
    <w:rsid w:val="005B0667"/>
    <w:rsid w:val="005B0689"/>
    <w:rsid w:val="005B0772"/>
    <w:rsid w:val="005B0911"/>
    <w:rsid w:val="005B0A3C"/>
    <w:rsid w:val="005B0D82"/>
    <w:rsid w:val="005B1014"/>
    <w:rsid w:val="005B10C5"/>
    <w:rsid w:val="005B10DC"/>
    <w:rsid w:val="005B1124"/>
    <w:rsid w:val="005B122F"/>
    <w:rsid w:val="005B12F9"/>
    <w:rsid w:val="005B133F"/>
    <w:rsid w:val="005B1352"/>
    <w:rsid w:val="005B14C1"/>
    <w:rsid w:val="005B167C"/>
    <w:rsid w:val="005B185C"/>
    <w:rsid w:val="005B18D0"/>
    <w:rsid w:val="005B1D7C"/>
    <w:rsid w:val="005B1DD0"/>
    <w:rsid w:val="005B2257"/>
    <w:rsid w:val="005B2522"/>
    <w:rsid w:val="005B2636"/>
    <w:rsid w:val="005B2AA7"/>
    <w:rsid w:val="005B2C70"/>
    <w:rsid w:val="005B2E86"/>
    <w:rsid w:val="005B2F6B"/>
    <w:rsid w:val="005B2FED"/>
    <w:rsid w:val="005B30BD"/>
    <w:rsid w:val="005B3191"/>
    <w:rsid w:val="005B322D"/>
    <w:rsid w:val="005B344C"/>
    <w:rsid w:val="005B36AC"/>
    <w:rsid w:val="005B3931"/>
    <w:rsid w:val="005B39DB"/>
    <w:rsid w:val="005B39DC"/>
    <w:rsid w:val="005B3A37"/>
    <w:rsid w:val="005B3D3D"/>
    <w:rsid w:val="005B3E64"/>
    <w:rsid w:val="005B445D"/>
    <w:rsid w:val="005B4487"/>
    <w:rsid w:val="005B4491"/>
    <w:rsid w:val="005B45B3"/>
    <w:rsid w:val="005B4F3F"/>
    <w:rsid w:val="005B51F9"/>
    <w:rsid w:val="005B557D"/>
    <w:rsid w:val="005B5649"/>
    <w:rsid w:val="005B5744"/>
    <w:rsid w:val="005B57AB"/>
    <w:rsid w:val="005B593A"/>
    <w:rsid w:val="005B5C0D"/>
    <w:rsid w:val="005B5EEA"/>
    <w:rsid w:val="005B5F1B"/>
    <w:rsid w:val="005B63A6"/>
    <w:rsid w:val="005B64B1"/>
    <w:rsid w:val="005B690C"/>
    <w:rsid w:val="005B69E8"/>
    <w:rsid w:val="005B6E34"/>
    <w:rsid w:val="005B6EBC"/>
    <w:rsid w:val="005B74F9"/>
    <w:rsid w:val="005B7863"/>
    <w:rsid w:val="005B7AAE"/>
    <w:rsid w:val="005B7BAB"/>
    <w:rsid w:val="005C013A"/>
    <w:rsid w:val="005C0366"/>
    <w:rsid w:val="005C0A62"/>
    <w:rsid w:val="005C1129"/>
    <w:rsid w:val="005C11F6"/>
    <w:rsid w:val="005C11F9"/>
    <w:rsid w:val="005C12B2"/>
    <w:rsid w:val="005C1546"/>
    <w:rsid w:val="005C1574"/>
    <w:rsid w:val="005C157E"/>
    <w:rsid w:val="005C16EB"/>
    <w:rsid w:val="005C19B6"/>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DE3"/>
    <w:rsid w:val="005C517A"/>
    <w:rsid w:val="005C5292"/>
    <w:rsid w:val="005C5326"/>
    <w:rsid w:val="005C57A5"/>
    <w:rsid w:val="005C57B8"/>
    <w:rsid w:val="005C5FDB"/>
    <w:rsid w:val="005C603D"/>
    <w:rsid w:val="005C63A6"/>
    <w:rsid w:val="005C661F"/>
    <w:rsid w:val="005C6636"/>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D02FF"/>
    <w:rsid w:val="005D0371"/>
    <w:rsid w:val="005D03BC"/>
    <w:rsid w:val="005D072C"/>
    <w:rsid w:val="005D0DE9"/>
    <w:rsid w:val="005D1429"/>
    <w:rsid w:val="005D165B"/>
    <w:rsid w:val="005D199A"/>
    <w:rsid w:val="005D1BBC"/>
    <w:rsid w:val="005D1DDC"/>
    <w:rsid w:val="005D1F02"/>
    <w:rsid w:val="005D238C"/>
    <w:rsid w:val="005D2425"/>
    <w:rsid w:val="005D2589"/>
    <w:rsid w:val="005D2ABC"/>
    <w:rsid w:val="005D2CF9"/>
    <w:rsid w:val="005D2F93"/>
    <w:rsid w:val="005D3023"/>
    <w:rsid w:val="005D307E"/>
    <w:rsid w:val="005D3228"/>
    <w:rsid w:val="005D3380"/>
    <w:rsid w:val="005D39A5"/>
    <w:rsid w:val="005D4402"/>
    <w:rsid w:val="005D466C"/>
    <w:rsid w:val="005D4881"/>
    <w:rsid w:val="005D4929"/>
    <w:rsid w:val="005D4A6A"/>
    <w:rsid w:val="005D4C26"/>
    <w:rsid w:val="005D4F74"/>
    <w:rsid w:val="005D4FC2"/>
    <w:rsid w:val="005D50F3"/>
    <w:rsid w:val="005D5296"/>
    <w:rsid w:val="005D57E4"/>
    <w:rsid w:val="005D584E"/>
    <w:rsid w:val="005D5A08"/>
    <w:rsid w:val="005D5A0B"/>
    <w:rsid w:val="005D5AEC"/>
    <w:rsid w:val="005D5D19"/>
    <w:rsid w:val="005D5D41"/>
    <w:rsid w:val="005D605E"/>
    <w:rsid w:val="005D6961"/>
    <w:rsid w:val="005D6DA5"/>
    <w:rsid w:val="005D6DC9"/>
    <w:rsid w:val="005D7D9E"/>
    <w:rsid w:val="005E0334"/>
    <w:rsid w:val="005E09D4"/>
    <w:rsid w:val="005E0BB9"/>
    <w:rsid w:val="005E10FC"/>
    <w:rsid w:val="005E13A9"/>
    <w:rsid w:val="005E1AB3"/>
    <w:rsid w:val="005E1B73"/>
    <w:rsid w:val="005E1CC1"/>
    <w:rsid w:val="005E1E43"/>
    <w:rsid w:val="005E1EF8"/>
    <w:rsid w:val="005E2320"/>
    <w:rsid w:val="005E241D"/>
    <w:rsid w:val="005E26CF"/>
    <w:rsid w:val="005E2AC1"/>
    <w:rsid w:val="005E2BA6"/>
    <w:rsid w:val="005E2BAE"/>
    <w:rsid w:val="005E31CB"/>
    <w:rsid w:val="005E32F6"/>
    <w:rsid w:val="005E341C"/>
    <w:rsid w:val="005E3E17"/>
    <w:rsid w:val="005E41CE"/>
    <w:rsid w:val="005E42C2"/>
    <w:rsid w:val="005E435B"/>
    <w:rsid w:val="005E4497"/>
    <w:rsid w:val="005E4702"/>
    <w:rsid w:val="005E47B1"/>
    <w:rsid w:val="005E4ABC"/>
    <w:rsid w:val="005E4B4A"/>
    <w:rsid w:val="005E4CEC"/>
    <w:rsid w:val="005E5418"/>
    <w:rsid w:val="005E58CF"/>
    <w:rsid w:val="005E5950"/>
    <w:rsid w:val="005E5CE8"/>
    <w:rsid w:val="005E605D"/>
    <w:rsid w:val="005E60CC"/>
    <w:rsid w:val="005E663A"/>
    <w:rsid w:val="005E6772"/>
    <w:rsid w:val="005E7390"/>
    <w:rsid w:val="005E74AD"/>
    <w:rsid w:val="005E788A"/>
    <w:rsid w:val="005E7A8C"/>
    <w:rsid w:val="005E7C12"/>
    <w:rsid w:val="005F0424"/>
    <w:rsid w:val="005F0642"/>
    <w:rsid w:val="005F0831"/>
    <w:rsid w:val="005F0974"/>
    <w:rsid w:val="005F0C89"/>
    <w:rsid w:val="005F0E59"/>
    <w:rsid w:val="005F0F9F"/>
    <w:rsid w:val="005F1209"/>
    <w:rsid w:val="005F1258"/>
    <w:rsid w:val="005F12A4"/>
    <w:rsid w:val="005F147E"/>
    <w:rsid w:val="005F14B2"/>
    <w:rsid w:val="005F18B4"/>
    <w:rsid w:val="005F1B8C"/>
    <w:rsid w:val="005F1C1E"/>
    <w:rsid w:val="005F231C"/>
    <w:rsid w:val="005F244B"/>
    <w:rsid w:val="005F2B6C"/>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F2"/>
    <w:rsid w:val="005F660E"/>
    <w:rsid w:val="005F6D56"/>
    <w:rsid w:val="005F6D82"/>
    <w:rsid w:val="005F7409"/>
    <w:rsid w:val="005F7501"/>
    <w:rsid w:val="005F773F"/>
    <w:rsid w:val="005F7877"/>
    <w:rsid w:val="005F791F"/>
    <w:rsid w:val="005F7F90"/>
    <w:rsid w:val="0060021D"/>
    <w:rsid w:val="00600281"/>
    <w:rsid w:val="0060067A"/>
    <w:rsid w:val="00600877"/>
    <w:rsid w:val="00600A15"/>
    <w:rsid w:val="00600E6E"/>
    <w:rsid w:val="00600F1F"/>
    <w:rsid w:val="00600FF3"/>
    <w:rsid w:val="006010EF"/>
    <w:rsid w:val="0060143B"/>
    <w:rsid w:val="00601823"/>
    <w:rsid w:val="00601C0E"/>
    <w:rsid w:val="00601F5D"/>
    <w:rsid w:val="0060206B"/>
    <w:rsid w:val="00602224"/>
    <w:rsid w:val="006022F0"/>
    <w:rsid w:val="0060236F"/>
    <w:rsid w:val="00602478"/>
    <w:rsid w:val="0060260B"/>
    <w:rsid w:val="0060264E"/>
    <w:rsid w:val="00602858"/>
    <w:rsid w:val="00602AF8"/>
    <w:rsid w:val="00602E72"/>
    <w:rsid w:val="006030CE"/>
    <w:rsid w:val="00603214"/>
    <w:rsid w:val="00603274"/>
    <w:rsid w:val="0060330E"/>
    <w:rsid w:val="0060355A"/>
    <w:rsid w:val="00603612"/>
    <w:rsid w:val="006037D1"/>
    <w:rsid w:val="006039B3"/>
    <w:rsid w:val="00603C5C"/>
    <w:rsid w:val="00603DFE"/>
    <w:rsid w:val="00603E81"/>
    <w:rsid w:val="00603E89"/>
    <w:rsid w:val="00603EFA"/>
    <w:rsid w:val="00603FAB"/>
    <w:rsid w:val="006040B5"/>
    <w:rsid w:val="00604101"/>
    <w:rsid w:val="0060416A"/>
    <w:rsid w:val="006045B5"/>
    <w:rsid w:val="00605140"/>
    <w:rsid w:val="0060544E"/>
    <w:rsid w:val="00605A9E"/>
    <w:rsid w:val="00605AAC"/>
    <w:rsid w:val="006067B6"/>
    <w:rsid w:val="00606D3D"/>
    <w:rsid w:val="00606DAE"/>
    <w:rsid w:val="006077A4"/>
    <w:rsid w:val="00610211"/>
    <w:rsid w:val="006102AD"/>
    <w:rsid w:val="00610719"/>
    <w:rsid w:val="00611275"/>
    <w:rsid w:val="006113A3"/>
    <w:rsid w:val="00611572"/>
    <w:rsid w:val="00611846"/>
    <w:rsid w:val="00611850"/>
    <w:rsid w:val="00611B67"/>
    <w:rsid w:val="00612653"/>
    <w:rsid w:val="00612D79"/>
    <w:rsid w:val="00612E5B"/>
    <w:rsid w:val="006132BE"/>
    <w:rsid w:val="00613542"/>
    <w:rsid w:val="006136A1"/>
    <w:rsid w:val="00613F01"/>
    <w:rsid w:val="00613F27"/>
    <w:rsid w:val="0061423D"/>
    <w:rsid w:val="00614A14"/>
    <w:rsid w:val="00615115"/>
    <w:rsid w:val="006157EC"/>
    <w:rsid w:val="00615B7C"/>
    <w:rsid w:val="00615D17"/>
    <w:rsid w:val="00615DC2"/>
    <w:rsid w:val="00615E72"/>
    <w:rsid w:val="00615EDF"/>
    <w:rsid w:val="0061623B"/>
    <w:rsid w:val="0061644D"/>
    <w:rsid w:val="00616C31"/>
    <w:rsid w:val="00617A69"/>
    <w:rsid w:val="00617B08"/>
    <w:rsid w:val="00617B2A"/>
    <w:rsid w:val="006200F1"/>
    <w:rsid w:val="00620512"/>
    <w:rsid w:val="00620885"/>
    <w:rsid w:val="00620C91"/>
    <w:rsid w:val="00621162"/>
    <w:rsid w:val="006215A1"/>
    <w:rsid w:val="00621880"/>
    <w:rsid w:val="00621B28"/>
    <w:rsid w:val="00621C10"/>
    <w:rsid w:val="00621DB3"/>
    <w:rsid w:val="00621EF7"/>
    <w:rsid w:val="00622124"/>
    <w:rsid w:val="0062229F"/>
    <w:rsid w:val="006224E1"/>
    <w:rsid w:val="00622B42"/>
    <w:rsid w:val="00623166"/>
    <w:rsid w:val="00623291"/>
    <w:rsid w:val="0062359F"/>
    <w:rsid w:val="00623867"/>
    <w:rsid w:val="00623A81"/>
    <w:rsid w:val="00623BE3"/>
    <w:rsid w:val="006242C9"/>
    <w:rsid w:val="00624795"/>
    <w:rsid w:val="00624C65"/>
    <w:rsid w:val="00624DF0"/>
    <w:rsid w:val="0062532F"/>
    <w:rsid w:val="006255B3"/>
    <w:rsid w:val="00625681"/>
    <w:rsid w:val="00625B7F"/>
    <w:rsid w:val="00625FCF"/>
    <w:rsid w:val="00626090"/>
    <w:rsid w:val="006260B8"/>
    <w:rsid w:val="006260CB"/>
    <w:rsid w:val="006264A3"/>
    <w:rsid w:val="006267F5"/>
    <w:rsid w:val="00626B42"/>
    <w:rsid w:val="0062707D"/>
    <w:rsid w:val="006270B3"/>
    <w:rsid w:val="006272F1"/>
    <w:rsid w:val="00627738"/>
    <w:rsid w:val="006278C9"/>
    <w:rsid w:val="00627C7D"/>
    <w:rsid w:val="00627D7D"/>
    <w:rsid w:val="006301F2"/>
    <w:rsid w:val="006304DD"/>
    <w:rsid w:val="00630510"/>
    <w:rsid w:val="0063068F"/>
    <w:rsid w:val="00630D55"/>
    <w:rsid w:val="00631071"/>
    <w:rsid w:val="006315BD"/>
    <w:rsid w:val="00631D7C"/>
    <w:rsid w:val="00631FE7"/>
    <w:rsid w:val="006323DB"/>
    <w:rsid w:val="0063240F"/>
    <w:rsid w:val="006326FD"/>
    <w:rsid w:val="00632D0C"/>
    <w:rsid w:val="00632D60"/>
    <w:rsid w:val="00633233"/>
    <w:rsid w:val="0063387C"/>
    <w:rsid w:val="00633ACF"/>
    <w:rsid w:val="0063437F"/>
    <w:rsid w:val="00634466"/>
    <w:rsid w:val="006346EC"/>
    <w:rsid w:val="00634CC6"/>
    <w:rsid w:val="00635034"/>
    <w:rsid w:val="00635195"/>
    <w:rsid w:val="00635224"/>
    <w:rsid w:val="006354FA"/>
    <w:rsid w:val="0063557E"/>
    <w:rsid w:val="00635963"/>
    <w:rsid w:val="00635C6E"/>
    <w:rsid w:val="00635D83"/>
    <w:rsid w:val="00635DBC"/>
    <w:rsid w:val="00635FEF"/>
    <w:rsid w:val="00636834"/>
    <w:rsid w:val="00636BC8"/>
    <w:rsid w:val="00636EDF"/>
    <w:rsid w:val="00637AF2"/>
    <w:rsid w:val="00637B7F"/>
    <w:rsid w:val="00637E15"/>
    <w:rsid w:val="00640725"/>
    <w:rsid w:val="006408F8"/>
    <w:rsid w:val="00640991"/>
    <w:rsid w:val="00640C10"/>
    <w:rsid w:val="00640CBA"/>
    <w:rsid w:val="00640D40"/>
    <w:rsid w:val="006416FA"/>
    <w:rsid w:val="00641A24"/>
    <w:rsid w:val="006425DA"/>
    <w:rsid w:val="00642601"/>
    <w:rsid w:val="00642A11"/>
    <w:rsid w:val="00642A13"/>
    <w:rsid w:val="00642A9C"/>
    <w:rsid w:val="00642C87"/>
    <w:rsid w:val="00642EC3"/>
    <w:rsid w:val="0064303D"/>
    <w:rsid w:val="006431EF"/>
    <w:rsid w:val="0064327B"/>
    <w:rsid w:val="00643615"/>
    <w:rsid w:val="00643817"/>
    <w:rsid w:val="00643B5E"/>
    <w:rsid w:val="00643CA4"/>
    <w:rsid w:val="00643E41"/>
    <w:rsid w:val="00644039"/>
    <w:rsid w:val="0064444F"/>
    <w:rsid w:val="00644638"/>
    <w:rsid w:val="006448D3"/>
    <w:rsid w:val="00644944"/>
    <w:rsid w:val="00644ED6"/>
    <w:rsid w:val="00644F81"/>
    <w:rsid w:val="006452A9"/>
    <w:rsid w:val="00645366"/>
    <w:rsid w:val="0064568C"/>
    <w:rsid w:val="00645857"/>
    <w:rsid w:val="00645E9E"/>
    <w:rsid w:val="00646124"/>
    <w:rsid w:val="0064665E"/>
    <w:rsid w:val="0064666C"/>
    <w:rsid w:val="00646896"/>
    <w:rsid w:val="00646A5B"/>
    <w:rsid w:val="00646A77"/>
    <w:rsid w:val="00646AE2"/>
    <w:rsid w:val="00646D24"/>
    <w:rsid w:val="00646D93"/>
    <w:rsid w:val="0064729F"/>
    <w:rsid w:val="00647648"/>
    <w:rsid w:val="00647760"/>
    <w:rsid w:val="00647973"/>
    <w:rsid w:val="00647A3E"/>
    <w:rsid w:val="00647CF8"/>
    <w:rsid w:val="00647E70"/>
    <w:rsid w:val="0065039B"/>
    <w:rsid w:val="00650496"/>
    <w:rsid w:val="0065059F"/>
    <w:rsid w:val="00650630"/>
    <w:rsid w:val="00650684"/>
    <w:rsid w:val="00650A4A"/>
    <w:rsid w:val="00650A56"/>
    <w:rsid w:val="00650CAE"/>
    <w:rsid w:val="00650F26"/>
    <w:rsid w:val="00650F60"/>
    <w:rsid w:val="00651493"/>
    <w:rsid w:val="0065174F"/>
    <w:rsid w:val="00651753"/>
    <w:rsid w:val="0065208E"/>
    <w:rsid w:val="0065231E"/>
    <w:rsid w:val="0065256A"/>
    <w:rsid w:val="0065276F"/>
    <w:rsid w:val="00652846"/>
    <w:rsid w:val="00652A2D"/>
    <w:rsid w:val="00652BCD"/>
    <w:rsid w:val="00653201"/>
    <w:rsid w:val="0065322B"/>
    <w:rsid w:val="0065336E"/>
    <w:rsid w:val="006537AC"/>
    <w:rsid w:val="00653912"/>
    <w:rsid w:val="006539E3"/>
    <w:rsid w:val="00653B1D"/>
    <w:rsid w:val="00653B94"/>
    <w:rsid w:val="00653D8A"/>
    <w:rsid w:val="00653E6F"/>
    <w:rsid w:val="00653ECD"/>
    <w:rsid w:val="0065406C"/>
    <w:rsid w:val="00654194"/>
    <w:rsid w:val="00654412"/>
    <w:rsid w:val="0065444A"/>
    <w:rsid w:val="006545D9"/>
    <w:rsid w:val="00654654"/>
    <w:rsid w:val="00654691"/>
    <w:rsid w:val="0065470D"/>
    <w:rsid w:val="00654784"/>
    <w:rsid w:val="00654DA8"/>
    <w:rsid w:val="00654F9C"/>
    <w:rsid w:val="00654FC1"/>
    <w:rsid w:val="0065591A"/>
    <w:rsid w:val="00655E59"/>
    <w:rsid w:val="00655E89"/>
    <w:rsid w:val="00655E96"/>
    <w:rsid w:val="006562AB"/>
    <w:rsid w:val="006565A6"/>
    <w:rsid w:val="00656E03"/>
    <w:rsid w:val="00656F76"/>
    <w:rsid w:val="00657AD4"/>
    <w:rsid w:val="00657BB9"/>
    <w:rsid w:val="00657BD4"/>
    <w:rsid w:val="00657CB1"/>
    <w:rsid w:val="00657D37"/>
    <w:rsid w:val="006600D9"/>
    <w:rsid w:val="0066049A"/>
    <w:rsid w:val="00660714"/>
    <w:rsid w:val="00660834"/>
    <w:rsid w:val="00660CC9"/>
    <w:rsid w:val="00660CDF"/>
    <w:rsid w:val="00660E4C"/>
    <w:rsid w:val="00660FEA"/>
    <w:rsid w:val="006614B8"/>
    <w:rsid w:val="0066197C"/>
    <w:rsid w:val="006619BA"/>
    <w:rsid w:val="00661AA5"/>
    <w:rsid w:val="00661FF2"/>
    <w:rsid w:val="006620DA"/>
    <w:rsid w:val="0066256B"/>
    <w:rsid w:val="00662A3E"/>
    <w:rsid w:val="00662CAC"/>
    <w:rsid w:val="00662D03"/>
    <w:rsid w:val="0066300C"/>
    <w:rsid w:val="006632A9"/>
    <w:rsid w:val="0066332A"/>
    <w:rsid w:val="006633F7"/>
    <w:rsid w:val="0066360C"/>
    <w:rsid w:val="00663657"/>
    <w:rsid w:val="006639D3"/>
    <w:rsid w:val="00663B74"/>
    <w:rsid w:val="00663E96"/>
    <w:rsid w:val="00663EF8"/>
    <w:rsid w:val="00664057"/>
    <w:rsid w:val="00664242"/>
    <w:rsid w:val="0066481E"/>
    <w:rsid w:val="006648A3"/>
    <w:rsid w:val="00665779"/>
    <w:rsid w:val="0066671D"/>
    <w:rsid w:val="0066698D"/>
    <w:rsid w:val="00666B19"/>
    <w:rsid w:val="00666B74"/>
    <w:rsid w:val="00666BF9"/>
    <w:rsid w:val="00666CE4"/>
    <w:rsid w:val="00666D16"/>
    <w:rsid w:val="00667200"/>
    <w:rsid w:val="006672D3"/>
    <w:rsid w:val="0066761C"/>
    <w:rsid w:val="00667846"/>
    <w:rsid w:val="00667B14"/>
    <w:rsid w:val="00667F74"/>
    <w:rsid w:val="00670270"/>
    <w:rsid w:val="0067052F"/>
    <w:rsid w:val="00670AD1"/>
    <w:rsid w:val="00671149"/>
    <w:rsid w:val="00671C2C"/>
    <w:rsid w:val="006721EC"/>
    <w:rsid w:val="006722CB"/>
    <w:rsid w:val="006723F1"/>
    <w:rsid w:val="00672844"/>
    <w:rsid w:val="0067284E"/>
    <w:rsid w:val="00672A48"/>
    <w:rsid w:val="00672CE0"/>
    <w:rsid w:val="00673119"/>
    <w:rsid w:val="006731E0"/>
    <w:rsid w:val="0067331B"/>
    <w:rsid w:val="00673343"/>
    <w:rsid w:val="00673414"/>
    <w:rsid w:val="006736BB"/>
    <w:rsid w:val="00673753"/>
    <w:rsid w:val="00673FF8"/>
    <w:rsid w:val="006741D7"/>
    <w:rsid w:val="0067468D"/>
    <w:rsid w:val="00674923"/>
    <w:rsid w:val="00675079"/>
    <w:rsid w:val="0067522D"/>
    <w:rsid w:val="0067593B"/>
    <w:rsid w:val="00675E3C"/>
    <w:rsid w:val="006760B3"/>
    <w:rsid w:val="0067617C"/>
    <w:rsid w:val="0067617F"/>
    <w:rsid w:val="0067618B"/>
    <w:rsid w:val="00676481"/>
    <w:rsid w:val="006764A9"/>
    <w:rsid w:val="00676566"/>
    <w:rsid w:val="00676882"/>
    <w:rsid w:val="00676B88"/>
    <w:rsid w:val="00676BAB"/>
    <w:rsid w:val="00676D36"/>
    <w:rsid w:val="00676F35"/>
    <w:rsid w:val="006772B6"/>
    <w:rsid w:val="006773C7"/>
    <w:rsid w:val="00677762"/>
    <w:rsid w:val="00677AD0"/>
    <w:rsid w:val="00680292"/>
    <w:rsid w:val="006802A9"/>
    <w:rsid w:val="00680596"/>
    <w:rsid w:val="00680785"/>
    <w:rsid w:val="00680B04"/>
    <w:rsid w:val="00680C92"/>
    <w:rsid w:val="006810BC"/>
    <w:rsid w:val="006810D2"/>
    <w:rsid w:val="006810D6"/>
    <w:rsid w:val="00681483"/>
    <w:rsid w:val="00681534"/>
    <w:rsid w:val="00681703"/>
    <w:rsid w:val="00681A0B"/>
    <w:rsid w:val="0068230F"/>
    <w:rsid w:val="006828B7"/>
    <w:rsid w:val="006829A3"/>
    <w:rsid w:val="006837CA"/>
    <w:rsid w:val="006838DB"/>
    <w:rsid w:val="00683B05"/>
    <w:rsid w:val="00683CC1"/>
    <w:rsid w:val="00684245"/>
    <w:rsid w:val="0068432F"/>
    <w:rsid w:val="00684877"/>
    <w:rsid w:val="006849AC"/>
    <w:rsid w:val="00685245"/>
    <w:rsid w:val="006852CD"/>
    <w:rsid w:val="00685322"/>
    <w:rsid w:val="00685478"/>
    <w:rsid w:val="006860CF"/>
    <w:rsid w:val="006861C7"/>
    <w:rsid w:val="0068640D"/>
    <w:rsid w:val="00686500"/>
    <w:rsid w:val="006866BC"/>
    <w:rsid w:val="006866DD"/>
    <w:rsid w:val="00686AF7"/>
    <w:rsid w:val="00686C53"/>
    <w:rsid w:val="00686CFE"/>
    <w:rsid w:val="00687009"/>
    <w:rsid w:val="00687175"/>
    <w:rsid w:val="0068718C"/>
    <w:rsid w:val="00687985"/>
    <w:rsid w:val="006879E0"/>
    <w:rsid w:val="00687B27"/>
    <w:rsid w:val="00687F90"/>
    <w:rsid w:val="00687FE5"/>
    <w:rsid w:val="006900D5"/>
    <w:rsid w:val="006902EF"/>
    <w:rsid w:val="00690449"/>
    <w:rsid w:val="00690457"/>
    <w:rsid w:val="006905A4"/>
    <w:rsid w:val="00690705"/>
    <w:rsid w:val="00690848"/>
    <w:rsid w:val="00690B15"/>
    <w:rsid w:val="00690B5B"/>
    <w:rsid w:val="00691169"/>
    <w:rsid w:val="00691E6A"/>
    <w:rsid w:val="00691EAE"/>
    <w:rsid w:val="00691F58"/>
    <w:rsid w:val="00691F72"/>
    <w:rsid w:val="00692E84"/>
    <w:rsid w:val="00692F98"/>
    <w:rsid w:val="006933EA"/>
    <w:rsid w:val="00693657"/>
    <w:rsid w:val="00693727"/>
    <w:rsid w:val="0069372B"/>
    <w:rsid w:val="00693948"/>
    <w:rsid w:val="006939F9"/>
    <w:rsid w:val="00693B6E"/>
    <w:rsid w:val="00693BA6"/>
    <w:rsid w:val="00694070"/>
    <w:rsid w:val="00694470"/>
    <w:rsid w:val="00694611"/>
    <w:rsid w:val="00694669"/>
    <w:rsid w:val="0069475C"/>
    <w:rsid w:val="0069480A"/>
    <w:rsid w:val="0069496F"/>
    <w:rsid w:val="00694DE0"/>
    <w:rsid w:val="0069567D"/>
    <w:rsid w:val="006959A9"/>
    <w:rsid w:val="00695B59"/>
    <w:rsid w:val="00695C45"/>
    <w:rsid w:val="00695CCB"/>
    <w:rsid w:val="0069602E"/>
    <w:rsid w:val="006963ED"/>
    <w:rsid w:val="00696661"/>
    <w:rsid w:val="0069666F"/>
    <w:rsid w:val="006966C4"/>
    <w:rsid w:val="0069680D"/>
    <w:rsid w:val="00696C48"/>
    <w:rsid w:val="00697525"/>
    <w:rsid w:val="00697762"/>
    <w:rsid w:val="00697945"/>
    <w:rsid w:val="00697A1A"/>
    <w:rsid w:val="00697B7F"/>
    <w:rsid w:val="00697F1E"/>
    <w:rsid w:val="006A000E"/>
    <w:rsid w:val="006A090C"/>
    <w:rsid w:val="006A1152"/>
    <w:rsid w:val="006A1153"/>
    <w:rsid w:val="006A1417"/>
    <w:rsid w:val="006A16ED"/>
    <w:rsid w:val="006A1792"/>
    <w:rsid w:val="006A195D"/>
    <w:rsid w:val="006A1DE3"/>
    <w:rsid w:val="006A1F06"/>
    <w:rsid w:val="006A1FF7"/>
    <w:rsid w:val="006A2088"/>
    <w:rsid w:val="006A254B"/>
    <w:rsid w:val="006A25B6"/>
    <w:rsid w:val="006A263C"/>
    <w:rsid w:val="006A2DE4"/>
    <w:rsid w:val="006A2E0E"/>
    <w:rsid w:val="006A2F92"/>
    <w:rsid w:val="006A3043"/>
    <w:rsid w:val="006A3540"/>
    <w:rsid w:val="006A3C64"/>
    <w:rsid w:val="006A3DBF"/>
    <w:rsid w:val="006A3E5D"/>
    <w:rsid w:val="006A4347"/>
    <w:rsid w:val="006A4884"/>
    <w:rsid w:val="006A48D9"/>
    <w:rsid w:val="006A4CDE"/>
    <w:rsid w:val="006A4F67"/>
    <w:rsid w:val="006A549B"/>
    <w:rsid w:val="006A55AA"/>
    <w:rsid w:val="006A58C5"/>
    <w:rsid w:val="006A5AD1"/>
    <w:rsid w:val="006A605F"/>
    <w:rsid w:val="006A606C"/>
    <w:rsid w:val="006A60E4"/>
    <w:rsid w:val="006A60F0"/>
    <w:rsid w:val="006A6132"/>
    <w:rsid w:val="006A67C4"/>
    <w:rsid w:val="006A6DD7"/>
    <w:rsid w:val="006A771D"/>
    <w:rsid w:val="006A78F9"/>
    <w:rsid w:val="006A7D47"/>
    <w:rsid w:val="006B0776"/>
    <w:rsid w:val="006B0897"/>
    <w:rsid w:val="006B0AC6"/>
    <w:rsid w:val="006B0F1F"/>
    <w:rsid w:val="006B0FA9"/>
    <w:rsid w:val="006B10CB"/>
    <w:rsid w:val="006B1526"/>
    <w:rsid w:val="006B1665"/>
    <w:rsid w:val="006B18B7"/>
    <w:rsid w:val="006B1C54"/>
    <w:rsid w:val="006B1F80"/>
    <w:rsid w:val="006B2231"/>
    <w:rsid w:val="006B2565"/>
    <w:rsid w:val="006B272D"/>
    <w:rsid w:val="006B3187"/>
    <w:rsid w:val="006B319E"/>
    <w:rsid w:val="006B3200"/>
    <w:rsid w:val="006B383F"/>
    <w:rsid w:val="006B3D3B"/>
    <w:rsid w:val="006B3D40"/>
    <w:rsid w:val="006B4164"/>
    <w:rsid w:val="006B41B2"/>
    <w:rsid w:val="006B42CA"/>
    <w:rsid w:val="006B4303"/>
    <w:rsid w:val="006B4558"/>
    <w:rsid w:val="006B45B6"/>
    <w:rsid w:val="006B461E"/>
    <w:rsid w:val="006B469B"/>
    <w:rsid w:val="006B47FF"/>
    <w:rsid w:val="006B499A"/>
    <w:rsid w:val="006B4D78"/>
    <w:rsid w:val="006B4DED"/>
    <w:rsid w:val="006B50E6"/>
    <w:rsid w:val="006B5189"/>
    <w:rsid w:val="006B5631"/>
    <w:rsid w:val="006B5700"/>
    <w:rsid w:val="006B5712"/>
    <w:rsid w:val="006B58F5"/>
    <w:rsid w:val="006B5B91"/>
    <w:rsid w:val="006B5D39"/>
    <w:rsid w:val="006B6071"/>
    <w:rsid w:val="006B639E"/>
    <w:rsid w:val="006B645B"/>
    <w:rsid w:val="006B6999"/>
    <w:rsid w:val="006B6BCC"/>
    <w:rsid w:val="006B6D78"/>
    <w:rsid w:val="006B79E1"/>
    <w:rsid w:val="006B7AB6"/>
    <w:rsid w:val="006B7DF6"/>
    <w:rsid w:val="006C013C"/>
    <w:rsid w:val="006C01F9"/>
    <w:rsid w:val="006C0441"/>
    <w:rsid w:val="006C044C"/>
    <w:rsid w:val="006C1155"/>
    <w:rsid w:val="006C129C"/>
    <w:rsid w:val="006C139F"/>
    <w:rsid w:val="006C15CA"/>
    <w:rsid w:val="006C15DC"/>
    <w:rsid w:val="006C1980"/>
    <w:rsid w:val="006C19CA"/>
    <w:rsid w:val="006C1B50"/>
    <w:rsid w:val="006C1E20"/>
    <w:rsid w:val="006C24B8"/>
    <w:rsid w:val="006C2576"/>
    <w:rsid w:val="006C292D"/>
    <w:rsid w:val="006C2C24"/>
    <w:rsid w:val="006C2DE0"/>
    <w:rsid w:val="006C3085"/>
    <w:rsid w:val="006C318A"/>
    <w:rsid w:val="006C3A5F"/>
    <w:rsid w:val="006C3DE2"/>
    <w:rsid w:val="006C3E0D"/>
    <w:rsid w:val="006C3E2C"/>
    <w:rsid w:val="006C4009"/>
    <w:rsid w:val="006C4594"/>
    <w:rsid w:val="006C4A47"/>
    <w:rsid w:val="006C4C12"/>
    <w:rsid w:val="006C4C22"/>
    <w:rsid w:val="006C508A"/>
    <w:rsid w:val="006C51AC"/>
    <w:rsid w:val="006C56B9"/>
    <w:rsid w:val="006C57A2"/>
    <w:rsid w:val="006C5BA7"/>
    <w:rsid w:val="006C61B0"/>
    <w:rsid w:val="006C6369"/>
    <w:rsid w:val="006C6B2C"/>
    <w:rsid w:val="006C6CCB"/>
    <w:rsid w:val="006C6F47"/>
    <w:rsid w:val="006C7164"/>
    <w:rsid w:val="006C767A"/>
    <w:rsid w:val="006C77EF"/>
    <w:rsid w:val="006C7908"/>
    <w:rsid w:val="006C79E0"/>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EE3"/>
    <w:rsid w:val="006D2F74"/>
    <w:rsid w:val="006D3798"/>
    <w:rsid w:val="006D3DB6"/>
    <w:rsid w:val="006D3DFE"/>
    <w:rsid w:val="006D3F5E"/>
    <w:rsid w:val="006D43A0"/>
    <w:rsid w:val="006D47DC"/>
    <w:rsid w:val="006D5133"/>
    <w:rsid w:val="006D5144"/>
    <w:rsid w:val="006D554C"/>
    <w:rsid w:val="006D55C9"/>
    <w:rsid w:val="006D5D2B"/>
    <w:rsid w:val="006D5EF8"/>
    <w:rsid w:val="006D6380"/>
    <w:rsid w:val="006D662C"/>
    <w:rsid w:val="006D69A9"/>
    <w:rsid w:val="006D732C"/>
    <w:rsid w:val="006D76C3"/>
    <w:rsid w:val="006D7785"/>
    <w:rsid w:val="006D78D6"/>
    <w:rsid w:val="006D7989"/>
    <w:rsid w:val="006D7BC7"/>
    <w:rsid w:val="006E011D"/>
    <w:rsid w:val="006E017C"/>
    <w:rsid w:val="006E02AE"/>
    <w:rsid w:val="006E0827"/>
    <w:rsid w:val="006E0C27"/>
    <w:rsid w:val="006E0F4F"/>
    <w:rsid w:val="006E11D7"/>
    <w:rsid w:val="006E12E5"/>
    <w:rsid w:val="006E13C5"/>
    <w:rsid w:val="006E14FF"/>
    <w:rsid w:val="006E1B1B"/>
    <w:rsid w:val="006E1BEC"/>
    <w:rsid w:val="006E211E"/>
    <w:rsid w:val="006E22FF"/>
    <w:rsid w:val="006E2311"/>
    <w:rsid w:val="006E2402"/>
    <w:rsid w:val="006E2410"/>
    <w:rsid w:val="006E25DA"/>
    <w:rsid w:val="006E2874"/>
    <w:rsid w:val="006E2F66"/>
    <w:rsid w:val="006E3149"/>
    <w:rsid w:val="006E37AE"/>
    <w:rsid w:val="006E3841"/>
    <w:rsid w:val="006E3881"/>
    <w:rsid w:val="006E38DE"/>
    <w:rsid w:val="006E3BB6"/>
    <w:rsid w:val="006E3DB1"/>
    <w:rsid w:val="006E420D"/>
    <w:rsid w:val="006E421F"/>
    <w:rsid w:val="006E4362"/>
    <w:rsid w:val="006E4577"/>
    <w:rsid w:val="006E4B45"/>
    <w:rsid w:val="006E5A74"/>
    <w:rsid w:val="006E5B4E"/>
    <w:rsid w:val="006E5E78"/>
    <w:rsid w:val="006E5F82"/>
    <w:rsid w:val="006E6110"/>
    <w:rsid w:val="006E6200"/>
    <w:rsid w:val="006E6ADB"/>
    <w:rsid w:val="006E6AFE"/>
    <w:rsid w:val="006E6BFE"/>
    <w:rsid w:val="006E6CDE"/>
    <w:rsid w:val="006E6F26"/>
    <w:rsid w:val="006E73D9"/>
    <w:rsid w:val="006E79AD"/>
    <w:rsid w:val="006E7C53"/>
    <w:rsid w:val="006E7C8B"/>
    <w:rsid w:val="006E7E89"/>
    <w:rsid w:val="006F01F7"/>
    <w:rsid w:val="006F03CB"/>
    <w:rsid w:val="006F07F0"/>
    <w:rsid w:val="006F0ACF"/>
    <w:rsid w:val="006F13CA"/>
    <w:rsid w:val="006F1D17"/>
    <w:rsid w:val="006F1ECE"/>
    <w:rsid w:val="006F21BD"/>
    <w:rsid w:val="006F227D"/>
    <w:rsid w:val="006F2356"/>
    <w:rsid w:val="006F23C9"/>
    <w:rsid w:val="006F2428"/>
    <w:rsid w:val="006F27F6"/>
    <w:rsid w:val="006F2899"/>
    <w:rsid w:val="006F2CD8"/>
    <w:rsid w:val="006F2D60"/>
    <w:rsid w:val="006F3405"/>
    <w:rsid w:val="006F345D"/>
    <w:rsid w:val="006F3CFB"/>
    <w:rsid w:val="006F400F"/>
    <w:rsid w:val="006F4332"/>
    <w:rsid w:val="006F44AC"/>
    <w:rsid w:val="006F5119"/>
    <w:rsid w:val="006F525E"/>
    <w:rsid w:val="006F54F7"/>
    <w:rsid w:val="006F562C"/>
    <w:rsid w:val="006F56B2"/>
    <w:rsid w:val="006F5BB3"/>
    <w:rsid w:val="006F5FF1"/>
    <w:rsid w:val="006F6076"/>
    <w:rsid w:val="006F6177"/>
    <w:rsid w:val="006F6475"/>
    <w:rsid w:val="006F68F1"/>
    <w:rsid w:val="006F7212"/>
    <w:rsid w:val="006F73D6"/>
    <w:rsid w:val="006F7BCC"/>
    <w:rsid w:val="00700177"/>
    <w:rsid w:val="00700ADC"/>
    <w:rsid w:val="00700CDE"/>
    <w:rsid w:val="007011AE"/>
    <w:rsid w:val="00701B1E"/>
    <w:rsid w:val="00701B63"/>
    <w:rsid w:val="00701CB7"/>
    <w:rsid w:val="00701D5D"/>
    <w:rsid w:val="007022E9"/>
    <w:rsid w:val="00702350"/>
    <w:rsid w:val="00702417"/>
    <w:rsid w:val="00702667"/>
    <w:rsid w:val="00703712"/>
    <w:rsid w:val="00703779"/>
    <w:rsid w:val="00703C1A"/>
    <w:rsid w:val="00704539"/>
    <w:rsid w:val="00704C22"/>
    <w:rsid w:val="00704E60"/>
    <w:rsid w:val="00705196"/>
    <w:rsid w:val="00705339"/>
    <w:rsid w:val="00705420"/>
    <w:rsid w:val="00705474"/>
    <w:rsid w:val="007056A7"/>
    <w:rsid w:val="00705921"/>
    <w:rsid w:val="00705939"/>
    <w:rsid w:val="007059AC"/>
    <w:rsid w:val="00705A3C"/>
    <w:rsid w:val="00705ED4"/>
    <w:rsid w:val="007065EB"/>
    <w:rsid w:val="00706666"/>
    <w:rsid w:val="00706C11"/>
    <w:rsid w:val="00706C87"/>
    <w:rsid w:val="00706CD7"/>
    <w:rsid w:val="00706D3F"/>
    <w:rsid w:val="0070709B"/>
    <w:rsid w:val="00707320"/>
    <w:rsid w:val="007076DA"/>
    <w:rsid w:val="00707CBA"/>
    <w:rsid w:val="0071012E"/>
    <w:rsid w:val="00710166"/>
    <w:rsid w:val="0071039E"/>
    <w:rsid w:val="007107BF"/>
    <w:rsid w:val="00710983"/>
    <w:rsid w:val="00710D88"/>
    <w:rsid w:val="00710F31"/>
    <w:rsid w:val="0071108E"/>
    <w:rsid w:val="007113D3"/>
    <w:rsid w:val="007115BA"/>
    <w:rsid w:val="007118B9"/>
    <w:rsid w:val="00711B18"/>
    <w:rsid w:val="00711B83"/>
    <w:rsid w:val="00711EF5"/>
    <w:rsid w:val="007121E1"/>
    <w:rsid w:val="00712392"/>
    <w:rsid w:val="007127E8"/>
    <w:rsid w:val="00712A4C"/>
    <w:rsid w:val="00712A6D"/>
    <w:rsid w:val="00712C88"/>
    <w:rsid w:val="00712DD1"/>
    <w:rsid w:val="00712FD1"/>
    <w:rsid w:val="00713675"/>
    <w:rsid w:val="007138DF"/>
    <w:rsid w:val="007139F3"/>
    <w:rsid w:val="00713A41"/>
    <w:rsid w:val="00713BD0"/>
    <w:rsid w:val="00713EDB"/>
    <w:rsid w:val="00713F8A"/>
    <w:rsid w:val="007146DD"/>
    <w:rsid w:val="00714709"/>
    <w:rsid w:val="0071531D"/>
    <w:rsid w:val="00715501"/>
    <w:rsid w:val="007158F8"/>
    <w:rsid w:val="00715BD3"/>
    <w:rsid w:val="00715C47"/>
    <w:rsid w:val="00716322"/>
    <w:rsid w:val="0071634D"/>
    <w:rsid w:val="007163F9"/>
    <w:rsid w:val="0071683A"/>
    <w:rsid w:val="00716A75"/>
    <w:rsid w:val="00716C2B"/>
    <w:rsid w:val="00716D7D"/>
    <w:rsid w:val="00716E23"/>
    <w:rsid w:val="00716F73"/>
    <w:rsid w:val="0071722A"/>
    <w:rsid w:val="0071735C"/>
    <w:rsid w:val="0071780C"/>
    <w:rsid w:val="00717B61"/>
    <w:rsid w:val="00717C4E"/>
    <w:rsid w:val="00717EBC"/>
    <w:rsid w:val="00720794"/>
    <w:rsid w:val="00720A17"/>
    <w:rsid w:val="00720B09"/>
    <w:rsid w:val="00721240"/>
    <w:rsid w:val="0072125F"/>
    <w:rsid w:val="0072140B"/>
    <w:rsid w:val="00721682"/>
    <w:rsid w:val="007216E5"/>
    <w:rsid w:val="0072174B"/>
    <w:rsid w:val="00721DC9"/>
    <w:rsid w:val="00722125"/>
    <w:rsid w:val="00722504"/>
    <w:rsid w:val="00722780"/>
    <w:rsid w:val="007227CD"/>
    <w:rsid w:val="00722836"/>
    <w:rsid w:val="0072291C"/>
    <w:rsid w:val="00722E49"/>
    <w:rsid w:val="00722E57"/>
    <w:rsid w:val="00722FB5"/>
    <w:rsid w:val="007231D4"/>
    <w:rsid w:val="00723680"/>
    <w:rsid w:val="007238DA"/>
    <w:rsid w:val="00723A9D"/>
    <w:rsid w:val="00723BBE"/>
    <w:rsid w:val="00723D79"/>
    <w:rsid w:val="00723FD1"/>
    <w:rsid w:val="0072405C"/>
    <w:rsid w:val="0072415F"/>
    <w:rsid w:val="007241E3"/>
    <w:rsid w:val="00724455"/>
    <w:rsid w:val="007245B0"/>
    <w:rsid w:val="0072466E"/>
    <w:rsid w:val="007246A9"/>
    <w:rsid w:val="007251B2"/>
    <w:rsid w:val="007257A0"/>
    <w:rsid w:val="00725A3D"/>
    <w:rsid w:val="00725B02"/>
    <w:rsid w:val="00725EE7"/>
    <w:rsid w:val="00726155"/>
    <w:rsid w:val="0072624B"/>
    <w:rsid w:val="007272BD"/>
    <w:rsid w:val="007275E4"/>
    <w:rsid w:val="0072782B"/>
    <w:rsid w:val="007279FC"/>
    <w:rsid w:val="00727AF5"/>
    <w:rsid w:val="00727BA6"/>
    <w:rsid w:val="00727E28"/>
    <w:rsid w:val="0073001D"/>
    <w:rsid w:val="00730814"/>
    <w:rsid w:val="00730901"/>
    <w:rsid w:val="00730EF8"/>
    <w:rsid w:val="00731267"/>
    <w:rsid w:val="007312F0"/>
    <w:rsid w:val="00731347"/>
    <w:rsid w:val="007317D1"/>
    <w:rsid w:val="00731A8F"/>
    <w:rsid w:val="00731AAA"/>
    <w:rsid w:val="00731C04"/>
    <w:rsid w:val="00731EDD"/>
    <w:rsid w:val="007322CE"/>
    <w:rsid w:val="007323E3"/>
    <w:rsid w:val="007326E9"/>
    <w:rsid w:val="00732751"/>
    <w:rsid w:val="007328C9"/>
    <w:rsid w:val="00733060"/>
    <w:rsid w:val="00733160"/>
    <w:rsid w:val="00733195"/>
    <w:rsid w:val="00733431"/>
    <w:rsid w:val="007334E7"/>
    <w:rsid w:val="00733551"/>
    <w:rsid w:val="00733B24"/>
    <w:rsid w:val="00733BF2"/>
    <w:rsid w:val="00733CB1"/>
    <w:rsid w:val="0073440F"/>
    <w:rsid w:val="00734C8C"/>
    <w:rsid w:val="00735986"/>
    <w:rsid w:val="00735A11"/>
    <w:rsid w:val="00735B93"/>
    <w:rsid w:val="00735E41"/>
    <w:rsid w:val="00736211"/>
    <w:rsid w:val="007362CC"/>
    <w:rsid w:val="007362E2"/>
    <w:rsid w:val="007366B1"/>
    <w:rsid w:val="007367F4"/>
    <w:rsid w:val="00736943"/>
    <w:rsid w:val="00736C1C"/>
    <w:rsid w:val="0073702D"/>
    <w:rsid w:val="0073727C"/>
    <w:rsid w:val="00737755"/>
    <w:rsid w:val="00737C91"/>
    <w:rsid w:val="00737FF5"/>
    <w:rsid w:val="0074028A"/>
    <w:rsid w:val="007402DF"/>
    <w:rsid w:val="007402E0"/>
    <w:rsid w:val="0074042B"/>
    <w:rsid w:val="007407A0"/>
    <w:rsid w:val="007409C7"/>
    <w:rsid w:val="00740EED"/>
    <w:rsid w:val="00740F70"/>
    <w:rsid w:val="00741348"/>
    <w:rsid w:val="00741538"/>
    <w:rsid w:val="0074182F"/>
    <w:rsid w:val="00741A78"/>
    <w:rsid w:val="00741C2B"/>
    <w:rsid w:val="0074243C"/>
    <w:rsid w:val="0074273E"/>
    <w:rsid w:val="00742A79"/>
    <w:rsid w:val="00742B45"/>
    <w:rsid w:val="00742D15"/>
    <w:rsid w:val="0074321D"/>
    <w:rsid w:val="00743537"/>
    <w:rsid w:val="0074362F"/>
    <w:rsid w:val="00743884"/>
    <w:rsid w:val="0074392A"/>
    <w:rsid w:val="00743E93"/>
    <w:rsid w:val="00743FCF"/>
    <w:rsid w:val="007440EA"/>
    <w:rsid w:val="00744183"/>
    <w:rsid w:val="00744721"/>
    <w:rsid w:val="00744D1E"/>
    <w:rsid w:val="00745229"/>
    <w:rsid w:val="007453C9"/>
    <w:rsid w:val="00745694"/>
    <w:rsid w:val="007456CD"/>
    <w:rsid w:val="00745735"/>
    <w:rsid w:val="0074581B"/>
    <w:rsid w:val="00745CEB"/>
    <w:rsid w:val="00745D59"/>
    <w:rsid w:val="00745ECF"/>
    <w:rsid w:val="00746040"/>
    <w:rsid w:val="007460D4"/>
    <w:rsid w:val="00746491"/>
    <w:rsid w:val="007464FC"/>
    <w:rsid w:val="00746D00"/>
    <w:rsid w:val="00746D70"/>
    <w:rsid w:val="00746FD2"/>
    <w:rsid w:val="0074740A"/>
    <w:rsid w:val="00747426"/>
    <w:rsid w:val="0074749D"/>
    <w:rsid w:val="00747ACB"/>
    <w:rsid w:val="00750017"/>
    <w:rsid w:val="00750065"/>
    <w:rsid w:val="007500AE"/>
    <w:rsid w:val="007502A7"/>
    <w:rsid w:val="00750425"/>
    <w:rsid w:val="00750D18"/>
    <w:rsid w:val="00750DF2"/>
    <w:rsid w:val="007512A4"/>
    <w:rsid w:val="0075161E"/>
    <w:rsid w:val="0075187D"/>
    <w:rsid w:val="0075198F"/>
    <w:rsid w:val="00751CA0"/>
    <w:rsid w:val="007522E2"/>
    <w:rsid w:val="0075232B"/>
    <w:rsid w:val="00752403"/>
    <w:rsid w:val="007526AC"/>
    <w:rsid w:val="00752B9E"/>
    <w:rsid w:val="00752C89"/>
    <w:rsid w:val="00753073"/>
    <w:rsid w:val="007532C9"/>
    <w:rsid w:val="007533E8"/>
    <w:rsid w:val="0075381E"/>
    <w:rsid w:val="007539DF"/>
    <w:rsid w:val="00753A63"/>
    <w:rsid w:val="00753A82"/>
    <w:rsid w:val="00753E76"/>
    <w:rsid w:val="00753F49"/>
    <w:rsid w:val="00754156"/>
    <w:rsid w:val="00754885"/>
    <w:rsid w:val="00754EF9"/>
    <w:rsid w:val="00755002"/>
    <w:rsid w:val="007553B2"/>
    <w:rsid w:val="0075542F"/>
    <w:rsid w:val="00755508"/>
    <w:rsid w:val="00755576"/>
    <w:rsid w:val="007556FD"/>
    <w:rsid w:val="00755B9E"/>
    <w:rsid w:val="00755D16"/>
    <w:rsid w:val="007563DE"/>
    <w:rsid w:val="007565E3"/>
    <w:rsid w:val="007569A4"/>
    <w:rsid w:val="00756A5E"/>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47E"/>
    <w:rsid w:val="00761614"/>
    <w:rsid w:val="007616FA"/>
    <w:rsid w:val="007619B2"/>
    <w:rsid w:val="00761BCC"/>
    <w:rsid w:val="00761DBE"/>
    <w:rsid w:val="00761DD9"/>
    <w:rsid w:val="0076258C"/>
    <w:rsid w:val="00762D06"/>
    <w:rsid w:val="00763156"/>
    <w:rsid w:val="00763384"/>
    <w:rsid w:val="00763417"/>
    <w:rsid w:val="00763548"/>
    <w:rsid w:val="0076370A"/>
    <w:rsid w:val="00763852"/>
    <w:rsid w:val="0076394C"/>
    <w:rsid w:val="00763B2C"/>
    <w:rsid w:val="00763E8B"/>
    <w:rsid w:val="00763F58"/>
    <w:rsid w:val="0076404E"/>
    <w:rsid w:val="007640FE"/>
    <w:rsid w:val="007641AF"/>
    <w:rsid w:val="00764313"/>
    <w:rsid w:val="00764ABB"/>
    <w:rsid w:val="00764E27"/>
    <w:rsid w:val="007650CF"/>
    <w:rsid w:val="0076578D"/>
    <w:rsid w:val="00765ACD"/>
    <w:rsid w:val="00765CA8"/>
    <w:rsid w:val="00765F23"/>
    <w:rsid w:val="0076600F"/>
    <w:rsid w:val="0076601F"/>
    <w:rsid w:val="00766240"/>
    <w:rsid w:val="00766934"/>
    <w:rsid w:val="00766AEC"/>
    <w:rsid w:val="00767028"/>
    <w:rsid w:val="00767699"/>
    <w:rsid w:val="00767F41"/>
    <w:rsid w:val="007700A9"/>
    <w:rsid w:val="007703B9"/>
    <w:rsid w:val="007705DB"/>
    <w:rsid w:val="0077066E"/>
    <w:rsid w:val="0077080D"/>
    <w:rsid w:val="007708EA"/>
    <w:rsid w:val="00770B84"/>
    <w:rsid w:val="00770BEE"/>
    <w:rsid w:val="00770E10"/>
    <w:rsid w:val="00770E5B"/>
    <w:rsid w:val="007710A3"/>
    <w:rsid w:val="007712CA"/>
    <w:rsid w:val="00771320"/>
    <w:rsid w:val="007713EC"/>
    <w:rsid w:val="007714C3"/>
    <w:rsid w:val="007715E6"/>
    <w:rsid w:val="00771A15"/>
    <w:rsid w:val="00771C6E"/>
    <w:rsid w:val="007720A8"/>
    <w:rsid w:val="007721CE"/>
    <w:rsid w:val="00772269"/>
    <w:rsid w:val="007722BB"/>
    <w:rsid w:val="0077245E"/>
    <w:rsid w:val="00772871"/>
    <w:rsid w:val="00772C75"/>
    <w:rsid w:val="007734B9"/>
    <w:rsid w:val="00773712"/>
    <w:rsid w:val="00773D39"/>
    <w:rsid w:val="00773F68"/>
    <w:rsid w:val="0077494E"/>
    <w:rsid w:val="00775005"/>
    <w:rsid w:val="0077500A"/>
    <w:rsid w:val="007757AB"/>
    <w:rsid w:val="00775A3B"/>
    <w:rsid w:val="00776653"/>
    <w:rsid w:val="00777048"/>
    <w:rsid w:val="007771C1"/>
    <w:rsid w:val="0077776E"/>
    <w:rsid w:val="00777857"/>
    <w:rsid w:val="00777912"/>
    <w:rsid w:val="007779DD"/>
    <w:rsid w:val="00777C49"/>
    <w:rsid w:val="00777DEF"/>
    <w:rsid w:val="00777F10"/>
    <w:rsid w:val="00780130"/>
    <w:rsid w:val="00780213"/>
    <w:rsid w:val="00780470"/>
    <w:rsid w:val="00780D31"/>
    <w:rsid w:val="00780D77"/>
    <w:rsid w:val="007812F1"/>
    <w:rsid w:val="00781611"/>
    <w:rsid w:val="007817AE"/>
    <w:rsid w:val="00781B36"/>
    <w:rsid w:val="00781DE7"/>
    <w:rsid w:val="00782AF7"/>
    <w:rsid w:val="00782FC1"/>
    <w:rsid w:val="0078333E"/>
    <w:rsid w:val="00783621"/>
    <w:rsid w:val="00783F0B"/>
    <w:rsid w:val="0078430B"/>
    <w:rsid w:val="00784592"/>
    <w:rsid w:val="007845A6"/>
    <w:rsid w:val="00784A62"/>
    <w:rsid w:val="00785143"/>
    <w:rsid w:val="007852E8"/>
    <w:rsid w:val="00785671"/>
    <w:rsid w:val="00785783"/>
    <w:rsid w:val="00785B13"/>
    <w:rsid w:val="00785BA4"/>
    <w:rsid w:val="00785DC4"/>
    <w:rsid w:val="00785E7C"/>
    <w:rsid w:val="00786136"/>
    <w:rsid w:val="00786146"/>
    <w:rsid w:val="007861D3"/>
    <w:rsid w:val="0078636B"/>
    <w:rsid w:val="0078664A"/>
    <w:rsid w:val="00786908"/>
    <w:rsid w:val="00786990"/>
    <w:rsid w:val="00786CF4"/>
    <w:rsid w:val="00786D19"/>
    <w:rsid w:val="0078716D"/>
    <w:rsid w:val="00787190"/>
    <w:rsid w:val="007874CE"/>
    <w:rsid w:val="007877D5"/>
    <w:rsid w:val="007878DC"/>
    <w:rsid w:val="00787C5D"/>
    <w:rsid w:val="00787F27"/>
    <w:rsid w:val="007900A5"/>
    <w:rsid w:val="00790764"/>
    <w:rsid w:val="0079085F"/>
    <w:rsid w:val="0079166F"/>
    <w:rsid w:val="00791719"/>
    <w:rsid w:val="0079194D"/>
    <w:rsid w:val="00792841"/>
    <w:rsid w:val="007929BC"/>
    <w:rsid w:val="007929EE"/>
    <w:rsid w:val="00793140"/>
    <w:rsid w:val="007931FE"/>
    <w:rsid w:val="00793325"/>
    <w:rsid w:val="00793491"/>
    <w:rsid w:val="00793529"/>
    <w:rsid w:val="007935D1"/>
    <w:rsid w:val="00793706"/>
    <w:rsid w:val="0079389C"/>
    <w:rsid w:val="0079396F"/>
    <w:rsid w:val="007941D8"/>
    <w:rsid w:val="00794495"/>
    <w:rsid w:val="007946DA"/>
    <w:rsid w:val="00794A6D"/>
    <w:rsid w:val="00794A8B"/>
    <w:rsid w:val="00794AC6"/>
    <w:rsid w:val="00794C05"/>
    <w:rsid w:val="00794C68"/>
    <w:rsid w:val="00794DE5"/>
    <w:rsid w:val="0079547A"/>
    <w:rsid w:val="0079558C"/>
    <w:rsid w:val="00795851"/>
    <w:rsid w:val="0079585E"/>
    <w:rsid w:val="00795875"/>
    <w:rsid w:val="0079589E"/>
    <w:rsid w:val="007958DD"/>
    <w:rsid w:val="007959A1"/>
    <w:rsid w:val="007959CB"/>
    <w:rsid w:val="00795AE6"/>
    <w:rsid w:val="007960BC"/>
    <w:rsid w:val="007961DE"/>
    <w:rsid w:val="007962D8"/>
    <w:rsid w:val="007962F3"/>
    <w:rsid w:val="0079670F"/>
    <w:rsid w:val="00796755"/>
    <w:rsid w:val="007967C0"/>
    <w:rsid w:val="007968CE"/>
    <w:rsid w:val="00796C1A"/>
    <w:rsid w:val="00796DF7"/>
    <w:rsid w:val="00796EA4"/>
    <w:rsid w:val="00796EBE"/>
    <w:rsid w:val="00796EE8"/>
    <w:rsid w:val="00797183"/>
    <w:rsid w:val="007971B3"/>
    <w:rsid w:val="00797384"/>
    <w:rsid w:val="00797537"/>
    <w:rsid w:val="007976ED"/>
    <w:rsid w:val="007A01E4"/>
    <w:rsid w:val="007A02D9"/>
    <w:rsid w:val="007A076A"/>
    <w:rsid w:val="007A0A10"/>
    <w:rsid w:val="007A0DE7"/>
    <w:rsid w:val="007A1283"/>
    <w:rsid w:val="007A1410"/>
    <w:rsid w:val="007A193A"/>
    <w:rsid w:val="007A1CF9"/>
    <w:rsid w:val="007A1F77"/>
    <w:rsid w:val="007A1FE2"/>
    <w:rsid w:val="007A20DF"/>
    <w:rsid w:val="007A20E6"/>
    <w:rsid w:val="007A218C"/>
    <w:rsid w:val="007A220E"/>
    <w:rsid w:val="007A227D"/>
    <w:rsid w:val="007A27C7"/>
    <w:rsid w:val="007A2BA8"/>
    <w:rsid w:val="007A30CB"/>
    <w:rsid w:val="007A3228"/>
    <w:rsid w:val="007A3505"/>
    <w:rsid w:val="007A3738"/>
    <w:rsid w:val="007A38A9"/>
    <w:rsid w:val="007A3969"/>
    <w:rsid w:val="007A3A95"/>
    <w:rsid w:val="007A3CAC"/>
    <w:rsid w:val="007A3CB8"/>
    <w:rsid w:val="007A3CBC"/>
    <w:rsid w:val="007A3D68"/>
    <w:rsid w:val="007A445D"/>
    <w:rsid w:val="007A44FF"/>
    <w:rsid w:val="007A4503"/>
    <w:rsid w:val="007A48D2"/>
    <w:rsid w:val="007A48F7"/>
    <w:rsid w:val="007A4CFF"/>
    <w:rsid w:val="007A4E8E"/>
    <w:rsid w:val="007A4EF6"/>
    <w:rsid w:val="007A50F0"/>
    <w:rsid w:val="007A519B"/>
    <w:rsid w:val="007A52E5"/>
    <w:rsid w:val="007A566B"/>
    <w:rsid w:val="007A5847"/>
    <w:rsid w:val="007A5CB3"/>
    <w:rsid w:val="007A5CCC"/>
    <w:rsid w:val="007A6227"/>
    <w:rsid w:val="007A646A"/>
    <w:rsid w:val="007A6517"/>
    <w:rsid w:val="007A6527"/>
    <w:rsid w:val="007A6773"/>
    <w:rsid w:val="007A68F0"/>
    <w:rsid w:val="007A6E6F"/>
    <w:rsid w:val="007A7248"/>
    <w:rsid w:val="007A72A7"/>
    <w:rsid w:val="007A72D0"/>
    <w:rsid w:val="007A7466"/>
    <w:rsid w:val="007A795A"/>
    <w:rsid w:val="007A7F8A"/>
    <w:rsid w:val="007A7FB6"/>
    <w:rsid w:val="007B011F"/>
    <w:rsid w:val="007B04D9"/>
    <w:rsid w:val="007B074C"/>
    <w:rsid w:val="007B0762"/>
    <w:rsid w:val="007B07E8"/>
    <w:rsid w:val="007B0B17"/>
    <w:rsid w:val="007B177D"/>
    <w:rsid w:val="007B17AF"/>
    <w:rsid w:val="007B1E08"/>
    <w:rsid w:val="007B2294"/>
    <w:rsid w:val="007B24A4"/>
    <w:rsid w:val="007B2523"/>
    <w:rsid w:val="007B26FE"/>
    <w:rsid w:val="007B274A"/>
    <w:rsid w:val="007B2A88"/>
    <w:rsid w:val="007B2C62"/>
    <w:rsid w:val="007B391C"/>
    <w:rsid w:val="007B3946"/>
    <w:rsid w:val="007B3A11"/>
    <w:rsid w:val="007B3A82"/>
    <w:rsid w:val="007B3AA3"/>
    <w:rsid w:val="007B3FB8"/>
    <w:rsid w:val="007B416F"/>
    <w:rsid w:val="007B4607"/>
    <w:rsid w:val="007B4622"/>
    <w:rsid w:val="007B4725"/>
    <w:rsid w:val="007B4DF2"/>
    <w:rsid w:val="007B52E4"/>
    <w:rsid w:val="007B56AD"/>
    <w:rsid w:val="007B64A2"/>
    <w:rsid w:val="007B66F7"/>
    <w:rsid w:val="007B677E"/>
    <w:rsid w:val="007B6952"/>
    <w:rsid w:val="007B696F"/>
    <w:rsid w:val="007B699C"/>
    <w:rsid w:val="007B6DDB"/>
    <w:rsid w:val="007B7082"/>
    <w:rsid w:val="007B70E7"/>
    <w:rsid w:val="007B7173"/>
    <w:rsid w:val="007B7431"/>
    <w:rsid w:val="007B75AD"/>
    <w:rsid w:val="007B75FF"/>
    <w:rsid w:val="007B7ACA"/>
    <w:rsid w:val="007C0238"/>
    <w:rsid w:val="007C0709"/>
    <w:rsid w:val="007C076C"/>
    <w:rsid w:val="007C0B55"/>
    <w:rsid w:val="007C1181"/>
    <w:rsid w:val="007C134A"/>
    <w:rsid w:val="007C137A"/>
    <w:rsid w:val="007C183A"/>
    <w:rsid w:val="007C1F46"/>
    <w:rsid w:val="007C2061"/>
    <w:rsid w:val="007C21AF"/>
    <w:rsid w:val="007C21C0"/>
    <w:rsid w:val="007C2426"/>
    <w:rsid w:val="007C2E73"/>
    <w:rsid w:val="007C328C"/>
    <w:rsid w:val="007C34EF"/>
    <w:rsid w:val="007C351F"/>
    <w:rsid w:val="007C35A5"/>
    <w:rsid w:val="007C3645"/>
    <w:rsid w:val="007C379E"/>
    <w:rsid w:val="007C4000"/>
    <w:rsid w:val="007C4268"/>
    <w:rsid w:val="007C4821"/>
    <w:rsid w:val="007C4939"/>
    <w:rsid w:val="007C4C5B"/>
    <w:rsid w:val="007C5313"/>
    <w:rsid w:val="007C573E"/>
    <w:rsid w:val="007C5986"/>
    <w:rsid w:val="007C5F79"/>
    <w:rsid w:val="007C60C9"/>
    <w:rsid w:val="007C6368"/>
    <w:rsid w:val="007C6CD0"/>
    <w:rsid w:val="007C6D93"/>
    <w:rsid w:val="007C6DA6"/>
    <w:rsid w:val="007C7031"/>
    <w:rsid w:val="007C74F3"/>
    <w:rsid w:val="007C79FC"/>
    <w:rsid w:val="007C7D7F"/>
    <w:rsid w:val="007C7DED"/>
    <w:rsid w:val="007D0012"/>
    <w:rsid w:val="007D033C"/>
    <w:rsid w:val="007D067F"/>
    <w:rsid w:val="007D0759"/>
    <w:rsid w:val="007D09AA"/>
    <w:rsid w:val="007D0E5E"/>
    <w:rsid w:val="007D0EFC"/>
    <w:rsid w:val="007D0F2F"/>
    <w:rsid w:val="007D1133"/>
    <w:rsid w:val="007D12B4"/>
    <w:rsid w:val="007D13ED"/>
    <w:rsid w:val="007D163B"/>
    <w:rsid w:val="007D16C9"/>
    <w:rsid w:val="007D21F1"/>
    <w:rsid w:val="007D2285"/>
    <w:rsid w:val="007D259F"/>
    <w:rsid w:val="007D2B81"/>
    <w:rsid w:val="007D2C18"/>
    <w:rsid w:val="007D2CF9"/>
    <w:rsid w:val="007D2DBA"/>
    <w:rsid w:val="007D30E3"/>
    <w:rsid w:val="007D3104"/>
    <w:rsid w:val="007D31A2"/>
    <w:rsid w:val="007D334D"/>
    <w:rsid w:val="007D380C"/>
    <w:rsid w:val="007D3855"/>
    <w:rsid w:val="007D402C"/>
    <w:rsid w:val="007D4033"/>
    <w:rsid w:val="007D4968"/>
    <w:rsid w:val="007D5083"/>
    <w:rsid w:val="007D50AF"/>
    <w:rsid w:val="007D528A"/>
    <w:rsid w:val="007D58A9"/>
    <w:rsid w:val="007D5FF3"/>
    <w:rsid w:val="007D66AB"/>
    <w:rsid w:val="007D6A78"/>
    <w:rsid w:val="007D6B59"/>
    <w:rsid w:val="007D6B78"/>
    <w:rsid w:val="007D6F47"/>
    <w:rsid w:val="007D6FB9"/>
    <w:rsid w:val="007D7099"/>
    <w:rsid w:val="007D72EE"/>
    <w:rsid w:val="007D7380"/>
    <w:rsid w:val="007D7399"/>
    <w:rsid w:val="007D756D"/>
    <w:rsid w:val="007D7A27"/>
    <w:rsid w:val="007D7A35"/>
    <w:rsid w:val="007D7B4B"/>
    <w:rsid w:val="007E05C4"/>
    <w:rsid w:val="007E0835"/>
    <w:rsid w:val="007E0983"/>
    <w:rsid w:val="007E0C79"/>
    <w:rsid w:val="007E0D78"/>
    <w:rsid w:val="007E0F5A"/>
    <w:rsid w:val="007E1071"/>
    <w:rsid w:val="007E1502"/>
    <w:rsid w:val="007E1920"/>
    <w:rsid w:val="007E1C01"/>
    <w:rsid w:val="007E1F74"/>
    <w:rsid w:val="007E1FEC"/>
    <w:rsid w:val="007E231F"/>
    <w:rsid w:val="007E2702"/>
    <w:rsid w:val="007E2B12"/>
    <w:rsid w:val="007E2F05"/>
    <w:rsid w:val="007E331F"/>
    <w:rsid w:val="007E3795"/>
    <w:rsid w:val="007E3ADE"/>
    <w:rsid w:val="007E3BFF"/>
    <w:rsid w:val="007E41B9"/>
    <w:rsid w:val="007E45D0"/>
    <w:rsid w:val="007E473F"/>
    <w:rsid w:val="007E4997"/>
    <w:rsid w:val="007E4AE5"/>
    <w:rsid w:val="007E4BAE"/>
    <w:rsid w:val="007E4F03"/>
    <w:rsid w:val="007E54B6"/>
    <w:rsid w:val="007E5764"/>
    <w:rsid w:val="007E5CBA"/>
    <w:rsid w:val="007E5CE1"/>
    <w:rsid w:val="007E5D59"/>
    <w:rsid w:val="007E6589"/>
    <w:rsid w:val="007E6990"/>
    <w:rsid w:val="007E6A60"/>
    <w:rsid w:val="007E6AB8"/>
    <w:rsid w:val="007E7403"/>
    <w:rsid w:val="007E7795"/>
    <w:rsid w:val="007E7BDC"/>
    <w:rsid w:val="007E7C27"/>
    <w:rsid w:val="007E7E37"/>
    <w:rsid w:val="007F015B"/>
    <w:rsid w:val="007F0280"/>
    <w:rsid w:val="007F0519"/>
    <w:rsid w:val="007F0A47"/>
    <w:rsid w:val="007F0BB1"/>
    <w:rsid w:val="007F0D08"/>
    <w:rsid w:val="007F0EBA"/>
    <w:rsid w:val="007F10BB"/>
    <w:rsid w:val="007F1907"/>
    <w:rsid w:val="007F1A26"/>
    <w:rsid w:val="007F1D36"/>
    <w:rsid w:val="007F2344"/>
    <w:rsid w:val="007F23A1"/>
    <w:rsid w:val="007F23B0"/>
    <w:rsid w:val="007F248C"/>
    <w:rsid w:val="007F24F6"/>
    <w:rsid w:val="007F2E59"/>
    <w:rsid w:val="007F2F3C"/>
    <w:rsid w:val="007F329A"/>
    <w:rsid w:val="007F3592"/>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392"/>
    <w:rsid w:val="007F66CA"/>
    <w:rsid w:val="007F6910"/>
    <w:rsid w:val="007F6997"/>
    <w:rsid w:val="007F6FAD"/>
    <w:rsid w:val="007F712C"/>
    <w:rsid w:val="007F71EB"/>
    <w:rsid w:val="007F723E"/>
    <w:rsid w:val="007F7284"/>
    <w:rsid w:val="007F736B"/>
    <w:rsid w:val="007F747F"/>
    <w:rsid w:val="007F79A6"/>
    <w:rsid w:val="007F7BE0"/>
    <w:rsid w:val="007F7E9E"/>
    <w:rsid w:val="007F7FFB"/>
    <w:rsid w:val="008004DC"/>
    <w:rsid w:val="00800580"/>
    <w:rsid w:val="008008B6"/>
    <w:rsid w:val="00800BF9"/>
    <w:rsid w:val="00800D17"/>
    <w:rsid w:val="00800E3E"/>
    <w:rsid w:val="0080166B"/>
    <w:rsid w:val="00801B39"/>
    <w:rsid w:val="0080208E"/>
    <w:rsid w:val="00802847"/>
    <w:rsid w:val="00802908"/>
    <w:rsid w:val="00802B64"/>
    <w:rsid w:val="00802C78"/>
    <w:rsid w:val="00802D0D"/>
    <w:rsid w:val="00802F3C"/>
    <w:rsid w:val="00803317"/>
    <w:rsid w:val="0080342C"/>
    <w:rsid w:val="008038B8"/>
    <w:rsid w:val="00803B11"/>
    <w:rsid w:val="00803C16"/>
    <w:rsid w:val="00803CAA"/>
    <w:rsid w:val="00803F39"/>
    <w:rsid w:val="00803F97"/>
    <w:rsid w:val="008043ED"/>
    <w:rsid w:val="0080467B"/>
    <w:rsid w:val="008048D5"/>
    <w:rsid w:val="00804C93"/>
    <w:rsid w:val="00805025"/>
    <w:rsid w:val="008053B5"/>
    <w:rsid w:val="00805CBB"/>
    <w:rsid w:val="00805DEC"/>
    <w:rsid w:val="00806673"/>
    <w:rsid w:val="00806679"/>
    <w:rsid w:val="00806B70"/>
    <w:rsid w:val="00806CA6"/>
    <w:rsid w:val="00806CE5"/>
    <w:rsid w:val="00806F53"/>
    <w:rsid w:val="008076C0"/>
    <w:rsid w:val="00807C90"/>
    <w:rsid w:val="008101E3"/>
    <w:rsid w:val="00810AF5"/>
    <w:rsid w:val="00810D0E"/>
    <w:rsid w:val="00810E6C"/>
    <w:rsid w:val="00810EF2"/>
    <w:rsid w:val="00810F2C"/>
    <w:rsid w:val="00811306"/>
    <w:rsid w:val="0081155C"/>
    <w:rsid w:val="0081164A"/>
    <w:rsid w:val="00811EBA"/>
    <w:rsid w:val="0081256B"/>
    <w:rsid w:val="008129C0"/>
    <w:rsid w:val="00812C80"/>
    <w:rsid w:val="00812E04"/>
    <w:rsid w:val="00812F21"/>
    <w:rsid w:val="0081317E"/>
    <w:rsid w:val="008138D4"/>
    <w:rsid w:val="00813AA9"/>
    <w:rsid w:val="00813E11"/>
    <w:rsid w:val="00813E5A"/>
    <w:rsid w:val="00813F41"/>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09E"/>
    <w:rsid w:val="008161E0"/>
    <w:rsid w:val="0081627B"/>
    <w:rsid w:val="008162D1"/>
    <w:rsid w:val="008163A0"/>
    <w:rsid w:val="00816666"/>
    <w:rsid w:val="00816E34"/>
    <w:rsid w:val="00816FC0"/>
    <w:rsid w:val="00817124"/>
    <w:rsid w:val="00817863"/>
    <w:rsid w:val="00817B2C"/>
    <w:rsid w:val="00817CF2"/>
    <w:rsid w:val="0082016E"/>
    <w:rsid w:val="0082027E"/>
    <w:rsid w:val="00820314"/>
    <w:rsid w:val="0082065B"/>
    <w:rsid w:val="00820663"/>
    <w:rsid w:val="0082095E"/>
    <w:rsid w:val="00821095"/>
    <w:rsid w:val="0082147D"/>
    <w:rsid w:val="00821655"/>
    <w:rsid w:val="00821C7A"/>
    <w:rsid w:val="00821F0D"/>
    <w:rsid w:val="00821F5C"/>
    <w:rsid w:val="008225E9"/>
    <w:rsid w:val="00823291"/>
    <w:rsid w:val="008235FF"/>
    <w:rsid w:val="00823606"/>
    <w:rsid w:val="00823DAB"/>
    <w:rsid w:val="00823E17"/>
    <w:rsid w:val="00823EEB"/>
    <w:rsid w:val="008240BD"/>
    <w:rsid w:val="00824811"/>
    <w:rsid w:val="008248AB"/>
    <w:rsid w:val="008249C2"/>
    <w:rsid w:val="00825191"/>
    <w:rsid w:val="0082541D"/>
    <w:rsid w:val="00825496"/>
    <w:rsid w:val="008257B4"/>
    <w:rsid w:val="0082592F"/>
    <w:rsid w:val="00825C8B"/>
    <w:rsid w:val="00825E78"/>
    <w:rsid w:val="00825EF2"/>
    <w:rsid w:val="00825F47"/>
    <w:rsid w:val="0082626A"/>
    <w:rsid w:val="00826340"/>
    <w:rsid w:val="008263D0"/>
    <w:rsid w:val="008263DB"/>
    <w:rsid w:val="00826678"/>
    <w:rsid w:val="008266D8"/>
    <w:rsid w:val="00826ADB"/>
    <w:rsid w:val="00826E50"/>
    <w:rsid w:val="00826F75"/>
    <w:rsid w:val="008272C2"/>
    <w:rsid w:val="0082749A"/>
    <w:rsid w:val="00827789"/>
    <w:rsid w:val="00827831"/>
    <w:rsid w:val="00827BF8"/>
    <w:rsid w:val="00827C4F"/>
    <w:rsid w:val="00827E75"/>
    <w:rsid w:val="0083011E"/>
    <w:rsid w:val="008301F8"/>
    <w:rsid w:val="008303B9"/>
    <w:rsid w:val="0083121D"/>
    <w:rsid w:val="0083137C"/>
    <w:rsid w:val="008318BD"/>
    <w:rsid w:val="00831A98"/>
    <w:rsid w:val="00831B56"/>
    <w:rsid w:val="00831B9F"/>
    <w:rsid w:val="00831CE9"/>
    <w:rsid w:val="00831D79"/>
    <w:rsid w:val="00831D9B"/>
    <w:rsid w:val="00831E03"/>
    <w:rsid w:val="00832239"/>
    <w:rsid w:val="00832470"/>
    <w:rsid w:val="00832483"/>
    <w:rsid w:val="0083248C"/>
    <w:rsid w:val="008324B8"/>
    <w:rsid w:val="0083284C"/>
    <w:rsid w:val="00832937"/>
    <w:rsid w:val="00832DBC"/>
    <w:rsid w:val="00832EDA"/>
    <w:rsid w:val="008330CB"/>
    <w:rsid w:val="0083317D"/>
    <w:rsid w:val="008331AF"/>
    <w:rsid w:val="008335E3"/>
    <w:rsid w:val="00833676"/>
    <w:rsid w:val="00833683"/>
    <w:rsid w:val="008336F3"/>
    <w:rsid w:val="00833815"/>
    <w:rsid w:val="00834AB0"/>
    <w:rsid w:val="00835714"/>
    <w:rsid w:val="00835A8C"/>
    <w:rsid w:val="00835E7F"/>
    <w:rsid w:val="00835F6E"/>
    <w:rsid w:val="0083639B"/>
    <w:rsid w:val="00836402"/>
    <w:rsid w:val="00836695"/>
    <w:rsid w:val="008366E6"/>
    <w:rsid w:val="00836A7A"/>
    <w:rsid w:val="00836CF9"/>
    <w:rsid w:val="0083703E"/>
    <w:rsid w:val="0083736B"/>
    <w:rsid w:val="00837884"/>
    <w:rsid w:val="00837EC7"/>
    <w:rsid w:val="00840028"/>
    <w:rsid w:val="0084017C"/>
    <w:rsid w:val="0084064C"/>
    <w:rsid w:val="00840A9A"/>
    <w:rsid w:val="00840EEC"/>
    <w:rsid w:val="0084136E"/>
    <w:rsid w:val="00841F31"/>
    <w:rsid w:val="0084289E"/>
    <w:rsid w:val="00842DB9"/>
    <w:rsid w:val="00842E7A"/>
    <w:rsid w:val="00842FC7"/>
    <w:rsid w:val="00843056"/>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AD8"/>
    <w:rsid w:val="00846DAD"/>
    <w:rsid w:val="008470C6"/>
    <w:rsid w:val="008474C5"/>
    <w:rsid w:val="008475CB"/>
    <w:rsid w:val="00847630"/>
    <w:rsid w:val="00847631"/>
    <w:rsid w:val="00847942"/>
    <w:rsid w:val="00847A5E"/>
    <w:rsid w:val="00847F2A"/>
    <w:rsid w:val="00847F42"/>
    <w:rsid w:val="00850269"/>
    <w:rsid w:val="008508AF"/>
    <w:rsid w:val="008509D1"/>
    <w:rsid w:val="00850B73"/>
    <w:rsid w:val="00850D86"/>
    <w:rsid w:val="00850F39"/>
    <w:rsid w:val="00851003"/>
    <w:rsid w:val="008512C0"/>
    <w:rsid w:val="008514AA"/>
    <w:rsid w:val="00851626"/>
    <w:rsid w:val="00851B23"/>
    <w:rsid w:val="00852295"/>
    <w:rsid w:val="00852367"/>
    <w:rsid w:val="0085252B"/>
    <w:rsid w:val="00852564"/>
    <w:rsid w:val="00852783"/>
    <w:rsid w:val="00852839"/>
    <w:rsid w:val="00852D8E"/>
    <w:rsid w:val="0085307E"/>
    <w:rsid w:val="008531A6"/>
    <w:rsid w:val="0085333E"/>
    <w:rsid w:val="00853907"/>
    <w:rsid w:val="00853E4E"/>
    <w:rsid w:val="008541FB"/>
    <w:rsid w:val="00854295"/>
    <w:rsid w:val="00854396"/>
    <w:rsid w:val="008544DF"/>
    <w:rsid w:val="00854A69"/>
    <w:rsid w:val="00854CD4"/>
    <w:rsid w:val="00854E58"/>
    <w:rsid w:val="00855019"/>
    <w:rsid w:val="00855268"/>
    <w:rsid w:val="00855AB1"/>
    <w:rsid w:val="00855D14"/>
    <w:rsid w:val="00855D3B"/>
    <w:rsid w:val="00855E42"/>
    <w:rsid w:val="0085633A"/>
    <w:rsid w:val="00856530"/>
    <w:rsid w:val="00856570"/>
    <w:rsid w:val="0085715E"/>
    <w:rsid w:val="008571CA"/>
    <w:rsid w:val="008574EB"/>
    <w:rsid w:val="008579DB"/>
    <w:rsid w:val="00857B60"/>
    <w:rsid w:val="00857BC8"/>
    <w:rsid w:val="00857FF1"/>
    <w:rsid w:val="00860053"/>
    <w:rsid w:val="00860111"/>
    <w:rsid w:val="008606D7"/>
    <w:rsid w:val="00860AAA"/>
    <w:rsid w:val="00860C42"/>
    <w:rsid w:val="00861401"/>
    <w:rsid w:val="008614F3"/>
    <w:rsid w:val="008615A5"/>
    <w:rsid w:val="0086171D"/>
    <w:rsid w:val="00861806"/>
    <w:rsid w:val="00861C36"/>
    <w:rsid w:val="00861D3E"/>
    <w:rsid w:val="008621C1"/>
    <w:rsid w:val="00862433"/>
    <w:rsid w:val="008624C7"/>
    <w:rsid w:val="00862A6C"/>
    <w:rsid w:val="00862FD2"/>
    <w:rsid w:val="00863487"/>
    <w:rsid w:val="008635E4"/>
    <w:rsid w:val="00864521"/>
    <w:rsid w:val="0086455A"/>
    <w:rsid w:val="00864789"/>
    <w:rsid w:val="0086490D"/>
    <w:rsid w:val="00864D7A"/>
    <w:rsid w:val="00864DD0"/>
    <w:rsid w:val="00864E7F"/>
    <w:rsid w:val="008657EC"/>
    <w:rsid w:val="00865C5B"/>
    <w:rsid w:val="00865D6D"/>
    <w:rsid w:val="00865E05"/>
    <w:rsid w:val="00865F36"/>
    <w:rsid w:val="00865FB2"/>
    <w:rsid w:val="00866311"/>
    <w:rsid w:val="00866880"/>
    <w:rsid w:val="008668BC"/>
    <w:rsid w:val="008670CC"/>
    <w:rsid w:val="00867ED0"/>
    <w:rsid w:val="00867F4C"/>
    <w:rsid w:val="00870291"/>
    <w:rsid w:val="008704DB"/>
    <w:rsid w:val="008707A1"/>
    <w:rsid w:val="008707C4"/>
    <w:rsid w:val="0087094A"/>
    <w:rsid w:val="00870A30"/>
    <w:rsid w:val="00870AF7"/>
    <w:rsid w:val="00870B08"/>
    <w:rsid w:val="00870C4D"/>
    <w:rsid w:val="00870E91"/>
    <w:rsid w:val="0087117C"/>
    <w:rsid w:val="00871191"/>
    <w:rsid w:val="0087174C"/>
    <w:rsid w:val="008717E8"/>
    <w:rsid w:val="008719DA"/>
    <w:rsid w:val="00871C79"/>
    <w:rsid w:val="00871D9A"/>
    <w:rsid w:val="0087239B"/>
    <w:rsid w:val="008723F6"/>
    <w:rsid w:val="0087257A"/>
    <w:rsid w:val="008725B6"/>
    <w:rsid w:val="008726D4"/>
    <w:rsid w:val="008727E3"/>
    <w:rsid w:val="00872B51"/>
    <w:rsid w:val="00872E4B"/>
    <w:rsid w:val="008730CF"/>
    <w:rsid w:val="008732E9"/>
    <w:rsid w:val="00873586"/>
    <w:rsid w:val="00873854"/>
    <w:rsid w:val="00873A02"/>
    <w:rsid w:val="00873A44"/>
    <w:rsid w:val="00873BAD"/>
    <w:rsid w:val="00873D87"/>
    <w:rsid w:val="00873E94"/>
    <w:rsid w:val="008741DA"/>
    <w:rsid w:val="008743D4"/>
    <w:rsid w:val="00874501"/>
    <w:rsid w:val="0087461E"/>
    <w:rsid w:val="00874692"/>
    <w:rsid w:val="008747F1"/>
    <w:rsid w:val="008749EE"/>
    <w:rsid w:val="00874DC6"/>
    <w:rsid w:val="00874E23"/>
    <w:rsid w:val="00875222"/>
    <w:rsid w:val="00875D8D"/>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73E"/>
    <w:rsid w:val="0088182C"/>
    <w:rsid w:val="008821D2"/>
    <w:rsid w:val="00882522"/>
    <w:rsid w:val="00882D2E"/>
    <w:rsid w:val="00883306"/>
    <w:rsid w:val="00883703"/>
    <w:rsid w:val="0088375A"/>
    <w:rsid w:val="00883A9E"/>
    <w:rsid w:val="00883DB3"/>
    <w:rsid w:val="00883E05"/>
    <w:rsid w:val="00883EBD"/>
    <w:rsid w:val="00884170"/>
    <w:rsid w:val="00884180"/>
    <w:rsid w:val="00884217"/>
    <w:rsid w:val="0088433A"/>
    <w:rsid w:val="0088478B"/>
    <w:rsid w:val="00884EDE"/>
    <w:rsid w:val="0088506D"/>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413"/>
    <w:rsid w:val="0089449A"/>
    <w:rsid w:val="00894704"/>
    <w:rsid w:val="00894B3E"/>
    <w:rsid w:val="00894D2F"/>
    <w:rsid w:val="00894D7D"/>
    <w:rsid w:val="00894DDF"/>
    <w:rsid w:val="0089508D"/>
    <w:rsid w:val="00895291"/>
    <w:rsid w:val="008957B2"/>
    <w:rsid w:val="00895A91"/>
    <w:rsid w:val="00896223"/>
    <w:rsid w:val="008962BF"/>
    <w:rsid w:val="008963A7"/>
    <w:rsid w:val="008963D5"/>
    <w:rsid w:val="00896BFA"/>
    <w:rsid w:val="00896C26"/>
    <w:rsid w:val="00897269"/>
    <w:rsid w:val="008A02B2"/>
    <w:rsid w:val="008A03C4"/>
    <w:rsid w:val="008A08EA"/>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AF"/>
    <w:rsid w:val="008A35DE"/>
    <w:rsid w:val="008A3627"/>
    <w:rsid w:val="008A3A3E"/>
    <w:rsid w:val="008A3BAF"/>
    <w:rsid w:val="008A412C"/>
    <w:rsid w:val="008A42B9"/>
    <w:rsid w:val="008A43D1"/>
    <w:rsid w:val="008A44A8"/>
    <w:rsid w:val="008A4533"/>
    <w:rsid w:val="008A4BFE"/>
    <w:rsid w:val="008A4C24"/>
    <w:rsid w:val="008A4C49"/>
    <w:rsid w:val="008A4D89"/>
    <w:rsid w:val="008A4DD7"/>
    <w:rsid w:val="008A4E20"/>
    <w:rsid w:val="008A50F7"/>
    <w:rsid w:val="008A55DB"/>
    <w:rsid w:val="008A584B"/>
    <w:rsid w:val="008A5AB5"/>
    <w:rsid w:val="008A67CF"/>
    <w:rsid w:val="008A67FB"/>
    <w:rsid w:val="008A69A2"/>
    <w:rsid w:val="008A6A86"/>
    <w:rsid w:val="008A6CAF"/>
    <w:rsid w:val="008A6FA5"/>
    <w:rsid w:val="008A7179"/>
    <w:rsid w:val="008A72A6"/>
    <w:rsid w:val="008A76B9"/>
    <w:rsid w:val="008B06E5"/>
    <w:rsid w:val="008B0BD4"/>
    <w:rsid w:val="008B0DD9"/>
    <w:rsid w:val="008B1591"/>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E1"/>
    <w:rsid w:val="008B3DEB"/>
    <w:rsid w:val="008B3E1D"/>
    <w:rsid w:val="008B46B2"/>
    <w:rsid w:val="008B483B"/>
    <w:rsid w:val="008B492C"/>
    <w:rsid w:val="008B4AA6"/>
    <w:rsid w:val="008B51E9"/>
    <w:rsid w:val="008B530A"/>
    <w:rsid w:val="008B5638"/>
    <w:rsid w:val="008B5CA9"/>
    <w:rsid w:val="008B5DC6"/>
    <w:rsid w:val="008B60E8"/>
    <w:rsid w:val="008B61B9"/>
    <w:rsid w:val="008B67A9"/>
    <w:rsid w:val="008B6B14"/>
    <w:rsid w:val="008B6CE2"/>
    <w:rsid w:val="008B6F23"/>
    <w:rsid w:val="008B70EC"/>
    <w:rsid w:val="008B7517"/>
    <w:rsid w:val="008B77A0"/>
    <w:rsid w:val="008B7A9E"/>
    <w:rsid w:val="008B7CBF"/>
    <w:rsid w:val="008B7F21"/>
    <w:rsid w:val="008C01C2"/>
    <w:rsid w:val="008C0491"/>
    <w:rsid w:val="008C055A"/>
    <w:rsid w:val="008C0662"/>
    <w:rsid w:val="008C090D"/>
    <w:rsid w:val="008C0D01"/>
    <w:rsid w:val="008C0F4E"/>
    <w:rsid w:val="008C14E9"/>
    <w:rsid w:val="008C166C"/>
    <w:rsid w:val="008C1716"/>
    <w:rsid w:val="008C1A31"/>
    <w:rsid w:val="008C1D8E"/>
    <w:rsid w:val="008C1EDE"/>
    <w:rsid w:val="008C2126"/>
    <w:rsid w:val="008C218D"/>
    <w:rsid w:val="008C2249"/>
    <w:rsid w:val="008C23A8"/>
    <w:rsid w:val="008C2451"/>
    <w:rsid w:val="008C2653"/>
    <w:rsid w:val="008C2914"/>
    <w:rsid w:val="008C2A3F"/>
    <w:rsid w:val="008C2A87"/>
    <w:rsid w:val="008C2A9A"/>
    <w:rsid w:val="008C2CA6"/>
    <w:rsid w:val="008C2E45"/>
    <w:rsid w:val="008C2EF1"/>
    <w:rsid w:val="008C3191"/>
    <w:rsid w:val="008C330A"/>
    <w:rsid w:val="008C3377"/>
    <w:rsid w:val="008C3582"/>
    <w:rsid w:val="008C3823"/>
    <w:rsid w:val="008C4070"/>
    <w:rsid w:val="008C4372"/>
    <w:rsid w:val="008C4786"/>
    <w:rsid w:val="008C4BAB"/>
    <w:rsid w:val="008C4CF0"/>
    <w:rsid w:val="008C556E"/>
    <w:rsid w:val="008C5D1B"/>
    <w:rsid w:val="008C5E2B"/>
    <w:rsid w:val="008C5F0E"/>
    <w:rsid w:val="008C5F69"/>
    <w:rsid w:val="008C64ED"/>
    <w:rsid w:val="008C655D"/>
    <w:rsid w:val="008C65ED"/>
    <w:rsid w:val="008C68D7"/>
    <w:rsid w:val="008C69C4"/>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D10"/>
    <w:rsid w:val="008D01A6"/>
    <w:rsid w:val="008D0512"/>
    <w:rsid w:val="008D06F3"/>
    <w:rsid w:val="008D0CFA"/>
    <w:rsid w:val="008D0D66"/>
    <w:rsid w:val="008D0E3A"/>
    <w:rsid w:val="008D106A"/>
    <w:rsid w:val="008D127A"/>
    <w:rsid w:val="008D13DF"/>
    <w:rsid w:val="008D173C"/>
    <w:rsid w:val="008D18B1"/>
    <w:rsid w:val="008D1C93"/>
    <w:rsid w:val="008D1CCC"/>
    <w:rsid w:val="008D1EFE"/>
    <w:rsid w:val="008D1FAB"/>
    <w:rsid w:val="008D2B5C"/>
    <w:rsid w:val="008D2E4D"/>
    <w:rsid w:val="008D32BD"/>
    <w:rsid w:val="008D36EA"/>
    <w:rsid w:val="008D385A"/>
    <w:rsid w:val="008D3952"/>
    <w:rsid w:val="008D3A75"/>
    <w:rsid w:val="008D3A78"/>
    <w:rsid w:val="008D3C96"/>
    <w:rsid w:val="008D3E51"/>
    <w:rsid w:val="008D3EC6"/>
    <w:rsid w:val="008D3EF7"/>
    <w:rsid w:val="008D4664"/>
    <w:rsid w:val="008D48F0"/>
    <w:rsid w:val="008D49F5"/>
    <w:rsid w:val="008D5798"/>
    <w:rsid w:val="008D58EA"/>
    <w:rsid w:val="008D5DCE"/>
    <w:rsid w:val="008D601D"/>
    <w:rsid w:val="008D60FA"/>
    <w:rsid w:val="008D652E"/>
    <w:rsid w:val="008D66BF"/>
    <w:rsid w:val="008D683A"/>
    <w:rsid w:val="008D72F1"/>
    <w:rsid w:val="008D762B"/>
    <w:rsid w:val="008D7634"/>
    <w:rsid w:val="008D7AC1"/>
    <w:rsid w:val="008D7B14"/>
    <w:rsid w:val="008D7BF9"/>
    <w:rsid w:val="008E0026"/>
    <w:rsid w:val="008E0262"/>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40"/>
    <w:rsid w:val="008E38E0"/>
    <w:rsid w:val="008E407D"/>
    <w:rsid w:val="008E42A6"/>
    <w:rsid w:val="008E48C7"/>
    <w:rsid w:val="008E4A41"/>
    <w:rsid w:val="008E4AD4"/>
    <w:rsid w:val="008E4B56"/>
    <w:rsid w:val="008E508D"/>
    <w:rsid w:val="008E538F"/>
    <w:rsid w:val="008E5422"/>
    <w:rsid w:val="008E5519"/>
    <w:rsid w:val="008E567D"/>
    <w:rsid w:val="008E5837"/>
    <w:rsid w:val="008E5A77"/>
    <w:rsid w:val="008E5AAE"/>
    <w:rsid w:val="008E5C30"/>
    <w:rsid w:val="008E5E53"/>
    <w:rsid w:val="008E5F7F"/>
    <w:rsid w:val="008E61AA"/>
    <w:rsid w:val="008E644A"/>
    <w:rsid w:val="008E6CF7"/>
    <w:rsid w:val="008E7145"/>
    <w:rsid w:val="008E77E7"/>
    <w:rsid w:val="008E784E"/>
    <w:rsid w:val="008E795A"/>
    <w:rsid w:val="008E7C7A"/>
    <w:rsid w:val="008E7EA1"/>
    <w:rsid w:val="008F0260"/>
    <w:rsid w:val="008F02DB"/>
    <w:rsid w:val="008F0376"/>
    <w:rsid w:val="008F0390"/>
    <w:rsid w:val="008F074C"/>
    <w:rsid w:val="008F07A0"/>
    <w:rsid w:val="008F09DA"/>
    <w:rsid w:val="008F0C9D"/>
    <w:rsid w:val="008F1180"/>
    <w:rsid w:val="008F1209"/>
    <w:rsid w:val="008F177C"/>
    <w:rsid w:val="008F1B78"/>
    <w:rsid w:val="008F1DF4"/>
    <w:rsid w:val="008F1F56"/>
    <w:rsid w:val="008F1FD5"/>
    <w:rsid w:val="008F1FF4"/>
    <w:rsid w:val="008F2A6D"/>
    <w:rsid w:val="008F2BE7"/>
    <w:rsid w:val="008F2FE4"/>
    <w:rsid w:val="008F3034"/>
    <w:rsid w:val="008F35EB"/>
    <w:rsid w:val="008F3855"/>
    <w:rsid w:val="008F3EBB"/>
    <w:rsid w:val="008F3FDA"/>
    <w:rsid w:val="008F4428"/>
    <w:rsid w:val="008F44C0"/>
    <w:rsid w:val="008F45EA"/>
    <w:rsid w:val="008F4815"/>
    <w:rsid w:val="008F4CBF"/>
    <w:rsid w:val="008F4DB5"/>
    <w:rsid w:val="008F4FA6"/>
    <w:rsid w:val="008F5ABF"/>
    <w:rsid w:val="008F5AE1"/>
    <w:rsid w:val="008F5C6E"/>
    <w:rsid w:val="008F5CFA"/>
    <w:rsid w:val="008F5EEA"/>
    <w:rsid w:val="008F617E"/>
    <w:rsid w:val="008F624A"/>
    <w:rsid w:val="008F62FD"/>
    <w:rsid w:val="008F6421"/>
    <w:rsid w:val="008F6A37"/>
    <w:rsid w:val="008F6B00"/>
    <w:rsid w:val="008F704C"/>
    <w:rsid w:val="008F7575"/>
    <w:rsid w:val="008F7CA3"/>
    <w:rsid w:val="008F7D45"/>
    <w:rsid w:val="008F7DA9"/>
    <w:rsid w:val="008F7DC2"/>
    <w:rsid w:val="0090025F"/>
    <w:rsid w:val="009002CA"/>
    <w:rsid w:val="00900872"/>
    <w:rsid w:val="009008A5"/>
    <w:rsid w:val="00900D7A"/>
    <w:rsid w:val="00900EA4"/>
    <w:rsid w:val="00900FC9"/>
    <w:rsid w:val="00901271"/>
    <w:rsid w:val="009013B2"/>
    <w:rsid w:val="00901729"/>
    <w:rsid w:val="009017EE"/>
    <w:rsid w:val="00901A04"/>
    <w:rsid w:val="00901A18"/>
    <w:rsid w:val="00901AB4"/>
    <w:rsid w:val="00901BBB"/>
    <w:rsid w:val="00901DF0"/>
    <w:rsid w:val="00901F03"/>
    <w:rsid w:val="009021A1"/>
    <w:rsid w:val="00902F0F"/>
    <w:rsid w:val="00902F32"/>
    <w:rsid w:val="00903181"/>
    <w:rsid w:val="0090341A"/>
    <w:rsid w:val="00903B4E"/>
    <w:rsid w:val="00903C41"/>
    <w:rsid w:val="00903EBE"/>
    <w:rsid w:val="009041A6"/>
    <w:rsid w:val="00904523"/>
    <w:rsid w:val="00904753"/>
    <w:rsid w:val="00904A9A"/>
    <w:rsid w:val="00904C37"/>
    <w:rsid w:val="00904F16"/>
    <w:rsid w:val="00905249"/>
    <w:rsid w:val="0090551F"/>
    <w:rsid w:val="00905A5B"/>
    <w:rsid w:val="00905AAF"/>
    <w:rsid w:val="00905B2C"/>
    <w:rsid w:val="009060EE"/>
    <w:rsid w:val="00906234"/>
    <w:rsid w:val="009066A1"/>
    <w:rsid w:val="009066A7"/>
    <w:rsid w:val="00906F4A"/>
    <w:rsid w:val="009072C0"/>
    <w:rsid w:val="00907653"/>
    <w:rsid w:val="0090782E"/>
    <w:rsid w:val="00907A05"/>
    <w:rsid w:val="00907F03"/>
    <w:rsid w:val="00907F1C"/>
    <w:rsid w:val="00910186"/>
    <w:rsid w:val="00910207"/>
    <w:rsid w:val="00910B11"/>
    <w:rsid w:val="00910B55"/>
    <w:rsid w:val="009123B0"/>
    <w:rsid w:val="00912403"/>
    <w:rsid w:val="00912559"/>
    <w:rsid w:val="00912814"/>
    <w:rsid w:val="00912BD9"/>
    <w:rsid w:val="00912E2D"/>
    <w:rsid w:val="00913174"/>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52C6"/>
    <w:rsid w:val="00915422"/>
    <w:rsid w:val="00915748"/>
    <w:rsid w:val="009157C1"/>
    <w:rsid w:val="00915824"/>
    <w:rsid w:val="00915BA7"/>
    <w:rsid w:val="00915D80"/>
    <w:rsid w:val="00915DFA"/>
    <w:rsid w:val="00916307"/>
    <w:rsid w:val="00916629"/>
    <w:rsid w:val="0091683E"/>
    <w:rsid w:val="009169F1"/>
    <w:rsid w:val="00916AF5"/>
    <w:rsid w:val="00916F52"/>
    <w:rsid w:val="00916FDB"/>
    <w:rsid w:val="00917933"/>
    <w:rsid w:val="00917AB3"/>
    <w:rsid w:val="00917BF7"/>
    <w:rsid w:val="00917E78"/>
    <w:rsid w:val="00920113"/>
    <w:rsid w:val="00920145"/>
    <w:rsid w:val="009202C8"/>
    <w:rsid w:val="00920340"/>
    <w:rsid w:val="0092036D"/>
    <w:rsid w:val="009203E8"/>
    <w:rsid w:val="009205CE"/>
    <w:rsid w:val="00920959"/>
    <w:rsid w:val="0092097C"/>
    <w:rsid w:val="00920B3B"/>
    <w:rsid w:val="0092128D"/>
    <w:rsid w:val="00921534"/>
    <w:rsid w:val="0092160E"/>
    <w:rsid w:val="009216B7"/>
    <w:rsid w:val="009218BB"/>
    <w:rsid w:val="00921A62"/>
    <w:rsid w:val="00921B97"/>
    <w:rsid w:val="00921C35"/>
    <w:rsid w:val="00922070"/>
    <w:rsid w:val="009220A9"/>
    <w:rsid w:val="00922839"/>
    <w:rsid w:val="009228C7"/>
    <w:rsid w:val="00922C43"/>
    <w:rsid w:val="009231AD"/>
    <w:rsid w:val="009235D6"/>
    <w:rsid w:val="009237FB"/>
    <w:rsid w:val="00923889"/>
    <w:rsid w:val="00923BF4"/>
    <w:rsid w:val="00923C70"/>
    <w:rsid w:val="0092434D"/>
    <w:rsid w:val="009243CC"/>
    <w:rsid w:val="0092445F"/>
    <w:rsid w:val="00924525"/>
    <w:rsid w:val="0092486D"/>
    <w:rsid w:val="00924B4C"/>
    <w:rsid w:val="00924F2A"/>
    <w:rsid w:val="00924FCC"/>
    <w:rsid w:val="0092528A"/>
    <w:rsid w:val="00925808"/>
    <w:rsid w:val="00925844"/>
    <w:rsid w:val="00926381"/>
    <w:rsid w:val="00926AF9"/>
    <w:rsid w:val="00926BD3"/>
    <w:rsid w:val="00926DBA"/>
    <w:rsid w:val="009271DC"/>
    <w:rsid w:val="009274E3"/>
    <w:rsid w:val="009278CF"/>
    <w:rsid w:val="0092791B"/>
    <w:rsid w:val="00927C72"/>
    <w:rsid w:val="00930891"/>
    <w:rsid w:val="00930AB9"/>
    <w:rsid w:val="0093101C"/>
    <w:rsid w:val="0093118F"/>
    <w:rsid w:val="00931200"/>
    <w:rsid w:val="009314BA"/>
    <w:rsid w:val="0093174D"/>
    <w:rsid w:val="00931761"/>
    <w:rsid w:val="009317C7"/>
    <w:rsid w:val="009318C0"/>
    <w:rsid w:val="0093229F"/>
    <w:rsid w:val="00932309"/>
    <w:rsid w:val="009324A3"/>
    <w:rsid w:val="00932AD5"/>
    <w:rsid w:val="00932DD2"/>
    <w:rsid w:val="00932E91"/>
    <w:rsid w:val="00932F84"/>
    <w:rsid w:val="00933163"/>
    <w:rsid w:val="009334FB"/>
    <w:rsid w:val="00933769"/>
    <w:rsid w:val="009337AC"/>
    <w:rsid w:val="00933967"/>
    <w:rsid w:val="00933A6F"/>
    <w:rsid w:val="00933D77"/>
    <w:rsid w:val="00933FF9"/>
    <w:rsid w:val="00934204"/>
    <w:rsid w:val="00934307"/>
    <w:rsid w:val="0093446A"/>
    <w:rsid w:val="0093485C"/>
    <w:rsid w:val="00934F65"/>
    <w:rsid w:val="00934FF9"/>
    <w:rsid w:val="00935363"/>
    <w:rsid w:val="00935491"/>
    <w:rsid w:val="0093564F"/>
    <w:rsid w:val="00935808"/>
    <w:rsid w:val="00935A53"/>
    <w:rsid w:val="00935A83"/>
    <w:rsid w:val="00935A89"/>
    <w:rsid w:val="00935D9E"/>
    <w:rsid w:val="00935F34"/>
    <w:rsid w:val="009364E6"/>
    <w:rsid w:val="0093655C"/>
    <w:rsid w:val="00936D17"/>
    <w:rsid w:val="00936E4C"/>
    <w:rsid w:val="0093741F"/>
    <w:rsid w:val="00937AC5"/>
    <w:rsid w:val="009401F6"/>
    <w:rsid w:val="009402DF"/>
    <w:rsid w:val="00940516"/>
    <w:rsid w:val="009407D9"/>
    <w:rsid w:val="00940E25"/>
    <w:rsid w:val="00941292"/>
    <w:rsid w:val="009412A2"/>
    <w:rsid w:val="009412F2"/>
    <w:rsid w:val="0094169B"/>
    <w:rsid w:val="009419CD"/>
    <w:rsid w:val="00941AED"/>
    <w:rsid w:val="00941F47"/>
    <w:rsid w:val="009420B4"/>
    <w:rsid w:val="0094211D"/>
    <w:rsid w:val="0094216D"/>
    <w:rsid w:val="00942671"/>
    <w:rsid w:val="0094271B"/>
    <w:rsid w:val="009427B3"/>
    <w:rsid w:val="00942959"/>
    <w:rsid w:val="00942ACD"/>
    <w:rsid w:val="00942FDA"/>
    <w:rsid w:val="0094313A"/>
    <w:rsid w:val="009432FA"/>
    <w:rsid w:val="0094331D"/>
    <w:rsid w:val="0094345F"/>
    <w:rsid w:val="0094351B"/>
    <w:rsid w:val="00943567"/>
    <w:rsid w:val="00943772"/>
    <w:rsid w:val="009440BF"/>
    <w:rsid w:val="009441BD"/>
    <w:rsid w:val="009441DB"/>
    <w:rsid w:val="00944A43"/>
    <w:rsid w:val="00944D4D"/>
    <w:rsid w:val="00945105"/>
    <w:rsid w:val="00945508"/>
    <w:rsid w:val="00945641"/>
    <w:rsid w:val="009457A6"/>
    <w:rsid w:val="00945A29"/>
    <w:rsid w:val="009463E7"/>
    <w:rsid w:val="00947084"/>
    <w:rsid w:val="00947303"/>
    <w:rsid w:val="009475CE"/>
    <w:rsid w:val="009476DE"/>
    <w:rsid w:val="00947DBA"/>
    <w:rsid w:val="0095006E"/>
    <w:rsid w:val="00950732"/>
    <w:rsid w:val="0095074D"/>
    <w:rsid w:val="0095079F"/>
    <w:rsid w:val="00950C3A"/>
    <w:rsid w:val="00950EC6"/>
    <w:rsid w:val="00950F4F"/>
    <w:rsid w:val="009510E0"/>
    <w:rsid w:val="0095111F"/>
    <w:rsid w:val="009511CF"/>
    <w:rsid w:val="00951CD8"/>
    <w:rsid w:val="00951DBF"/>
    <w:rsid w:val="009521A6"/>
    <w:rsid w:val="00952406"/>
    <w:rsid w:val="00952573"/>
    <w:rsid w:val="009525B0"/>
    <w:rsid w:val="0095261A"/>
    <w:rsid w:val="0095297F"/>
    <w:rsid w:val="0095313B"/>
    <w:rsid w:val="009531B0"/>
    <w:rsid w:val="0095346C"/>
    <w:rsid w:val="0095350C"/>
    <w:rsid w:val="00954031"/>
    <w:rsid w:val="009542E1"/>
    <w:rsid w:val="00954CC9"/>
    <w:rsid w:val="00954ECD"/>
    <w:rsid w:val="00955051"/>
    <w:rsid w:val="00955295"/>
    <w:rsid w:val="00955440"/>
    <w:rsid w:val="0095593A"/>
    <w:rsid w:val="00955A5B"/>
    <w:rsid w:val="00955B8B"/>
    <w:rsid w:val="00955D60"/>
    <w:rsid w:val="00955E14"/>
    <w:rsid w:val="009560BD"/>
    <w:rsid w:val="0095664F"/>
    <w:rsid w:val="0095679D"/>
    <w:rsid w:val="009567BD"/>
    <w:rsid w:val="009567C5"/>
    <w:rsid w:val="00956818"/>
    <w:rsid w:val="00956A1A"/>
    <w:rsid w:val="00956B1C"/>
    <w:rsid w:val="00956DC8"/>
    <w:rsid w:val="00956ED2"/>
    <w:rsid w:val="0095747F"/>
    <w:rsid w:val="00957C22"/>
    <w:rsid w:val="00957D6E"/>
    <w:rsid w:val="00960187"/>
    <w:rsid w:val="00960193"/>
    <w:rsid w:val="009602F8"/>
    <w:rsid w:val="0096036E"/>
    <w:rsid w:val="00960C27"/>
    <w:rsid w:val="0096139F"/>
    <w:rsid w:val="00961444"/>
    <w:rsid w:val="0096146F"/>
    <w:rsid w:val="00961581"/>
    <w:rsid w:val="0096191E"/>
    <w:rsid w:val="00961CF4"/>
    <w:rsid w:val="00961D90"/>
    <w:rsid w:val="009625A8"/>
    <w:rsid w:val="00962944"/>
    <w:rsid w:val="0096295B"/>
    <w:rsid w:val="00962B15"/>
    <w:rsid w:val="00962FED"/>
    <w:rsid w:val="00962FF4"/>
    <w:rsid w:val="00963051"/>
    <w:rsid w:val="009630A0"/>
    <w:rsid w:val="00963620"/>
    <w:rsid w:val="009636E8"/>
    <w:rsid w:val="0096373F"/>
    <w:rsid w:val="00963AC9"/>
    <w:rsid w:val="00963EF3"/>
    <w:rsid w:val="00963F14"/>
    <w:rsid w:val="0096412A"/>
    <w:rsid w:val="00964374"/>
    <w:rsid w:val="00964AE1"/>
    <w:rsid w:val="009650A9"/>
    <w:rsid w:val="009658A6"/>
    <w:rsid w:val="009659A8"/>
    <w:rsid w:val="00965B11"/>
    <w:rsid w:val="00965B67"/>
    <w:rsid w:val="00965DCD"/>
    <w:rsid w:val="00965F43"/>
    <w:rsid w:val="00966369"/>
    <w:rsid w:val="0096670E"/>
    <w:rsid w:val="00966935"/>
    <w:rsid w:val="00966A87"/>
    <w:rsid w:val="00966B7F"/>
    <w:rsid w:val="00966DA7"/>
    <w:rsid w:val="00967029"/>
    <w:rsid w:val="009672D5"/>
    <w:rsid w:val="0096731A"/>
    <w:rsid w:val="00967438"/>
    <w:rsid w:val="00967573"/>
    <w:rsid w:val="0096788D"/>
    <w:rsid w:val="00967BD6"/>
    <w:rsid w:val="009706A9"/>
    <w:rsid w:val="009708C3"/>
    <w:rsid w:val="00970A0D"/>
    <w:rsid w:val="00970E9E"/>
    <w:rsid w:val="009714F5"/>
    <w:rsid w:val="00971635"/>
    <w:rsid w:val="00972081"/>
    <w:rsid w:val="009720CD"/>
    <w:rsid w:val="0097234A"/>
    <w:rsid w:val="0097248D"/>
    <w:rsid w:val="00972514"/>
    <w:rsid w:val="00972730"/>
    <w:rsid w:val="00972A4B"/>
    <w:rsid w:val="00972DCE"/>
    <w:rsid w:val="009730D8"/>
    <w:rsid w:val="0097319E"/>
    <w:rsid w:val="0097339F"/>
    <w:rsid w:val="009735FD"/>
    <w:rsid w:val="00973623"/>
    <w:rsid w:val="0097372E"/>
    <w:rsid w:val="00973812"/>
    <w:rsid w:val="00974037"/>
    <w:rsid w:val="009741D2"/>
    <w:rsid w:val="0097480C"/>
    <w:rsid w:val="00974A71"/>
    <w:rsid w:val="00974B1B"/>
    <w:rsid w:val="00974BD1"/>
    <w:rsid w:val="00974E54"/>
    <w:rsid w:val="00975108"/>
    <w:rsid w:val="009758C1"/>
    <w:rsid w:val="00975B54"/>
    <w:rsid w:val="00975BD5"/>
    <w:rsid w:val="00975E16"/>
    <w:rsid w:val="009767BD"/>
    <w:rsid w:val="00976D64"/>
    <w:rsid w:val="00976F22"/>
    <w:rsid w:val="00977B97"/>
    <w:rsid w:val="00977F10"/>
    <w:rsid w:val="00977F42"/>
    <w:rsid w:val="00977F6B"/>
    <w:rsid w:val="009806D1"/>
    <w:rsid w:val="00980DB3"/>
    <w:rsid w:val="00980F55"/>
    <w:rsid w:val="00981160"/>
    <w:rsid w:val="0098173F"/>
    <w:rsid w:val="009818CC"/>
    <w:rsid w:val="00981B4F"/>
    <w:rsid w:val="00981BE7"/>
    <w:rsid w:val="00981CB6"/>
    <w:rsid w:val="00981DE7"/>
    <w:rsid w:val="00981E6E"/>
    <w:rsid w:val="0098273A"/>
    <w:rsid w:val="009829BB"/>
    <w:rsid w:val="00982A33"/>
    <w:rsid w:val="00982AEE"/>
    <w:rsid w:val="00982B1A"/>
    <w:rsid w:val="00982CE1"/>
    <w:rsid w:val="0098309E"/>
    <w:rsid w:val="00983316"/>
    <w:rsid w:val="00983A6F"/>
    <w:rsid w:val="00983B6D"/>
    <w:rsid w:val="00983D09"/>
    <w:rsid w:val="00983D57"/>
    <w:rsid w:val="00983EA7"/>
    <w:rsid w:val="00983FF0"/>
    <w:rsid w:val="009840D9"/>
    <w:rsid w:val="00984393"/>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6085"/>
    <w:rsid w:val="00986346"/>
    <w:rsid w:val="009864A4"/>
    <w:rsid w:val="00986622"/>
    <w:rsid w:val="00986720"/>
    <w:rsid w:val="00986731"/>
    <w:rsid w:val="00986984"/>
    <w:rsid w:val="0098699E"/>
    <w:rsid w:val="00986FDE"/>
    <w:rsid w:val="009876F6"/>
    <w:rsid w:val="009877CA"/>
    <w:rsid w:val="009878BF"/>
    <w:rsid w:val="00987E1A"/>
    <w:rsid w:val="00990180"/>
    <w:rsid w:val="00990299"/>
    <w:rsid w:val="009904D8"/>
    <w:rsid w:val="0099074C"/>
    <w:rsid w:val="00990DCC"/>
    <w:rsid w:val="00990F56"/>
    <w:rsid w:val="0099124A"/>
    <w:rsid w:val="00991598"/>
    <w:rsid w:val="009916FE"/>
    <w:rsid w:val="009917B9"/>
    <w:rsid w:val="00991843"/>
    <w:rsid w:val="0099233F"/>
    <w:rsid w:val="009923C3"/>
    <w:rsid w:val="0099246E"/>
    <w:rsid w:val="009925A3"/>
    <w:rsid w:val="00992B7B"/>
    <w:rsid w:val="00992CEC"/>
    <w:rsid w:val="00992EDD"/>
    <w:rsid w:val="009930F9"/>
    <w:rsid w:val="009937DC"/>
    <w:rsid w:val="009938E2"/>
    <w:rsid w:val="00993B68"/>
    <w:rsid w:val="00993C02"/>
    <w:rsid w:val="00994426"/>
    <w:rsid w:val="0099443B"/>
    <w:rsid w:val="00994639"/>
    <w:rsid w:val="00994985"/>
    <w:rsid w:val="00994EDB"/>
    <w:rsid w:val="009955BA"/>
    <w:rsid w:val="0099562E"/>
    <w:rsid w:val="00995698"/>
    <w:rsid w:val="0099576B"/>
    <w:rsid w:val="00995892"/>
    <w:rsid w:val="00995A2A"/>
    <w:rsid w:val="00995AE9"/>
    <w:rsid w:val="00996225"/>
    <w:rsid w:val="00996233"/>
    <w:rsid w:val="00996490"/>
    <w:rsid w:val="009964A3"/>
    <w:rsid w:val="009965CC"/>
    <w:rsid w:val="00996AD3"/>
    <w:rsid w:val="00996C1D"/>
    <w:rsid w:val="00996D11"/>
    <w:rsid w:val="00996F8E"/>
    <w:rsid w:val="0099730F"/>
    <w:rsid w:val="00997501"/>
    <w:rsid w:val="009976A8"/>
    <w:rsid w:val="00997918"/>
    <w:rsid w:val="00997A8A"/>
    <w:rsid w:val="00997B99"/>
    <w:rsid w:val="00997D10"/>
    <w:rsid w:val="00997F71"/>
    <w:rsid w:val="009A0A68"/>
    <w:rsid w:val="009A0BD4"/>
    <w:rsid w:val="009A0C78"/>
    <w:rsid w:val="009A0CCB"/>
    <w:rsid w:val="009A0D96"/>
    <w:rsid w:val="009A0F7D"/>
    <w:rsid w:val="009A12F9"/>
    <w:rsid w:val="009A13CA"/>
    <w:rsid w:val="009A15CE"/>
    <w:rsid w:val="009A1B23"/>
    <w:rsid w:val="009A1BB4"/>
    <w:rsid w:val="009A1D36"/>
    <w:rsid w:val="009A2215"/>
    <w:rsid w:val="009A284C"/>
    <w:rsid w:val="009A2855"/>
    <w:rsid w:val="009A2875"/>
    <w:rsid w:val="009A2AC7"/>
    <w:rsid w:val="009A2AF9"/>
    <w:rsid w:val="009A2DF5"/>
    <w:rsid w:val="009A2E37"/>
    <w:rsid w:val="009A2E8E"/>
    <w:rsid w:val="009A3478"/>
    <w:rsid w:val="009A36CF"/>
    <w:rsid w:val="009A3886"/>
    <w:rsid w:val="009A3A9C"/>
    <w:rsid w:val="009A3AC9"/>
    <w:rsid w:val="009A4772"/>
    <w:rsid w:val="009A5426"/>
    <w:rsid w:val="009A5531"/>
    <w:rsid w:val="009A5606"/>
    <w:rsid w:val="009A568F"/>
    <w:rsid w:val="009A5C9A"/>
    <w:rsid w:val="009A5CEF"/>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B0"/>
    <w:rsid w:val="009B27B3"/>
    <w:rsid w:val="009B2806"/>
    <w:rsid w:val="009B2F88"/>
    <w:rsid w:val="009B33E8"/>
    <w:rsid w:val="009B375F"/>
    <w:rsid w:val="009B37A4"/>
    <w:rsid w:val="009B3A8E"/>
    <w:rsid w:val="009B3D9F"/>
    <w:rsid w:val="009B3EB3"/>
    <w:rsid w:val="009B418E"/>
    <w:rsid w:val="009B471B"/>
    <w:rsid w:val="009B4757"/>
    <w:rsid w:val="009B4C36"/>
    <w:rsid w:val="009B5299"/>
    <w:rsid w:val="009B5534"/>
    <w:rsid w:val="009B5B40"/>
    <w:rsid w:val="009B5BCE"/>
    <w:rsid w:val="009B60E3"/>
    <w:rsid w:val="009B646E"/>
    <w:rsid w:val="009B6888"/>
    <w:rsid w:val="009B6A42"/>
    <w:rsid w:val="009B6E81"/>
    <w:rsid w:val="009B708F"/>
    <w:rsid w:val="009B70B0"/>
    <w:rsid w:val="009B7171"/>
    <w:rsid w:val="009B7479"/>
    <w:rsid w:val="009B7509"/>
    <w:rsid w:val="009B7B3B"/>
    <w:rsid w:val="009B7CA9"/>
    <w:rsid w:val="009B7F32"/>
    <w:rsid w:val="009C017B"/>
    <w:rsid w:val="009C05FA"/>
    <w:rsid w:val="009C0697"/>
    <w:rsid w:val="009C07FD"/>
    <w:rsid w:val="009C0808"/>
    <w:rsid w:val="009C17C2"/>
    <w:rsid w:val="009C1BA5"/>
    <w:rsid w:val="009C28AF"/>
    <w:rsid w:val="009C2D95"/>
    <w:rsid w:val="009C2E66"/>
    <w:rsid w:val="009C2F5D"/>
    <w:rsid w:val="009C37E3"/>
    <w:rsid w:val="009C3B79"/>
    <w:rsid w:val="009C3F8F"/>
    <w:rsid w:val="009C473F"/>
    <w:rsid w:val="009C4940"/>
    <w:rsid w:val="009C497E"/>
    <w:rsid w:val="009C4B9B"/>
    <w:rsid w:val="009C4C12"/>
    <w:rsid w:val="009C4C8A"/>
    <w:rsid w:val="009C5CFC"/>
    <w:rsid w:val="009C619B"/>
    <w:rsid w:val="009C6356"/>
    <w:rsid w:val="009C66F5"/>
    <w:rsid w:val="009C67ED"/>
    <w:rsid w:val="009C6F6C"/>
    <w:rsid w:val="009C7089"/>
    <w:rsid w:val="009C7292"/>
    <w:rsid w:val="009C73CA"/>
    <w:rsid w:val="009C7401"/>
    <w:rsid w:val="009C7439"/>
    <w:rsid w:val="009C75D5"/>
    <w:rsid w:val="009C76D9"/>
    <w:rsid w:val="009C783B"/>
    <w:rsid w:val="009C79D2"/>
    <w:rsid w:val="009C7AE3"/>
    <w:rsid w:val="009D03ED"/>
    <w:rsid w:val="009D07A1"/>
    <w:rsid w:val="009D07EC"/>
    <w:rsid w:val="009D08AD"/>
    <w:rsid w:val="009D0A32"/>
    <w:rsid w:val="009D0C40"/>
    <w:rsid w:val="009D0C8D"/>
    <w:rsid w:val="009D0CA4"/>
    <w:rsid w:val="009D0CE9"/>
    <w:rsid w:val="009D0FF1"/>
    <w:rsid w:val="009D120E"/>
    <w:rsid w:val="009D14D7"/>
    <w:rsid w:val="009D191B"/>
    <w:rsid w:val="009D1A03"/>
    <w:rsid w:val="009D1B61"/>
    <w:rsid w:val="009D1CA4"/>
    <w:rsid w:val="009D1E61"/>
    <w:rsid w:val="009D1EDD"/>
    <w:rsid w:val="009D20CC"/>
    <w:rsid w:val="009D21A5"/>
    <w:rsid w:val="009D2583"/>
    <w:rsid w:val="009D265F"/>
    <w:rsid w:val="009D2800"/>
    <w:rsid w:val="009D29F2"/>
    <w:rsid w:val="009D2DDD"/>
    <w:rsid w:val="009D2FFD"/>
    <w:rsid w:val="009D307C"/>
    <w:rsid w:val="009D3435"/>
    <w:rsid w:val="009D3CDF"/>
    <w:rsid w:val="009D4239"/>
    <w:rsid w:val="009D482D"/>
    <w:rsid w:val="009D4913"/>
    <w:rsid w:val="009D4E77"/>
    <w:rsid w:val="009D4EF9"/>
    <w:rsid w:val="009D5166"/>
    <w:rsid w:val="009D5471"/>
    <w:rsid w:val="009D5475"/>
    <w:rsid w:val="009D54A9"/>
    <w:rsid w:val="009D5532"/>
    <w:rsid w:val="009D558B"/>
    <w:rsid w:val="009D5848"/>
    <w:rsid w:val="009D61EA"/>
    <w:rsid w:val="009D6266"/>
    <w:rsid w:val="009D652D"/>
    <w:rsid w:val="009D65CC"/>
    <w:rsid w:val="009D6729"/>
    <w:rsid w:val="009D696D"/>
    <w:rsid w:val="009D7030"/>
    <w:rsid w:val="009D7749"/>
    <w:rsid w:val="009D7859"/>
    <w:rsid w:val="009D7960"/>
    <w:rsid w:val="009D79A8"/>
    <w:rsid w:val="009E08B2"/>
    <w:rsid w:val="009E096A"/>
    <w:rsid w:val="009E0C18"/>
    <w:rsid w:val="009E1067"/>
    <w:rsid w:val="009E1493"/>
    <w:rsid w:val="009E18CB"/>
    <w:rsid w:val="009E1951"/>
    <w:rsid w:val="009E1A9B"/>
    <w:rsid w:val="009E1CD6"/>
    <w:rsid w:val="009E1CF7"/>
    <w:rsid w:val="009E1D23"/>
    <w:rsid w:val="009E1EE5"/>
    <w:rsid w:val="009E1FC6"/>
    <w:rsid w:val="009E1FD7"/>
    <w:rsid w:val="009E2364"/>
    <w:rsid w:val="009E23FE"/>
    <w:rsid w:val="009E2506"/>
    <w:rsid w:val="009E25E6"/>
    <w:rsid w:val="009E266E"/>
    <w:rsid w:val="009E2723"/>
    <w:rsid w:val="009E2A3D"/>
    <w:rsid w:val="009E2A5B"/>
    <w:rsid w:val="009E2AA9"/>
    <w:rsid w:val="009E2B0D"/>
    <w:rsid w:val="009E2DFB"/>
    <w:rsid w:val="009E2E58"/>
    <w:rsid w:val="009E2F24"/>
    <w:rsid w:val="009E3067"/>
    <w:rsid w:val="009E3115"/>
    <w:rsid w:val="009E3128"/>
    <w:rsid w:val="009E3619"/>
    <w:rsid w:val="009E362F"/>
    <w:rsid w:val="009E3B30"/>
    <w:rsid w:val="009E3F82"/>
    <w:rsid w:val="009E41E2"/>
    <w:rsid w:val="009E4325"/>
    <w:rsid w:val="009E437D"/>
    <w:rsid w:val="009E4BDB"/>
    <w:rsid w:val="009E5201"/>
    <w:rsid w:val="009E57BE"/>
    <w:rsid w:val="009E58D4"/>
    <w:rsid w:val="009E5AA4"/>
    <w:rsid w:val="009E5F47"/>
    <w:rsid w:val="009E6205"/>
    <w:rsid w:val="009E643A"/>
    <w:rsid w:val="009E68B2"/>
    <w:rsid w:val="009E7117"/>
    <w:rsid w:val="009E7421"/>
    <w:rsid w:val="009E75C7"/>
    <w:rsid w:val="009E7AE6"/>
    <w:rsid w:val="009E7DF7"/>
    <w:rsid w:val="009E7F41"/>
    <w:rsid w:val="009F026F"/>
    <w:rsid w:val="009F0DB1"/>
    <w:rsid w:val="009F0E31"/>
    <w:rsid w:val="009F0E9F"/>
    <w:rsid w:val="009F1197"/>
    <w:rsid w:val="009F175B"/>
    <w:rsid w:val="009F1AA7"/>
    <w:rsid w:val="009F1B8E"/>
    <w:rsid w:val="009F1E46"/>
    <w:rsid w:val="009F1FDC"/>
    <w:rsid w:val="009F2205"/>
    <w:rsid w:val="009F2231"/>
    <w:rsid w:val="009F26EF"/>
    <w:rsid w:val="009F2896"/>
    <w:rsid w:val="009F32B8"/>
    <w:rsid w:val="009F3464"/>
    <w:rsid w:val="009F3966"/>
    <w:rsid w:val="009F3B16"/>
    <w:rsid w:val="009F3C68"/>
    <w:rsid w:val="009F3E2F"/>
    <w:rsid w:val="009F4325"/>
    <w:rsid w:val="009F548A"/>
    <w:rsid w:val="009F58FC"/>
    <w:rsid w:val="009F598B"/>
    <w:rsid w:val="009F5E26"/>
    <w:rsid w:val="009F655D"/>
    <w:rsid w:val="009F6B18"/>
    <w:rsid w:val="009F6E14"/>
    <w:rsid w:val="009F71F0"/>
    <w:rsid w:val="009F72BC"/>
    <w:rsid w:val="009F786D"/>
    <w:rsid w:val="009F7A50"/>
    <w:rsid w:val="009F7EBE"/>
    <w:rsid w:val="00A0023E"/>
    <w:rsid w:val="00A0046E"/>
    <w:rsid w:val="00A00594"/>
    <w:rsid w:val="00A005B7"/>
    <w:rsid w:val="00A009FA"/>
    <w:rsid w:val="00A01071"/>
    <w:rsid w:val="00A0113B"/>
    <w:rsid w:val="00A012D7"/>
    <w:rsid w:val="00A01C58"/>
    <w:rsid w:val="00A01D19"/>
    <w:rsid w:val="00A01EE0"/>
    <w:rsid w:val="00A02239"/>
    <w:rsid w:val="00A022F9"/>
    <w:rsid w:val="00A02728"/>
    <w:rsid w:val="00A0288E"/>
    <w:rsid w:val="00A02AB3"/>
    <w:rsid w:val="00A02B13"/>
    <w:rsid w:val="00A02E13"/>
    <w:rsid w:val="00A0315D"/>
    <w:rsid w:val="00A0326D"/>
    <w:rsid w:val="00A03383"/>
    <w:rsid w:val="00A0351B"/>
    <w:rsid w:val="00A038DF"/>
    <w:rsid w:val="00A03A4A"/>
    <w:rsid w:val="00A03C28"/>
    <w:rsid w:val="00A03C47"/>
    <w:rsid w:val="00A04120"/>
    <w:rsid w:val="00A047DE"/>
    <w:rsid w:val="00A05141"/>
    <w:rsid w:val="00A053A8"/>
    <w:rsid w:val="00A053D5"/>
    <w:rsid w:val="00A05729"/>
    <w:rsid w:val="00A057F7"/>
    <w:rsid w:val="00A058A4"/>
    <w:rsid w:val="00A05A96"/>
    <w:rsid w:val="00A05E2A"/>
    <w:rsid w:val="00A05F51"/>
    <w:rsid w:val="00A05FC7"/>
    <w:rsid w:val="00A06058"/>
    <w:rsid w:val="00A0619A"/>
    <w:rsid w:val="00A064E9"/>
    <w:rsid w:val="00A0664B"/>
    <w:rsid w:val="00A06654"/>
    <w:rsid w:val="00A06728"/>
    <w:rsid w:val="00A069C2"/>
    <w:rsid w:val="00A06AF8"/>
    <w:rsid w:val="00A07831"/>
    <w:rsid w:val="00A078A6"/>
    <w:rsid w:val="00A07984"/>
    <w:rsid w:val="00A07A14"/>
    <w:rsid w:val="00A07BFD"/>
    <w:rsid w:val="00A07C03"/>
    <w:rsid w:val="00A07F8F"/>
    <w:rsid w:val="00A10547"/>
    <w:rsid w:val="00A1084E"/>
    <w:rsid w:val="00A10CE5"/>
    <w:rsid w:val="00A10F38"/>
    <w:rsid w:val="00A11530"/>
    <w:rsid w:val="00A1183D"/>
    <w:rsid w:val="00A11916"/>
    <w:rsid w:val="00A11A8E"/>
    <w:rsid w:val="00A11B53"/>
    <w:rsid w:val="00A11F26"/>
    <w:rsid w:val="00A12073"/>
    <w:rsid w:val="00A12371"/>
    <w:rsid w:val="00A123E4"/>
    <w:rsid w:val="00A1286D"/>
    <w:rsid w:val="00A128AD"/>
    <w:rsid w:val="00A12A69"/>
    <w:rsid w:val="00A134E1"/>
    <w:rsid w:val="00A1367A"/>
    <w:rsid w:val="00A13D7A"/>
    <w:rsid w:val="00A142E3"/>
    <w:rsid w:val="00A144B3"/>
    <w:rsid w:val="00A14523"/>
    <w:rsid w:val="00A145C9"/>
    <w:rsid w:val="00A14AE5"/>
    <w:rsid w:val="00A14C75"/>
    <w:rsid w:val="00A15134"/>
    <w:rsid w:val="00A15363"/>
    <w:rsid w:val="00A1566F"/>
    <w:rsid w:val="00A15928"/>
    <w:rsid w:val="00A159A1"/>
    <w:rsid w:val="00A15B5D"/>
    <w:rsid w:val="00A15D12"/>
    <w:rsid w:val="00A15D2D"/>
    <w:rsid w:val="00A15EFA"/>
    <w:rsid w:val="00A160A1"/>
    <w:rsid w:val="00A160A8"/>
    <w:rsid w:val="00A16107"/>
    <w:rsid w:val="00A16283"/>
    <w:rsid w:val="00A167E6"/>
    <w:rsid w:val="00A169CF"/>
    <w:rsid w:val="00A16B1A"/>
    <w:rsid w:val="00A16BA6"/>
    <w:rsid w:val="00A16C97"/>
    <w:rsid w:val="00A16D0D"/>
    <w:rsid w:val="00A16D7F"/>
    <w:rsid w:val="00A16DEA"/>
    <w:rsid w:val="00A16E1D"/>
    <w:rsid w:val="00A16E4F"/>
    <w:rsid w:val="00A17235"/>
    <w:rsid w:val="00A17685"/>
    <w:rsid w:val="00A17D43"/>
    <w:rsid w:val="00A17E9F"/>
    <w:rsid w:val="00A20460"/>
    <w:rsid w:val="00A206E0"/>
    <w:rsid w:val="00A20C8D"/>
    <w:rsid w:val="00A20F09"/>
    <w:rsid w:val="00A20FA1"/>
    <w:rsid w:val="00A2116B"/>
    <w:rsid w:val="00A21732"/>
    <w:rsid w:val="00A21ED0"/>
    <w:rsid w:val="00A2236B"/>
    <w:rsid w:val="00A22462"/>
    <w:rsid w:val="00A22632"/>
    <w:rsid w:val="00A22805"/>
    <w:rsid w:val="00A22AF0"/>
    <w:rsid w:val="00A22C25"/>
    <w:rsid w:val="00A22CE4"/>
    <w:rsid w:val="00A22DB5"/>
    <w:rsid w:val="00A2353E"/>
    <w:rsid w:val="00A235F5"/>
    <w:rsid w:val="00A23ACA"/>
    <w:rsid w:val="00A23D14"/>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DF3"/>
    <w:rsid w:val="00A26FCF"/>
    <w:rsid w:val="00A2717C"/>
    <w:rsid w:val="00A27DD2"/>
    <w:rsid w:val="00A27E86"/>
    <w:rsid w:val="00A27EBD"/>
    <w:rsid w:val="00A3018E"/>
    <w:rsid w:val="00A306B6"/>
    <w:rsid w:val="00A309B6"/>
    <w:rsid w:val="00A30BA4"/>
    <w:rsid w:val="00A30D38"/>
    <w:rsid w:val="00A30ED7"/>
    <w:rsid w:val="00A3118C"/>
    <w:rsid w:val="00A316EF"/>
    <w:rsid w:val="00A3170E"/>
    <w:rsid w:val="00A3187E"/>
    <w:rsid w:val="00A31D08"/>
    <w:rsid w:val="00A3212B"/>
    <w:rsid w:val="00A3247E"/>
    <w:rsid w:val="00A32CDE"/>
    <w:rsid w:val="00A32D42"/>
    <w:rsid w:val="00A33089"/>
    <w:rsid w:val="00A332E0"/>
    <w:rsid w:val="00A33328"/>
    <w:rsid w:val="00A33513"/>
    <w:rsid w:val="00A336BA"/>
    <w:rsid w:val="00A33D82"/>
    <w:rsid w:val="00A33EB5"/>
    <w:rsid w:val="00A3400C"/>
    <w:rsid w:val="00A34116"/>
    <w:rsid w:val="00A34373"/>
    <w:rsid w:val="00A346C6"/>
    <w:rsid w:val="00A34ED6"/>
    <w:rsid w:val="00A351F2"/>
    <w:rsid w:val="00A352BA"/>
    <w:rsid w:val="00A354EF"/>
    <w:rsid w:val="00A355A3"/>
    <w:rsid w:val="00A35667"/>
    <w:rsid w:val="00A356F4"/>
    <w:rsid w:val="00A35BE4"/>
    <w:rsid w:val="00A35DCD"/>
    <w:rsid w:val="00A3615E"/>
    <w:rsid w:val="00A3644E"/>
    <w:rsid w:val="00A3672F"/>
    <w:rsid w:val="00A36B6A"/>
    <w:rsid w:val="00A36FA5"/>
    <w:rsid w:val="00A37445"/>
    <w:rsid w:val="00A374D1"/>
    <w:rsid w:val="00A37915"/>
    <w:rsid w:val="00A37B7B"/>
    <w:rsid w:val="00A40168"/>
    <w:rsid w:val="00A4020C"/>
    <w:rsid w:val="00A4050F"/>
    <w:rsid w:val="00A40662"/>
    <w:rsid w:val="00A40BA4"/>
    <w:rsid w:val="00A40E46"/>
    <w:rsid w:val="00A4116A"/>
    <w:rsid w:val="00A41516"/>
    <w:rsid w:val="00A41AC3"/>
    <w:rsid w:val="00A41B19"/>
    <w:rsid w:val="00A41CB3"/>
    <w:rsid w:val="00A423D3"/>
    <w:rsid w:val="00A42A3D"/>
    <w:rsid w:val="00A42A93"/>
    <w:rsid w:val="00A42C11"/>
    <w:rsid w:val="00A4315C"/>
    <w:rsid w:val="00A432AE"/>
    <w:rsid w:val="00A432F3"/>
    <w:rsid w:val="00A4339A"/>
    <w:rsid w:val="00A4341E"/>
    <w:rsid w:val="00A4345B"/>
    <w:rsid w:val="00A4389F"/>
    <w:rsid w:val="00A43AEF"/>
    <w:rsid w:val="00A43DBA"/>
    <w:rsid w:val="00A441E6"/>
    <w:rsid w:val="00A445F5"/>
    <w:rsid w:val="00A44679"/>
    <w:rsid w:val="00A44B70"/>
    <w:rsid w:val="00A4538B"/>
    <w:rsid w:val="00A454E4"/>
    <w:rsid w:val="00A45638"/>
    <w:rsid w:val="00A4567C"/>
    <w:rsid w:val="00A45B5F"/>
    <w:rsid w:val="00A45CD3"/>
    <w:rsid w:val="00A46A22"/>
    <w:rsid w:val="00A46B56"/>
    <w:rsid w:val="00A46C9B"/>
    <w:rsid w:val="00A46CA9"/>
    <w:rsid w:val="00A46EBF"/>
    <w:rsid w:val="00A4713C"/>
    <w:rsid w:val="00A47DBA"/>
    <w:rsid w:val="00A47F14"/>
    <w:rsid w:val="00A47FBF"/>
    <w:rsid w:val="00A5004A"/>
    <w:rsid w:val="00A5056B"/>
    <w:rsid w:val="00A50577"/>
    <w:rsid w:val="00A506C8"/>
    <w:rsid w:val="00A507B1"/>
    <w:rsid w:val="00A50DBE"/>
    <w:rsid w:val="00A51390"/>
    <w:rsid w:val="00A5155B"/>
    <w:rsid w:val="00A51642"/>
    <w:rsid w:val="00A5173C"/>
    <w:rsid w:val="00A51788"/>
    <w:rsid w:val="00A519EF"/>
    <w:rsid w:val="00A51A59"/>
    <w:rsid w:val="00A51B9C"/>
    <w:rsid w:val="00A51FA4"/>
    <w:rsid w:val="00A52462"/>
    <w:rsid w:val="00A529BA"/>
    <w:rsid w:val="00A52BFA"/>
    <w:rsid w:val="00A52FE5"/>
    <w:rsid w:val="00A5302A"/>
    <w:rsid w:val="00A53037"/>
    <w:rsid w:val="00A53558"/>
    <w:rsid w:val="00A535F1"/>
    <w:rsid w:val="00A538E6"/>
    <w:rsid w:val="00A53D55"/>
    <w:rsid w:val="00A54A8D"/>
    <w:rsid w:val="00A54DC2"/>
    <w:rsid w:val="00A54DDE"/>
    <w:rsid w:val="00A55417"/>
    <w:rsid w:val="00A55B3D"/>
    <w:rsid w:val="00A55BB4"/>
    <w:rsid w:val="00A5635C"/>
    <w:rsid w:val="00A56B1A"/>
    <w:rsid w:val="00A56E49"/>
    <w:rsid w:val="00A56E54"/>
    <w:rsid w:val="00A570E5"/>
    <w:rsid w:val="00A57A79"/>
    <w:rsid w:val="00A603E9"/>
    <w:rsid w:val="00A607F8"/>
    <w:rsid w:val="00A60B62"/>
    <w:rsid w:val="00A60F48"/>
    <w:rsid w:val="00A612B5"/>
    <w:rsid w:val="00A617EF"/>
    <w:rsid w:val="00A623F6"/>
    <w:rsid w:val="00A62B3D"/>
    <w:rsid w:val="00A62C98"/>
    <w:rsid w:val="00A6305E"/>
    <w:rsid w:val="00A632C8"/>
    <w:rsid w:val="00A63471"/>
    <w:rsid w:val="00A63E64"/>
    <w:rsid w:val="00A64537"/>
    <w:rsid w:val="00A646AA"/>
    <w:rsid w:val="00A64D41"/>
    <w:rsid w:val="00A64E04"/>
    <w:rsid w:val="00A64F5C"/>
    <w:rsid w:val="00A65139"/>
    <w:rsid w:val="00A65B60"/>
    <w:rsid w:val="00A668B5"/>
    <w:rsid w:val="00A670EC"/>
    <w:rsid w:val="00A678CA"/>
    <w:rsid w:val="00A67ACC"/>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F10"/>
    <w:rsid w:val="00A720EE"/>
    <w:rsid w:val="00A7232C"/>
    <w:rsid w:val="00A72398"/>
    <w:rsid w:val="00A725A3"/>
    <w:rsid w:val="00A726F8"/>
    <w:rsid w:val="00A733D0"/>
    <w:rsid w:val="00A734AF"/>
    <w:rsid w:val="00A737D0"/>
    <w:rsid w:val="00A73856"/>
    <w:rsid w:val="00A73C16"/>
    <w:rsid w:val="00A73C79"/>
    <w:rsid w:val="00A73D3B"/>
    <w:rsid w:val="00A743FA"/>
    <w:rsid w:val="00A744F6"/>
    <w:rsid w:val="00A746D1"/>
    <w:rsid w:val="00A74AD3"/>
    <w:rsid w:val="00A74C8D"/>
    <w:rsid w:val="00A74F46"/>
    <w:rsid w:val="00A7569B"/>
    <w:rsid w:val="00A7627B"/>
    <w:rsid w:val="00A7661B"/>
    <w:rsid w:val="00A76980"/>
    <w:rsid w:val="00A769B7"/>
    <w:rsid w:val="00A76B0A"/>
    <w:rsid w:val="00A76B59"/>
    <w:rsid w:val="00A76E35"/>
    <w:rsid w:val="00A76E63"/>
    <w:rsid w:val="00A77027"/>
    <w:rsid w:val="00A77068"/>
    <w:rsid w:val="00A770B8"/>
    <w:rsid w:val="00A7713A"/>
    <w:rsid w:val="00A7720F"/>
    <w:rsid w:val="00A7735E"/>
    <w:rsid w:val="00A773C5"/>
    <w:rsid w:val="00A7740F"/>
    <w:rsid w:val="00A7763F"/>
    <w:rsid w:val="00A77785"/>
    <w:rsid w:val="00A779AF"/>
    <w:rsid w:val="00A779D8"/>
    <w:rsid w:val="00A77AE2"/>
    <w:rsid w:val="00A77C17"/>
    <w:rsid w:val="00A800BE"/>
    <w:rsid w:val="00A804B3"/>
    <w:rsid w:val="00A80594"/>
    <w:rsid w:val="00A80830"/>
    <w:rsid w:val="00A80917"/>
    <w:rsid w:val="00A80B17"/>
    <w:rsid w:val="00A80BD8"/>
    <w:rsid w:val="00A80D32"/>
    <w:rsid w:val="00A80E04"/>
    <w:rsid w:val="00A80E82"/>
    <w:rsid w:val="00A81763"/>
    <w:rsid w:val="00A818BB"/>
    <w:rsid w:val="00A81D69"/>
    <w:rsid w:val="00A81DEF"/>
    <w:rsid w:val="00A82032"/>
    <w:rsid w:val="00A8246E"/>
    <w:rsid w:val="00A82DC9"/>
    <w:rsid w:val="00A82FF6"/>
    <w:rsid w:val="00A83042"/>
    <w:rsid w:val="00A831DD"/>
    <w:rsid w:val="00A83256"/>
    <w:rsid w:val="00A83393"/>
    <w:rsid w:val="00A834D4"/>
    <w:rsid w:val="00A83665"/>
    <w:rsid w:val="00A837D5"/>
    <w:rsid w:val="00A83AE1"/>
    <w:rsid w:val="00A83CF6"/>
    <w:rsid w:val="00A848E4"/>
    <w:rsid w:val="00A84914"/>
    <w:rsid w:val="00A84A7D"/>
    <w:rsid w:val="00A84D4E"/>
    <w:rsid w:val="00A84E36"/>
    <w:rsid w:val="00A84EDF"/>
    <w:rsid w:val="00A84EEF"/>
    <w:rsid w:val="00A85025"/>
    <w:rsid w:val="00A85568"/>
    <w:rsid w:val="00A85590"/>
    <w:rsid w:val="00A85B31"/>
    <w:rsid w:val="00A862C2"/>
    <w:rsid w:val="00A866E0"/>
    <w:rsid w:val="00A869E8"/>
    <w:rsid w:val="00A876B4"/>
    <w:rsid w:val="00A876E4"/>
    <w:rsid w:val="00A87A88"/>
    <w:rsid w:val="00A87D7D"/>
    <w:rsid w:val="00A87D82"/>
    <w:rsid w:val="00A907B3"/>
    <w:rsid w:val="00A9123E"/>
    <w:rsid w:val="00A9146F"/>
    <w:rsid w:val="00A915B6"/>
    <w:rsid w:val="00A91B80"/>
    <w:rsid w:val="00A91BE9"/>
    <w:rsid w:val="00A91DC4"/>
    <w:rsid w:val="00A91E75"/>
    <w:rsid w:val="00A91EDA"/>
    <w:rsid w:val="00A92595"/>
    <w:rsid w:val="00A92E56"/>
    <w:rsid w:val="00A92E89"/>
    <w:rsid w:val="00A93234"/>
    <w:rsid w:val="00A933DD"/>
    <w:rsid w:val="00A935A1"/>
    <w:rsid w:val="00A93FF7"/>
    <w:rsid w:val="00A944A1"/>
    <w:rsid w:val="00A947E9"/>
    <w:rsid w:val="00A94FF4"/>
    <w:rsid w:val="00A951A6"/>
    <w:rsid w:val="00A951CC"/>
    <w:rsid w:val="00A9543C"/>
    <w:rsid w:val="00A95790"/>
    <w:rsid w:val="00A95909"/>
    <w:rsid w:val="00A95A8E"/>
    <w:rsid w:val="00A95ADC"/>
    <w:rsid w:val="00A95BA6"/>
    <w:rsid w:val="00A95FAE"/>
    <w:rsid w:val="00A95FE2"/>
    <w:rsid w:val="00A960D6"/>
    <w:rsid w:val="00A9678C"/>
    <w:rsid w:val="00A96CAB"/>
    <w:rsid w:val="00A96D6A"/>
    <w:rsid w:val="00A96E7F"/>
    <w:rsid w:val="00A97231"/>
    <w:rsid w:val="00A9758D"/>
    <w:rsid w:val="00A97711"/>
    <w:rsid w:val="00A97A4F"/>
    <w:rsid w:val="00AA01B4"/>
    <w:rsid w:val="00AA03C3"/>
    <w:rsid w:val="00AA04BC"/>
    <w:rsid w:val="00AA06E3"/>
    <w:rsid w:val="00AA08D3"/>
    <w:rsid w:val="00AA0A33"/>
    <w:rsid w:val="00AA0C03"/>
    <w:rsid w:val="00AA0E38"/>
    <w:rsid w:val="00AA118C"/>
    <w:rsid w:val="00AA1333"/>
    <w:rsid w:val="00AA17AF"/>
    <w:rsid w:val="00AA18D2"/>
    <w:rsid w:val="00AA1929"/>
    <w:rsid w:val="00AA1D9C"/>
    <w:rsid w:val="00AA206B"/>
    <w:rsid w:val="00AA250A"/>
    <w:rsid w:val="00AA25A4"/>
    <w:rsid w:val="00AA25A9"/>
    <w:rsid w:val="00AA2929"/>
    <w:rsid w:val="00AA2B36"/>
    <w:rsid w:val="00AA2F6F"/>
    <w:rsid w:val="00AA33C0"/>
    <w:rsid w:val="00AA36BB"/>
    <w:rsid w:val="00AA3979"/>
    <w:rsid w:val="00AA3FA4"/>
    <w:rsid w:val="00AA40FA"/>
    <w:rsid w:val="00AA426B"/>
    <w:rsid w:val="00AA45B6"/>
    <w:rsid w:val="00AA48F4"/>
    <w:rsid w:val="00AA4F88"/>
    <w:rsid w:val="00AA4FFA"/>
    <w:rsid w:val="00AA50DE"/>
    <w:rsid w:val="00AA5260"/>
    <w:rsid w:val="00AA5356"/>
    <w:rsid w:val="00AA568D"/>
    <w:rsid w:val="00AA587B"/>
    <w:rsid w:val="00AA587D"/>
    <w:rsid w:val="00AA5B42"/>
    <w:rsid w:val="00AA5BFB"/>
    <w:rsid w:val="00AA6168"/>
    <w:rsid w:val="00AA63CD"/>
    <w:rsid w:val="00AA6426"/>
    <w:rsid w:val="00AA65A2"/>
    <w:rsid w:val="00AA66D8"/>
    <w:rsid w:val="00AA6888"/>
    <w:rsid w:val="00AA6F04"/>
    <w:rsid w:val="00AA741E"/>
    <w:rsid w:val="00AA74F5"/>
    <w:rsid w:val="00AA75C4"/>
    <w:rsid w:val="00AA7641"/>
    <w:rsid w:val="00AB10E1"/>
    <w:rsid w:val="00AB16E4"/>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588"/>
    <w:rsid w:val="00AB36BA"/>
    <w:rsid w:val="00AB3C4C"/>
    <w:rsid w:val="00AB3E44"/>
    <w:rsid w:val="00AB3F22"/>
    <w:rsid w:val="00AB43AE"/>
    <w:rsid w:val="00AB4651"/>
    <w:rsid w:val="00AB46BB"/>
    <w:rsid w:val="00AB4C7B"/>
    <w:rsid w:val="00AB50CF"/>
    <w:rsid w:val="00AB51D1"/>
    <w:rsid w:val="00AB52FE"/>
    <w:rsid w:val="00AB5B7B"/>
    <w:rsid w:val="00AB5C3E"/>
    <w:rsid w:val="00AB5EE4"/>
    <w:rsid w:val="00AB60C5"/>
    <w:rsid w:val="00AB65C7"/>
    <w:rsid w:val="00AB6794"/>
    <w:rsid w:val="00AB6A1B"/>
    <w:rsid w:val="00AB6A27"/>
    <w:rsid w:val="00AB6BB8"/>
    <w:rsid w:val="00AB6C47"/>
    <w:rsid w:val="00AB7226"/>
    <w:rsid w:val="00AB7508"/>
    <w:rsid w:val="00AB7610"/>
    <w:rsid w:val="00AB76DC"/>
    <w:rsid w:val="00AB7799"/>
    <w:rsid w:val="00AB77CC"/>
    <w:rsid w:val="00AB7805"/>
    <w:rsid w:val="00AB79F4"/>
    <w:rsid w:val="00AB7DE2"/>
    <w:rsid w:val="00AC0B95"/>
    <w:rsid w:val="00AC0D15"/>
    <w:rsid w:val="00AC1311"/>
    <w:rsid w:val="00AC14C2"/>
    <w:rsid w:val="00AC15CE"/>
    <w:rsid w:val="00AC17E1"/>
    <w:rsid w:val="00AC1BB5"/>
    <w:rsid w:val="00AC1C0F"/>
    <w:rsid w:val="00AC226D"/>
    <w:rsid w:val="00AC2273"/>
    <w:rsid w:val="00AC2384"/>
    <w:rsid w:val="00AC24B4"/>
    <w:rsid w:val="00AC250C"/>
    <w:rsid w:val="00AC2A7C"/>
    <w:rsid w:val="00AC2AAB"/>
    <w:rsid w:val="00AC2D32"/>
    <w:rsid w:val="00AC2DE0"/>
    <w:rsid w:val="00AC2FBC"/>
    <w:rsid w:val="00AC3402"/>
    <w:rsid w:val="00AC3C0C"/>
    <w:rsid w:val="00AC40B2"/>
    <w:rsid w:val="00AC41CA"/>
    <w:rsid w:val="00AC42F9"/>
    <w:rsid w:val="00AC434F"/>
    <w:rsid w:val="00AC43BF"/>
    <w:rsid w:val="00AC4411"/>
    <w:rsid w:val="00AC44B1"/>
    <w:rsid w:val="00AC475E"/>
    <w:rsid w:val="00AC5121"/>
    <w:rsid w:val="00AC5236"/>
    <w:rsid w:val="00AC5457"/>
    <w:rsid w:val="00AC548C"/>
    <w:rsid w:val="00AC5A49"/>
    <w:rsid w:val="00AC5C8C"/>
    <w:rsid w:val="00AC5ED3"/>
    <w:rsid w:val="00AC60B9"/>
    <w:rsid w:val="00AC693D"/>
    <w:rsid w:val="00AC69EC"/>
    <w:rsid w:val="00AC6B55"/>
    <w:rsid w:val="00AC6CAD"/>
    <w:rsid w:val="00AC6D75"/>
    <w:rsid w:val="00AC6E0F"/>
    <w:rsid w:val="00AC6EF3"/>
    <w:rsid w:val="00AC6EF7"/>
    <w:rsid w:val="00AC73B8"/>
    <w:rsid w:val="00AC746A"/>
    <w:rsid w:val="00AC76BD"/>
    <w:rsid w:val="00AC77CF"/>
    <w:rsid w:val="00AC79C6"/>
    <w:rsid w:val="00AC7CF0"/>
    <w:rsid w:val="00AC7DEB"/>
    <w:rsid w:val="00AD02E3"/>
    <w:rsid w:val="00AD0399"/>
    <w:rsid w:val="00AD0471"/>
    <w:rsid w:val="00AD0548"/>
    <w:rsid w:val="00AD0593"/>
    <w:rsid w:val="00AD07A2"/>
    <w:rsid w:val="00AD095E"/>
    <w:rsid w:val="00AD17F9"/>
    <w:rsid w:val="00AD1864"/>
    <w:rsid w:val="00AD1A38"/>
    <w:rsid w:val="00AD1E77"/>
    <w:rsid w:val="00AD2287"/>
    <w:rsid w:val="00AD24F2"/>
    <w:rsid w:val="00AD2520"/>
    <w:rsid w:val="00AD29B4"/>
    <w:rsid w:val="00AD3365"/>
    <w:rsid w:val="00AD337F"/>
    <w:rsid w:val="00AD35A4"/>
    <w:rsid w:val="00AD3B48"/>
    <w:rsid w:val="00AD3B69"/>
    <w:rsid w:val="00AD3BF6"/>
    <w:rsid w:val="00AD3D9E"/>
    <w:rsid w:val="00AD3FB9"/>
    <w:rsid w:val="00AD4A1B"/>
    <w:rsid w:val="00AD4C8F"/>
    <w:rsid w:val="00AD53B3"/>
    <w:rsid w:val="00AD542A"/>
    <w:rsid w:val="00AD544A"/>
    <w:rsid w:val="00AD5490"/>
    <w:rsid w:val="00AD56C5"/>
    <w:rsid w:val="00AD57E7"/>
    <w:rsid w:val="00AD61F5"/>
    <w:rsid w:val="00AD693D"/>
    <w:rsid w:val="00AD6D3F"/>
    <w:rsid w:val="00AD71C5"/>
    <w:rsid w:val="00AD744D"/>
    <w:rsid w:val="00AD7665"/>
    <w:rsid w:val="00AD7692"/>
    <w:rsid w:val="00AD7E5B"/>
    <w:rsid w:val="00AD7FD7"/>
    <w:rsid w:val="00AE077E"/>
    <w:rsid w:val="00AE0C83"/>
    <w:rsid w:val="00AE0CDD"/>
    <w:rsid w:val="00AE1183"/>
    <w:rsid w:val="00AE11BB"/>
    <w:rsid w:val="00AE136A"/>
    <w:rsid w:val="00AE1496"/>
    <w:rsid w:val="00AE183B"/>
    <w:rsid w:val="00AE1895"/>
    <w:rsid w:val="00AE19FA"/>
    <w:rsid w:val="00AE1CE8"/>
    <w:rsid w:val="00AE2319"/>
    <w:rsid w:val="00AE235B"/>
    <w:rsid w:val="00AE2666"/>
    <w:rsid w:val="00AE285D"/>
    <w:rsid w:val="00AE2E00"/>
    <w:rsid w:val="00AE2E0A"/>
    <w:rsid w:val="00AE305A"/>
    <w:rsid w:val="00AE324D"/>
    <w:rsid w:val="00AE3340"/>
    <w:rsid w:val="00AE3358"/>
    <w:rsid w:val="00AE368A"/>
    <w:rsid w:val="00AE36F4"/>
    <w:rsid w:val="00AE413C"/>
    <w:rsid w:val="00AE41A0"/>
    <w:rsid w:val="00AE423A"/>
    <w:rsid w:val="00AE4524"/>
    <w:rsid w:val="00AE4E6D"/>
    <w:rsid w:val="00AE5278"/>
    <w:rsid w:val="00AE5458"/>
    <w:rsid w:val="00AE590A"/>
    <w:rsid w:val="00AE5940"/>
    <w:rsid w:val="00AE5DF1"/>
    <w:rsid w:val="00AE5EC2"/>
    <w:rsid w:val="00AE6271"/>
    <w:rsid w:val="00AE6B27"/>
    <w:rsid w:val="00AE738C"/>
    <w:rsid w:val="00AE73A7"/>
    <w:rsid w:val="00AE73FC"/>
    <w:rsid w:val="00AE7406"/>
    <w:rsid w:val="00AE75EA"/>
    <w:rsid w:val="00AE7682"/>
    <w:rsid w:val="00AE7C00"/>
    <w:rsid w:val="00AE7DDB"/>
    <w:rsid w:val="00AE7E22"/>
    <w:rsid w:val="00AF09D9"/>
    <w:rsid w:val="00AF0A34"/>
    <w:rsid w:val="00AF0B86"/>
    <w:rsid w:val="00AF0D41"/>
    <w:rsid w:val="00AF0E92"/>
    <w:rsid w:val="00AF1C69"/>
    <w:rsid w:val="00AF1CEC"/>
    <w:rsid w:val="00AF1DB4"/>
    <w:rsid w:val="00AF1EC2"/>
    <w:rsid w:val="00AF1FA6"/>
    <w:rsid w:val="00AF2151"/>
    <w:rsid w:val="00AF245F"/>
    <w:rsid w:val="00AF26F2"/>
    <w:rsid w:val="00AF278F"/>
    <w:rsid w:val="00AF2820"/>
    <w:rsid w:val="00AF2BC6"/>
    <w:rsid w:val="00AF2F1C"/>
    <w:rsid w:val="00AF3858"/>
    <w:rsid w:val="00AF3A3F"/>
    <w:rsid w:val="00AF3C93"/>
    <w:rsid w:val="00AF3CD8"/>
    <w:rsid w:val="00AF3CF4"/>
    <w:rsid w:val="00AF3F01"/>
    <w:rsid w:val="00AF48A4"/>
    <w:rsid w:val="00AF48D3"/>
    <w:rsid w:val="00AF4946"/>
    <w:rsid w:val="00AF4EDF"/>
    <w:rsid w:val="00AF544D"/>
    <w:rsid w:val="00AF553C"/>
    <w:rsid w:val="00AF55ED"/>
    <w:rsid w:val="00AF56FD"/>
    <w:rsid w:val="00AF5E4B"/>
    <w:rsid w:val="00AF5E6F"/>
    <w:rsid w:val="00AF5F17"/>
    <w:rsid w:val="00AF5FEF"/>
    <w:rsid w:val="00AF630A"/>
    <w:rsid w:val="00AF63B4"/>
    <w:rsid w:val="00AF6580"/>
    <w:rsid w:val="00AF6DB0"/>
    <w:rsid w:val="00AF6E11"/>
    <w:rsid w:val="00AF6F53"/>
    <w:rsid w:val="00AF71EF"/>
    <w:rsid w:val="00AF7419"/>
    <w:rsid w:val="00AF7AC3"/>
    <w:rsid w:val="00AF7EDE"/>
    <w:rsid w:val="00B00598"/>
    <w:rsid w:val="00B01016"/>
    <w:rsid w:val="00B01174"/>
    <w:rsid w:val="00B013D7"/>
    <w:rsid w:val="00B01B18"/>
    <w:rsid w:val="00B01D6B"/>
    <w:rsid w:val="00B01D6C"/>
    <w:rsid w:val="00B02244"/>
    <w:rsid w:val="00B023C5"/>
    <w:rsid w:val="00B0256E"/>
    <w:rsid w:val="00B029BB"/>
    <w:rsid w:val="00B02F31"/>
    <w:rsid w:val="00B030F8"/>
    <w:rsid w:val="00B03143"/>
    <w:rsid w:val="00B034CA"/>
    <w:rsid w:val="00B03574"/>
    <w:rsid w:val="00B038AA"/>
    <w:rsid w:val="00B039B5"/>
    <w:rsid w:val="00B03B8A"/>
    <w:rsid w:val="00B03CC5"/>
    <w:rsid w:val="00B0449B"/>
    <w:rsid w:val="00B04662"/>
    <w:rsid w:val="00B04B8A"/>
    <w:rsid w:val="00B04BBE"/>
    <w:rsid w:val="00B04DD2"/>
    <w:rsid w:val="00B04FC9"/>
    <w:rsid w:val="00B052A4"/>
    <w:rsid w:val="00B055BE"/>
    <w:rsid w:val="00B055DD"/>
    <w:rsid w:val="00B05754"/>
    <w:rsid w:val="00B05919"/>
    <w:rsid w:val="00B06244"/>
    <w:rsid w:val="00B06283"/>
    <w:rsid w:val="00B0636A"/>
    <w:rsid w:val="00B06C26"/>
    <w:rsid w:val="00B06CB3"/>
    <w:rsid w:val="00B06D51"/>
    <w:rsid w:val="00B06DE7"/>
    <w:rsid w:val="00B06F24"/>
    <w:rsid w:val="00B06F87"/>
    <w:rsid w:val="00B0726E"/>
    <w:rsid w:val="00B072D0"/>
    <w:rsid w:val="00B072DE"/>
    <w:rsid w:val="00B0743F"/>
    <w:rsid w:val="00B100E3"/>
    <w:rsid w:val="00B101C5"/>
    <w:rsid w:val="00B10307"/>
    <w:rsid w:val="00B10860"/>
    <w:rsid w:val="00B10C9B"/>
    <w:rsid w:val="00B10F3E"/>
    <w:rsid w:val="00B11262"/>
    <w:rsid w:val="00B113B6"/>
    <w:rsid w:val="00B113F0"/>
    <w:rsid w:val="00B116F3"/>
    <w:rsid w:val="00B1232E"/>
    <w:rsid w:val="00B1253D"/>
    <w:rsid w:val="00B127FD"/>
    <w:rsid w:val="00B1325D"/>
    <w:rsid w:val="00B13364"/>
    <w:rsid w:val="00B1343E"/>
    <w:rsid w:val="00B135A0"/>
    <w:rsid w:val="00B135D6"/>
    <w:rsid w:val="00B135FE"/>
    <w:rsid w:val="00B13BA5"/>
    <w:rsid w:val="00B13D8C"/>
    <w:rsid w:val="00B1411D"/>
    <w:rsid w:val="00B1463B"/>
    <w:rsid w:val="00B14763"/>
    <w:rsid w:val="00B14B40"/>
    <w:rsid w:val="00B14BBE"/>
    <w:rsid w:val="00B14E64"/>
    <w:rsid w:val="00B14F73"/>
    <w:rsid w:val="00B15036"/>
    <w:rsid w:val="00B1505C"/>
    <w:rsid w:val="00B15686"/>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950"/>
    <w:rsid w:val="00B17BCE"/>
    <w:rsid w:val="00B17C82"/>
    <w:rsid w:val="00B17F0C"/>
    <w:rsid w:val="00B17F32"/>
    <w:rsid w:val="00B17F86"/>
    <w:rsid w:val="00B2044D"/>
    <w:rsid w:val="00B20666"/>
    <w:rsid w:val="00B20751"/>
    <w:rsid w:val="00B217D8"/>
    <w:rsid w:val="00B21904"/>
    <w:rsid w:val="00B2198B"/>
    <w:rsid w:val="00B21C63"/>
    <w:rsid w:val="00B21CD7"/>
    <w:rsid w:val="00B21D54"/>
    <w:rsid w:val="00B2263E"/>
    <w:rsid w:val="00B22802"/>
    <w:rsid w:val="00B2290D"/>
    <w:rsid w:val="00B22C6F"/>
    <w:rsid w:val="00B23065"/>
    <w:rsid w:val="00B2324D"/>
    <w:rsid w:val="00B2337C"/>
    <w:rsid w:val="00B23524"/>
    <w:rsid w:val="00B23AE8"/>
    <w:rsid w:val="00B23AEE"/>
    <w:rsid w:val="00B24698"/>
    <w:rsid w:val="00B246C9"/>
    <w:rsid w:val="00B254CB"/>
    <w:rsid w:val="00B2555E"/>
    <w:rsid w:val="00B256D9"/>
    <w:rsid w:val="00B2572C"/>
    <w:rsid w:val="00B2577E"/>
    <w:rsid w:val="00B25A73"/>
    <w:rsid w:val="00B25F21"/>
    <w:rsid w:val="00B25FFE"/>
    <w:rsid w:val="00B260CF"/>
    <w:rsid w:val="00B2649C"/>
    <w:rsid w:val="00B268E0"/>
    <w:rsid w:val="00B26F33"/>
    <w:rsid w:val="00B27856"/>
    <w:rsid w:val="00B30092"/>
    <w:rsid w:val="00B301ED"/>
    <w:rsid w:val="00B304F2"/>
    <w:rsid w:val="00B30540"/>
    <w:rsid w:val="00B3075F"/>
    <w:rsid w:val="00B309C3"/>
    <w:rsid w:val="00B30E25"/>
    <w:rsid w:val="00B30E7D"/>
    <w:rsid w:val="00B31377"/>
    <w:rsid w:val="00B313E2"/>
    <w:rsid w:val="00B314EE"/>
    <w:rsid w:val="00B3158C"/>
    <w:rsid w:val="00B317D5"/>
    <w:rsid w:val="00B31A7F"/>
    <w:rsid w:val="00B31BEA"/>
    <w:rsid w:val="00B31C75"/>
    <w:rsid w:val="00B3232F"/>
    <w:rsid w:val="00B32764"/>
    <w:rsid w:val="00B3278F"/>
    <w:rsid w:val="00B327E7"/>
    <w:rsid w:val="00B3282A"/>
    <w:rsid w:val="00B32846"/>
    <w:rsid w:val="00B329A7"/>
    <w:rsid w:val="00B32A7A"/>
    <w:rsid w:val="00B32C37"/>
    <w:rsid w:val="00B32CCC"/>
    <w:rsid w:val="00B32EF7"/>
    <w:rsid w:val="00B331E5"/>
    <w:rsid w:val="00B332C8"/>
    <w:rsid w:val="00B3334E"/>
    <w:rsid w:val="00B33C3A"/>
    <w:rsid w:val="00B33EB4"/>
    <w:rsid w:val="00B34021"/>
    <w:rsid w:val="00B340A4"/>
    <w:rsid w:val="00B34223"/>
    <w:rsid w:val="00B3451A"/>
    <w:rsid w:val="00B34723"/>
    <w:rsid w:val="00B347A2"/>
    <w:rsid w:val="00B34A68"/>
    <w:rsid w:val="00B34AD3"/>
    <w:rsid w:val="00B34AFB"/>
    <w:rsid w:val="00B34E1E"/>
    <w:rsid w:val="00B355D7"/>
    <w:rsid w:val="00B355DB"/>
    <w:rsid w:val="00B35AB6"/>
    <w:rsid w:val="00B35DB4"/>
    <w:rsid w:val="00B35E48"/>
    <w:rsid w:val="00B362A4"/>
    <w:rsid w:val="00B36785"/>
    <w:rsid w:val="00B36981"/>
    <w:rsid w:val="00B36A89"/>
    <w:rsid w:val="00B37200"/>
    <w:rsid w:val="00B379D7"/>
    <w:rsid w:val="00B379D8"/>
    <w:rsid w:val="00B400B7"/>
    <w:rsid w:val="00B404A3"/>
    <w:rsid w:val="00B40BE2"/>
    <w:rsid w:val="00B40C81"/>
    <w:rsid w:val="00B40C98"/>
    <w:rsid w:val="00B41263"/>
    <w:rsid w:val="00B413F0"/>
    <w:rsid w:val="00B4156E"/>
    <w:rsid w:val="00B4160C"/>
    <w:rsid w:val="00B41864"/>
    <w:rsid w:val="00B41B71"/>
    <w:rsid w:val="00B421D9"/>
    <w:rsid w:val="00B422CC"/>
    <w:rsid w:val="00B426BC"/>
    <w:rsid w:val="00B42B35"/>
    <w:rsid w:val="00B42C8C"/>
    <w:rsid w:val="00B42FDF"/>
    <w:rsid w:val="00B43684"/>
    <w:rsid w:val="00B43ADB"/>
    <w:rsid w:val="00B43B1E"/>
    <w:rsid w:val="00B43FB5"/>
    <w:rsid w:val="00B441E4"/>
    <w:rsid w:val="00B442EE"/>
    <w:rsid w:val="00B4440B"/>
    <w:rsid w:val="00B44505"/>
    <w:rsid w:val="00B445BF"/>
    <w:rsid w:val="00B44F4E"/>
    <w:rsid w:val="00B4512F"/>
    <w:rsid w:val="00B45213"/>
    <w:rsid w:val="00B45BE3"/>
    <w:rsid w:val="00B45FF2"/>
    <w:rsid w:val="00B464FC"/>
    <w:rsid w:val="00B46678"/>
    <w:rsid w:val="00B46B33"/>
    <w:rsid w:val="00B46B77"/>
    <w:rsid w:val="00B46C2D"/>
    <w:rsid w:val="00B46E56"/>
    <w:rsid w:val="00B46F44"/>
    <w:rsid w:val="00B4703D"/>
    <w:rsid w:val="00B477B7"/>
    <w:rsid w:val="00B47931"/>
    <w:rsid w:val="00B50338"/>
    <w:rsid w:val="00B50364"/>
    <w:rsid w:val="00B508ED"/>
    <w:rsid w:val="00B50DC1"/>
    <w:rsid w:val="00B51628"/>
    <w:rsid w:val="00B51E29"/>
    <w:rsid w:val="00B51E38"/>
    <w:rsid w:val="00B51F62"/>
    <w:rsid w:val="00B526AB"/>
    <w:rsid w:val="00B52C11"/>
    <w:rsid w:val="00B52CDD"/>
    <w:rsid w:val="00B52F74"/>
    <w:rsid w:val="00B53285"/>
    <w:rsid w:val="00B53452"/>
    <w:rsid w:val="00B53A17"/>
    <w:rsid w:val="00B53B4A"/>
    <w:rsid w:val="00B53CC1"/>
    <w:rsid w:val="00B53DE5"/>
    <w:rsid w:val="00B53FD9"/>
    <w:rsid w:val="00B540E3"/>
    <w:rsid w:val="00B544BC"/>
    <w:rsid w:val="00B546A4"/>
    <w:rsid w:val="00B551B0"/>
    <w:rsid w:val="00B55775"/>
    <w:rsid w:val="00B55B94"/>
    <w:rsid w:val="00B55E55"/>
    <w:rsid w:val="00B56295"/>
    <w:rsid w:val="00B563EB"/>
    <w:rsid w:val="00B56414"/>
    <w:rsid w:val="00B5693A"/>
    <w:rsid w:val="00B56A36"/>
    <w:rsid w:val="00B56E9A"/>
    <w:rsid w:val="00B56F0D"/>
    <w:rsid w:val="00B56F50"/>
    <w:rsid w:val="00B572FA"/>
    <w:rsid w:val="00B576B5"/>
    <w:rsid w:val="00B57B35"/>
    <w:rsid w:val="00B57B9D"/>
    <w:rsid w:val="00B57BBA"/>
    <w:rsid w:val="00B57D3A"/>
    <w:rsid w:val="00B57DC4"/>
    <w:rsid w:val="00B57F24"/>
    <w:rsid w:val="00B57F2C"/>
    <w:rsid w:val="00B607A2"/>
    <w:rsid w:val="00B607BA"/>
    <w:rsid w:val="00B60B67"/>
    <w:rsid w:val="00B60B7C"/>
    <w:rsid w:val="00B60C7B"/>
    <w:rsid w:val="00B611B5"/>
    <w:rsid w:val="00B61288"/>
    <w:rsid w:val="00B61620"/>
    <w:rsid w:val="00B61675"/>
    <w:rsid w:val="00B61722"/>
    <w:rsid w:val="00B61A7D"/>
    <w:rsid w:val="00B6226E"/>
    <w:rsid w:val="00B623E9"/>
    <w:rsid w:val="00B627B4"/>
    <w:rsid w:val="00B62946"/>
    <w:rsid w:val="00B62CC9"/>
    <w:rsid w:val="00B62D3E"/>
    <w:rsid w:val="00B62E67"/>
    <w:rsid w:val="00B62F98"/>
    <w:rsid w:val="00B630F2"/>
    <w:rsid w:val="00B63343"/>
    <w:rsid w:val="00B63352"/>
    <w:rsid w:val="00B6352F"/>
    <w:rsid w:val="00B63C65"/>
    <w:rsid w:val="00B63D21"/>
    <w:rsid w:val="00B63E16"/>
    <w:rsid w:val="00B6410B"/>
    <w:rsid w:val="00B642F5"/>
    <w:rsid w:val="00B646A4"/>
    <w:rsid w:val="00B6480F"/>
    <w:rsid w:val="00B649AD"/>
    <w:rsid w:val="00B649EE"/>
    <w:rsid w:val="00B64CCE"/>
    <w:rsid w:val="00B64D17"/>
    <w:rsid w:val="00B650B8"/>
    <w:rsid w:val="00B6526D"/>
    <w:rsid w:val="00B65B02"/>
    <w:rsid w:val="00B65F7E"/>
    <w:rsid w:val="00B65FD7"/>
    <w:rsid w:val="00B66309"/>
    <w:rsid w:val="00B66961"/>
    <w:rsid w:val="00B66980"/>
    <w:rsid w:val="00B67042"/>
    <w:rsid w:val="00B67296"/>
    <w:rsid w:val="00B67597"/>
    <w:rsid w:val="00B70995"/>
    <w:rsid w:val="00B70D53"/>
    <w:rsid w:val="00B71249"/>
    <w:rsid w:val="00B7167E"/>
    <w:rsid w:val="00B7192E"/>
    <w:rsid w:val="00B71A4D"/>
    <w:rsid w:val="00B71A55"/>
    <w:rsid w:val="00B71DA4"/>
    <w:rsid w:val="00B71EC2"/>
    <w:rsid w:val="00B72164"/>
    <w:rsid w:val="00B72294"/>
    <w:rsid w:val="00B7236C"/>
    <w:rsid w:val="00B72652"/>
    <w:rsid w:val="00B728ED"/>
    <w:rsid w:val="00B72C29"/>
    <w:rsid w:val="00B72C4B"/>
    <w:rsid w:val="00B73894"/>
    <w:rsid w:val="00B73DFD"/>
    <w:rsid w:val="00B73F8D"/>
    <w:rsid w:val="00B74460"/>
    <w:rsid w:val="00B7466D"/>
    <w:rsid w:val="00B74CAB"/>
    <w:rsid w:val="00B74D32"/>
    <w:rsid w:val="00B75326"/>
    <w:rsid w:val="00B75716"/>
    <w:rsid w:val="00B757E1"/>
    <w:rsid w:val="00B759E2"/>
    <w:rsid w:val="00B75AD8"/>
    <w:rsid w:val="00B75C41"/>
    <w:rsid w:val="00B75FEF"/>
    <w:rsid w:val="00B761C7"/>
    <w:rsid w:val="00B76551"/>
    <w:rsid w:val="00B766CB"/>
    <w:rsid w:val="00B766D1"/>
    <w:rsid w:val="00B767D2"/>
    <w:rsid w:val="00B77568"/>
    <w:rsid w:val="00B775D6"/>
    <w:rsid w:val="00B779A9"/>
    <w:rsid w:val="00B77AE5"/>
    <w:rsid w:val="00B77B30"/>
    <w:rsid w:val="00B77F3D"/>
    <w:rsid w:val="00B77F5E"/>
    <w:rsid w:val="00B80284"/>
    <w:rsid w:val="00B804D0"/>
    <w:rsid w:val="00B80604"/>
    <w:rsid w:val="00B8062E"/>
    <w:rsid w:val="00B806F4"/>
    <w:rsid w:val="00B808C0"/>
    <w:rsid w:val="00B80C5C"/>
    <w:rsid w:val="00B80CB9"/>
    <w:rsid w:val="00B81077"/>
    <w:rsid w:val="00B81103"/>
    <w:rsid w:val="00B81380"/>
    <w:rsid w:val="00B81395"/>
    <w:rsid w:val="00B818C0"/>
    <w:rsid w:val="00B81D9E"/>
    <w:rsid w:val="00B81DA9"/>
    <w:rsid w:val="00B82122"/>
    <w:rsid w:val="00B825FE"/>
    <w:rsid w:val="00B82C9B"/>
    <w:rsid w:val="00B82D1A"/>
    <w:rsid w:val="00B82E73"/>
    <w:rsid w:val="00B83282"/>
    <w:rsid w:val="00B83372"/>
    <w:rsid w:val="00B835D9"/>
    <w:rsid w:val="00B8435A"/>
    <w:rsid w:val="00B84BAB"/>
    <w:rsid w:val="00B84C85"/>
    <w:rsid w:val="00B84DA8"/>
    <w:rsid w:val="00B8536A"/>
    <w:rsid w:val="00B858F5"/>
    <w:rsid w:val="00B85B5F"/>
    <w:rsid w:val="00B861D9"/>
    <w:rsid w:val="00B86762"/>
    <w:rsid w:val="00B869EF"/>
    <w:rsid w:val="00B86EE9"/>
    <w:rsid w:val="00B8742B"/>
    <w:rsid w:val="00B87C59"/>
    <w:rsid w:val="00B87EE6"/>
    <w:rsid w:val="00B909BD"/>
    <w:rsid w:val="00B90D0B"/>
    <w:rsid w:val="00B90EA7"/>
    <w:rsid w:val="00B90F1D"/>
    <w:rsid w:val="00B90F26"/>
    <w:rsid w:val="00B91037"/>
    <w:rsid w:val="00B912E8"/>
    <w:rsid w:val="00B913DD"/>
    <w:rsid w:val="00B91465"/>
    <w:rsid w:val="00B91555"/>
    <w:rsid w:val="00B917FE"/>
    <w:rsid w:val="00B91F58"/>
    <w:rsid w:val="00B9225D"/>
    <w:rsid w:val="00B923A1"/>
    <w:rsid w:val="00B924A1"/>
    <w:rsid w:val="00B92617"/>
    <w:rsid w:val="00B9282D"/>
    <w:rsid w:val="00B929EE"/>
    <w:rsid w:val="00B92A0C"/>
    <w:rsid w:val="00B92C12"/>
    <w:rsid w:val="00B92CFA"/>
    <w:rsid w:val="00B92E1B"/>
    <w:rsid w:val="00B92EC1"/>
    <w:rsid w:val="00B92F5C"/>
    <w:rsid w:val="00B933A5"/>
    <w:rsid w:val="00B933FE"/>
    <w:rsid w:val="00B9344F"/>
    <w:rsid w:val="00B94070"/>
    <w:rsid w:val="00B94089"/>
    <w:rsid w:val="00B94277"/>
    <w:rsid w:val="00B946AD"/>
    <w:rsid w:val="00B946C7"/>
    <w:rsid w:val="00B94708"/>
    <w:rsid w:val="00B947CF"/>
    <w:rsid w:val="00B94A24"/>
    <w:rsid w:val="00B9500D"/>
    <w:rsid w:val="00B95671"/>
    <w:rsid w:val="00B95951"/>
    <w:rsid w:val="00B96119"/>
    <w:rsid w:val="00B9629E"/>
    <w:rsid w:val="00B96980"/>
    <w:rsid w:val="00B96D94"/>
    <w:rsid w:val="00B972B1"/>
    <w:rsid w:val="00B97351"/>
    <w:rsid w:val="00B973C6"/>
    <w:rsid w:val="00B97779"/>
    <w:rsid w:val="00B977AC"/>
    <w:rsid w:val="00B97977"/>
    <w:rsid w:val="00B9797D"/>
    <w:rsid w:val="00B97E1D"/>
    <w:rsid w:val="00BA00ED"/>
    <w:rsid w:val="00BA03B5"/>
    <w:rsid w:val="00BA093D"/>
    <w:rsid w:val="00BA097B"/>
    <w:rsid w:val="00BA0B82"/>
    <w:rsid w:val="00BA0BCA"/>
    <w:rsid w:val="00BA1625"/>
    <w:rsid w:val="00BA1B46"/>
    <w:rsid w:val="00BA2020"/>
    <w:rsid w:val="00BA21C7"/>
    <w:rsid w:val="00BA2387"/>
    <w:rsid w:val="00BA29B0"/>
    <w:rsid w:val="00BA2EE7"/>
    <w:rsid w:val="00BA3038"/>
    <w:rsid w:val="00BA321D"/>
    <w:rsid w:val="00BA33D4"/>
    <w:rsid w:val="00BA3693"/>
    <w:rsid w:val="00BA38AC"/>
    <w:rsid w:val="00BA3D8E"/>
    <w:rsid w:val="00BA3F1A"/>
    <w:rsid w:val="00BA4403"/>
    <w:rsid w:val="00BA44BA"/>
    <w:rsid w:val="00BA4608"/>
    <w:rsid w:val="00BA479B"/>
    <w:rsid w:val="00BA4ABA"/>
    <w:rsid w:val="00BA4BAE"/>
    <w:rsid w:val="00BA4D1C"/>
    <w:rsid w:val="00BA4D44"/>
    <w:rsid w:val="00BA4F98"/>
    <w:rsid w:val="00BA538E"/>
    <w:rsid w:val="00BA5972"/>
    <w:rsid w:val="00BA5EA2"/>
    <w:rsid w:val="00BA5F36"/>
    <w:rsid w:val="00BA6148"/>
    <w:rsid w:val="00BA63D7"/>
    <w:rsid w:val="00BA64C7"/>
    <w:rsid w:val="00BA682F"/>
    <w:rsid w:val="00BA6D25"/>
    <w:rsid w:val="00BA71AA"/>
    <w:rsid w:val="00BA72EE"/>
    <w:rsid w:val="00BA77F4"/>
    <w:rsid w:val="00BA78FD"/>
    <w:rsid w:val="00BA7990"/>
    <w:rsid w:val="00BA7C12"/>
    <w:rsid w:val="00BA7C1E"/>
    <w:rsid w:val="00BA7C77"/>
    <w:rsid w:val="00BB0054"/>
    <w:rsid w:val="00BB06C5"/>
    <w:rsid w:val="00BB07D8"/>
    <w:rsid w:val="00BB0BBB"/>
    <w:rsid w:val="00BB0C0C"/>
    <w:rsid w:val="00BB0CDC"/>
    <w:rsid w:val="00BB0D51"/>
    <w:rsid w:val="00BB105B"/>
    <w:rsid w:val="00BB12FB"/>
    <w:rsid w:val="00BB137E"/>
    <w:rsid w:val="00BB1790"/>
    <w:rsid w:val="00BB18BC"/>
    <w:rsid w:val="00BB204F"/>
    <w:rsid w:val="00BB2479"/>
    <w:rsid w:val="00BB26A6"/>
    <w:rsid w:val="00BB2A76"/>
    <w:rsid w:val="00BB2B52"/>
    <w:rsid w:val="00BB307B"/>
    <w:rsid w:val="00BB328F"/>
    <w:rsid w:val="00BB355A"/>
    <w:rsid w:val="00BB3AF3"/>
    <w:rsid w:val="00BB3BFE"/>
    <w:rsid w:val="00BB3D2E"/>
    <w:rsid w:val="00BB3E0F"/>
    <w:rsid w:val="00BB3E93"/>
    <w:rsid w:val="00BB40AD"/>
    <w:rsid w:val="00BB4590"/>
    <w:rsid w:val="00BB4C52"/>
    <w:rsid w:val="00BB4E6E"/>
    <w:rsid w:val="00BB4E75"/>
    <w:rsid w:val="00BB4F61"/>
    <w:rsid w:val="00BB5053"/>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E3"/>
    <w:rsid w:val="00BB7BA9"/>
    <w:rsid w:val="00BB7D6B"/>
    <w:rsid w:val="00BB7DE6"/>
    <w:rsid w:val="00BC01D2"/>
    <w:rsid w:val="00BC0392"/>
    <w:rsid w:val="00BC0609"/>
    <w:rsid w:val="00BC0697"/>
    <w:rsid w:val="00BC099C"/>
    <w:rsid w:val="00BC0E03"/>
    <w:rsid w:val="00BC0F7D"/>
    <w:rsid w:val="00BC0FC3"/>
    <w:rsid w:val="00BC1185"/>
    <w:rsid w:val="00BC1477"/>
    <w:rsid w:val="00BC1790"/>
    <w:rsid w:val="00BC1B48"/>
    <w:rsid w:val="00BC1CD2"/>
    <w:rsid w:val="00BC1EB4"/>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878"/>
    <w:rsid w:val="00BC52BF"/>
    <w:rsid w:val="00BC53FE"/>
    <w:rsid w:val="00BC5555"/>
    <w:rsid w:val="00BC55CD"/>
    <w:rsid w:val="00BC5C59"/>
    <w:rsid w:val="00BC5E13"/>
    <w:rsid w:val="00BC6783"/>
    <w:rsid w:val="00BC67F0"/>
    <w:rsid w:val="00BC6850"/>
    <w:rsid w:val="00BC730A"/>
    <w:rsid w:val="00BC7331"/>
    <w:rsid w:val="00BC74F8"/>
    <w:rsid w:val="00BC7540"/>
    <w:rsid w:val="00BC77C3"/>
    <w:rsid w:val="00BC7B22"/>
    <w:rsid w:val="00BD002C"/>
    <w:rsid w:val="00BD01D0"/>
    <w:rsid w:val="00BD07ED"/>
    <w:rsid w:val="00BD0A6F"/>
    <w:rsid w:val="00BD0C56"/>
    <w:rsid w:val="00BD1097"/>
    <w:rsid w:val="00BD118A"/>
    <w:rsid w:val="00BD1199"/>
    <w:rsid w:val="00BD11CC"/>
    <w:rsid w:val="00BD16CF"/>
    <w:rsid w:val="00BD1D21"/>
    <w:rsid w:val="00BD2ACD"/>
    <w:rsid w:val="00BD2E0B"/>
    <w:rsid w:val="00BD315B"/>
    <w:rsid w:val="00BD395A"/>
    <w:rsid w:val="00BD3BD2"/>
    <w:rsid w:val="00BD3DFA"/>
    <w:rsid w:val="00BD3F0F"/>
    <w:rsid w:val="00BD415C"/>
    <w:rsid w:val="00BD46B8"/>
    <w:rsid w:val="00BD474B"/>
    <w:rsid w:val="00BD47F0"/>
    <w:rsid w:val="00BD4A73"/>
    <w:rsid w:val="00BD4BC3"/>
    <w:rsid w:val="00BD548E"/>
    <w:rsid w:val="00BD5678"/>
    <w:rsid w:val="00BD56A9"/>
    <w:rsid w:val="00BD5937"/>
    <w:rsid w:val="00BD5BB4"/>
    <w:rsid w:val="00BD5E87"/>
    <w:rsid w:val="00BD677D"/>
    <w:rsid w:val="00BD6783"/>
    <w:rsid w:val="00BD6939"/>
    <w:rsid w:val="00BD69EC"/>
    <w:rsid w:val="00BD70B8"/>
    <w:rsid w:val="00BD712A"/>
    <w:rsid w:val="00BD7312"/>
    <w:rsid w:val="00BD73EB"/>
    <w:rsid w:val="00BD7474"/>
    <w:rsid w:val="00BD7477"/>
    <w:rsid w:val="00BD7985"/>
    <w:rsid w:val="00BD7C1D"/>
    <w:rsid w:val="00BD7C89"/>
    <w:rsid w:val="00BE083F"/>
    <w:rsid w:val="00BE0A1B"/>
    <w:rsid w:val="00BE0B92"/>
    <w:rsid w:val="00BE0BF0"/>
    <w:rsid w:val="00BE0D71"/>
    <w:rsid w:val="00BE14A7"/>
    <w:rsid w:val="00BE178F"/>
    <w:rsid w:val="00BE1837"/>
    <w:rsid w:val="00BE2487"/>
    <w:rsid w:val="00BE26CF"/>
    <w:rsid w:val="00BE2A30"/>
    <w:rsid w:val="00BE2A94"/>
    <w:rsid w:val="00BE2ADC"/>
    <w:rsid w:val="00BE2B5D"/>
    <w:rsid w:val="00BE333A"/>
    <w:rsid w:val="00BE3449"/>
    <w:rsid w:val="00BE34EE"/>
    <w:rsid w:val="00BE3B28"/>
    <w:rsid w:val="00BE3EE8"/>
    <w:rsid w:val="00BE3F2C"/>
    <w:rsid w:val="00BE4A65"/>
    <w:rsid w:val="00BE4B95"/>
    <w:rsid w:val="00BE4DEE"/>
    <w:rsid w:val="00BE4F43"/>
    <w:rsid w:val="00BE5075"/>
    <w:rsid w:val="00BE5143"/>
    <w:rsid w:val="00BE56AC"/>
    <w:rsid w:val="00BE5705"/>
    <w:rsid w:val="00BE5C43"/>
    <w:rsid w:val="00BE6113"/>
    <w:rsid w:val="00BE663C"/>
    <w:rsid w:val="00BE66A1"/>
    <w:rsid w:val="00BE67F5"/>
    <w:rsid w:val="00BE68F6"/>
    <w:rsid w:val="00BE6AF3"/>
    <w:rsid w:val="00BE6B28"/>
    <w:rsid w:val="00BE6CDB"/>
    <w:rsid w:val="00BE6DD0"/>
    <w:rsid w:val="00BE6F14"/>
    <w:rsid w:val="00BE6F56"/>
    <w:rsid w:val="00BE700C"/>
    <w:rsid w:val="00BE73AA"/>
    <w:rsid w:val="00BE761C"/>
    <w:rsid w:val="00BF010F"/>
    <w:rsid w:val="00BF020B"/>
    <w:rsid w:val="00BF052C"/>
    <w:rsid w:val="00BF0987"/>
    <w:rsid w:val="00BF0A48"/>
    <w:rsid w:val="00BF0D0B"/>
    <w:rsid w:val="00BF0D1B"/>
    <w:rsid w:val="00BF0F6A"/>
    <w:rsid w:val="00BF11F8"/>
    <w:rsid w:val="00BF179D"/>
    <w:rsid w:val="00BF1803"/>
    <w:rsid w:val="00BF1839"/>
    <w:rsid w:val="00BF1BDC"/>
    <w:rsid w:val="00BF2070"/>
    <w:rsid w:val="00BF218B"/>
    <w:rsid w:val="00BF25DF"/>
    <w:rsid w:val="00BF267D"/>
    <w:rsid w:val="00BF2866"/>
    <w:rsid w:val="00BF28BF"/>
    <w:rsid w:val="00BF2B31"/>
    <w:rsid w:val="00BF2CD1"/>
    <w:rsid w:val="00BF2D46"/>
    <w:rsid w:val="00BF2F81"/>
    <w:rsid w:val="00BF3003"/>
    <w:rsid w:val="00BF3249"/>
    <w:rsid w:val="00BF32C8"/>
    <w:rsid w:val="00BF332F"/>
    <w:rsid w:val="00BF3577"/>
    <w:rsid w:val="00BF377E"/>
    <w:rsid w:val="00BF3C07"/>
    <w:rsid w:val="00BF3F86"/>
    <w:rsid w:val="00BF449B"/>
    <w:rsid w:val="00BF46C0"/>
    <w:rsid w:val="00BF4AC3"/>
    <w:rsid w:val="00BF4C4C"/>
    <w:rsid w:val="00BF4F87"/>
    <w:rsid w:val="00BF506A"/>
    <w:rsid w:val="00BF52F4"/>
    <w:rsid w:val="00BF5407"/>
    <w:rsid w:val="00BF55D5"/>
    <w:rsid w:val="00BF5691"/>
    <w:rsid w:val="00BF5836"/>
    <w:rsid w:val="00BF5A11"/>
    <w:rsid w:val="00BF5D5B"/>
    <w:rsid w:val="00BF6810"/>
    <w:rsid w:val="00BF7683"/>
    <w:rsid w:val="00C003E1"/>
    <w:rsid w:val="00C0060A"/>
    <w:rsid w:val="00C0081B"/>
    <w:rsid w:val="00C00DB8"/>
    <w:rsid w:val="00C00F3E"/>
    <w:rsid w:val="00C00FA4"/>
    <w:rsid w:val="00C010BF"/>
    <w:rsid w:val="00C01600"/>
    <w:rsid w:val="00C016B7"/>
    <w:rsid w:val="00C01A67"/>
    <w:rsid w:val="00C01DA1"/>
    <w:rsid w:val="00C0261C"/>
    <w:rsid w:val="00C026B4"/>
    <w:rsid w:val="00C0285E"/>
    <w:rsid w:val="00C02AE2"/>
    <w:rsid w:val="00C02BCD"/>
    <w:rsid w:val="00C02BDF"/>
    <w:rsid w:val="00C031EC"/>
    <w:rsid w:val="00C03C71"/>
    <w:rsid w:val="00C03C9D"/>
    <w:rsid w:val="00C03D8A"/>
    <w:rsid w:val="00C0408D"/>
    <w:rsid w:val="00C04674"/>
    <w:rsid w:val="00C04C82"/>
    <w:rsid w:val="00C04CC0"/>
    <w:rsid w:val="00C04DFD"/>
    <w:rsid w:val="00C050E0"/>
    <w:rsid w:val="00C05571"/>
    <w:rsid w:val="00C057B1"/>
    <w:rsid w:val="00C059FC"/>
    <w:rsid w:val="00C05A62"/>
    <w:rsid w:val="00C05CBB"/>
    <w:rsid w:val="00C06115"/>
    <w:rsid w:val="00C06724"/>
    <w:rsid w:val="00C067F6"/>
    <w:rsid w:val="00C0681D"/>
    <w:rsid w:val="00C0691F"/>
    <w:rsid w:val="00C06A76"/>
    <w:rsid w:val="00C06C3A"/>
    <w:rsid w:val="00C06DDE"/>
    <w:rsid w:val="00C07108"/>
    <w:rsid w:val="00C0714D"/>
    <w:rsid w:val="00C07541"/>
    <w:rsid w:val="00C076DB"/>
    <w:rsid w:val="00C07790"/>
    <w:rsid w:val="00C0786D"/>
    <w:rsid w:val="00C07978"/>
    <w:rsid w:val="00C100A9"/>
    <w:rsid w:val="00C108E0"/>
    <w:rsid w:val="00C109F9"/>
    <w:rsid w:val="00C10CBE"/>
    <w:rsid w:val="00C10E3F"/>
    <w:rsid w:val="00C10E9B"/>
    <w:rsid w:val="00C11360"/>
    <w:rsid w:val="00C1169A"/>
    <w:rsid w:val="00C11F0D"/>
    <w:rsid w:val="00C12199"/>
    <w:rsid w:val="00C121BA"/>
    <w:rsid w:val="00C12389"/>
    <w:rsid w:val="00C1240B"/>
    <w:rsid w:val="00C125FA"/>
    <w:rsid w:val="00C12894"/>
    <w:rsid w:val="00C12EAA"/>
    <w:rsid w:val="00C131E9"/>
    <w:rsid w:val="00C13317"/>
    <w:rsid w:val="00C1354F"/>
    <w:rsid w:val="00C136A5"/>
    <w:rsid w:val="00C13B90"/>
    <w:rsid w:val="00C13CCE"/>
    <w:rsid w:val="00C13D9B"/>
    <w:rsid w:val="00C1402E"/>
    <w:rsid w:val="00C1410A"/>
    <w:rsid w:val="00C144A7"/>
    <w:rsid w:val="00C1461C"/>
    <w:rsid w:val="00C148C0"/>
    <w:rsid w:val="00C1499E"/>
    <w:rsid w:val="00C14BAB"/>
    <w:rsid w:val="00C14D92"/>
    <w:rsid w:val="00C1510A"/>
    <w:rsid w:val="00C152FA"/>
    <w:rsid w:val="00C1559A"/>
    <w:rsid w:val="00C15AE1"/>
    <w:rsid w:val="00C16A5D"/>
    <w:rsid w:val="00C16D4B"/>
    <w:rsid w:val="00C16FB6"/>
    <w:rsid w:val="00C17264"/>
    <w:rsid w:val="00C174A6"/>
    <w:rsid w:val="00C174B7"/>
    <w:rsid w:val="00C175F9"/>
    <w:rsid w:val="00C17714"/>
    <w:rsid w:val="00C17A63"/>
    <w:rsid w:val="00C17D09"/>
    <w:rsid w:val="00C20631"/>
    <w:rsid w:val="00C20B8C"/>
    <w:rsid w:val="00C20EEA"/>
    <w:rsid w:val="00C20F29"/>
    <w:rsid w:val="00C2135B"/>
    <w:rsid w:val="00C2156C"/>
    <w:rsid w:val="00C216F2"/>
    <w:rsid w:val="00C21CA7"/>
    <w:rsid w:val="00C21D97"/>
    <w:rsid w:val="00C222E9"/>
    <w:rsid w:val="00C22325"/>
    <w:rsid w:val="00C22634"/>
    <w:rsid w:val="00C22956"/>
    <w:rsid w:val="00C229C7"/>
    <w:rsid w:val="00C22E3C"/>
    <w:rsid w:val="00C23074"/>
    <w:rsid w:val="00C23513"/>
    <w:rsid w:val="00C236F7"/>
    <w:rsid w:val="00C237C9"/>
    <w:rsid w:val="00C23AE3"/>
    <w:rsid w:val="00C23BD9"/>
    <w:rsid w:val="00C23F18"/>
    <w:rsid w:val="00C242AC"/>
    <w:rsid w:val="00C243C1"/>
    <w:rsid w:val="00C24431"/>
    <w:rsid w:val="00C24B85"/>
    <w:rsid w:val="00C24BEF"/>
    <w:rsid w:val="00C24E12"/>
    <w:rsid w:val="00C25ABD"/>
    <w:rsid w:val="00C25B37"/>
    <w:rsid w:val="00C25F3D"/>
    <w:rsid w:val="00C26139"/>
    <w:rsid w:val="00C2613B"/>
    <w:rsid w:val="00C26176"/>
    <w:rsid w:val="00C266B9"/>
    <w:rsid w:val="00C2679E"/>
    <w:rsid w:val="00C26897"/>
    <w:rsid w:val="00C26941"/>
    <w:rsid w:val="00C26C3F"/>
    <w:rsid w:val="00C27119"/>
    <w:rsid w:val="00C274F9"/>
    <w:rsid w:val="00C278E6"/>
    <w:rsid w:val="00C27A4A"/>
    <w:rsid w:val="00C30612"/>
    <w:rsid w:val="00C3066D"/>
    <w:rsid w:val="00C30E80"/>
    <w:rsid w:val="00C30FC4"/>
    <w:rsid w:val="00C31080"/>
    <w:rsid w:val="00C3117D"/>
    <w:rsid w:val="00C311E7"/>
    <w:rsid w:val="00C3125D"/>
    <w:rsid w:val="00C31474"/>
    <w:rsid w:val="00C31653"/>
    <w:rsid w:val="00C31771"/>
    <w:rsid w:val="00C31807"/>
    <w:rsid w:val="00C31BB4"/>
    <w:rsid w:val="00C31C1D"/>
    <w:rsid w:val="00C3242C"/>
    <w:rsid w:val="00C328FE"/>
    <w:rsid w:val="00C3351B"/>
    <w:rsid w:val="00C33676"/>
    <w:rsid w:val="00C33B2C"/>
    <w:rsid w:val="00C33EF5"/>
    <w:rsid w:val="00C34040"/>
    <w:rsid w:val="00C345E5"/>
    <w:rsid w:val="00C346CF"/>
    <w:rsid w:val="00C34845"/>
    <w:rsid w:val="00C34AA5"/>
    <w:rsid w:val="00C34CEA"/>
    <w:rsid w:val="00C34D22"/>
    <w:rsid w:val="00C35D3A"/>
    <w:rsid w:val="00C3622C"/>
    <w:rsid w:val="00C36383"/>
    <w:rsid w:val="00C3649D"/>
    <w:rsid w:val="00C364CA"/>
    <w:rsid w:val="00C3693A"/>
    <w:rsid w:val="00C36F4D"/>
    <w:rsid w:val="00C370D1"/>
    <w:rsid w:val="00C3730D"/>
    <w:rsid w:val="00C37592"/>
    <w:rsid w:val="00C37740"/>
    <w:rsid w:val="00C37E52"/>
    <w:rsid w:val="00C37F71"/>
    <w:rsid w:val="00C40080"/>
    <w:rsid w:val="00C406C2"/>
    <w:rsid w:val="00C4096E"/>
    <w:rsid w:val="00C41BBA"/>
    <w:rsid w:val="00C41E8A"/>
    <w:rsid w:val="00C41F5A"/>
    <w:rsid w:val="00C428AD"/>
    <w:rsid w:val="00C42AFE"/>
    <w:rsid w:val="00C42B42"/>
    <w:rsid w:val="00C42E59"/>
    <w:rsid w:val="00C4324C"/>
    <w:rsid w:val="00C438B1"/>
    <w:rsid w:val="00C4390E"/>
    <w:rsid w:val="00C43B4F"/>
    <w:rsid w:val="00C43E92"/>
    <w:rsid w:val="00C444EF"/>
    <w:rsid w:val="00C44623"/>
    <w:rsid w:val="00C446E0"/>
    <w:rsid w:val="00C447FD"/>
    <w:rsid w:val="00C44B8C"/>
    <w:rsid w:val="00C454B0"/>
    <w:rsid w:val="00C45762"/>
    <w:rsid w:val="00C45974"/>
    <w:rsid w:val="00C45C13"/>
    <w:rsid w:val="00C45D46"/>
    <w:rsid w:val="00C45F42"/>
    <w:rsid w:val="00C45F96"/>
    <w:rsid w:val="00C46742"/>
    <w:rsid w:val="00C46AE9"/>
    <w:rsid w:val="00C46C1D"/>
    <w:rsid w:val="00C46C62"/>
    <w:rsid w:val="00C46DCF"/>
    <w:rsid w:val="00C475CE"/>
    <w:rsid w:val="00C47673"/>
    <w:rsid w:val="00C500F1"/>
    <w:rsid w:val="00C504BA"/>
    <w:rsid w:val="00C50B22"/>
    <w:rsid w:val="00C50C2D"/>
    <w:rsid w:val="00C50F87"/>
    <w:rsid w:val="00C51679"/>
    <w:rsid w:val="00C51C39"/>
    <w:rsid w:val="00C51D1E"/>
    <w:rsid w:val="00C51EC2"/>
    <w:rsid w:val="00C520A6"/>
    <w:rsid w:val="00C520CC"/>
    <w:rsid w:val="00C52311"/>
    <w:rsid w:val="00C5259F"/>
    <w:rsid w:val="00C52793"/>
    <w:rsid w:val="00C52B36"/>
    <w:rsid w:val="00C52BBC"/>
    <w:rsid w:val="00C52D29"/>
    <w:rsid w:val="00C53107"/>
    <w:rsid w:val="00C5338C"/>
    <w:rsid w:val="00C53469"/>
    <w:rsid w:val="00C53785"/>
    <w:rsid w:val="00C53803"/>
    <w:rsid w:val="00C53B36"/>
    <w:rsid w:val="00C53DCA"/>
    <w:rsid w:val="00C542C5"/>
    <w:rsid w:val="00C54490"/>
    <w:rsid w:val="00C54BF1"/>
    <w:rsid w:val="00C54CD9"/>
    <w:rsid w:val="00C54D1E"/>
    <w:rsid w:val="00C54DC1"/>
    <w:rsid w:val="00C55BC1"/>
    <w:rsid w:val="00C55BFA"/>
    <w:rsid w:val="00C55F31"/>
    <w:rsid w:val="00C55F48"/>
    <w:rsid w:val="00C5610B"/>
    <w:rsid w:val="00C563D5"/>
    <w:rsid w:val="00C564B1"/>
    <w:rsid w:val="00C565DB"/>
    <w:rsid w:val="00C5669E"/>
    <w:rsid w:val="00C56923"/>
    <w:rsid w:val="00C56936"/>
    <w:rsid w:val="00C56A8D"/>
    <w:rsid w:val="00C56C47"/>
    <w:rsid w:val="00C5715A"/>
    <w:rsid w:val="00C57496"/>
    <w:rsid w:val="00C57616"/>
    <w:rsid w:val="00C57667"/>
    <w:rsid w:val="00C5784D"/>
    <w:rsid w:val="00C57897"/>
    <w:rsid w:val="00C578BD"/>
    <w:rsid w:val="00C57EE5"/>
    <w:rsid w:val="00C60476"/>
    <w:rsid w:val="00C60584"/>
    <w:rsid w:val="00C605AA"/>
    <w:rsid w:val="00C607E1"/>
    <w:rsid w:val="00C607F1"/>
    <w:rsid w:val="00C60D92"/>
    <w:rsid w:val="00C6132F"/>
    <w:rsid w:val="00C613D2"/>
    <w:rsid w:val="00C61615"/>
    <w:rsid w:val="00C61838"/>
    <w:rsid w:val="00C61A86"/>
    <w:rsid w:val="00C6222A"/>
    <w:rsid w:val="00C624F7"/>
    <w:rsid w:val="00C62532"/>
    <w:rsid w:val="00C62676"/>
    <w:rsid w:val="00C627ED"/>
    <w:rsid w:val="00C6288F"/>
    <w:rsid w:val="00C628B6"/>
    <w:rsid w:val="00C62A22"/>
    <w:rsid w:val="00C62B01"/>
    <w:rsid w:val="00C62B4B"/>
    <w:rsid w:val="00C63036"/>
    <w:rsid w:val="00C63396"/>
    <w:rsid w:val="00C633E2"/>
    <w:rsid w:val="00C63443"/>
    <w:rsid w:val="00C63479"/>
    <w:rsid w:val="00C6373E"/>
    <w:rsid w:val="00C63807"/>
    <w:rsid w:val="00C638C1"/>
    <w:rsid w:val="00C63B2B"/>
    <w:rsid w:val="00C63D97"/>
    <w:rsid w:val="00C6479D"/>
    <w:rsid w:val="00C64A48"/>
    <w:rsid w:val="00C64ACF"/>
    <w:rsid w:val="00C650E5"/>
    <w:rsid w:val="00C652A5"/>
    <w:rsid w:val="00C6541D"/>
    <w:rsid w:val="00C6547D"/>
    <w:rsid w:val="00C65536"/>
    <w:rsid w:val="00C6599D"/>
    <w:rsid w:val="00C65EC0"/>
    <w:rsid w:val="00C66047"/>
    <w:rsid w:val="00C6614C"/>
    <w:rsid w:val="00C6660E"/>
    <w:rsid w:val="00C6663B"/>
    <w:rsid w:val="00C668A7"/>
    <w:rsid w:val="00C66CB4"/>
    <w:rsid w:val="00C66F40"/>
    <w:rsid w:val="00C66F6B"/>
    <w:rsid w:val="00C67205"/>
    <w:rsid w:val="00C67A23"/>
    <w:rsid w:val="00C7051C"/>
    <w:rsid w:val="00C70A1D"/>
    <w:rsid w:val="00C70A53"/>
    <w:rsid w:val="00C716D8"/>
    <w:rsid w:val="00C71C67"/>
    <w:rsid w:val="00C721EF"/>
    <w:rsid w:val="00C724E4"/>
    <w:rsid w:val="00C7271A"/>
    <w:rsid w:val="00C72AF6"/>
    <w:rsid w:val="00C72CF0"/>
    <w:rsid w:val="00C7308B"/>
    <w:rsid w:val="00C73177"/>
    <w:rsid w:val="00C732B1"/>
    <w:rsid w:val="00C73442"/>
    <w:rsid w:val="00C7350E"/>
    <w:rsid w:val="00C7353F"/>
    <w:rsid w:val="00C73816"/>
    <w:rsid w:val="00C73CAC"/>
    <w:rsid w:val="00C73E01"/>
    <w:rsid w:val="00C747D8"/>
    <w:rsid w:val="00C74DC8"/>
    <w:rsid w:val="00C74EA0"/>
    <w:rsid w:val="00C750A4"/>
    <w:rsid w:val="00C755E3"/>
    <w:rsid w:val="00C759E2"/>
    <w:rsid w:val="00C75AAD"/>
    <w:rsid w:val="00C75AF6"/>
    <w:rsid w:val="00C75D31"/>
    <w:rsid w:val="00C75EFC"/>
    <w:rsid w:val="00C75F04"/>
    <w:rsid w:val="00C76098"/>
    <w:rsid w:val="00C763BC"/>
    <w:rsid w:val="00C7692D"/>
    <w:rsid w:val="00C7706E"/>
    <w:rsid w:val="00C7792A"/>
    <w:rsid w:val="00C77C90"/>
    <w:rsid w:val="00C77C9D"/>
    <w:rsid w:val="00C77FA1"/>
    <w:rsid w:val="00C8015C"/>
    <w:rsid w:val="00C80229"/>
    <w:rsid w:val="00C804A3"/>
    <w:rsid w:val="00C809B2"/>
    <w:rsid w:val="00C80CA4"/>
    <w:rsid w:val="00C80E58"/>
    <w:rsid w:val="00C812C0"/>
    <w:rsid w:val="00C81709"/>
    <w:rsid w:val="00C817A9"/>
    <w:rsid w:val="00C819DE"/>
    <w:rsid w:val="00C81A87"/>
    <w:rsid w:val="00C81D17"/>
    <w:rsid w:val="00C8201A"/>
    <w:rsid w:val="00C82085"/>
    <w:rsid w:val="00C82133"/>
    <w:rsid w:val="00C82464"/>
    <w:rsid w:val="00C826E5"/>
    <w:rsid w:val="00C827F9"/>
    <w:rsid w:val="00C82941"/>
    <w:rsid w:val="00C82ABD"/>
    <w:rsid w:val="00C82CB0"/>
    <w:rsid w:val="00C837D9"/>
    <w:rsid w:val="00C838F0"/>
    <w:rsid w:val="00C83A2A"/>
    <w:rsid w:val="00C83C1F"/>
    <w:rsid w:val="00C83C4B"/>
    <w:rsid w:val="00C83EA0"/>
    <w:rsid w:val="00C83EA6"/>
    <w:rsid w:val="00C83FDD"/>
    <w:rsid w:val="00C840E5"/>
    <w:rsid w:val="00C841D9"/>
    <w:rsid w:val="00C841F9"/>
    <w:rsid w:val="00C84880"/>
    <w:rsid w:val="00C849A5"/>
    <w:rsid w:val="00C84C63"/>
    <w:rsid w:val="00C84D4B"/>
    <w:rsid w:val="00C84E04"/>
    <w:rsid w:val="00C851CE"/>
    <w:rsid w:val="00C855F7"/>
    <w:rsid w:val="00C859DB"/>
    <w:rsid w:val="00C85CBE"/>
    <w:rsid w:val="00C85E02"/>
    <w:rsid w:val="00C86AC7"/>
    <w:rsid w:val="00C86CA9"/>
    <w:rsid w:val="00C86D0E"/>
    <w:rsid w:val="00C86D66"/>
    <w:rsid w:val="00C86F84"/>
    <w:rsid w:val="00C87267"/>
    <w:rsid w:val="00C87388"/>
    <w:rsid w:val="00C876EF"/>
    <w:rsid w:val="00C87B0D"/>
    <w:rsid w:val="00C87D68"/>
    <w:rsid w:val="00C902A1"/>
    <w:rsid w:val="00C906F7"/>
    <w:rsid w:val="00C90949"/>
    <w:rsid w:val="00C90C68"/>
    <w:rsid w:val="00C91099"/>
    <w:rsid w:val="00C91643"/>
    <w:rsid w:val="00C91A4C"/>
    <w:rsid w:val="00C91D64"/>
    <w:rsid w:val="00C92230"/>
    <w:rsid w:val="00C9225A"/>
    <w:rsid w:val="00C926BE"/>
    <w:rsid w:val="00C9272A"/>
    <w:rsid w:val="00C92AD5"/>
    <w:rsid w:val="00C93087"/>
    <w:rsid w:val="00C930BE"/>
    <w:rsid w:val="00C93309"/>
    <w:rsid w:val="00C93412"/>
    <w:rsid w:val="00C93509"/>
    <w:rsid w:val="00C93615"/>
    <w:rsid w:val="00C93867"/>
    <w:rsid w:val="00C93898"/>
    <w:rsid w:val="00C93DC0"/>
    <w:rsid w:val="00C94562"/>
    <w:rsid w:val="00C94680"/>
    <w:rsid w:val="00C94B1C"/>
    <w:rsid w:val="00C9515A"/>
    <w:rsid w:val="00C95238"/>
    <w:rsid w:val="00C955E7"/>
    <w:rsid w:val="00C95F66"/>
    <w:rsid w:val="00C9678C"/>
    <w:rsid w:val="00C969BF"/>
    <w:rsid w:val="00C96BC7"/>
    <w:rsid w:val="00C96C7D"/>
    <w:rsid w:val="00C96E9C"/>
    <w:rsid w:val="00C97197"/>
    <w:rsid w:val="00C9730C"/>
    <w:rsid w:val="00C97900"/>
    <w:rsid w:val="00C97957"/>
    <w:rsid w:val="00C9799B"/>
    <w:rsid w:val="00C97C91"/>
    <w:rsid w:val="00C97FD0"/>
    <w:rsid w:val="00C97FD4"/>
    <w:rsid w:val="00CA0480"/>
    <w:rsid w:val="00CA09A0"/>
    <w:rsid w:val="00CA09A9"/>
    <w:rsid w:val="00CA1105"/>
    <w:rsid w:val="00CA1312"/>
    <w:rsid w:val="00CA1789"/>
    <w:rsid w:val="00CA18B3"/>
    <w:rsid w:val="00CA1A26"/>
    <w:rsid w:val="00CA1A8C"/>
    <w:rsid w:val="00CA22D8"/>
    <w:rsid w:val="00CA28FB"/>
    <w:rsid w:val="00CA292F"/>
    <w:rsid w:val="00CA2E07"/>
    <w:rsid w:val="00CA2EDE"/>
    <w:rsid w:val="00CA30FE"/>
    <w:rsid w:val="00CA345E"/>
    <w:rsid w:val="00CA3654"/>
    <w:rsid w:val="00CA3CC2"/>
    <w:rsid w:val="00CA3D72"/>
    <w:rsid w:val="00CA3D81"/>
    <w:rsid w:val="00CA3DB9"/>
    <w:rsid w:val="00CA3EDA"/>
    <w:rsid w:val="00CA4324"/>
    <w:rsid w:val="00CA4E45"/>
    <w:rsid w:val="00CA4F45"/>
    <w:rsid w:val="00CA5188"/>
    <w:rsid w:val="00CA56A2"/>
    <w:rsid w:val="00CA58F7"/>
    <w:rsid w:val="00CA5A63"/>
    <w:rsid w:val="00CA6113"/>
    <w:rsid w:val="00CA6310"/>
    <w:rsid w:val="00CA6A13"/>
    <w:rsid w:val="00CA6B70"/>
    <w:rsid w:val="00CA6B8A"/>
    <w:rsid w:val="00CA6D8F"/>
    <w:rsid w:val="00CA758B"/>
    <w:rsid w:val="00CA7680"/>
    <w:rsid w:val="00CB0234"/>
    <w:rsid w:val="00CB0285"/>
    <w:rsid w:val="00CB03A4"/>
    <w:rsid w:val="00CB0463"/>
    <w:rsid w:val="00CB09CE"/>
    <w:rsid w:val="00CB0A3F"/>
    <w:rsid w:val="00CB0EAB"/>
    <w:rsid w:val="00CB0F38"/>
    <w:rsid w:val="00CB1241"/>
    <w:rsid w:val="00CB133B"/>
    <w:rsid w:val="00CB1D82"/>
    <w:rsid w:val="00CB1DA7"/>
    <w:rsid w:val="00CB1F04"/>
    <w:rsid w:val="00CB2129"/>
    <w:rsid w:val="00CB22B4"/>
    <w:rsid w:val="00CB267B"/>
    <w:rsid w:val="00CB2797"/>
    <w:rsid w:val="00CB2BC5"/>
    <w:rsid w:val="00CB2D99"/>
    <w:rsid w:val="00CB2ED8"/>
    <w:rsid w:val="00CB2F04"/>
    <w:rsid w:val="00CB33E0"/>
    <w:rsid w:val="00CB3842"/>
    <w:rsid w:val="00CB3884"/>
    <w:rsid w:val="00CB3A4D"/>
    <w:rsid w:val="00CB3D7D"/>
    <w:rsid w:val="00CB3FBC"/>
    <w:rsid w:val="00CB4692"/>
    <w:rsid w:val="00CB47C6"/>
    <w:rsid w:val="00CB4877"/>
    <w:rsid w:val="00CB48AA"/>
    <w:rsid w:val="00CB4C04"/>
    <w:rsid w:val="00CB4D0D"/>
    <w:rsid w:val="00CB4E3E"/>
    <w:rsid w:val="00CB4F57"/>
    <w:rsid w:val="00CB5251"/>
    <w:rsid w:val="00CB535B"/>
    <w:rsid w:val="00CB5A0A"/>
    <w:rsid w:val="00CB5A3C"/>
    <w:rsid w:val="00CB5ADD"/>
    <w:rsid w:val="00CB6187"/>
    <w:rsid w:val="00CB63EA"/>
    <w:rsid w:val="00CB644D"/>
    <w:rsid w:val="00CB6BBA"/>
    <w:rsid w:val="00CB6D01"/>
    <w:rsid w:val="00CB7056"/>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A1"/>
    <w:rsid w:val="00CC25AA"/>
    <w:rsid w:val="00CC25AC"/>
    <w:rsid w:val="00CC263F"/>
    <w:rsid w:val="00CC278A"/>
    <w:rsid w:val="00CC2B02"/>
    <w:rsid w:val="00CC2D10"/>
    <w:rsid w:val="00CC3105"/>
    <w:rsid w:val="00CC3B9B"/>
    <w:rsid w:val="00CC3D09"/>
    <w:rsid w:val="00CC4A70"/>
    <w:rsid w:val="00CC5361"/>
    <w:rsid w:val="00CC5649"/>
    <w:rsid w:val="00CC5A0D"/>
    <w:rsid w:val="00CC5B51"/>
    <w:rsid w:val="00CC5C4D"/>
    <w:rsid w:val="00CC611B"/>
    <w:rsid w:val="00CC6790"/>
    <w:rsid w:val="00CC70FB"/>
    <w:rsid w:val="00CC7366"/>
    <w:rsid w:val="00CC73A2"/>
    <w:rsid w:val="00CD0093"/>
    <w:rsid w:val="00CD0167"/>
    <w:rsid w:val="00CD03E1"/>
    <w:rsid w:val="00CD0971"/>
    <w:rsid w:val="00CD09A0"/>
    <w:rsid w:val="00CD0A60"/>
    <w:rsid w:val="00CD0B1B"/>
    <w:rsid w:val="00CD0FDF"/>
    <w:rsid w:val="00CD1063"/>
    <w:rsid w:val="00CD115B"/>
    <w:rsid w:val="00CD13EB"/>
    <w:rsid w:val="00CD24D9"/>
    <w:rsid w:val="00CD2651"/>
    <w:rsid w:val="00CD2685"/>
    <w:rsid w:val="00CD2824"/>
    <w:rsid w:val="00CD298C"/>
    <w:rsid w:val="00CD29D5"/>
    <w:rsid w:val="00CD2C60"/>
    <w:rsid w:val="00CD2D62"/>
    <w:rsid w:val="00CD2EBC"/>
    <w:rsid w:val="00CD2FBD"/>
    <w:rsid w:val="00CD38B8"/>
    <w:rsid w:val="00CD38FA"/>
    <w:rsid w:val="00CD4708"/>
    <w:rsid w:val="00CD4753"/>
    <w:rsid w:val="00CD47F0"/>
    <w:rsid w:val="00CD4884"/>
    <w:rsid w:val="00CD4A35"/>
    <w:rsid w:val="00CD4F06"/>
    <w:rsid w:val="00CD5101"/>
    <w:rsid w:val="00CD51E7"/>
    <w:rsid w:val="00CD53EF"/>
    <w:rsid w:val="00CD5624"/>
    <w:rsid w:val="00CD5871"/>
    <w:rsid w:val="00CD5AEA"/>
    <w:rsid w:val="00CD5FE8"/>
    <w:rsid w:val="00CD6347"/>
    <w:rsid w:val="00CD639B"/>
    <w:rsid w:val="00CD63C4"/>
    <w:rsid w:val="00CD6664"/>
    <w:rsid w:val="00CD66C9"/>
    <w:rsid w:val="00CD6921"/>
    <w:rsid w:val="00CD6BE3"/>
    <w:rsid w:val="00CD6ED8"/>
    <w:rsid w:val="00CD70B0"/>
    <w:rsid w:val="00CD72A2"/>
    <w:rsid w:val="00CD747A"/>
    <w:rsid w:val="00CD75BE"/>
    <w:rsid w:val="00CD7620"/>
    <w:rsid w:val="00CD784E"/>
    <w:rsid w:val="00CD7B0E"/>
    <w:rsid w:val="00CD7D53"/>
    <w:rsid w:val="00CE0236"/>
    <w:rsid w:val="00CE0291"/>
    <w:rsid w:val="00CE051B"/>
    <w:rsid w:val="00CE052C"/>
    <w:rsid w:val="00CE0682"/>
    <w:rsid w:val="00CE0718"/>
    <w:rsid w:val="00CE107F"/>
    <w:rsid w:val="00CE11C3"/>
    <w:rsid w:val="00CE16E6"/>
    <w:rsid w:val="00CE1743"/>
    <w:rsid w:val="00CE29EB"/>
    <w:rsid w:val="00CE2AF9"/>
    <w:rsid w:val="00CE2C3A"/>
    <w:rsid w:val="00CE2C70"/>
    <w:rsid w:val="00CE39A5"/>
    <w:rsid w:val="00CE3D35"/>
    <w:rsid w:val="00CE3DBD"/>
    <w:rsid w:val="00CE4172"/>
    <w:rsid w:val="00CE42DA"/>
    <w:rsid w:val="00CE4344"/>
    <w:rsid w:val="00CE44FB"/>
    <w:rsid w:val="00CE48B7"/>
    <w:rsid w:val="00CE4F38"/>
    <w:rsid w:val="00CE5300"/>
    <w:rsid w:val="00CE58E3"/>
    <w:rsid w:val="00CE5C4B"/>
    <w:rsid w:val="00CE5C55"/>
    <w:rsid w:val="00CE6254"/>
    <w:rsid w:val="00CE66A7"/>
    <w:rsid w:val="00CE6701"/>
    <w:rsid w:val="00CE6C5F"/>
    <w:rsid w:val="00CE7389"/>
    <w:rsid w:val="00CE7401"/>
    <w:rsid w:val="00CE752B"/>
    <w:rsid w:val="00CE7570"/>
    <w:rsid w:val="00CE77D6"/>
    <w:rsid w:val="00CE79EC"/>
    <w:rsid w:val="00CE7E9E"/>
    <w:rsid w:val="00CF0798"/>
    <w:rsid w:val="00CF0C38"/>
    <w:rsid w:val="00CF0C6A"/>
    <w:rsid w:val="00CF0D12"/>
    <w:rsid w:val="00CF12BF"/>
    <w:rsid w:val="00CF149B"/>
    <w:rsid w:val="00CF1772"/>
    <w:rsid w:val="00CF1894"/>
    <w:rsid w:val="00CF1CBA"/>
    <w:rsid w:val="00CF1D29"/>
    <w:rsid w:val="00CF1DFF"/>
    <w:rsid w:val="00CF1F9B"/>
    <w:rsid w:val="00CF208F"/>
    <w:rsid w:val="00CF23FA"/>
    <w:rsid w:val="00CF26D8"/>
    <w:rsid w:val="00CF2B6D"/>
    <w:rsid w:val="00CF2EE3"/>
    <w:rsid w:val="00CF30A0"/>
    <w:rsid w:val="00CF3108"/>
    <w:rsid w:val="00CF3289"/>
    <w:rsid w:val="00CF33B3"/>
    <w:rsid w:val="00CF38CF"/>
    <w:rsid w:val="00CF3E55"/>
    <w:rsid w:val="00CF3EEA"/>
    <w:rsid w:val="00CF4610"/>
    <w:rsid w:val="00CF4627"/>
    <w:rsid w:val="00CF4693"/>
    <w:rsid w:val="00CF4A80"/>
    <w:rsid w:val="00CF4AF2"/>
    <w:rsid w:val="00CF4B7E"/>
    <w:rsid w:val="00CF4FF9"/>
    <w:rsid w:val="00CF5082"/>
    <w:rsid w:val="00CF5107"/>
    <w:rsid w:val="00CF51F0"/>
    <w:rsid w:val="00CF5467"/>
    <w:rsid w:val="00CF5A5F"/>
    <w:rsid w:val="00CF5B22"/>
    <w:rsid w:val="00CF5DFB"/>
    <w:rsid w:val="00CF6076"/>
    <w:rsid w:val="00CF63F5"/>
    <w:rsid w:val="00CF6408"/>
    <w:rsid w:val="00CF662C"/>
    <w:rsid w:val="00CF6699"/>
    <w:rsid w:val="00CF66FC"/>
    <w:rsid w:val="00CF73AF"/>
    <w:rsid w:val="00CF73E2"/>
    <w:rsid w:val="00CF7811"/>
    <w:rsid w:val="00CF799C"/>
    <w:rsid w:val="00CF79A4"/>
    <w:rsid w:val="00CF7ABC"/>
    <w:rsid w:val="00CF7E4A"/>
    <w:rsid w:val="00D001FE"/>
    <w:rsid w:val="00D00531"/>
    <w:rsid w:val="00D00674"/>
    <w:rsid w:val="00D00758"/>
    <w:rsid w:val="00D0093E"/>
    <w:rsid w:val="00D00D24"/>
    <w:rsid w:val="00D00E5A"/>
    <w:rsid w:val="00D00F63"/>
    <w:rsid w:val="00D012C2"/>
    <w:rsid w:val="00D01331"/>
    <w:rsid w:val="00D01450"/>
    <w:rsid w:val="00D0145F"/>
    <w:rsid w:val="00D014A6"/>
    <w:rsid w:val="00D014FF"/>
    <w:rsid w:val="00D0193F"/>
    <w:rsid w:val="00D019AC"/>
    <w:rsid w:val="00D01A05"/>
    <w:rsid w:val="00D01FFB"/>
    <w:rsid w:val="00D025AA"/>
    <w:rsid w:val="00D02A1F"/>
    <w:rsid w:val="00D02A6C"/>
    <w:rsid w:val="00D02EC2"/>
    <w:rsid w:val="00D02EEE"/>
    <w:rsid w:val="00D02F3F"/>
    <w:rsid w:val="00D02F6F"/>
    <w:rsid w:val="00D03002"/>
    <w:rsid w:val="00D030E3"/>
    <w:rsid w:val="00D03233"/>
    <w:rsid w:val="00D03827"/>
    <w:rsid w:val="00D0385A"/>
    <w:rsid w:val="00D0390D"/>
    <w:rsid w:val="00D03D35"/>
    <w:rsid w:val="00D042A9"/>
    <w:rsid w:val="00D042C9"/>
    <w:rsid w:val="00D043B7"/>
    <w:rsid w:val="00D04B55"/>
    <w:rsid w:val="00D0538F"/>
    <w:rsid w:val="00D056CA"/>
    <w:rsid w:val="00D05F6A"/>
    <w:rsid w:val="00D05FF2"/>
    <w:rsid w:val="00D0635B"/>
    <w:rsid w:val="00D06454"/>
    <w:rsid w:val="00D06E12"/>
    <w:rsid w:val="00D071D1"/>
    <w:rsid w:val="00D0729B"/>
    <w:rsid w:val="00D0737E"/>
    <w:rsid w:val="00D073A5"/>
    <w:rsid w:val="00D073D9"/>
    <w:rsid w:val="00D07795"/>
    <w:rsid w:val="00D07F1A"/>
    <w:rsid w:val="00D10050"/>
    <w:rsid w:val="00D10574"/>
    <w:rsid w:val="00D10D74"/>
    <w:rsid w:val="00D10D8E"/>
    <w:rsid w:val="00D10DE5"/>
    <w:rsid w:val="00D10FD0"/>
    <w:rsid w:val="00D110AF"/>
    <w:rsid w:val="00D1144F"/>
    <w:rsid w:val="00D1164A"/>
    <w:rsid w:val="00D11CD9"/>
    <w:rsid w:val="00D11F15"/>
    <w:rsid w:val="00D11F8F"/>
    <w:rsid w:val="00D12087"/>
    <w:rsid w:val="00D12832"/>
    <w:rsid w:val="00D128A9"/>
    <w:rsid w:val="00D12CA6"/>
    <w:rsid w:val="00D130DC"/>
    <w:rsid w:val="00D134A2"/>
    <w:rsid w:val="00D1356A"/>
    <w:rsid w:val="00D13999"/>
    <w:rsid w:val="00D139D6"/>
    <w:rsid w:val="00D13D3A"/>
    <w:rsid w:val="00D1423C"/>
    <w:rsid w:val="00D1453A"/>
    <w:rsid w:val="00D145D3"/>
    <w:rsid w:val="00D14ACF"/>
    <w:rsid w:val="00D14D4F"/>
    <w:rsid w:val="00D14EF8"/>
    <w:rsid w:val="00D15078"/>
    <w:rsid w:val="00D1535F"/>
    <w:rsid w:val="00D15619"/>
    <w:rsid w:val="00D15CEF"/>
    <w:rsid w:val="00D15D9F"/>
    <w:rsid w:val="00D16193"/>
    <w:rsid w:val="00D1678F"/>
    <w:rsid w:val="00D16E4D"/>
    <w:rsid w:val="00D16E99"/>
    <w:rsid w:val="00D16FA0"/>
    <w:rsid w:val="00D17417"/>
    <w:rsid w:val="00D17A21"/>
    <w:rsid w:val="00D17FB6"/>
    <w:rsid w:val="00D2005C"/>
    <w:rsid w:val="00D2006D"/>
    <w:rsid w:val="00D200BB"/>
    <w:rsid w:val="00D20B23"/>
    <w:rsid w:val="00D20E6A"/>
    <w:rsid w:val="00D2138D"/>
    <w:rsid w:val="00D214B6"/>
    <w:rsid w:val="00D214BA"/>
    <w:rsid w:val="00D21676"/>
    <w:rsid w:val="00D21738"/>
    <w:rsid w:val="00D21A29"/>
    <w:rsid w:val="00D21B12"/>
    <w:rsid w:val="00D21BAE"/>
    <w:rsid w:val="00D21FC1"/>
    <w:rsid w:val="00D22065"/>
    <w:rsid w:val="00D22095"/>
    <w:rsid w:val="00D220E2"/>
    <w:rsid w:val="00D2249B"/>
    <w:rsid w:val="00D22A58"/>
    <w:rsid w:val="00D23376"/>
    <w:rsid w:val="00D233FF"/>
    <w:rsid w:val="00D23439"/>
    <w:rsid w:val="00D237E6"/>
    <w:rsid w:val="00D23D07"/>
    <w:rsid w:val="00D23D90"/>
    <w:rsid w:val="00D24629"/>
    <w:rsid w:val="00D246E3"/>
    <w:rsid w:val="00D24780"/>
    <w:rsid w:val="00D24817"/>
    <w:rsid w:val="00D24975"/>
    <w:rsid w:val="00D24A82"/>
    <w:rsid w:val="00D24F1A"/>
    <w:rsid w:val="00D2512F"/>
    <w:rsid w:val="00D2516E"/>
    <w:rsid w:val="00D25201"/>
    <w:rsid w:val="00D25313"/>
    <w:rsid w:val="00D2581C"/>
    <w:rsid w:val="00D2584F"/>
    <w:rsid w:val="00D259C8"/>
    <w:rsid w:val="00D259E0"/>
    <w:rsid w:val="00D25CD0"/>
    <w:rsid w:val="00D26846"/>
    <w:rsid w:val="00D26A9B"/>
    <w:rsid w:val="00D26B33"/>
    <w:rsid w:val="00D26B6A"/>
    <w:rsid w:val="00D26CC2"/>
    <w:rsid w:val="00D26E24"/>
    <w:rsid w:val="00D271B1"/>
    <w:rsid w:val="00D27446"/>
    <w:rsid w:val="00D27629"/>
    <w:rsid w:val="00D276E2"/>
    <w:rsid w:val="00D27713"/>
    <w:rsid w:val="00D27A72"/>
    <w:rsid w:val="00D3005A"/>
    <w:rsid w:val="00D3064A"/>
    <w:rsid w:val="00D306B6"/>
    <w:rsid w:val="00D30D14"/>
    <w:rsid w:val="00D30E17"/>
    <w:rsid w:val="00D30F94"/>
    <w:rsid w:val="00D31096"/>
    <w:rsid w:val="00D310A1"/>
    <w:rsid w:val="00D31174"/>
    <w:rsid w:val="00D31190"/>
    <w:rsid w:val="00D313A3"/>
    <w:rsid w:val="00D313CF"/>
    <w:rsid w:val="00D31641"/>
    <w:rsid w:val="00D3174F"/>
    <w:rsid w:val="00D318EE"/>
    <w:rsid w:val="00D31A44"/>
    <w:rsid w:val="00D31C42"/>
    <w:rsid w:val="00D31D9E"/>
    <w:rsid w:val="00D31FE0"/>
    <w:rsid w:val="00D3254D"/>
    <w:rsid w:val="00D3267A"/>
    <w:rsid w:val="00D32E1C"/>
    <w:rsid w:val="00D331FD"/>
    <w:rsid w:val="00D33322"/>
    <w:rsid w:val="00D334D1"/>
    <w:rsid w:val="00D338DA"/>
    <w:rsid w:val="00D33BD3"/>
    <w:rsid w:val="00D33CC7"/>
    <w:rsid w:val="00D33D0A"/>
    <w:rsid w:val="00D34292"/>
    <w:rsid w:val="00D3442B"/>
    <w:rsid w:val="00D344FA"/>
    <w:rsid w:val="00D345AC"/>
    <w:rsid w:val="00D348CE"/>
    <w:rsid w:val="00D349D7"/>
    <w:rsid w:val="00D34CBA"/>
    <w:rsid w:val="00D34D87"/>
    <w:rsid w:val="00D34EDA"/>
    <w:rsid w:val="00D34FBE"/>
    <w:rsid w:val="00D350DB"/>
    <w:rsid w:val="00D35319"/>
    <w:rsid w:val="00D353B6"/>
    <w:rsid w:val="00D353D1"/>
    <w:rsid w:val="00D35A50"/>
    <w:rsid w:val="00D35BEA"/>
    <w:rsid w:val="00D363B1"/>
    <w:rsid w:val="00D36447"/>
    <w:rsid w:val="00D36549"/>
    <w:rsid w:val="00D36744"/>
    <w:rsid w:val="00D36994"/>
    <w:rsid w:val="00D36DF7"/>
    <w:rsid w:val="00D36F1B"/>
    <w:rsid w:val="00D36FBD"/>
    <w:rsid w:val="00D37320"/>
    <w:rsid w:val="00D374BF"/>
    <w:rsid w:val="00D37D93"/>
    <w:rsid w:val="00D37FC9"/>
    <w:rsid w:val="00D4098A"/>
    <w:rsid w:val="00D409A2"/>
    <w:rsid w:val="00D40A7E"/>
    <w:rsid w:val="00D40B69"/>
    <w:rsid w:val="00D40E27"/>
    <w:rsid w:val="00D40FDF"/>
    <w:rsid w:val="00D4127C"/>
    <w:rsid w:val="00D4181A"/>
    <w:rsid w:val="00D41949"/>
    <w:rsid w:val="00D41C31"/>
    <w:rsid w:val="00D42060"/>
    <w:rsid w:val="00D42462"/>
    <w:rsid w:val="00D42599"/>
    <w:rsid w:val="00D426E2"/>
    <w:rsid w:val="00D42793"/>
    <w:rsid w:val="00D428F0"/>
    <w:rsid w:val="00D42F0D"/>
    <w:rsid w:val="00D43785"/>
    <w:rsid w:val="00D438AB"/>
    <w:rsid w:val="00D43A3A"/>
    <w:rsid w:val="00D43ACF"/>
    <w:rsid w:val="00D4407F"/>
    <w:rsid w:val="00D4409B"/>
    <w:rsid w:val="00D44601"/>
    <w:rsid w:val="00D44709"/>
    <w:rsid w:val="00D447BD"/>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F37"/>
    <w:rsid w:val="00D47265"/>
    <w:rsid w:val="00D4762C"/>
    <w:rsid w:val="00D47C66"/>
    <w:rsid w:val="00D47C6A"/>
    <w:rsid w:val="00D47CC9"/>
    <w:rsid w:val="00D47D7C"/>
    <w:rsid w:val="00D5023A"/>
    <w:rsid w:val="00D502B0"/>
    <w:rsid w:val="00D50AD8"/>
    <w:rsid w:val="00D50AEE"/>
    <w:rsid w:val="00D50C2B"/>
    <w:rsid w:val="00D50F30"/>
    <w:rsid w:val="00D510F0"/>
    <w:rsid w:val="00D51C71"/>
    <w:rsid w:val="00D5210D"/>
    <w:rsid w:val="00D52267"/>
    <w:rsid w:val="00D52290"/>
    <w:rsid w:val="00D5241B"/>
    <w:rsid w:val="00D525BE"/>
    <w:rsid w:val="00D52622"/>
    <w:rsid w:val="00D5272A"/>
    <w:rsid w:val="00D5276A"/>
    <w:rsid w:val="00D52CE2"/>
    <w:rsid w:val="00D52E85"/>
    <w:rsid w:val="00D52FBC"/>
    <w:rsid w:val="00D53098"/>
    <w:rsid w:val="00D532B5"/>
    <w:rsid w:val="00D5382E"/>
    <w:rsid w:val="00D5387F"/>
    <w:rsid w:val="00D5396F"/>
    <w:rsid w:val="00D53C8A"/>
    <w:rsid w:val="00D53CEB"/>
    <w:rsid w:val="00D53E2D"/>
    <w:rsid w:val="00D54249"/>
    <w:rsid w:val="00D54428"/>
    <w:rsid w:val="00D5451C"/>
    <w:rsid w:val="00D5464B"/>
    <w:rsid w:val="00D546F5"/>
    <w:rsid w:val="00D54AC2"/>
    <w:rsid w:val="00D54C66"/>
    <w:rsid w:val="00D554D1"/>
    <w:rsid w:val="00D55578"/>
    <w:rsid w:val="00D558D9"/>
    <w:rsid w:val="00D55BC3"/>
    <w:rsid w:val="00D55C40"/>
    <w:rsid w:val="00D55C44"/>
    <w:rsid w:val="00D55CF3"/>
    <w:rsid w:val="00D55EAE"/>
    <w:rsid w:val="00D55FD3"/>
    <w:rsid w:val="00D5604C"/>
    <w:rsid w:val="00D56930"/>
    <w:rsid w:val="00D56987"/>
    <w:rsid w:val="00D56AC1"/>
    <w:rsid w:val="00D56C3C"/>
    <w:rsid w:val="00D56D57"/>
    <w:rsid w:val="00D56E3B"/>
    <w:rsid w:val="00D57094"/>
    <w:rsid w:val="00D57133"/>
    <w:rsid w:val="00D5734E"/>
    <w:rsid w:val="00D57353"/>
    <w:rsid w:val="00D573EF"/>
    <w:rsid w:val="00D5765A"/>
    <w:rsid w:val="00D57841"/>
    <w:rsid w:val="00D5788D"/>
    <w:rsid w:val="00D579A7"/>
    <w:rsid w:val="00D579D0"/>
    <w:rsid w:val="00D57A43"/>
    <w:rsid w:val="00D57F37"/>
    <w:rsid w:val="00D601AC"/>
    <w:rsid w:val="00D60240"/>
    <w:rsid w:val="00D6025F"/>
    <w:rsid w:val="00D6031F"/>
    <w:rsid w:val="00D60535"/>
    <w:rsid w:val="00D60C69"/>
    <w:rsid w:val="00D60D64"/>
    <w:rsid w:val="00D60EE0"/>
    <w:rsid w:val="00D60F29"/>
    <w:rsid w:val="00D6171B"/>
    <w:rsid w:val="00D618D0"/>
    <w:rsid w:val="00D61F88"/>
    <w:rsid w:val="00D6287B"/>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2F5"/>
    <w:rsid w:val="00D6530E"/>
    <w:rsid w:val="00D655EE"/>
    <w:rsid w:val="00D656D0"/>
    <w:rsid w:val="00D65825"/>
    <w:rsid w:val="00D65B2B"/>
    <w:rsid w:val="00D65C02"/>
    <w:rsid w:val="00D65E41"/>
    <w:rsid w:val="00D66327"/>
    <w:rsid w:val="00D66394"/>
    <w:rsid w:val="00D66498"/>
    <w:rsid w:val="00D664DF"/>
    <w:rsid w:val="00D667C2"/>
    <w:rsid w:val="00D667FC"/>
    <w:rsid w:val="00D66967"/>
    <w:rsid w:val="00D66A4D"/>
    <w:rsid w:val="00D66B50"/>
    <w:rsid w:val="00D66CA9"/>
    <w:rsid w:val="00D66D79"/>
    <w:rsid w:val="00D66F6A"/>
    <w:rsid w:val="00D67557"/>
    <w:rsid w:val="00D6764E"/>
    <w:rsid w:val="00D677DE"/>
    <w:rsid w:val="00D678D1"/>
    <w:rsid w:val="00D67B4E"/>
    <w:rsid w:val="00D67B8E"/>
    <w:rsid w:val="00D67BF0"/>
    <w:rsid w:val="00D67C51"/>
    <w:rsid w:val="00D70B00"/>
    <w:rsid w:val="00D70D36"/>
    <w:rsid w:val="00D713E0"/>
    <w:rsid w:val="00D71603"/>
    <w:rsid w:val="00D71634"/>
    <w:rsid w:val="00D7183C"/>
    <w:rsid w:val="00D71974"/>
    <w:rsid w:val="00D71B14"/>
    <w:rsid w:val="00D71B9F"/>
    <w:rsid w:val="00D71F26"/>
    <w:rsid w:val="00D7225C"/>
    <w:rsid w:val="00D723A8"/>
    <w:rsid w:val="00D72B78"/>
    <w:rsid w:val="00D72D90"/>
    <w:rsid w:val="00D72F07"/>
    <w:rsid w:val="00D72F2A"/>
    <w:rsid w:val="00D7300F"/>
    <w:rsid w:val="00D732CD"/>
    <w:rsid w:val="00D733CA"/>
    <w:rsid w:val="00D73551"/>
    <w:rsid w:val="00D73755"/>
    <w:rsid w:val="00D7379D"/>
    <w:rsid w:val="00D73EF6"/>
    <w:rsid w:val="00D74208"/>
    <w:rsid w:val="00D74443"/>
    <w:rsid w:val="00D74B80"/>
    <w:rsid w:val="00D75427"/>
    <w:rsid w:val="00D75521"/>
    <w:rsid w:val="00D756F2"/>
    <w:rsid w:val="00D75737"/>
    <w:rsid w:val="00D757D2"/>
    <w:rsid w:val="00D75879"/>
    <w:rsid w:val="00D75B5A"/>
    <w:rsid w:val="00D75E1A"/>
    <w:rsid w:val="00D760B0"/>
    <w:rsid w:val="00D76153"/>
    <w:rsid w:val="00D76608"/>
    <w:rsid w:val="00D76BBC"/>
    <w:rsid w:val="00D76CA5"/>
    <w:rsid w:val="00D76CB9"/>
    <w:rsid w:val="00D76CD2"/>
    <w:rsid w:val="00D7788A"/>
    <w:rsid w:val="00D77A1E"/>
    <w:rsid w:val="00D77C70"/>
    <w:rsid w:val="00D77D04"/>
    <w:rsid w:val="00D77E23"/>
    <w:rsid w:val="00D80667"/>
    <w:rsid w:val="00D80912"/>
    <w:rsid w:val="00D8094E"/>
    <w:rsid w:val="00D80AC0"/>
    <w:rsid w:val="00D80B95"/>
    <w:rsid w:val="00D80D74"/>
    <w:rsid w:val="00D80EBA"/>
    <w:rsid w:val="00D8163F"/>
    <w:rsid w:val="00D81BB5"/>
    <w:rsid w:val="00D81C59"/>
    <w:rsid w:val="00D81E67"/>
    <w:rsid w:val="00D827FE"/>
    <w:rsid w:val="00D828F0"/>
    <w:rsid w:val="00D8293F"/>
    <w:rsid w:val="00D82B3E"/>
    <w:rsid w:val="00D82CF5"/>
    <w:rsid w:val="00D8315D"/>
    <w:rsid w:val="00D831C7"/>
    <w:rsid w:val="00D831EC"/>
    <w:rsid w:val="00D83801"/>
    <w:rsid w:val="00D83CF4"/>
    <w:rsid w:val="00D83D5F"/>
    <w:rsid w:val="00D840EA"/>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CD4"/>
    <w:rsid w:val="00D86EB2"/>
    <w:rsid w:val="00D86FCF"/>
    <w:rsid w:val="00D87106"/>
    <w:rsid w:val="00D8736B"/>
    <w:rsid w:val="00D8796B"/>
    <w:rsid w:val="00D903B7"/>
    <w:rsid w:val="00D909D1"/>
    <w:rsid w:val="00D90AB8"/>
    <w:rsid w:val="00D90E0C"/>
    <w:rsid w:val="00D9130E"/>
    <w:rsid w:val="00D913E0"/>
    <w:rsid w:val="00D915D5"/>
    <w:rsid w:val="00D91D89"/>
    <w:rsid w:val="00D91E57"/>
    <w:rsid w:val="00D9231D"/>
    <w:rsid w:val="00D924A8"/>
    <w:rsid w:val="00D9256D"/>
    <w:rsid w:val="00D92B4D"/>
    <w:rsid w:val="00D92C3A"/>
    <w:rsid w:val="00D92D2E"/>
    <w:rsid w:val="00D92D91"/>
    <w:rsid w:val="00D92EB3"/>
    <w:rsid w:val="00D93508"/>
    <w:rsid w:val="00D93EB7"/>
    <w:rsid w:val="00D94164"/>
    <w:rsid w:val="00D94EBD"/>
    <w:rsid w:val="00D950C4"/>
    <w:rsid w:val="00D955BD"/>
    <w:rsid w:val="00D958B6"/>
    <w:rsid w:val="00D96178"/>
    <w:rsid w:val="00D96717"/>
    <w:rsid w:val="00D96BE2"/>
    <w:rsid w:val="00D96C02"/>
    <w:rsid w:val="00D96EFD"/>
    <w:rsid w:val="00D97003"/>
    <w:rsid w:val="00D972B1"/>
    <w:rsid w:val="00D9731D"/>
    <w:rsid w:val="00D97B0E"/>
    <w:rsid w:val="00D97CD7"/>
    <w:rsid w:val="00D97D00"/>
    <w:rsid w:val="00D97D3D"/>
    <w:rsid w:val="00D97DB3"/>
    <w:rsid w:val="00DA0213"/>
    <w:rsid w:val="00DA03B3"/>
    <w:rsid w:val="00DA0827"/>
    <w:rsid w:val="00DA0B35"/>
    <w:rsid w:val="00DA0C3C"/>
    <w:rsid w:val="00DA10EA"/>
    <w:rsid w:val="00DA1571"/>
    <w:rsid w:val="00DA163B"/>
    <w:rsid w:val="00DA17F1"/>
    <w:rsid w:val="00DA188C"/>
    <w:rsid w:val="00DA1B05"/>
    <w:rsid w:val="00DA1C63"/>
    <w:rsid w:val="00DA1DC4"/>
    <w:rsid w:val="00DA234B"/>
    <w:rsid w:val="00DA26FF"/>
    <w:rsid w:val="00DA2FB7"/>
    <w:rsid w:val="00DA3199"/>
    <w:rsid w:val="00DA3760"/>
    <w:rsid w:val="00DA3950"/>
    <w:rsid w:val="00DA39DD"/>
    <w:rsid w:val="00DA3FAC"/>
    <w:rsid w:val="00DA444E"/>
    <w:rsid w:val="00DA4848"/>
    <w:rsid w:val="00DA4AC2"/>
    <w:rsid w:val="00DA4BA2"/>
    <w:rsid w:val="00DA5669"/>
    <w:rsid w:val="00DA56F4"/>
    <w:rsid w:val="00DA5720"/>
    <w:rsid w:val="00DA59DD"/>
    <w:rsid w:val="00DA5CD5"/>
    <w:rsid w:val="00DA5DB6"/>
    <w:rsid w:val="00DA639D"/>
    <w:rsid w:val="00DA63D5"/>
    <w:rsid w:val="00DA6496"/>
    <w:rsid w:val="00DA6F59"/>
    <w:rsid w:val="00DA79BC"/>
    <w:rsid w:val="00DA7A26"/>
    <w:rsid w:val="00DA7B3B"/>
    <w:rsid w:val="00DA7C15"/>
    <w:rsid w:val="00DA7C40"/>
    <w:rsid w:val="00DA7DDC"/>
    <w:rsid w:val="00DA7F04"/>
    <w:rsid w:val="00DB0069"/>
    <w:rsid w:val="00DB00FC"/>
    <w:rsid w:val="00DB011B"/>
    <w:rsid w:val="00DB0466"/>
    <w:rsid w:val="00DB052B"/>
    <w:rsid w:val="00DB0640"/>
    <w:rsid w:val="00DB071D"/>
    <w:rsid w:val="00DB0968"/>
    <w:rsid w:val="00DB09AF"/>
    <w:rsid w:val="00DB0D47"/>
    <w:rsid w:val="00DB0DE0"/>
    <w:rsid w:val="00DB0E72"/>
    <w:rsid w:val="00DB0EF0"/>
    <w:rsid w:val="00DB0F1C"/>
    <w:rsid w:val="00DB11B8"/>
    <w:rsid w:val="00DB1326"/>
    <w:rsid w:val="00DB1359"/>
    <w:rsid w:val="00DB14D1"/>
    <w:rsid w:val="00DB15BE"/>
    <w:rsid w:val="00DB15E5"/>
    <w:rsid w:val="00DB1826"/>
    <w:rsid w:val="00DB2125"/>
    <w:rsid w:val="00DB225F"/>
    <w:rsid w:val="00DB2F28"/>
    <w:rsid w:val="00DB2FF3"/>
    <w:rsid w:val="00DB3098"/>
    <w:rsid w:val="00DB3347"/>
    <w:rsid w:val="00DB397F"/>
    <w:rsid w:val="00DB3A52"/>
    <w:rsid w:val="00DB43D9"/>
    <w:rsid w:val="00DB46F3"/>
    <w:rsid w:val="00DB476F"/>
    <w:rsid w:val="00DB4770"/>
    <w:rsid w:val="00DB4BE4"/>
    <w:rsid w:val="00DB4FE3"/>
    <w:rsid w:val="00DB5062"/>
    <w:rsid w:val="00DB51A5"/>
    <w:rsid w:val="00DB5298"/>
    <w:rsid w:val="00DB537C"/>
    <w:rsid w:val="00DB54A1"/>
    <w:rsid w:val="00DB56FC"/>
    <w:rsid w:val="00DB5AA3"/>
    <w:rsid w:val="00DB5ADC"/>
    <w:rsid w:val="00DB5B83"/>
    <w:rsid w:val="00DB5D30"/>
    <w:rsid w:val="00DB5DCA"/>
    <w:rsid w:val="00DB631F"/>
    <w:rsid w:val="00DB649B"/>
    <w:rsid w:val="00DB6AFE"/>
    <w:rsid w:val="00DB6C4F"/>
    <w:rsid w:val="00DB72B3"/>
    <w:rsid w:val="00DB731E"/>
    <w:rsid w:val="00DB76E9"/>
    <w:rsid w:val="00DC00F9"/>
    <w:rsid w:val="00DC064A"/>
    <w:rsid w:val="00DC06B0"/>
    <w:rsid w:val="00DC0AB7"/>
    <w:rsid w:val="00DC0AC0"/>
    <w:rsid w:val="00DC0C5B"/>
    <w:rsid w:val="00DC0F37"/>
    <w:rsid w:val="00DC10DF"/>
    <w:rsid w:val="00DC1113"/>
    <w:rsid w:val="00DC1670"/>
    <w:rsid w:val="00DC17F4"/>
    <w:rsid w:val="00DC195C"/>
    <w:rsid w:val="00DC1AB8"/>
    <w:rsid w:val="00DC1C8A"/>
    <w:rsid w:val="00DC1D27"/>
    <w:rsid w:val="00DC1FA7"/>
    <w:rsid w:val="00DC2541"/>
    <w:rsid w:val="00DC2DB7"/>
    <w:rsid w:val="00DC326E"/>
    <w:rsid w:val="00DC3804"/>
    <w:rsid w:val="00DC3986"/>
    <w:rsid w:val="00DC3BAB"/>
    <w:rsid w:val="00DC3E35"/>
    <w:rsid w:val="00DC41E0"/>
    <w:rsid w:val="00DC4364"/>
    <w:rsid w:val="00DC44BA"/>
    <w:rsid w:val="00DC48F5"/>
    <w:rsid w:val="00DC4A34"/>
    <w:rsid w:val="00DC4ACD"/>
    <w:rsid w:val="00DC4BF3"/>
    <w:rsid w:val="00DC4E72"/>
    <w:rsid w:val="00DC4E8A"/>
    <w:rsid w:val="00DC53BC"/>
    <w:rsid w:val="00DC550A"/>
    <w:rsid w:val="00DC558B"/>
    <w:rsid w:val="00DC5D88"/>
    <w:rsid w:val="00DC6133"/>
    <w:rsid w:val="00DC6353"/>
    <w:rsid w:val="00DC63E3"/>
    <w:rsid w:val="00DC65DB"/>
    <w:rsid w:val="00DC686A"/>
    <w:rsid w:val="00DC6AC8"/>
    <w:rsid w:val="00DC6C69"/>
    <w:rsid w:val="00DC6CE0"/>
    <w:rsid w:val="00DC6EF4"/>
    <w:rsid w:val="00DC7035"/>
    <w:rsid w:val="00DC71DB"/>
    <w:rsid w:val="00DC731C"/>
    <w:rsid w:val="00DC74B0"/>
    <w:rsid w:val="00DC7743"/>
    <w:rsid w:val="00DC78FD"/>
    <w:rsid w:val="00DC7A07"/>
    <w:rsid w:val="00DC7D75"/>
    <w:rsid w:val="00DD0745"/>
    <w:rsid w:val="00DD19A3"/>
    <w:rsid w:val="00DD220A"/>
    <w:rsid w:val="00DD270C"/>
    <w:rsid w:val="00DD28A6"/>
    <w:rsid w:val="00DD2B0C"/>
    <w:rsid w:val="00DD313F"/>
    <w:rsid w:val="00DD3423"/>
    <w:rsid w:val="00DD3612"/>
    <w:rsid w:val="00DD36BA"/>
    <w:rsid w:val="00DD381A"/>
    <w:rsid w:val="00DD389D"/>
    <w:rsid w:val="00DD3B79"/>
    <w:rsid w:val="00DD3FD4"/>
    <w:rsid w:val="00DD42B8"/>
    <w:rsid w:val="00DD444B"/>
    <w:rsid w:val="00DD45E0"/>
    <w:rsid w:val="00DD4939"/>
    <w:rsid w:val="00DD4A82"/>
    <w:rsid w:val="00DD4BA7"/>
    <w:rsid w:val="00DD4DFF"/>
    <w:rsid w:val="00DD4ECA"/>
    <w:rsid w:val="00DD52D0"/>
    <w:rsid w:val="00DD5442"/>
    <w:rsid w:val="00DD5B73"/>
    <w:rsid w:val="00DD5F24"/>
    <w:rsid w:val="00DD65C6"/>
    <w:rsid w:val="00DD665A"/>
    <w:rsid w:val="00DD673E"/>
    <w:rsid w:val="00DD67DF"/>
    <w:rsid w:val="00DD6A92"/>
    <w:rsid w:val="00DD6CD0"/>
    <w:rsid w:val="00DD6F5D"/>
    <w:rsid w:val="00DD6F9B"/>
    <w:rsid w:val="00DD70A9"/>
    <w:rsid w:val="00DD71D6"/>
    <w:rsid w:val="00DD7585"/>
    <w:rsid w:val="00DD7737"/>
    <w:rsid w:val="00DD7789"/>
    <w:rsid w:val="00DD78FB"/>
    <w:rsid w:val="00DD7975"/>
    <w:rsid w:val="00DD7AD9"/>
    <w:rsid w:val="00DD7DAA"/>
    <w:rsid w:val="00DD7DC3"/>
    <w:rsid w:val="00DD7F4B"/>
    <w:rsid w:val="00DD7F7B"/>
    <w:rsid w:val="00DE02C0"/>
    <w:rsid w:val="00DE034D"/>
    <w:rsid w:val="00DE0693"/>
    <w:rsid w:val="00DE0710"/>
    <w:rsid w:val="00DE12AF"/>
    <w:rsid w:val="00DE150C"/>
    <w:rsid w:val="00DE18CE"/>
    <w:rsid w:val="00DE1E20"/>
    <w:rsid w:val="00DE23CE"/>
    <w:rsid w:val="00DE263F"/>
    <w:rsid w:val="00DE2A3D"/>
    <w:rsid w:val="00DE2B79"/>
    <w:rsid w:val="00DE2CA3"/>
    <w:rsid w:val="00DE2E1E"/>
    <w:rsid w:val="00DE30F2"/>
    <w:rsid w:val="00DE3457"/>
    <w:rsid w:val="00DE35CF"/>
    <w:rsid w:val="00DE3675"/>
    <w:rsid w:val="00DE3837"/>
    <w:rsid w:val="00DE3D42"/>
    <w:rsid w:val="00DE3F38"/>
    <w:rsid w:val="00DE3FE6"/>
    <w:rsid w:val="00DE4160"/>
    <w:rsid w:val="00DE41E0"/>
    <w:rsid w:val="00DE4397"/>
    <w:rsid w:val="00DE4516"/>
    <w:rsid w:val="00DE4547"/>
    <w:rsid w:val="00DE476F"/>
    <w:rsid w:val="00DE4B89"/>
    <w:rsid w:val="00DE4C5E"/>
    <w:rsid w:val="00DE4E38"/>
    <w:rsid w:val="00DE4EBB"/>
    <w:rsid w:val="00DE4EBC"/>
    <w:rsid w:val="00DE4FAE"/>
    <w:rsid w:val="00DE5123"/>
    <w:rsid w:val="00DE537B"/>
    <w:rsid w:val="00DE5432"/>
    <w:rsid w:val="00DE58DB"/>
    <w:rsid w:val="00DE59A2"/>
    <w:rsid w:val="00DE5BDD"/>
    <w:rsid w:val="00DE5E14"/>
    <w:rsid w:val="00DE5E44"/>
    <w:rsid w:val="00DE5EB0"/>
    <w:rsid w:val="00DE646C"/>
    <w:rsid w:val="00DE680D"/>
    <w:rsid w:val="00DE68B1"/>
    <w:rsid w:val="00DE690C"/>
    <w:rsid w:val="00DE69B0"/>
    <w:rsid w:val="00DE69B8"/>
    <w:rsid w:val="00DE69CD"/>
    <w:rsid w:val="00DE6CAC"/>
    <w:rsid w:val="00DE6D50"/>
    <w:rsid w:val="00DE6E52"/>
    <w:rsid w:val="00DE6F7D"/>
    <w:rsid w:val="00DE72D1"/>
    <w:rsid w:val="00DE7329"/>
    <w:rsid w:val="00DE7477"/>
    <w:rsid w:val="00DE767E"/>
    <w:rsid w:val="00DE7A6D"/>
    <w:rsid w:val="00DE7BA7"/>
    <w:rsid w:val="00DE7D68"/>
    <w:rsid w:val="00DF0194"/>
    <w:rsid w:val="00DF0640"/>
    <w:rsid w:val="00DF0A67"/>
    <w:rsid w:val="00DF0FAC"/>
    <w:rsid w:val="00DF11B1"/>
    <w:rsid w:val="00DF1B47"/>
    <w:rsid w:val="00DF1D7E"/>
    <w:rsid w:val="00DF217A"/>
    <w:rsid w:val="00DF2B76"/>
    <w:rsid w:val="00DF2BC3"/>
    <w:rsid w:val="00DF2DCD"/>
    <w:rsid w:val="00DF32B5"/>
    <w:rsid w:val="00DF34CB"/>
    <w:rsid w:val="00DF3CEA"/>
    <w:rsid w:val="00DF3E4E"/>
    <w:rsid w:val="00DF41A1"/>
    <w:rsid w:val="00DF4504"/>
    <w:rsid w:val="00DF454C"/>
    <w:rsid w:val="00DF483A"/>
    <w:rsid w:val="00DF4973"/>
    <w:rsid w:val="00DF4B8C"/>
    <w:rsid w:val="00DF4BDD"/>
    <w:rsid w:val="00DF5010"/>
    <w:rsid w:val="00DF583A"/>
    <w:rsid w:val="00DF5CC5"/>
    <w:rsid w:val="00DF613C"/>
    <w:rsid w:val="00DF6143"/>
    <w:rsid w:val="00DF61B8"/>
    <w:rsid w:val="00DF631F"/>
    <w:rsid w:val="00DF6482"/>
    <w:rsid w:val="00DF686E"/>
    <w:rsid w:val="00DF6DC2"/>
    <w:rsid w:val="00DF6E69"/>
    <w:rsid w:val="00DF71DC"/>
    <w:rsid w:val="00DF739F"/>
    <w:rsid w:val="00DF7918"/>
    <w:rsid w:val="00DF791E"/>
    <w:rsid w:val="00DF7C63"/>
    <w:rsid w:val="00E00105"/>
    <w:rsid w:val="00E00108"/>
    <w:rsid w:val="00E00323"/>
    <w:rsid w:val="00E00635"/>
    <w:rsid w:val="00E006E2"/>
    <w:rsid w:val="00E00703"/>
    <w:rsid w:val="00E00C94"/>
    <w:rsid w:val="00E00D41"/>
    <w:rsid w:val="00E00E16"/>
    <w:rsid w:val="00E01A34"/>
    <w:rsid w:val="00E021FE"/>
    <w:rsid w:val="00E02524"/>
    <w:rsid w:val="00E0266A"/>
    <w:rsid w:val="00E02A90"/>
    <w:rsid w:val="00E02DED"/>
    <w:rsid w:val="00E02F4D"/>
    <w:rsid w:val="00E030D8"/>
    <w:rsid w:val="00E034D2"/>
    <w:rsid w:val="00E0375B"/>
    <w:rsid w:val="00E03998"/>
    <w:rsid w:val="00E03B2A"/>
    <w:rsid w:val="00E03BDA"/>
    <w:rsid w:val="00E03FB7"/>
    <w:rsid w:val="00E04107"/>
    <w:rsid w:val="00E0418E"/>
    <w:rsid w:val="00E0446B"/>
    <w:rsid w:val="00E046B9"/>
    <w:rsid w:val="00E04792"/>
    <w:rsid w:val="00E04AB6"/>
    <w:rsid w:val="00E04B23"/>
    <w:rsid w:val="00E04B91"/>
    <w:rsid w:val="00E04D2B"/>
    <w:rsid w:val="00E04DE2"/>
    <w:rsid w:val="00E04E2A"/>
    <w:rsid w:val="00E0517A"/>
    <w:rsid w:val="00E052FA"/>
    <w:rsid w:val="00E053B1"/>
    <w:rsid w:val="00E0551F"/>
    <w:rsid w:val="00E057D9"/>
    <w:rsid w:val="00E0580D"/>
    <w:rsid w:val="00E05BEB"/>
    <w:rsid w:val="00E05CF1"/>
    <w:rsid w:val="00E060EC"/>
    <w:rsid w:val="00E06E4F"/>
    <w:rsid w:val="00E074E0"/>
    <w:rsid w:val="00E075C7"/>
    <w:rsid w:val="00E078ED"/>
    <w:rsid w:val="00E07900"/>
    <w:rsid w:val="00E07944"/>
    <w:rsid w:val="00E079B0"/>
    <w:rsid w:val="00E07FD5"/>
    <w:rsid w:val="00E101BA"/>
    <w:rsid w:val="00E102A5"/>
    <w:rsid w:val="00E10BC0"/>
    <w:rsid w:val="00E10D68"/>
    <w:rsid w:val="00E113B8"/>
    <w:rsid w:val="00E115B4"/>
    <w:rsid w:val="00E11802"/>
    <w:rsid w:val="00E1189E"/>
    <w:rsid w:val="00E11B03"/>
    <w:rsid w:val="00E11E22"/>
    <w:rsid w:val="00E12134"/>
    <w:rsid w:val="00E12418"/>
    <w:rsid w:val="00E12679"/>
    <w:rsid w:val="00E128C6"/>
    <w:rsid w:val="00E12EDF"/>
    <w:rsid w:val="00E13094"/>
    <w:rsid w:val="00E13345"/>
    <w:rsid w:val="00E133CE"/>
    <w:rsid w:val="00E13710"/>
    <w:rsid w:val="00E13AA3"/>
    <w:rsid w:val="00E13C25"/>
    <w:rsid w:val="00E13D12"/>
    <w:rsid w:val="00E13D7D"/>
    <w:rsid w:val="00E14405"/>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C5E"/>
    <w:rsid w:val="00E16CA5"/>
    <w:rsid w:val="00E16E1C"/>
    <w:rsid w:val="00E16F5A"/>
    <w:rsid w:val="00E17087"/>
    <w:rsid w:val="00E170FE"/>
    <w:rsid w:val="00E175EF"/>
    <w:rsid w:val="00E17644"/>
    <w:rsid w:val="00E178F7"/>
    <w:rsid w:val="00E17CD0"/>
    <w:rsid w:val="00E17CE3"/>
    <w:rsid w:val="00E17D39"/>
    <w:rsid w:val="00E2005C"/>
    <w:rsid w:val="00E20332"/>
    <w:rsid w:val="00E20363"/>
    <w:rsid w:val="00E20497"/>
    <w:rsid w:val="00E20AB7"/>
    <w:rsid w:val="00E20ACD"/>
    <w:rsid w:val="00E214BD"/>
    <w:rsid w:val="00E21539"/>
    <w:rsid w:val="00E222CE"/>
    <w:rsid w:val="00E222D0"/>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B54"/>
    <w:rsid w:val="00E23D40"/>
    <w:rsid w:val="00E24504"/>
    <w:rsid w:val="00E24E89"/>
    <w:rsid w:val="00E2530B"/>
    <w:rsid w:val="00E25369"/>
    <w:rsid w:val="00E25433"/>
    <w:rsid w:val="00E256CA"/>
    <w:rsid w:val="00E25808"/>
    <w:rsid w:val="00E25A1E"/>
    <w:rsid w:val="00E2635D"/>
    <w:rsid w:val="00E26427"/>
    <w:rsid w:val="00E2645A"/>
    <w:rsid w:val="00E26787"/>
    <w:rsid w:val="00E268D4"/>
    <w:rsid w:val="00E26B6F"/>
    <w:rsid w:val="00E26D16"/>
    <w:rsid w:val="00E27094"/>
    <w:rsid w:val="00E273AA"/>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2CC"/>
    <w:rsid w:val="00E31308"/>
    <w:rsid w:val="00E31401"/>
    <w:rsid w:val="00E31A88"/>
    <w:rsid w:val="00E31B6B"/>
    <w:rsid w:val="00E31C82"/>
    <w:rsid w:val="00E31C9B"/>
    <w:rsid w:val="00E31F0B"/>
    <w:rsid w:val="00E31F15"/>
    <w:rsid w:val="00E31F57"/>
    <w:rsid w:val="00E31FAC"/>
    <w:rsid w:val="00E3247F"/>
    <w:rsid w:val="00E3252D"/>
    <w:rsid w:val="00E32863"/>
    <w:rsid w:val="00E32B7F"/>
    <w:rsid w:val="00E332E7"/>
    <w:rsid w:val="00E33318"/>
    <w:rsid w:val="00E336EE"/>
    <w:rsid w:val="00E3373A"/>
    <w:rsid w:val="00E3389D"/>
    <w:rsid w:val="00E3394B"/>
    <w:rsid w:val="00E33A1D"/>
    <w:rsid w:val="00E33D94"/>
    <w:rsid w:val="00E34365"/>
    <w:rsid w:val="00E34519"/>
    <w:rsid w:val="00E346E2"/>
    <w:rsid w:val="00E347D1"/>
    <w:rsid w:val="00E3484C"/>
    <w:rsid w:val="00E34CEF"/>
    <w:rsid w:val="00E352EA"/>
    <w:rsid w:val="00E358CC"/>
    <w:rsid w:val="00E35977"/>
    <w:rsid w:val="00E3597D"/>
    <w:rsid w:val="00E35E10"/>
    <w:rsid w:val="00E35E64"/>
    <w:rsid w:val="00E3629B"/>
    <w:rsid w:val="00E362CB"/>
    <w:rsid w:val="00E36330"/>
    <w:rsid w:val="00E363F2"/>
    <w:rsid w:val="00E3698D"/>
    <w:rsid w:val="00E36A94"/>
    <w:rsid w:val="00E36CC5"/>
    <w:rsid w:val="00E371C8"/>
    <w:rsid w:val="00E374A4"/>
    <w:rsid w:val="00E37577"/>
    <w:rsid w:val="00E375C9"/>
    <w:rsid w:val="00E37D35"/>
    <w:rsid w:val="00E37D52"/>
    <w:rsid w:val="00E37E03"/>
    <w:rsid w:val="00E40254"/>
    <w:rsid w:val="00E40B3A"/>
    <w:rsid w:val="00E40E4F"/>
    <w:rsid w:val="00E411F5"/>
    <w:rsid w:val="00E41654"/>
    <w:rsid w:val="00E417A0"/>
    <w:rsid w:val="00E41822"/>
    <w:rsid w:val="00E419E9"/>
    <w:rsid w:val="00E41BDD"/>
    <w:rsid w:val="00E41F90"/>
    <w:rsid w:val="00E4203A"/>
    <w:rsid w:val="00E42179"/>
    <w:rsid w:val="00E421F0"/>
    <w:rsid w:val="00E42376"/>
    <w:rsid w:val="00E423FD"/>
    <w:rsid w:val="00E424C6"/>
    <w:rsid w:val="00E4255E"/>
    <w:rsid w:val="00E42907"/>
    <w:rsid w:val="00E42CA9"/>
    <w:rsid w:val="00E4308E"/>
    <w:rsid w:val="00E43303"/>
    <w:rsid w:val="00E43375"/>
    <w:rsid w:val="00E433C1"/>
    <w:rsid w:val="00E4346A"/>
    <w:rsid w:val="00E43556"/>
    <w:rsid w:val="00E43AD1"/>
    <w:rsid w:val="00E43CDC"/>
    <w:rsid w:val="00E43DB6"/>
    <w:rsid w:val="00E43E13"/>
    <w:rsid w:val="00E43EDD"/>
    <w:rsid w:val="00E4405F"/>
    <w:rsid w:val="00E448D4"/>
    <w:rsid w:val="00E44EA8"/>
    <w:rsid w:val="00E45FD7"/>
    <w:rsid w:val="00E46142"/>
    <w:rsid w:val="00E461E0"/>
    <w:rsid w:val="00E467C5"/>
    <w:rsid w:val="00E46C30"/>
    <w:rsid w:val="00E473AB"/>
    <w:rsid w:val="00E47549"/>
    <w:rsid w:val="00E47591"/>
    <w:rsid w:val="00E47751"/>
    <w:rsid w:val="00E47866"/>
    <w:rsid w:val="00E47BAB"/>
    <w:rsid w:val="00E5098B"/>
    <w:rsid w:val="00E50A73"/>
    <w:rsid w:val="00E50D06"/>
    <w:rsid w:val="00E50E72"/>
    <w:rsid w:val="00E50F70"/>
    <w:rsid w:val="00E51041"/>
    <w:rsid w:val="00E51429"/>
    <w:rsid w:val="00E514FA"/>
    <w:rsid w:val="00E51966"/>
    <w:rsid w:val="00E52201"/>
    <w:rsid w:val="00E524D4"/>
    <w:rsid w:val="00E52E09"/>
    <w:rsid w:val="00E52FB1"/>
    <w:rsid w:val="00E53223"/>
    <w:rsid w:val="00E534BE"/>
    <w:rsid w:val="00E53638"/>
    <w:rsid w:val="00E539CA"/>
    <w:rsid w:val="00E53DD6"/>
    <w:rsid w:val="00E53E09"/>
    <w:rsid w:val="00E53F58"/>
    <w:rsid w:val="00E5408A"/>
    <w:rsid w:val="00E54449"/>
    <w:rsid w:val="00E54833"/>
    <w:rsid w:val="00E548E1"/>
    <w:rsid w:val="00E549B9"/>
    <w:rsid w:val="00E54C30"/>
    <w:rsid w:val="00E5547E"/>
    <w:rsid w:val="00E556B0"/>
    <w:rsid w:val="00E55770"/>
    <w:rsid w:val="00E55925"/>
    <w:rsid w:val="00E5593B"/>
    <w:rsid w:val="00E55988"/>
    <w:rsid w:val="00E55A41"/>
    <w:rsid w:val="00E55F1D"/>
    <w:rsid w:val="00E55FF4"/>
    <w:rsid w:val="00E56099"/>
    <w:rsid w:val="00E56793"/>
    <w:rsid w:val="00E56A5B"/>
    <w:rsid w:val="00E56BCE"/>
    <w:rsid w:val="00E56EC5"/>
    <w:rsid w:val="00E56F07"/>
    <w:rsid w:val="00E57027"/>
    <w:rsid w:val="00E575B5"/>
    <w:rsid w:val="00E57689"/>
    <w:rsid w:val="00E5768E"/>
    <w:rsid w:val="00E5772E"/>
    <w:rsid w:val="00E57882"/>
    <w:rsid w:val="00E578A3"/>
    <w:rsid w:val="00E578A9"/>
    <w:rsid w:val="00E57973"/>
    <w:rsid w:val="00E57AEF"/>
    <w:rsid w:val="00E57D0D"/>
    <w:rsid w:val="00E60250"/>
    <w:rsid w:val="00E604DA"/>
    <w:rsid w:val="00E60B51"/>
    <w:rsid w:val="00E60C64"/>
    <w:rsid w:val="00E60C77"/>
    <w:rsid w:val="00E60D95"/>
    <w:rsid w:val="00E61111"/>
    <w:rsid w:val="00E61123"/>
    <w:rsid w:val="00E6126E"/>
    <w:rsid w:val="00E61349"/>
    <w:rsid w:val="00E61398"/>
    <w:rsid w:val="00E615DE"/>
    <w:rsid w:val="00E6165B"/>
    <w:rsid w:val="00E616CA"/>
    <w:rsid w:val="00E61CC4"/>
    <w:rsid w:val="00E621F9"/>
    <w:rsid w:val="00E62ADC"/>
    <w:rsid w:val="00E62FA5"/>
    <w:rsid w:val="00E62FC5"/>
    <w:rsid w:val="00E6303B"/>
    <w:rsid w:val="00E6306E"/>
    <w:rsid w:val="00E637F2"/>
    <w:rsid w:val="00E637F6"/>
    <w:rsid w:val="00E63B24"/>
    <w:rsid w:val="00E63B8B"/>
    <w:rsid w:val="00E63FC5"/>
    <w:rsid w:val="00E64069"/>
    <w:rsid w:val="00E6410E"/>
    <w:rsid w:val="00E6489B"/>
    <w:rsid w:val="00E648CE"/>
    <w:rsid w:val="00E64AE5"/>
    <w:rsid w:val="00E64E14"/>
    <w:rsid w:val="00E64EC5"/>
    <w:rsid w:val="00E64FD3"/>
    <w:rsid w:val="00E65645"/>
    <w:rsid w:val="00E65766"/>
    <w:rsid w:val="00E6584A"/>
    <w:rsid w:val="00E65908"/>
    <w:rsid w:val="00E65979"/>
    <w:rsid w:val="00E66217"/>
    <w:rsid w:val="00E663F8"/>
    <w:rsid w:val="00E665AF"/>
    <w:rsid w:val="00E66709"/>
    <w:rsid w:val="00E6682F"/>
    <w:rsid w:val="00E66CCB"/>
    <w:rsid w:val="00E66D94"/>
    <w:rsid w:val="00E66F19"/>
    <w:rsid w:val="00E66FE3"/>
    <w:rsid w:val="00E67B09"/>
    <w:rsid w:val="00E7000D"/>
    <w:rsid w:val="00E7002E"/>
    <w:rsid w:val="00E70CA5"/>
    <w:rsid w:val="00E71355"/>
    <w:rsid w:val="00E71378"/>
    <w:rsid w:val="00E713C6"/>
    <w:rsid w:val="00E71746"/>
    <w:rsid w:val="00E71969"/>
    <w:rsid w:val="00E71AF3"/>
    <w:rsid w:val="00E71CFA"/>
    <w:rsid w:val="00E72F2F"/>
    <w:rsid w:val="00E730B9"/>
    <w:rsid w:val="00E732A8"/>
    <w:rsid w:val="00E73674"/>
    <w:rsid w:val="00E7456D"/>
    <w:rsid w:val="00E747E1"/>
    <w:rsid w:val="00E74959"/>
    <w:rsid w:val="00E749CE"/>
    <w:rsid w:val="00E75209"/>
    <w:rsid w:val="00E75764"/>
    <w:rsid w:val="00E75898"/>
    <w:rsid w:val="00E75CF1"/>
    <w:rsid w:val="00E75E12"/>
    <w:rsid w:val="00E75E1C"/>
    <w:rsid w:val="00E763BD"/>
    <w:rsid w:val="00E7640B"/>
    <w:rsid w:val="00E7696D"/>
    <w:rsid w:val="00E76B0B"/>
    <w:rsid w:val="00E76BC3"/>
    <w:rsid w:val="00E76BF5"/>
    <w:rsid w:val="00E77377"/>
    <w:rsid w:val="00E773CE"/>
    <w:rsid w:val="00E77495"/>
    <w:rsid w:val="00E7754F"/>
    <w:rsid w:val="00E77566"/>
    <w:rsid w:val="00E77A5A"/>
    <w:rsid w:val="00E77B01"/>
    <w:rsid w:val="00E77B81"/>
    <w:rsid w:val="00E77FC8"/>
    <w:rsid w:val="00E803A8"/>
    <w:rsid w:val="00E80712"/>
    <w:rsid w:val="00E81EA0"/>
    <w:rsid w:val="00E8224A"/>
    <w:rsid w:val="00E8253B"/>
    <w:rsid w:val="00E825D5"/>
    <w:rsid w:val="00E82A03"/>
    <w:rsid w:val="00E830BD"/>
    <w:rsid w:val="00E8312D"/>
    <w:rsid w:val="00E83331"/>
    <w:rsid w:val="00E83D36"/>
    <w:rsid w:val="00E83F46"/>
    <w:rsid w:val="00E84239"/>
    <w:rsid w:val="00E8453A"/>
    <w:rsid w:val="00E8483F"/>
    <w:rsid w:val="00E84878"/>
    <w:rsid w:val="00E84888"/>
    <w:rsid w:val="00E8490D"/>
    <w:rsid w:val="00E84AE4"/>
    <w:rsid w:val="00E84CCD"/>
    <w:rsid w:val="00E84D00"/>
    <w:rsid w:val="00E8538D"/>
    <w:rsid w:val="00E85DC8"/>
    <w:rsid w:val="00E85F08"/>
    <w:rsid w:val="00E864B1"/>
    <w:rsid w:val="00E864EB"/>
    <w:rsid w:val="00E86546"/>
    <w:rsid w:val="00E86BBD"/>
    <w:rsid w:val="00E86C4D"/>
    <w:rsid w:val="00E86DF4"/>
    <w:rsid w:val="00E871BF"/>
    <w:rsid w:val="00E8766D"/>
    <w:rsid w:val="00E90327"/>
    <w:rsid w:val="00E90338"/>
    <w:rsid w:val="00E90415"/>
    <w:rsid w:val="00E90B87"/>
    <w:rsid w:val="00E90F60"/>
    <w:rsid w:val="00E91294"/>
    <w:rsid w:val="00E9185B"/>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5D5"/>
    <w:rsid w:val="00E947A8"/>
    <w:rsid w:val="00E95091"/>
    <w:rsid w:val="00E953DE"/>
    <w:rsid w:val="00E9578E"/>
    <w:rsid w:val="00E95BB9"/>
    <w:rsid w:val="00E95BFC"/>
    <w:rsid w:val="00E96003"/>
    <w:rsid w:val="00E96329"/>
    <w:rsid w:val="00E9633E"/>
    <w:rsid w:val="00E963EB"/>
    <w:rsid w:val="00E96457"/>
    <w:rsid w:val="00E967B0"/>
    <w:rsid w:val="00E96954"/>
    <w:rsid w:val="00E96D6E"/>
    <w:rsid w:val="00E96EB8"/>
    <w:rsid w:val="00E96FDB"/>
    <w:rsid w:val="00E9770E"/>
    <w:rsid w:val="00E977B9"/>
    <w:rsid w:val="00E97909"/>
    <w:rsid w:val="00E9796F"/>
    <w:rsid w:val="00E97C28"/>
    <w:rsid w:val="00E97E8F"/>
    <w:rsid w:val="00E97F65"/>
    <w:rsid w:val="00E97FD2"/>
    <w:rsid w:val="00EA02F5"/>
    <w:rsid w:val="00EA03FC"/>
    <w:rsid w:val="00EA0479"/>
    <w:rsid w:val="00EA0576"/>
    <w:rsid w:val="00EA086E"/>
    <w:rsid w:val="00EA096C"/>
    <w:rsid w:val="00EA0ADF"/>
    <w:rsid w:val="00EA0F3C"/>
    <w:rsid w:val="00EA1040"/>
    <w:rsid w:val="00EA10D5"/>
    <w:rsid w:val="00EA1400"/>
    <w:rsid w:val="00EA1463"/>
    <w:rsid w:val="00EA15AA"/>
    <w:rsid w:val="00EA15F8"/>
    <w:rsid w:val="00EA16C3"/>
    <w:rsid w:val="00EA1A32"/>
    <w:rsid w:val="00EA1CB3"/>
    <w:rsid w:val="00EA1D2A"/>
    <w:rsid w:val="00EA2156"/>
    <w:rsid w:val="00EA221A"/>
    <w:rsid w:val="00EA2294"/>
    <w:rsid w:val="00EA247C"/>
    <w:rsid w:val="00EA2948"/>
    <w:rsid w:val="00EA2DC7"/>
    <w:rsid w:val="00EA2ED7"/>
    <w:rsid w:val="00EA309F"/>
    <w:rsid w:val="00EA3584"/>
    <w:rsid w:val="00EA3B94"/>
    <w:rsid w:val="00EA409B"/>
    <w:rsid w:val="00EA46E9"/>
    <w:rsid w:val="00EA46F5"/>
    <w:rsid w:val="00EA48AE"/>
    <w:rsid w:val="00EA48D5"/>
    <w:rsid w:val="00EA4EE6"/>
    <w:rsid w:val="00EA4EF8"/>
    <w:rsid w:val="00EA5364"/>
    <w:rsid w:val="00EA56A9"/>
    <w:rsid w:val="00EA56F7"/>
    <w:rsid w:val="00EA60C9"/>
    <w:rsid w:val="00EA61CE"/>
    <w:rsid w:val="00EA6789"/>
    <w:rsid w:val="00EA69A2"/>
    <w:rsid w:val="00EA6E8F"/>
    <w:rsid w:val="00EA71DF"/>
    <w:rsid w:val="00EA7222"/>
    <w:rsid w:val="00EA771C"/>
    <w:rsid w:val="00EA77F5"/>
    <w:rsid w:val="00EB01E7"/>
    <w:rsid w:val="00EB03FA"/>
    <w:rsid w:val="00EB0881"/>
    <w:rsid w:val="00EB0B4B"/>
    <w:rsid w:val="00EB12B8"/>
    <w:rsid w:val="00EB1307"/>
    <w:rsid w:val="00EB1594"/>
    <w:rsid w:val="00EB1AD8"/>
    <w:rsid w:val="00EB1B90"/>
    <w:rsid w:val="00EB1E16"/>
    <w:rsid w:val="00EB2407"/>
    <w:rsid w:val="00EB24A7"/>
    <w:rsid w:val="00EB26B2"/>
    <w:rsid w:val="00EB27F1"/>
    <w:rsid w:val="00EB29C2"/>
    <w:rsid w:val="00EB2B75"/>
    <w:rsid w:val="00EB2DC0"/>
    <w:rsid w:val="00EB3056"/>
    <w:rsid w:val="00EB3245"/>
    <w:rsid w:val="00EB35B6"/>
    <w:rsid w:val="00EB36A3"/>
    <w:rsid w:val="00EB36CA"/>
    <w:rsid w:val="00EB37EF"/>
    <w:rsid w:val="00EB4125"/>
    <w:rsid w:val="00EB4201"/>
    <w:rsid w:val="00EB444F"/>
    <w:rsid w:val="00EB494B"/>
    <w:rsid w:val="00EB4C8A"/>
    <w:rsid w:val="00EB4F11"/>
    <w:rsid w:val="00EB4F71"/>
    <w:rsid w:val="00EB591E"/>
    <w:rsid w:val="00EB5BE9"/>
    <w:rsid w:val="00EB6560"/>
    <w:rsid w:val="00EB66A0"/>
    <w:rsid w:val="00EB67A5"/>
    <w:rsid w:val="00EB6BD8"/>
    <w:rsid w:val="00EB6CEC"/>
    <w:rsid w:val="00EB6F81"/>
    <w:rsid w:val="00EB7184"/>
    <w:rsid w:val="00EB7436"/>
    <w:rsid w:val="00EB7487"/>
    <w:rsid w:val="00EB7513"/>
    <w:rsid w:val="00EB7564"/>
    <w:rsid w:val="00EB7646"/>
    <w:rsid w:val="00EB76CF"/>
    <w:rsid w:val="00EB7844"/>
    <w:rsid w:val="00EB7C41"/>
    <w:rsid w:val="00EB7F7C"/>
    <w:rsid w:val="00EC00CF"/>
    <w:rsid w:val="00EC01E3"/>
    <w:rsid w:val="00EC0391"/>
    <w:rsid w:val="00EC0438"/>
    <w:rsid w:val="00EC0729"/>
    <w:rsid w:val="00EC0753"/>
    <w:rsid w:val="00EC0A82"/>
    <w:rsid w:val="00EC0D21"/>
    <w:rsid w:val="00EC0E5E"/>
    <w:rsid w:val="00EC1136"/>
    <w:rsid w:val="00EC1635"/>
    <w:rsid w:val="00EC192F"/>
    <w:rsid w:val="00EC1ACF"/>
    <w:rsid w:val="00EC1D04"/>
    <w:rsid w:val="00EC1D5D"/>
    <w:rsid w:val="00EC2007"/>
    <w:rsid w:val="00EC2071"/>
    <w:rsid w:val="00EC2109"/>
    <w:rsid w:val="00EC2439"/>
    <w:rsid w:val="00EC2807"/>
    <w:rsid w:val="00EC2AFE"/>
    <w:rsid w:val="00EC2D1A"/>
    <w:rsid w:val="00EC2E07"/>
    <w:rsid w:val="00EC3948"/>
    <w:rsid w:val="00EC3A74"/>
    <w:rsid w:val="00EC3B62"/>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91E"/>
    <w:rsid w:val="00ED10AB"/>
    <w:rsid w:val="00ED1373"/>
    <w:rsid w:val="00ED1396"/>
    <w:rsid w:val="00ED1D1E"/>
    <w:rsid w:val="00ED1F4E"/>
    <w:rsid w:val="00ED210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AB2"/>
    <w:rsid w:val="00ED4C8C"/>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6F3"/>
    <w:rsid w:val="00EE0100"/>
    <w:rsid w:val="00EE015B"/>
    <w:rsid w:val="00EE01BA"/>
    <w:rsid w:val="00EE01D5"/>
    <w:rsid w:val="00EE0241"/>
    <w:rsid w:val="00EE05E4"/>
    <w:rsid w:val="00EE06CF"/>
    <w:rsid w:val="00EE0A6D"/>
    <w:rsid w:val="00EE0FE0"/>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84"/>
    <w:rsid w:val="00EE3A95"/>
    <w:rsid w:val="00EE3F26"/>
    <w:rsid w:val="00EE403A"/>
    <w:rsid w:val="00EE40D5"/>
    <w:rsid w:val="00EE414E"/>
    <w:rsid w:val="00EE41AD"/>
    <w:rsid w:val="00EE42F7"/>
    <w:rsid w:val="00EE457C"/>
    <w:rsid w:val="00EE48CF"/>
    <w:rsid w:val="00EE5521"/>
    <w:rsid w:val="00EE5547"/>
    <w:rsid w:val="00EE5BA7"/>
    <w:rsid w:val="00EE610B"/>
    <w:rsid w:val="00EE64AD"/>
    <w:rsid w:val="00EE64E6"/>
    <w:rsid w:val="00EE667A"/>
    <w:rsid w:val="00EE68EE"/>
    <w:rsid w:val="00EE6C0E"/>
    <w:rsid w:val="00EE6C14"/>
    <w:rsid w:val="00EE6E87"/>
    <w:rsid w:val="00EE6F13"/>
    <w:rsid w:val="00EE7054"/>
    <w:rsid w:val="00EE708A"/>
    <w:rsid w:val="00EE709E"/>
    <w:rsid w:val="00EE7324"/>
    <w:rsid w:val="00EF05C6"/>
    <w:rsid w:val="00EF0938"/>
    <w:rsid w:val="00EF0CE6"/>
    <w:rsid w:val="00EF1113"/>
    <w:rsid w:val="00EF111F"/>
    <w:rsid w:val="00EF1318"/>
    <w:rsid w:val="00EF175C"/>
    <w:rsid w:val="00EF1825"/>
    <w:rsid w:val="00EF1A30"/>
    <w:rsid w:val="00EF1A92"/>
    <w:rsid w:val="00EF1AFC"/>
    <w:rsid w:val="00EF1C62"/>
    <w:rsid w:val="00EF1D06"/>
    <w:rsid w:val="00EF2104"/>
    <w:rsid w:val="00EF2C0D"/>
    <w:rsid w:val="00EF2D8B"/>
    <w:rsid w:val="00EF2E7D"/>
    <w:rsid w:val="00EF3041"/>
    <w:rsid w:val="00EF38A4"/>
    <w:rsid w:val="00EF38F7"/>
    <w:rsid w:val="00EF392B"/>
    <w:rsid w:val="00EF3C2C"/>
    <w:rsid w:val="00EF46C0"/>
    <w:rsid w:val="00EF4875"/>
    <w:rsid w:val="00EF4D88"/>
    <w:rsid w:val="00EF4EC3"/>
    <w:rsid w:val="00EF5000"/>
    <w:rsid w:val="00EF5064"/>
    <w:rsid w:val="00EF50BF"/>
    <w:rsid w:val="00EF5339"/>
    <w:rsid w:val="00EF5B79"/>
    <w:rsid w:val="00EF5D8A"/>
    <w:rsid w:val="00EF5D99"/>
    <w:rsid w:val="00EF61AD"/>
    <w:rsid w:val="00EF651E"/>
    <w:rsid w:val="00EF6764"/>
    <w:rsid w:val="00EF6814"/>
    <w:rsid w:val="00EF693B"/>
    <w:rsid w:val="00EF7282"/>
    <w:rsid w:val="00EF747F"/>
    <w:rsid w:val="00EF74DA"/>
    <w:rsid w:val="00EF76D5"/>
    <w:rsid w:val="00EF7892"/>
    <w:rsid w:val="00EF7C06"/>
    <w:rsid w:val="00F00246"/>
    <w:rsid w:val="00F00742"/>
    <w:rsid w:val="00F008E3"/>
    <w:rsid w:val="00F00D16"/>
    <w:rsid w:val="00F00DEE"/>
    <w:rsid w:val="00F00FAA"/>
    <w:rsid w:val="00F01081"/>
    <w:rsid w:val="00F010B6"/>
    <w:rsid w:val="00F01173"/>
    <w:rsid w:val="00F0118B"/>
    <w:rsid w:val="00F01500"/>
    <w:rsid w:val="00F015A0"/>
    <w:rsid w:val="00F018BC"/>
    <w:rsid w:val="00F01931"/>
    <w:rsid w:val="00F01932"/>
    <w:rsid w:val="00F01E71"/>
    <w:rsid w:val="00F02240"/>
    <w:rsid w:val="00F023CB"/>
    <w:rsid w:val="00F02691"/>
    <w:rsid w:val="00F027A1"/>
    <w:rsid w:val="00F0290D"/>
    <w:rsid w:val="00F02BC5"/>
    <w:rsid w:val="00F02F61"/>
    <w:rsid w:val="00F02FD1"/>
    <w:rsid w:val="00F03249"/>
    <w:rsid w:val="00F03262"/>
    <w:rsid w:val="00F0343C"/>
    <w:rsid w:val="00F03835"/>
    <w:rsid w:val="00F03891"/>
    <w:rsid w:val="00F03B79"/>
    <w:rsid w:val="00F03E1F"/>
    <w:rsid w:val="00F03E7C"/>
    <w:rsid w:val="00F03F04"/>
    <w:rsid w:val="00F04131"/>
    <w:rsid w:val="00F04C8B"/>
    <w:rsid w:val="00F04E48"/>
    <w:rsid w:val="00F04E82"/>
    <w:rsid w:val="00F06123"/>
    <w:rsid w:val="00F065C9"/>
    <w:rsid w:val="00F065D4"/>
    <w:rsid w:val="00F06609"/>
    <w:rsid w:val="00F06769"/>
    <w:rsid w:val="00F0685E"/>
    <w:rsid w:val="00F0688F"/>
    <w:rsid w:val="00F068E0"/>
    <w:rsid w:val="00F06B11"/>
    <w:rsid w:val="00F06BFD"/>
    <w:rsid w:val="00F0727E"/>
    <w:rsid w:val="00F07861"/>
    <w:rsid w:val="00F07931"/>
    <w:rsid w:val="00F07E15"/>
    <w:rsid w:val="00F10218"/>
    <w:rsid w:val="00F10402"/>
    <w:rsid w:val="00F110D4"/>
    <w:rsid w:val="00F11109"/>
    <w:rsid w:val="00F11188"/>
    <w:rsid w:val="00F11473"/>
    <w:rsid w:val="00F11B3F"/>
    <w:rsid w:val="00F122CF"/>
    <w:rsid w:val="00F12AAE"/>
    <w:rsid w:val="00F12D6E"/>
    <w:rsid w:val="00F13245"/>
    <w:rsid w:val="00F132AE"/>
    <w:rsid w:val="00F1366C"/>
    <w:rsid w:val="00F13AC9"/>
    <w:rsid w:val="00F13B53"/>
    <w:rsid w:val="00F13C9B"/>
    <w:rsid w:val="00F14320"/>
    <w:rsid w:val="00F14816"/>
    <w:rsid w:val="00F14856"/>
    <w:rsid w:val="00F14C6C"/>
    <w:rsid w:val="00F1553B"/>
    <w:rsid w:val="00F15C88"/>
    <w:rsid w:val="00F1606B"/>
    <w:rsid w:val="00F16147"/>
    <w:rsid w:val="00F163FA"/>
    <w:rsid w:val="00F165A2"/>
    <w:rsid w:val="00F1665D"/>
    <w:rsid w:val="00F166E5"/>
    <w:rsid w:val="00F16806"/>
    <w:rsid w:val="00F16873"/>
    <w:rsid w:val="00F16F04"/>
    <w:rsid w:val="00F17068"/>
    <w:rsid w:val="00F1748F"/>
    <w:rsid w:val="00F176B4"/>
    <w:rsid w:val="00F177D9"/>
    <w:rsid w:val="00F17A11"/>
    <w:rsid w:val="00F17C0E"/>
    <w:rsid w:val="00F17DA8"/>
    <w:rsid w:val="00F17FAA"/>
    <w:rsid w:val="00F20039"/>
    <w:rsid w:val="00F202F8"/>
    <w:rsid w:val="00F20497"/>
    <w:rsid w:val="00F206CE"/>
    <w:rsid w:val="00F208A1"/>
    <w:rsid w:val="00F20F07"/>
    <w:rsid w:val="00F2111F"/>
    <w:rsid w:val="00F21433"/>
    <w:rsid w:val="00F21472"/>
    <w:rsid w:val="00F21799"/>
    <w:rsid w:val="00F217CF"/>
    <w:rsid w:val="00F219EF"/>
    <w:rsid w:val="00F21A6A"/>
    <w:rsid w:val="00F21C39"/>
    <w:rsid w:val="00F21CDA"/>
    <w:rsid w:val="00F21F61"/>
    <w:rsid w:val="00F22043"/>
    <w:rsid w:val="00F222FC"/>
    <w:rsid w:val="00F22331"/>
    <w:rsid w:val="00F227CC"/>
    <w:rsid w:val="00F2301A"/>
    <w:rsid w:val="00F239E3"/>
    <w:rsid w:val="00F23DDB"/>
    <w:rsid w:val="00F240A5"/>
    <w:rsid w:val="00F24238"/>
    <w:rsid w:val="00F2451C"/>
    <w:rsid w:val="00F247E6"/>
    <w:rsid w:val="00F24807"/>
    <w:rsid w:val="00F249D6"/>
    <w:rsid w:val="00F24A00"/>
    <w:rsid w:val="00F24C4E"/>
    <w:rsid w:val="00F24F50"/>
    <w:rsid w:val="00F2524C"/>
    <w:rsid w:val="00F2544B"/>
    <w:rsid w:val="00F254A2"/>
    <w:rsid w:val="00F25B69"/>
    <w:rsid w:val="00F262EC"/>
    <w:rsid w:val="00F26376"/>
    <w:rsid w:val="00F263CB"/>
    <w:rsid w:val="00F267B7"/>
    <w:rsid w:val="00F27392"/>
    <w:rsid w:val="00F27CC6"/>
    <w:rsid w:val="00F27ECE"/>
    <w:rsid w:val="00F30273"/>
    <w:rsid w:val="00F303DF"/>
    <w:rsid w:val="00F3063B"/>
    <w:rsid w:val="00F306BA"/>
    <w:rsid w:val="00F30868"/>
    <w:rsid w:val="00F30CB7"/>
    <w:rsid w:val="00F30DFA"/>
    <w:rsid w:val="00F30EF0"/>
    <w:rsid w:val="00F31024"/>
    <w:rsid w:val="00F31262"/>
    <w:rsid w:val="00F314E3"/>
    <w:rsid w:val="00F315C5"/>
    <w:rsid w:val="00F3170A"/>
    <w:rsid w:val="00F31825"/>
    <w:rsid w:val="00F31C73"/>
    <w:rsid w:val="00F31F43"/>
    <w:rsid w:val="00F3215D"/>
    <w:rsid w:val="00F3231F"/>
    <w:rsid w:val="00F3263C"/>
    <w:rsid w:val="00F328FD"/>
    <w:rsid w:val="00F330F9"/>
    <w:rsid w:val="00F332EA"/>
    <w:rsid w:val="00F33341"/>
    <w:rsid w:val="00F3334C"/>
    <w:rsid w:val="00F3345F"/>
    <w:rsid w:val="00F33487"/>
    <w:rsid w:val="00F33A0D"/>
    <w:rsid w:val="00F33A13"/>
    <w:rsid w:val="00F33D7B"/>
    <w:rsid w:val="00F33E1F"/>
    <w:rsid w:val="00F33FC3"/>
    <w:rsid w:val="00F34023"/>
    <w:rsid w:val="00F3422C"/>
    <w:rsid w:val="00F342E7"/>
    <w:rsid w:val="00F3437B"/>
    <w:rsid w:val="00F344D1"/>
    <w:rsid w:val="00F34510"/>
    <w:rsid w:val="00F34682"/>
    <w:rsid w:val="00F34696"/>
    <w:rsid w:val="00F34AE2"/>
    <w:rsid w:val="00F34BAA"/>
    <w:rsid w:val="00F3531F"/>
    <w:rsid w:val="00F353A0"/>
    <w:rsid w:val="00F3541B"/>
    <w:rsid w:val="00F354C8"/>
    <w:rsid w:val="00F36244"/>
    <w:rsid w:val="00F363A8"/>
    <w:rsid w:val="00F364EC"/>
    <w:rsid w:val="00F3688A"/>
    <w:rsid w:val="00F368D9"/>
    <w:rsid w:val="00F36BF7"/>
    <w:rsid w:val="00F36CA2"/>
    <w:rsid w:val="00F37338"/>
    <w:rsid w:val="00F37457"/>
    <w:rsid w:val="00F37681"/>
    <w:rsid w:val="00F377A4"/>
    <w:rsid w:val="00F378D3"/>
    <w:rsid w:val="00F3799C"/>
    <w:rsid w:val="00F37CEC"/>
    <w:rsid w:val="00F37FB5"/>
    <w:rsid w:val="00F4013F"/>
    <w:rsid w:val="00F404DA"/>
    <w:rsid w:val="00F40515"/>
    <w:rsid w:val="00F40BA0"/>
    <w:rsid w:val="00F40E8F"/>
    <w:rsid w:val="00F41775"/>
    <w:rsid w:val="00F4203B"/>
    <w:rsid w:val="00F4209F"/>
    <w:rsid w:val="00F42541"/>
    <w:rsid w:val="00F42642"/>
    <w:rsid w:val="00F426CE"/>
    <w:rsid w:val="00F42859"/>
    <w:rsid w:val="00F43054"/>
    <w:rsid w:val="00F4315E"/>
    <w:rsid w:val="00F439FB"/>
    <w:rsid w:val="00F43A26"/>
    <w:rsid w:val="00F43B81"/>
    <w:rsid w:val="00F4437D"/>
    <w:rsid w:val="00F444A5"/>
    <w:rsid w:val="00F44A8D"/>
    <w:rsid w:val="00F45646"/>
    <w:rsid w:val="00F457F6"/>
    <w:rsid w:val="00F45ACA"/>
    <w:rsid w:val="00F45C25"/>
    <w:rsid w:val="00F45E9E"/>
    <w:rsid w:val="00F45F51"/>
    <w:rsid w:val="00F461A9"/>
    <w:rsid w:val="00F461BA"/>
    <w:rsid w:val="00F46214"/>
    <w:rsid w:val="00F4638E"/>
    <w:rsid w:val="00F46CAE"/>
    <w:rsid w:val="00F470AF"/>
    <w:rsid w:val="00F4740D"/>
    <w:rsid w:val="00F4748E"/>
    <w:rsid w:val="00F4787E"/>
    <w:rsid w:val="00F47C69"/>
    <w:rsid w:val="00F47CC2"/>
    <w:rsid w:val="00F500AE"/>
    <w:rsid w:val="00F5027D"/>
    <w:rsid w:val="00F50310"/>
    <w:rsid w:val="00F50785"/>
    <w:rsid w:val="00F507C4"/>
    <w:rsid w:val="00F50864"/>
    <w:rsid w:val="00F50904"/>
    <w:rsid w:val="00F50966"/>
    <w:rsid w:val="00F50BFC"/>
    <w:rsid w:val="00F50CD9"/>
    <w:rsid w:val="00F51B08"/>
    <w:rsid w:val="00F51B80"/>
    <w:rsid w:val="00F51ED4"/>
    <w:rsid w:val="00F52147"/>
    <w:rsid w:val="00F52191"/>
    <w:rsid w:val="00F527E9"/>
    <w:rsid w:val="00F52BFC"/>
    <w:rsid w:val="00F531F2"/>
    <w:rsid w:val="00F53468"/>
    <w:rsid w:val="00F53CF1"/>
    <w:rsid w:val="00F53D9D"/>
    <w:rsid w:val="00F53DCF"/>
    <w:rsid w:val="00F53E17"/>
    <w:rsid w:val="00F54605"/>
    <w:rsid w:val="00F54751"/>
    <w:rsid w:val="00F54AFC"/>
    <w:rsid w:val="00F54C58"/>
    <w:rsid w:val="00F54C6F"/>
    <w:rsid w:val="00F54D37"/>
    <w:rsid w:val="00F55137"/>
    <w:rsid w:val="00F5515F"/>
    <w:rsid w:val="00F553CF"/>
    <w:rsid w:val="00F555D0"/>
    <w:rsid w:val="00F55A3A"/>
    <w:rsid w:val="00F55E29"/>
    <w:rsid w:val="00F56012"/>
    <w:rsid w:val="00F561BA"/>
    <w:rsid w:val="00F563C5"/>
    <w:rsid w:val="00F564A2"/>
    <w:rsid w:val="00F56B3B"/>
    <w:rsid w:val="00F56C30"/>
    <w:rsid w:val="00F56CAA"/>
    <w:rsid w:val="00F56DFC"/>
    <w:rsid w:val="00F56F06"/>
    <w:rsid w:val="00F5723E"/>
    <w:rsid w:val="00F572A4"/>
    <w:rsid w:val="00F5748A"/>
    <w:rsid w:val="00F575DE"/>
    <w:rsid w:val="00F57B9C"/>
    <w:rsid w:val="00F57FC4"/>
    <w:rsid w:val="00F60097"/>
    <w:rsid w:val="00F600D8"/>
    <w:rsid w:val="00F60321"/>
    <w:rsid w:val="00F6068C"/>
    <w:rsid w:val="00F60BA2"/>
    <w:rsid w:val="00F60F89"/>
    <w:rsid w:val="00F6115A"/>
    <w:rsid w:val="00F61518"/>
    <w:rsid w:val="00F615B5"/>
    <w:rsid w:val="00F61643"/>
    <w:rsid w:val="00F61662"/>
    <w:rsid w:val="00F61997"/>
    <w:rsid w:val="00F619A1"/>
    <w:rsid w:val="00F61F0F"/>
    <w:rsid w:val="00F61F4A"/>
    <w:rsid w:val="00F622A1"/>
    <w:rsid w:val="00F6242E"/>
    <w:rsid w:val="00F6243F"/>
    <w:rsid w:val="00F625AF"/>
    <w:rsid w:val="00F6295B"/>
    <w:rsid w:val="00F62B6B"/>
    <w:rsid w:val="00F6346C"/>
    <w:rsid w:val="00F6351F"/>
    <w:rsid w:val="00F637B6"/>
    <w:rsid w:val="00F639A9"/>
    <w:rsid w:val="00F63A07"/>
    <w:rsid w:val="00F63B1A"/>
    <w:rsid w:val="00F63C76"/>
    <w:rsid w:val="00F642C7"/>
    <w:rsid w:val="00F649CD"/>
    <w:rsid w:val="00F64CFF"/>
    <w:rsid w:val="00F65113"/>
    <w:rsid w:val="00F6526B"/>
    <w:rsid w:val="00F6596A"/>
    <w:rsid w:val="00F65EBE"/>
    <w:rsid w:val="00F660C6"/>
    <w:rsid w:val="00F661EE"/>
    <w:rsid w:val="00F66246"/>
    <w:rsid w:val="00F66455"/>
    <w:rsid w:val="00F665CD"/>
    <w:rsid w:val="00F66913"/>
    <w:rsid w:val="00F66DD6"/>
    <w:rsid w:val="00F66F0E"/>
    <w:rsid w:val="00F670BD"/>
    <w:rsid w:val="00F670E8"/>
    <w:rsid w:val="00F6719C"/>
    <w:rsid w:val="00F6733D"/>
    <w:rsid w:val="00F67352"/>
    <w:rsid w:val="00F679BB"/>
    <w:rsid w:val="00F67FA9"/>
    <w:rsid w:val="00F67FD7"/>
    <w:rsid w:val="00F704F0"/>
    <w:rsid w:val="00F7089D"/>
    <w:rsid w:val="00F70A38"/>
    <w:rsid w:val="00F70CE2"/>
    <w:rsid w:val="00F70E3E"/>
    <w:rsid w:val="00F711BB"/>
    <w:rsid w:val="00F71689"/>
    <w:rsid w:val="00F71C1E"/>
    <w:rsid w:val="00F71C89"/>
    <w:rsid w:val="00F721F8"/>
    <w:rsid w:val="00F72346"/>
    <w:rsid w:val="00F72618"/>
    <w:rsid w:val="00F72852"/>
    <w:rsid w:val="00F73543"/>
    <w:rsid w:val="00F73C64"/>
    <w:rsid w:val="00F73E2A"/>
    <w:rsid w:val="00F74052"/>
    <w:rsid w:val="00F74A62"/>
    <w:rsid w:val="00F756A2"/>
    <w:rsid w:val="00F7587D"/>
    <w:rsid w:val="00F75954"/>
    <w:rsid w:val="00F75DB1"/>
    <w:rsid w:val="00F75F5F"/>
    <w:rsid w:val="00F76021"/>
    <w:rsid w:val="00F76041"/>
    <w:rsid w:val="00F761A0"/>
    <w:rsid w:val="00F76249"/>
    <w:rsid w:val="00F76CB8"/>
    <w:rsid w:val="00F7716E"/>
    <w:rsid w:val="00F77260"/>
    <w:rsid w:val="00F77391"/>
    <w:rsid w:val="00F77446"/>
    <w:rsid w:val="00F77B0D"/>
    <w:rsid w:val="00F77C91"/>
    <w:rsid w:val="00F8001E"/>
    <w:rsid w:val="00F80034"/>
    <w:rsid w:val="00F80042"/>
    <w:rsid w:val="00F80045"/>
    <w:rsid w:val="00F8056A"/>
    <w:rsid w:val="00F80B5F"/>
    <w:rsid w:val="00F80B7F"/>
    <w:rsid w:val="00F80F44"/>
    <w:rsid w:val="00F81264"/>
    <w:rsid w:val="00F81463"/>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358"/>
    <w:rsid w:val="00F83563"/>
    <w:rsid w:val="00F83663"/>
    <w:rsid w:val="00F8373F"/>
    <w:rsid w:val="00F83778"/>
    <w:rsid w:val="00F838BB"/>
    <w:rsid w:val="00F840C6"/>
    <w:rsid w:val="00F84392"/>
    <w:rsid w:val="00F8462B"/>
    <w:rsid w:val="00F847DA"/>
    <w:rsid w:val="00F849A9"/>
    <w:rsid w:val="00F84B1A"/>
    <w:rsid w:val="00F84CD9"/>
    <w:rsid w:val="00F84FD0"/>
    <w:rsid w:val="00F85242"/>
    <w:rsid w:val="00F854A4"/>
    <w:rsid w:val="00F85573"/>
    <w:rsid w:val="00F857A0"/>
    <w:rsid w:val="00F858A2"/>
    <w:rsid w:val="00F85A63"/>
    <w:rsid w:val="00F85AE8"/>
    <w:rsid w:val="00F85FE2"/>
    <w:rsid w:val="00F8629A"/>
    <w:rsid w:val="00F86359"/>
    <w:rsid w:val="00F8652A"/>
    <w:rsid w:val="00F867D4"/>
    <w:rsid w:val="00F86A8B"/>
    <w:rsid w:val="00F86AED"/>
    <w:rsid w:val="00F86C05"/>
    <w:rsid w:val="00F86FE2"/>
    <w:rsid w:val="00F872E8"/>
    <w:rsid w:val="00F87585"/>
    <w:rsid w:val="00F878F8"/>
    <w:rsid w:val="00F87C20"/>
    <w:rsid w:val="00F87C3E"/>
    <w:rsid w:val="00F87F55"/>
    <w:rsid w:val="00F87F60"/>
    <w:rsid w:val="00F87F9B"/>
    <w:rsid w:val="00F9002D"/>
    <w:rsid w:val="00F9018B"/>
    <w:rsid w:val="00F901FC"/>
    <w:rsid w:val="00F903AB"/>
    <w:rsid w:val="00F904F1"/>
    <w:rsid w:val="00F9065B"/>
    <w:rsid w:val="00F90660"/>
    <w:rsid w:val="00F90A8D"/>
    <w:rsid w:val="00F90C2D"/>
    <w:rsid w:val="00F90F58"/>
    <w:rsid w:val="00F913CD"/>
    <w:rsid w:val="00F91413"/>
    <w:rsid w:val="00F91857"/>
    <w:rsid w:val="00F91A26"/>
    <w:rsid w:val="00F91A79"/>
    <w:rsid w:val="00F91C88"/>
    <w:rsid w:val="00F91E07"/>
    <w:rsid w:val="00F91E7E"/>
    <w:rsid w:val="00F91EE8"/>
    <w:rsid w:val="00F92256"/>
    <w:rsid w:val="00F927DD"/>
    <w:rsid w:val="00F92978"/>
    <w:rsid w:val="00F92B7B"/>
    <w:rsid w:val="00F92CEF"/>
    <w:rsid w:val="00F93092"/>
    <w:rsid w:val="00F93571"/>
    <w:rsid w:val="00F93754"/>
    <w:rsid w:val="00F93885"/>
    <w:rsid w:val="00F93E60"/>
    <w:rsid w:val="00F940CE"/>
    <w:rsid w:val="00F944C0"/>
    <w:rsid w:val="00F947A1"/>
    <w:rsid w:val="00F947BA"/>
    <w:rsid w:val="00F949D6"/>
    <w:rsid w:val="00F94BA0"/>
    <w:rsid w:val="00F94BCA"/>
    <w:rsid w:val="00F94DEC"/>
    <w:rsid w:val="00F9548A"/>
    <w:rsid w:val="00F95567"/>
    <w:rsid w:val="00F955C4"/>
    <w:rsid w:val="00F95699"/>
    <w:rsid w:val="00F95987"/>
    <w:rsid w:val="00F95A6C"/>
    <w:rsid w:val="00F95E70"/>
    <w:rsid w:val="00F96743"/>
    <w:rsid w:val="00F96B50"/>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338B"/>
    <w:rsid w:val="00FA364A"/>
    <w:rsid w:val="00FA397A"/>
    <w:rsid w:val="00FA4976"/>
    <w:rsid w:val="00FA4AF9"/>
    <w:rsid w:val="00FA4B24"/>
    <w:rsid w:val="00FA4FC1"/>
    <w:rsid w:val="00FA5695"/>
    <w:rsid w:val="00FA5976"/>
    <w:rsid w:val="00FA5A27"/>
    <w:rsid w:val="00FA5C15"/>
    <w:rsid w:val="00FA5CC7"/>
    <w:rsid w:val="00FA5D2C"/>
    <w:rsid w:val="00FA5D34"/>
    <w:rsid w:val="00FA5F7B"/>
    <w:rsid w:val="00FA689C"/>
    <w:rsid w:val="00FA6DC8"/>
    <w:rsid w:val="00FA70A7"/>
    <w:rsid w:val="00FA718D"/>
    <w:rsid w:val="00FA74FD"/>
    <w:rsid w:val="00FA79DF"/>
    <w:rsid w:val="00FA7BF5"/>
    <w:rsid w:val="00FB0C0B"/>
    <w:rsid w:val="00FB0C71"/>
    <w:rsid w:val="00FB0E24"/>
    <w:rsid w:val="00FB13BE"/>
    <w:rsid w:val="00FB154F"/>
    <w:rsid w:val="00FB19F6"/>
    <w:rsid w:val="00FB1EAF"/>
    <w:rsid w:val="00FB1F3B"/>
    <w:rsid w:val="00FB2C79"/>
    <w:rsid w:val="00FB2E3D"/>
    <w:rsid w:val="00FB33B8"/>
    <w:rsid w:val="00FB34E3"/>
    <w:rsid w:val="00FB376D"/>
    <w:rsid w:val="00FB3835"/>
    <w:rsid w:val="00FB3935"/>
    <w:rsid w:val="00FB4887"/>
    <w:rsid w:val="00FB4969"/>
    <w:rsid w:val="00FB4A92"/>
    <w:rsid w:val="00FB4E86"/>
    <w:rsid w:val="00FB5175"/>
    <w:rsid w:val="00FB517D"/>
    <w:rsid w:val="00FB5396"/>
    <w:rsid w:val="00FB55D0"/>
    <w:rsid w:val="00FB5732"/>
    <w:rsid w:val="00FB64E3"/>
    <w:rsid w:val="00FB6881"/>
    <w:rsid w:val="00FB6A4D"/>
    <w:rsid w:val="00FB6C54"/>
    <w:rsid w:val="00FB76FC"/>
    <w:rsid w:val="00FC00C5"/>
    <w:rsid w:val="00FC0326"/>
    <w:rsid w:val="00FC04C3"/>
    <w:rsid w:val="00FC089E"/>
    <w:rsid w:val="00FC0930"/>
    <w:rsid w:val="00FC0DD5"/>
    <w:rsid w:val="00FC0F71"/>
    <w:rsid w:val="00FC1277"/>
    <w:rsid w:val="00FC16E6"/>
    <w:rsid w:val="00FC1727"/>
    <w:rsid w:val="00FC1A60"/>
    <w:rsid w:val="00FC2252"/>
    <w:rsid w:val="00FC22BF"/>
    <w:rsid w:val="00FC23F5"/>
    <w:rsid w:val="00FC25FF"/>
    <w:rsid w:val="00FC2737"/>
    <w:rsid w:val="00FC2832"/>
    <w:rsid w:val="00FC2C22"/>
    <w:rsid w:val="00FC2D18"/>
    <w:rsid w:val="00FC2FCC"/>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6001"/>
    <w:rsid w:val="00FC6278"/>
    <w:rsid w:val="00FC69FF"/>
    <w:rsid w:val="00FC6BF8"/>
    <w:rsid w:val="00FC6D55"/>
    <w:rsid w:val="00FC757A"/>
    <w:rsid w:val="00FC76AA"/>
    <w:rsid w:val="00FC77F8"/>
    <w:rsid w:val="00FC7A19"/>
    <w:rsid w:val="00FC7E55"/>
    <w:rsid w:val="00FD0250"/>
    <w:rsid w:val="00FD0A06"/>
    <w:rsid w:val="00FD0B84"/>
    <w:rsid w:val="00FD0EC1"/>
    <w:rsid w:val="00FD1755"/>
    <w:rsid w:val="00FD18DC"/>
    <w:rsid w:val="00FD1AEA"/>
    <w:rsid w:val="00FD1CFE"/>
    <w:rsid w:val="00FD1E77"/>
    <w:rsid w:val="00FD1F2F"/>
    <w:rsid w:val="00FD24D5"/>
    <w:rsid w:val="00FD24E8"/>
    <w:rsid w:val="00FD2A23"/>
    <w:rsid w:val="00FD2ED4"/>
    <w:rsid w:val="00FD301C"/>
    <w:rsid w:val="00FD30CF"/>
    <w:rsid w:val="00FD364A"/>
    <w:rsid w:val="00FD42FD"/>
    <w:rsid w:val="00FD4457"/>
    <w:rsid w:val="00FD45E4"/>
    <w:rsid w:val="00FD4A4F"/>
    <w:rsid w:val="00FD5020"/>
    <w:rsid w:val="00FD51E4"/>
    <w:rsid w:val="00FD582D"/>
    <w:rsid w:val="00FD59E4"/>
    <w:rsid w:val="00FD5EB7"/>
    <w:rsid w:val="00FD5F77"/>
    <w:rsid w:val="00FD6002"/>
    <w:rsid w:val="00FD6046"/>
    <w:rsid w:val="00FD631F"/>
    <w:rsid w:val="00FD6829"/>
    <w:rsid w:val="00FD6DE0"/>
    <w:rsid w:val="00FD6E13"/>
    <w:rsid w:val="00FD7154"/>
    <w:rsid w:val="00FD7220"/>
    <w:rsid w:val="00FD7A4C"/>
    <w:rsid w:val="00FD7BE7"/>
    <w:rsid w:val="00FD7C0A"/>
    <w:rsid w:val="00FE032A"/>
    <w:rsid w:val="00FE077F"/>
    <w:rsid w:val="00FE0B76"/>
    <w:rsid w:val="00FE0D18"/>
    <w:rsid w:val="00FE0EE5"/>
    <w:rsid w:val="00FE10F0"/>
    <w:rsid w:val="00FE1325"/>
    <w:rsid w:val="00FE1443"/>
    <w:rsid w:val="00FE15C4"/>
    <w:rsid w:val="00FE199F"/>
    <w:rsid w:val="00FE1DA8"/>
    <w:rsid w:val="00FE202E"/>
    <w:rsid w:val="00FE2412"/>
    <w:rsid w:val="00FE2D27"/>
    <w:rsid w:val="00FE2D81"/>
    <w:rsid w:val="00FE2E55"/>
    <w:rsid w:val="00FE3547"/>
    <w:rsid w:val="00FE3687"/>
    <w:rsid w:val="00FE3AA3"/>
    <w:rsid w:val="00FE3B26"/>
    <w:rsid w:val="00FE4121"/>
    <w:rsid w:val="00FE41E3"/>
    <w:rsid w:val="00FE4391"/>
    <w:rsid w:val="00FE456C"/>
    <w:rsid w:val="00FE471A"/>
    <w:rsid w:val="00FE5043"/>
    <w:rsid w:val="00FE53C0"/>
    <w:rsid w:val="00FE5472"/>
    <w:rsid w:val="00FE54E2"/>
    <w:rsid w:val="00FE55FF"/>
    <w:rsid w:val="00FE5662"/>
    <w:rsid w:val="00FE58D6"/>
    <w:rsid w:val="00FE58E5"/>
    <w:rsid w:val="00FE5956"/>
    <w:rsid w:val="00FE5DA8"/>
    <w:rsid w:val="00FE63C9"/>
    <w:rsid w:val="00FE7280"/>
    <w:rsid w:val="00FE74D4"/>
    <w:rsid w:val="00FE750C"/>
    <w:rsid w:val="00FE7535"/>
    <w:rsid w:val="00FE763E"/>
    <w:rsid w:val="00FE7716"/>
    <w:rsid w:val="00FE78E9"/>
    <w:rsid w:val="00FE7D9D"/>
    <w:rsid w:val="00FF008D"/>
    <w:rsid w:val="00FF00E4"/>
    <w:rsid w:val="00FF01AB"/>
    <w:rsid w:val="00FF0386"/>
    <w:rsid w:val="00FF0D94"/>
    <w:rsid w:val="00FF0E38"/>
    <w:rsid w:val="00FF10D3"/>
    <w:rsid w:val="00FF11A7"/>
    <w:rsid w:val="00FF1458"/>
    <w:rsid w:val="00FF14A5"/>
    <w:rsid w:val="00FF164A"/>
    <w:rsid w:val="00FF1C7A"/>
    <w:rsid w:val="00FF2869"/>
    <w:rsid w:val="00FF31E1"/>
    <w:rsid w:val="00FF321E"/>
    <w:rsid w:val="00FF3567"/>
    <w:rsid w:val="00FF375F"/>
    <w:rsid w:val="00FF3895"/>
    <w:rsid w:val="00FF3964"/>
    <w:rsid w:val="00FF39B3"/>
    <w:rsid w:val="00FF4B68"/>
    <w:rsid w:val="00FF4BCC"/>
    <w:rsid w:val="00FF5577"/>
    <w:rsid w:val="00FF5593"/>
    <w:rsid w:val="00FF559F"/>
    <w:rsid w:val="00FF560E"/>
    <w:rsid w:val="00FF59ED"/>
    <w:rsid w:val="00FF5DE7"/>
    <w:rsid w:val="00FF63F6"/>
    <w:rsid w:val="00FF6B55"/>
    <w:rsid w:val="00FF6BDE"/>
    <w:rsid w:val="00FF6C39"/>
    <w:rsid w:val="00FF6C68"/>
    <w:rsid w:val="00FF6DFF"/>
    <w:rsid w:val="00FF7082"/>
    <w:rsid w:val="00FF7107"/>
    <w:rsid w:val="00FF7220"/>
    <w:rsid w:val="00FF7607"/>
    <w:rsid w:val="00FF7C3B"/>
    <w:rsid w:val="02BA9F69"/>
    <w:rsid w:val="03C8CF4E"/>
    <w:rsid w:val="08AF3CFB"/>
    <w:rsid w:val="17A2DD2C"/>
    <w:rsid w:val="1920F2EF"/>
    <w:rsid w:val="2613CB33"/>
    <w:rsid w:val="287CBED0"/>
    <w:rsid w:val="288CF59B"/>
    <w:rsid w:val="2A320442"/>
    <w:rsid w:val="343756AC"/>
    <w:rsid w:val="34B044E0"/>
    <w:rsid w:val="3E8A9130"/>
    <w:rsid w:val="44B847D5"/>
    <w:rsid w:val="4CED11BF"/>
    <w:rsid w:val="4E2066E9"/>
    <w:rsid w:val="4F483120"/>
    <w:rsid w:val="51835153"/>
    <w:rsid w:val="54EE8ACF"/>
    <w:rsid w:val="615DEAC9"/>
    <w:rsid w:val="6507E482"/>
    <w:rsid w:val="69FD7161"/>
    <w:rsid w:val="70966F4B"/>
    <w:rsid w:val="7D1941BB"/>
    <w:rsid w:val="7E33DEB7"/>
    <w:rsid w:val="7E538655"/>
  </w:rsids>
  <m:mathPr>
    <m:mathFont m:val="Cambria Math"/>
    <m:brkBin m:val="before"/>
    <m:brkBinSub m:val="--"/>
    <m:smallFrac m:val="0"/>
    <m:dispDef/>
    <m:lMargin m:val="0"/>
    <m:rMargin m:val="0"/>
    <m:defJc m:val="centerGroup"/>
    <m:wrapIndent m:val="1440"/>
    <m:intLim m:val="subSup"/>
    <m:naryLim m:val="undOvr"/>
  </m:mathPr>
  <w:themeFontLang w:val="fr-F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1AA14A"/>
  <w15:docId w15:val="{58E8B5A0-BEDD-4BFF-A038-572D8FCF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7E"/>
    <w:pPr>
      <w:spacing w:line="288" w:lineRule="auto"/>
      <w:jc w:val="both"/>
    </w:pPr>
    <w:rPr>
      <w:sz w:val="22"/>
      <w:szCs w:val="22"/>
      <w:lang w:eastAsia="en-US" w:bidi="ar-SA"/>
    </w:rPr>
  </w:style>
  <w:style w:type="paragraph" w:styleId="Heading1">
    <w:name w:val="heading 1"/>
    <w:basedOn w:val="Normal"/>
    <w:next w:val="Normal"/>
    <w:link w:val="Heading1Char"/>
    <w:qFormat/>
    <w:rsid w:val="00635D83"/>
    <w:pPr>
      <w:numPr>
        <w:numId w:val="1"/>
      </w:numPr>
      <w:outlineLvl w:val="0"/>
    </w:pPr>
    <w:rPr>
      <w:kern w:val="28"/>
    </w:rPr>
  </w:style>
  <w:style w:type="paragraph" w:styleId="Heading2">
    <w:name w:val="heading 2"/>
    <w:basedOn w:val="Normal"/>
    <w:next w:val="Normal"/>
    <w:link w:val="Heading2Char"/>
    <w:qFormat/>
    <w:rsid w:val="00635D83"/>
    <w:pPr>
      <w:numPr>
        <w:ilvl w:val="1"/>
        <w:numId w:val="1"/>
      </w:numPr>
      <w:outlineLvl w:val="1"/>
    </w:pPr>
  </w:style>
  <w:style w:type="paragraph" w:styleId="Heading3">
    <w:name w:val="heading 3"/>
    <w:basedOn w:val="Normal"/>
    <w:next w:val="Normal"/>
    <w:link w:val="Heading3Char"/>
    <w:qFormat/>
    <w:rsid w:val="00635D83"/>
    <w:pPr>
      <w:numPr>
        <w:ilvl w:val="2"/>
        <w:numId w:val="1"/>
      </w:numPr>
      <w:outlineLvl w:val="2"/>
    </w:pPr>
  </w:style>
  <w:style w:type="paragraph" w:styleId="Heading4">
    <w:name w:val="heading 4"/>
    <w:basedOn w:val="Normal"/>
    <w:next w:val="Normal"/>
    <w:qFormat/>
    <w:rsid w:val="00635D83"/>
    <w:pPr>
      <w:numPr>
        <w:ilvl w:val="3"/>
        <w:numId w:val="1"/>
      </w:numPr>
      <w:outlineLvl w:val="3"/>
    </w:pPr>
  </w:style>
  <w:style w:type="paragraph" w:styleId="Heading5">
    <w:name w:val="heading 5"/>
    <w:basedOn w:val="Normal"/>
    <w:next w:val="Normal"/>
    <w:qFormat/>
    <w:rsid w:val="00635D83"/>
    <w:pPr>
      <w:numPr>
        <w:ilvl w:val="4"/>
        <w:numId w:val="1"/>
      </w:numPr>
      <w:outlineLvl w:val="4"/>
    </w:pPr>
  </w:style>
  <w:style w:type="paragraph" w:styleId="Heading6">
    <w:name w:val="heading 6"/>
    <w:basedOn w:val="Normal"/>
    <w:next w:val="Normal"/>
    <w:qFormat/>
    <w:rsid w:val="00635D83"/>
    <w:pPr>
      <w:numPr>
        <w:ilvl w:val="5"/>
        <w:numId w:val="1"/>
      </w:numPr>
      <w:outlineLvl w:val="5"/>
    </w:pPr>
  </w:style>
  <w:style w:type="paragraph" w:styleId="Heading7">
    <w:name w:val="heading 7"/>
    <w:basedOn w:val="Normal"/>
    <w:next w:val="Normal"/>
    <w:qFormat/>
    <w:rsid w:val="00635D83"/>
    <w:pPr>
      <w:numPr>
        <w:ilvl w:val="6"/>
        <w:numId w:val="1"/>
      </w:numPr>
      <w:outlineLvl w:val="6"/>
    </w:pPr>
  </w:style>
  <w:style w:type="paragraph" w:styleId="Heading8">
    <w:name w:val="heading 8"/>
    <w:basedOn w:val="Normal"/>
    <w:next w:val="Normal"/>
    <w:qFormat/>
    <w:rsid w:val="00635D83"/>
    <w:pPr>
      <w:numPr>
        <w:ilvl w:val="7"/>
        <w:numId w:val="1"/>
      </w:numPr>
      <w:outlineLvl w:val="7"/>
    </w:pPr>
  </w:style>
  <w:style w:type="paragraph" w:styleId="Heading9">
    <w:name w:val="heading 9"/>
    <w:basedOn w:val="Normal"/>
    <w:next w:val="Normal"/>
    <w:qFormat/>
    <w:rsid w:val="00635D83"/>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35D83"/>
  </w:style>
  <w:style w:type="character" w:customStyle="1" w:styleId="FooterChar">
    <w:name w:val="Footer Char"/>
    <w:link w:val="Footer"/>
    <w:uiPriority w:val="99"/>
    <w:rsid w:val="00733060"/>
    <w:rPr>
      <w:sz w:val="22"/>
      <w:szCs w:val="22"/>
      <w:lang w:eastAsia="en-US" w:bidi="ar-SA"/>
    </w:rPr>
  </w:style>
  <w:style w:type="paragraph" w:styleId="FootnoteText">
    <w:name w:val="footnote text"/>
    <w:basedOn w:val="Normal"/>
    <w:link w:val="FootnoteTextChar"/>
    <w:qFormat/>
    <w:rsid w:val="00635D83"/>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35D83"/>
  </w:style>
  <w:style w:type="character" w:customStyle="1" w:styleId="HeaderChar">
    <w:name w:val="Header Char"/>
    <w:link w:val="Header"/>
    <w:rsid w:val="00B66980"/>
    <w:rPr>
      <w:sz w:val="22"/>
      <w:szCs w:val="22"/>
      <w:lang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35D83"/>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5B7F"/>
    <w:rPr>
      <w:sz w:val="20"/>
    </w:rPr>
  </w:style>
  <w:style w:type="character" w:customStyle="1" w:styleId="EndnoteTextChar">
    <w:name w:val="Endnote Text Char"/>
    <w:link w:val="EndnoteText"/>
    <w:rsid w:val="00625B7F"/>
    <w:rPr>
      <w:lang w:val="en-GB" w:eastAsia="en-GB"/>
    </w:rPr>
  </w:style>
  <w:style w:type="character" w:customStyle="1" w:styleId="Heading1Char">
    <w:name w:val="Heading 1 Char"/>
    <w:link w:val="Heading1"/>
    <w:uiPriority w:val="9"/>
    <w:rsid w:val="00860053"/>
    <w:rPr>
      <w:kern w:val="28"/>
      <w:sz w:val="22"/>
      <w:szCs w:val="22"/>
      <w:lang w:eastAsia="en-US" w:bidi="ar-SA"/>
    </w:rPr>
  </w:style>
  <w:style w:type="paragraph" w:customStyle="1" w:styleId="quotes">
    <w:name w:val="quotes"/>
    <w:basedOn w:val="Normal"/>
    <w:next w:val="Normal"/>
    <w:rsid w:val="00635D83"/>
    <w:pPr>
      <w:ind w:left="720"/>
    </w:pPr>
    <w:rPr>
      <w:i/>
    </w:rPr>
  </w:style>
  <w:style w:type="paragraph" w:styleId="BalloonText">
    <w:name w:val="Balloon Text"/>
    <w:basedOn w:val="Normal"/>
    <w:link w:val="BalloonTextChar"/>
    <w:rsid w:val="00635D8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5D83"/>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36CF9"/>
    <w:pPr>
      <w:ind w:left="720"/>
      <w:contextualSpacing/>
    </w:pPr>
    <w:rPr>
      <w:lang w:val="fr-FR"/>
    </w:rPr>
  </w:style>
  <w:style w:type="paragraph" w:customStyle="1" w:styleId="ListHeader">
    <w:name w:val="List Header"/>
    <w:uiPriority w:val="99"/>
    <w:rsid w:val="009419CD"/>
    <w:pPr>
      <w:widowControl w:val="0"/>
      <w:autoSpaceDE w:val="0"/>
      <w:autoSpaceDN w:val="0"/>
      <w:adjustRightInd w:val="0"/>
    </w:pPr>
    <w:rPr>
      <w:rFonts w:ascii="Arial" w:eastAsiaTheme="minorEastAsia" w:hAnsi="Arial" w:cs="Arial"/>
      <w:b/>
      <w:bCs/>
      <w:color w:val="404040"/>
      <w:lang w:val="fr-FR" w:eastAsia="fr-FR" w:bidi="ar-SA"/>
    </w:rPr>
  </w:style>
  <w:style w:type="paragraph" w:customStyle="1" w:styleId="ListData">
    <w:name w:val="List Data"/>
    <w:uiPriority w:val="99"/>
    <w:rsid w:val="00722780"/>
    <w:pPr>
      <w:widowControl w:val="0"/>
      <w:autoSpaceDE w:val="0"/>
      <w:autoSpaceDN w:val="0"/>
      <w:adjustRightInd w:val="0"/>
    </w:pPr>
    <w:rPr>
      <w:rFonts w:ascii="Arial" w:eastAsiaTheme="minorEastAsia" w:hAnsi="Arial" w:cs="Arial"/>
      <w:color w:val="000000"/>
      <w:sz w:val="18"/>
      <w:szCs w:val="18"/>
      <w:lang w:val="fr-FR" w:eastAsia="fr-FR" w:bidi="ar-SA"/>
    </w:rPr>
  </w:style>
  <w:style w:type="paragraph" w:customStyle="1" w:styleId="TitleStyle">
    <w:name w:val="Title Style"/>
    <w:uiPriority w:val="99"/>
    <w:rsid w:val="000A2597"/>
    <w:pPr>
      <w:widowControl w:val="0"/>
      <w:autoSpaceDE w:val="0"/>
      <w:autoSpaceDN w:val="0"/>
      <w:adjustRightInd w:val="0"/>
    </w:pPr>
    <w:rPr>
      <w:rFonts w:ascii="Arial" w:eastAsiaTheme="minorEastAsia" w:hAnsi="Arial" w:cs="Arial"/>
      <w:b/>
      <w:bCs/>
      <w:color w:val="404040"/>
      <w:lang w:val="fr-FR" w:eastAsia="fr-FR" w:bidi="ar-SA"/>
    </w:rPr>
  </w:style>
  <w:style w:type="character" w:styleId="CommentReference">
    <w:name w:val="annotation reference"/>
    <w:basedOn w:val="DefaultParagraphFont"/>
    <w:semiHidden/>
    <w:unhideWhenUsed/>
    <w:rsid w:val="0067617C"/>
    <w:rPr>
      <w:sz w:val="16"/>
      <w:szCs w:val="16"/>
    </w:rPr>
  </w:style>
  <w:style w:type="paragraph" w:styleId="CommentText">
    <w:name w:val="annotation text"/>
    <w:basedOn w:val="Normal"/>
    <w:link w:val="CommentTextChar"/>
    <w:semiHidden/>
    <w:unhideWhenUsed/>
    <w:rsid w:val="0067617C"/>
    <w:pPr>
      <w:spacing w:line="240" w:lineRule="auto"/>
    </w:pPr>
    <w:rPr>
      <w:sz w:val="20"/>
      <w:szCs w:val="20"/>
    </w:rPr>
  </w:style>
  <w:style w:type="character" w:customStyle="1" w:styleId="CommentTextChar">
    <w:name w:val="Comment Text Char"/>
    <w:basedOn w:val="DefaultParagraphFont"/>
    <w:link w:val="CommentText"/>
    <w:semiHidden/>
    <w:rsid w:val="0067617C"/>
    <w:rPr>
      <w:lang w:eastAsia="en-US" w:bidi="ar-SA"/>
    </w:rPr>
  </w:style>
  <w:style w:type="paragraph" w:styleId="CommentSubject">
    <w:name w:val="annotation subject"/>
    <w:basedOn w:val="CommentText"/>
    <w:next w:val="CommentText"/>
    <w:link w:val="CommentSubjectChar"/>
    <w:semiHidden/>
    <w:unhideWhenUsed/>
    <w:rsid w:val="0067617C"/>
    <w:rPr>
      <w:b/>
      <w:bCs/>
    </w:rPr>
  </w:style>
  <w:style w:type="character" w:customStyle="1" w:styleId="CommentSubjectChar">
    <w:name w:val="Comment Subject Char"/>
    <w:basedOn w:val="CommentTextChar"/>
    <w:link w:val="CommentSubject"/>
    <w:semiHidden/>
    <w:rsid w:val="0067617C"/>
    <w:rPr>
      <w:b/>
      <w:bCs/>
      <w:lang w:eastAsia="en-US" w:bidi="ar-SA"/>
    </w:rPr>
  </w:style>
  <w:style w:type="paragraph" w:styleId="Revision">
    <w:name w:val="Revision"/>
    <w:hidden/>
    <w:uiPriority w:val="99"/>
    <w:semiHidden/>
    <w:rsid w:val="00775005"/>
    <w:rPr>
      <w:sz w:val="22"/>
      <w:szCs w:val="22"/>
      <w:lang w:eastAsia="en-US" w:bidi="ar-SA"/>
    </w:rPr>
  </w:style>
  <w:style w:type="paragraph" w:styleId="NormalWeb">
    <w:name w:val="Normal (Web)"/>
    <w:basedOn w:val="Normal"/>
    <w:uiPriority w:val="99"/>
    <w:unhideWhenUsed/>
    <w:rsid w:val="00E42CA9"/>
    <w:pPr>
      <w:spacing w:before="100" w:beforeAutospacing="1" w:after="100" w:afterAutospacing="1" w:line="240" w:lineRule="auto"/>
      <w:jc w:val="left"/>
    </w:pPr>
    <w:rPr>
      <w:sz w:val="24"/>
      <w:szCs w:val="24"/>
      <w:lang w:val="fr-BE" w:eastAsia="fr-BE"/>
    </w:rPr>
  </w:style>
  <w:style w:type="paragraph" w:customStyle="1" w:styleId="Default">
    <w:name w:val="Default"/>
    <w:basedOn w:val="Normal"/>
    <w:rsid w:val="00974037"/>
    <w:pPr>
      <w:autoSpaceDE w:val="0"/>
      <w:autoSpaceDN w:val="0"/>
      <w:spacing w:line="240" w:lineRule="auto"/>
      <w:jc w:val="left"/>
    </w:pPr>
    <w:rPr>
      <w:rFonts w:eastAsiaTheme="minorHAnsi"/>
      <w:color w:val="000000"/>
      <w:sz w:val="24"/>
      <w:szCs w:val="24"/>
      <w:lang w:val="fr-BE" w:eastAsia="fr-BE"/>
    </w:rPr>
  </w:style>
  <w:style w:type="character" w:customStyle="1" w:styleId="UnresolvedMention1">
    <w:name w:val="Unresolved Mention1"/>
    <w:basedOn w:val="DefaultParagraphFont"/>
    <w:uiPriority w:val="99"/>
    <w:semiHidden/>
    <w:unhideWhenUsed/>
    <w:rsid w:val="00476861"/>
    <w:rPr>
      <w:color w:val="605E5C"/>
      <w:shd w:val="clear" w:color="auto" w:fill="E1DFDD"/>
    </w:rPr>
  </w:style>
  <w:style w:type="table" w:customStyle="1" w:styleId="TableGrid1">
    <w:name w:val="Table Grid1"/>
    <w:basedOn w:val="TableNormal"/>
    <w:next w:val="TableGrid"/>
    <w:rsid w:val="00DC2DB7"/>
    <w:rPr>
      <w:rFonts w:asciiTheme="minorHAnsi" w:eastAsiaTheme="minorHAnsi" w:hAnsiTheme="minorHAnsi" w:cstheme="minorBidi"/>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locked/>
    <w:rsid w:val="00C812C0"/>
    <w:rPr>
      <w:sz w:val="22"/>
      <w:szCs w:val="22"/>
      <w:lang w:eastAsia="en-US" w:bidi="ar-SA"/>
    </w:rPr>
  </w:style>
  <w:style w:type="character" w:customStyle="1" w:styleId="Heading3Char">
    <w:name w:val="Heading 3 Char"/>
    <w:basedOn w:val="DefaultParagraphFont"/>
    <w:link w:val="Heading3"/>
    <w:uiPriority w:val="9"/>
    <w:locked/>
    <w:rsid w:val="00C812C0"/>
    <w:rPr>
      <w:sz w:val="22"/>
      <w:szCs w:val="22"/>
      <w:lang w:eastAsia="en-US" w:bidi="ar-SA"/>
    </w:rPr>
  </w:style>
  <w:style w:type="table" w:customStyle="1" w:styleId="TableGrid2">
    <w:name w:val="Table Grid2"/>
    <w:basedOn w:val="TableNormal"/>
    <w:next w:val="TableGrid"/>
    <w:rsid w:val="000D4B06"/>
    <w:rPr>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34682"/>
  </w:style>
  <w:style w:type="paragraph" w:customStyle="1" w:styleId="paragraph">
    <w:name w:val="paragraph"/>
    <w:basedOn w:val="Normal"/>
    <w:rsid w:val="00AD7692"/>
    <w:pPr>
      <w:spacing w:before="100" w:beforeAutospacing="1" w:after="100" w:afterAutospacing="1" w:line="240" w:lineRule="auto"/>
      <w:jc w:val="left"/>
    </w:pPr>
    <w:rPr>
      <w:sz w:val="24"/>
      <w:szCs w:val="24"/>
      <w:lang w:val="fr-BE" w:eastAsia="fr-BE"/>
    </w:rPr>
  </w:style>
  <w:style w:type="character" w:customStyle="1" w:styleId="superscript">
    <w:name w:val="superscript"/>
    <w:basedOn w:val="DefaultParagraphFont"/>
    <w:rsid w:val="00AD337F"/>
  </w:style>
  <w:style w:type="character" w:customStyle="1" w:styleId="UnresolvedMention">
    <w:name w:val="Unresolved Mention"/>
    <w:basedOn w:val="DefaultParagraphFont"/>
    <w:uiPriority w:val="99"/>
    <w:semiHidden/>
    <w:unhideWhenUsed/>
    <w:rsid w:val="009B7B3B"/>
    <w:rPr>
      <w:color w:val="605E5C"/>
      <w:shd w:val="clear" w:color="auto" w:fill="E1DFDD"/>
    </w:rPr>
  </w:style>
  <w:style w:type="character" w:customStyle="1" w:styleId="ListParagraphChar">
    <w:name w:val="List Paragraph Char"/>
    <w:basedOn w:val="DefaultParagraphFont"/>
    <w:link w:val="ListParagraph"/>
    <w:uiPriority w:val="34"/>
    <w:qFormat/>
    <w:locked/>
    <w:rsid w:val="00BD315B"/>
    <w:rPr>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99372438">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179393269">
      <w:bodyDiv w:val="1"/>
      <w:marLeft w:val="0"/>
      <w:marRight w:val="0"/>
      <w:marTop w:val="0"/>
      <w:marBottom w:val="0"/>
      <w:divBdr>
        <w:top w:val="none" w:sz="0" w:space="0" w:color="auto"/>
        <w:left w:val="none" w:sz="0" w:space="0" w:color="auto"/>
        <w:bottom w:val="none" w:sz="0" w:space="0" w:color="auto"/>
        <w:right w:val="none" w:sz="0" w:space="0" w:color="auto"/>
      </w:divBdr>
    </w:div>
    <w:div w:id="198713103">
      <w:bodyDiv w:val="1"/>
      <w:marLeft w:val="0"/>
      <w:marRight w:val="0"/>
      <w:marTop w:val="0"/>
      <w:marBottom w:val="0"/>
      <w:divBdr>
        <w:top w:val="none" w:sz="0" w:space="0" w:color="auto"/>
        <w:left w:val="none" w:sz="0" w:space="0" w:color="auto"/>
        <w:bottom w:val="none" w:sz="0" w:space="0" w:color="auto"/>
        <w:right w:val="none" w:sz="0" w:space="0" w:color="auto"/>
      </w:divBdr>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286501290">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17577346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 w:id="327490315">
          <w:marLeft w:val="0"/>
          <w:marRight w:val="0"/>
          <w:marTop w:val="0"/>
          <w:marBottom w:val="0"/>
          <w:divBdr>
            <w:top w:val="none" w:sz="0" w:space="0" w:color="auto"/>
            <w:left w:val="none" w:sz="0" w:space="0" w:color="auto"/>
            <w:bottom w:val="none" w:sz="0" w:space="0" w:color="auto"/>
            <w:right w:val="none" w:sz="0" w:space="0" w:color="auto"/>
          </w:divBdr>
        </w:div>
      </w:divsChild>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418142621">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 w:id="379868745">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778329067">
              <w:marLeft w:val="0"/>
              <w:marRight w:val="0"/>
              <w:marTop w:val="0"/>
              <w:marBottom w:val="0"/>
              <w:divBdr>
                <w:top w:val="none" w:sz="0" w:space="0" w:color="auto"/>
                <w:left w:val="none" w:sz="0" w:space="0" w:color="auto"/>
                <w:bottom w:val="none" w:sz="0" w:space="0" w:color="auto"/>
                <w:right w:val="none" w:sz="0" w:space="0" w:color="auto"/>
              </w:divBdr>
            </w:div>
            <w:div w:id="1309826330">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39346753">
          <w:marLeft w:val="0"/>
          <w:marRight w:val="0"/>
          <w:marTop w:val="0"/>
          <w:marBottom w:val="0"/>
          <w:divBdr>
            <w:top w:val="none" w:sz="0" w:space="0" w:color="auto"/>
            <w:left w:val="none" w:sz="0" w:space="0" w:color="auto"/>
            <w:bottom w:val="none" w:sz="0" w:space="0" w:color="auto"/>
            <w:right w:val="none" w:sz="0" w:space="0" w:color="auto"/>
          </w:divBdr>
          <w:divsChild>
            <w:div w:id="1788498231">
              <w:marLeft w:val="0"/>
              <w:marRight w:val="0"/>
              <w:marTop w:val="0"/>
              <w:marBottom w:val="0"/>
              <w:divBdr>
                <w:top w:val="none" w:sz="0" w:space="0" w:color="auto"/>
                <w:left w:val="none" w:sz="0" w:space="0" w:color="auto"/>
                <w:bottom w:val="none" w:sz="0" w:space="0" w:color="auto"/>
                <w:right w:val="none" w:sz="0" w:space="0" w:color="auto"/>
              </w:divBdr>
            </w:div>
            <w:div w:id="10706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75339619">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1844512763">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292907430">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862472864">
          <w:marLeft w:val="0"/>
          <w:marRight w:val="0"/>
          <w:marTop w:val="0"/>
          <w:marBottom w:val="0"/>
          <w:divBdr>
            <w:top w:val="none" w:sz="0" w:space="0" w:color="auto"/>
            <w:left w:val="none" w:sz="0" w:space="0" w:color="auto"/>
            <w:bottom w:val="none" w:sz="0" w:space="0" w:color="auto"/>
            <w:right w:val="none" w:sz="0" w:space="0" w:color="auto"/>
          </w:divBdr>
        </w:div>
        <w:div w:id="48306477">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1086614732">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 w:id="688408182">
          <w:marLeft w:val="0"/>
          <w:marRight w:val="0"/>
          <w:marTop w:val="0"/>
          <w:marBottom w:val="0"/>
          <w:divBdr>
            <w:top w:val="none" w:sz="0" w:space="0" w:color="auto"/>
            <w:left w:val="none" w:sz="0" w:space="0" w:color="auto"/>
            <w:bottom w:val="none" w:sz="0" w:space="0" w:color="auto"/>
            <w:right w:val="none" w:sz="0" w:space="0" w:color="auto"/>
          </w:divBdr>
        </w:div>
      </w:divsChild>
    </w:div>
    <w:div w:id="785345231">
      <w:bodyDiv w:val="1"/>
      <w:marLeft w:val="0"/>
      <w:marRight w:val="0"/>
      <w:marTop w:val="0"/>
      <w:marBottom w:val="0"/>
      <w:divBdr>
        <w:top w:val="none" w:sz="0" w:space="0" w:color="auto"/>
        <w:left w:val="none" w:sz="0" w:space="0" w:color="auto"/>
        <w:bottom w:val="none" w:sz="0" w:space="0" w:color="auto"/>
        <w:right w:val="none" w:sz="0" w:space="0" w:color="auto"/>
      </w:divBdr>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09324447">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474446640">
          <w:marLeft w:val="0"/>
          <w:marRight w:val="0"/>
          <w:marTop w:val="0"/>
          <w:marBottom w:val="0"/>
          <w:divBdr>
            <w:top w:val="none" w:sz="0" w:space="0" w:color="auto"/>
            <w:left w:val="none" w:sz="0" w:space="0" w:color="auto"/>
            <w:bottom w:val="none" w:sz="0" w:space="0" w:color="auto"/>
            <w:right w:val="none" w:sz="0" w:space="0" w:color="auto"/>
          </w:divBdr>
        </w:div>
        <w:div w:id="233778499">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sChild>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5486099">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3850839">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12595764">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1153179300">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1762682921">
          <w:marLeft w:val="0"/>
          <w:marRight w:val="0"/>
          <w:marTop w:val="0"/>
          <w:marBottom w:val="0"/>
          <w:divBdr>
            <w:top w:val="none" w:sz="0" w:space="0" w:color="auto"/>
            <w:left w:val="none" w:sz="0" w:space="0" w:color="auto"/>
            <w:bottom w:val="none" w:sz="0" w:space="0" w:color="auto"/>
            <w:right w:val="none" w:sz="0" w:space="0" w:color="auto"/>
          </w:divBdr>
        </w:div>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784931220">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31338937">
      <w:bodyDiv w:val="1"/>
      <w:marLeft w:val="0"/>
      <w:marRight w:val="0"/>
      <w:marTop w:val="0"/>
      <w:marBottom w:val="0"/>
      <w:divBdr>
        <w:top w:val="none" w:sz="0" w:space="0" w:color="auto"/>
        <w:left w:val="none" w:sz="0" w:space="0" w:color="auto"/>
        <w:bottom w:val="none" w:sz="0" w:space="0" w:color="auto"/>
        <w:right w:val="none" w:sz="0" w:space="0" w:color="auto"/>
      </w:divBdr>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sChild>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808010306">
          <w:marLeft w:val="0"/>
          <w:marRight w:val="0"/>
          <w:marTop w:val="0"/>
          <w:marBottom w:val="0"/>
          <w:divBdr>
            <w:top w:val="none" w:sz="0" w:space="0" w:color="auto"/>
            <w:left w:val="none" w:sz="0" w:space="0" w:color="auto"/>
            <w:bottom w:val="none" w:sz="0" w:space="0" w:color="auto"/>
            <w:right w:val="none" w:sz="0" w:space="0" w:color="auto"/>
          </w:divBdr>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996446612">
                      <w:marLeft w:val="0"/>
                      <w:marRight w:val="0"/>
                      <w:marTop w:val="0"/>
                      <w:marBottom w:val="0"/>
                      <w:divBdr>
                        <w:top w:val="none" w:sz="0" w:space="0" w:color="auto"/>
                        <w:left w:val="none" w:sz="0" w:space="0" w:color="auto"/>
                        <w:bottom w:val="none" w:sz="0" w:space="0" w:color="auto"/>
                        <w:right w:val="none" w:sz="0" w:space="0" w:color="auto"/>
                      </w:divBdr>
                    </w:div>
                    <w:div w:id="1378160773">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079257179">
                      <w:marLeft w:val="0"/>
                      <w:marRight w:val="0"/>
                      <w:marTop w:val="0"/>
                      <w:marBottom w:val="0"/>
                      <w:divBdr>
                        <w:top w:val="none" w:sz="0" w:space="0" w:color="auto"/>
                        <w:left w:val="none" w:sz="0" w:space="0" w:color="auto"/>
                        <w:bottom w:val="none" w:sz="0" w:space="0" w:color="auto"/>
                        <w:right w:val="none" w:sz="0" w:space="0" w:color="auto"/>
                      </w:divBdr>
                    </w:div>
                    <w:div w:id="803235792">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4061">
          <w:marLeft w:val="0"/>
          <w:marRight w:val="0"/>
          <w:marTop w:val="0"/>
          <w:marBottom w:val="0"/>
          <w:divBdr>
            <w:top w:val="none" w:sz="0" w:space="0" w:color="auto"/>
            <w:left w:val="none" w:sz="0" w:space="0" w:color="auto"/>
            <w:bottom w:val="none" w:sz="0" w:space="0" w:color="auto"/>
            <w:right w:val="none" w:sz="0" w:space="0" w:color="auto"/>
          </w:divBdr>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630788211">
                      <w:marLeft w:val="0"/>
                      <w:marRight w:val="0"/>
                      <w:marTop w:val="0"/>
                      <w:marBottom w:val="0"/>
                      <w:divBdr>
                        <w:top w:val="none" w:sz="0" w:space="0" w:color="auto"/>
                        <w:left w:val="none" w:sz="0" w:space="0" w:color="auto"/>
                        <w:bottom w:val="none" w:sz="0" w:space="0" w:color="auto"/>
                        <w:right w:val="none" w:sz="0" w:space="0" w:color="auto"/>
                      </w:divBdr>
                    </w:div>
                    <w:div w:id="5954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798">
          <w:marLeft w:val="0"/>
          <w:marRight w:val="0"/>
          <w:marTop w:val="0"/>
          <w:marBottom w:val="0"/>
          <w:divBdr>
            <w:top w:val="none" w:sz="0" w:space="0" w:color="auto"/>
            <w:left w:val="none" w:sz="0" w:space="0" w:color="auto"/>
            <w:bottom w:val="none" w:sz="0" w:space="0" w:color="auto"/>
            <w:right w:val="none" w:sz="0" w:space="0" w:color="auto"/>
          </w:divBdr>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sChild>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1996258278">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5931705">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205025999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18383769">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8326505">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91965724">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F7M6YNZUATRX-789077548-3339</_dlc_DocId>
    <_dlc_DocIdUrl xmlns="59ace41b-6786-4ce3-be71-52c27066c6ef">
      <Url>http://dm/eesc/2024/_layouts/15/DocIdRedir.aspx?ID=F7M6YNZUATRX-789077548-3339</Url>
      <Description>F7M6YNZUATRX-789077548-3339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2024-07-23T12:00:00+00:00</ProductionDate>
    <FicheYear xmlns="59ace41b-6786-4ce3-be71-52c27066c6ef" xsi:nil="true"/>
    <DocumentNumber xmlns="36007a90-28ab-40da-967b-595e4ec83007">2113</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41</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7288</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C387D-970A-4F17-B815-7E87155E2BA6}"/>
</file>

<file path=customXml/itemProps2.xml><?xml version="1.0" encoding="utf-8"?>
<ds:datastoreItem xmlns:ds="http://schemas.openxmlformats.org/officeDocument/2006/customXml" ds:itemID="{F8E0F325-5C8D-4F6F-91EC-D9F3BFC47958}"/>
</file>

<file path=customXml/itemProps3.xml><?xml version="1.0" encoding="utf-8"?>
<ds:datastoreItem xmlns:ds="http://schemas.openxmlformats.org/officeDocument/2006/customXml" ds:itemID="{08DB6E11-5F35-4716-9291-98B76DA4BA19}"/>
</file>

<file path=customXml/itemProps4.xml><?xml version="1.0" encoding="utf-8"?>
<ds:datastoreItem xmlns:ds="http://schemas.openxmlformats.org/officeDocument/2006/customXml" ds:itemID="{09D1A825-4425-42D1-89F1-485511F96B1D}"/>
</file>

<file path=docProps/app.xml><?xml version="1.0" encoding="utf-8"?>
<Properties xmlns="http://schemas.openxmlformats.org/officeDocument/2006/extended-properties" xmlns:vt="http://schemas.openxmlformats.org/officeDocument/2006/docPropsVTypes">
  <Template>Normal</Template>
  <TotalTime>0</TotalTime>
  <Pages>2</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- 589th plenary session - July 2024  </dc:title>
  <dc:subject>Minutes</dc:subject>
  <dc:creator>Dlouhá Petra</dc:creator>
  <cp:keywords>EESC-2024-02113-00-00-PV-TRA-EN</cp:keywords>
  <dc:description>Rapporteur: -  Original language: - EN Date of document: - 23/07/2024 Date of meeting: - 18/09/2024 External documents: -  Administrator responsible: - Mme DAMYANOVA-KERESTELIEVA Ani Alexieva</dc:description>
  <cp:lastModifiedBy>TDriveSVCUserProd</cp:lastModifiedBy>
  <cp:revision>6</cp:revision>
  <cp:lastPrinted>2022-10-20T12:23:00Z</cp:lastPrinted>
  <dcterms:created xsi:type="dcterms:W3CDTF">2024-07-23T15:00:00Z</dcterms:created>
  <dcterms:modified xsi:type="dcterms:W3CDTF">2024-07-23T15:03:00Z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23/07/2024, 14/06/2024, 11/06/2024, 19/04/2023, 31/03/2023, 16/03/2023, 10/03/2023, 16/02/2023, 13/02/2023, 18/01/2023, 11/01/2023, 13/12/2022, 07/12/2022, 24/10/2022, 20/10/2022, 12/10/2022, 29/04/2022, 13/01/2016, 13/01/2016, 06/01/2016, 05/01/2016, 30/</vt:lpwstr>
  </property>
  <property fmtid="{D5CDD505-2E9C-101B-9397-08002B2CF9AE}" pid="5" name="Pref_Time">
    <vt:lpwstr>17:00:43, 11:39:07, 15:52:19, 14:13:08, 10:37:11, 15:49:26, 09:14:06, 13:48:53, 11:56:15, 12:12:20, 11:15:41, 17:53:36, 14:34:04, 15:30:09, 16:48:06, 11:45:20, 11:44:06, 15:19:58, 14:36:49, 14:21:22, 13:44:14, 09:30:34, 07:52:16, 16:14:39, 15:46:01, 16:35</vt:lpwstr>
  </property>
  <property fmtid="{D5CDD505-2E9C-101B-9397-08002B2CF9AE}" pid="6" name="Pref_User">
    <vt:lpwstr>pacup, amett, pacup, jhvi, jhvi, amett, amett, pacup, enied, amett, enied, pacup, enied, pacup, amett, amett, pacup, tvoc, mreg, mkop, mkop, dtai, sphil, mkop, mkop, enied</vt:lpwstr>
  </property>
  <property fmtid="{D5CDD505-2E9C-101B-9397-08002B2CF9AE}" pid="7" name="Pref_FileName">
    <vt:lpwstr>EESC-2024-02113-00-00-PV-TRA.docx, EESC-2024-01704-00-01-PV-TRA.docx, EESC-2024-01704-00-00-PV-TRA.docx, EESC-2023-01103-00-01-PV-ORI.docx, EESC-2023-01103-00-00-PV-ORI.docx, EESC-2023-00570-00-01-PV-ORI.docx, EESC-2023-00570-00-00-PV-ORI.docx, EESC-2022-</vt:lpwstr>
  </property>
  <property fmtid="{D5CDD505-2E9C-101B-9397-08002B2CF9AE}" pid="8" name="ContentTypeId">
    <vt:lpwstr>0x010100EA97B91038054C99906057A708A1480A00C9C698F2971CE54890F427AFE3EB568F</vt:lpwstr>
  </property>
  <property fmtid="{D5CDD505-2E9C-101B-9397-08002B2CF9AE}" pid="9" name="_dlc_DocIdItemGuid">
    <vt:lpwstr>8b4e6ba4-2a72-4e72-8ba2-6f45b282c281</vt:lpwstr>
  </property>
  <property fmtid="{D5CDD505-2E9C-101B-9397-08002B2CF9AE}" pid="10" name="AvailableTranslations">
    <vt:lpwstr>23;#MT|7df99101-6854-4a26-b53a-b88c0da02c26;#21;#SV|c2ed69e7-a339-43d7-8f22-d93680a92aa0;#14;#FR|d2afafd3-4c81-4f60-8f52-ee33f2f54ff3;#28;#LV|46f7e311-5d9f-4663-b433-18aeccb7ace7;#18;#GA|762d2456-c427-4ecb-b312-af3dad8e258c;#22;#BG|1a1b3951-7821-4e6a-85f5-5673fc08bd2c;#31;#NL|55c6556c-b4f4-441d-9acf-c498d4f838bd;#24;#ES|e7a6b05b-ae16-40c8-add9-68b64b03aeba;#26;#SK|46d9fce0-ef79-4f71-b89b-cd6aa82426b8;#34;#LT|a7ff5ce7-6123-4f68-865a-a57c31810414;#43;#CS|72f9705b-0217-4fd3-bea2-cbc7ed80e26e;#32;#HU|6b229040-c589-4408-b4c1-4285663d20a8;#5;#EN|f2175f21-25d7-44a3-96da-d6a61b075e1b;#16;#DA|5d49c027-8956-412b-aa16-e85a0f96ad0e;#27;#SL|98a412ae-eb01-49e9-ae3d-585a81724cfc;#12;#IT|0774613c-01ed-4e5d-a25d-11d2388de825;#33;#ET|ff6c3f4c-b02c-4c3c-ab07-2c37995a7a0a;#35;#FI|87606a43-d45f-42d6-b8c9-e1a3457db5b7;#30;#HR|2f555653-ed1a-4fe6-8362-9082d95989e5;#37;#RO|feb747a2-64cd-4299-af12-4833ddc30497;#29;#EL|6d4f4d51-af9b-4650-94b4-4276bee85c91;#25;#DE|f6b31e5a-26fa-4935-b661-318e46daf27e;#17;#PL|1e03da61-4678-4e07-b136-b5024ca9197b;#36;#PT|50ccc04a-eadd-42ae-a0cb-acaf45f812ba</vt:lpwstr>
  </property>
  <property fmtid="{D5CDD505-2E9C-101B-9397-08002B2CF9AE}" pid="11" name="DocumentType_0">
    <vt:lpwstr>PV|1803ae8b-64e3-46b0-b006-38f052534549</vt:lpwstr>
  </property>
  <property fmtid="{D5CDD505-2E9C-101B-9397-08002B2CF9AE}" pid="12" name="MeetingNumber">
    <vt:i4>590</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2113</vt:i4>
  </property>
  <property fmtid="{D5CDD505-2E9C-101B-9397-08002B2CF9AE}" pid="16" name="FicheYear">
    <vt:i4>2024</vt:i4>
  </property>
  <property fmtid="{D5CDD505-2E9C-101B-9397-08002B2CF9AE}" pid="17" name="DocumentVersion">
    <vt:i4>0</vt:i4>
  </property>
  <property fmtid="{D5CDD505-2E9C-101B-9397-08002B2CF9AE}" pid="18" name="DocumentStatus">
    <vt:lpwstr>3;#TRA|150d2a88-1431-44e6-a8ca-0bb753ab8672</vt:lpwstr>
  </property>
  <property fmtid="{D5CDD505-2E9C-101B-9397-08002B2CF9AE}" pid="19" name="DossierName">
    <vt:lpwstr/>
  </property>
  <property fmtid="{D5CDD505-2E9C-101B-9397-08002B2CF9AE}" pid="20" name="RequestingService">
    <vt:lpwstr>Greffe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2024-09-18T12:00:00Z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Final|ea5e6674-7b27-4bac-b091-73adbb394efe;#7;#SPL-CES|32d8cb1f-c9ec-4365-95c7-8385a18618ac;#6;#Unrestricted|826e22d7-d029-4ec0-a450-0c28ff673572;#5;#EN|f2175f21-25d7-44a3-96da-d6a61b075e1b;#41;#PV|1803ae8b-64e3-46b0-b006-38f052534549;#3;#TRA|150d2a88-1431-44e6-a8ca-0bb753ab8672;#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7288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41;#PV|1803ae8b-64e3-46b0-b006-38f052534549</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