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73"/>
      </w:tblGrid>
      <w:tr w:rsidR="00CB16D1" w14:paraId="1EB6EDBB" w14:textId="77777777">
        <w:trPr>
          <w:jc w:val="center"/>
        </w:trPr>
        <w:tc>
          <w:tcPr>
            <w:tcW w:w="5000" w:type="pct"/>
            <w:vAlign w:val="center"/>
          </w:tcPr>
          <w:p w:rsidRPr="00E810C8" w:rsidR="00574C9B" w:rsidP="006125A1" w:rsidRDefault="00D752CD" w14:paraId="5745756E" w14:textId="77777777">
            <w:pPr>
              <w:jc w:val="center"/>
              <w:rPr>
                <w:b/>
                <w:sz w:val="72"/>
                <w:szCs w:val="72"/>
              </w:rPr>
            </w:pPr>
            <w:r>
              <w:rPr>
                <w:b/>
                <w:sz w:val="72"/>
              </w:rPr>
              <w:t>REZOLIUCIJA</w:t>
            </w:r>
          </w:p>
        </w:tc>
      </w:tr>
      <w:tr w:rsidR="00CB16D1" w14:paraId="04161F61" w14:textId="77777777">
        <w:trPr>
          <w:trHeight w:val="567"/>
          <w:jc w:val="center"/>
        </w:trPr>
        <w:tc>
          <w:tcPr>
            <w:tcW w:w="5000" w:type="pct"/>
            <w:vAlign w:val="center"/>
          </w:tcPr>
          <w:p w:rsidRPr="00192EF8" w:rsidR="00574C9B" w:rsidP="006125A1" w:rsidRDefault="00574C9B" w14:paraId="6ACAE092" w14:textId="77777777">
            <w:pPr>
              <w:jc w:val="center"/>
              <w:rPr>
                <w:sz w:val="24"/>
                <w:szCs w:val="24"/>
              </w:rPr>
            </w:pPr>
            <w:r>
              <w:rPr>
                <w:sz w:val="24"/>
              </w:rPr>
              <w:t>Europos ekonomikos ir socialinių reikalų komitetas</w:t>
            </w:r>
          </w:p>
        </w:tc>
      </w:tr>
      <w:tr w:rsidR="00CB16D1" w14:paraId="286A75D9" w14:textId="77777777">
        <w:trPr>
          <w:jc w:val="center"/>
        </w:trPr>
        <w:tc>
          <w:tcPr>
            <w:tcW w:w="5000" w:type="pct"/>
            <w:vAlign w:val="center"/>
          </w:tcPr>
          <w:p w:rsidRPr="00192EF8" w:rsidR="00574C9B" w:rsidP="006125A1" w:rsidRDefault="00D752CD" w14:paraId="5FBE73B9" w14:textId="77777777">
            <w:pPr>
              <w:jc w:val="center"/>
              <w:rPr>
                <w:b/>
                <w:sz w:val="44"/>
                <w:szCs w:val="44"/>
              </w:rPr>
            </w:pPr>
            <w:r>
              <w:rPr>
                <w:b/>
                <w:sz w:val="44"/>
              </w:rPr>
              <w:t>Balsuokime už vieningą, demokratinę, konkurencingą, tvarią ir socialinę Europos Sąjungą</w:t>
            </w:r>
          </w:p>
        </w:tc>
      </w:tr>
      <w:tr w:rsidR="00CB16D1" w14:paraId="50CF91BB" w14:textId="77777777">
        <w:trPr>
          <w:jc w:val="center"/>
        </w:trPr>
        <w:tc>
          <w:tcPr>
            <w:tcW w:w="5000" w:type="pct"/>
            <w:vAlign w:val="center"/>
          </w:tcPr>
          <w:p w:rsidRPr="00E810C8" w:rsidR="00574C9B" w:rsidP="006125A1" w:rsidRDefault="00574C9B" w14:paraId="1737C00E" w14:textId="77777777">
            <w:pPr>
              <w:overflowPunct w:val="0"/>
              <w:autoSpaceDE w:val="0"/>
              <w:autoSpaceDN w:val="0"/>
              <w:adjustRightInd w:val="0"/>
              <w:jc w:val="center"/>
              <w:textAlignment w:val="baseline"/>
              <w:rPr>
                <w:b/>
                <w:position w:val="24"/>
                <w:sz w:val="24"/>
                <w:szCs w:val="24"/>
              </w:rPr>
            </w:pPr>
            <w:r>
              <w:rPr>
                <w:sz w:val="24"/>
              </w:rPr>
              <w:t>_____________</w:t>
            </w:r>
          </w:p>
        </w:tc>
      </w:tr>
      <w:tr w:rsidR="00CB16D1" w14:paraId="362DBEBC" w14:textId="77777777">
        <w:trPr>
          <w:jc w:val="center"/>
        </w:trPr>
        <w:tc>
          <w:tcPr>
            <w:tcW w:w="5000" w:type="pct"/>
            <w:vAlign w:val="center"/>
          </w:tcPr>
          <w:p w:rsidRPr="00192EF8" w:rsidR="003A2226" w:rsidP="00AE03D3" w:rsidRDefault="00574C9B" w14:paraId="46169910" w14:textId="77777777">
            <w:pPr>
              <w:jc w:val="center"/>
              <w:rPr>
                <w:sz w:val="24"/>
                <w:szCs w:val="24"/>
              </w:rPr>
            </w:pPr>
            <w:r>
              <w:rPr>
                <w:sz w:val="24"/>
              </w:rPr>
              <w:t>Pranešėjai</w:t>
            </w:r>
          </w:p>
          <w:p w:rsidRPr="00E810C8" w:rsidR="008F0285" w:rsidP="00AE03D3" w:rsidRDefault="008F0285" w14:paraId="6BFAC464" w14:textId="77777777">
            <w:pPr>
              <w:jc w:val="center"/>
              <w:rPr>
                <w:b/>
                <w:sz w:val="24"/>
                <w:szCs w:val="24"/>
              </w:rPr>
            </w:pPr>
            <w:r>
              <w:rPr>
                <w:b/>
                <w:sz w:val="24"/>
              </w:rPr>
              <w:t>Christa Schweng</w:t>
            </w:r>
            <w:r>
              <w:t xml:space="preserve"> (I grupė)</w:t>
            </w:r>
          </w:p>
          <w:p w:rsidRPr="00E810C8" w:rsidR="00AE03D3" w:rsidP="00AE03D3" w:rsidRDefault="00AE03D3" w14:paraId="0E4D1868" w14:textId="77777777">
            <w:pPr>
              <w:jc w:val="center"/>
              <w:rPr>
                <w:b/>
                <w:sz w:val="24"/>
                <w:szCs w:val="24"/>
              </w:rPr>
            </w:pPr>
            <w:r>
              <w:rPr>
                <w:b/>
                <w:sz w:val="24"/>
              </w:rPr>
              <w:t>Cinzia Del Rio</w:t>
            </w:r>
            <w:r>
              <w:rPr>
                <w:sz w:val="24"/>
              </w:rPr>
              <w:t xml:space="preserve"> (II grupė)</w:t>
            </w:r>
          </w:p>
          <w:p w:rsidRPr="00E810C8" w:rsidR="00574C9B" w:rsidP="00AE03D3" w:rsidRDefault="00AE03D3" w14:paraId="3EAE0CCC" w14:textId="77777777">
            <w:pPr>
              <w:jc w:val="center"/>
              <w:rPr>
                <w:sz w:val="24"/>
                <w:szCs w:val="24"/>
              </w:rPr>
            </w:pPr>
            <w:r>
              <w:rPr>
                <w:b/>
                <w:sz w:val="24"/>
              </w:rPr>
              <w:t>Ioannis Vardakastanis</w:t>
            </w:r>
            <w:r>
              <w:rPr>
                <w:sz w:val="24"/>
              </w:rPr>
              <w:t xml:space="preserve"> (III grupė)</w:t>
            </w:r>
          </w:p>
        </w:tc>
      </w:tr>
    </w:tbl>
    <w:p w:rsidRPr="00E810C8" w:rsidR="00574C9B" w:rsidP="00574C9B" w:rsidRDefault="00574C9B" w14:paraId="13FAF6DC" w14:textId="77777777">
      <w:r>
        <w:rPr>
          <w:noProof/>
          <w:sz w:val="20"/>
        </w:rPr>
        <mc:AlternateContent>
          <mc:Choice Requires="wps">
            <w:drawing>
              <wp:anchor distT="0" distB="0" distL="114300" distR="114300" simplePos="0" relativeHeight="251659264" behindDoc="1" locked="0" layoutInCell="0" allowOverlap="1" wp14:editId="3F0EDE20" wp14:anchorId="2C8D2D48">
                <wp:simplePos x="0" y="0"/>
                <wp:positionH relativeFrom="rightMargin">
                  <wp:posOffset>-201930</wp:posOffset>
                </wp:positionH>
                <wp:positionV relativeFrom="page">
                  <wp:posOffset>9486900</wp:posOffset>
                </wp:positionV>
                <wp:extent cx="741600" cy="432000"/>
                <wp:effectExtent l="0" t="0" r="0" b="635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00" cy="43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4C9B" w:rsidP="00574C9B" w:rsidRDefault="00574C9B" w14:paraId="57B9FB68" w14:textId="77777777">
                            <w:pPr>
                              <w:jc w:val="center"/>
                            </w:pPr>
                            <w:r>
                              <w:rPr>
                                <w:rFonts w:ascii="Arial" w:hAnsi="Arial"/>
                                <w:b/>
                                <w:sz w:val="48"/>
                              </w:rPr>
                              <w:t>LT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2C8D2D48">
                <v:stroke joinstyle="miter"/>
                <v:path gradientshapeok="t" o:connecttype="rect"/>
              </v:shapetype>
              <v:shape id="Text Box 17" style="position:absolute;left:0;text-align:left;margin-left:-15.9pt;margin-top:747pt;width:58.4pt;height:34pt;z-index:-25165721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">
                <v:textbox>
                  <w:txbxContent>
                    <w:p w:rsidR="00574C9B" w:rsidP="00574C9B" w:rsidRDefault="00574C9B" w14:paraId="57B9FB68" w14:textId="77777777">
                      <w:pPr>
                        <w:jc w:val="center"/>
                      </w:pPr>
                      <w:r>
                        <w:rPr>
                          <w:rFonts w:ascii="Arial" w:hAnsi="Arial"/>
                          <w:b/>
                          <w:sz w:val="48"/>
                        </w:rPr>
                        <w:t>LT</w:t>
                      </w:r>
                    </w:p>
                  </w:txbxContent>
                </v:textbox>
                <w10:wrap anchorx="margin" anchory="page"/>
              </v:shape>
            </w:pict>
          </mc:Fallback>
        </mc:AlternateContent>
      </w:r>
    </w:p>
    <w:p w:rsidRPr="00E810C8" w:rsidR="00574C9B" w:rsidP="00574C9B" w:rsidRDefault="00574C9B" w14:paraId="1DDD111E" w14:textId="77777777">
      <w:pPr>
        <w:rPr>
          <w:lang w:val="en-GB"/>
        </w:rPr>
      </w:pPr>
    </w:p>
    <w:p w:rsidRPr="00E810C8" w:rsidR="00574C9B" w:rsidP="00574C9B" w:rsidRDefault="00574C9B" w14:paraId="44E67268" w14:textId="77777777">
      <w:pPr>
        <w:rPr>
          <w:lang w:val="en-GB"/>
        </w:rPr>
        <w:sectPr w:rsidRPr="00E810C8" w:rsidR="00574C9B" w:rsidSect="003A2226">
          <w:headerReference w:type="even" r:id="rId11"/>
          <w:headerReference w:type="default" r:id="rId12"/>
          <w:footerReference w:type="even" r:id="rId13"/>
          <w:footerReference w:type="default" r:id="rId14"/>
          <w:headerReference w:type="first" r:id="rId15"/>
          <w:footerReference w:type="first" r:id="rId16"/>
          <w:pgSz w:w="11907" w:h="16839" w:code="9"/>
          <w:pgMar w:top="5669" w:right="1417" w:bottom="1417" w:left="1417" w:header="709" w:footer="709" w:gutter="0"/>
          <w:cols w:space="720"/>
          <w:docGrid w:linePitch="360"/>
        </w:sectPr>
      </w:pPr>
    </w:p>
    <w:tbl>
      <w:tblPr>
        <w:tblpPr w:leftFromText="181" w:rightFromText="181" w:tblpYSpec="bottom"/>
        <w:tblOverlap w:val="never"/>
        <w:tblW w:w="9289" w:type="dxa"/>
        <w:tblLayout w:type="fixed"/>
        <w:tblLook w:val="04A0" w:firstRow="1" w:lastRow="0" w:firstColumn="1" w:lastColumn="0" w:noHBand="0" w:noVBand="1"/>
      </w:tblPr>
      <w:tblGrid>
        <w:gridCol w:w="3085"/>
        <w:gridCol w:w="6204"/>
      </w:tblGrid>
      <w:tr w:rsidR="00CB16D1" w14:paraId="0B07ABFB" w14:textId="77777777">
        <w:tc>
          <w:tcPr>
            <w:tcW w:w="3085" w:type="dxa"/>
          </w:tcPr>
          <w:p w:rsidRPr="00E810C8" w:rsidR="00AC5114" w:rsidP="0058411F" w:rsidRDefault="00AC5114" w14:paraId="57BFD6B2" w14:textId="77777777">
            <w:pPr>
              <w:autoSpaceDE w:val="0"/>
              <w:autoSpaceDN w:val="0"/>
              <w:jc w:val="left"/>
              <w:rPr>
                <w:szCs w:val="20"/>
              </w:rPr>
            </w:pPr>
            <w:r>
              <w:lastRenderedPageBreak/>
              <w:t>Teisinis pagrindas</w:t>
            </w:r>
          </w:p>
        </w:tc>
        <w:tc>
          <w:tcPr>
            <w:tcW w:w="6204" w:type="dxa"/>
            <w:vAlign w:val="bottom"/>
          </w:tcPr>
          <w:p w:rsidRPr="00E810C8" w:rsidR="00AC5114" w:rsidP="0058411F" w:rsidRDefault="003A2226" w14:paraId="759C5F79" w14:textId="77777777">
            <w:pPr>
              <w:autoSpaceDE w:val="0"/>
              <w:autoSpaceDN w:val="0"/>
              <w:jc w:val="left"/>
              <w:rPr>
                <w:szCs w:val="20"/>
              </w:rPr>
            </w:pPr>
            <w:r>
              <w:t>Darbo tvarkos taisyklių 52 straipsnis 4 dalis</w:t>
            </w:r>
          </w:p>
        </w:tc>
      </w:tr>
      <w:tr w:rsidR="00CB16D1" w14:paraId="1BD3D3A3" w14:textId="77777777">
        <w:tc>
          <w:tcPr>
            <w:tcW w:w="3085" w:type="dxa"/>
          </w:tcPr>
          <w:p w:rsidRPr="00E810C8" w:rsidR="00AC5114" w:rsidP="0058411F" w:rsidRDefault="00AC5114" w14:paraId="405D7BF3" w14:textId="77777777">
            <w:pPr>
              <w:autoSpaceDE w:val="0"/>
              <w:autoSpaceDN w:val="0"/>
              <w:jc w:val="left"/>
              <w:rPr>
                <w:szCs w:val="20"/>
                <w:lang w:val="en-GB"/>
              </w:rPr>
            </w:pPr>
          </w:p>
        </w:tc>
        <w:tc>
          <w:tcPr>
            <w:tcW w:w="6204" w:type="dxa"/>
            <w:vAlign w:val="bottom"/>
          </w:tcPr>
          <w:p w:rsidRPr="00E810C8" w:rsidR="00AC5114" w:rsidP="0058411F" w:rsidRDefault="008F0285" w14:paraId="5D68E2DB" w14:textId="77777777">
            <w:pPr>
              <w:autoSpaceDE w:val="0"/>
              <w:autoSpaceDN w:val="0"/>
              <w:jc w:val="left"/>
              <w:rPr>
                <w:szCs w:val="20"/>
              </w:rPr>
            </w:pPr>
            <w:r>
              <w:t>Rezoliucija</w:t>
            </w:r>
          </w:p>
        </w:tc>
      </w:tr>
      <w:tr w:rsidR="00CB16D1" w14:paraId="413D4D1E" w14:textId="77777777">
        <w:tc>
          <w:tcPr>
            <w:tcW w:w="3085" w:type="dxa"/>
          </w:tcPr>
          <w:p w:rsidRPr="00192EF8" w:rsidR="0058411F" w:rsidP="0058411F" w:rsidRDefault="0058411F" w14:paraId="286AD328" w14:textId="77777777">
            <w:pPr>
              <w:autoSpaceDE w:val="0"/>
              <w:autoSpaceDN w:val="0"/>
              <w:jc w:val="left"/>
            </w:pPr>
            <w:r>
              <w:t>Priimta plenarinėje sesijoje</w:t>
            </w:r>
          </w:p>
        </w:tc>
        <w:tc>
          <w:tcPr>
            <w:tcW w:w="6204" w:type="dxa"/>
            <w:vAlign w:val="bottom"/>
          </w:tcPr>
          <w:p w:rsidRPr="00E810C8" w:rsidR="0058411F" w:rsidP="0058411F" w:rsidRDefault="003A2226" w14:paraId="25336F30" w14:textId="77777777">
            <w:pPr>
              <w:autoSpaceDE w:val="0"/>
              <w:autoSpaceDN w:val="0"/>
              <w:jc w:val="left"/>
            </w:pPr>
            <w:r>
              <w:t>20/03/2024</w:t>
            </w:r>
          </w:p>
        </w:tc>
      </w:tr>
      <w:tr w:rsidR="00CB16D1" w14:paraId="2348CC8E" w14:textId="77777777">
        <w:tc>
          <w:tcPr>
            <w:tcW w:w="3085" w:type="dxa"/>
          </w:tcPr>
          <w:p w:rsidRPr="00192EF8" w:rsidR="0058411F" w:rsidP="0058411F" w:rsidRDefault="0058411F" w14:paraId="67C45914" w14:textId="77777777">
            <w:pPr>
              <w:autoSpaceDE w:val="0"/>
              <w:autoSpaceDN w:val="0"/>
              <w:jc w:val="left"/>
            </w:pPr>
            <w:r>
              <w:t>Plenarinė sesija Nr.</w:t>
            </w:r>
          </w:p>
        </w:tc>
        <w:tc>
          <w:tcPr>
            <w:tcW w:w="6204" w:type="dxa"/>
            <w:vAlign w:val="bottom"/>
          </w:tcPr>
          <w:p w:rsidRPr="00E810C8" w:rsidR="0058411F" w:rsidP="0058411F" w:rsidRDefault="003A2226" w14:paraId="729A44A8" w14:textId="77777777">
            <w:pPr>
              <w:autoSpaceDE w:val="0"/>
              <w:autoSpaceDN w:val="0"/>
              <w:jc w:val="left"/>
            </w:pPr>
            <w:r>
              <w:t>586</w:t>
            </w:r>
          </w:p>
        </w:tc>
      </w:tr>
      <w:tr w:rsidR="00CB16D1" w14:paraId="4B0473B3" w14:textId="77777777">
        <w:tc>
          <w:tcPr>
            <w:tcW w:w="3085" w:type="dxa"/>
          </w:tcPr>
          <w:p w:rsidRPr="00E810C8" w:rsidR="0058411F" w:rsidP="0058411F" w:rsidRDefault="0058411F" w14:paraId="3ADC303D" w14:textId="77777777">
            <w:pPr>
              <w:autoSpaceDE w:val="0"/>
              <w:autoSpaceDN w:val="0"/>
              <w:jc w:val="left"/>
            </w:pPr>
            <w:r>
              <w:t>Balsavimo rezultatai</w:t>
            </w:r>
            <w:r>
              <w:cr/>
            </w:r>
            <w:r>
              <w:br/>
              <w:t>(už / prieš / susilaikė)</w:t>
            </w:r>
          </w:p>
        </w:tc>
        <w:tc>
          <w:tcPr>
            <w:tcW w:w="6204" w:type="dxa"/>
            <w:vAlign w:val="bottom"/>
          </w:tcPr>
          <w:p w:rsidRPr="00E810C8" w:rsidR="0058411F" w:rsidP="0058411F" w:rsidRDefault="006A4E57" w14:paraId="2C336708" w14:textId="77777777">
            <w:pPr>
              <w:autoSpaceDE w:val="0"/>
              <w:autoSpaceDN w:val="0"/>
              <w:jc w:val="left"/>
            </w:pPr>
            <w:r>
              <w:t>139 / 0 / 5</w:t>
            </w:r>
          </w:p>
        </w:tc>
      </w:tr>
    </w:tbl>
    <w:p w:rsidRPr="00E810C8" w:rsidR="00AC5114" w:rsidP="00574C9B" w:rsidRDefault="00AC5114" w14:paraId="04D7730C" w14:textId="77777777">
      <w:pPr>
        <w:rPr>
          <w:lang w:val="en-GB"/>
        </w:rPr>
      </w:pPr>
    </w:p>
    <w:p w:rsidRPr="00E810C8" w:rsidR="00AC5114" w:rsidP="00574C9B" w:rsidRDefault="00AC5114" w14:paraId="58653EBE" w14:textId="77777777">
      <w:pPr>
        <w:rPr>
          <w:lang w:val="en-GB"/>
        </w:rPr>
        <w:sectPr w:rsidRPr="00E810C8" w:rsidR="00AC5114" w:rsidSect="00653E7D">
          <w:headerReference w:type="even" r:id="rId17"/>
          <w:headerReference w:type="default" r:id="rId18"/>
          <w:footerReference w:type="default" r:id="rId19"/>
          <w:headerReference w:type="first" r:id="rId20"/>
          <w:pgSz w:w="11907" w:h="16839" w:code="9"/>
          <w:pgMar w:top="5670" w:right="1418" w:bottom="1418" w:left="1418" w:header="709" w:footer="709" w:gutter="0"/>
          <w:cols w:space="720"/>
          <w:docGrid w:linePitch="360"/>
        </w:sectPr>
      </w:pPr>
    </w:p>
    <w:p w:rsidRPr="001A31CB" w:rsidR="003A2226" w:rsidP="003A2226" w:rsidRDefault="003A2226" w14:paraId="3F24DF62" w14:textId="77777777">
      <w:pPr>
        <w:jc w:val="center"/>
        <w:outlineLvl w:val="0"/>
        <w:rPr>
          <w:b/>
          <w:i/>
          <w:sz w:val="24"/>
        </w:rPr>
      </w:pPr>
      <w:r>
        <w:rPr>
          <w:b/>
          <w:i/>
          <w:sz w:val="24"/>
        </w:rPr>
        <w:lastRenderedPageBreak/>
        <w:t>Balsuokime už vieningą, demokratinę, konkurencingą, tvarią ir socialinę Europos Sąjungą</w:t>
      </w:r>
    </w:p>
    <w:p w:rsidRPr="001A31CB" w:rsidR="003A2226" w:rsidP="003A2226" w:rsidRDefault="003A2226" w14:paraId="049A7CB6" w14:textId="77777777">
      <w:pPr>
        <w:outlineLvl w:val="0"/>
        <w:rPr>
          <w:sz w:val="24"/>
          <w:lang w:val="en-GB"/>
        </w:rPr>
      </w:pPr>
    </w:p>
    <w:p w:rsidRPr="001A31CB" w:rsidR="003A2226" w:rsidP="003A2226" w:rsidRDefault="003A2226" w14:paraId="35AEF7E2" w14:textId="77777777">
      <w:r>
        <w:t>Rinkimų į Europos Parlamentą išvakarėse mes, Europos ekonomikos ir socialinių reikalų komiteto nariai, atstovaujantys pilietinės visuomenės organizacijoms, raginame jus, ES piliečiai, pasinaudoti savo demokratine teise balsuoti.</w:t>
      </w:r>
    </w:p>
    <w:p w:rsidRPr="001A31CB" w:rsidR="003A2226" w:rsidP="003A2226" w:rsidRDefault="003A2226" w14:paraId="1468618F" w14:textId="77777777">
      <w:pPr>
        <w:rPr>
          <w:lang w:val="en-GB"/>
        </w:rPr>
      </w:pPr>
    </w:p>
    <w:p w:rsidRPr="001A31CB" w:rsidR="003A2226" w:rsidP="003A2226" w:rsidRDefault="003A2226" w14:paraId="0373773B" w14:textId="77777777">
      <w:r>
        <w:t>Europos Parlamentas yra vienintelė tiesiogiai renkama ES institucija, kuri yra įgaliota priimti bendrus sprendimus dėl Europos Sąjungos teisės aktų ir biudžeto. Jis taip pat dalyvauja bendro Europos Komisijos narių skyrimo procese.</w:t>
      </w:r>
    </w:p>
    <w:p w:rsidRPr="001A31CB" w:rsidR="003A2226" w:rsidP="003A2226" w:rsidRDefault="003A2226" w14:paraId="7FB1C276" w14:textId="77777777">
      <w:pPr>
        <w:rPr>
          <w:lang w:val="en-GB"/>
        </w:rPr>
      </w:pPr>
    </w:p>
    <w:p w:rsidRPr="001A31CB" w:rsidR="003A2226" w:rsidP="003A2226" w:rsidRDefault="003A2226" w14:paraId="617E1343" w14:textId="77777777">
      <w:r>
        <w:t>Balsuodami birželio mėn. jūs, kaip ES piliečiai, turėsite galimybę išrinkti Europos Parlamento narius ir balsuoti už tvirtesnę Europos integraciją.</w:t>
      </w:r>
    </w:p>
    <w:p w:rsidRPr="001A31CB" w:rsidR="003A2226" w:rsidP="003A2226" w:rsidRDefault="003A2226" w14:paraId="3CB5EED8" w14:textId="77777777">
      <w:pPr>
        <w:rPr>
          <w:lang w:val="en-GB"/>
        </w:rPr>
      </w:pPr>
    </w:p>
    <w:p w:rsidRPr="001A31CB" w:rsidR="003A2226" w:rsidP="003A2226" w:rsidRDefault="003A2226" w14:paraId="2A98B7D3" w14:textId="77777777">
      <w:r>
        <w:t>Europos Sąjunga yra sėkmės istorija.</w:t>
      </w:r>
    </w:p>
    <w:p w:rsidRPr="001A31CB" w:rsidR="003A2226" w:rsidP="003A2226" w:rsidRDefault="003A2226" w14:paraId="3FD0EDF2" w14:textId="77777777">
      <w:pPr>
        <w:rPr>
          <w:lang w:val="en-GB"/>
        </w:rPr>
      </w:pPr>
    </w:p>
    <w:p w:rsidRPr="001A31CB" w:rsidR="003A2226" w:rsidP="003A2226" w:rsidRDefault="003A2226" w14:paraId="4D454404" w14:textId="77777777">
      <w:r>
        <w:t>Išgyvenome sudėtingus laikus, tačiau niekas negali paneigti tai, kad Europos Sąjunga savo valstybėms narėms ir piliečiams užtikrino taiką, demokratiją, ekonominę gerovę ir socialinę pažangą.</w:t>
      </w:r>
    </w:p>
    <w:p w:rsidRPr="001A31CB" w:rsidR="003A2226" w:rsidP="003A2226" w:rsidRDefault="003A2226" w14:paraId="754F24E4" w14:textId="77777777">
      <w:pPr>
        <w:rPr>
          <w:lang w:val="en-GB"/>
        </w:rPr>
      </w:pPr>
    </w:p>
    <w:p w:rsidRPr="001A31CB" w:rsidR="003A2226" w:rsidP="003A2226" w:rsidRDefault="003A2226" w14:paraId="78473E0E" w14:textId="77777777">
      <w:r>
        <w:t>Sąjungos dėka galime laisvai dirbti, mokytis ir užsiimti verslu visose ES šalyse.</w:t>
      </w:r>
    </w:p>
    <w:p w:rsidRPr="001A31CB" w:rsidR="003A2226" w:rsidP="003A2226" w:rsidRDefault="003A2226" w14:paraId="60248968" w14:textId="77777777">
      <w:pPr>
        <w:rPr>
          <w:lang w:val="en-GB"/>
        </w:rPr>
      </w:pPr>
    </w:p>
    <w:p w:rsidRPr="001A31CB" w:rsidR="003A2226" w:rsidP="003A2226" w:rsidRDefault="003A2226" w14:paraId="74B85164" w14:textId="77777777">
      <w:r>
        <w:t>Tačiau vis dar kyla sunkumų. Didžiausią susirūpinimą mums kelia pragyvenimo išlaidų didėjimas ir infliacija, karai mūsų kaimynystėje, migracija, klimato krizė ir pilietinės erdvės mažėjimas.</w:t>
      </w:r>
    </w:p>
    <w:p w:rsidRPr="001A31CB" w:rsidR="003A2226" w:rsidP="003A2226" w:rsidRDefault="003A2226" w14:paraId="5E1757C5" w14:textId="77777777">
      <w:pPr>
        <w:rPr>
          <w:lang w:val="en-GB"/>
        </w:rPr>
      </w:pPr>
    </w:p>
    <w:p w:rsidRPr="001A31CB" w:rsidR="003A2226" w:rsidP="003A2226" w:rsidRDefault="003A2226" w14:paraId="408F16E1" w14:textId="77777777">
      <w:r>
        <w:t>Nė viena ES šalis negali šių problemų išspręsti viena pati. Nacionalizmas, populizmas ir vienašališki valstybių sprendimai – ne išeitis. Tinkamas atsakas – partnerystė, bendradarbiavimas ir konvergencija.</w:t>
      </w:r>
    </w:p>
    <w:p w:rsidRPr="001A31CB" w:rsidR="003A2226" w:rsidP="003A2226" w:rsidRDefault="003A2226" w14:paraId="4C6D884F" w14:textId="77777777">
      <w:pPr>
        <w:rPr>
          <w:lang w:val="en-GB"/>
        </w:rPr>
      </w:pPr>
    </w:p>
    <w:p w:rsidRPr="001A31CB" w:rsidR="003A2226" w:rsidP="003A2226" w:rsidRDefault="003A2226" w14:paraId="21131EFC" w14:textId="77777777">
      <w:r>
        <w:t xml:space="preserve">Tik puoselėdami </w:t>
      </w:r>
      <w:r>
        <w:rPr>
          <w:b/>
        </w:rPr>
        <w:t>vieningą, demokratinę, konkurencingą, tvarią ir socialinę</w:t>
      </w:r>
      <w:r>
        <w:t xml:space="preserve"> Europos Sąjungą galėsime padaryti realią pažangą spręsdami šiuos klausimus ir panaikinti nelygybę ir skirtumus šalyse ir tarp jų. </w:t>
      </w:r>
    </w:p>
    <w:p w:rsidRPr="001A31CB" w:rsidR="003A2226" w:rsidP="003A2226" w:rsidRDefault="003A2226" w14:paraId="75986CAE" w14:textId="77777777">
      <w:pPr>
        <w:rPr>
          <w:lang w:val="en-GB"/>
        </w:rPr>
      </w:pPr>
    </w:p>
    <w:p w:rsidRPr="001A31CB" w:rsidR="003A2226" w:rsidP="003A2226" w:rsidRDefault="003A2226" w14:paraId="738E45D2" w14:textId="77777777">
      <w:r>
        <w:t>ES grindžiama bendromis vertybėmis – demokratija, žmogaus teisių apsauga, saviraiškos laisve, teisine valstybe, tolerancija, teisingumu, nediskriminavimu, lygybe, solidarumu ir demokratiniu dalyvavimu. Šias vertybes reikia nuolat stiprinti, ginti ir saugoti. Būtina bet kokia kaina užkirsti kelią skurdui ir socialinei atskirčiai.</w:t>
      </w:r>
    </w:p>
    <w:p w:rsidRPr="001A31CB" w:rsidR="003A2226" w:rsidP="003A2226" w:rsidRDefault="003A2226" w14:paraId="341977CF" w14:textId="77777777">
      <w:pPr>
        <w:rPr>
          <w:lang w:val="en-GB"/>
        </w:rPr>
      </w:pPr>
    </w:p>
    <w:p w:rsidRPr="001A31CB" w:rsidR="003A2226" w:rsidP="003A2226" w:rsidRDefault="003A2226" w14:paraId="5016170A" w14:textId="77777777">
      <w:r>
        <w:t>Patirtis rodo, kad taika išlieka tik tose šalyse, kurių ekonomikai ir visuomenei būdinga teritorinė ir socialinė sanglauda, pagarba pagrindinėms teisėms ir teisinei valstybei bei aukšti socialinio teisingumo standartai. Todėl ES turi būti įtakinga pasaulinio masto veikėja, siekianti padėti išvengti konfliktų ir juos užbaigti, investuoti į daugiašališkumą ir kurti ilgalaikę taiką.</w:t>
      </w:r>
    </w:p>
    <w:p w:rsidRPr="001A31CB" w:rsidR="003A2226" w:rsidP="003A2226" w:rsidRDefault="003A2226" w14:paraId="7A7EC879" w14:textId="77777777">
      <w:pPr>
        <w:rPr>
          <w:lang w:val="en-GB"/>
        </w:rPr>
      </w:pPr>
    </w:p>
    <w:p w:rsidRPr="001A31CB" w:rsidR="003A2226" w:rsidP="003A2226" w:rsidRDefault="003A2226" w14:paraId="6CDDD519" w14:textId="77777777">
      <w:r>
        <w:t>Tik stipri Europos Sąjunga galės išlaikyti savo ekonominį ir socialinį modelį veiksmingai ir sąžiningai užtikrindama ekonominį ir apsirūpinimo maistu saugumą, pasaulinį konkurencingumą ir skaitmeninę bei žaliąją pertvarką, nes tai pakeis mūsų gyvenseną, gamybos procesus, darbą ir vartojimo būdus.</w:t>
      </w:r>
    </w:p>
    <w:p w:rsidRPr="001A31CB" w:rsidR="003A2226" w:rsidP="003A2226" w:rsidRDefault="003A2226" w14:paraId="154505C3" w14:textId="77777777">
      <w:pPr>
        <w:rPr>
          <w:lang w:val="en-GB"/>
        </w:rPr>
      </w:pPr>
    </w:p>
    <w:p w:rsidRPr="001A31CB" w:rsidR="003A2226" w:rsidP="003A2226" w:rsidRDefault="003A2226" w14:paraId="13FAD00D" w14:textId="77777777">
      <w:pPr>
        <w:rPr>
          <w:b/>
          <w:bCs/>
        </w:rPr>
      </w:pPr>
      <w:r>
        <w:rPr>
          <w:b/>
        </w:rPr>
        <w:lastRenderedPageBreak/>
        <w:t>Palaikykime Europos Sąjungą</w:t>
      </w:r>
      <w:r>
        <w:t>, orientuotą į VISUS piliečius, suteikiančią galimybių visiems, leidžiančią jiems realizuoti visą savo potencialą ir skatinančią aktyvų dalyvavimą pilietiniame gyvenime ir nacionaliniuose bei Europos politiniuose procesuose.</w:t>
      </w:r>
    </w:p>
    <w:p w:rsidRPr="001A31CB" w:rsidR="003A2226" w:rsidP="003A2226" w:rsidRDefault="003A2226" w14:paraId="180C3DC5" w14:textId="77777777">
      <w:pPr>
        <w:rPr>
          <w:b/>
          <w:bCs/>
          <w:lang w:val="en-GB"/>
        </w:rPr>
      </w:pPr>
    </w:p>
    <w:p w:rsidRPr="001A31CB" w:rsidR="003A2226" w:rsidP="003A2226" w:rsidRDefault="003A2226" w14:paraId="28AA6724" w14:textId="77777777">
      <w:r>
        <w:rPr>
          <w:b/>
          <w:bCs/>
        </w:rPr>
        <w:t>Palaikykime išsiplėtusią Europos Sąjungą</w:t>
      </w:r>
      <w:r>
        <w:t>, kuri suteikia mums galimybę gyventi taikioje ir atviroje visuomenėje, kur saugoma aplinka, gerbiamas kiekvienas asmuo ir mus vienija europinė tapatybė su gausybe kultūrų.</w:t>
      </w:r>
    </w:p>
    <w:p w:rsidRPr="001A31CB" w:rsidR="003A2226" w:rsidP="003A2226" w:rsidRDefault="003A2226" w14:paraId="2C4388E0" w14:textId="77777777">
      <w:pPr>
        <w:rPr>
          <w:lang w:val="en-GB"/>
        </w:rPr>
      </w:pPr>
    </w:p>
    <w:p w:rsidRPr="001A31CB" w:rsidR="003A2226" w:rsidP="003A2226" w:rsidRDefault="003A2226" w14:paraId="35E6C714" w14:textId="77777777">
      <w:r>
        <w:t>Būdami Europos ekonomikos ir socialinių reikalų komiteto nariai, savo darbais siekiame tokios ES, kuri duotų rezultatų ir veiksmingiau tenkintų piliečių, darbuotojų ir įmonių lūkesčius ir kasdienius poreikius.</w:t>
      </w:r>
    </w:p>
    <w:p w:rsidRPr="001A31CB" w:rsidR="003A2226" w:rsidP="003A2226" w:rsidRDefault="003A2226" w14:paraId="71700B9A" w14:textId="77777777">
      <w:pPr>
        <w:rPr>
          <w:lang w:val="en-GB"/>
        </w:rPr>
      </w:pPr>
    </w:p>
    <w:p w:rsidRPr="001A31CB" w:rsidR="003A2226" w:rsidP="003A2226" w:rsidRDefault="003A2226" w14:paraId="7279FBC4" w14:textId="77777777">
      <w:r>
        <w:t xml:space="preserve">Sutelkime jėgas ir balsuokime už vieningą, demokratinę, konkurencingą, tvarią ir socialinę Europos Sąjungą. </w:t>
      </w:r>
    </w:p>
    <w:p w:rsidRPr="001A31CB" w:rsidR="003A2226" w:rsidP="003A2226" w:rsidRDefault="003A2226" w14:paraId="4CBC92E7" w14:textId="77777777">
      <w:pPr>
        <w:rPr>
          <w:lang w:val="en-GB"/>
        </w:rPr>
      </w:pPr>
    </w:p>
    <w:p w:rsidRPr="001A31CB" w:rsidR="00E2376B" w:rsidP="003A2226" w:rsidRDefault="003A2226" w14:paraId="795C75C4" w14:textId="77777777">
      <w:r>
        <w:t>Jūsų balsas nepaprastai svarbus.</w:t>
      </w:r>
    </w:p>
    <w:p w:rsidRPr="001A31CB" w:rsidR="00E2376B" w:rsidP="00E2376B" w:rsidRDefault="00E2376B" w14:paraId="6B1ED5D7" w14:textId="77777777">
      <w:pPr>
        <w:rPr>
          <w:lang w:val="en-GB"/>
        </w:rPr>
      </w:pPr>
    </w:p>
    <w:p w:rsidRPr="001A31CB" w:rsidR="00E2376B" w:rsidP="00E2376B" w:rsidRDefault="00E2376B" w14:paraId="18FE79D7" w14:textId="77777777">
      <w:r>
        <w:t>2024 m. kovo 20 d., Briuselis</w:t>
      </w:r>
    </w:p>
    <w:p w:rsidR="00E2376B" w:rsidP="00E2376B" w:rsidRDefault="00E2376B" w14:paraId="7594F3C3" w14:textId="77777777">
      <w:pPr>
        <w:rPr>
          <w:lang w:val="en-GB"/>
        </w:rPr>
      </w:pPr>
    </w:p>
    <w:p w:rsidRPr="001A31CB" w:rsidR="00E810C8" w:rsidP="00E2376B" w:rsidRDefault="00E810C8" w14:paraId="6E5864B1" w14:textId="77777777">
      <w:pPr>
        <w:rPr>
          <w:lang w:val="en-GB"/>
        </w:rPr>
      </w:pPr>
    </w:p>
    <w:p w:rsidRPr="001A31CB" w:rsidR="00E2376B" w:rsidP="00E2376B" w:rsidRDefault="00E2376B" w14:paraId="501BC705" w14:textId="77777777">
      <w:pPr>
        <w:rPr>
          <w:lang w:val="en-GB"/>
        </w:rPr>
      </w:pPr>
    </w:p>
    <w:p w:rsidR="00453673" w:rsidP="00E2376B" w:rsidRDefault="003A2226" w14:paraId="54AEFA3C" w14:textId="77777777">
      <w:pPr>
        <w:jc w:val="left"/>
      </w:pPr>
      <w:r>
        <w:t>Oliver Röpke</w:t>
      </w:r>
    </w:p>
    <w:p w:rsidRPr="001A31CB" w:rsidR="00E2376B" w:rsidP="00E2376B" w:rsidRDefault="00E2376B" w14:paraId="57C2AD75" w14:textId="77777777">
      <w:pPr>
        <w:jc w:val="left"/>
      </w:pPr>
      <w:r>
        <w:t>Europos ekonomikos ir socialinių reikalų komiteto pirmininkas</w:t>
      </w:r>
    </w:p>
    <w:p w:rsidRPr="00E810C8" w:rsidR="00F53370" w:rsidP="00DB7F50" w:rsidRDefault="00E2376B" w14:paraId="62853D4A" w14:textId="77777777">
      <w:pPr>
        <w:jc w:val="center"/>
      </w:pPr>
      <w:r>
        <w:t>_____________</w:t>
      </w:r>
    </w:p>
    <w:sectPr w:rsidRPr="00E810C8" w:rsidR="00F53370" w:rsidSect="001E74A1">
      <w:headerReference w:type="default" r:id="rId21"/>
      <w:footerReference w:type="default" r:id="rId22"/>
      <w:pgSz w:w="11907" w:h="16839" w:code="9"/>
      <w:pgMar w:top="1418" w:right="1418" w:bottom="1418" w:left="1418"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5C3B3" w14:textId="77777777" w:rsidR="00D039AF" w:rsidRDefault="00D039AF" w:rsidP="00F53370">
      <w:pPr>
        <w:spacing w:line="240" w:lineRule="auto"/>
      </w:pPr>
      <w:r>
        <w:separator/>
      </w:r>
    </w:p>
  </w:endnote>
  <w:endnote w:type="continuationSeparator" w:id="0">
    <w:p w14:paraId="1DCC9CD8" w14:textId="77777777" w:rsidR="00D039AF" w:rsidRDefault="00D039AF" w:rsidP="00F533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CB6EE" w14:textId="77777777" w:rsidR="003A2226" w:rsidRDefault="003A22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4AAB9" w14:textId="77777777" w:rsidR="003A2226" w:rsidRDefault="003A22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6288B" w14:textId="77777777" w:rsidR="003A2226" w:rsidRDefault="003A222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0EF02" w14:textId="77777777" w:rsidR="00574C9B" w:rsidRDefault="00574C9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5DD44" w14:textId="66332FE5" w:rsidR="0084105C" w:rsidRPr="003065C9" w:rsidRDefault="003A2226" w:rsidP="003A2226">
    <w:pPr>
      <w:pStyle w:val="Footer"/>
      <w:jc w:val="left"/>
    </w:pPr>
    <w:r>
      <w:t xml:space="preserve">EESC-2024-00483-00-00-RES-TRA (EN) </w:t>
    </w:r>
    <w:r>
      <w:fldChar w:fldCharType="begin"/>
    </w:r>
    <w:r>
      <w:instrText xml:space="preserve"> PAGE  \* Arabic  \* MERGEFORMAT </w:instrText>
    </w:r>
    <w:r>
      <w:fldChar w:fldCharType="separate"/>
    </w:r>
    <w:r>
      <w:t>1</w:t>
    </w:r>
    <w:r>
      <w:fldChar w:fldCharType="end"/>
    </w:r>
    <w:r>
      <w:t>/</w:t>
    </w:r>
    <w:r>
      <w:fldChar w:fldCharType="begin"/>
    </w:r>
    <w:r>
      <w:instrText xml:space="preserve"> = </w:instrText>
    </w:r>
    <w:r w:rsidR="001D1089">
      <w:fldChar w:fldCharType="begin"/>
    </w:r>
    <w:r w:rsidR="001D1089">
      <w:instrText xml:space="preserve"> NUMPAGES </w:instrText>
    </w:r>
    <w:r w:rsidR="001D1089">
      <w:fldChar w:fldCharType="separate"/>
    </w:r>
    <w:r w:rsidR="0042223A">
      <w:rPr>
        <w:noProof/>
      </w:rPr>
      <w:instrText>4</w:instrText>
    </w:r>
    <w:r w:rsidR="001D1089">
      <w:fldChar w:fldCharType="end"/>
    </w:r>
    <w:r>
      <w:instrText xml:space="preserve"> - 2 </w:instrText>
    </w:r>
    <w:r>
      <w:fldChar w:fldCharType="separate"/>
    </w:r>
    <w:r w:rsidR="0042223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C4997" w14:textId="77777777" w:rsidR="00D039AF" w:rsidRDefault="00D039AF" w:rsidP="00F53370">
      <w:pPr>
        <w:spacing w:line="240" w:lineRule="auto"/>
      </w:pPr>
      <w:r>
        <w:separator/>
      </w:r>
    </w:p>
  </w:footnote>
  <w:footnote w:type="continuationSeparator" w:id="0">
    <w:p w14:paraId="727B510A" w14:textId="77777777" w:rsidR="00D039AF" w:rsidRDefault="00D039AF" w:rsidP="00F5337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2C2C9" w14:textId="77777777" w:rsidR="00574C9B" w:rsidRDefault="001D1089">
    <w:pPr>
      <w:pStyle w:val="Header"/>
    </w:pPr>
    <w:r>
      <w:pict w14:anchorId="3C3A78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4" o:spid="_x0000_s2055" type="#_x0000_t75" style="position:absolute;left:0;text-align:left;margin-left:0;margin-top:0;width:598.15pt;height:843.9pt;z-index:-251655168;mso-position-horizontal:center;mso-position-horizontal-relative:margin;mso-position-vertical:center;mso-position-vertical-relative:margin" o:allowincell="f">
          <v:imagedata r:id="rId1" o:title="background watermark with foot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05CEC" w14:textId="77777777" w:rsidR="00574C9B" w:rsidRDefault="00E27707">
    <w:pPr>
      <w:pStyle w:val="Header"/>
    </w:pPr>
    <w:r>
      <w:rPr>
        <w:noProof/>
      </w:rPr>
      <w:drawing>
        <wp:anchor distT="0" distB="0" distL="114300" distR="114300" simplePos="0" relativeHeight="251659264" behindDoc="0" locked="0" layoutInCell="1" allowOverlap="1" wp14:anchorId="2A2BC572" wp14:editId="6C426EF1">
          <wp:simplePos x="898497" y="453224"/>
          <wp:positionH relativeFrom="page">
            <wp:align>center</wp:align>
          </wp:positionH>
          <wp:positionV relativeFrom="page">
            <wp:posOffset>288290</wp:posOffset>
          </wp:positionV>
          <wp:extent cx="6944398" cy="3344276"/>
          <wp:effectExtent l="0" t="0" r="0" b="8890"/>
          <wp:wrapNone/>
          <wp:docPr id="6" name="Picture 6" title="EESCLogo2021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vis-20213.jpg"/>
                  <pic:cNvPicPr/>
                </pic:nvPicPr>
                <pic:blipFill>
                  <a:blip r:embed="rId1">
                    <a:extLst>
                      <a:ext uri="{28A0092B-C50C-407E-A947-70E740481C1C}">
                        <a14:useLocalDpi xmlns:a14="http://schemas.microsoft.com/office/drawing/2010/main" val="0"/>
                      </a:ext>
                    </a:extLst>
                  </a:blip>
                  <a:stretch>
                    <a:fillRect/>
                  </a:stretch>
                </pic:blipFill>
                <pic:spPr>
                  <a:xfrm>
                    <a:off x="0" y="0"/>
                    <a:ext cx="6944398" cy="3344276"/>
                  </a:xfrm>
                  <a:prstGeom prst="rect">
                    <a:avLst/>
                  </a:prstGeom>
                </pic:spPr>
              </pic:pic>
            </a:graphicData>
          </a:graphic>
          <wp14:sizeRelH relativeFrom="margin">
            <wp14:pctWidth>0</wp14:pctWidth>
          </wp14:sizeRelH>
          <wp14:sizeRelV relativeFrom="margin">
            <wp14:pctHeight>0</wp14:pctHeight>
          </wp14:sizeRelV>
        </wp:anchor>
      </w:drawing>
    </w:r>
    <w:r w:rsidR="001D1089">
      <w:pict w14:anchorId="4BA70D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5" o:spid="_x0000_s2056" type="#_x0000_t75" style="position:absolute;left:0;text-align:left;margin-left:0;margin-top:0;width:598.15pt;height:843.9pt;z-index:-251654144;mso-position-horizontal:center;mso-position-horizontal-relative:page;mso-position-vertical:center;mso-position-vertical-relative:page" o:allowincell="f">
          <v:imagedata r:id="rId2" o:title="background watermark with footer"/>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67E0F" w14:textId="77777777" w:rsidR="00574C9B" w:rsidRDefault="001D1089">
    <w:pPr>
      <w:pStyle w:val="Header"/>
    </w:pPr>
    <w:r>
      <w:pict w14:anchorId="62B0B0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3" o:spid="_x0000_s2054" type="#_x0000_t75" style="position:absolute;left:0;text-align:left;margin-left:0;margin-top:0;width:598.15pt;height:843.9pt;z-index:-251656192;mso-position-horizontal:center;mso-position-horizontal-relative:margin;mso-position-vertical:center;mso-position-vertical-relative:margin" o:allowincell="f">
          <v:imagedata r:id="rId1" o:title="background watermark with footer"/>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B6267" w14:textId="77777777" w:rsidR="00574C9B" w:rsidRDefault="001D1089">
    <w:pPr>
      <w:pStyle w:val="Header"/>
    </w:pPr>
    <w:r>
      <w:pict w14:anchorId="2F6605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7" o:spid="_x0000_s2058" type="#_x0000_t75" style="position:absolute;left:0;text-align:left;margin-left:0;margin-top:0;width:598.15pt;height:843.9pt;z-index:-251652096;mso-position-horizontal:center;mso-position-horizontal-relative:margin;mso-position-vertical:center;mso-position-vertical-relative:margin" o:allowincell="f">
          <v:imagedata r:id="rId1" o:title="background watermark with footer"/>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4A1D8" w14:textId="77777777" w:rsidR="00574C9B" w:rsidRDefault="00574C9B">
    <w:pPr>
      <w:pStyle w:val="Header"/>
    </w:pPr>
    <w:r>
      <w:rPr>
        <w:noProof/>
      </w:rPr>
      <w:drawing>
        <wp:anchor distT="0" distB="0" distL="114300" distR="114300" simplePos="0" relativeHeight="251665408" behindDoc="1" locked="0" layoutInCell="1" allowOverlap="1" wp14:anchorId="77FD3E6A" wp14:editId="49505DFF">
          <wp:simplePos x="0" y="0"/>
          <wp:positionH relativeFrom="page">
            <wp:posOffset>-10571</wp:posOffset>
          </wp:positionH>
          <wp:positionV relativeFrom="page">
            <wp:posOffset>-221993</wp:posOffset>
          </wp:positionV>
          <wp:extent cx="7581265" cy="10898802"/>
          <wp:effectExtent l="0" t="0" r="63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ckground (footer) recto.png"/>
                  <pic:cNvPicPr/>
                </pic:nvPicPr>
                <pic:blipFill>
                  <a:blip r:embed="rId1">
                    <a:extLst>
                      <a:ext uri="{28A0092B-C50C-407E-A947-70E740481C1C}">
                        <a14:useLocalDpi xmlns:a14="http://schemas.microsoft.com/office/drawing/2010/main" val="0"/>
                      </a:ext>
                    </a:extLst>
                  </a:blip>
                  <a:stretch>
                    <a:fillRect/>
                  </a:stretch>
                </pic:blipFill>
                <pic:spPr>
                  <a:xfrm>
                    <a:off x="0" y="0"/>
                    <a:ext cx="7585107" cy="10904325"/>
                  </a:xfrm>
                  <a:prstGeom prst="rect">
                    <a:avLst/>
                  </a:prstGeom>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95323" w14:textId="77777777" w:rsidR="00574C9B" w:rsidRDefault="001D1089">
    <w:pPr>
      <w:pStyle w:val="Header"/>
    </w:pPr>
    <w:r>
      <w:pict w14:anchorId="2B32D2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6" o:spid="_x0000_s2057" type="#_x0000_t75" style="position:absolute;left:0;text-align:left;margin-left:0;margin-top:0;width:598.15pt;height:843.9pt;z-index:-251653120;mso-position-horizontal:center;mso-position-horizontal-relative:margin;mso-position-vertical:center;mso-position-vertical-relative:margin" o:allowincell="f">
          <v:imagedata r:id="rId1" o:title="background watermark with footer"/>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AC55E" w14:textId="77777777" w:rsidR="00FA08F8" w:rsidRDefault="001D10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2DDCE010"/>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370"/>
    <w:rsid w:val="00020389"/>
    <w:rsid w:val="00053D00"/>
    <w:rsid w:val="000A0F3B"/>
    <w:rsid w:val="0019231D"/>
    <w:rsid w:val="00192EF8"/>
    <w:rsid w:val="001A31CB"/>
    <w:rsid w:val="001D1089"/>
    <w:rsid w:val="001D61AC"/>
    <w:rsid w:val="001E15AA"/>
    <w:rsid w:val="001E3FA1"/>
    <w:rsid w:val="00200E87"/>
    <w:rsid w:val="00214BDC"/>
    <w:rsid w:val="00215E81"/>
    <w:rsid w:val="0024727F"/>
    <w:rsid w:val="002B6A7B"/>
    <w:rsid w:val="003353D7"/>
    <w:rsid w:val="003659F9"/>
    <w:rsid w:val="003A2226"/>
    <w:rsid w:val="0042223A"/>
    <w:rsid w:val="00453673"/>
    <w:rsid w:val="00574C9B"/>
    <w:rsid w:val="0058411F"/>
    <w:rsid w:val="006125A1"/>
    <w:rsid w:val="00653E7D"/>
    <w:rsid w:val="00662207"/>
    <w:rsid w:val="00667F09"/>
    <w:rsid w:val="006A4E57"/>
    <w:rsid w:val="006B57A6"/>
    <w:rsid w:val="006D53A6"/>
    <w:rsid w:val="006F4760"/>
    <w:rsid w:val="0075097C"/>
    <w:rsid w:val="00787837"/>
    <w:rsid w:val="00787ABB"/>
    <w:rsid w:val="007B6C64"/>
    <w:rsid w:val="007E05AF"/>
    <w:rsid w:val="00822952"/>
    <w:rsid w:val="00836505"/>
    <w:rsid w:val="00844B87"/>
    <w:rsid w:val="0089251B"/>
    <w:rsid w:val="008A6DD4"/>
    <w:rsid w:val="008F0285"/>
    <w:rsid w:val="008F74D7"/>
    <w:rsid w:val="00904C42"/>
    <w:rsid w:val="00924C05"/>
    <w:rsid w:val="00937CF2"/>
    <w:rsid w:val="00976645"/>
    <w:rsid w:val="00976F77"/>
    <w:rsid w:val="0098228C"/>
    <w:rsid w:val="009A1908"/>
    <w:rsid w:val="009D7FD9"/>
    <w:rsid w:val="009E2100"/>
    <w:rsid w:val="009F6F6A"/>
    <w:rsid w:val="00A3115E"/>
    <w:rsid w:val="00A36AB0"/>
    <w:rsid w:val="00AB37A3"/>
    <w:rsid w:val="00AC5114"/>
    <w:rsid w:val="00AE03D3"/>
    <w:rsid w:val="00B25683"/>
    <w:rsid w:val="00B51901"/>
    <w:rsid w:val="00BB7A92"/>
    <w:rsid w:val="00BD50F6"/>
    <w:rsid w:val="00C073E1"/>
    <w:rsid w:val="00C25647"/>
    <w:rsid w:val="00C66AEA"/>
    <w:rsid w:val="00C9040A"/>
    <w:rsid w:val="00C91E4D"/>
    <w:rsid w:val="00CB110A"/>
    <w:rsid w:val="00CB16D1"/>
    <w:rsid w:val="00CB7CD0"/>
    <w:rsid w:val="00D039AF"/>
    <w:rsid w:val="00D752CD"/>
    <w:rsid w:val="00D95232"/>
    <w:rsid w:val="00DB7F50"/>
    <w:rsid w:val="00DE30C7"/>
    <w:rsid w:val="00DF400F"/>
    <w:rsid w:val="00E15BF4"/>
    <w:rsid w:val="00E2376B"/>
    <w:rsid w:val="00E26935"/>
    <w:rsid w:val="00E27707"/>
    <w:rsid w:val="00E52B04"/>
    <w:rsid w:val="00E661B7"/>
    <w:rsid w:val="00E810C8"/>
    <w:rsid w:val="00F2069F"/>
    <w:rsid w:val="00F53370"/>
    <w:rsid w:val="00F90BE2"/>
    <w:rsid w:val="00FC0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57B7CBEE"/>
  <w15:chartTrackingRefBased/>
  <w15:docId w15:val="{D381F634-0C15-4454-8DBD-75C4E885C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C9B"/>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F53370"/>
    <w:pPr>
      <w:numPr>
        <w:numId w:val="1"/>
      </w:numPr>
      <w:ind w:left="567" w:hanging="567"/>
      <w:outlineLvl w:val="0"/>
    </w:pPr>
    <w:rPr>
      <w:kern w:val="28"/>
    </w:rPr>
  </w:style>
  <w:style w:type="paragraph" w:styleId="Heading2">
    <w:name w:val="heading 2"/>
    <w:basedOn w:val="Normal"/>
    <w:next w:val="Normal"/>
    <w:link w:val="Heading2Char"/>
    <w:qFormat/>
    <w:rsid w:val="00F53370"/>
    <w:pPr>
      <w:numPr>
        <w:ilvl w:val="1"/>
        <w:numId w:val="1"/>
      </w:numPr>
      <w:ind w:left="567" w:hanging="567"/>
      <w:outlineLvl w:val="1"/>
    </w:pPr>
  </w:style>
  <w:style w:type="paragraph" w:styleId="Heading3">
    <w:name w:val="heading 3"/>
    <w:basedOn w:val="Normal"/>
    <w:next w:val="Normal"/>
    <w:link w:val="Heading3Char"/>
    <w:qFormat/>
    <w:rsid w:val="00F53370"/>
    <w:pPr>
      <w:numPr>
        <w:ilvl w:val="2"/>
        <w:numId w:val="1"/>
      </w:numPr>
      <w:ind w:left="567" w:hanging="567"/>
      <w:outlineLvl w:val="2"/>
    </w:pPr>
  </w:style>
  <w:style w:type="paragraph" w:styleId="Heading4">
    <w:name w:val="heading 4"/>
    <w:basedOn w:val="Normal"/>
    <w:next w:val="Normal"/>
    <w:link w:val="Heading4Char"/>
    <w:qFormat/>
    <w:rsid w:val="00F53370"/>
    <w:pPr>
      <w:numPr>
        <w:ilvl w:val="3"/>
        <w:numId w:val="1"/>
      </w:numPr>
      <w:ind w:left="567" w:hanging="567"/>
      <w:outlineLvl w:val="3"/>
    </w:pPr>
  </w:style>
  <w:style w:type="paragraph" w:styleId="Heading5">
    <w:name w:val="heading 5"/>
    <w:basedOn w:val="Normal"/>
    <w:next w:val="Normal"/>
    <w:link w:val="Heading5Char"/>
    <w:qFormat/>
    <w:rsid w:val="00F53370"/>
    <w:pPr>
      <w:numPr>
        <w:ilvl w:val="4"/>
        <w:numId w:val="1"/>
      </w:numPr>
      <w:ind w:left="567" w:hanging="567"/>
      <w:outlineLvl w:val="4"/>
    </w:pPr>
  </w:style>
  <w:style w:type="paragraph" w:styleId="Heading6">
    <w:name w:val="heading 6"/>
    <w:basedOn w:val="Normal"/>
    <w:next w:val="Normal"/>
    <w:link w:val="Heading6Char"/>
    <w:qFormat/>
    <w:rsid w:val="00F53370"/>
    <w:pPr>
      <w:numPr>
        <w:ilvl w:val="5"/>
        <w:numId w:val="1"/>
      </w:numPr>
      <w:ind w:left="567" w:hanging="567"/>
      <w:outlineLvl w:val="5"/>
    </w:pPr>
  </w:style>
  <w:style w:type="paragraph" w:styleId="Heading7">
    <w:name w:val="heading 7"/>
    <w:basedOn w:val="Normal"/>
    <w:next w:val="Normal"/>
    <w:link w:val="Heading7Char"/>
    <w:qFormat/>
    <w:rsid w:val="00F53370"/>
    <w:pPr>
      <w:numPr>
        <w:ilvl w:val="6"/>
        <w:numId w:val="1"/>
      </w:numPr>
      <w:ind w:left="567" w:hanging="567"/>
      <w:outlineLvl w:val="6"/>
    </w:pPr>
  </w:style>
  <w:style w:type="paragraph" w:styleId="Heading8">
    <w:name w:val="heading 8"/>
    <w:basedOn w:val="Normal"/>
    <w:next w:val="Normal"/>
    <w:link w:val="Heading8Char"/>
    <w:qFormat/>
    <w:rsid w:val="00F53370"/>
    <w:pPr>
      <w:numPr>
        <w:ilvl w:val="7"/>
        <w:numId w:val="1"/>
      </w:numPr>
      <w:ind w:left="567" w:hanging="567"/>
      <w:outlineLvl w:val="7"/>
    </w:pPr>
  </w:style>
  <w:style w:type="paragraph" w:styleId="Heading9">
    <w:name w:val="heading 9"/>
    <w:basedOn w:val="Normal"/>
    <w:next w:val="Normal"/>
    <w:link w:val="Heading9Char"/>
    <w:qFormat/>
    <w:rsid w:val="00F53370"/>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3370"/>
    <w:rPr>
      <w:rFonts w:ascii="Times New Roman" w:eastAsia="Times New Roman" w:hAnsi="Times New Roman" w:cs="Times New Roman"/>
      <w:kern w:val="28"/>
    </w:rPr>
  </w:style>
  <w:style w:type="character" w:customStyle="1" w:styleId="Heading2Char">
    <w:name w:val="Heading 2 Char"/>
    <w:basedOn w:val="DefaultParagraphFont"/>
    <w:link w:val="Heading2"/>
    <w:rsid w:val="00F53370"/>
    <w:rPr>
      <w:rFonts w:ascii="Times New Roman" w:eastAsia="Times New Roman" w:hAnsi="Times New Roman" w:cs="Times New Roman"/>
    </w:rPr>
  </w:style>
  <w:style w:type="character" w:customStyle="1" w:styleId="Heading3Char">
    <w:name w:val="Heading 3 Char"/>
    <w:basedOn w:val="DefaultParagraphFont"/>
    <w:link w:val="Heading3"/>
    <w:rsid w:val="00F53370"/>
    <w:rPr>
      <w:rFonts w:ascii="Times New Roman" w:eastAsia="Times New Roman" w:hAnsi="Times New Roman" w:cs="Times New Roman"/>
    </w:rPr>
  </w:style>
  <w:style w:type="character" w:customStyle="1" w:styleId="Heading4Char">
    <w:name w:val="Heading 4 Char"/>
    <w:basedOn w:val="DefaultParagraphFont"/>
    <w:link w:val="Heading4"/>
    <w:rsid w:val="00F53370"/>
    <w:rPr>
      <w:rFonts w:ascii="Times New Roman" w:eastAsia="Times New Roman" w:hAnsi="Times New Roman" w:cs="Times New Roman"/>
    </w:rPr>
  </w:style>
  <w:style w:type="character" w:customStyle="1" w:styleId="Heading5Char">
    <w:name w:val="Heading 5 Char"/>
    <w:basedOn w:val="DefaultParagraphFont"/>
    <w:link w:val="Heading5"/>
    <w:rsid w:val="00F53370"/>
    <w:rPr>
      <w:rFonts w:ascii="Times New Roman" w:eastAsia="Times New Roman" w:hAnsi="Times New Roman" w:cs="Times New Roman"/>
    </w:rPr>
  </w:style>
  <w:style w:type="character" w:customStyle="1" w:styleId="Heading6Char">
    <w:name w:val="Heading 6 Char"/>
    <w:basedOn w:val="DefaultParagraphFont"/>
    <w:link w:val="Heading6"/>
    <w:rsid w:val="00F53370"/>
    <w:rPr>
      <w:rFonts w:ascii="Times New Roman" w:eastAsia="Times New Roman" w:hAnsi="Times New Roman" w:cs="Times New Roman"/>
    </w:rPr>
  </w:style>
  <w:style w:type="character" w:customStyle="1" w:styleId="Heading7Char">
    <w:name w:val="Heading 7 Char"/>
    <w:basedOn w:val="DefaultParagraphFont"/>
    <w:link w:val="Heading7"/>
    <w:rsid w:val="00F53370"/>
    <w:rPr>
      <w:rFonts w:ascii="Times New Roman" w:eastAsia="Times New Roman" w:hAnsi="Times New Roman" w:cs="Times New Roman"/>
    </w:rPr>
  </w:style>
  <w:style w:type="character" w:customStyle="1" w:styleId="Heading8Char">
    <w:name w:val="Heading 8 Char"/>
    <w:basedOn w:val="DefaultParagraphFont"/>
    <w:link w:val="Heading8"/>
    <w:rsid w:val="00F53370"/>
    <w:rPr>
      <w:rFonts w:ascii="Times New Roman" w:eastAsia="Times New Roman" w:hAnsi="Times New Roman" w:cs="Times New Roman"/>
    </w:rPr>
  </w:style>
  <w:style w:type="character" w:customStyle="1" w:styleId="Heading9Char">
    <w:name w:val="Heading 9 Char"/>
    <w:basedOn w:val="DefaultParagraphFont"/>
    <w:link w:val="Heading9"/>
    <w:rsid w:val="00F53370"/>
    <w:rPr>
      <w:rFonts w:ascii="Times New Roman" w:eastAsia="Times New Roman" w:hAnsi="Times New Roman" w:cs="Times New Roman"/>
    </w:rPr>
  </w:style>
  <w:style w:type="paragraph" w:styleId="Footer">
    <w:name w:val="footer"/>
    <w:basedOn w:val="Normal"/>
    <w:link w:val="FooterChar"/>
    <w:qFormat/>
    <w:rsid w:val="00F53370"/>
  </w:style>
  <w:style w:type="character" w:customStyle="1" w:styleId="FooterChar">
    <w:name w:val="Footer Char"/>
    <w:basedOn w:val="DefaultParagraphFont"/>
    <w:link w:val="Footer"/>
    <w:rsid w:val="00F53370"/>
    <w:rPr>
      <w:rFonts w:ascii="Times New Roman" w:eastAsia="Times New Roman" w:hAnsi="Times New Roman" w:cs="Times New Roman"/>
    </w:r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FA,FA Fu,fn"/>
    <w:basedOn w:val="Normal"/>
    <w:link w:val="FootnoteTextChar"/>
    <w:qFormat/>
    <w:rsid w:val="00F53370"/>
    <w:pPr>
      <w:keepLines/>
      <w:spacing w:after="60" w:line="240" w:lineRule="auto"/>
      <w:ind w:left="567" w:hanging="567"/>
    </w:pPr>
    <w:rPr>
      <w:sz w:val="16"/>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FA Char"/>
    <w:basedOn w:val="DefaultParagraphFont"/>
    <w:link w:val="FootnoteText"/>
    <w:rsid w:val="00F53370"/>
    <w:rPr>
      <w:rFonts w:ascii="Times New Roman" w:eastAsia="Times New Roman" w:hAnsi="Times New Roman" w:cs="Times New Roman"/>
      <w:sz w:val="16"/>
    </w:rPr>
  </w:style>
  <w:style w:type="paragraph" w:styleId="Header">
    <w:name w:val="header"/>
    <w:basedOn w:val="Normal"/>
    <w:link w:val="HeaderChar"/>
    <w:qFormat/>
    <w:rsid w:val="00F53370"/>
  </w:style>
  <w:style w:type="character" w:customStyle="1" w:styleId="HeaderChar">
    <w:name w:val="Header Char"/>
    <w:basedOn w:val="DefaultParagraphFont"/>
    <w:link w:val="Header"/>
    <w:rsid w:val="00F53370"/>
    <w:rPr>
      <w:rFonts w:ascii="Times New Roman" w:eastAsia="Times New Roman" w:hAnsi="Times New Roman" w:cs="Times New Roman"/>
    </w:rPr>
  </w:style>
  <w:style w:type="paragraph" w:customStyle="1" w:styleId="quotes">
    <w:name w:val="quotes"/>
    <w:basedOn w:val="Normal"/>
    <w:next w:val="Normal"/>
    <w:rsid w:val="00F53370"/>
    <w:pPr>
      <w:ind w:left="720"/>
    </w:pPr>
    <w:rPr>
      <w:i/>
    </w:rPr>
  </w:style>
  <w:style w:type="character" w:styleId="FootnoteReference">
    <w:name w:val="footnote reference"/>
    <w:aliases w:val="Footnote symbol"/>
    <w:basedOn w:val="DefaultParagraphFont"/>
    <w:unhideWhenUsed/>
    <w:qFormat/>
    <w:rsid w:val="00F53370"/>
    <w:rPr>
      <w:sz w:val="24"/>
      <w:vertAlign w:val="superscript"/>
    </w:rPr>
  </w:style>
  <w:style w:type="table" w:styleId="TableGrid">
    <w:name w:val="Table Grid"/>
    <w:basedOn w:val="TableNormal"/>
    <w:uiPriority w:val="39"/>
    <w:rsid w:val="00F53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8A6DD4"/>
    <w:rPr>
      <w:color w:val="0000FF"/>
      <w:u w:val="single"/>
    </w:rPr>
  </w:style>
  <w:style w:type="character" w:styleId="CommentReference">
    <w:name w:val="annotation reference"/>
    <w:basedOn w:val="DefaultParagraphFont"/>
    <w:uiPriority w:val="99"/>
    <w:semiHidden/>
    <w:unhideWhenUsed/>
    <w:rsid w:val="00976F77"/>
    <w:rPr>
      <w:sz w:val="16"/>
      <w:szCs w:val="16"/>
    </w:rPr>
  </w:style>
  <w:style w:type="paragraph" w:styleId="CommentText">
    <w:name w:val="annotation text"/>
    <w:basedOn w:val="Normal"/>
    <w:link w:val="CommentTextChar"/>
    <w:uiPriority w:val="99"/>
    <w:semiHidden/>
    <w:unhideWhenUsed/>
    <w:rsid w:val="00976F77"/>
    <w:pPr>
      <w:spacing w:line="240" w:lineRule="auto"/>
    </w:pPr>
    <w:rPr>
      <w:sz w:val="20"/>
      <w:szCs w:val="20"/>
    </w:rPr>
  </w:style>
  <w:style w:type="character" w:customStyle="1" w:styleId="CommentTextChar">
    <w:name w:val="Comment Text Char"/>
    <w:basedOn w:val="DefaultParagraphFont"/>
    <w:link w:val="CommentText"/>
    <w:uiPriority w:val="99"/>
    <w:semiHidden/>
    <w:rsid w:val="00976F7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76F77"/>
    <w:rPr>
      <w:b/>
      <w:bCs/>
    </w:rPr>
  </w:style>
  <w:style w:type="character" w:customStyle="1" w:styleId="CommentSubjectChar">
    <w:name w:val="Comment Subject Char"/>
    <w:basedOn w:val="CommentTextChar"/>
    <w:link w:val="CommentSubject"/>
    <w:uiPriority w:val="99"/>
    <w:semiHidden/>
    <w:rsid w:val="00976F77"/>
    <w:rPr>
      <w:rFonts w:ascii="Times New Roman" w:eastAsia="Times New Roman" w:hAnsi="Times New Roman" w:cs="Times New Roman"/>
      <w:b/>
      <w:bCs/>
      <w:sz w:val="20"/>
      <w:szCs w:val="20"/>
    </w:rPr>
  </w:style>
  <w:style w:type="paragraph" w:styleId="Revision">
    <w:name w:val="Revision"/>
    <w:hidden/>
    <w:uiPriority w:val="99"/>
    <w:semiHidden/>
    <w:rsid w:val="00976F77"/>
    <w:pPr>
      <w:spacing w:after="0"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976F77"/>
    <w:pPr>
      <w:spacing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976F77"/>
    <w:rPr>
      <w:rFonts w:ascii="Segoe UI" w:eastAsia="Times New Roman" w:hAnsi="Segoe U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customXml" Target="../customXml/item2.xml"/><Relationship Id="rId21" Type="http://schemas.openxmlformats.org/officeDocument/2006/relationships/header" Target="header7.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customXml" Target="../customXml/item1.xml"/><Relationship Id="rId16" Type="http://schemas.openxmlformats.org/officeDocument/2006/relationships/footer" Target="footer3.xml"/><Relationship Id="rId20" Type="http://schemas.openxmlformats.org/officeDocument/2006/relationships/header" Target="header6.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28" Type="http://schemas.openxmlformats.org/officeDocument/2006/relationships/customXml" Target="../customXml/item4.xml"/><Relationship Id="rId10" Type="http://schemas.openxmlformats.org/officeDocument/2006/relationships/endnotes" Target="endnotes.xml"/><Relationship Id="rId19" Type="http://schemas.openxmlformats.org/officeDocument/2006/relationships/footer" Target="footer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9ace41b-6786-4ce3-be71-52c27066c6ef">F7M6YNZUATRX-416430479-6132</_dlc_DocId>
    <_dlc_DocIdUrl xmlns="59ace41b-6786-4ce3-be71-52c27066c6ef">
      <Url>http://dm/eesc/2024/_layouts/15/DocIdRedir.aspx?ID=F7M6YNZUATRX-416430479-6132</Url>
      <Description>F7M6YNZUATRX-416430479-6132</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RES</TermName>
          <TermId xmlns="http://schemas.microsoft.com/office/infopath/2007/PartnerControls">9e3e62eb-6858-4bc7-8a50-3453e395fd01</TermId>
        </TermInfo>
      </Terms>
    </DocumentType_0>
    <Procedure xmlns="59ace41b-6786-4ce3-be71-52c27066c6ef"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59ace41b-6786-4ce3-be71-52c27066c6ef">2024-03-22T12:00:00+00:00</ProductionDate>
    <DocumentNumber xmlns="1178e5e2-058a-41a1-9851-331c7b3fffb8">483</DocumentNumber>
    <FicheYear xmlns="59ace41b-6786-4ce3-be71-52c27066c6ef" xsi:nil="true"/>
    <DossierNumber xmlns="59ace41b-6786-4ce3-be71-52c27066c6e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59ace41b-6786-4ce3-be71-52c27066c6ef" xsi:nil="true"/>
    <TaxCatchAll xmlns="59ace41b-6786-4ce3-be71-52c27066c6ef">
      <Value>36</Value>
      <Value>34</Value>
      <Value>17</Value>
      <Value>31</Value>
      <Value>30</Value>
      <Value>29</Value>
      <Value>27</Value>
      <Value>26</Value>
      <Value>14</Value>
      <Value>24</Value>
      <Value>23</Value>
      <Value>22</Value>
      <Value>21</Value>
      <Value>43</Value>
      <Value>16</Value>
      <Value>162</Value>
      <Value>32</Value>
      <Value>12</Value>
      <Value>8</Value>
      <Value>6</Value>
      <Value>5</Value>
      <Value>3</Value>
      <Value>1</Value>
      <Value>25</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LT</TermName>
          <TermId xmlns="http://schemas.microsoft.com/office/infopath/2007/PartnerControls">a7ff5ce7-6123-4f68-865a-a57c31810414</TermId>
        </TermInfo>
      </Terms>
    </DocumentLanguage_0>
    <Rapporteur xmlns="59ace41b-6786-4ce3-be71-52c27066c6ef">VARDAKASTANIS &amp; DEL RIO &amp; SCHWENG</Rapporteur>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DocumentYear xmlns="59ace41b-6786-4ce3-be71-52c27066c6ef">2024</DocumentYear>
    <FicheNumber xmlns="59ace41b-6786-4ce3-be71-52c27066c6ef">3132</FicheNumber>
    <OriginalSender xmlns="59ace41b-6786-4ce3-be71-52c27066c6ef">
      <UserInfo>
        <DisplayName>Acaite Ugne</DisplayName>
        <AccountId>1532</AccountId>
        <AccountType/>
      </UserInfo>
    </OriginalSender>
    <DocumentPart xmlns="59ace41b-6786-4ce3-be71-52c27066c6ef">0</DocumentPart>
    <AdoptionDate xmlns="59ace41b-6786-4ce3-be71-52c27066c6ef">2024-03-20T12:00:00+00:00</AdoptionDate>
    <RequestingService xmlns="59ace41b-6786-4ce3-be71-52c27066c6ef">Emploi, affaires sociales, citoyenneté</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1178e5e2-058a-41a1-9851-331c7b3fffb8" xsi:nil="true"/>
    <DossierName_0 xmlns="http://schemas.microsoft.com/sharepoint/v3/fields">
      <Terms xmlns="http://schemas.microsoft.com/office/infopath/2007/PartnerControls"/>
    </DossierName_0>
    <DocumentVersion xmlns="59ace41b-6786-4ce3-be71-52c27066c6ef">0</DocumentVersion>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M Document" ma:contentTypeID="0x010100EA97B91038054C99906057A708A1480A00E20A70424F8EF14D84929FAE9E34774B" ma:contentTypeVersion="4" ma:contentTypeDescription="Defines the documents for Document Manager V2" ma:contentTypeScope="" ma:versionID="3c88e340e370a402dfed352137800822">
  <xsd:schema xmlns:xsd="http://www.w3.org/2001/XMLSchema" xmlns:xs="http://www.w3.org/2001/XMLSchema" xmlns:p="http://schemas.microsoft.com/office/2006/metadata/properties" xmlns:ns2="59ace41b-6786-4ce3-be71-52c27066c6ef" xmlns:ns3="http://schemas.microsoft.com/sharepoint/v3/fields" xmlns:ns4="1178e5e2-058a-41a1-9851-331c7b3fffb8" targetNamespace="http://schemas.microsoft.com/office/2006/metadata/properties" ma:root="true" ma:fieldsID="cff03e2a422031f7afb63180aa455c21" ns2:_="" ns3:_="" ns4:_="">
    <xsd:import namespace="59ace41b-6786-4ce3-be71-52c27066c6ef"/>
    <xsd:import namespace="http://schemas.microsoft.com/sharepoint/v3/fields"/>
    <xsd:import namespace="1178e5e2-058a-41a1-9851-331c7b3fffb8"/>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ace41b-6786-4ce3-be71-52c27066c6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e2fb5ba9-5e53-4066-9f9c-cd35b339bd62}" ma:internalName="TaxCatchAll" ma:showField="CatchAllData" ma:web="59ace41b-6786-4ce3-be71-52c27066c6e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e2fb5ba9-5e53-4066-9f9c-cd35b339bd62}" ma:internalName="TaxCatchAllLabel" ma:readOnly="true" ma:showField="CatchAllDataLabel" ma:web="59ace41b-6786-4ce3-be71-52c27066c6ef">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5004ddca-ed1a-45fa-b2df-508b3c5dfc98"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5004ddca-ed1a-45fa-b2df-508b3c5dfc98"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5004ddca-ed1a-45fa-b2df-508b3c5dfc98"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5004ddca-ed1a-45fa-b2df-508b3c5dfc98"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5004ddca-ed1a-45fa-b2df-508b3c5dfc98"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5004ddca-ed1a-45fa-b2df-508b3c5dfc98"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5004ddca-ed1a-45fa-b2df-508b3c5dfc98"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5004ddca-ed1a-45fa-b2df-508b3c5dfc98"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5004ddca-ed1a-45fa-b2df-508b3c5dfc98"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5004ddca-ed1a-45fa-b2df-508b3c5dfc98"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178e5e2-058a-41a1-9851-331c7b3fffb8"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AD3EA5-7B7B-4F6A-A1FB-2B83AEE9BAEE}"/>
</file>

<file path=customXml/itemProps2.xml><?xml version="1.0" encoding="utf-8"?>
<ds:datastoreItem xmlns:ds="http://schemas.openxmlformats.org/officeDocument/2006/customXml" ds:itemID="{66D19364-02D8-4417-8940-2802005D9918}"/>
</file>

<file path=customXml/itemProps3.xml><?xml version="1.0" encoding="utf-8"?>
<ds:datastoreItem xmlns:ds="http://schemas.openxmlformats.org/officeDocument/2006/customXml" ds:itemID="{448F9571-C8FA-4AED-A9D8-92BAFCC9C5A0}"/>
</file>

<file path=customXml/itemProps4.xml><?xml version="1.0" encoding="utf-8"?>
<ds:datastoreItem xmlns:ds="http://schemas.openxmlformats.org/officeDocument/2006/customXml" ds:itemID="{A2FFE91E-D9CF-467A-B266-D5F8821AF243}"/>
</file>

<file path=docProps/app.xml><?xml version="1.0" encoding="utf-8"?>
<Properties xmlns="http://schemas.openxmlformats.org/officeDocument/2006/extended-properties" xmlns:vt="http://schemas.openxmlformats.org/officeDocument/2006/docPropsVTypes">
  <Template>Normal.dotm</Template>
  <TotalTime>0</TotalTime>
  <Pages>4</Pages>
  <Words>605</Words>
  <Characters>3452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AC-Cover page - Opinion Committee - EESC revised model</vt:lpstr>
    </vt:vector>
  </TitlesOfParts>
  <Company>CESE-CdR</Company>
  <LinksUpToDate>false</LinksUpToDate>
  <CharactersWithSpaces>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Rezoliucija - Balsuokime už vieningą, demokratinę, konkurencingą, tvarią ir socialinę Europos Sąjungą</dc:title>
  <dc:subject>RES</dc:subject>
  <dc:creator>Francois Aude</dc:creator>
  <cp:keywords>EESC-2024-00483-00-00-RES-TRA-EN</cp:keywords>
  <dc:description>Rapporteur: VARDAKASTANIS &amp; DEL RIO &amp; SCHWENG - Original language: EN - Date of document: 22/03/2024 - Date of meeting:  - External documents:  - Administrator:  ZIMMER Sophie</dc:description>
  <cp:lastModifiedBy>Acaite Ugne</cp:lastModifiedBy>
  <cp:revision>5</cp:revision>
  <dcterms:created xsi:type="dcterms:W3CDTF">2024-03-22T09:39:00Z</dcterms:created>
  <dcterms:modified xsi:type="dcterms:W3CDTF">2024-03-22T09:39:00Z</dcterms:modified>
  <cp:categ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21/03/2024, 17/05/2022</vt:lpwstr>
  </property>
  <property fmtid="{D5CDD505-2E9C-101B-9397-08002B2CF9AE}" pid="4" name="Pref_Time">
    <vt:lpwstr>08:32:33, 14:58:36</vt:lpwstr>
  </property>
  <property fmtid="{D5CDD505-2E9C-101B-9397-08002B2CF9AE}" pid="5" name="Pref_User">
    <vt:lpwstr>amett, enied</vt:lpwstr>
  </property>
  <property fmtid="{D5CDD505-2E9C-101B-9397-08002B2CF9AE}" pid="6" name="Pref_FileName">
    <vt:lpwstr>EESC-2024-00483-00-00-RES-TRA-EN-CRR.docx, COR-EESC-2022-02592-00-00-ADMIN-ORI.docx</vt:lpwstr>
  </property>
  <property fmtid="{D5CDD505-2E9C-101B-9397-08002B2CF9AE}" pid="7" name="ContentTypeId">
    <vt:lpwstr>0x010100EA97B91038054C99906057A708A1480A00E20A70424F8EF14D84929FAE9E34774B</vt:lpwstr>
  </property>
  <property fmtid="{D5CDD505-2E9C-101B-9397-08002B2CF9AE}" pid="8" name="_dlc_DocIdItemGuid">
    <vt:lpwstr>a8267b64-f616-4560-a78e-139162a71f76</vt:lpwstr>
  </property>
  <property fmtid="{D5CDD505-2E9C-101B-9397-08002B2CF9AE}" pid="9" name="AvailableTranslations">
    <vt:lpwstr>29;#EL|6d4f4d51-af9b-4650-94b4-4276bee85c91;#22;#BG|1a1b3951-7821-4e6a-85f5-5673fc08bd2c;#34;#LT|a7ff5ce7-6123-4f68-865a-a57c31810414;#14;#FR|d2afafd3-4c81-4f60-8f52-ee33f2f54ff3;#16;#DA|5d49c027-8956-412b-aa16-e85a0f96ad0e;#31;#NL|55c6556c-b4f4-441d-9acf-c498d4f838bd;#5;#EN|f2175f21-25d7-44a3-96da-d6a61b075e1b;#25;#DE|f6b31e5a-26fa-4935-b661-318e46daf27e;#26;#SK|46d9fce0-ef79-4f71-b89b-cd6aa82426b8;#12;#IT|0774613c-01ed-4e5d-a25d-11d2388de825;#24;#ES|e7a6b05b-ae16-40c8-add9-68b64b03aeba;#30;#HR|2f555653-ed1a-4fe6-8362-9082d95989e5;#43;#CS|72f9705b-0217-4fd3-bea2-cbc7ed80e26e;#17;#PL|1e03da61-4678-4e07-b136-b5024ca9197b;#21;#SV|c2ed69e7-a339-43d7-8f22-d93680a92aa0;#23;#MT|7df99101-6854-4a26-b53a-b88c0da02c26;#36;#PT|50ccc04a-eadd-42ae-a0cb-acaf45f812ba;#27;#SL|98a412ae-eb01-49e9-ae3d-585a81724cfc;#32;#HU|6b229040-c589-4408-b4c1-4285663d20a8</vt:lpwstr>
  </property>
  <property fmtid="{D5CDD505-2E9C-101B-9397-08002B2CF9AE}" pid="10" name="DocumentType_0">
    <vt:lpwstr>RES|9e3e62eb-6858-4bc7-8a50-3453e395fd01</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483</vt:i4>
  </property>
  <property fmtid="{D5CDD505-2E9C-101B-9397-08002B2CF9AE}" pid="14" name="DocumentVersion">
    <vt:i4>0</vt:i4>
  </property>
  <property fmtid="{D5CDD505-2E9C-101B-9397-08002B2CF9AE}" pid="15" name="DocumentStatus">
    <vt:lpwstr>3;#TRA|150d2a88-1431-44e6-a8ca-0bb753ab8672</vt:lpwstr>
  </property>
  <property fmtid="{D5CDD505-2E9C-101B-9397-08002B2CF9AE}" pid="16" name="DocumentPart">
    <vt:i4>0</vt:i4>
  </property>
  <property fmtid="{D5CDD505-2E9C-101B-9397-08002B2CF9AE}" pid="17" name="DossierName">
    <vt:lpwstr/>
  </property>
  <property fmtid="{D5CDD505-2E9C-101B-9397-08002B2CF9AE}" pid="18" name="DocumentSource">
    <vt:lpwstr>1;#EESC|422833ec-8d7e-4e65-8e4e-8bed07ffb729</vt:lpwstr>
  </property>
  <property fmtid="{D5CDD505-2E9C-101B-9397-08002B2CF9AE}" pid="19" name="AdoptionDate">
    <vt:filetime>2024-03-20T12:00:00Z</vt:filetime>
  </property>
  <property fmtid="{D5CDD505-2E9C-101B-9397-08002B2CF9AE}" pid="20" name="DocumentType">
    <vt:lpwstr>162;#RES|9e3e62eb-6858-4bc7-8a50-3453e395fd01</vt:lpwstr>
  </property>
  <property fmtid="{D5CDD505-2E9C-101B-9397-08002B2CF9AE}" pid="21" name="RequestingService">
    <vt:lpwstr>Emploi, affaires sociales, citoyenneté</vt:lpwstr>
  </property>
  <property fmtid="{D5CDD505-2E9C-101B-9397-08002B2CF9AE}" pid="22" name="Confidentiality">
    <vt:lpwstr>6;#Unrestricted|826e22d7-d029-4ec0-a450-0c28ff673572</vt:lpwstr>
  </property>
  <property fmtid="{D5CDD505-2E9C-101B-9397-08002B2CF9AE}" pid="23" name="MeetingName_0">
    <vt:lpwstr/>
  </property>
  <property fmtid="{D5CDD505-2E9C-101B-9397-08002B2CF9AE}" pid="24" name="Confidentiality_0">
    <vt:lpwstr>Unrestricted|826e22d7-d029-4ec0-a450-0c28ff673572</vt:lpwstr>
  </property>
  <property fmtid="{D5CDD505-2E9C-101B-9397-08002B2CF9AE}" pid="25" name="OriginalLanguage">
    <vt:lpwstr>5;#EN|f2175f21-25d7-44a3-96da-d6a61b075e1b</vt:lpwstr>
  </property>
  <property fmtid="{D5CDD505-2E9C-101B-9397-08002B2CF9AE}" pid="26" name="MeetingName">
    <vt:lpwstr/>
  </property>
  <property fmtid="{D5CDD505-2E9C-101B-9397-08002B2CF9AE}" pid="28" name="AvailableTranslations_0">
    <vt:lpwstr>EL|6d4f4d51-af9b-4650-94b4-4276bee85c91;BG|1a1b3951-7821-4e6a-85f5-5673fc08bd2c;FR|d2afafd3-4c81-4f60-8f52-ee33f2f54ff3;DA|5d49c027-8956-412b-aa16-e85a0f96ad0e;NL|55c6556c-b4f4-441d-9acf-c498d4f838bd;EN|f2175f21-25d7-44a3-96da-d6a61b075e1b;DE|f6b31e5a-26fa-4935-b661-318e46daf27e;SK|46d9fce0-ef79-4f71-b89b-cd6aa82426b8;IT|0774613c-01ed-4e5d-a25d-11d2388de825;ES|e7a6b05b-ae16-40c8-add9-68b64b03aeba;HR|2f555653-ed1a-4fe6-8362-9082d95989e5;CS|72f9705b-0217-4fd3-bea2-cbc7ed80e26e;SV|c2ed69e7-a339-43d7-8f22-d93680a92aa0;MT|7df99101-6854-4a26-b53a-b88c0da02c26;PT|50ccc04a-eadd-42ae-a0cb-acaf45f812ba;SL|98a412ae-eb01-49e9-ae3d-585a81724cfc;HU|6b229040-c589-4408-b4c1-4285663d20a8</vt:lpwstr>
  </property>
  <property fmtid="{D5CDD505-2E9C-101B-9397-08002B2CF9AE}" pid="29" name="DocumentStatus_0">
    <vt:lpwstr>TRA|150d2a88-1431-44e6-a8ca-0bb753ab8672</vt:lpwstr>
  </property>
  <property fmtid="{D5CDD505-2E9C-101B-9397-08002B2CF9AE}" pid="30" name="OriginalLanguage_0">
    <vt:lpwstr>EN|f2175f21-25d7-44a3-96da-d6a61b075e1b</vt:lpwstr>
  </property>
  <property fmtid="{D5CDD505-2E9C-101B-9397-08002B2CF9AE}" pid="31" name="TaxCatchAll">
    <vt:lpwstr>14;#FR|d2afafd3-4c81-4f60-8f52-ee33f2f54ff3;#32;#HU|6b229040-c589-4408-b4c1-4285663d20a8;#31;#NL|55c6556c-b4f4-441d-9acf-c498d4f838bd;#30;#HR|2f555653-ed1a-4fe6-8362-9082d95989e5;#29;#EL|6d4f4d51-af9b-4650-94b4-4276bee85c91;#27;#SL|98a412ae-eb01-49e9-ae3d-585a81724cfc;#26;#SK|46d9fce0-ef79-4f71-b89b-cd6aa82426b8;#25;#DE|f6b31e5a-26fa-4935-b661-318e46daf27e;#24;#ES|e7a6b05b-ae16-40c8-add9-68b64b03aeba;#23;#MT|7df99101-6854-4a26-b53a-b88c0da02c26;#22;#BG|1a1b3951-7821-4e6a-85f5-5673fc08bd2c;#21;#SV|c2ed69e7-a339-43d7-8f22-d93680a92aa0;#43;#CS|72f9705b-0217-4fd3-bea2-cbc7ed80e26e;#16;#DA|5d49c027-8956-412b-aa16-e85a0f96ad0e;#162;#RES|9e3e62eb-6858-4bc7-8a50-3453e395fd01;#12;#IT|0774613c-01ed-4e5d-a25d-11d2388de825;#8;#Final|ea5e6674-7b27-4bac-b091-73adbb394efe;#6;#Unrestricted|826e22d7-d029-4ec0-a450-0c28ff673572;#5;#EN|f2175f21-25d7-44a3-96da-d6a61b075e1b;#3;#TRA|150d2a88-1431-44e6-a8ca-0bb753ab8672;#1;#EESC|422833ec-8d7e-4e65-8e4e-8bed07ffb729;#36;#PT|50ccc04a-eadd-42ae-a0cb-acaf45f812ba</vt:lpwstr>
  </property>
  <property fmtid="{D5CDD505-2E9C-101B-9397-08002B2CF9AE}" pid="32" name="Rapporteur">
    <vt:lpwstr>VARDAKASTANIS &amp; DEL RIO &amp; SCHWENG</vt:lpwstr>
  </property>
  <property fmtid="{D5CDD505-2E9C-101B-9397-08002B2CF9AE}" pid="33" name="VersionStatus_0">
    <vt:lpwstr>Final|ea5e6674-7b27-4bac-b091-73adbb394efe</vt:lpwstr>
  </property>
  <property fmtid="{D5CDD505-2E9C-101B-9397-08002B2CF9AE}" pid="34" name="VersionStatus">
    <vt:lpwstr>8;#Final|ea5e6674-7b27-4bac-b091-73adbb394efe</vt:lpwstr>
  </property>
  <property fmtid="{D5CDD505-2E9C-101B-9397-08002B2CF9AE}" pid="35" name="DocumentYear">
    <vt:i4>2024</vt:i4>
  </property>
  <property fmtid="{D5CDD505-2E9C-101B-9397-08002B2CF9AE}" pid="36" name="FicheNumber">
    <vt:i4>3132</vt:i4>
  </property>
  <property fmtid="{D5CDD505-2E9C-101B-9397-08002B2CF9AE}" pid="37" name="DocumentLanguage">
    <vt:lpwstr>34;#LT|a7ff5ce7-6123-4f68-865a-a57c31810414</vt:lpwstr>
  </property>
</Properties>
</file>