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E8040E" w14:paraId="11D4A027" w14:textId="77777777">
        <w:trPr>
          <w:jc w:val="center"/>
        </w:trPr>
        <w:tc>
          <w:tcPr>
            <w:tcW w:w="5000" w:type="pct"/>
            <w:vAlign w:val="center"/>
          </w:tcPr>
          <w:p w:rsidRPr="00E810C8" w:rsidR="00574C9B" w:rsidP="006125A1" w:rsidRDefault="00D752CD" w14:paraId="7664BDDC" w14:textId="77777777">
            <w:pPr>
              <w:jc w:val="center"/>
              <w:rPr>
                <w:b/>
                <w:sz w:val="72"/>
                <w:szCs w:val="72"/>
              </w:rPr>
            </w:pPr>
            <w:r>
              <w:rPr>
                <w:b/>
                <w:sz w:val="72"/>
              </w:rPr>
              <w:t>PÄÄTÖSLAUSELMA</w:t>
            </w:r>
          </w:p>
        </w:tc>
      </w:tr>
      <w:tr w:rsidR="00E8040E" w14:paraId="0E0E0E2A" w14:textId="77777777">
        <w:trPr>
          <w:trHeight w:val="567"/>
          <w:jc w:val="center"/>
        </w:trPr>
        <w:tc>
          <w:tcPr>
            <w:tcW w:w="5000" w:type="pct"/>
            <w:vAlign w:val="center"/>
          </w:tcPr>
          <w:p w:rsidRPr="00192EF8" w:rsidR="00574C9B" w:rsidP="006125A1" w:rsidRDefault="00574C9B" w14:paraId="2510BC21" w14:textId="77777777">
            <w:pPr>
              <w:jc w:val="center"/>
              <w:rPr>
                <w:sz w:val="24"/>
                <w:szCs w:val="24"/>
              </w:rPr>
            </w:pPr>
            <w:r>
              <w:rPr>
                <w:sz w:val="24"/>
              </w:rPr>
              <w:t>Euroopan talous- ja sosiaalikomitea</w:t>
            </w:r>
          </w:p>
        </w:tc>
      </w:tr>
      <w:tr w:rsidR="00E8040E" w14:paraId="202D6A6F" w14:textId="77777777">
        <w:trPr>
          <w:jc w:val="center"/>
        </w:trPr>
        <w:tc>
          <w:tcPr>
            <w:tcW w:w="5000" w:type="pct"/>
            <w:vAlign w:val="center"/>
          </w:tcPr>
          <w:p w:rsidRPr="00192EF8" w:rsidR="00574C9B" w:rsidP="006125A1" w:rsidRDefault="00D752CD" w14:paraId="4C42225F" w14:textId="77777777">
            <w:pPr>
              <w:jc w:val="center"/>
              <w:rPr>
                <w:b/>
                <w:sz w:val="44"/>
                <w:szCs w:val="44"/>
              </w:rPr>
            </w:pPr>
            <w:r>
              <w:rPr>
                <w:b/>
                <w:sz w:val="44"/>
              </w:rPr>
              <w:t>Äänestä yhtenäisen, demokraattisen, kilpailukykyisen, kestävyysperiaatteita kunnioittavan ja sosiaalisen Euroopan unionin puolesta</w:t>
            </w:r>
          </w:p>
        </w:tc>
      </w:tr>
      <w:tr w:rsidR="00E8040E" w14:paraId="32DF882D" w14:textId="77777777">
        <w:trPr>
          <w:jc w:val="center"/>
        </w:trPr>
        <w:tc>
          <w:tcPr>
            <w:tcW w:w="5000" w:type="pct"/>
            <w:vAlign w:val="center"/>
          </w:tcPr>
          <w:p w:rsidRPr="00E810C8" w:rsidR="00574C9B" w:rsidP="006125A1" w:rsidRDefault="00574C9B" w14:paraId="0958E896" w14:textId="77777777">
            <w:pPr>
              <w:overflowPunct w:val="0"/>
              <w:autoSpaceDE w:val="0"/>
              <w:autoSpaceDN w:val="0"/>
              <w:adjustRightInd w:val="0"/>
              <w:jc w:val="center"/>
              <w:textAlignment w:val="baseline"/>
              <w:rPr>
                <w:b/>
                <w:position w:val="24"/>
                <w:sz w:val="24"/>
                <w:szCs w:val="24"/>
              </w:rPr>
            </w:pPr>
            <w:r>
              <w:rPr>
                <w:sz w:val="24"/>
              </w:rPr>
              <w:t>_____________</w:t>
            </w:r>
          </w:p>
        </w:tc>
      </w:tr>
      <w:tr w:rsidR="00E8040E" w14:paraId="707FCDDC" w14:textId="77777777">
        <w:trPr>
          <w:jc w:val="center"/>
        </w:trPr>
        <w:tc>
          <w:tcPr>
            <w:tcW w:w="5000" w:type="pct"/>
            <w:vAlign w:val="center"/>
          </w:tcPr>
          <w:p w:rsidRPr="00192EF8" w:rsidR="003A2226" w:rsidP="00AE03D3" w:rsidRDefault="00574C9B" w14:paraId="4477FD57" w14:textId="77777777">
            <w:pPr>
              <w:jc w:val="center"/>
              <w:rPr>
                <w:sz w:val="24"/>
                <w:szCs w:val="24"/>
              </w:rPr>
            </w:pPr>
            <w:r>
              <w:rPr>
                <w:sz w:val="24"/>
              </w:rPr>
              <w:t>Esittelijät:</w:t>
            </w:r>
          </w:p>
          <w:p w:rsidRPr="00E810C8" w:rsidR="008F0285" w:rsidP="00AE03D3" w:rsidRDefault="008F0285" w14:paraId="4A3EC806" w14:textId="77777777">
            <w:pPr>
              <w:jc w:val="center"/>
              <w:rPr>
                <w:b/>
                <w:sz w:val="24"/>
                <w:szCs w:val="24"/>
              </w:rPr>
            </w:pPr>
            <w:r>
              <w:rPr>
                <w:b/>
                <w:bCs/>
              </w:rPr>
              <w:t xml:space="preserve">Christa </w:t>
            </w:r>
            <w:proofErr w:type="spellStart"/>
            <w:r>
              <w:rPr>
                <w:b/>
                <w:bCs/>
              </w:rPr>
              <w:t>Schweng</w:t>
            </w:r>
            <w:proofErr w:type="spellEnd"/>
            <w:r>
              <w:t xml:space="preserve"> (ryhmä I)</w:t>
            </w:r>
          </w:p>
          <w:p w:rsidRPr="00E810C8" w:rsidR="00AE03D3" w:rsidP="00AE03D3" w:rsidRDefault="00AE03D3" w14:paraId="658C6AB7" w14:textId="77777777">
            <w:pPr>
              <w:jc w:val="center"/>
              <w:rPr>
                <w:b/>
                <w:sz w:val="24"/>
                <w:szCs w:val="24"/>
              </w:rPr>
            </w:pPr>
            <w:proofErr w:type="spellStart"/>
            <w:r>
              <w:rPr>
                <w:b/>
                <w:bCs/>
                <w:sz w:val="24"/>
              </w:rPr>
              <w:t>Cinzia</w:t>
            </w:r>
            <w:proofErr w:type="spellEnd"/>
            <w:r>
              <w:rPr>
                <w:b/>
                <w:bCs/>
                <w:sz w:val="24"/>
              </w:rPr>
              <w:t xml:space="preserve"> Del Rio </w:t>
            </w:r>
            <w:r>
              <w:rPr>
                <w:sz w:val="24"/>
              </w:rPr>
              <w:t>(ryhmä II)</w:t>
            </w:r>
          </w:p>
          <w:p w:rsidRPr="00E810C8" w:rsidR="00574C9B" w:rsidP="00AE03D3" w:rsidRDefault="00AE03D3" w14:paraId="56E6D4D5" w14:textId="77777777">
            <w:pPr>
              <w:jc w:val="center"/>
              <w:rPr>
                <w:sz w:val="24"/>
                <w:szCs w:val="24"/>
              </w:rPr>
            </w:pPr>
            <w:proofErr w:type="spellStart"/>
            <w:r>
              <w:rPr>
                <w:b/>
                <w:bCs/>
                <w:sz w:val="24"/>
              </w:rPr>
              <w:t>Ioannis</w:t>
            </w:r>
            <w:proofErr w:type="spellEnd"/>
            <w:r>
              <w:rPr>
                <w:b/>
                <w:bCs/>
                <w:sz w:val="24"/>
              </w:rPr>
              <w:t xml:space="preserve"> </w:t>
            </w:r>
            <w:proofErr w:type="spellStart"/>
            <w:r>
              <w:rPr>
                <w:b/>
                <w:bCs/>
                <w:sz w:val="24"/>
              </w:rPr>
              <w:t>Vardakastanis</w:t>
            </w:r>
            <w:proofErr w:type="spellEnd"/>
            <w:r>
              <w:rPr>
                <w:b/>
                <w:bCs/>
                <w:sz w:val="24"/>
              </w:rPr>
              <w:t> </w:t>
            </w:r>
            <w:r>
              <w:rPr>
                <w:sz w:val="24"/>
              </w:rPr>
              <w:t>(ryhmä III)</w:t>
            </w:r>
          </w:p>
        </w:tc>
      </w:tr>
    </w:tbl>
    <w:p w:rsidRPr="00E810C8" w:rsidR="00574C9B" w:rsidP="00574C9B" w:rsidRDefault="00574C9B" w14:paraId="720972FF" w14:textId="77777777">
      <w:r>
        <w:rPr>
          <w:noProof/>
          <w:sz w:val="20"/>
        </w:rPr>
        <mc:AlternateContent>
          <mc:Choice Requires="wps">
            <w:drawing>
              <wp:anchor distT="0" distB="0" distL="114300" distR="114300" simplePos="0" relativeHeight="251659264" behindDoc="1" locked="0" layoutInCell="0" allowOverlap="1" wp14:editId="3A1AB308" wp14:anchorId="5EC1565A">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6FF6C3BB" w14:textId="77777777">
                            <w:pPr>
                              <w:jc w:val="center"/>
                            </w:pPr>
                            <w:r>
                              <w:rPr>
                                <w:rFonts w:ascii="Arial" w:hAnsi="Arial"/>
                                <w:b/>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EC1565A">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6FF6C3BB" w14:textId="77777777">
                      <w:pPr>
                        <w:jc w:val="center"/>
                      </w:pPr>
                      <w:r>
                        <w:rPr>
                          <w:rFonts w:ascii="Arial" w:hAnsi="Arial"/>
                          <w:b/>
                          <w:sz w:val="48"/>
                        </w:rPr>
                        <w:t>FI</w:t>
                      </w:r>
                    </w:p>
                  </w:txbxContent>
                </v:textbox>
                <w10:wrap anchorx="margin" anchory="page"/>
              </v:shape>
            </w:pict>
          </mc:Fallback>
        </mc:AlternateContent>
      </w:r>
    </w:p>
    <w:p w:rsidRPr="00E810C8" w:rsidR="00574C9B" w:rsidP="00574C9B" w:rsidRDefault="00574C9B" w14:paraId="6F8D8710" w14:textId="77777777">
      <w:pPr>
        <w:rPr>
          <w:lang w:val="en-GB"/>
        </w:rPr>
      </w:pPr>
    </w:p>
    <w:p w:rsidRPr="00E810C8" w:rsidR="00574C9B" w:rsidP="00574C9B" w:rsidRDefault="00574C9B" w14:paraId="23835658" w14:textId="77777777">
      <w:pPr>
        <w:rPr>
          <w:lang w:val="en-GB"/>
        </w:rPr>
        <w:sectPr w:rsidRPr="00E810C8" w:rsidR="00574C9B" w:rsidSect="003A222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E8040E" w14:paraId="667C7262" w14:textId="77777777">
        <w:tc>
          <w:tcPr>
            <w:tcW w:w="3085" w:type="dxa"/>
          </w:tcPr>
          <w:p w:rsidRPr="00E810C8" w:rsidR="00AC5114" w:rsidP="0058411F" w:rsidRDefault="00AC5114" w14:paraId="0094263E" w14:textId="77777777">
            <w:pPr>
              <w:autoSpaceDE w:val="0"/>
              <w:autoSpaceDN w:val="0"/>
              <w:jc w:val="left"/>
              <w:rPr>
                <w:szCs w:val="20"/>
              </w:rPr>
            </w:pPr>
            <w:r>
              <w:lastRenderedPageBreak/>
              <w:t>Oikeusperusta</w:t>
            </w:r>
          </w:p>
        </w:tc>
        <w:tc>
          <w:tcPr>
            <w:tcW w:w="6204" w:type="dxa"/>
            <w:vAlign w:val="bottom"/>
          </w:tcPr>
          <w:p w:rsidRPr="00E810C8" w:rsidR="00AC5114" w:rsidP="0058411F" w:rsidRDefault="003A2226" w14:paraId="4E8BDBCF" w14:textId="77777777">
            <w:pPr>
              <w:autoSpaceDE w:val="0"/>
              <w:autoSpaceDN w:val="0"/>
              <w:jc w:val="left"/>
              <w:rPr>
                <w:szCs w:val="20"/>
              </w:rPr>
            </w:pPr>
            <w:r>
              <w:t>työjärjestyksen 52 artiklan 4 kohta,</w:t>
            </w:r>
          </w:p>
        </w:tc>
      </w:tr>
      <w:tr w:rsidR="00E8040E" w14:paraId="5E30A6D3" w14:textId="77777777">
        <w:tc>
          <w:tcPr>
            <w:tcW w:w="3085" w:type="dxa"/>
          </w:tcPr>
          <w:p w:rsidRPr="00E810C8" w:rsidR="00AC5114" w:rsidP="0058411F" w:rsidRDefault="00AC5114" w14:paraId="4F3D0B44" w14:textId="77777777">
            <w:pPr>
              <w:autoSpaceDE w:val="0"/>
              <w:autoSpaceDN w:val="0"/>
              <w:jc w:val="left"/>
              <w:rPr>
                <w:szCs w:val="20"/>
                <w:lang w:val="en-GB"/>
              </w:rPr>
            </w:pPr>
          </w:p>
        </w:tc>
        <w:tc>
          <w:tcPr>
            <w:tcW w:w="6204" w:type="dxa"/>
            <w:vAlign w:val="bottom"/>
          </w:tcPr>
          <w:p w:rsidRPr="00E810C8" w:rsidR="00AC5114" w:rsidP="0058411F" w:rsidRDefault="008F0285" w14:paraId="73E61E98" w14:textId="77777777">
            <w:pPr>
              <w:autoSpaceDE w:val="0"/>
              <w:autoSpaceDN w:val="0"/>
              <w:jc w:val="left"/>
              <w:rPr>
                <w:szCs w:val="20"/>
              </w:rPr>
            </w:pPr>
            <w:r>
              <w:t>päätöslauselma</w:t>
            </w:r>
          </w:p>
        </w:tc>
      </w:tr>
      <w:tr w:rsidR="00E8040E" w14:paraId="00ABD6C3" w14:textId="77777777">
        <w:tc>
          <w:tcPr>
            <w:tcW w:w="3085" w:type="dxa"/>
          </w:tcPr>
          <w:p w:rsidRPr="00192EF8" w:rsidR="0058411F" w:rsidP="0058411F" w:rsidRDefault="0058411F" w14:paraId="0B7CE55E" w14:textId="77777777">
            <w:pPr>
              <w:autoSpaceDE w:val="0"/>
              <w:autoSpaceDN w:val="0"/>
              <w:jc w:val="left"/>
            </w:pPr>
            <w:r>
              <w:t>Hyväksyminen täysistunnossa</w:t>
            </w:r>
          </w:p>
        </w:tc>
        <w:tc>
          <w:tcPr>
            <w:tcW w:w="6204" w:type="dxa"/>
            <w:vAlign w:val="bottom"/>
          </w:tcPr>
          <w:p w:rsidRPr="00E810C8" w:rsidR="0058411F" w:rsidP="0058411F" w:rsidRDefault="003A2226" w14:paraId="5177EC2A" w14:textId="77777777">
            <w:pPr>
              <w:autoSpaceDE w:val="0"/>
              <w:autoSpaceDN w:val="0"/>
              <w:jc w:val="left"/>
            </w:pPr>
            <w:r>
              <w:t>20/3/2024</w:t>
            </w:r>
          </w:p>
        </w:tc>
      </w:tr>
      <w:tr w:rsidR="00E8040E" w14:paraId="0DDBF893" w14:textId="77777777">
        <w:tc>
          <w:tcPr>
            <w:tcW w:w="3085" w:type="dxa"/>
          </w:tcPr>
          <w:p w:rsidRPr="00192EF8" w:rsidR="0058411F" w:rsidP="0058411F" w:rsidRDefault="0058411F" w14:paraId="5B5A9F99" w14:textId="77777777">
            <w:pPr>
              <w:autoSpaceDE w:val="0"/>
              <w:autoSpaceDN w:val="0"/>
              <w:jc w:val="left"/>
            </w:pPr>
            <w:r>
              <w:t>Täysistunnon numero</w:t>
            </w:r>
          </w:p>
        </w:tc>
        <w:tc>
          <w:tcPr>
            <w:tcW w:w="6204" w:type="dxa"/>
            <w:vAlign w:val="bottom"/>
          </w:tcPr>
          <w:p w:rsidRPr="00E810C8" w:rsidR="0058411F" w:rsidP="0058411F" w:rsidRDefault="003A2226" w14:paraId="3EA9A998" w14:textId="77777777">
            <w:pPr>
              <w:autoSpaceDE w:val="0"/>
              <w:autoSpaceDN w:val="0"/>
              <w:jc w:val="left"/>
            </w:pPr>
            <w:r>
              <w:t>586</w:t>
            </w:r>
          </w:p>
        </w:tc>
      </w:tr>
      <w:tr w:rsidR="00E8040E" w14:paraId="60E9AD65" w14:textId="77777777">
        <w:tc>
          <w:tcPr>
            <w:tcW w:w="3085" w:type="dxa"/>
          </w:tcPr>
          <w:p w:rsidRPr="00E810C8" w:rsidR="0058411F" w:rsidP="0058411F" w:rsidRDefault="0058411F" w14:paraId="4ADBD666" w14:textId="77777777">
            <w:pPr>
              <w:autoSpaceDE w:val="0"/>
              <w:autoSpaceDN w:val="0"/>
              <w:jc w:val="left"/>
            </w:pPr>
            <w:r>
              <w:t>Äänestystulos</w:t>
            </w:r>
            <w:r>
              <w:br/>
              <w:t>(puolesta / vastaan / pidättyi äänestämästä)</w:t>
            </w:r>
          </w:p>
        </w:tc>
        <w:tc>
          <w:tcPr>
            <w:tcW w:w="6204" w:type="dxa"/>
            <w:vAlign w:val="bottom"/>
          </w:tcPr>
          <w:p w:rsidRPr="00E810C8" w:rsidR="0058411F" w:rsidP="0058411F" w:rsidRDefault="006A4E57" w14:paraId="6EBCED54" w14:textId="77777777">
            <w:pPr>
              <w:autoSpaceDE w:val="0"/>
              <w:autoSpaceDN w:val="0"/>
              <w:jc w:val="left"/>
            </w:pPr>
            <w:r>
              <w:t>139/00/05</w:t>
            </w:r>
          </w:p>
        </w:tc>
      </w:tr>
    </w:tbl>
    <w:p w:rsidRPr="00E810C8" w:rsidR="00AC5114" w:rsidP="00574C9B" w:rsidRDefault="00AC5114" w14:paraId="7FADDB85" w14:textId="77777777">
      <w:pPr>
        <w:rPr>
          <w:lang w:val="en-GB"/>
        </w:rPr>
      </w:pPr>
    </w:p>
    <w:p w:rsidRPr="00E810C8" w:rsidR="00AC5114" w:rsidP="00574C9B" w:rsidRDefault="00AC5114" w14:paraId="4BCB89BB" w14:textId="77777777">
      <w:pPr>
        <w:rPr>
          <w:lang w:val="en-GB"/>
        </w:rPr>
        <w:sectPr w:rsidRPr="00E810C8" w:rsidR="00AC5114"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rsidRPr="001A31CB" w:rsidR="003A2226" w:rsidP="003A2226" w:rsidRDefault="003A2226" w14:paraId="5A6FB40F" w14:textId="77777777">
      <w:pPr>
        <w:jc w:val="center"/>
        <w:outlineLvl w:val="0"/>
        <w:rPr>
          <w:b/>
          <w:i/>
          <w:sz w:val="24"/>
        </w:rPr>
      </w:pPr>
      <w:r>
        <w:rPr>
          <w:b/>
          <w:i/>
          <w:sz w:val="24"/>
        </w:rPr>
        <w:lastRenderedPageBreak/>
        <w:t>Äänestä yhtenäisen, demokraattisen, kilpailukykyisen, kestävyysperiaatteita kunnioittavan ja sosiaalisen Euroopan unionin puolesta</w:t>
      </w:r>
    </w:p>
    <w:p w:rsidRPr="001A31CB" w:rsidR="003A2226" w:rsidP="003A2226" w:rsidRDefault="003A2226" w14:paraId="0A5B7739" w14:textId="77777777">
      <w:pPr>
        <w:outlineLvl w:val="0"/>
        <w:rPr>
          <w:sz w:val="24"/>
          <w:lang w:val="en-GB"/>
        </w:rPr>
      </w:pPr>
    </w:p>
    <w:p w:rsidRPr="001A31CB" w:rsidR="003A2226" w:rsidP="003A2226" w:rsidRDefault="003A2226" w14:paraId="71F97C07" w14:textId="77777777">
      <w:r>
        <w:t>Kansalaisyhteiskunnan organisaatioita edustava Euroopan talous- ja sosiaalikomitea kehottaa Euroopan parlamentin vaalien lähestyessä EU:n kansalaisia käyttämään demokraattista äänioikeuttaan.</w:t>
      </w:r>
    </w:p>
    <w:p w:rsidRPr="001A31CB" w:rsidR="003A2226" w:rsidP="003A2226" w:rsidRDefault="003A2226" w14:paraId="0B180CD6" w14:textId="77777777">
      <w:pPr>
        <w:rPr>
          <w:lang w:val="en-GB"/>
        </w:rPr>
      </w:pPr>
    </w:p>
    <w:p w:rsidRPr="001A31CB" w:rsidR="003A2226" w:rsidP="003A2226" w:rsidRDefault="003A2226" w14:paraId="34B11D9F" w14:textId="77777777">
      <w:r>
        <w:t>Euroopan parlamentti on ainoa suorilla vaaleilla valittava Euroopan unionin toimielin, ja se on mukana päättämässä EU:n lainsäädännöstä ja talousarviosta. Se osallistuu myös Euroopan komission jäsenten nimittämiseen.</w:t>
      </w:r>
    </w:p>
    <w:p w:rsidRPr="001A31CB" w:rsidR="003A2226" w:rsidP="003A2226" w:rsidRDefault="003A2226" w14:paraId="09CA393A" w14:textId="77777777">
      <w:pPr>
        <w:rPr>
          <w:lang w:val="en-GB"/>
        </w:rPr>
      </w:pPr>
    </w:p>
    <w:p w:rsidRPr="001A31CB" w:rsidR="003A2226" w:rsidP="003A2226" w:rsidRDefault="003A2226" w14:paraId="2E021F18" w14:textId="77777777">
      <w:r>
        <w:t>Äänestämällä kesäkuussa EU:n kansalaisilla on mahdollisuus valita Euroopan parlamentin jäsenet ja antaa uutta pontta Euroopan yhdentymiselle.</w:t>
      </w:r>
    </w:p>
    <w:p w:rsidRPr="001A31CB" w:rsidR="003A2226" w:rsidP="003A2226" w:rsidRDefault="003A2226" w14:paraId="226F97F7" w14:textId="77777777">
      <w:pPr>
        <w:rPr>
          <w:lang w:val="en-GB"/>
        </w:rPr>
      </w:pPr>
    </w:p>
    <w:p w:rsidRPr="001A31CB" w:rsidR="003A2226" w:rsidP="003A2226" w:rsidRDefault="003A2226" w14:paraId="2E2593B5" w14:textId="77777777">
      <w:r>
        <w:t>Euroopan unioni on menestystarina.</w:t>
      </w:r>
    </w:p>
    <w:p w:rsidRPr="001A31CB" w:rsidR="003A2226" w:rsidP="003A2226" w:rsidRDefault="003A2226" w14:paraId="72A04A56" w14:textId="77777777">
      <w:pPr>
        <w:rPr>
          <w:lang w:val="en-GB"/>
        </w:rPr>
      </w:pPr>
    </w:p>
    <w:p w:rsidRPr="001A31CB" w:rsidR="003A2226" w:rsidP="003A2226" w:rsidRDefault="003A2226" w14:paraId="0A50BF4E" w14:textId="77777777">
      <w:r>
        <w:t>Olemme käyneet läpi vaikeita aikoja, mutta kukaan ei voi kiistää sitä, että Euroopan unioni on taannut jäsenvaltioilleen ja kansalaisilleen rauhan, demokratian, taloudellisen vaurauden ja sosiaalisen edistyksen.</w:t>
      </w:r>
    </w:p>
    <w:p w:rsidRPr="001A31CB" w:rsidR="003A2226" w:rsidP="003A2226" w:rsidRDefault="003A2226" w14:paraId="56C7C2C4" w14:textId="77777777">
      <w:pPr>
        <w:rPr>
          <w:lang w:val="en-GB"/>
        </w:rPr>
      </w:pPr>
    </w:p>
    <w:p w:rsidRPr="001A31CB" w:rsidR="003A2226" w:rsidP="003A2226" w:rsidRDefault="003A2226" w14:paraId="4887B238" w14:textId="77777777">
      <w:r>
        <w:t>Unionin ansiosta meillä on vapaus työskennellä, opiskella ja harjoittaa liiketoimintaa kaikissa EU-maissa.</w:t>
      </w:r>
    </w:p>
    <w:p w:rsidRPr="001A31CB" w:rsidR="003A2226" w:rsidP="003A2226" w:rsidRDefault="003A2226" w14:paraId="18CCE018" w14:textId="77777777">
      <w:pPr>
        <w:rPr>
          <w:lang w:val="en-GB"/>
        </w:rPr>
      </w:pPr>
    </w:p>
    <w:p w:rsidRPr="001A31CB" w:rsidR="003A2226" w:rsidP="003A2226" w:rsidRDefault="003A2226" w14:paraId="06BDB2B8" w14:textId="77777777">
      <w:r>
        <w:t>Haasteita on kuitenkin edelleen. Kiireellisimpiä huolenaiheita ovat elinkustannusten ja inflaation nousu, sodat lähialueilla, muuttoliike, ilmastohätätila ja kansalaisyhteiskunnan toimintamahdollisuuksien kaventuminen.</w:t>
      </w:r>
    </w:p>
    <w:p w:rsidRPr="001A31CB" w:rsidR="003A2226" w:rsidP="003A2226" w:rsidRDefault="003A2226" w14:paraId="367DE096" w14:textId="77777777">
      <w:pPr>
        <w:rPr>
          <w:lang w:val="en-GB"/>
        </w:rPr>
      </w:pPr>
    </w:p>
    <w:p w:rsidRPr="001A31CB" w:rsidR="003A2226" w:rsidP="003A2226" w:rsidRDefault="003A2226" w14:paraId="161DA69F" w14:textId="77777777">
      <w:r>
        <w:t>Mikään EU-maa ei selviä näistä haasteista yksin. Nationalismi, populismi ja pelkkä kansallisen edun tavoittelu eivät ole ratkaisu, vaan tarvitaan yhteistoimintaa, yhteistyötä ja lähentymistä.</w:t>
      </w:r>
    </w:p>
    <w:p w:rsidRPr="001A31CB" w:rsidR="003A2226" w:rsidP="003A2226" w:rsidRDefault="003A2226" w14:paraId="0A8DEA39" w14:textId="77777777">
      <w:pPr>
        <w:rPr>
          <w:lang w:val="en-GB"/>
        </w:rPr>
      </w:pPr>
    </w:p>
    <w:p w:rsidRPr="001A31CB" w:rsidR="003A2226" w:rsidP="003A2226" w:rsidRDefault="003A2226" w14:paraId="015F32A0" w14:textId="77777777">
      <w:r>
        <w:t xml:space="preserve">Todellinen edistyminen haasteiden ratkaisemisessa sekä maiden sisäisten ja niiden välisten erojen ja eriarvoisuuden poistaminen on mahdollista vain </w:t>
      </w:r>
      <w:r>
        <w:rPr>
          <w:b/>
        </w:rPr>
        <w:t>yhtenäisen, demokraattisen, kilpailukykyisen, kestävyysperiaatteita kunnioittavan ja sosiaalisen Euroopan unionin</w:t>
      </w:r>
      <w:r>
        <w:t xml:space="preserve"> avulla. </w:t>
      </w:r>
    </w:p>
    <w:p w:rsidRPr="001A31CB" w:rsidR="003A2226" w:rsidP="003A2226" w:rsidRDefault="003A2226" w14:paraId="3C25D428" w14:textId="77777777">
      <w:pPr>
        <w:rPr>
          <w:lang w:val="en-GB"/>
        </w:rPr>
      </w:pPr>
    </w:p>
    <w:p w:rsidRPr="001A31CB" w:rsidR="003A2226" w:rsidP="003A2226" w:rsidRDefault="003A2226" w14:paraId="1248C692" w14:textId="77777777">
      <w:r>
        <w:t>EU:n perustana ovat yhteiset arvot – demokratia, ihmisoikeuksien suojelu, sananvapaus, oikeusvaltioperiaate, suvaitsevaisuus, oikeudenmukaisuus, syrjimättömyys, tasa-arvo, yhteisvastuullisuus ja demokraattinen osallistuminen. Näitä arvoja on jatkuvasti vahvistettava, puolustettava ja suojeltava. Köyhyyttä ja sosiaalista syrjäytymistä on torjuttava kaikin keinoin.</w:t>
      </w:r>
    </w:p>
    <w:p w:rsidRPr="001A31CB" w:rsidR="003A2226" w:rsidP="003A2226" w:rsidRDefault="003A2226" w14:paraId="0CF68B49" w14:textId="77777777">
      <w:pPr>
        <w:rPr>
          <w:lang w:val="en-GB"/>
        </w:rPr>
      </w:pPr>
    </w:p>
    <w:p w:rsidRPr="001A31CB" w:rsidR="003A2226" w:rsidP="003A2226" w:rsidRDefault="003A2226" w14:paraId="694A247E" w14:textId="77777777">
      <w:r>
        <w:t>Kokemus on osoittanut, että rauha on kestävää vain sellaisissa talouksissa ja yhteiskunnissa, joille on ominaista alueellinen ja sosiaalinen yhteenkuuluvuus, perusoikeuksien ja oikeusvaltioperiaatteen kunnioittaminen sekä sosiaalisen oikeudenmukaisuuden korkea taso. Sen vuoksi EU:n on oltava vaikutusvaltainen maailmanlaajuinen toimija ja pyrittävä torjumaan ja ratkaisemaan konflikteja, investoimaan monenvälisyyteen ja rakentamaan kestävää rauhaa.</w:t>
      </w:r>
    </w:p>
    <w:p w:rsidRPr="001A31CB" w:rsidR="003A2226" w:rsidP="003A2226" w:rsidRDefault="003A2226" w14:paraId="5C66DFB8" w14:textId="77777777">
      <w:pPr>
        <w:rPr>
          <w:lang w:val="en-GB"/>
        </w:rPr>
      </w:pPr>
    </w:p>
    <w:p w:rsidRPr="001A31CB" w:rsidR="003A2226" w:rsidP="003A2226" w:rsidRDefault="003A2226" w14:paraId="71A18FE6" w14:textId="77777777">
      <w:r>
        <w:t xml:space="preserve">Ainoastaan vahva Euroopan unioni pystyy säilyttämään taloudellisen ja sosiaalisen mallinsa varmistamalla tehokkaalla ja oikeudenmukaisella tavalla taloudellisen ja elintarviketurvan, </w:t>
      </w:r>
      <w:r>
        <w:lastRenderedPageBreak/>
        <w:t>maailmanlaajuisen kilpailukyvyn sekä digitalisaation ja vihreän siirtymän toteutumisen, sillä nämä tekijät muuttavat elämäntapaamme sekä tuotanto-, työskentely- ja kulutustapojamme.</w:t>
      </w:r>
    </w:p>
    <w:p w:rsidRPr="001A31CB" w:rsidR="003A2226" w:rsidP="003A2226" w:rsidRDefault="003A2226" w14:paraId="5E1A66A2" w14:textId="77777777">
      <w:pPr>
        <w:rPr>
          <w:lang w:val="en-GB"/>
        </w:rPr>
      </w:pPr>
    </w:p>
    <w:p w:rsidRPr="001A31CB" w:rsidR="003A2226" w:rsidP="003A2226" w:rsidRDefault="003A2226" w14:paraId="35E04D43" w14:textId="77777777">
      <w:pPr>
        <w:rPr>
          <w:b/>
          <w:bCs/>
        </w:rPr>
      </w:pPr>
      <w:r>
        <w:rPr>
          <w:b/>
        </w:rPr>
        <w:t>Puolustetaan yhdessä Euroopan unionia</w:t>
      </w:r>
      <w:r>
        <w:t>, jonka ytimessä ovat KAIKKI kansalaiset, joka tarjoaa kaikille mahdollisuuksia ja jossa kaikki pystyvät hyödyntämään potentiaaliaan ja osallistumaan aktiivisesti kansalaistoimintaan sekä kansallisiin ja EU-tason poliittisiin prosesseihin.</w:t>
      </w:r>
    </w:p>
    <w:p w:rsidRPr="001A31CB" w:rsidR="003A2226" w:rsidP="003A2226" w:rsidRDefault="003A2226" w14:paraId="7900D934" w14:textId="77777777">
      <w:pPr>
        <w:rPr>
          <w:b/>
          <w:bCs/>
          <w:lang w:val="en-GB"/>
        </w:rPr>
      </w:pPr>
    </w:p>
    <w:p w:rsidRPr="001A31CB" w:rsidR="003A2226" w:rsidP="003A2226" w:rsidRDefault="003A2226" w14:paraId="3099A63D" w14:textId="77777777">
      <w:r>
        <w:rPr>
          <w:b/>
        </w:rPr>
        <w:t>Puolustetaan yhdessä laajentunutta Euroopan unionia</w:t>
      </w:r>
      <w:r>
        <w:t>, joka antaa mahdollisuuden elää rauhallisessa, avoimessa yhteiskunnassa, jossa suojellaan ympäristöä, kunnioitetaan jokaista ihmistä ja jossa meitä yhdistävät eurooppalainen identiteetti ja sen kulttuurinen monimuotoisuus.</w:t>
      </w:r>
    </w:p>
    <w:p w:rsidRPr="001A31CB" w:rsidR="003A2226" w:rsidP="003A2226" w:rsidRDefault="003A2226" w14:paraId="118B3FDD" w14:textId="77777777">
      <w:pPr>
        <w:rPr>
          <w:lang w:val="en-GB"/>
        </w:rPr>
      </w:pPr>
    </w:p>
    <w:p w:rsidRPr="001A31CB" w:rsidR="003A2226" w:rsidP="003A2226" w:rsidRDefault="003A2226" w14:paraId="261DC2A0" w14:textId="77777777">
      <w:r>
        <w:t>Euroopan talous- ja sosiaalikomitean jäsenet työskentelevät sellaisen EU:n puolesta, joka tuottaa tuloksia ja vastaa entistä tehokkaammin niin kansalaisten, työntekijöiden kuin yritystenkin odotuksiin ja päivittäisiin tarpeisiin.</w:t>
      </w:r>
    </w:p>
    <w:p w:rsidRPr="001A31CB" w:rsidR="003A2226" w:rsidP="003A2226" w:rsidRDefault="003A2226" w14:paraId="5EC03696" w14:textId="77777777">
      <w:pPr>
        <w:rPr>
          <w:lang w:val="en-GB"/>
        </w:rPr>
      </w:pPr>
    </w:p>
    <w:p w:rsidRPr="001A31CB" w:rsidR="003A2226" w:rsidP="003A2226" w:rsidRDefault="003A2226" w14:paraId="0EFAF6C1" w14:textId="77777777">
      <w:r>
        <w:t xml:space="preserve">Yhdistetään siis voimamme ja äänestetään yhtenäisen, demokraattisen, kilpailukykyisen, kestävyysperiaatteita kunnioittavan ja sosiaalisen Euroopan unionin puolesta. </w:t>
      </w:r>
    </w:p>
    <w:p w:rsidRPr="001A31CB" w:rsidR="003A2226" w:rsidP="003A2226" w:rsidRDefault="003A2226" w14:paraId="4CD910EC" w14:textId="77777777">
      <w:pPr>
        <w:rPr>
          <w:lang w:val="en-GB"/>
        </w:rPr>
      </w:pPr>
    </w:p>
    <w:p w:rsidRPr="001A31CB" w:rsidR="00E2376B" w:rsidP="003A2226" w:rsidRDefault="003A2226" w14:paraId="3E6AFA29" w14:textId="77777777">
      <w:r>
        <w:t>Äänelläsi on merkitystä!</w:t>
      </w:r>
    </w:p>
    <w:p w:rsidRPr="001A31CB" w:rsidR="00E2376B" w:rsidP="00E2376B" w:rsidRDefault="00E2376B" w14:paraId="290BDB3A" w14:textId="77777777">
      <w:pPr>
        <w:rPr>
          <w:lang w:val="en-GB"/>
        </w:rPr>
      </w:pPr>
    </w:p>
    <w:p w:rsidRPr="001A31CB" w:rsidR="00E2376B" w:rsidP="00E2376B" w:rsidRDefault="00E2376B" w14:paraId="46E5FBDD" w14:textId="77777777">
      <w:r>
        <w:t>Bryssel 20. maaliskuuta 2024</w:t>
      </w:r>
    </w:p>
    <w:p w:rsidR="00E2376B" w:rsidP="00E2376B" w:rsidRDefault="00E2376B" w14:paraId="7FFC252C" w14:textId="77777777">
      <w:pPr>
        <w:rPr>
          <w:lang w:val="en-GB"/>
        </w:rPr>
      </w:pPr>
    </w:p>
    <w:p w:rsidRPr="001A31CB" w:rsidR="00E810C8" w:rsidP="00E2376B" w:rsidRDefault="00E810C8" w14:paraId="072B0BAA" w14:textId="77777777">
      <w:pPr>
        <w:rPr>
          <w:lang w:val="en-GB"/>
        </w:rPr>
      </w:pPr>
    </w:p>
    <w:p w:rsidRPr="001A31CB" w:rsidR="00E2376B" w:rsidP="00E2376B" w:rsidRDefault="00E2376B" w14:paraId="196B23D8" w14:textId="77777777">
      <w:pPr>
        <w:rPr>
          <w:lang w:val="en-GB"/>
        </w:rPr>
      </w:pPr>
    </w:p>
    <w:p w:rsidR="00453673" w:rsidP="00E2376B" w:rsidRDefault="003A2226" w14:paraId="3E4AD9F4" w14:textId="77777777">
      <w:pPr>
        <w:jc w:val="left"/>
      </w:pPr>
      <w:r>
        <w:t xml:space="preserve">Oliver </w:t>
      </w:r>
      <w:proofErr w:type="spellStart"/>
      <w:r>
        <w:t>Röpke</w:t>
      </w:r>
      <w:proofErr w:type="spellEnd"/>
    </w:p>
    <w:p w:rsidRPr="001A31CB" w:rsidR="00E2376B" w:rsidP="00E2376B" w:rsidRDefault="00E2376B" w14:paraId="5898403A" w14:textId="77777777">
      <w:pPr>
        <w:jc w:val="left"/>
      </w:pPr>
      <w:r>
        <w:t>Euroopan talous- ja sosiaalikomitean puheenjohtaja</w:t>
      </w:r>
    </w:p>
    <w:p w:rsidRPr="00E810C8" w:rsidR="00F53370" w:rsidP="00DB7F50" w:rsidRDefault="00E2376B" w14:paraId="63E4E20F" w14:textId="77777777">
      <w:pPr>
        <w:jc w:val="center"/>
      </w:pPr>
      <w:r>
        <w:t>_____________</w:t>
      </w:r>
    </w:p>
    <w:sectPr w:rsidRPr="00E810C8" w:rsidR="00F53370"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72C3" w14:textId="77777777" w:rsidR="00D039AF" w:rsidRDefault="00D039AF" w:rsidP="00F53370">
      <w:pPr>
        <w:spacing w:line="240" w:lineRule="auto"/>
      </w:pPr>
      <w:r>
        <w:separator/>
      </w:r>
    </w:p>
  </w:endnote>
  <w:endnote w:type="continuationSeparator" w:id="0">
    <w:p w14:paraId="5D636F37"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FE5"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DB30" w14:textId="73661F66"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F207FF">
      <w:fldChar w:fldCharType="begin"/>
    </w:r>
    <w:r w:rsidR="00F207FF">
      <w:instrText xml:space="preserve"> NUMPAGES </w:instrText>
    </w:r>
    <w:r w:rsidR="00F207FF">
      <w:fldChar w:fldCharType="separate"/>
    </w:r>
    <w:r w:rsidR="00D02F24">
      <w:rPr>
        <w:noProof/>
      </w:rPr>
      <w:instrText>4</w:instrText>
    </w:r>
    <w:r w:rsidR="00F207FF">
      <w:fldChar w:fldCharType="end"/>
    </w:r>
    <w:r>
      <w:instrText xml:space="preserve"> - 2 </w:instrText>
    </w:r>
    <w:r>
      <w:fldChar w:fldCharType="separate"/>
    </w:r>
    <w:r w:rsidR="00D02F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08CF" w14:textId="77777777" w:rsidR="00D039AF" w:rsidRDefault="00D039AF" w:rsidP="00F53370">
      <w:pPr>
        <w:spacing w:line="240" w:lineRule="auto"/>
      </w:pPr>
      <w:r>
        <w:separator/>
      </w:r>
    </w:p>
  </w:footnote>
  <w:footnote w:type="continuationSeparator" w:id="0">
    <w:p w14:paraId="53FBACCD"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9944" w14:textId="77777777" w:rsidR="00574C9B" w:rsidRDefault="00F207FF">
    <w:pPr>
      <w:pStyle w:val="Header"/>
    </w:pPr>
    <w:r>
      <w:pict w14:anchorId="4E008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312F" w14:textId="77777777" w:rsidR="00574C9B" w:rsidRDefault="00E27707">
    <w:pPr>
      <w:pStyle w:val="Header"/>
    </w:pPr>
    <w:r>
      <w:rPr>
        <w:noProof/>
      </w:rPr>
      <w:drawing>
        <wp:anchor distT="0" distB="0" distL="114300" distR="114300" simplePos="0" relativeHeight="251659264" behindDoc="0" locked="0" layoutInCell="1" allowOverlap="1" wp14:anchorId="0548C58E" wp14:editId="6CDA80AD">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F207FF">
      <w:pict w14:anchorId="59857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FED1" w14:textId="77777777" w:rsidR="00574C9B" w:rsidRDefault="00F207FF">
    <w:pPr>
      <w:pStyle w:val="Header"/>
    </w:pPr>
    <w:r>
      <w:pict w14:anchorId="6F91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7A8C" w14:textId="77777777" w:rsidR="00574C9B" w:rsidRDefault="00F207FF">
    <w:pPr>
      <w:pStyle w:val="Header"/>
    </w:pPr>
    <w:r>
      <w:pict w14:anchorId="31B3A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0D32" w14:textId="77777777" w:rsidR="00574C9B" w:rsidRDefault="00574C9B">
    <w:pPr>
      <w:pStyle w:val="Header"/>
    </w:pPr>
    <w:r>
      <w:rPr>
        <w:noProof/>
      </w:rPr>
      <w:drawing>
        <wp:anchor distT="0" distB="0" distL="114300" distR="114300" simplePos="0" relativeHeight="251665408" behindDoc="1" locked="0" layoutInCell="1" allowOverlap="1" wp14:anchorId="5414809D" wp14:editId="3196E033">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07A9" w14:textId="77777777" w:rsidR="00574C9B" w:rsidRDefault="00F207FF">
    <w:pPr>
      <w:pStyle w:val="Header"/>
    </w:pPr>
    <w:r>
      <w:pict w14:anchorId="0423E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E4AF" w14:textId="77777777" w:rsidR="00FA08F8" w:rsidRDefault="00F20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0C7139"/>
    <w:rsid w:val="0019231D"/>
    <w:rsid w:val="00192EF8"/>
    <w:rsid w:val="001A31CB"/>
    <w:rsid w:val="001D61AC"/>
    <w:rsid w:val="001D6604"/>
    <w:rsid w:val="001E15AA"/>
    <w:rsid w:val="001E3FA1"/>
    <w:rsid w:val="00200E87"/>
    <w:rsid w:val="00214BDC"/>
    <w:rsid w:val="00215E81"/>
    <w:rsid w:val="0024727F"/>
    <w:rsid w:val="002866F8"/>
    <w:rsid w:val="002B6A7B"/>
    <w:rsid w:val="003353D7"/>
    <w:rsid w:val="003659F9"/>
    <w:rsid w:val="003A2226"/>
    <w:rsid w:val="00453673"/>
    <w:rsid w:val="00574C9B"/>
    <w:rsid w:val="0058411F"/>
    <w:rsid w:val="006125A1"/>
    <w:rsid w:val="00653E7D"/>
    <w:rsid w:val="00662207"/>
    <w:rsid w:val="00667F09"/>
    <w:rsid w:val="006A4E57"/>
    <w:rsid w:val="006B57A6"/>
    <w:rsid w:val="006D53A6"/>
    <w:rsid w:val="006F4760"/>
    <w:rsid w:val="007107D4"/>
    <w:rsid w:val="00787837"/>
    <w:rsid w:val="00787ABB"/>
    <w:rsid w:val="007B6C64"/>
    <w:rsid w:val="007E05AF"/>
    <w:rsid w:val="00822952"/>
    <w:rsid w:val="00836505"/>
    <w:rsid w:val="00844B87"/>
    <w:rsid w:val="0089251B"/>
    <w:rsid w:val="008A6DD4"/>
    <w:rsid w:val="008F0285"/>
    <w:rsid w:val="008F74D7"/>
    <w:rsid w:val="00904C42"/>
    <w:rsid w:val="00924C05"/>
    <w:rsid w:val="00937CF2"/>
    <w:rsid w:val="00976645"/>
    <w:rsid w:val="00976F77"/>
    <w:rsid w:val="0098228C"/>
    <w:rsid w:val="009A1908"/>
    <w:rsid w:val="009D7FD9"/>
    <w:rsid w:val="009E2100"/>
    <w:rsid w:val="00A36AB0"/>
    <w:rsid w:val="00AB37A3"/>
    <w:rsid w:val="00AC5114"/>
    <w:rsid w:val="00AE03D3"/>
    <w:rsid w:val="00B25683"/>
    <w:rsid w:val="00B51901"/>
    <w:rsid w:val="00BB7A92"/>
    <w:rsid w:val="00BD50F6"/>
    <w:rsid w:val="00C073E1"/>
    <w:rsid w:val="00C25647"/>
    <w:rsid w:val="00C66AEA"/>
    <w:rsid w:val="00C9040A"/>
    <w:rsid w:val="00C91E4D"/>
    <w:rsid w:val="00CB110A"/>
    <w:rsid w:val="00CB7CD0"/>
    <w:rsid w:val="00D02F24"/>
    <w:rsid w:val="00D039AF"/>
    <w:rsid w:val="00D752CD"/>
    <w:rsid w:val="00D95232"/>
    <w:rsid w:val="00DB7F50"/>
    <w:rsid w:val="00DE30C7"/>
    <w:rsid w:val="00DF400F"/>
    <w:rsid w:val="00E15BF4"/>
    <w:rsid w:val="00E2376B"/>
    <w:rsid w:val="00E26935"/>
    <w:rsid w:val="00E27707"/>
    <w:rsid w:val="00E52B04"/>
    <w:rsid w:val="00E661B7"/>
    <w:rsid w:val="00E8040E"/>
    <w:rsid w:val="00E810C8"/>
    <w:rsid w:val="00F2069F"/>
    <w:rsid w:val="00F207F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930A6A0"/>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F7M6YNZUATRX-416430479-6285</_dlc_DocId>
    <_dlc_DocIdUrl xmlns="59ace41b-6786-4ce3-be71-52c27066c6ef">
      <Url>http://dm/eesc/2024/_layouts/15/DocIdRedir.aspx?ID=F7M6YNZUATRX-416430479-6285</Url>
      <Description>F7M6YNZUATRX-416430479-6285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2024-03-22T12:00:00+00:00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43</Value>
      <Value>37</Value>
      <Value>36</Value>
      <Value>35</Value>
      <Value>34</Value>
      <Value>33</Value>
      <Value>32</Value>
      <Value>31</Value>
      <Value>30</Value>
      <Value>29</Value>
      <Value>28</Value>
      <Value>27</Value>
      <Value>26</Value>
      <Value>25</Value>
      <Value>24</Value>
      <Value>23</Value>
      <Value>22</Value>
      <Value>21</Value>
      <Value>18</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Venalainen Eeva</DisplayName>
        <AccountId>1567</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Props1.xml><?xml version="1.0" encoding="utf-8"?>
<ds:datastoreItem xmlns:ds="http://schemas.openxmlformats.org/officeDocument/2006/customXml" ds:itemID="{041BA310-E928-473F-A319-41C1133E6797}"/>
</file>

<file path=customXml/itemProps2.xml><?xml version="1.0" encoding="utf-8"?>
<ds:datastoreItem xmlns:ds="http://schemas.openxmlformats.org/officeDocument/2006/customXml" ds:itemID="{53CEF653-93A5-4A95-A43A-32C1F62A13F8}"/>
</file>

<file path=customXml/itemProps3.xml><?xml version="1.0" encoding="utf-8"?>
<ds:datastoreItem xmlns:ds="http://schemas.openxmlformats.org/officeDocument/2006/customXml" ds:itemID="{C8CAB1B1-9595-4F5E-A2F6-7B94D186EFAB}"/>
</file>

<file path=customXml/itemProps4.xml><?xml version="1.0" encoding="utf-8"?>
<ds:datastoreItem xmlns:ds="http://schemas.openxmlformats.org/officeDocument/2006/customXml" ds:itemID="{40BD7572-B31A-4772-9BC1-EFACBE577F00}"/>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Päätöslauselma - Äänestä yhtenäisen, demokraattisen, kilpailukykyisen ja sosiaalisen Euroopan puolesta</dc:title>
  <dc:subject>RES</dc:subject>
  <dc:creator>Francois Aude</dc:creator>
  <cp:keywords>EESC-2024-00483-00-00-RES-TRA-EN</cp:keywords>
  <dc:description>Rapporteur: VARDAKASTANIS &amp; DEL RIO &amp; SCHWENG - Original language: EN - Date of document: 22/03/2024 - Date of meeting:  - External documents:  - Administrator:  ZIMMER Sophie</dc:description>
  <cp:lastModifiedBy>Venalainen Eeva</cp:lastModifiedBy>
  <cp:revision>10</cp:revision>
  <dcterms:created xsi:type="dcterms:W3CDTF">2024-03-21T07:34:00Z</dcterms:created>
  <dcterms:modified xsi:type="dcterms:W3CDTF">2024-03-22T14:40:00Z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c10f1e19-dfa4-4155-be84-26ad98d9f0b9</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35;#FI|87606a43-d45f-42d6-b8c9-e1a3457db5b7;#31;#NL|55c6556c-b4f4-441d-9acf-c498d4f838bd;#28;#LV|46f7e311-5d9f-4663-b433-18aeccb7ace7;#5;#EN|f2175f21-25d7-44a3-96da-d6a61b075e1b;#25;#DE|f6b31e5a-26fa-4935-b661-318e46daf27e;#26;#SK|46d9fce0-ef79-4f71-b89b-cd6aa82426b8;#12;#IT|0774613c-01ed-4e5d-a25d-11d2388de825;#24;#ES|e7a6b05b-ae16-40c8-add9-68b64b03aeba;#30;#HR|2f555653-ed1a-4fe6-8362-9082d95989e5;#18;#GA|762d2456-c427-4ecb-b312-af3dad8e258c;#43;#CS|72f9705b-0217-4fd3-bea2-cbc7ed80e26e;#37;#RO|feb747a2-64cd-4299-af12-4833ddc30497;#17;#PL|1e03da61-4678-4e07-b136-b5024ca9197b;#21;#SV|c2ed69e7-a339-43d7-8f22-d93680a92aa0;#33;#ET|ff6c3f4c-b02c-4c3c-ab07-2c37995a7a0a;#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LT|a7ff5ce7-6123-4f68-865a-a57c31810414;FR|d2afafd3-4c81-4f60-8f52-ee33f2f54ff3;DA|5d49c027-8956-412b-aa16-e85a0f96ad0e;NL|55c6556c-b4f4-441d-9acf-c498d4f838bd;LV|46f7e311-5d9f-4663-b433-18aeccb7ace7;EN|f2175f21-25d7-44a3-96da-d6a61b075e1b;DE|f6b31e5a-26fa-4935-b661-318e46daf27e;SK|46d9fce0-ef79-4f71-b89b-cd6aa82426b8;IT|0774613c-01ed-4e5d-a25d-11d2388de825;ES|e7a6b05b-ae16-40c8-add9-68b64b03aeba;HR|2f555653-ed1a-4fe6-8362-9082d95989e5;GA|762d2456-c427-4ecb-b312-af3dad8e258c;CS|72f9705b-0217-4fd3-bea2-cbc7ed80e26e;PL|1e03da61-4678-4e07-b136-b5024ca9197b;SV|c2ed69e7-a339-43d7-8f22-d93680a92aa0;ET|ff6c3f4c-b02c-4c3c-ab07-2c37995a7a0a;MT|7df99101-6854-4a26-b53a-b88c0da02c26;PT|50ccc04a-eadd-42ae-a0cb-acaf45f812ba;SL|98a412ae-eb01-49e9-ae3d-585a81724cfc;HU|6b229040-c589-4408-b4c1-4285663d20a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162;#RES|9e3e62eb-6858-4bc7-8a50-3453e395fd01;#43;#CS|72f9705b-0217-4fd3-bea2-cbc7ed80e26e;#36;#PT|50ccc04a-eadd-42ae-a0cb-acaf45f812ba;#34;#LT|a7ff5ce7-6123-4f68-865a-a57c31810414;#33;#ET|ff6c3f4c-b02c-4c3c-ab07-2c37995a7a0a;#32;#HU|6b229040-c589-4408-b4c1-4285663d20a8;#31;#NL|55c6556c-b4f4-441d-9acf-c498d4f838bd;#30;#HR|2f555653-ed1a-4fe6-8362-9082d95989e5;#29;#EL|6d4f4d51-af9b-4650-94b4-4276bee85c91;#28;#LV|46f7e311-5d9f-4663-b433-18aeccb7ace7;#27;#SL|98a412ae-eb01-49e9-ae3d-585a81724cfc;#26;#SK|46d9fce0-ef79-4f71-b89b-cd6aa82426b8;#25;#DE|f6b31e5a-26fa-4935-b661-318e46daf27e;#24;#ES|e7a6b05b-ae16-40c8-add9-68b64b03aeba;#23;#MT|7df99101-6854-4a26-b53a-b88c0da02c26;#22;#BG|1a1b3951-7821-4e6a-85f5-5673fc08bd2c;#21;#SV|c2ed69e7-a339-43d7-8f22-d93680a92aa0;#18;#GA|762d2456-c427-4ecb-b312-af3dad8e258c;#17;#PL|1e03da61-4678-4e07-b136-b5024ca9197b;#16;#DA|5d49c027-8956-412b-aa16-e85a0f96ad0e;#14;#FR|d2afafd3-4c81-4f60-8f52-ee33f2f54ff3;#12;#IT|0774613c-01ed-4e5d-a25d-11d2388de825;#8;#Final|ea5e6674-7b27-4bac-b091-73adbb394efe;#6;#Unrestricted|826e22d7-d029-4ec0-a450-0c28ff673572;#5;#EN|f2175f21-25d7-44a3-96da-d6a61b075e1b;#3;#TRA|150d2a88-1431-44e6-a8ca-0bb753ab8672;#1;#EESC|422833ec-8d7e-4e65-8e4e-8bed07ffb729</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35;#FI|87606a43-d45f-42d6-b8c9-e1a3457db5b7</vt:lpwstr>
  </property>
</Properties>
</file>