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77777777" w:rsidR="003C2229" w:rsidRPr="00A05E63" w:rsidRDefault="00837B82" w:rsidP="00686EC2">
      <w:pPr>
        <w:spacing w:line="240" w:lineRule="auto"/>
        <w:rPr>
          <w:rFonts w:ascii="Verdana" w:hAnsi="Verdana"/>
          <w:sz w:val="20"/>
        </w:rPr>
      </w:pPr>
      <w:r w:rsidRPr="00A05E63">
        <w:rPr>
          <w:rFonts w:ascii="Verdana" w:hAnsi="Verdana"/>
          <w:noProof/>
          <w:sz w:val="20"/>
          <w:lang w:eastAsia="en-GB"/>
        </w:rPr>
        <w:drawing>
          <wp:inline distT="0" distB="0" distL="0" distR="0" wp14:anchorId="149B9ABC" wp14:editId="308BEBC6">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43"/>
        <w:gridCol w:w="4028"/>
      </w:tblGrid>
      <w:tr w:rsidR="00C93E55" w:rsidRPr="00A05E63" w14:paraId="16E539E7" w14:textId="77777777" w:rsidTr="00705C0F">
        <w:trPr>
          <w:cantSplit/>
        </w:trPr>
        <w:tc>
          <w:tcPr>
            <w:tcW w:w="5168" w:type="dxa"/>
          </w:tcPr>
          <w:p w14:paraId="2A287900" w14:textId="7E8C23BC" w:rsidR="00C93E55" w:rsidRPr="00A05E63" w:rsidRDefault="00321382" w:rsidP="002F79A3">
            <w:pPr>
              <w:spacing w:before="120" w:after="120" w:line="240" w:lineRule="auto"/>
              <w:rPr>
                <w:rFonts w:ascii="Verdana" w:hAnsi="Verdana"/>
                <w:b/>
                <w:bCs/>
                <w:sz w:val="20"/>
              </w:rPr>
            </w:pPr>
            <w:r w:rsidRPr="00A05E63">
              <w:rPr>
                <w:rFonts w:ascii="Verdana" w:hAnsi="Verdana"/>
                <w:noProof/>
                <w:sz w:val="20"/>
                <w:lang w:eastAsia="en-GB"/>
              </w:rPr>
              <mc:AlternateContent>
                <mc:Choice Requires="wps">
                  <w:drawing>
                    <wp:anchor distT="0" distB="0" distL="114300" distR="114300" simplePos="0" relativeHeight="251659264" behindDoc="1" locked="0" layoutInCell="0" allowOverlap="1" wp14:anchorId="02E0DDBB" wp14:editId="07A6F76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00C93E55" w:rsidRPr="00A05E63">
              <w:rPr>
                <w:rFonts w:ascii="Verdana" w:hAnsi="Verdana"/>
                <w:b/>
                <w:bCs/>
                <w:sz w:val="20"/>
              </w:rPr>
              <w:t xml:space="preserve">No </w:t>
            </w:r>
            <w:r w:rsidR="00496839" w:rsidRPr="00A05E63">
              <w:rPr>
                <w:rFonts w:ascii="Verdana" w:hAnsi="Verdana"/>
                <w:b/>
                <w:bCs/>
                <w:sz w:val="20"/>
              </w:rPr>
              <w:t>3</w:t>
            </w:r>
            <w:r w:rsidR="00BD7293" w:rsidRPr="00A05E63">
              <w:rPr>
                <w:rFonts w:ascii="Verdana" w:hAnsi="Verdana"/>
                <w:b/>
                <w:bCs/>
                <w:sz w:val="20"/>
              </w:rPr>
              <w:t>/202</w:t>
            </w:r>
            <w:r w:rsidR="008146D0" w:rsidRPr="00A05E63">
              <w:rPr>
                <w:rFonts w:ascii="Verdana" w:hAnsi="Verdana"/>
                <w:b/>
                <w:bCs/>
                <w:sz w:val="20"/>
              </w:rPr>
              <w:t>4</w:t>
            </w:r>
          </w:p>
        </w:tc>
        <w:tc>
          <w:tcPr>
            <w:tcW w:w="4119" w:type="dxa"/>
          </w:tcPr>
          <w:p w14:paraId="6DB6BFB3" w14:textId="49E17949" w:rsidR="00C93E55" w:rsidRPr="00A05E63" w:rsidRDefault="00EC4417" w:rsidP="00F92DAC">
            <w:pPr>
              <w:spacing w:before="120" w:after="120" w:line="240" w:lineRule="auto"/>
              <w:jc w:val="right"/>
              <w:rPr>
                <w:rFonts w:ascii="Verdana" w:hAnsi="Verdana"/>
                <w:b/>
                <w:bCs/>
                <w:sz w:val="20"/>
              </w:rPr>
            </w:pPr>
            <w:r w:rsidRPr="00A05E63">
              <w:rPr>
                <w:rFonts w:ascii="Verdana" w:hAnsi="Verdana"/>
                <w:b/>
                <w:bCs/>
                <w:sz w:val="20"/>
              </w:rPr>
              <w:t>1</w:t>
            </w:r>
            <w:r w:rsidR="001F660F" w:rsidRPr="00A05E63">
              <w:rPr>
                <w:rFonts w:ascii="Verdana" w:hAnsi="Verdana"/>
                <w:b/>
                <w:bCs/>
                <w:sz w:val="20"/>
              </w:rPr>
              <w:t>8</w:t>
            </w:r>
            <w:r w:rsidRPr="00A05E63">
              <w:rPr>
                <w:rFonts w:ascii="Verdana" w:hAnsi="Verdana"/>
                <w:b/>
                <w:bCs/>
                <w:sz w:val="20"/>
              </w:rPr>
              <w:t xml:space="preserve"> </w:t>
            </w:r>
            <w:r w:rsidR="008146D0" w:rsidRPr="00A05E63">
              <w:rPr>
                <w:rFonts w:ascii="Verdana" w:hAnsi="Verdana"/>
                <w:b/>
                <w:bCs/>
                <w:sz w:val="20"/>
              </w:rPr>
              <w:t>January</w:t>
            </w:r>
            <w:r w:rsidR="00BD7293" w:rsidRPr="00A05E63">
              <w:rPr>
                <w:rFonts w:ascii="Verdana" w:hAnsi="Verdana"/>
                <w:b/>
                <w:bCs/>
                <w:sz w:val="20"/>
              </w:rPr>
              <w:t xml:space="preserve"> 202</w:t>
            </w:r>
            <w:r w:rsidR="008146D0" w:rsidRPr="00A05E63">
              <w:rPr>
                <w:rFonts w:ascii="Verdana" w:hAnsi="Verdana"/>
                <w:b/>
                <w:bCs/>
                <w:sz w:val="20"/>
              </w:rPr>
              <w:t>4</w:t>
            </w:r>
          </w:p>
        </w:tc>
      </w:tr>
    </w:tbl>
    <w:p w14:paraId="72EB20C4" w14:textId="77777777" w:rsidR="00F83179" w:rsidRPr="00A05E63" w:rsidRDefault="00955D3C" w:rsidP="00686EC2">
      <w:pPr>
        <w:spacing w:line="240" w:lineRule="auto"/>
        <w:rPr>
          <w:rFonts w:ascii="Verdana" w:hAnsi="Verdana"/>
          <w:sz w:val="20"/>
        </w:rPr>
      </w:pPr>
      <w:r w:rsidRPr="00A05E63">
        <w:rPr>
          <w:rFonts w:ascii="Verdana" w:hAnsi="Verdana"/>
          <w:b/>
          <w:bCs/>
          <w:noProof/>
          <w:sz w:val="20"/>
          <w:lang w:eastAsia="en-GB"/>
        </w:rPr>
        <mc:AlternateContent>
          <mc:Choice Requires="wps">
            <w:drawing>
              <wp:anchor distT="0" distB="0" distL="114300" distR="114300" simplePos="0" relativeHeight="251661312" behindDoc="1" locked="0" layoutInCell="0" allowOverlap="1" wp14:anchorId="2B6DBAD5" wp14:editId="2BA53F62">
                <wp:simplePos x="0" y="0"/>
                <wp:positionH relativeFrom="page">
                  <wp:posOffset>6770788</wp:posOffset>
                </wp:positionH>
                <wp:positionV relativeFrom="page">
                  <wp:posOffset>10084828</wp:posOffset>
                </wp:positionV>
                <wp:extent cx="647700" cy="396240"/>
                <wp:effectExtent l="0" t="0" r="0" b="381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55FC"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BAD5" id="_x0000_s1027" type="#_x0000_t202" style="position:absolute;left:0;text-align:left;margin-left:533.15pt;margin-top:794.1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cx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L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" o:allowincell="f" filled="f" stroked="f">
                <v:textbox>
                  <w:txbxContent>
                    <w:p w14:paraId="066D55FC"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154F4D7" w14:textId="77777777" w:rsidR="00F83179" w:rsidRPr="00A05E63" w:rsidRDefault="00F83179" w:rsidP="00686EC2">
      <w:pPr>
        <w:spacing w:line="240" w:lineRule="auto"/>
        <w:rPr>
          <w:rFonts w:ascii="Verdana" w:hAnsi="Verdana"/>
          <w:sz w:val="20"/>
        </w:rPr>
        <w:sectPr w:rsidR="00F83179" w:rsidRPr="00A05E63" w:rsidSect="00837B82">
          <w:footerReference w:type="default" r:id="rId12"/>
          <w:pgSz w:w="11907" w:h="16839" w:code="9"/>
          <w:pgMar w:top="425" w:right="1418" w:bottom="1418" w:left="1418" w:header="709" w:footer="709" w:gutter="0"/>
          <w:cols w:space="720"/>
          <w:docGrid w:linePitch="299"/>
        </w:sectPr>
      </w:pPr>
    </w:p>
    <w:p w14:paraId="7341BCD6" w14:textId="77777777" w:rsidR="008850E4" w:rsidRPr="00A05E63" w:rsidRDefault="008850E4" w:rsidP="008850E4">
      <w:pPr>
        <w:rPr>
          <w:rFonts w:ascii="Verdana" w:hAnsi="Verdana"/>
          <w:sz w:val="18"/>
        </w:rPr>
      </w:pPr>
    </w:p>
    <w:p w14:paraId="3BF64AB0" w14:textId="3D332EA8" w:rsidR="00F45A6F" w:rsidRPr="00A05E63" w:rsidRDefault="00D23359" w:rsidP="00795B49">
      <w:pPr>
        <w:jc w:val="center"/>
        <w:rPr>
          <w:rFonts w:ascii="Verdana" w:hAnsi="Verdana"/>
          <w:b/>
          <w:bCs/>
          <w:sz w:val="28"/>
        </w:rPr>
      </w:pPr>
      <w:r w:rsidRPr="00A05E63">
        <w:rPr>
          <w:rFonts w:ascii="Verdana" w:hAnsi="Verdana"/>
          <w:b/>
          <w:bCs/>
          <w:color w:val="0070C0"/>
          <w:sz w:val="28"/>
          <w:szCs w:val="24"/>
        </w:rPr>
        <w:t>The EU must improve its e</w:t>
      </w:r>
      <w:r w:rsidR="008146D0" w:rsidRPr="00A05E63">
        <w:rPr>
          <w:rFonts w:ascii="Verdana" w:hAnsi="Verdana"/>
          <w:b/>
          <w:bCs/>
          <w:color w:val="0070C0"/>
          <w:sz w:val="28"/>
          <w:szCs w:val="24"/>
        </w:rPr>
        <w:t>nergy infrastructure</w:t>
      </w:r>
      <w:r w:rsidR="00BE03FB" w:rsidRPr="00A05E63">
        <w:rPr>
          <w:rFonts w:ascii="Verdana" w:hAnsi="Verdana"/>
          <w:b/>
          <w:bCs/>
          <w:color w:val="0070C0"/>
          <w:sz w:val="28"/>
          <w:szCs w:val="24"/>
        </w:rPr>
        <w:t xml:space="preserve"> between neighbouring </w:t>
      </w:r>
      <w:r w:rsidR="00A91715" w:rsidRPr="00A05E63">
        <w:rPr>
          <w:rFonts w:ascii="Verdana" w:hAnsi="Verdana"/>
          <w:b/>
          <w:bCs/>
          <w:color w:val="0070C0"/>
          <w:sz w:val="28"/>
          <w:szCs w:val="24"/>
        </w:rPr>
        <w:t>Member States</w:t>
      </w:r>
    </w:p>
    <w:p w14:paraId="729C1FF8" w14:textId="3E6A8AFC" w:rsidR="00826961" w:rsidRPr="00A05E63" w:rsidRDefault="00826961" w:rsidP="00826961">
      <w:pPr>
        <w:rPr>
          <w:rFonts w:ascii="Verdana" w:hAnsi="Verdana"/>
          <w:sz w:val="18"/>
        </w:rPr>
      </w:pPr>
    </w:p>
    <w:p w14:paraId="1D2DFBD4" w14:textId="020B932E" w:rsidR="001F660F" w:rsidRPr="00A05E63" w:rsidRDefault="008146D0" w:rsidP="00795B49">
      <w:pPr>
        <w:rPr>
          <w:rFonts w:ascii="Verdana" w:hAnsi="Verdana"/>
          <w:b/>
          <w:bCs/>
          <w:sz w:val="20"/>
        </w:rPr>
      </w:pPr>
      <w:r w:rsidRPr="00A05E63">
        <w:rPr>
          <w:rFonts w:ascii="Verdana" w:hAnsi="Verdana"/>
          <w:b/>
          <w:bCs/>
          <w:sz w:val="20"/>
        </w:rPr>
        <w:t>The January plenary session of the European Economic and Social Committee</w:t>
      </w:r>
      <w:r w:rsidR="00932CFF" w:rsidRPr="00A05E63">
        <w:rPr>
          <w:rFonts w:ascii="Verdana" w:hAnsi="Verdana"/>
          <w:b/>
          <w:bCs/>
          <w:sz w:val="20"/>
        </w:rPr>
        <w:t> </w:t>
      </w:r>
      <w:r w:rsidRPr="00A05E63">
        <w:rPr>
          <w:rFonts w:ascii="Verdana" w:hAnsi="Verdana"/>
          <w:b/>
          <w:bCs/>
          <w:sz w:val="20"/>
        </w:rPr>
        <w:t xml:space="preserve">(EESC) hosted a debate </w:t>
      </w:r>
      <w:r w:rsidR="00BE03FB" w:rsidRPr="00A05E63">
        <w:rPr>
          <w:rFonts w:ascii="Verdana" w:hAnsi="Verdana"/>
          <w:b/>
          <w:bCs/>
          <w:sz w:val="20"/>
        </w:rPr>
        <w:t>on energy infrastructure planning</w:t>
      </w:r>
      <w:r w:rsidR="00961EAA">
        <w:rPr>
          <w:rFonts w:ascii="Verdana" w:hAnsi="Verdana"/>
          <w:b/>
          <w:bCs/>
          <w:sz w:val="20"/>
        </w:rPr>
        <w:t>,</w:t>
      </w:r>
      <w:r w:rsidR="006747F7" w:rsidRPr="00A05E63">
        <w:rPr>
          <w:rFonts w:ascii="Verdana" w:hAnsi="Verdana"/>
          <w:b/>
          <w:bCs/>
          <w:sz w:val="20"/>
        </w:rPr>
        <w:t xml:space="preserve"> </w:t>
      </w:r>
      <w:r w:rsidR="00961EAA">
        <w:rPr>
          <w:rFonts w:ascii="Verdana" w:hAnsi="Verdana"/>
          <w:b/>
          <w:bCs/>
          <w:sz w:val="20"/>
        </w:rPr>
        <w:t>pointing</w:t>
      </w:r>
      <w:r w:rsidRPr="00A05E63">
        <w:rPr>
          <w:rFonts w:ascii="Verdana" w:hAnsi="Verdana"/>
          <w:b/>
          <w:bCs/>
          <w:sz w:val="20"/>
        </w:rPr>
        <w:t xml:space="preserve"> out that </w:t>
      </w:r>
      <w:r w:rsidR="00A529F4" w:rsidRPr="00A05E63">
        <w:rPr>
          <w:rFonts w:ascii="Verdana" w:hAnsi="Verdana"/>
          <w:b/>
          <w:bCs/>
          <w:sz w:val="20"/>
        </w:rPr>
        <w:t xml:space="preserve">transnational </w:t>
      </w:r>
      <w:r w:rsidRPr="00A05E63">
        <w:rPr>
          <w:rFonts w:ascii="Verdana" w:hAnsi="Verdana"/>
          <w:b/>
          <w:bCs/>
          <w:sz w:val="20"/>
        </w:rPr>
        <w:t>electricity and gas</w:t>
      </w:r>
      <w:r w:rsidR="00932CFF" w:rsidRPr="00A05E63">
        <w:rPr>
          <w:rFonts w:ascii="Verdana" w:hAnsi="Verdana"/>
          <w:b/>
          <w:bCs/>
          <w:sz w:val="20"/>
        </w:rPr>
        <w:t xml:space="preserve"> </w:t>
      </w:r>
      <w:r w:rsidR="00BE03FB" w:rsidRPr="00A05E63">
        <w:rPr>
          <w:rFonts w:ascii="Verdana" w:hAnsi="Verdana"/>
          <w:b/>
          <w:bCs/>
          <w:sz w:val="20"/>
        </w:rPr>
        <w:t xml:space="preserve">grids are </w:t>
      </w:r>
      <w:r w:rsidRPr="00A05E63">
        <w:rPr>
          <w:rFonts w:ascii="Verdana" w:hAnsi="Verdana"/>
          <w:b/>
          <w:bCs/>
          <w:sz w:val="20"/>
        </w:rPr>
        <w:t xml:space="preserve">essential in connecting the Union and </w:t>
      </w:r>
      <w:r w:rsidR="006747F7" w:rsidRPr="00A05E63">
        <w:rPr>
          <w:rFonts w:ascii="Verdana" w:hAnsi="Verdana"/>
          <w:b/>
          <w:bCs/>
          <w:sz w:val="20"/>
        </w:rPr>
        <w:t xml:space="preserve">must be strengthened through </w:t>
      </w:r>
      <w:r w:rsidR="00CB0377" w:rsidRPr="00A05E63">
        <w:rPr>
          <w:rFonts w:ascii="Verdana" w:hAnsi="Verdana"/>
          <w:b/>
          <w:bCs/>
          <w:sz w:val="20"/>
        </w:rPr>
        <w:t>targeted</w:t>
      </w:r>
      <w:r w:rsidR="00D23359" w:rsidRPr="00A05E63">
        <w:rPr>
          <w:rFonts w:ascii="Verdana" w:hAnsi="Verdana"/>
          <w:b/>
          <w:bCs/>
          <w:sz w:val="20"/>
        </w:rPr>
        <w:t xml:space="preserve"> </w:t>
      </w:r>
      <w:r w:rsidR="00BE03FB" w:rsidRPr="00A05E63">
        <w:rPr>
          <w:rFonts w:ascii="Verdana" w:hAnsi="Verdana"/>
          <w:b/>
          <w:bCs/>
          <w:sz w:val="20"/>
        </w:rPr>
        <w:t>investment</w:t>
      </w:r>
      <w:r w:rsidRPr="00A05E63">
        <w:rPr>
          <w:rFonts w:ascii="Verdana" w:hAnsi="Verdana"/>
          <w:b/>
          <w:bCs/>
          <w:sz w:val="20"/>
        </w:rPr>
        <w:t>.</w:t>
      </w:r>
    </w:p>
    <w:p w14:paraId="6A973F45" w14:textId="77777777" w:rsidR="001F660F" w:rsidRPr="00A05E63" w:rsidRDefault="001F660F" w:rsidP="00795B49">
      <w:pPr>
        <w:rPr>
          <w:rFonts w:ascii="Verdana" w:hAnsi="Verdana"/>
          <w:sz w:val="18"/>
        </w:rPr>
      </w:pPr>
    </w:p>
    <w:p w14:paraId="3AA2AE2E" w14:textId="2F22F1CF" w:rsidR="00116229" w:rsidRPr="00A05E63" w:rsidRDefault="00496839" w:rsidP="00116229">
      <w:pPr>
        <w:rPr>
          <w:rFonts w:ascii="Verdana" w:hAnsi="Verdana"/>
          <w:sz w:val="18"/>
        </w:rPr>
      </w:pPr>
      <w:r w:rsidRPr="00A05E63">
        <w:rPr>
          <w:rFonts w:ascii="Verdana" w:hAnsi="Verdana"/>
          <w:sz w:val="18"/>
        </w:rPr>
        <w:t>Cross-border e</w:t>
      </w:r>
      <w:r w:rsidR="008146D0" w:rsidRPr="00A05E63">
        <w:rPr>
          <w:rFonts w:ascii="Verdana" w:hAnsi="Verdana"/>
          <w:sz w:val="18"/>
        </w:rPr>
        <w:t xml:space="preserve">nergy flows are key to </w:t>
      </w:r>
      <w:r w:rsidR="0026714F" w:rsidRPr="00A05E63">
        <w:rPr>
          <w:rFonts w:ascii="Verdana" w:hAnsi="Verdana"/>
          <w:sz w:val="18"/>
        </w:rPr>
        <w:t>supply</w:t>
      </w:r>
      <w:r w:rsidR="005400B5" w:rsidRPr="00A05E63">
        <w:rPr>
          <w:rFonts w:ascii="Verdana" w:hAnsi="Verdana"/>
          <w:sz w:val="18"/>
        </w:rPr>
        <w:t>ing</w:t>
      </w:r>
      <w:r w:rsidR="008146D0" w:rsidRPr="00A05E63">
        <w:rPr>
          <w:rFonts w:ascii="Verdana" w:hAnsi="Verdana"/>
          <w:sz w:val="18"/>
        </w:rPr>
        <w:t xml:space="preserve"> electricity and gas to the different </w:t>
      </w:r>
      <w:r w:rsidR="0026714F" w:rsidRPr="00A05E63">
        <w:rPr>
          <w:rFonts w:ascii="Verdana" w:hAnsi="Verdana"/>
          <w:sz w:val="18"/>
        </w:rPr>
        <w:t xml:space="preserve">EU </w:t>
      </w:r>
      <w:r w:rsidR="008146D0" w:rsidRPr="00A05E63">
        <w:rPr>
          <w:rFonts w:ascii="Verdana" w:hAnsi="Verdana"/>
          <w:sz w:val="18"/>
        </w:rPr>
        <w:t>Member States</w:t>
      </w:r>
      <w:r w:rsidR="00961EAA">
        <w:rPr>
          <w:rFonts w:ascii="Verdana" w:hAnsi="Verdana"/>
          <w:sz w:val="18"/>
        </w:rPr>
        <w:t>.</w:t>
      </w:r>
      <w:r w:rsidR="008146D0" w:rsidRPr="00A05E63">
        <w:rPr>
          <w:rFonts w:ascii="Verdana" w:hAnsi="Verdana"/>
          <w:sz w:val="18"/>
        </w:rPr>
        <w:t xml:space="preserve"> </w:t>
      </w:r>
      <w:r w:rsidR="00961EAA">
        <w:rPr>
          <w:rFonts w:ascii="Verdana" w:hAnsi="Verdana"/>
          <w:sz w:val="18"/>
        </w:rPr>
        <w:t>This means</w:t>
      </w:r>
      <w:r w:rsidRPr="00A05E63">
        <w:rPr>
          <w:rFonts w:ascii="Verdana" w:hAnsi="Verdana"/>
          <w:sz w:val="18"/>
        </w:rPr>
        <w:t xml:space="preserve"> </w:t>
      </w:r>
      <w:r w:rsidR="008146D0" w:rsidRPr="00A05E63">
        <w:rPr>
          <w:rFonts w:ascii="Verdana" w:hAnsi="Verdana"/>
          <w:sz w:val="18"/>
        </w:rPr>
        <w:t>energy infrastructure</w:t>
      </w:r>
      <w:r w:rsidR="00116229" w:rsidRPr="00A05E63">
        <w:rPr>
          <w:rFonts w:ascii="Verdana" w:hAnsi="Verdana"/>
          <w:sz w:val="18"/>
        </w:rPr>
        <w:t xml:space="preserve"> must be</w:t>
      </w:r>
      <w:r w:rsidR="00116229" w:rsidRPr="00A05E63">
        <w:t xml:space="preserve"> </w:t>
      </w:r>
      <w:r w:rsidR="008D0EA8" w:rsidRPr="00A05E63">
        <w:rPr>
          <w:rFonts w:ascii="Verdana" w:hAnsi="Verdana"/>
          <w:sz w:val="18"/>
        </w:rPr>
        <w:t>upgraded</w:t>
      </w:r>
      <w:r w:rsidR="00116229" w:rsidRPr="00A05E63">
        <w:rPr>
          <w:rFonts w:ascii="Verdana" w:hAnsi="Verdana"/>
          <w:sz w:val="18"/>
        </w:rPr>
        <w:t xml:space="preserve"> through interconnectors between neighbouring countries to increase the U</w:t>
      </w:r>
      <w:r w:rsidR="005400B5" w:rsidRPr="00A05E63">
        <w:rPr>
          <w:rFonts w:ascii="Verdana" w:hAnsi="Verdana"/>
          <w:sz w:val="18"/>
        </w:rPr>
        <w:t>nion</w:t>
      </w:r>
      <w:r w:rsidR="00116229" w:rsidRPr="00A05E63">
        <w:rPr>
          <w:rFonts w:ascii="Verdana" w:hAnsi="Verdana"/>
          <w:sz w:val="18"/>
        </w:rPr>
        <w:t>'s sustainable energy capacity.</w:t>
      </w:r>
    </w:p>
    <w:p w14:paraId="6B3C172F" w14:textId="77777777" w:rsidR="008146D0" w:rsidRPr="00A05E63" w:rsidRDefault="008146D0" w:rsidP="001F660F">
      <w:pPr>
        <w:rPr>
          <w:rFonts w:ascii="Verdana" w:hAnsi="Verdana"/>
          <w:sz w:val="18"/>
        </w:rPr>
      </w:pPr>
    </w:p>
    <w:p w14:paraId="2F60F1BA" w14:textId="2B0FB12C" w:rsidR="008D0EA8" w:rsidRPr="00A05E63" w:rsidRDefault="008146D0" w:rsidP="001F660F">
      <w:pPr>
        <w:rPr>
          <w:rFonts w:ascii="Verdana" w:hAnsi="Verdana"/>
          <w:sz w:val="18"/>
        </w:rPr>
      </w:pPr>
      <w:r w:rsidRPr="00A05E63">
        <w:rPr>
          <w:rFonts w:ascii="Verdana" w:hAnsi="Verdana"/>
          <w:sz w:val="18"/>
        </w:rPr>
        <w:t>The</w:t>
      </w:r>
      <w:r w:rsidR="00A529F4" w:rsidRPr="00A05E63">
        <w:rPr>
          <w:rFonts w:ascii="Verdana" w:hAnsi="Verdana"/>
          <w:sz w:val="18"/>
        </w:rPr>
        <w:t xml:space="preserve"> EESC's</w:t>
      </w:r>
      <w:r w:rsidRPr="00A05E63">
        <w:rPr>
          <w:rFonts w:ascii="Verdana" w:hAnsi="Verdana"/>
          <w:sz w:val="18"/>
        </w:rPr>
        <w:t xml:space="preserve"> </w:t>
      </w:r>
      <w:hyperlink r:id="rId13" w:history="1">
        <w:r w:rsidRPr="00A05E63">
          <w:rPr>
            <w:rStyle w:val="Hyperlink"/>
            <w:rFonts w:ascii="Verdana" w:hAnsi="Verdana"/>
            <w:sz w:val="18"/>
          </w:rPr>
          <w:t>opinion</w:t>
        </w:r>
      </w:hyperlink>
      <w:r w:rsidRPr="00A05E63">
        <w:rPr>
          <w:rFonts w:ascii="Verdana" w:hAnsi="Verdana"/>
          <w:sz w:val="18"/>
        </w:rPr>
        <w:t xml:space="preserve"> requested by the Belgian </w:t>
      </w:r>
      <w:r w:rsidR="005400B5" w:rsidRPr="00A05E63">
        <w:rPr>
          <w:rFonts w:ascii="Verdana" w:hAnsi="Verdana"/>
          <w:sz w:val="18"/>
        </w:rPr>
        <w:t>P</w:t>
      </w:r>
      <w:r w:rsidRPr="00A05E63">
        <w:rPr>
          <w:rFonts w:ascii="Verdana" w:hAnsi="Verdana"/>
          <w:sz w:val="18"/>
        </w:rPr>
        <w:t xml:space="preserve">residency of the Council of the EU, adopted at the </w:t>
      </w:r>
      <w:r w:rsidR="00A529F4" w:rsidRPr="00A05E63">
        <w:rPr>
          <w:rFonts w:ascii="Verdana" w:hAnsi="Verdana"/>
          <w:sz w:val="18"/>
        </w:rPr>
        <w:t>Committee's</w:t>
      </w:r>
      <w:r w:rsidRPr="00A05E63">
        <w:rPr>
          <w:rFonts w:ascii="Verdana" w:hAnsi="Verdana"/>
          <w:sz w:val="18"/>
        </w:rPr>
        <w:t xml:space="preserve"> plenary on 18 January 2024,</w:t>
      </w:r>
      <w:r w:rsidR="005400B5" w:rsidRPr="00A05E63">
        <w:rPr>
          <w:rFonts w:ascii="Verdana" w:hAnsi="Verdana"/>
          <w:sz w:val="18"/>
        </w:rPr>
        <w:t xml:space="preserve"> delivers a clear message</w:t>
      </w:r>
      <w:r w:rsidR="00C76F6A" w:rsidRPr="00A05E63">
        <w:rPr>
          <w:rFonts w:ascii="Verdana" w:hAnsi="Verdana"/>
          <w:sz w:val="18"/>
        </w:rPr>
        <w:t xml:space="preserve"> on the issue</w:t>
      </w:r>
      <w:r w:rsidR="00A529F4" w:rsidRPr="00A05E63">
        <w:rPr>
          <w:rFonts w:ascii="Verdana" w:hAnsi="Verdana"/>
          <w:sz w:val="18"/>
        </w:rPr>
        <w:t>.</w:t>
      </w:r>
      <w:r w:rsidR="00C76F6A" w:rsidRPr="00A05E63">
        <w:rPr>
          <w:rFonts w:ascii="Verdana" w:hAnsi="Verdana"/>
          <w:sz w:val="18"/>
        </w:rPr>
        <w:t xml:space="preserve"> </w:t>
      </w:r>
    </w:p>
    <w:p w14:paraId="172BD58C" w14:textId="77777777" w:rsidR="008D0EA8" w:rsidRPr="00A05E63" w:rsidRDefault="008D0EA8" w:rsidP="001F660F">
      <w:pPr>
        <w:rPr>
          <w:rFonts w:ascii="Verdana" w:hAnsi="Verdana"/>
          <w:sz w:val="18"/>
        </w:rPr>
      </w:pPr>
    </w:p>
    <w:p w14:paraId="4226C673" w14:textId="76DA28B0" w:rsidR="00522F15" w:rsidRPr="00A05E63" w:rsidRDefault="00A529F4" w:rsidP="001F660F">
      <w:pPr>
        <w:rPr>
          <w:rFonts w:ascii="Verdana" w:hAnsi="Verdana"/>
          <w:sz w:val="18"/>
        </w:rPr>
      </w:pPr>
      <w:r w:rsidRPr="00A05E63">
        <w:rPr>
          <w:rFonts w:ascii="Verdana" w:hAnsi="Verdana"/>
          <w:sz w:val="18"/>
        </w:rPr>
        <w:t>The EU should pay particular attention to grid developments</w:t>
      </w:r>
      <w:r w:rsidR="00961EAA">
        <w:rPr>
          <w:rFonts w:ascii="Verdana" w:hAnsi="Verdana"/>
          <w:sz w:val="18"/>
        </w:rPr>
        <w:t>,</w:t>
      </w:r>
      <w:r w:rsidRPr="00A05E63">
        <w:rPr>
          <w:rFonts w:ascii="Verdana" w:hAnsi="Verdana"/>
          <w:sz w:val="18"/>
        </w:rPr>
        <w:t xml:space="preserve"> and substantial investment must be made to stimulate the European economy and create high-quality jobs which are respectful of the environment. </w:t>
      </w:r>
    </w:p>
    <w:p w14:paraId="2024D12C" w14:textId="77777777" w:rsidR="00116229" w:rsidRPr="00A05E63" w:rsidRDefault="00116229" w:rsidP="001F660F">
      <w:pPr>
        <w:rPr>
          <w:rFonts w:ascii="Verdana" w:hAnsi="Verdana"/>
          <w:sz w:val="18"/>
        </w:rPr>
      </w:pPr>
    </w:p>
    <w:p w14:paraId="01C04D1B" w14:textId="738C7E10" w:rsidR="0027465D" w:rsidRPr="00A05E63" w:rsidRDefault="0027465D" w:rsidP="00450961">
      <w:pPr>
        <w:rPr>
          <w:rFonts w:ascii="Verdana" w:hAnsi="Verdana"/>
          <w:sz w:val="18"/>
        </w:rPr>
      </w:pPr>
      <w:r w:rsidRPr="00A05E63">
        <w:rPr>
          <w:rFonts w:ascii="Verdana" w:hAnsi="Verdana"/>
          <w:sz w:val="18"/>
        </w:rPr>
        <w:t>"</w:t>
      </w:r>
      <w:r w:rsidR="00450961" w:rsidRPr="00A05E63">
        <w:rPr>
          <w:rFonts w:ascii="Verdana" w:hAnsi="Verdana"/>
          <w:sz w:val="18"/>
        </w:rPr>
        <w:t>We at the EESC believe that</w:t>
      </w:r>
      <w:r w:rsidR="00961EAA">
        <w:rPr>
          <w:rFonts w:ascii="Verdana" w:hAnsi="Verdana"/>
          <w:sz w:val="18"/>
        </w:rPr>
        <w:t xml:space="preserve"> in order</w:t>
      </w:r>
      <w:r w:rsidR="00450961" w:rsidRPr="00A05E63">
        <w:rPr>
          <w:rFonts w:ascii="Verdana" w:hAnsi="Verdana"/>
          <w:sz w:val="18"/>
        </w:rPr>
        <w:t xml:space="preserve"> to achieve the green transition and strategic energy autonomy, it is fundamental </w:t>
      </w:r>
      <w:r w:rsidR="006D44D5">
        <w:rPr>
          <w:rFonts w:ascii="Verdana" w:hAnsi="Verdana"/>
          <w:sz w:val="18"/>
        </w:rPr>
        <w:t xml:space="preserve">to </w:t>
      </w:r>
      <w:r w:rsidR="00961EAA">
        <w:rPr>
          <w:rFonts w:ascii="Verdana" w:hAnsi="Verdana"/>
          <w:sz w:val="18"/>
        </w:rPr>
        <w:t>make</w:t>
      </w:r>
      <w:r w:rsidR="00450961" w:rsidRPr="00A05E63">
        <w:rPr>
          <w:rFonts w:ascii="Verdana" w:hAnsi="Verdana"/>
          <w:sz w:val="18"/>
        </w:rPr>
        <w:t xml:space="preserve"> a structural change </w:t>
      </w:r>
      <w:r w:rsidR="00961EAA">
        <w:rPr>
          <w:rFonts w:ascii="Verdana" w:hAnsi="Verdana"/>
          <w:sz w:val="18"/>
        </w:rPr>
        <w:t>to</w:t>
      </w:r>
      <w:r w:rsidR="00961EAA" w:rsidRPr="00A05E63">
        <w:rPr>
          <w:rFonts w:ascii="Verdana" w:hAnsi="Verdana"/>
          <w:sz w:val="18"/>
        </w:rPr>
        <w:t xml:space="preserve"> </w:t>
      </w:r>
      <w:r w:rsidR="00450961" w:rsidRPr="00A05E63">
        <w:rPr>
          <w:rFonts w:ascii="Verdana" w:hAnsi="Verdana"/>
          <w:sz w:val="18"/>
        </w:rPr>
        <w:t>our energy system</w:t>
      </w:r>
      <w:r w:rsidRPr="00A05E63">
        <w:rPr>
          <w:rFonts w:ascii="Verdana" w:hAnsi="Verdana"/>
          <w:sz w:val="18"/>
        </w:rPr>
        <w:t xml:space="preserve">," </w:t>
      </w:r>
      <w:r w:rsidR="00961EAA">
        <w:rPr>
          <w:rFonts w:ascii="Verdana" w:hAnsi="Verdana"/>
          <w:sz w:val="18"/>
        </w:rPr>
        <w:t>said</w:t>
      </w:r>
      <w:r w:rsidR="00961EAA" w:rsidRPr="00A05E63">
        <w:rPr>
          <w:rFonts w:ascii="Verdana" w:hAnsi="Verdana"/>
          <w:sz w:val="18"/>
        </w:rPr>
        <w:t xml:space="preserve"> </w:t>
      </w:r>
      <w:r w:rsidRPr="00A05E63">
        <w:rPr>
          <w:rFonts w:ascii="Verdana" w:hAnsi="Verdana"/>
          <w:sz w:val="18"/>
        </w:rPr>
        <w:t xml:space="preserve">EESC president, </w:t>
      </w:r>
      <w:r w:rsidRPr="00A05E63">
        <w:rPr>
          <w:rFonts w:ascii="Verdana" w:hAnsi="Verdana"/>
          <w:b/>
          <w:bCs/>
          <w:sz w:val="18"/>
        </w:rPr>
        <w:t>Oliver Röpke</w:t>
      </w:r>
      <w:r w:rsidR="00BB1FFF" w:rsidRPr="00A05E63">
        <w:rPr>
          <w:rFonts w:ascii="Verdana" w:hAnsi="Verdana"/>
          <w:sz w:val="18"/>
        </w:rPr>
        <w:t>, during the debate held in conjunction with the adoption of the opinion.</w:t>
      </w:r>
    </w:p>
    <w:p w14:paraId="39C10A28" w14:textId="77777777" w:rsidR="0027465D" w:rsidRPr="00A05E63" w:rsidRDefault="0027465D" w:rsidP="00450961">
      <w:pPr>
        <w:rPr>
          <w:rFonts w:ascii="Verdana" w:hAnsi="Verdana"/>
          <w:sz w:val="18"/>
        </w:rPr>
      </w:pPr>
    </w:p>
    <w:p w14:paraId="620FAE5A" w14:textId="26B2FE5C" w:rsidR="008146D0" w:rsidRPr="00A05E63" w:rsidRDefault="0027465D" w:rsidP="00450961">
      <w:pPr>
        <w:rPr>
          <w:rFonts w:ascii="Verdana" w:hAnsi="Verdana"/>
          <w:sz w:val="18"/>
        </w:rPr>
      </w:pPr>
      <w:r w:rsidRPr="00A05E63">
        <w:rPr>
          <w:rFonts w:ascii="Verdana" w:hAnsi="Verdana"/>
          <w:sz w:val="18"/>
        </w:rPr>
        <w:t>"</w:t>
      </w:r>
      <w:r w:rsidR="00450961" w:rsidRPr="00A05E63">
        <w:rPr>
          <w:rFonts w:ascii="Verdana" w:hAnsi="Verdana"/>
          <w:sz w:val="18"/>
        </w:rPr>
        <w:t xml:space="preserve">The last two years have been characterised by the energy crisis, affecting the livelihoods of European citizens and leading to a cost-of-living crisis. Now is the time to truly tackle these issues which make up the very fabric of the EU energy system </w:t>
      </w:r>
      <w:r w:rsidR="005400B5" w:rsidRPr="00A05E63">
        <w:rPr>
          <w:rFonts w:ascii="Verdana" w:hAnsi="Verdana"/>
          <w:sz w:val="18"/>
        </w:rPr>
        <w:t>–</w:t>
      </w:r>
      <w:r w:rsidR="00450961" w:rsidRPr="00A05E63">
        <w:rPr>
          <w:rFonts w:ascii="Verdana" w:hAnsi="Verdana"/>
          <w:sz w:val="18"/>
        </w:rPr>
        <w:t xml:space="preserve"> starting with our energy grids</w:t>
      </w:r>
      <w:r w:rsidR="00BB1FFF" w:rsidRPr="00A05E63">
        <w:rPr>
          <w:rFonts w:ascii="Verdana" w:hAnsi="Verdana"/>
          <w:sz w:val="18"/>
        </w:rPr>
        <w:t>," he added.</w:t>
      </w:r>
    </w:p>
    <w:p w14:paraId="3658C33C" w14:textId="77777777" w:rsidR="0027465D" w:rsidRPr="00A05E63" w:rsidRDefault="0027465D" w:rsidP="001F660F">
      <w:pPr>
        <w:rPr>
          <w:rFonts w:ascii="Verdana" w:hAnsi="Verdana"/>
          <w:sz w:val="18"/>
        </w:rPr>
      </w:pPr>
    </w:p>
    <w:p w14:paraId="44626416" w14:textId="6443A4CF" w:rsidR="00432B61" w:rsidRPr="00A05E63" w:rsidRDefault="008146D0" w:rsidP="001F660F">
      <w:pPr>
        <w:rPr>
          <w:rFonts w:ascii="Verdana" w:hAnsi="Verdana"/>
          <w:sz w:val="18"/>
        </w:rPr>
      </w:pPr>
      <w:r w:rsidRPr="00A05E63">
        <w:rPr>
          <w:rFonts w:ascii="Verdana" w:hAnsi="Verdana"/>
          <w:sz w:val="18"/>
        </w:rPr>
        <w:t xml:space="preserve">The </w:t>
      </w:r>
      <w:r w:rsidR="00432B61" w:rsidRPr="00A05E63">
        <w:rPr>
          <w:rFonts w:ascii="Verdana" w:hAnsi="Verdana"/>
          <w:sz w:val="18"/>
        </w:rPr>
        <w:t>Minister of Energy</w:t>
      </w:r>
      <w:r w:rsidR="006D44D5">
        <w:rPr>
          <w:rFonts w:ascii="Verdana" w:hAnsi="Verdana"/>
          <w:sz w:val="18"/>
        </w:rPr>
        <w:t xml:space="preserve"> of Belgium</w:t>
      </w:r>
      <w:r w:rsidRPr="00A05E63">
        <w:rPr>
          <w:rFonts w:ascii="Verdana" w:hAnsi="Verdana"/>
          <w:sz w:val="18"/>
        </w:rPr>
        <w:t xml:space="preserve">, </w:t>
      </w:r>
      <w:proofErr w:type="spellStart"/>
      <w:r w:rsidRPr="00A05E63">
        <w:rPr>
          <w:rFonts w:ascii="Verdana" w:hAnsi="Verdana"/>
          <w:b/>
          <w:bCs/>
          <w:sz w:val="18"/>
        </w:rPr>
        <w:t>Tinne</w:t>
      </w:r>
      <w:proofErr w:type="spellEnd"/>
      <w:r w:rsidRPr="00A05E63">
        <w:rPr>
          <w:rFonts w:ascii="Verdana" w:hAnsi="Verdana"/>
          <w:b/>
          <w:bCs/>
          <w:sz w:val="18"/>
        </w:rPr>
        <w:t xml:space="preserve"> Van der Straeten</w:t>
      </w:r>
      <w:r w:rsidRPr="00A05E63">
        <w:rPr>
          <w:rFonts w:ascii="Verdana" w:hAnsi="Verdana"/>
          <w:sz w:val="18"/>
        </w:rPr>
        <w:t xml:space="preserve">, </w:t>
      </w:r>
      <w:r w:rsidR="00432B61" w:rsidRPr="00A05E63">
        <w:rPr>
          <w:rFonts w:ascii="Verdana" w:hAnsi="Verdana"/>
          <w:sz w:val="18"/>
        </w:rPr>
        <w:t>stressed that the clean energy transition, born out of climate necessity, was now an economic and security imperative</w:t>
      </w:r>
      <w:r w:rsidR="00961EAA">
        <w:rPr>
          <w:rFonts w:ascii="Verdana" w:hAnsi="Verdana"/>
          <w:sz w:val="18"/>
        </w:rPr>
        <w:t>,</w:t>
      </w:r>
      <w:r w:rsidR="00432B61" w:rsidRPr="00A05E63">
        <w:rPr>
          <w:rFonts w:ascii="Verdana" w:hAnsi="Verdana"/>
          <w:sz w:val="18"/>
        </w:rPr>
        <w:t xml:space="preserve"> and that interconnection created a more flexible system that could balance geographic variations in wind and solar generation.</w:t>
      </w:r>
    </w:p>
    <w:p w14:paraId="4726ABD8" w14:textId="77777777" w:rsidR="00432B61" w:rsidRPr="00A05E63" w:rsidRDefault="00432B61" w:rsidP="001F660F">
      <w:pPr>
        <w:rPr>
          <w:rFonts w:ascii="Verdana" w:hAnsi="Verdana"/>
          <w:sz w:val="18"/>
        </w:rPr>
      </w:pPr>
    </w:p>
    <w:p w14:paraId="6FE7AB90" w14:textId="1D515A42" w:rsidR="008D0EA8" w:rsidRPr="00A05E63" w:rsidRDefault="00432B61" w:rsidP="001F660F">
      <w:pPr>
        <w:rPr>
          <w:rFonts w:ascii="Verdana" w:hAnsi="Verdana"/>
          <w:sz w:val="18"/>
        </w:rPr>
      </w:pPr>
      <w:r w:rsidRPr="00A05E63">
        <w:rPr>
          <w:rFonts w:ascii="Verdana" w:hAnsi="Verdana"/>
          <w:sz w:val="18"/>
        </w:rPr>
        <w:t>"Europe's ambitions of renewable energy currently exceed its plans in terms of infrastructure, so we need these trans-European infrastructures fast. And they need to be cost</w:t>
      </w:r>
      <w:r w:rsidR="000B43D6" w:rsidRPr="00A05E63">
        <w:rPr>
          <w:rFonts w:ascii="Verdana" w:hAnsi="Verdana"/>
          <w:sz w:val="18"/>
        </w:rPr>
        <w:t>-</w:t>
      </w:r>
      <w:r w:rsidRPr="00A05E63">
        <w:rPr>
          <w:rFonts w:ascii="Verdana" w:hAnsi="Verdana"/>
          <w:sz w:val="18"/>
        </w:rPr>
        <w:t>efficient, secure, sustainable and flexible," she said.</w:t>
      </w:r>
    </w:p>
    <w:p w14:paraId="0F5EA3C2" w14:textId="77777777" w:rsidR="008D0EA8" w:rsidRPr="00A05E63" w:rsidRDefault="008D0EA8" w:rsidP="001F660F">
      <w:pPr>
        <w:rPr>
          <w:rFonts w:ascii="Verdana" w:hAnsi="Verdana"/>
          <w:sz w:val="18"/>
        </w:rPr>
      </w:pPr>
    </w:p>
    <w:p w14:paraId="3074BD12" w14:textId="071A384D" w:rsidR="00432B61" w:rsidRPr="00A05E63" w:rsidRDefault="00432B61" w:rsidP="001F660F">
      <w:pPr>
        <w:rPr>
          <w:rFonts w:ascii="Verdana" w:hAnsi="Verdana"/>
          <w:sz w:val="18"/>
        </w:rPr>
      </w:pPr>
      <w:r w:rsidRPr="00A05E63">
        <w:rPr>
          <w:rFonts w:ascii="Verdana" w:hAnsi="Verdana"/>
          <w:sz w:val="18"/>
        </w:rPr>
        <w:t>"This is why the Belgian Presidency of the Council of the EU has sought the EESC's input on cross</w:t>
      </w:r>
      <w:r w:rsidR="00A05E63">
        <w:rPr>
          <w:rFonts w:ascii="Verdana" w:hAnsi="Verdana"/>
          <w:sz w:val="18"/>
        </w:rPr>
        <w:noBreakHyphen/>
      </w:r>
      <w:r w:rsidRPr="00A05E63">
        <w:rPr>
          <w:rFonts w:ascii="Verdana" w:hAnsi="Verdana"/>
          <w:sz w:val="18"/>
        </w:rPr>
        <w:t xml:space="preserve">border energy infrastructure planning. I am grateful for </w:t>
      </w:r>
      <w:r w:rsidR="0013374A" w:rsidRPr="00A05E63">
        <w:rPr>
          <w:rFonts w:ascii="Verdana" w:hAnsi="Verdana"/>
          <w:sz w:val="18"/>
        </w:rPr>
        <w:t xml:space="preserve">the </w:t>
      </w:r>
      <w:r w:rsidRPr="00A05E63">
        <w:rPr>
          <w:rFonts w:ascii="Verdana" w:hAnsi="Verdana"/>
          <w:sz w:val="18"/>
        </w:rPr>
        <w:t>EESC</w:t>
      </w:r>
      <w:r w:rsidR="0013374A" w:rsidRPr="00A05E63">
        <w:rPr>
          <w:rFonts w:ascii="Verdana" w:hAnsi="Verdana"/>
          <w:sz w:val="18"/>
        </w:rPr>
        <w:t>'</w:t>
      </w:r>
      <w:r w:rsidRPr="00A05E63">
        <w:rPr>
          <w:rFonts w:ascii="Verdana" w:hAnsi="Verdana"/>
          <w:sz w:val="18"/>
        </w:rPr>
        <w:t>s particularly valuable contribution, which will help the debate within the Council."</w:t>
      </w:r>
    </w:p>
    <w:p w14:paraId="777E6C12" w14:textId="77777777" w:rsidR="007D23F3" w:rsidRPr="00A05E63" w:rsidRDefault="007D23F3" w:rsidP="001F660F">
      <w:pPr>
        <w:rPr>
          <w:rFonts w:ascii="Verdana" w:hAnsi="Verdana"/>
          <w:sz w:val="18"/>
        </w:rPr>
      </w:pPr>
    </w:p>
    <w:p w14:paraId="2F3BDA53" w14:textId="4FE8FED6" w:rsidR="008D0EA8" w:rsidRPr="00A05E63" w:rsidRDefault="008D0EA8" w:rsidP="00BF1172">
      <w:pPr>
        <w:rPr>
          <w:rFonts w:ascii="Verdana" w:hAnsi="Verdana"/>
          <w:sz w:val="18"/>
        </w:rPr>
      </w:pPr>
      <w:r w:rsidRPr="00A05E63">
        <w:rPr>
          <w:rFonts w:ascii="Verdana" w:hAnsi="Verdana"/>
          <w:sz w:val="18"/>
        </w:rPr>
        <w:t>But who will bear the costs of this new project?</w:t>
      </w:r>
    </w:p>
    <w:p w14:paraId="1C825AFB" w14:textId="4804F124" w:rsidR="008D0EA8" w:rsidRDefault="008D0EA8" w:rsidP="00BF1172">
      <w:pPr>
        <w:rPr>
          <w:rFonts w:ascii="Verdana" w:hAnsi="Verdana"/>
          <w:sz w:val="18"/>
        </w:rPr>
      </w:pPr>
    </w:p>
    <w:p w14:paraId="00A3BCA3" w14:textId="2488626D" w:rsidR="007D23F3" w:rsidRDefault="007D23F3" w:rsidP="00BF1172">
      <w:pPr>
        <w:rPr>
          <w:rFonts w:ascii="Verdana" w:hAnsi="Verdana"/>
          <w:sz w:val="18"/>
        </w:rPr>
      </w:pPr>
    </w:p>
    <w:p w14:paraId="4186F36D" w14:textId="77777777" w:rsidR="007D23F3" w:rsidRPr="00A05E63" w:rsidRDefault="007D23F3" w:rsidP="00BF1172">
      <w:pPr>
        <w:rPr>
          <w:rFonts w:ascii="Verdana" w:hAnsi="Verdana"/>
          <w:sz w:val="18"/>
        </w:rPr>
      </w:pPr>
    </w:p>
    <w:p w14:paraId="47179A86" w14:textId="16F85C6B" w:rsidR="005D3B9E" w:rsidRPr="00A05E63" w:rsidRDefault="003E3250" w:rsidP="00BF1172">
      <w:pPr>
        <w:rPr>
          <w:rFonts w:ascii="Verdana" w:hAnsi="Verdana"/>
          <w:sz w:val="18"/>
        </w:rPr>
      </w:pPr>
      <w:r w:rsidRPr="00A05E63">
        <w:rPr>
          <w:rFonts w:ascii="Verdana" w:hAnsi="Verdana"/>
          <w:b/>
          <w:bCs/>
          <w:sz w:val="18"/>
        </w:rPr>
        <w:t>Thomas Kattnig</w:t>
      </w:r>
      <w:r w:rsidRPr="00A05E63">
        <w:rPr>
          <w:rFonts w:ascii="Verdana" w:hAnsi="Verdana"/>
          <w:sz w:val="18"/>
        </w:rPr>
        <w:t>, rapporteur f</w:t>
      </w:r>
      <w:r w:rsidR="00550BEB">
        <w:rPr>
          <w:rFonts w:ascii="Verdana" w:hAnsi="Verdana"/>
          <w:sz w:val="18"/>
        </w:rPr>
        <w:t>or</w:t>
      </w:r>
      <w:r w:rsidRPr="00A05E63">
        <w:rPr>
          <w:rFonts w:ascii="Verdana" w:hAnsi="Verdana"/>
          <w:sz w:val="18"/>
        </w:rPr>
        <w:t xml:space="preserve"> the opinion, </w:t>
      </w:r>
      <w:r w:rsidR="00BF1172" w:rsidRPr="00A05E63">
        <w:rPr>
          <w:rFonts w:ascii="Verdana" w:hAnsi="Verdana"/>
          <w:sz w:val="18"/>
        </w:rPr>
        <w:t xml:space="preserve">highlighted the </w:t>
      </w:r>
      <w:r w:rsidR="001D3358" w:rsidRPr="00A05E63">
        <w:rPr>
          <w:rFonts w:ascii="Verdana" w:hAnsi="Verdana"/>
          <w:sz w:val="18"/>
        </w:rPr>
        <w:t>importance of finding a new and better balance between public and private entities in the electricity market</w:t>
      </w:r>
      <w:r w:rsidR="00961EAA">
        <w:rPr>
          <w:rFonts w:ascii="Verdana" w:hAnsi="Verdana"/>
          <w:sz w:val="18"/>
        </w:rPr>
        <w:t>,</w:t>
      </w:r>
      <w:r w:rsidR="00606401" w:rsidRPr="00A05E63">
        <w:rPr>
          <w:rFonts w:ascii="Verdana" w:hAnsi="Verdana"/>
          <w:sz w:val="18"/>
        </w:rPr>
        <w:t xml:space="preserve"> </w:t>
      </w:r>
      <w:r w:rsidR="008D0EA8" w:rsidRPr="00A05E63">
        <w:rPr>
          <w:rFonts w:ascii="Verdana" w:hAnsi="Verdana"/>
          <w:sz w:val="18"/>
        </w:rPr>
        <w:t>s</w:t>
      </w:r>
      <w:r w:rsidR="00606401" w:rsidRPr="00A05E63">
        <w:rPr>
          <w:rFonts w:ascii="Verdana" w:hAnsi="Verdana"/>
          <w:sz w:val="18"/>
        </w:rPr>
        <w:t>a</w:t>
      </w:r>
      <w:r w:rsidR="008D0EA8" w:rsidRPr="00A05E63">
        <w:rPr>
          <w:rFonts w:ascii="Verdana" w:hAnsi="Verdana"/>
          <w:sz w:val="18"/>
        </w:rPr>
        <w:t>ying</w:t>
      </w:r>
      <w:r w:rsidR="00606401" w:rsidRPr="00A05E63">
        <w:rPr>
          <w:rFonts w:ascii="Verdana" w:hAnsi="Verdana"/>
          <w:sz w:val="18"/>
        </w:rPr>
        <w:t xml:space="preserve"> that</w:t>
      </w:r>
      <w:r w:rsidR="008D0EA8" w:rsidRPr="00A05E63">
        <w:rPr>
          <w:rFonts w:ascii="Verdana" w:hAnsi="Verdana"/>
          <w:sz w:val="18"/>
        </w:rPr>
        <w:t xml:space="preserve"> the necessary</w:t>
      </w:r>
      <w:r w:rsidR="00606401" w:rsidRPr="00A05E63">
        <w:rPr>
          <w:rFonts w:ascii="Verdana" w:hAnsi="Verdana"/>
          <w:sz w:val="18"/>
        </w:rPr>
        <w:t xml:space="preserve"> investment should </w:t>
      </w:r>
      <w:r w:rsidR="008D0EA8" w:rsidRPr="00A05E63">
        <w:rPr>
          <w:rFonts w:ascii="Verdana" w:hAnsi="Verdana"/>
          <w:sz w:val="18"/>
        </w:rPr>
        <w:t xml:space="preserve">come from </w:t>
      </w:r>
      <w:r w:rsidR="00606401" w:rsidRPr="00A05E63">
        <w:rPr>
          <w:rFonts w:ascii="Verdana" w:hAnsi="Verdana"/>
          <w:sz w:val="18"/>
        </w:rPr>
        <w:t>a</w:t>
      </w:r>
      <w:r w:rsidR="00694BCE" w:rsidRPr="00A05E63">
        <w:rPr>
          <w:rFonts w:ascii="Verdana" w:hAnsi="Verdana"/>
          <w:sz w:val="18"/>
        </w:rPr>
        <w:t xml:space="preserve"> mix b</w:t>
      </w:r>
      <w:r w:rsidR="00606401" w:rsidRPr="00A05E63">
        <w:rPr>
          <w:rFonts w:ascii="Verdana" w:hAnsi="Verdana"/>
          <w:sz w:val="18"/>
        </w:rPr>
        <w:t>e</w:t>
      </w:r>
      <w:r w:rsidR="00694BCE" w:rsidRPr="00A05E63">
        <w:rPr>
          <w:rFonts w:ascii="Verdana" w:hAnsi="Verdana"/>
          <w:sz w:val="18"/>
        </w:rPr>
        <w:t>tw</w:t>
      </w:r>
      <w:r w:rsidR="00606401" w:rsidRPr="00A05E63">
        <w:rPr>
          <w:rFonts w:ascii="Verdana" w:hAnsi="Verdana"/>
          <w:sz w:val="18"/>
        </w:rPr>
        <w:t>een</w:t>
      </w:r>
      <w:r w:rsidR="00A05E63">
        <w:rPr>
          <w:rFonts w:ascii="Verdana" w:hAnsi="Verdana"/>
          <w:sz w:val="18"/>
        </w:rPr>
        <w:t xml:space="preserve"> the</w:t>
      </w:r>
      <w:r w:rsidR="00694BCE" w:rsidRPr="00A05E63">
        <w:rPr>
          <w:rFonts w:ascii="Verdana" w:hAnsi="Verdana"/>
          <w:sz w:val="18"/>
        </w:rPr>
        <w:t xml:space="preserve"> public and private sector.</w:t>
      </w:r>
    </w:p>
    <w:p w14:paraId="4AC914A0" w14:textId="77777777" w:rsidR="00606401" w:rsidRPr="00A05E63" w:rsidRDefault="00606401" w:rsidP="00BF1172">
      <w:pPr>
        <w:rPr>
          <w:rFonts w:ascii="Verdana" w:hAnsi="Verdana"/>
          <w:sz w:val="18"/>
        </w:rPr>
      </w:pPr>
    </w:p>
    <w:p w14:paraId="4B29FC32" w14:textId="743A8259" w:rsidR="005D3B9E" w:rsidRPr="00A05E63" w:rsidRDefault="00A529F4" w:rsidP="001F660F">
      <w:pPr>
        <w:rPr>
          <w:rFonts w:ascii="Verdana" w:hAnsi="Verdana"/>
          <w:sz w:val="18"/>
        </w:rPr>
      </w:pPr>
      <w:r w:rsidRPr="00A05E63">
        <w:rPr>
          <w:rFonts w:ascii="Verdana" w:hAnsi="Verdana"/>
          <w:sz w:val="18"/>
        </w:rPr>
        <w:t xml:space="preserve">On behalf of the Civil Society Organisations' Group, </w:t>
      </w:r>
      <w:r w:rsidR="008D0EA8" w:rsidRPr="00A05E63">
        <w:rPr>
          <w:rFonts w:ascii="Verdana" w:hAnsi="Verdana"/>
          <w:sz w:val="18"/>
        </w:rPr>
        <w:t>the president of the EESC's Section for Transport, Energy, Infrastructure and the Information Society</w:t>
      </w:r>
      <w:r w:rsidR="00A05E63">
        <w:rPr>
          <w:rFonts w:ascii="Verdana" w:hAnsi="Verdana"/>
          <w:sz w:val="18"/>
        </w:rPr>
        <w:t xml:space="preserve"> (TEN)</w:t>
      </w:r>
      <w:r w:rsidR="00961EAA">
        <w:rPr>
          <w:rFonts w:ascii="Verdana" w:hAnsi="Verdana"/>
          <w:sz w:val="18"/>
        </w:rPr>
        <w:t>,</w:t>
      </w:r>
      <w:r w:rsidR="008D0EA8" w:rsidRPr="00A05E63">
        <w:rPr>
          <w:rFonts w:ascii="Verdana" w:hAnsi="Verdana"/>
          <w:b/>
          <w:bCs/>
          <w:sz w:val="18"/>
        </w:rPr>
        <w:t xml:space="preserve"> Baiba Miltoviča</w:t>
      </w:r>
      <w:r w:rsidR="00961EAA" w:rsidRPr="00926F49">
        <w:rPr>
          <w:rFonts w:ascii="Verdana" w:hAnsi="Verdana"/>
          <w:sz w:val="18"/>
        </w:rPr>
        <w:t>,</w:t>
      </w:r>
      <w:r w:rsidR="008D0EA8" w:rsidRPr="00961EAA">
        <w:rPr>
          <w:rFonts w:ascii="Verdana" w:hAnsi="Verdana"/>
          <w:sz w:val="18"/>
        </w:rPr>
        <w:t xml:space="preserve"> </w:t>
      </w:r>
      <w:r w:rsidR="00AE61FC" w:rsidRPr="00A05E63">
        <w:rPr>
          <w:rFonts w:ascii="Verdana" w:hAnsi="Verdana"/>
          <w:sz w:val="18"/>
        </w:rPr>
        <w:t>underlined</w:t>
      </w:r>
      <w:r w:rsidR="00606401" w:rsidRPr="00A05E63">
        <w:rPr>
          <w:rFonts w:ascii="Verdana" w:hAnsi="Verdana"/>
          <w:sz w:val="18"/>
        </w:rPr>
        <w:t xml:space="preserve"> that i</w:t>
      </w:r>
      <w:r w:rsidR="005D3B9E" w:rsidRPr="00A05E63">
        <w:rPr>
          <w:rFonts w:ascii="Verdana" w:hAnsi="Verdana"/>
          <w:sz w:val="18"/>
        </w:rPr>
        <w:t>nfrastructure for transporting and distributing energy c</w:t>
      </w:r>
      <w:r w:rsidR="00606401" w:rsidRPr="00A05E63">
        <w:rPr>
          <w:rFonts w:ascii="Verdana" w:hAnsi="Verdana"/>
          <w:sz w:val="18"/>
        </w:rPr>
        <w:t>ould no</w:t>
      </w:r>
      <w:r w:rsidR="005D3B9E" w:rsidRPr="00A05E63">
        <w:rPr>
          <w:rFonts w:ascii="Verdana" w:hAnsi="Verdana"/>
          <w:sz w:val="18"/>
        </w:rPr>
        <w:t>t be treated like a standard commodity</w:t>
      </w:r>
      <w:r w:rsidR="00961EAA">
        <w:rPr>
          <w:rFonts w:ascii="Verdana" w:hAnsi="Verdana"/>
          <w:sz w:val="18"/>
        </w:rPr>
        <w:t>,</w:t>
      </w:r>
      <w:r w:rsidR="005D3B9E" w:rsidRPr="00A05E63">
        <w:rPr>
          <w:rFonts w:ascii="Verdana" w:hAnsi="Verdana"/>
          <w:sz w:val="18"/>
        </w:rPr>
        <w:t xml:space="preserve"> but should be classified as a service of general interest for both the economy and the population.</w:t>
      </w:r>
    </w:p>
    <w:p w14:paraId="4172ACF5" w14:textId="55F262B1" w:rsidR="00432B61" w:rsidRPr="00A05E63" w:rsidRDefault="00432B61" w:rsidP="001F660F">
      <w:pPr>
        <w:rPr>
          <w:rFonts w:ascii="Verdana" w:hAnsi="Verdana"/>
          <w:sz w:val="18"/>
        </w:rPr>
      </w:pPr>
    </w:p>
    <w:p w14:paraId="4A172D0E" w14:textId="2D26C3F1" w:rsidR="008D0EA8" w:rsidRPr="00A05E63" w:rsidRDefault="005D3B9E" w:rsidP="008D0EA8">
      <w:pPr>
        <w:rPr>
          <w:rFonts w:ascii="Verdana" w:hAnsi="Verdana"/>
          <w:sz w:val="18"/>
        </w:rPr>
      </w:pPr>
      <w:r w:rsidRPr="00A05E63">
        <w:rPr>
          <w:rFonts w:ascii="Verdana" w:hAnsi="Verdana"/>
          <w:sz w:val="18"/>
          <w:szCs w:val="18"/>
        </w:rPr>
        <w:t xml:space="preserve">EESC member </w:t>
      </w:r>
      <w:r w:rsidRPr="00A05E63">
        <w:rPr>
          <w:rFonts w:ascii="Verdana" w:hAnsi="Verdana"/>
          <w:b/>
          <w:bCs/>
          <w:sz w:val="18"/>
          <w:szCs w:val="18"/>
        </w:rPr>
        <w:t xml:space="preserve">Maria </w:t>
      </w:r>
      <w:r w:rsidR="00AE61FC" w:rsidRPr="00A05E63">
        <w:rPr>
          <w:rFonts w:ascii="Verdana" w:hAnsi="Verdana"/>
          <w:b/>
          <w:bCs/>
          <w:sz w:val="18"/>
          <w:szCs w:val="18"/>
        </w:rPr>
        <w:t>Nikolopoulou</w:t>
      </w:r>
      <w:r w:rsidR="00AE61FC" w:rsidRPr="00A05E63">
        <w:rPr>
          <w:rFonts w:ascii="Verdana" w:hAnsi="Verdana"/>
          <w:sz w:val="18"/>
        </w:rPr>
        <w:t xml:space="preserve">, representing </w:t>
      </w:r>
      <w:r w:rsidR="00AE61FC" w:rsidRPr="00A05E63">
        <w:rPr>
          <w:rFonts w:ascii="Verdana" w:hAnsi="Verdana"/>
          <w:sz w:val="18"/>
          <w:szCs w:val="18"/>
        </w:rPr>
        <w:t>the EESC's Workers Group,</w:t>
      </w:r>
      <w:r w:rsidR="00AE61FC" w:rsidRPr="00A05E63">
        <w:rPr>
          <w:rFonts w:ascii="Verdana" w:hAnsi="Verdana"/>
          <w:sz w:val="18"/>
        </w:rPr>
        <w:t xml:space="preserve"> </w:t>
      </w:r>
      <w:r w:rsidR="008D0EA8" w:rsidRPr="00A05E63">
        <w:rPr>
          <w:rFonts w:ascii="Verdana" w:hAnsi="Verdana"/>
          <w:sz w:val="18"/>
        </w:rPr>
        <w:t xml:space="preserve">warned about the importance of mobilising the private sector to </w:t>
      </w:r>
      <w:r w:rsidR="00AE61FC" w:rsidRPr="00A05E63">
        <w:rPr>
          <w:rFonts w:ascii="Verdana" w:hAnsi="Verdana"/>
          <w:sz w:val="18"/>
        </w:rPr>
        <w:t>finance</w:t>
      </w:r>
      <w:r w:rsidR="008D0EA8" w:rsidRPr="00A05E63">
        <w:rPr>
          <w:rFonts w:ascii="Verdana" w:hAnsi="Verdana"/>
          <w:sz w:val="18"/>
        </w:rPr>
        <w:t xml:space="preserve"> th</w:t>
      </w:r>
      <w:r w:rsidR="00AE61FC" w:rsidRPr="00A05E63">
        <w:rPr>
          <w:rFonts w:ascii="Verdana" w:hAnsi="Verdana"/>
          <w:sz w:val="18"/>
        </w:rPr>
        <w:t>e</w:t>
      </w:r>
      <w:r w:rsidR="008D0EA8" w:rsidRPr="00A05E63">
        <w:rPr>
          <w:rFonts w:ascii="Verdana" w:hAnsi="Verdana"/>
          <w:sz w:val="18"/>
        </w:rPr>
        <w:t xml:space="preserve"> new project, using the </w:t>
      </w:r>
      <w:r w:rsidR="00AE61FC" w:rsidRPr="00A05E63">
        <w:rPr>
          <w:rFonts w:ascii="Verdana" w:hAnsi="Verdana"/>
          <w:sz w:val="18"/>
        </w:rPr>
        <w:t>large</w:t>
      </w:r>
      <w:r w:rsidR="008D0EA8" w:rsidRPr="00A05E63">
        <w:rPr>
          <w:rFonts w:ascii="Verdana" w:hAnsi="Verdana"/>
          <w:sz w:val="18"/>
        </w:rPr>
        <w:t xml:space="preserve"> profits of energy companies </w:t>
      </w:r>
      <w:r w:rsidR="00AE61FC" w:rsidRPr="00A05E63">
        <w:rPr>
          <w:rFonts w:ascii="Verdana" w:hAnsi="Verdana"/>
          <w:sz w:val="18"/>
        </w:rPr>
        <w:t>to</w:t>
      </w:r>
      <w:r w:rsidR="008D0EA8" w:rsidRPr="00A05E63">
        <w:rPr>
          <w:rFonts w:ascii="Verdana" w:hAnsi="Verdana"/>
          <w:sz w:val="18"/>
        </w:rPr>
        <w:t xml:space="preserve"> avoid</w:t>
      </w:r>
      <w:r w:rsidR="00AE61FC" w:rsidRPr="00A05E63">
        <w:rPr>
          <w:rFonts w:ascii="Verdana" w:hAnsi="Verdana"/>
          <w:sz w:val="18"/>
        </w:rPr>
        <w:t xml:space="preserve"> high</w:t>
      </w:r>
      <w:r w:rsidR="008D0EA8" w:rsidRPr="00A05E63">
        <w:rPr>
          <w:rFonts w:ascii="Verdana" w:hAnsi="Verdana"/>
          <w:sz w:val="18"/>
        </w:rPr>
        <w:t xml:space="preserve"> costs falling on consumers.</w:t>
      </w:r>
    </w:p>
    <w:p w14:paraId="02B097E1" w14:textId="5567A3FD" w:rsidR="008D0EA8" w:rsidRPr="00A05E63" w:rsidRDefault="008D0EA8" w:rsidP="008D0EA8">
      <w:pPr>
        <w:rPr>
          <w:rFonts w:ascii="Verdana" w:hAnsi="Verdana"/>
          <w:sz w:val="18"/>
        </w:rPr>
      </w:pPr>
    </w:p>
    <w:p w14:paraId="4C3990A1" w14:textId="148CEF30" w:rsidR="00A91715" w:rsidRPr="00A05E63" w:rsidRDefault="00AE61FC" w:rsidP="00177BD4">
      <w:pPr>
        <w:rPr>
          <w:rFonts w:ascii="Verdana" w:hAnsi="Verdana"/>
          <w:sz w:val="18"/>
        </w:rPr>
      </w:pPr>
      <w:r w:rsidRPr="00A05E63">
        <w:rPr>
          <w:rFonts w:ascii="Verdana" w:hAnsi="Verdana"/>
          <w:sz w:val="18"/>
        </w:rPr>
        <w:t xml:space="preserve">For EESC member </w:t>
      </w:r>
      <w:r w:rsidR="005D3B9E" w:rsidRPr="00A05E63">
        <w:rPr>
          <w:rFonts w:ascii="Verdana" w:hAnsi="Verdana"/>
          <w:b/>
          <w:bCs/>
          <w:sz w:val="18"/>
          <w:szCs w:val="18"/>
        </w:rPr>
        <w:t>Alena Mastantuono</w:t>
      </w:r>
      <w:r w:rsidR="00A529F4" w:rsidRPr="00A05E63">
        <w:rPr>
          <w:rFonts w:ascii="Verdana" w:hAnsi="Verdana"/>
          <w:sz w:val="18"/>
          <w:szCs w:val="18"/>
        </w:rPr>
        <w:t xml:space="preserve">, </w:t>
      </w:r>
      <w:r w:rsidRPr="00A05E63">
        <w:rPr>
          <w:rFonts w:ascii="Verdana" w:hAnsi="Verdana"/>
          <w:sz w:val="18"/>
          <w:szCs w:val="18"/>
        </w:rPr>
        <w:t xml:space="preserve">from the </w:t>
      </w:r>
      <w:r w:rsidR="00A529F4" w:rsidRPr="00A05E63">
        <w:rPr>
          <w:rFonts w:ascii="Verdana" w:hAnsi="Verdana"/>
          <w:sz w:val="18"/>
          <w:szCs w:val="18"/>
        </w:rPr>
        <w:t xml:space="preserve">EESC's Employers Group, </w:t>
      </w:r>
      <w:r w:rsidRPr="00A05E63">
        <w:rPr>
          <w:rFonts w:ascii="Verdana" w:hAnsi="Verdana"/>
          <w:sz w:val="18"/>
          <w:szCs w:val="18"/>
        </w:rPr>
        <w:t>d</w:t>
      </w:r>
      <w:r w:rsidRPr="00A05E63">
        <w:rPr>
          <w:rFonts w:ascii="Verdana" w:hAnsi="Verdana"/>
          <w:sz w:val="18"/>
        </w:rPr>
        <w:t>eveloping a well</w:t>
      </w:r>
      <w:r w:rsidRPr="00A05E63">
        <w:rPr>
          <w:rFonts w:ascii="Verdana" w:hAnsi="Verdana"/>
          <w:sz w:val="18"/>
        </w:rPr>
        <w:noBreakHyphen/>
        <w:t>integrated energy network based on interoperability and innovation was not merely a necessity but a shared responsibility that demanded collective action.</w:t>
      </w:r>
    </w:p>
    <w:p w14:paraId="3EE3D624" w14:textId="459B09E1" w:rsidR="00A91715" w:rsidRPr="00A05E63" w:rsidRDefault="00A91715" w:rsidP="00177BD4">
      <w:pPr>
        <w:rPr>
          <w:rFonts w:ascii="Verdana" w:hAnsi="Verdana"/>
          <w:sz w:val="18"/>
        </w:rPr>
      </w:pPr>
    </w:p>
    <w:p w14:paraId="67D6DEAB" w14:textId="39292F79" w:rsidR="00A91715" w:rsidRPr="00A05E63" w:rsidRDefault="00A91715" w:rsidP="00177BD4">
      <w:pPr>
        <w:rPr>
          <w:rFonts w:ascii="Verdana" w:hAnsi="Verdana"/>
          <w:sz w:val="18"/>
        </w:rPr>
      </w:pPr>
    </w:p>
    <w:p w14:paraId="7C0EF744" w14:textId="77777777" w:rsidR="00A91715" w:rsidRPr="00A05E63" w:rsidRDefault="00A91715" w:rsidP="00177BD4">
      <w:pPr>
        <w:rPr>
          <w:rFonts w:ascii="Verdana" w:hAnsi="Verdana"/>
          <w:sz w:val="18"/>
        </w:rPr>
      </w:pPr>
    </w:p>
    <w:p w14:paraId="4255D68F" w14:textId="77777777" w:rsidR="005C43A1" w:rsidRPr="00A05E63" w:rsidRDefault="005C43A1" w:rsidP="00795B49">
      <w:pPr>
        <w:rPr>
          <w:rFonts w:ascii="Verdana" w:hAnsi="Verdana"/>
          <w:bCs/>
          <w:sz w:val="18"/>
          <w:szCs w:val="18"/>
        </w:rPr>
      </w:pPr>
    </w:p>
    <w:p w14:paraId="721508B5" w14:textId="77777777" w:rsidR="00BD7293" w:rsidRPr="00A05E63" w:rsidRDefault="00BD7293" w:rsidP="00BD7293">
      <w:pPr>
        <w:jc w:val="center"/>
        <w:rPr>
          <w:rFonts w:ascii="Verdana" w:hAnsi="Verdana"/>
          <w:sz w:val="18"/>
          <w:szCs w:val="18"/>
        </w:rPr>
      </w:pPr>
      <w:r w:rsidRPr="00A05E63">
        <w:rPr>
          <w:rFonts w:ascii="Verdana" w:hAnsi="Verdana"/>
          <w:b/>
          <w:sz w:val="18"/>
          <w:szCs w:val="18"/>
        </w:rPr>
        <w:t>For more information, please contact:</w:t>
      </w:r>
    </w:p>
    <w:p w14:paraId="2BFC0303" w14:textId="77777777" w:rsidR="00BD7293" w:rsidRPr="00A05E63" w:rsidRDefault="00BD7293" w:rsidP="00BD7293">
      <w:pPr>
        <w:pStyle w:val="Heading1"/>
        <w:numPr>
          <w:ilvl w:val="0"/>
          <w:numId w:val="0"/>
        </w:numPr>
        <w:ind w:left="360"/>
        <w:jc w:val="center"/>
        <w:rPr>
          <w:rFonts w:ascii="Verdana" w:hAnsi="Verdana"/>
          <w:sz w:val="18"/>
          <w:szCs w:val="18"/>
        </w:rPr>
      </w:pPr>
      <w:r w:rsidRPr="00A05E63">
        <w:rPr>
          <w:rFonts w:ascii="Verdana" w:hAnsi="Verdana"/>
          <w:sz w:val="18"/>
          <w:szCs w:val="18"/>
        </w:rPr>
        <w:t>EESC Press Unit – Marco Pezzani</w:t>
      </w:r>
      <w:r w:rsidRPr="00A05E63">
        <w:rPr>
          <w:rFonts w:ascii="Verdana" w:hAnsi="Verdana"/>
          <w:sz w:val="18"/>
          <w:szCs w:val="18"/>
        </w:rPr>
        <w:br/>
        <w:t>+32 (0)2 546 97 93 · Mob. +32 (0)470 881 903</w:t>
      </w:r>
    </w:p>
    <w:p w14:paraId="7E0C5C48" w14:textId="77777777" w:rsidR="00BD7293" w:rsidRPr="00A05E63" w:rsidRDefault="00A3324C" w:rsidP="00BD7293">
      <w:pPr>
        <w:jc w:val="center"/>
        <w:rPr>
          <w:rFonts w:ascii="Verdana" w:hAnsi="Verdana"/>
          <w:sz w:val="18"/>
          <w:szCs w:val="18"/>
        </w:rPr>
      </w:pPr>
      <w:hyperlink r:id="rId14" w:history="1">
        <w:r w:rsidR="00BD7293" w:rsidRPr="00A05E63">
          <w:rPr>
            <w:rStyle w:val="Hyperlink"/>
            <w:rFonts w:ascii="Verdana" w:eastAsiaTheme="majorEastAsia" w:hAnsi="Verdana"/>
            <w:sz w:val="18"/>
            <w:szCs w:val="18"/>
          </w:rPr>
          <w:t>marco.pezzani@eesc.europa.eu</w:t>
        </w:r>
      </w:hyperlink>
    </w:p>
    <w:p w14:paraId="3B3D4053" w14:textId="4D9A942B" w:rsidR="00BD7293" w:rsidRPr="00A05E63" w:rsidRDefault="00BD7293" w:rsidP="00BD7293">
      <w:pPr>
        <w:pStyle w:val="Heading1"/>
        <w:numPr>
          <w:ilvl w:val="0"/>
          <w:numId w:val="0"/>
        </w:numPr>
        <w:jc w:val="center"/>
        <w:rPr>
          <w:rFonts w:ascii="Verdana" w:hAnsi="Verdana"/>
          <w:b/>
          <w:bCs/>
          <w:sz w:val="18"/>
          <w:szCs w:val="18"/>
        </w:rPr>
      </w:pPr>
      <w:r w:rsidRPr="00A05E63">
        <w:rPr>
          <w:rFonts w:ascii="Verdana" w:hAnsi="Verdana"/>
          <w:b/>
          <w:bCs/>
          <w:sz w:val="18"/>
          <w:szCs w:val="18"/>
        </w:rPr>
        <w:t>@EESC_PRESS</w:t>
      </w:r>
    </w:p>
    <w:p w14:paraId="2D86040E" w14:textId="77777777" w:rsidR="004177F4" w:rsidRPr="00A05E63" w:rsidRDefault="004177F4" w:rsidP="004177F4">
      <w:pPr>
        <w:rPr>
          <w:rFonts w:ascii="Verdana" w:hAnsi="Verdana"/>
          <w:sz w:val="18"/>
        </w:rPr>
      </w:pPr>
    </w:p>
    <w:p w14:paraId="2F3F2A91" w14:textId="77777777" w:rsidR="00F83179" w:rsidRPr="00A05E63" w:rsidRDefault="00F83179" w:rsidP="00CE439D">
      <w:pPr>
        <w:rPr>
          <w:rFonts w:ascii="Verdana" w:hAnsi="Verdana"/>
          <w:iCs/>
          <w:sz w:val="16"/>
          <w:szCs w:val="16"/>
        </w:rPr>
      </w:pPr>
      <w:r w:rsidRPr="00A05E63">
        <w:rPr>
          <w:rFonts w:ascii="Verdana" w:hAnsi="Verdana"/>
          <w:bCs/>
          <w:i/>
          <w:sz w:val="16"/>
          <w:szCs w:val="16"/>
        </w:rPr>
        <w:t>__</w:t>
      </w:r>
      <w:r w:rsidRPr="00A05E63">
        <w:rPr>
          <w:rFonts w:ascii="Verdana" w:hAnsi="Verdana"/>
          <w:b/>
          <w:bCs/>
          <w:i/>
          <w:sz w:val="16"/>
          <w:szCs w:val="16"/>
        </w:rPr>
        <w:t>_____________________________________________________________________________</w:t>
      </w:r>
    </w:p>
    <w:p w14:paraId="2550D65E" w14:textId="77777777" w:rsidR="00F83179" w:rsidRPr="00A05E63" w:rsidRDefault="00F83179" w:rsidP="00CE439D">
      <w:pPr>
        <w:rPr>
          <w:rFonts w:ascii="Verdana" w:hAnsi="Verdana"/>
          <w:i/>
          <w:sz w:val="16"/>
          <w:szCs w:val="16"/>
        </w:rPr>
      </w:pPr>
      <w:r w:rsidRPr="00A05E63">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w:t>
      </w:r>
      <w:r w:rsidR="003C1F6B" w:rsidRPr="00A05E63">
        <w:rPr>
          <w:rFonts w:ascii="Verdana" w:hAnsi="Verdana"/>
          <w:i/>
          <w:sz w:val="16"/>
          <w:szCs w:val="16"/>
        </w:rPr>
        <w:t>the EU decision-making process.</w:t>
      </w:r>
    </w:p>
    <w:p w14:paraId="293C97E3" w14:textId="77777777" w:rsidR="00F83179" w:rsidRPr="00A05E63" w:rsidRDefault="00F83179" w:rsidP="00AB5D9C">
      <w:pPr>
        <w:rPr>
          <w:rFonts w:ascii="Verdana" w:hAnsi="Verdana"/>
          <w:sz w:val="18"/>
        </w:rPr>
      </w:pPr>
      <w:r w:rsidRPr="00A05E63">
        <w:rPr>
          <w:rFonts w:ascii="Verdana" w:hAnsi="Verdana"/>
          <w:bCs/>
          <w:i/>
          <w:sz w:val="16"/>
          <w:szCs w:val="16"/>
        </w:rPr>
        <w:t>__</w:t>
      </w:r>
      <w:r w:rsidRPr="00A05E63">
        <w:rPr>
          <w:rFonts w:ascii="Verdana" w:hAnsi="Verdana"/>
          <w:b/>
          <w:bCs/>
          <w:i/>
          <w:sz w:val="16"/>
          <w:szCs w:val="16"/>
        </w:rPr>
        <w:t>_____________________________________________________________________________</w:t>
      </w:r>
    </w:p>
    <w:sectPr w:rsidR="00F83179" w:rsidRPr="00A05E63"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E09D" w14:textId="77777777" w:rsidR="0009232E" w:rsidRDefault="0009232E">
      <w:r>
        <w:separator/>
      </w:r>
    </w:p>
  </w:endnote>
  <w:endnote w:type="continuationSeparator" w:id="0">
    <w:p w14:paraId="24373ACA" w14:textId="77777777" w:rsidR="0009232E" w:rsidRDefault="0009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Rue Belliard/Belliardstr</w:t>
    </w:r>
    <w:r>
      <w:rPr>
        <w:rFonts w:ascii="Verdana" w:hAnsi="Verdana"/>
        <w:sz w:val="16"/>
        <w:szCs w:val="16"/>
      </w:rPr>
      <w:t>aat 99 – 1040 Bruxelles/Brussel</w:t>
    </w:r>
    <w:r w:rsidRPr="0004715C">
      <w:rPr>
        <w:rFonts w:ascii="Verdana" w:hAnsi="Verdana"/>
        <w:sz w:val="16"/>
        <w:szCs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Tel. +32 </w:t>
    </w:r>
    <w:r>
      <w:rPr>
        <w:rFonts w:ascii="Verdana" w:hAnsi="Verdana"/>
        <w:sz w:val="16"/>
        <w:szCs w:val="16"/>
      </w:rPr>
      <w:t xml:space="preserve">25469406 </w:t>
    </w:r>
    <w:r w:rsidRPr="0004715C">
      <w:rPr>
        <w:rFonts w:ascii="Verdana" w:hAnsi="Verdana"/>
        <w:sz w:val="16"/>
        <w:szCs w:val="16"/>
      </w:rPr>
      <w:t>– Fax +32 25469764</w:t>
    </w:r>
  </w:p>
  <w:p w14:paraId="70E10F9D" w14:textId="77777777" w:rsidR="00F83179" w:rsidRDefault="00F83179" w:rsidP="0004715C">
    <w:pPr>
      <w:spacing w:line="240" w:lineRule="auto"/>
      <w:jc w:val="center"/>
      <w:rPr>
        <w:rFonts w:ascii="Verdana" w:hAnsi="Verdana"/>
        <w:sz w:val="16"/>
        <w:szCs w:val="16"/>
      </w:rPr>
    </w:pPr>
    <w:r w:rsidRPr="0004715C">
      <w:rPr>
        <w:rFonts w:ascii="Verdana" w:hAnsi="Verdana"/>
        <w:sz w:val="16"/>
        <w:szCs w:val="16"/>
      </w:rPr>
      <w:t xml:space="preserve">E-mail: </w:t>
    </w:r>
    <w:hyperlink r:id="rId1" w:history="1">
      <w:r w:rsidRPr="0004715C">
        <w:rPr>
          <w:rStyle w:val="Hyperlink"/>
          <w:rFonts w:ascii="Verdana" w:hAnsi="Verdana"/>
          <w:sz w:val="16"/>
          <w:szCs w:val="16"/>
        </w:rPr>
        <w:t>press@eesc.europa.eu</w:t>
      </w:r>
    </w:hyperlink>
    <w:r w:rsidRPr="0004715C">
      <w:rPr>
        <w:rFonts w:ascii="Verdana" w:hAnsi="Verdana"/>
        <w:sz w:val="16"/>
        <w:szCs w:val="16"/>
      </w:rPr>
      <w:t xml:space="preserve"> – Internet: </w:t>
    </w:r>
    <w:hyperlink r:id="rId2" w:history="1">
      <w:r w:rsidRPr="0004715C">
        <w:rPr>
          <w:rStyle w:val="Hyperlink"/>
          <w:rFonts w:ascii="Verdana" w:hAnsi="Verdana"/>
          <w:sz w:val="16"/>
          <w:szCs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szCs w:val="16"/>
      </w:rPr>
      <w:t xml:space="preserve">Follow the EESC on </w:t>
    </w:r>
    <w:r w:rsidR="00DB6FF3" w:rsidRPr="00DB6FF3">
      <w:rPr>
        <w:rFonts w:ascii="Verdana" w:hAnsi="Verdana"/>
        <w:noProof/>
        <w:sz w:val="16"/>
        <w:szCs w:val="16"/>
        <w:lang w:eastAsia="en-GB"/>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5FC7" w14:textId="77777777" w:rsidR="0009232E" w:rsidRDefault="0009232E">
      <w:r>
        <w:separator/>
      </w:r>
    </w:p>
  </w:footnote>
  <w:footnote w:type="continuationSeparator" w:id="0">
    <w:p w14:paraId="1C0C4CDC" w14:textId="77777777" w:rsidR="0009232E" w:rsidRDefault="0009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234A1"/>
    <w:rsid w:val="00023F9C"/>
    <w:rsid w:val="000440D3"/>
    <w:rsid w:val="00044548"/>
    <w:rsid w:val="00045128"/>
    <w:rsid w:val="00046C01"/>
    <w:rsid w:val="00046C51"/>
    <w:rsid w:val="0004715C"/>
    <w:rsid w:val="00067F21"/>
    <w:rsid w:val="00071F79"/>
    <w:rsid w:val="0009232E"/>
    <w:rsid w:val="000B43D6"/>
    <w:rsid w:val="000B4610"/>
    <w:rsid w:val="000D145C"/>
    <w:rsid w:val="000F2AD2"/>
    <w:rsid w:val="00100731"/>
    <w:rsid w:val="00101E94"/>
    <w:rsid w:val="001020BC"/>
    <w:rsid w:val="00104DFA"/>
    <w:rsid w:val="00105E49"/>
    <w:rsid w:val="00112EAE"/>
    <w:rsid w:val="00115153"/>
    <w:rsid w:val="00116229"/>
    <w:rsid w:val="00123470"/>
    <w:rsid w:val="00132CB8"/>
    <w:rsid w:val="0013374A"/>
    <w:rsid w:val="00142677"/>
    <w:rsid w:val="0015150A"/>
    <w:rsid w:val="001527B2"/>
    <w:rsid w:val="00155ED8"/>
    <w:rsid w:val="00177BD4"/>
    <w:rsid w:val="0018613F"/>
    <w:rsid w:val="001C5BD4"/>
    <w:rsid w:val="001C5F46"/>
    <w:rsid w:val="001D3358"/>
    <w:rsid w:val="001D73C0"/>
    <w:rsid w:val="001F660F"/>
    <w:rsid w:val="00202C14"/>
    <w:rsid w:val="0021466B"/>
    <w:rsid w:val="002150A2"/>
    <w:rsid w:val="00220030"/>
    <w:rsid w:val="00227A31"/>
    <w:rsid w:val="0026528E"/>
    <w:rsid w:val="0026714F"/>
    <w:rsid w:val="002734F3"/>
    <w:rsid w:val="0027465D"/>
    <w:rsid w:val="00275154"/>
    <w:rsid w:val="002A2267"/>
    <w:rsid w:val="002B4379"/>
    <w:rsid w:val="002D0CCC"/>
    <w:rsid w:val="002D4DF1"/>
    <w:rsid w:val="002D5709"/>
    <w:rsid w:val="002E5A1B"/>
    <w:rsid w:val="002F1A65"/>
    <w:rsid w:val="002F1B62"/>
    <w:rsid w:val="002F55CB"/>
    <w:rsid w:val="002F79A3"/>
    <w:rsid w:val="00321382"/>
    <w:rsid w:val="00337F0A"/>
    <w:rsid w:val="00347036"/>
    <w:rsid w:val="003759BE"/>
    <w:rsid w:val="00380820"/>
    <w:rsid w:val="00384F7A"/>
    <w:rsid w:val="0038577F"/>
    <w:rsid w:val="003872F9"/>
    <w:rsid w:val="00394D81"/>
    <w:rsid w:val="003959F5"/>
    <w:rsid w:val="003A21DF"/>
    <w:rsid w:val="003A77E7"/>
    <w:rsid w:val="003B714A"/>
    <w:rsid w:val="003C1F6B"/>
    <w:rsid w:val="003C2229"/>
    <w:rsid w:val="003C60BB"/>
    <w:rsid w:val="003D5773"/>
    <w:rsid w:val="003E3250"/>
    <w:rsid w:val="003E76A5"/>
    <w:rsid w:val="004138F2"/>
    <w:rsid w:val="00414734"/>
    <w:rsid w:val="00415456"/>
    <w:rsid w:val="004177F4"/>
    <w:rsid w:val="0042470A"/>
    <w:rsid w:val="00424928"/>
    <w:rsid w:val="00432B61"/>
    <w:rsid w:val="00442BCC"/>
    <w:rsid w:val="0044529A"/>
    <w:rsid w:val="00450961"/>
    <w:rsid w:val="00452C55"/>
    <w:rsid w:val="004605FD"/>
    <w:rsid w:val="00474606"/>
    <w:rsid w:val="00486D46"/>
    <w:rsid w:val="004873DA"/>
    <w:rsid w:val="00494BBC"/>
    <w:rsid w:val="00496839"/>
    <w:rsid w:val="004A06BC"/>
    <w:rsid w:val="004C0408"/>
    <w:rsid w:val="004D6672"/>
    <w:rsid w:val="004E422F"/>
    <w:rsid w:val="004F4C5B"/>
    <w:rsid w:val="005022D4"/>
    <w:rsid w:val="00512080"/>
    <w:rsid w:val="00522F15"/>
    <w:rsid w:val="005244B3"/>
    <w:rsid w:val="005270ED"/>
    <w:rsid w:val="00527D5E"/>
    <w:rsid w:val="00531975"/>
    <w:rsid w:val="005400B5"/>
    <w:rsid w:val="00550BEB"/>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B3342"/>
    <w:rsid w:val="005C07A3"/>
    <w:rsid w:val="005C08F4"/>
    <w:rsid w:val="005C2258"/>
    <w:rsid w:val="005C43A1"/>
    <w:rsid w:val="005C46DB"/>
    <w:rsid w:val="005D3B9E"/>
    <w:rsid w:val="005D3D97"/>
    <w:rsid w:val="005D4A5F"/>
    <w:rsid w:val="005E2455"/>
    <w:rsid w:val="005E5E7F"/>
    <w:rsid w:val="005F7092"/>
    <w:rsid w:val="00606401"/>
    <w:rsid w:val="00612B3A"/>
    <w:rsid w:val="00624950"/>
    <w:rsid w:val="00626C38"/>
    <w:rsid w:val="0063783D"/>
    <w:rsid w:val="00640DDB"/>
    <w:rsid w:val="00640E00"/>
    <w:rsid w:val="0064141E"/>
    <w:rsid w:val="0064298E"/>
    <w:rsid w:val="00642F54"/>
    <w:rsid w:val="00662EE3"/>
    <w:rsid w:val="006747F7"/>
    <w:rsid w:val="00677E9B"/>
    <w:rsid w:val="00686EC2"/>
    <w:rsid w:val="00694BCE"/>
    <w:rsid w:val="006A0D60"/>
    <w:rsid w:val="006A744F"/>
    <w:rsid w:val="006B3979"/>
    <w:rsid w:val="006B4D03"/>
    <w:rsid w:val="006B4D96"/>
    <w:rsid w:val="006B4DBE"/>
    <w:rsid w:val="006B688E"/>
    <w:rsid w:val="006D44D5"/>
    <w:rsid w:val="006E01EA"/>
    <w:rsid w:val="006E2FE3"/>
    <w:rsid w:val="006F338B"/>
    <w:rsid w:val="006F774D"/>
    <w:rsid w:val="007010E4"/>
    <w:rsid w:val="00712975"/>
    <w:rsid w:val="00712EA3"/>
    <w:rsid w:val="007223EF"/>
    <w:rsid w:val="007253F3"/>
    <w:rsid w:val="0072607B"/>
    <w:rsid w:val="007313DC"/>
    <w:rsid w:val="0073691E"/>
    <w:rsid w:val="00741024"/>
    <w:rsid w:val="0079001F"/>
    <w:rsid w:val="00795B49"/>
    <w:rsid w:val="007A23CA"/>
    <w:rsid w:val="007A5486"/>
    <w:rsid w:val="007B338F"/>
    <w:rsid w:val="007C71FD"/>
    <w:rsid w:val="007D23F3"/>
    <w:rsid w:val="007D5510"/>
    <w:rsid w:val="007D76CF"/>
    <w:rsid w:val="007E14EC"/>
    <w:rsid w:val="007E7541"/>
    <w:rsid w:val="00807DED"/>
    <w:rsid w:val="008133EA"/>
    <w:rsid w:val="008141F8"/>
    <w:rsid w:val="008146D0"/>
    <w:rsid w:val="00816631"/>
    <w:rsid w:val="0082166E"/>
    <w:rsid w:val="00826961"/>
    <w:rsid w:val="00837B82"/>
    <w:rsid w:val="008412F6"/>
    <w:rsid w:val="00853D56"/>
    <w:rsid w:val="00874A65"/>
    <w:rsid w:val="008820BE"/>
    <w:rsid w:val="008850E4"/>
    <w:rsid w:val="008A055C"/>
    <w:rsid w:val="008A15C7"/>
    <w:rsid w:val="008B051E"/>
    <w:rsid w:val="008C573E"/>
    <w:rsid w:val="008D0EA8"/>
    <w:rsid w:val="008E2965"/>
    <w:rsid w:val="008E71E6"/>
    <w:rsid w:val="008F4CA5"/>
    <w:rsid w:val="00904607"/>
    <w:rsid w:val="0091356C"/>
    <w:rsid w:val="0092004D"/>
    <w:rsid w:val="00921A9C"/>
    <w:rsid w:val="00926F49"/>
    <w:rsid w:val="00932CFF"/>
    <w:rsid w:val="00945B9A"/>
    <w:rsid w:val="00955D3C"/>
    <w:rsid w:val="009572EA"/>
    <w:rsid w:val="00961EAA"/>
    <w:rsid w:val="009666A2"/>
    <w:rsid w:val="0098368F"/>
    <w:rsid w:val="00990253"/>
    <w:rsid w:val="009A1F99"/>
    <w:rsid w:val="009A4C63"/>
    <w:rsid w:val="009C2FCF"/>
    <w:rsid w:val="009D2D03"/>
    <w:rsid w:val="009D3245"/>
    <w:rsid w:val="009E41C4"/>
    <w:rsid w:val="009E75B7"/>
    <w:rsid w:val="00A010F0"/>
    <w:rsid w:val="00A05E63"/>
    <w:rsid w:val="00A1723B"/>
    <w:rsid w:val="00A3324C"/>
    <w:rsid w:val="00A3743B"/>
    <w:rsid w:val="00A37B52"/>
    <w:rsid w:val="00A529F4"/>
    <w:rsid w:val="00A53AA2"/>
    <w:rsid w:val="00A70691"/>
    <w:rsid w:val="00A74687"/>
    <w:rsid w:val="00A778B6"/>
    <w:rsid w:val="00A91715"/>
    <w:rsid w:val="00A9418C"/>
    <w:rsid w:val="00A96CE7"/>
    <w:rsid w:val="00AA61D9"/>
    <w:rsid w:val="00AA68B4"/>
    <w:rsid w:val="00AB5D9C"/>
    <w:rsid w:val="00AE61FC"/>
    <w:rsid w:val="00AF2692"/>
    <w:rsid w:val="00B15098"/>
    <w:rsid w:val="00B2321D"/>
    <w:rsid w:val="00B239E2"/>
    <w:rsid w:val="00B26429"/>
    <w:rsid w:val="00B3271E"/>
    <w:rsid w:val="00B40FE0"/>
    <w:rsid w:val="00B514E0"/>
    <w:rsid w:val="00B66648"/>
    <w:rsid w:val="00B66DB9"/>
    <w:rsid w:val="00B710AF"/>
    <w:rsid w:val="00B75489"/>
    <w:rsid w:val="00B8166F"/>
    <w:rsid w:val="00B87297"/>
    <w:rsid w:val="00B903CC"/>
    <w:rsid w:val="00B92193"/>
    <w:rsid w:val="00B9349D"/>
    <w:rsid w:val="00B96D77"/>
    <w:rsid w:val="00BA247D"/>
    <w:rsid w:val="00BA72BC"/>
    <w:rsid w:val="00BB1FFF"/>
    <w:rsid w:val="00BB36F5"/>
    <w:rsid w:val="00BB4292"/>
    <w:rsid w:val="00BC0660"/>
    <w:rsid w:val="00BD617C"/>
    <w:rsid w:val="00BD7293"/>
    <w:rsid w:val="00BE03FB"/>
    <w:rsid w:val="00BE62DF"/>
    <w:rsid w:val="00BF0E86"/>
    <w:rsid w:val="00BF1172"/>
    <w:rsid w:val="00BF2441"/>
    <w:rsid w:val="00BF6293"/>
    <w:rsid w:val="00C0652E"/>
    <w:rsid w:val="00C22A5C"/>
    <w:rsid w:val="00C22AAC"/>
    <w:rsid w:val="00C26FD8"/>
    <w:rsid w:val="00C72B00"/>
    <w:rsid w:val="00C740E7"/>
    <w:rsid w:val="00C76F6A"/>
    <w:rsid w:val="00C85646"/>
    <w:rsid w:val="00C8634A"/>
    <w:rsid w:val="00C91698"/>
    <w:rsid w:val="00C93E55"/>
    <w:rsid w:val="00C97D1B"/>
    <w:rsid w:val="00CB0377"/>
    <w:rsid w:val="00CB17D3"/>
    <w:rsid w:val="00CB326F"/>
    <w:rsid w:val="00CB5993"/>
    <w:rsid w:val="00CC276E"/>
    <w:rsid w:val="00CE439D"/>
    <w:rsid w:val="00CE6DB7"/>
    <w:rsid w:val="00CF3901"/>
    <w:rsid w:val="00D016BE"/>
    <w:rsid w:val="00D06185"/>
    <w:rsid w:val="00D1029C"/>
    <w:rsid w:val="00D212E0"/>
    <w:rsid w:val="00D23359"/>
    <w:rsid w:val="00D33655"/>
    <w:rsid w:val="00D41605"/>
    <w:rsid w:val="00D44F8B"/>
    <w:rsid w:val="00D522CE"/>
    <w:rsid w:val="00D56843"/>
    <w:rsid w:val="00D6369C"/>
    <w:rsid w:val="00D70036"/>
    <w:rsid w:val="00D8197C"/>
    <w:rsid w:val="00D831D3"/>
    <w:rsid w:val="00D9016E"/>
    <w:rsid w:val="00D9379D"/>
    <w:rsid w:val="00D93A09"/>
    <w:rsid w:val="00DA03A2"/>
    <w:rsid w:val="00DA048B"/>
    <w:rsid w:val="00DA7868"/>
    <w:rsid w:val="00DB575B"/>
    <w:rsid w:val="00DB6FF3"/>
    <w:rsid w:val="00DC66B3"/>
    <w:rsid w:val="00DD3BAC"/>
    <w:rsid w:val="00DE0845"/>
    <w:rsid w:val="00DE12BE"/>
    <w:rsid w:val="00DE3436"/>
    <w:rsid w:val="00E01BEB"/>
    <w:rsid w:val="00E27081"/>
    <w:rsid w:val="00E47ED9"/>
    <w:rsid w:val="00E904CD"/>
    <w:rsid w:val="00E914ED"/>
    <w:rsid w:val="00E92E06"/>
    <w:rsid w:val="00EA22E5"/>
    <w:rsid w:val="00EC4417"/>
    <w:rsid w:val="00EC55A1"/>
    <w:rsid w:val="00ED35AF"/>
    <w:rsid w:val="00EE424A"/>
    <w:rsid w:val="00EE66AF"/>
    <w:rsid w:val="00F135E2"/>
    <w:rsid w:val="00F27CD5"/>
    <w:rsid w:val="00F376C6"/>
    <w:rsid w:val="00F45A6F"/>
    <w:rsid w:val="00F46C77"/>
    <w:rsid w:val="00F51000"/>
    <w:rsid w:val="00F61167"/>
    <w:rsid w:val="00F7410C"/>
    <w:rsid w:val="00F76B4C"/>
    <w:rsid w:val="00F83179"/>
    <w:rsid w:val="00F876F3"/>
    <w:rsid w:val="00F90CFF"/>
    <w:rsid w:val="00F92DAC"/>
    <w:rsid w:val="00FA1B78"/>
    <w:rsid w:val="00FB4EA9"/>
    <w:rsid w:val="00FD794D"/>
    <w:rsid w:val="00FE2775"/>
    <w:rsid w:val="00FE4564"/>
    <w:rsid w:val="00FE4D83"/>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table" w:styleId="TableGrid">
    <w:name w:val="Table Grid"/>
    <w:basedOn w:val="TableNormal"/>
    <w:uiPriority w:val="59"/>
    <w:rsid w:val="00BD729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en-GB"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en-GB" w:eastAsia="en-US"/>
    </w:rPr>
  </w:style>
  <w:style w:type="paragraph" w:styleId="Revision">
    <w:name w:val="Revision"/>
    <w:hidden/>
    <w:uiPriority w:val="99"/>
    <w:semiHidden/>
    <w:rsid w:val="0073691E"/>
    <w:rPr>
      <w:sz w:val="22"/>
      <w:lang w:val="en-GB" w:eastAsia="en-US"/>
    </w:rPr>
  </w:style>
  <w:style w:type="character" w:styleId="UnresolvedMention">
    <w:name w:val="Unresolved Mention"/>
    <w:basedOn w:val="DefaultParagraphFont"/>
    <w:uiPriority w:val="99"/>
    <w:semiHidden/>
    <w:unhideWhenUsed/>
    <w:rsid w:val="0043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182481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en/our-work/opinions-information-reports/opinions/cross-border-energy-infrastructure-plan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o.pezzani@eesc.europa.eu"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4" ma:contentTypeDescription="Defines the documents for Document Manager V2" ma:contentTypeScope="" ma:versionID="9a20ab62d4dade0e5d1170858ddb94ea">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d8e1a44498a75392c98bc040d87457de"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P6FJPSUHKDC2-1211003791-3846</_dlc_DocId>
    <_dlc_DocIdUrl xmlns="1299d781-265f-4ceb-999e-e1eca3df2c90">
      <Url>http://dm2016/eesc/2022/_layouts/15/DocIdRedir.aspx?ID=P6FJPSUHKDC2-1211003791-3846</Url>
      <Description>P6FJPSUHKDC2-1211003791-3846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2022-04-05T12:00:00+00:00</ProductionDate>
    <FicheYear xmlns="1299d781-265f-4ceb-999e-e1eca3df2c90" xsi:nil="true"/>
    <DocumentNumber xmlns="d51dc14e-0c05-44bd-9dff-3ae522c33107">1954</DocumentNumber>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58</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4402</FicheNumber>
    <OriginalSender xmlns="1299d781-265f-4ceb-999e-e1eca3df2c90">
      <UserInfo>
        <DisplayName>TDriveSVCUserProd</DisplayName>
        <AccountId>1528</AccountId>
        <AccountType/>
      </UserInfo>
    </OriginalSender>
    <DocumentPart xmlns="1299d781-265f-4ceb-999e-e1eca3df2c90">0</DocumentPart>
    <AdoptionDate xmlns="1299d781-265f-4ceb-999e-e1eca3df2c90" xsi:nil="true"/>
    <RequestingService xmlns="1299d781-265f-4ceb-999e-e1eca3df2c90">Workflow et helpdesk de la traduction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2D6CA-BCF3-46A0-97C2-232C260A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d51dc14e-0c05-44bd-9dff-3ae522c3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4CBA1-ED3D-4F89-91E3-BC61EB2316C4}">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d51dc14e-0c05-44bd-9dff-3ae522c33107"/>
  </ds:schemaRefs>
</ds:datastoreItem>
</file>

<file path=customXml/itemProps3.xml><?xml version="1.0" encoding="utf-8"?>
<ds:datastoreItem xmlns:ds="http://schemas.openxmlformats.org/officeDocument/2006/customXml" ds:itemID="{4E009E39-4463-488D-A75D-EAC7A7F63C18}">
  <ds:schemaRefs>
    <ds:schemaRef ds:uri="http://schemas.microsoft.com/sharepoint/v3/contenttype/forms"/>
  </ds:schemaRefs>
</ds:datastoreItem>
</file>

<file path=customXml/itemProps4.xml><?xml version="1.0" encoding="utf-8"?>
<ds:datastoreItem xmlns:ds="http://schemas.openxmlformats.org/officeDocument/2006/customXml" ds:itemID="{4C3E7D9D-4D4C-4AA2-BE47-8884E7DC8A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617</Words>
  <Characters>3853</Characters>
  <Application>Microsoft Office Word</Application>
  <DocSecurity>0</DocSecurity>
  <Lines>89</Lines>
  <Paragraphs>29</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CP template updated</dc:title>
  <dc:creator>Emma Nieddu</dc:creator>
  <cp:keywords>EESC-2022-01954-00-00-ADMIN-TRA-EN</cp:keywords>
  <dc:description>Rapporteur: -  Original language: - EN Date of document: - 05/04/2022 Date of meeting: -  External documents: -  Administrator responsible: -  SUCIU Serban</dc:description>
  <cp:lastModifiedBy>Pezzani Marco</cp:lastModifiedBy>
  <cp:revision>6</cp:revision>
  <cp:lastPrinted>2007-06-05T13:08:00Z</cp:lastPrinted>
  <dcterms:created xsi:type="dcterms:W3CDTF">2024-01-18T15:10:00Z</dcterms:created>
  <dcterms:modified xsi:type="dcterms:W3CDTF">2024-01-18T15:29:00Z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05/04/2022</vt:lpwstr>
  </property>
  <property fmtid="{D5CDD505-2E9C-101B-9397-08002B2CF9AE}" pid="4" name="Pref_Time">
    <vt:lpwstr>16:28:46</vt:lpwstr>
  </property>
  <property fmtid="{D5CDD505-2E9C-101B-9397-08002B2CF9AE}" pid="5" name="Pref_User">
    <vt:lpwstr>enied</vt:lpwstr>
  </property>
  <property fmtid="{D5CDD505-2E9C-101B-9397-08002B2CF9AE}" pid="6" name="Pref_FileName">
    <vt:lpwstr>EESC-2022-01954-00-00-ADMIN-ORI.docx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0742a512-62aa-4ec8-a953-a669c34a735a</vt:lpwstr>
  </property>
  <property fmtid="{D5CDD505-2E9C-101B-9397-08002B2CF9AE}" pid="9" name="AvailableTranslations">
    <vt:lpwstr>30;#PL|1e03da61-4678-4e07-b136-b5024ca9197b;#31;#ES|e7a6b05b-ae16-40c8-add9-68b64b03aeba;#45;#RO|feb747a2-64cd-4299-af12-4833ddc30497;#42;#SL|98a412ae-eb01-49e9-ae3d-585a81724cfc;#40;#BG|1a1b3951-7821-4e6a-85f5-5673fc08bd2c;#35;#MT|7df99101-6854-4a26-b53a</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1954</vt:i4>
  </property>
  <property fmtid="{D5CDD505-2E9C-101B-9397-08002B2CF9AE}" pid="14" name="FicheYear">
    <vt:i4>2022</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58;#ADMIN|58d8ac89-e690-41f6-a5e8-508fa4a7c73c</vt:lpwstr>
  </property>
  <property fmtid="{D5CDD505-2E9C-101B-9397-08002B2CF9AE}" pid="21" name="RequestingService">
    <vt:lpwstr>Workflow et helpdesk de la traduction</vt:lpwstr>
  </property>
  <property fmtid="{D5CDD505-2E9C-101B-9397-08002B2CF9AE}" pid="22" name="Confidentiality">
    <vt:lpwstr>5;#Internal|2451815e-8241-4bbf-a22e-1ab710712bf2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58;#ADMIN|58d8ac89-e690-41f6-a5e8-508fa4a7c73c;#7;#TRA|150d2a88-1431-44e6-a8ca-0bb753ab8672;#6;#Final|ea5e6674-7b27-4bac-b091-73adbb394efe;#5;#Internal|2451815e-8241-4bbf-a22e-1ab710712bf2;#4;#EN|f2175f21-25d7-44a3-96da-d6a61b075e1b;#1;#EESC|422833ec-8d7e</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2022</vt:i4>
  </property>
  <property fmtid="{D5CDD505-2E9C-101B-9397-08002B2CF9AE}" pid="34" name="FicheNumber">
    <vt:i4>4402</vt:i4>
  </property>
  <property fmtid="{D5CDD505-2E9C-101B-9397-08002B2CF9AE}" pid="35" name="DocumentLanguage">
    <vt:lpwstr>4;#EN|f2175f21-25d7-44a3-96da-d6a61b075e1b</vt:lpwstr>
  </property>
  <property fmtid="{D5CDD505-2E9C-101B-9397-08002B2CF9AE}" pid="36" name="_docset_NoMedatataSyncRequired">
    <vt:lpwstr>False</vt:lpwstr>
  </property>
</Properties>
</file>