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7D3" w:rsidR="00894929" w:rsidP="1B8D2BA8" w:rsidRDefault="00086CDF" w14:paraId="590510F4" w14:textId="2547B392">
      <w:pPr>
        <w:jc w:val="center"/>
        <w:rPr>
          <w:rFonts w:asciiTheme="minorHAnsi" w:hAnsiTheme="minorHAnsi" w:cstheme="minorHAnsi"/>
          <w:b/>
          <w:bCs/>
          <w:caps/>
        </w:rPr>
      </w:pPr>
      <w:r>
        <w:rPr>
          <w:rFonts w:asciiTheme="minorHAnsi" w:hAnsiTheme="minorHAnsi"/>
          <w:noProof/>
          <w:lang w:val="en-GB" w:eastAsia="en-GB"/>
        </w:rPr>
        <w:drawing>
          <wp:inline distT="0" distB="0" distL="0" distR="0" wp14:anchorId="5DE7F66C" wp14:editId="6354368E">
            <wp:extent cx="1791970" cy="1236980"/>
            <wp:effectExtent l="0" t="0" r="0" b="1270"/>
            <wp:docPr id="1" name="Picture 1" title="EESCLogo_H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1970" cy="1236980"/>
                    </a:xfrm>
                    <a:prstGeom prst="rect">
                      <a:avLst/>
                    </a:prstGeom>
                  </pic:spPr>
                </pic:pic>
              </a:graphicData>
            </a:graphic>
          </wp:inline>
        </w:drawing>
      </w:r>
      <w:r w:rsidR="13EC6693">
        <w:rPr>
          <w:rFonts w:asciiTheme="minorHAnsi" w:hAnsiTheme="minorHAnsi"/>
          <w:b/>
          <w:caps/>
          <w:noProof/>
          <w:lang w:val="en-GB" w:eastAsia="en-GB"/>
        </w:rPr>
        <mc:AlternateContent>
          <mc:Choice Requires="wps">
            <w:drawing>
              <wp:anchor distT="0" distB="0" distL="114300" distR="114300" simplePos="0" relativeHeight="251657216" behindDoc="1" locked="0" layoutInCell="0" allowOverlap="1" wp14:editId="4AC0A495" wp14:anchorId="5B2A8DB3">
                <wp:simplePos x="0" y="0"/>
                <wp:positionH relativeFrom="page">
                  <wp:posOffset>9901555</wp:posOffset>
                </wp:positionH>
                <wp:positionV relativeFrom="page">
                  <wp:posOffset>6985000</wp:posOffset>
                </wp:positionV>
                <wp:extent cx="647700" cy="396240"/>
                <wp:effectExtent l="0" t="3175" r="4445" b="635"/>
                <wp:wrapNone/>
                <wp:docPr id="7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75" w:rsidRDefault="00526E75" w14:paraId="5CAE4E02" w14:textId="77777777">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2A8DB3">
                <v:stroke joinstyle="miter"/>
                <v:path gradientshapeok="t" o:connecttype="rect"/>
              </v:shapetype>
              <v:shape id="Text Box 51" style="position:absolute;left:0;text-align:left;margin-left:779.65pt;margin-top:550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fStg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ZXgOnRK0gx49sNGgWzmiWWjrM/Q6Bbf7HhzNCPfQZ8dV93ey/KqRkKuGii27UUoODaMV5Ode+idP&#10;JxxtQTbDB1lBHLoz0gGNteps8aAcCNChT4/H3thcSriMyXwegKUE02USR8T1zqfp4XGvtHnHZIfs&#10;JsMKWu/A6f5OG6ABrgcXG0vIgreta38rzi7AcbqB0PDU2mwSrps/kiBZL9YL4pEoXnskyHPvplgR&#10;Ly7C+Sy/zFerPPxp44YkbXhVMWHDHJQVkj/r3JPGJ00ctaVlyysLZ1PSartZtQrtKSi7cJ9tFiR/&#10;4uafp+HMwOUFpRCKeRslXhEv5h4pyMxL5sHCC8LkNokDkpC8OKd0xwX7d0poyHAyi2aTln7LLXDf&#10;a2407biB2dHyLsOLoxNNrQLXonKtNZS30/6kFDb951JAxQ6Ndnq1Ep3EasbNCChWxBtZPYJylQRl&#10;gQhh4MGmkeo7RgMMjwzrbzuqGEbtewHqT0IC+kTGHchsHsFBnVo2pxYqSoDKsMFo2q7MNKF2veLb&#10;BiJN/5uQN/DH1Nyp+TkroGIPMCAcqadhZifQ6dl5PY/c5S8AAAD//wMAUEsDBBQABgAIAAAAIQDi&#10;qlI23gAAAA8BAAAPAAAAZHJzL2Rvd25yZXYueG1sTE/LTsMwELwj8Q/WInGjdkoT0RCnQiCuIApU&#10;6s2Nt0lEvI5itwl/z+ZEbzsPzc4Um8l14oxDaD1pSBYKBFLlbUu1hq/P17sHECEasqbzhBp+McCm&#10;vL4qTG79SB943sZacAiF3GhoYuxzKUPVoDNh4Xsk1o5+cCYyHGppBzNyuOvkUqlMOtMSf2hMj88N&#10;Vj/bk9Pw/Xbc71bqvX5xaT/6SUlya6n17c309Agi4hT/zTDX5+pQcqeDP5ENomOcput79vKVKMWz&#10;Zk+WJcwdZi5brkCWhbzcUf4BAAD//wMAUEsBAi0AFAAGAAgAAAAhALaDOJL+AAAA4QEAABMAAAAA&#10;AAAAAAAAAAAAAAAAAFtDb250ZW50X1R5cGVzXS54bWxQSwECLQAUAAYACAAAACEAOP0h/9YAAACU&#10;AQAACwAAAAAAAAAAAAAAAAAvAQAAX3JlbHMvLnJlbHNQSwECLQAUAAYACAAAACEATnZH0rYCAAC6&#10;BQAADgAAAAAAAAAAAAAAAAAuAgAAZHJzL2Uyb0RvYy54bWxQSwECLQAUAAYACAAAACEA4qpSNt4A&#10;AAAPAQAADwAAAAAAAAAAAAAAAAAQBQAAZHJzL2Rvd25yZXYueG1sUEsFBgAAAAAEAAQA8wAAABsG&#10;AAAAAA==&#10;">
                <v:textbox>
                  <w:txbxContent>
                    <w:p w:rsidR="00526E75" w:rsidRDefault="00526E75" w14:paraId="5CAE4E02" w14:textId="77777777">
                      <w:pPr>
                        <w:jc w:val="center"/>
                        <w:rPr>
                          <w:rFonts w:ascii="Arial" w:hAnsi="Arial" w:cs="Arial"/>
                          <w:b/>
                          <w:bCs/>
                          <w:sz w:val="48"/>
                        </w:rPr>
                      </w:pPr>
                      <w:r>
                        <w:rPr>
                          <w:rFonts w:ascii="Arial" w:hAnsi="Arial"/>
                          <w:b/>
                          <w:sz w:val="48"/>
                        </w:rPr>
                        <w:t>HR</w:t>
                      </w:r>
                    </w:p>
                  </w:txbxContent>
                </v:textbox>
                <w10:wrap anchorx="page" anchory="page"/>
              </v:shape>
            </w:pict>
          </mc:Fallback>
        </mc:AlternateContent>
      </w:r>
    </w:p>
    <w:p w:rsidRPr="00BD77D3" w:rsidR="00894929" w:rsidP="00894929" w:rsidRDefault="00894929" w14:paraId="326838D5" w14:textId="77777777">
      <w:pPr>
        <w:jc w:val="center"/>
        <w:rPr>
          <w:rFonts w:asciiTheme="minorHAnsi" w:hAnsiTheme="minorHAnsi" w:cstheme="minorHAnsi"/>
          <w:b/>
          <w:caps/>
          <w:lang w:val="en-GB"/>
        </w:rPr>
      </w:pPr>
    </w:p>
    <w:p w:rsidR="00B71AC4" w:rsidP="00894929" w:rsidRDefault="00B71AC4" w14:paraId="4004BC8F" w14:textId="77777777">
      <w:pPr>
        <w:jc w:val="center"/>
        <w:rPr>
          <w:rFonts w:asciiTheme="minorHAnsi" w:hAnsiTheme="minorHAnsi" w:cstheme="minorHAnsi"/>
          <w:b/>
          <w:caps/>
          <w:lang w:val="en-GB"/>
        </w:rPr>
      </w:pPr>
    </w:p>
    <w:p w:rsidR="00747AE8" w:rsidP="00DF6F4B" w:rsidRDefault="00EF58C1" w14:paraId="4E25BB6F" w14:textId="7F561D86">
      <w:pPr>
        <w:spacing w:before="240"/>
        <w:jc w:val="center"/>
        <w:rPr>
          <w:rFonts w:asciiTheme="minorHAnsi" w:hAnsiTheme="minorHAnsi" w:cstheme="minorHAnsi"/>
          <w:b/>
          <w:caps/>
        </w:rPr>
      </w:pPr>
      <w:bookmarkStart w:name="_GoBack" w:id="0"/>
      <w:r>
        <w:rPr>
          <w:rFonts w:asciiTheme="minorHAnsi" w:hAnsiTheme="minorHAnsi"/>
          <w:b/>
          <w:caps/>
        </w:rPr>
        <w:t>PROVEDBENE ODREDBE</w:t>
      </w:r>
      <w:r>
        <w:rPr>
          <w:rFonts w:asciiTheme="minorHAnsi" w:hAnsiTheme="minorHAnsi"/>
          <w:b/>
          <w:caps/>
        </w:rPr>
        <w:br/>
        <w:t>POSLOVNIKA</w:t>
      </w:r>
      <w:r>
        <w:rPr>
          <w:rFonts w:asciiTheme="minorHAnsi" w:hAnsiTheme="minorHAnsi"/>
          <w:b/>
          <w:caps/>
        </w:rPr>
        <w:br/>
      </w:r>
      <w:r>
        <w:rPr>
          <w:rFonts w:asciiTheme="minorHAnsi" w:hAnsiTheme="minorHAnsi"/>
          <w:b/>
          <w:caps/>
        </w:rPr>
        <w:br/>
        <w:t>EUROPSKOG GOSPODARSKOG I SOCIJALNOG ODBORA</w:t>
      </w:r>
    </w:p>
    <w:p w:rsidR="00747AE8" w:rsidP="00DF6F4B" w:rsidRDefault="00747AE8" w14:paraId="771492C5" w14:textId="77777777">
      <w:pPr>
        <w:spacing w:before="240"/>
        <w:jc w:val="center"/>
        <w:rPr>
          <w:rFonts w:asciiTheme="minorHAnsi" w:hAnsiTheme="minorHAnsi" w:cstheme="minorHAnsi"/>
          <w:b/>
          <w:caps/>
          <w:lang w:val="en-GB"/>
        </w:rPr>
      </w:pPr>
    </w:p>
    <w:p w:rsidRPr="00BD77D3" w:rsidR="00747AE8" w:rsidP="00DF6F4B" w:rsidRDefault="00747AE8" w14:paraId="0F928AEF" w14:textId="08CE8D6F">
      <w:pPr>
        <w:spacing w:before="240"/>
        <w:jc w:val="center"/>
        <w:rPr>
          <w:rFonts w:asciiTheme="minorHAnsi" w:hAnsiTheme="minorHAnsi" w:eastAsiaTheme="minorEastAsia" w:cstheme="minorHAnsi"/>
          <w:b/>
        </w:rPr>
      </w:pPr>
      <w:r>
        <w:rPr>
          <w:rFonts w:asciiTheme="minorHAnsi" w:hAnsiTheme="minorHAnsi"/>
          <w:b/>
          <w:caps/>
        </w:rPr>
        <w:t>15. STUDENOG 2022.</w:t>
      </w:r>
      <w:bookmarkEnd w:id="0"/>
    </w:p>
    <w:p w:rsidR="00414BBB" w:rsidP="00DF6F4B" w:rsidRDefault="00414BBB" w14:paraId="188F1C7D" w14:textId="51192386">
      <w:pPr>
        <w:rPr>
          <w:rFonts w:asciiTheme="minorHAnsi" w:hAnsiTheme="minorHAnsi" w:cstheme="minorHAnsi"/>
          <w:b/>
        </w:rPr>
      </w:pPr>
      <w:r>
        <w:br w:type="page"/>
      </w:r>
    </w:p>
    <w:p w:rsidR="00747AE8" w:rsidP="00DF6F4B" w:rsidRDefault="00747AE8" w14:paraId="4C749DE0" w14:textId="30D97E2E">
      <w:pPr>
        <w:rPr>
          <w:rFonts w:asciiTheme="minorHAnsi" w:hAnsiTheme="minorHAnsi" w:cstheme="minorHAnsi"/>
          <w:b/>
          <w:lang w:val="en-GB"/>
        </w:rPr>
      </w:pPr>
    </w:p>
    <w:p w:rsidRPr="00747AE8" w:rsidR="00747AE8" w:rsidP="00747AE8" w:rsidRDefault="00747AE8" w14:paraId="4DFB6A84" w14:textId="77777777">
      <w:pPr>
        <w:jc w:val="center"/>
        <w:rPr>
          <w:b/>
          <w:spacing w:val="-2"/>
        </w:rPr>
      </w:pPr>
      <w:r>
        <w:rPr>
          <w:b/>
        </w:rPr>
        <w:t>UVODNE NAPOMENE</w:t>
      </w:r>
    </w:p>
    <w:p w:rsidRPr="00747AE8" w:rsidR="00747AE8" w:rsidP="00747AE8" w:rsidRDefault="00747AE8" w14:paraId="413223A4" w14:textId="77777777">
      <w:pPr>
        <w:rPr>
          <w:b/>
        </w:rPr>
      </w:pPr>
    </w:p>
    <w:p w:rsidRPr="00747AE8" w:rsidR="00747AE8" w:rsidP="00747AE8" w:rsidRDefault="00747AE8" w14:paraId="3B8E34AD" w14:textId="77777777">
      <w:pPr>
        <w:numPr>
          <w:ilvl w:val="0"/>
          <w:numId w:val="209"/>
        </w:numPr>
        <w:ind w:left="567" w:hanging="567"/>
        <w:rPr>
          <w:rFonts w:eastAsia="PMingLiU"/>
          <w:sz w:val="24"/>
          <w:szCs w:val="24"/>
        </w:rPr>
      </w:pPr>
      <w:r>
        <w:rPr>
          <w:sz w:val="24"/>
        </w:rPr>
        <w:t>U skladu s pravilom 12. stavkom 6. i pravilom 116. Poslovnika koji je Odbor donio 5. srpnja 2006. i zadnji put izmijenio 24. ožujka 2022., Predsjedništvo Europskog gospodarskog i socijalnog odbora donijelo je 15. studenog 2022. sljedeće Provedbene odredbe.</w:t>
      </w:r>
    </w:p>
    <w:p w:rsidRPr="00747AE8" w:rsidR="00747AE8" w:rsidP="00747AE8" w:rsidRDefault="00747AE8" w14:paraId="5987B27A" w14:textId="77777777"/>
    <w:p w:rsidRPr="00747AE8" w:rsidR="00747AE8" w:rsidP="00747AE8" w:rsidRDefault="00747AE8" w14:paraId="45D6E629" w14:textId="77777777">
      <w:pPr>
        <w:numPr>
          <w:ilvl w:val="0"/>
          <w:numId w:val="209"/>
        </w:numPr>
        <w:ind w:left="567" w:hanging="567"/>
        <w:rPr>
          <w:rFonts w:eastAsia="PMingLiU"/>
          <w:szCs w:val="24"/>
        </w:rPr>
      </w:pPr>
      <w:r>
        <w:rPr>
          <w:sz w:val="24"/>
        </w:rPr>
        <w:t>Numeracija i upućivanja u ovim Provedbenim odredbama odnose se na pravila Poslovnika.</w:t>
      </w:r>
    </w:p>
    <w:p w:rsidRPr="00747AE8" w:rsidR="00747AE8" w:rsidP="00747AE8" w:rsidRDefault="00747AE8" w14:paraId="604885B0" w14:textId="77777777">
      <w:pPr>
        <w:spacing w:after="200" w:line="276" w:lineRule="auto"/>
        <w:ind w:left="720"/>
        <w:contextualSpacing/>
        <w:rPr>
          <w:rFonts w:asciiTheme="minorHAnsi" w:hAnsiTheme="minorHAnsi" w:eastAsiaTheme="minorEastAsia" w:cstheme="minorBidi"/>
          <w:sz w:val="20"/>
          <w:szCs w:val="20"/>
          <w:lang w:val="en-GB"/>
        </w:rPr>
      </w:pPr>
    </w:p>
    <w:p w:rsidRPr="00747AE8" w:rsidR="00747AE8" w:rsidP="00747AE8" w:rsidRDefault="00747AE8" w14:paraId="593DA620" w14:textId="77777777">
      <w:pPr>
        <w:numPr>
          <w:ilvl w:val="0"/>
          <w:numId w:val="209"/>
        </w:numPr>
        <w:ind w:left="567" w:hanging="567"/>
        <w:rPr>
          <w:rFonts w:eastAsia="PMingLiU"/>
          <w:szCs w:val="24"/>
        </w:rPr>
      </w:pPr>
      <w:r>
        <w:rPr>
          <w:sz w:val="24"/>
        </w:rPr>
        <w:t>Ovo izdanje, koje je sastavilo Glavno tajništvo Europskog gospodarskog i socijalnog odbora, sastoji se od dva stupca u kojima su radi lakšeg snalaženja predstavljeni Poslovnik i odgovarajuće Provedbene odredbe.</w:t>
      </w:r>
    </w:p>
    <w:p w:rsidRPr="00747AE8" w:rsidR="00747AE8" w:rsidP="00747AE8" w:rsidRDefault="00747AE8" w14:paraId="2D1AF6C3" w14:textId="77777777"/>
    <w:p w:rsidRPr="00747AE8" w:rsidR="00747AE8" w:rsidP="00747AE8" w:rsidRDefault="00747AE8" w14:paraId="7E796835" w14:textId="77777777">
      <w:pPr>
        <w:jc w:val="center"/>
      </w:pPr>
      <w:r>
        <w:t>*</w:t>
      </w:r>
    </w:p>
    <w:p w:rsidRPr="00747AE8" w:rsidR="00747AE8" w:rsidP="00747AE8" w:rsidRDefault="00747AE8" w14:paraId="129FC380" w14:textId="77777777">
      <w:pPr>
        <w:jc w:val="center"/>
      </w:pPr>
    </w:p>
    <w:p w:rsidR="00747AE8" w:rsidP="00747AE8" w:rsidRDefault="00747AE8" w14:paraId="22CA8274" w14:textId="1E4E8472">
      <w:pPr>
        <w:jc w:val="center"/>
      </w:pPr>
      <w:r>
        <w:t>*</w:t>
      </w:r>
      <w:r>
        <w:tab/>
        <w:t>*</w:t>
      </w:r>
    </w:p>
    <w:p w:rsidR="00747AE8" w:rsidP="00747AE8" w:rsidRDefault="00747AE8" w14:paraId="453BCC66" w14:textId="593BCF41">
      <w:pPr>
        <w:jc w:val="center"/>
        <w:rPr>
          <w:rFonts w:asciiTheme="minorHAnsi" w:hAnsiTheme="minorHAnsi" w:cstheme="minorHAnsi"/>
          <w:b/>
          <w:lang w:val="en-GB"/>
        </w:rPr>
      </w:pPr>
    </w:p>
    <w:p w:rsidRPr="00BD77D3" w:rsidR="00747AE8" w:rsidP="004255B0" w:rsidRDefault="00747AE8" w14:paraId="668AE606" w14:textId="77777777">
      <w:pPr>
        <w:jc w:val="center"/>
        <w:rPr>
          <w:rFonts w:asciiTheme="minorHAnsi" w:hAnsiTheme="minorHAnsi" w:cstheme="minorHAnsi"/>
          <w:b/>
          <w:lang w:val="en-GB"/>
        </w:rPr>
      </w:pPr>
    </w:p>
    <w:tbl>
      <w:tblPr>
        <w:tblStyle w:val="TableGrid"/>
        <w:tblW w:w="0" w:type="auto"/>
        <w:jc w:val="center"/>
        <w:tblLook w:val="04A0" w:firstRow="1" w:lastRow="0" w:firstColumn="1" w:lastColumn="0" w:noHBand="0" w:noVBand="1"/>
      </w:tblPr>
      <w:tblGrid>
        <w:gridCol w:w="4809"/>
        <w:gridCol w:w="5715"/>
      </w:tblGrid>
      <w:tr w:rsidR="0057054B" w14:paraId="3EEDB0F3" w14:textId="77777777">
        <w:trPr>
          <w:jc w:val="center"/>
        </w:trPr>
        <w:tc>
          <w:tcPr>
            <w:tcW w:w="4809" w:type="dxa"/>
            <w:shd w:val="clear" w:color="auto" w:fill="FFC000" w:themeFill="accent4"/>
          </w:tcPr>
          <w:p w:rsidRPr="00BD77D3" w:rsidR="00F10DD9" w:rsidP="00931CBE" w:rsidRDefault="00F10DD9" w14:paraId="4544933E"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POSLOVNIK</w:t>
            </w:r>
          </w:p>
        </w:tc>
        <w:tc>
          <w:tcPr>
            <w:tcW w:w="5715" w:type="dxa"/>
            <w:shd w:val="clear" w:color="auto" w:fill="FFC000" w:themeFill="accent4"/>
          </w:tcPr>
          <w:p w:rsidRPr="00BD77D3" w:rsidR="00F10DD9" w:rsidP="00931CBE" w:rsidRDefault="00F10DD9" w14:paraId="72D19553" w14:textId="25B78A2E">
            <w:pPr>
              <w:widowControl w:val="0"/>
              <w:adjustRightInd w:val="0"/>
              <w:snapToGrid w:val="0"/>
              <w:jc w:val="center"/>
              <w:rPr>
                <w:rFonts w:asciiTheme="minorHAnsi" w:hAnsiTheme="minorHAnsi" w:cstheme="minorHAnsi"/>
                <w:b/>
                <w:sz w:val="20"/>
                <w:szCs w:val="20"/>
              </w:rPr>
            </w:pPr>
            <w:r>
              <w:rPr>
                <w:rFonts w:asciiTheme="minorHAnsi" w:hAnsiTheme="minorHAnsi"/>
                <w:b/>
                <w:sz w:val="20"/>
              </w:rPr>
              <w:t>PROVEDBENE ODREDBE</w:t>
            </w:r>
          </w:p>
        </w:tc>
      </w:tr>
      <w:tr w:rsidR="0057054B" w14:paraId="3FAA3577" w14:textId="77777777">
        <w:trPr>
          <w:jc w:val="center"/>
        </w:trPr>
        <w:tc>
          <w:tcPr>
            <w:tcW w:w="4809" w:type="dxa"/>
          </w:tcPr>
          <w:p w:rsidRPr="00BD77D3" w:rsidR="00F10DD9" w:rsidP="00931CBE" w:rsidRDefault="00F10DD9" w14:paraId="39752755"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Preambula</w:t>
            </w:r>
          </w:p>
        </w:tc>
        <w:tc>
          <w:tcPr>
            <w:tcW w:w="5715" w:type="dxa"/>
          </w:tcPr>
          <w:p w:rsidRPr="00BD77D3" w:rsidR="00F10DD9" w:rsidP="00931CBE" w:rsidRDefault="00F10DD9" w14:paraId="5E72AE76" w14:textId="77777777">
            <w:pPr>
              <w:widowControl w:val="0"/>
              <w:adjustRightInd w:val="0"/>
              <w:snapToGrid w:val="0"/>
              <w:jc w:val="center"/>
              <w:rPr>
                <w:rFonts w:asciiTheme="minorHAnsi" w:hAnsiTheme="minorHAnsi" w:cstheme="minorHAnsi"/>
                <w:b/>
                <w:sz w:val="20"/>
                <w:szCs w:val="20"/>
                <w:lang w:val="en-GB"/>
              </w:rPr>
            </w:pPr>
          </w:p>
        </w:tc>
      </w:tr>
      <w:tr w:rsidR="0057054B" w14:paraId="7FD1F23D" w14:textId="77777777">
        <w:trPr>
          <w:jc w:val="center"/>
        </w:trPr>
        <w:tc>
          <w:tcPr>
            <w:tcW w:w="4809" w:type="dxa"/>
          </w:tcPr>
          <w:p w:rsidRPr="00BD77D3" w:rsidR="00F10DD9" w:rsidP="00A03D35" w:rsidRDefault="00F10DD9" w14:paraId="50CE4015"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Europski gospodarski i socijalni odbor (u daljnjem tekstu: „Odbor“), osnovan Ugovorom iz Rima iz 1957., savjetodavno je tijelo Europske unije. </w:t>
            </w:r>
          </w:p>
        </w:tc>
        <w:tc>
          <w:tcPr>
            <w:tcW w:w="5715" w:type="dxa"/>
          </w:tcPr>
          <w:p w:rsidRPr="00BD77D3" w:rsidR="00F10DD9" w:rsidP="4F350512" w:rsidRDefault="00F10DD9" w14:paraId="137D4816" w14:textId="77777777">
            <w:pPr>
              <w:pStyle w:val="Heading1"/>
              <w:numPr>
                <w:ilvl w:val="0"/>
                <w:numId w:val="0"/>
              </w:numPr>
              <w:outlineLvl w:val="0"/>
              <w:rPr>
                <w:rFonts w:asciiTheme="minorHAnsi" w:hAnsiTheme="minorHAnsi" w:cstheme="minorHAnsi"/>
                <w:sz w:val="20"/>
                <w:szCs w:val="20"/>
                <w:lang w:val="en-GB"/>
              </w:rPr>
            </w:pPr>
          </w:p>
        </w:tc>
      </w:tr>
      <w:tr w:rsidR="0057054B" w14:paraId="34471076" w14:textId="77777777">
        <w:trPr>
          <w:jc w:val="center"/>
        </w:trPr>
        <w:tc>
          <w:tcPr>
            <w:tcW w:w="4809" w:type="dxa"/>
          </w:tcPr>
          <w:p w:rsidRPr="00BD77D3" w:rsidR="00F10DD9" w:rsidP="00A03D35" w:rsidRDefault="00F10DD9" w14:paraId="7C65404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U skladu s člankom 300. Ugovora o funkcioniranju Europske unije Odbor se sastoji od predstavnika organizacija poslodavaca, radnika i drugih predstavnika civilnog društva, osobito onih u socioekonomskom, građanskom, strukovnom i kulturnom području.</w:t>
            </w:r>
          </w:p>
        </w:tc>
        <w:tc>
          <w:tcPr>
            <w:tcW w:w="5715" w:type="dxa"/>
          </w:tcPr>
          <w:p w:rsidRPr="00BD77D3" w:rsidR="00F10DD9" w:rsidP="00931CBE" w:rsidRDefault="00F10DD9" w14:paraId="535F27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54F53EA" w14:textId="77777777">
        <w:trPr>
          <w:jc w:val="center"/>
        </w:trPr>
        <w:tc>
          <w:tcPr>
            <w:tcW w:w="4809" w:type="dxa"/>
          </w:tcPr>
          <w:p w:rsidRPr="00BD77D3" w:rsidR="00F10DD9" w:rsidP="00A03D35" w:rsidRDefault="00F10DD9" w14:paraId="2263EC3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Članovi Odbora nisu vezani nikakvim obvezujućim napucima. U općem interesu Unije potpuno su neovisni </w:t>
            </w:r>
            <w:r>
              <w:rPr>
                <w:rFonts w:asciiTheme="minorHAnsi" w:hAnsiTheme="minorHAnsi"/>
                <w:sz w:val="20"/>
              </w:rPr>
              <w:lastRenderedPageBreak/>
              <w:t>u obavljanju svojih dužnosti.</w:t>
            </w:r>
          </w:p>
        </w:tc>
        <w:tc>
          <w:tcPr>
            <w:tcW w:w="5715" w:type="dxa"/>
          </w:tcPr>
          <w:p w:rsidRPr="00BD77D3" w:rsidR="00F10DD9" w:rsidP="00931CBE" w:rsidRDefault="00F10DD9" w14:paraId="6E68CA0C" w14:textId="77777777">
            <w:pPr>
              <w:widowControl w:val="0"/>
              <w:adjustRightInd w:val="0"/>
              <w:snapToGrid w:val="0"/>
              <w:rPr>
                <w:rFonts w:asciiTheme="minorHAnsi" w:hAnsiTheme="minorHAnsi" w:cstheme="minorHAnsi"/>
                <w:sz w:val="20"/>
                <w:szCs w:val="20"/>
                <w:lang w:val="en-GB"/>
              </w:rPr>
            </w:pPr>
          </w:p>
        </w:tc>
      </w:tr>
      <w:tr w:rsidR="0057054B" w14:paraId="6F52F1B3" w14:textId="77777777">
        <w:trPr>
          <w:jc w:val="center"/>
        </w:trPr>
        <w:tc>
          <w:tcPr>
            <w:tcW w:w="4809" w:type="dxa"/>
          </w:tcPr>
          <w:p w:rsidRPr="00BD77D3" w:rsidR="00F10DD9" w:rsidP="00A03D35" w:rsidRDefault="00F10DD9" w14:paraId="67780F5C" w14:textId="77777777">
            <w:pPr>
              <w:widowControl w:val="0"/>
              <w:adjustRightInd w:val="0"/>
              <w:snapToGrid w:val="0"/>
              <w:rPr>
                <w:rFonts w:asciiTheme="minorHAnsi" w:hAnsiTheme="minorHAnsi" w:cstheme="minorHAnsi"/>
                <w:sz w:val="20"/>
                <w:szCs w:val="20"/>
              </w:rPr>
            </w:pPr>
            <w:r>
              <w:rPr>
                <w:rFonts w:asciiTheme="minorHAnsi" w:hAnsiTheme="minorHAnsi"/>
                <w:sz w:val="20"/>
              </w:rPr>
              <w:t>Rad Odbora odvija se u tri skupine: skupini koja okuplja poslodavce, skupini koja okuplja radnike i skupini koja okuplja druge predstavnike civilnog društva.</w:t>
            </w:r>
          </w:p>
        </w:tc>
        <w:tc>
          <w:tcPr>
            <w:tcW w:w="5715" w:type="dxa"/>
          </w:tcPr>
          <w:p w:rsidRPr="00BD77D3" w:rsidR="00F10DD9" w:rsidP="00931CBE" w:rsidRDefault="00F10DD9" w14:paraId="03F21B36" w14:textId="77777777">
            <w:pPr>
              <w:widowControl w:val="0"/>
              <w:adjustRightInd w:val="0"/>
              <w:snapToGrid w:val="0"/>
              <w:rPr>
                <w:rFonts w:asciiTheme="minorHAnsi" w:hAnsiTheme="minorHAnsi" w:cstheme="minorHAnsi"/>
                <w:sz w:val="20"/>
                <w:szCs w:val="20"/>
                <w:lang w:val="en-GB"/>
              </w:rPr>
            </w:pPr>
          </w:p>
        </w:tc>
      </w:tr>
      <w:tr w:rsidR="0057054B" w14:paraId="5C0F5AFC" w14:textId="77777777">
        <w:trPr>
          <w:jc w:val="center"/>
        </w:trPr>
        <w:tc>
          <w:tcPr>
            <w:tcW w:w="4809" w:type="dxa"/>
          </w:tcPr>
          <w:p w:rsidRPr="00BD77D3" w:rsidR="00F10DD9" w:rsidP="00A03D35" w:rsidRDefault="00F10DD9" w14:paraId="6231B05D" w14:textId="77777777">
            <w:pPr>
              <w:pStyle w:val="Heading1"/>
              <w:outlineLvl w:val="0"/>
              <w:rPr>
                <w:rFonts w:asciiTheme="minorHAnsi" w:hAnsiTheme="minorHAnsi" w:cstheme="minorHAnsi"/>
                <w:sz w:val="20"/>
                <w:szCs w:val="20"/>
              </w:rPr>
            </w:pPr>
            <w:r>
              <w:rPr>
                <w:rFonts w:asciiTheme="minorHAnsi" w:hAnsiTheme="minorHAnsi"/>
                <w:sz w:val="20"/>
              </w:rPr>
              <w:t>U okviru europskog institucijskog ustroja Odbor ima posebnu ulogu. On je glavni forum putem kojega organizirano civilno društvo, koje predstavljaju članovi, zastupa svoje stavove i raspravlja o njima, a djeluje i kao povlašteni posrednik između organiziranog civilnog društva i institucija Europske unije.</w:t>
            </w:r>
          </w:p>
        </w:tc>
        <w:tc>
          <w:tcPr>
            <w:tcW w:w="5715" w:type="dxa"/>
          </w:tcPr>
          <w:p w:rsidRPr="00BD77D3" w:rsidR="00F10DD9" w:rsidP="00931CBE" w:rsidRDefault="00F10DD9" w14:paraId="2747D6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22523B" w14:textId="77777777">
        <w:trPr>
          <w:jc w:val="center"/>
        </w:trPr>
        <w:tc>
          <w:tcPr>
            <w:tcW w:w="4809" w:type="dxa"/>
          </w:tcPr>
          <w:p w:rsidRPr="00BD77D3" w:rsidR="00F10DD9" w:rsidP="00931CBE" w:rsidRDefault="00F10DD9" w14:paraId="5D4716A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Savjetodavna uloga Odbora omogućuje europskom civilnom društvu sudjelovanje u procesu odlučivanja Europske unije. </w:t>
            </w:r>
          </w:p>
        </w:tc>
        <w:tc>
          <w:tcPr>
            <w:tcW w:w="5715" w:type="dxa"/>
          </w:tcPr>
          <w:p w:rsidRPr="00BD77D3" w:rsidR="00F10DD9" w:rsidP="00931CBE" w:rsidRDefault="00F10DD9" w14:paraId="0B3BFC87" w14:textId="77777777">
            <w:pPr>
              <w:widowControl w:val="0"/>
              <w:adjustRightInd w:val="0"/>
              <w:snapToGrid w:val="0"/>
              <w:rPr>
                <w:rFonts w:asciiTheme="minorHAnsi" w:hAnsiTheme="minorHAnsi" w:cstheme="minorHAnsi"/>
                <w:sz w:val="20"/>
                <w:szCs w:val="20"/>
                <w:lang w:val="en-GB"/>
              </w:rPr>
            </w:pPr>
          </w:p>
        </w:tc>
      </w:tr>
      <w:tr w:rsidR="0057054B" w14:paraId="43B995B9" w14:textId="77777777">
        <w:trPr>
          <w:jc w:val="center"/>
        </w:trPr>
        <w:tc>
          <w:tcPr>
            <w:tcW w:w="4809" w:type="dxa"/>
          </w:tcPr>
          <w:p w:rsidRPr="00BD77D3" w:rsidR="00F10DD9" w:rsidP="00A03D35" w:rsidRDefault="00F10DD9" w14:paraId="3E48409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Rasprave Odbora često iziskuju pregovore u kojima sudjeluju svi dijelovi civilnog društva: poslodavci (Skupina I.), radnici (Skupina II.) i drugi predstavnici civilnog društva (Skupina III.).</w:t>
            </w:r>
          </w:p>
        </w:tc>
        <w:tc>
          <w:tcPr>
            <w:tcW w:w="5715" w:type="dxa"/>
          </w:tcPr>
          <w:p w:rsidRPr="00BD77D3" w:rsidR="00F10DD9" w:rsidP="00681EB7" w:rsidRDefault="00F10DD9" w14:paraId="74E2F3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1B1B073" w14:textId="77777777">
        <w:trPr>
          <w:jc w:val="center"/>
        </w:trPr>
        <w:tc>
          <w:tcPr>
            <w:tcW w:w="4809" w:type="dxa"/>
          </w:tcPr>
          <w:p w:rsidRPr="00BD77D3" w:rsidR="00F10DD9" w:rsidP="00A03D35" w:rsidRDefault="00F10DD9" w14:paraId="50F10BB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Stručna znanja i konvergencije koje se nastoje postići tijekom rasprava mogu poboljšati kvalitetu i vjerodostojnost procesa odlučivanja Europske unije jer ga čine razumljivijim i prihvatljivijim za europske građane te povećavaju transparentnost koja je od presudne važnosti za demokraciju. </w:t>
            </w:r>
          </w:p>
        </w:tc>
        <w:tc>
          <w:tcPr>
            <w:tcW w:w="5715" w:type="dxa"/>
          </w:tcPr>
          <w:p w:rsidRPr="00BD77D3" w:rsidR="00F10DD9" w:rsidP="00681EB7" w:rsidRDefault="00F10DD9" w14:paraId="4A5BE9B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CB083D" w14:textId="77777777">
        <w:trPr>
          <w:jc w:val="center"/>
        </w:trPr>
        <w:tc>
          <w:tcPr>
            <w:tcW w:w="4809" w:type="dxa"/>
          </w:tcPr>
          <w:p w:rsidRPr="00BD77D3" w:rsidR="00F10DD9" w:rsidP="00A03D35" w:rsidRDefault="00F10DD9" w14:paraId="56BB031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Kao forum za raspravu i izradu mišljenja, Odbor pridonosi jačanju demokratskog izražavanja u procesu izgradnje Europske unije, među ostalim i promicanjem odnosa između Europske unije i socijalnih i gospodarskih grupacija u trećim zemljama.</w:t>
            </w:r>
          </w:p>
        </w:tc>
        <w:tc>
          <w:tcPr>
            <w:tcW w:w="5715" w:type="dxa"/>
          </w:tcPr>
          <w:p w:rsidRPr="00BD77D3" w:rsidR="00F10DD9" w:rsidP="00681EB7" w:rsidRDefault="00F10DD9" w14:paraId="5F71AC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007EB8C" w14:textId="77777777">
        <w:trPr>
          <w:jc w:val="center"/>
        </w:trPr>
        <w:tc>
          <w:tcPr>
            <w:tcW w:w="4809" w:type="dxa"/>
          </w:tcPr>
          <w:p w:rsidRPr="00BD77D3" w:rsidR="00F10DD9" w:rsidP="00931CBE" w:rsidRDefault="00F10DD9" w14:paraId="739A28DA" w14:textId="77777777">
            <w:pPr>
              <w:widowControl w:val="0"/>
              <w:adjustRightInd w:val="0"/>
              <w:snapToGrid w:val="0"/>
              <w:rPr>
                <w:rFonts w:asciiTheme="minorHAnsi" w:hAnsiTheme="minorHAnsi" w:cstheme="minorHAnsi"/>
                <w:sz w:val="20"/>
                <w:szCs w:val="20"/>
              </w:rPr>
            </w:pPr>
            <w:r>
              <w:rPr>
                <w:rFonts w:asciiTheme="minorHAnsi" w:hAnsiTheme="minorHAnsi"/>
                <w:sz w:val="20"/>
              </w:rPr>
              <w:t>Na taj način pridonosi razvoju autentične europske svijesti.</w:t>
            </w:r>
          </w:p>
        </w:tc>
        <w:tc>
          <w:tcPr>
            <w:tcW w:w="5715" w:type="dxa"/>
          </w:tcPr>
          <w:p w:rsidRPr="00BD77D3" w:rsidR="00F10DD9" w:rsidP="00931CBE" w:rsidRDefault="00F10DD9" w14:paraId="7C1E2BAD" w14:textId="77777777">
            <w:pPr>
              <w:widowControl w:val="0"/>
              <w:adjustRightInd w:val="0"/>
              <w:snapToGrid w:val="0"/>
              <w:rPr>
                <w:rFonts w:asciiTheme="minorHAnsi" w:hAnsiTheme="minorHAnsi" w:cstheme="minorHAnsi"/>
                <w:sz w:val="20"/>
                <w:szCs w:val="20"/>
                <w:lang w:val="en-GB"/>
              </w:rPr>
            </w:pPr>
          </w:p>
        </w:tc>
      </w:tr>
      <w:tr w:rsidR="0057054B" w14:paraId="4AE4161A" w14:textId="77777777">
        <w:trPr>
          <w:jc w:val="center"/>
        </w:trPr>
        <w:tc>
          <w:tcPr>
            <w:tcW w:w="4809" w:type="dxa"/>
          </w:tcPr>
          <w:p w:rsidRPr="00BD77D3" w:rsidR="00F10DD9" w:rsidP="00A03D35" w:rsidRDefault="00F10DD9" w14:paraId="2C4C8794"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lastRenderedPageBreak/>
              <w:t>Nakon isteka Ugovora o Europskoj zajednici za ugljen i čelik (EZUČ), Europska komisija zadužila je Europski gospodarski i socijalni odbor da preuzme pravnu stečevinu i resurse savjetodavnog odbora EZUČ-a. Slijedom toga osnovano je Savjetodavno povjerenstvo za industrijske promjene (CCMI), koje je i dalje dio Odbora.</w:t>
            </w:r>
          </w:p>
        </w:tc>
        <w:tc>
          <w:tcPr>
            <w:tcW w:w="5715" w:type="dxa"/>
          </w:tcPr>
          <w:p w:rsidRPr="00BD77D3" w:rsidR="00F10DD9" w:rsidP="00681EB7" w:rsidRDefault="00F10DD9" w14:paraId="0EFA11D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30BEC9" w14:textId="77777777">
        <w:trPr>
          <w:jc w:val="center"/>
        </w:trPr>
        <w:tc>
          <w:tcPr>
            <w:tcW w:w="4809" w:type="dxa"/>
          </w:tcPr>
          <w:p w:rsidRPr="00BD77D3" w:rsidR="00F10DD9" w:rsidP="00A03D35" w:rsidRDefault="00F10DD9" w14:paraId="785E8E9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Kako bi uspješno provodio svoje zadaće, EGSO donosi Poslovnik u skladu člankom. 303. drugim stavkom Ugovora o funkcioniranju Europske unije.</w:t>
            </w:r>
          </w:p>
        </w:tc>
        <w:tc>
          <w:tcPr>
            <w:tcW w:w="5715" w:type="dxa"/>
          </w:tcPr>
          <w:p w:rsidRPr="00BD77D3" w:rsidR="00F10DD9" w:rsidP="00681EB7" w:rsidRDefault="00F10DD9" w14:paraId="5E91728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13F63F" w14:textId="77777777">
        <w:trPr>
          <w:jc w:val="center"/>
        </w:trPr>
        <w:tc>
          <w:tcPr>
            <w:tcW w:w="4809" w:type="dxa"/>
          </w:tcPr>
          <w:p w:rsidRPr="00BD77D3" w:rsidR="00F10DD9" w:rsidP="00931CBE" w:rsidRDefault="00F10DD9" w14:paraId="605B31C7" w14:textId="77777777">
            <w:pPr>
              <w:rPr>
                <w:rFonts w:asciiTheme="minorHAnsi" w:hAnsiTheme="minorHAnsi" w:cstheme="minorHAnsi"/>
                <w:sz w:val="20"/>
                <w:szCs w:val="20"/>
                <w:lang w:val="en-GB"/>
              </w:rPr>
            </w:pPr>
          </w:p>
        </w:tc>
        <w:tc>
          <w:tcPr>
            <w:tcW w:w="5715" w:type="dxa"/>
          </w:tcPr>
          <w:p w:rsidRPr="00BD77D3" w:rsidR="00F10DD9" w:rsidP="00931CBE" w:rsidRDefault="00F10DD9" w14:paraId="25919622" w14:textId="77777777">
            <w:pPr>
              <w:rPr>
                <w:rFonts w:asciiTheme="minorHAnsi" w:hAnsiTheme="minorHAnsi" w:cstheme="minorHAnsi"/>
                <w:sz w:val="20"/>
                <w:szCs w:val="20"/>
                <w:lang w:val="en-GB"/>
              </w:rPr>
            </w:pPr>
          </w:p>
        </w:tc>
      </w:tr>
      <w:tr w:rsidR="0057054B" w14:paraId="00DA7E78" w14:textId="77777777">
        <w:trPr>
          <w:jc w:val="center"/>
        </w:trPr>
        <w:tc>
          <w:tcPr>
            <w:tcW w:w="4809" w:type="dxa"/>
          </w:tcPr>
          <w:p w:rsidRPr="00BD77D3" w:rsidR="00F10DD9" w:rsidP="00931CBE" w:rsidRDefault="00F10DD9" w14:paraId="240A67B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PRVI DIO</w:t>
            </w:r>
          </w:p>
        </w:tc>
        <w:tc>
          <w:tcPr>
            <w:tcW w:w="5715" w:type="dxa"/>
          </w:tcPr>
          <w:p w:rsidRPr="00BD77D3" w:rsidR="00F10DD9" w:rsidP="00931CBE" w:rsidRDefault="00F10DD9" w14:paraId="3E3A755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32822E" w14:textId="77777777">
        <w:trPr>
          <w:jc w:val="center"/>
        </w:trPr>
        <w:tc>
          <w:tcPr>
            <w:tcW w:w="4809" w:type="dxa"/>
          </w:tcPr>
          <w:p w:rsidRPr="00BD77D3" w:rsidR="00F10DD9" w:rsidP="00931CBE" w:rsidRDefault="00F10DD9" w14:paraId="523F54A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USTROJ ODBORA</w:t>
            </w:r>
          </w:p>
        </w:tc>
        <w:tc>
          <w:tcPr>
            <w:tcW w:w="5715" w:type="dxa"/>
          </w:tcPr>
          <w:p w:rsidRPr="00BD77D3" w:rsidR="00F10DD9" w:rsidP="00931CBE" w:rsidRDefault="00F10DD9" w14:paraId="629EDDE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B90E96" w14:textId="77777777">
        <w:trPr>
          <w:jc w:val="center"/>
        </w:trPr>
        <w:tc>
          <w:tcPr>
            <w:tcW w:w="4809" w:type="dxa"/>
          </w:tcPr>
          <w:p w:rsidRPr="00BD77D3" w:rsidR="00F10DD9" w:rsidP="00931CBE" w:rsidRDefault="00F10DD9" w14:paraId="159315F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6BEB81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3713056" w14:textId="77777777">
        <w:trPr>
          <w:jc w:val="center"/>
        </w:trPr>
        <w:tc>
          <w:tcPr>
            <w:tcW w:w="4809" w:type="dxa"/>
          </w:tcPr>
          <w:p w:rsidRPr="00BD77D3" w:rsidR="00F10DD9" w:rsidP="00931CBE" w:rsidRDefault="00F10DD9" w14:paraId="1A0E602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GLAVA I.</w:t>
            </w:r>
          </w:p>
        </w:tc>
        <w:tc>
          <w:tcPr>
            <w:tcW w:w="5715" w:type="dxa"/>
          </w:tcPr>
          <w:p w:rsidRPr="00BD77D3" w:rsidR="00F10DD9" w:rsidP="00931CBE" w:rsidRDefault="00F10DD9" w14:paraId="348C7D4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5834A7" w14:textId="77777777">
        <w:trPr>
          <w:jc w:val="center"/>
        </w:trPr>
        <w:tc>
          <w:tcPr>
            <w:tcW w:w="4809" w:type="dxa"/>
          </w:tcPr>
          <w:p w:rsidRPr="00BD77D3" w:rsidR="00F10DD9" w:rsidP="00931CBE" w:rsidRDefault="00F10DD9" w14:paraId="4AA6625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ČLANOVI ODBORA</w:t>
            </w:r>
          </w:p>
        </w:tc>
        <w:tc>
          <w:tcPr>
            <w:tcW w:w="5715" w:type="dxa"/>
          </w:tcPr>
          <w:p w:rsidRPr="00BD77D3" w:rsidR="00F10DD9" w:rsidP="00931CBE" w:rsidRDefault="00F10DD9" w14:paraId="6C16F2F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AE8BA3F" w14:textId="77777777">
        <w:trPr>
          <w:jc w:val="center"/>
        </w:trPr>
        <w:tc>
          <w:tcPr>
            <w:tcW w:w="4809" w:type="dxa"/>
          </w:tcPr>
          <w:p w:rsidRPr="00BD77D3" w:rsidR="00F10DD9" w:rsidP="00931CBE" w:rsidRDefault="00F10DD9" w14:paraId="3ABC87D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6DB4B8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3DB29E" w14:textId="77777777">
        <w:trPr>
          <w:jc w:val="center"/>
        </w:trPr>
        <w:tc>
          <w:tcPr>
            <w:tcW w:w="4809" w:type="dxa"/>
          </w:tcPr>
          <w:p w:rsidRPr="00BD77D3" w:rsidR="00F10DD9" w:rsidP="00931CBE" w:rsidRDefault="00F10DD9" w14:paraId="2A37E1A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 – Članovi Odbora</w:t>
            </w:r>
          </w:p>
        </w:tc>
        <w:tc>
          <w:tcPr>
            <w:tcW w:w="5715" w:type="dxa"/>
          </w:tcPr>
          <w:p w:rsidRPr="00BD77D3" w:rsidR="00F10DD9" w:rsidP="00931CBE" w:rsidRDefault="00F10DD9" w14:paraId="3CD97F0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2FA25EC" w14:textId="77777777">
        <w:trPr>
          <w:jc w:val="center"/>
        </w:trPr>
        <w:tc>
          <w:tcPr>
            <w:tcW w:w="4809" w:type="dxa"/>
          </w:tcPr>
          <w:p w:rsidRPr="00BD77D3" w:rsidR="00F10DD9" w:rsidP="001371FE" w:rsidRDefault="00F10DD9" w14:paraId="72E2E18A"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Odbor se sastoji od predstavnika organizacija poslodavaca, radnika i drugih predstavnika civilnog društva, osobito onih u socioekonomskom, građanskom, strukovnom i kulturnom području.</w:t>
            </w:r>
          </w:p>
        </w:tc>
        <w:tc>
          <w:tcPr>
            <w:tcW w:w="5715" w:type="dxa"/>
          </w:tcPr>
          <w:p w:rsidRPr="00BD77D3" w:rsidR="00F10DD9" w:rsidP="1B8D2BA8" w:rsidRDefault="00F10DD9" w14:paraId="04F35862" w14:textId="77777777">
            <w:pPr>
              <w:pStyle w:val="Heading1"/>
              <w:numPr>
                <w:ilvl w:val="0"/>
                <w:numId w:val="0"/>
              </w:numPr>
              <w:outlineLvl w:val="0"/>
              <w:rPr>
                <w:rFonts w:asciiTheme="minorHAnsi" w:hAnsiTheme="minorHAnsi" w:cstheme="minorHAnsi"/>
                <w:sz w:val="20"/>
                <w:szCs w:val="20"/>
                <w:lang w:val="en-GB"/>
              </w:rPr>
            </w:pPr>
          </w:p>
        </w:tc>
      </w:tr>
      <w:tr w:rsidR="0057054B" w14:paraId="318DB65D" w14:textId="77777777">
        <w:trPr>
          <w:jc w:val="center"/>
        </w:trPr>
        <w:tc>
          <w:tcPr>
            <w:tcW w:w="4809" w:type="dxa"/>
          </w:tcPr>
          <w:p w:rsidRPr="00BD77D3" w:rsidR="00F10DD9" w:rsidP="001371FE" w:rsidRDefault="00F10DD9" w14:paraId="34CD14C3"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Članovi Odbora imenuju se na razdoblje od pet godina. Njihov je mandat obnovljiv.</w:t>
            </w:r>
          </w:p>
        </w:tc>
        <w:tc>
          <w:tcPr>
            <w:tcW w:w="5715" w:type="dxa"/>
          </w:tcPr>
          <w:p w:rsidRPr="00BD77D3" w:rsidR="00F10DD9" w:rsidP="00681EB7" w:rsidRDefault="00F10DD9" w14:paraId="3AA251F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499C948" w14:textId="77777777">
        <w:trPr>
          <w:jc w:val="center"/>
        </w:trPr>
        <w:tc>
          <w:tcPr>
            <w:tcW w:w="4809" w:type="dxa"/>
          </w:tcPr>
          <w:p w:rsidRPr="00BD77D3" w:rsidR="00F10DD9" w:rsidP="001371FE" w:rsidRDefault="00F10DD9" w14:paraId="18B3203A"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Članovi Odbora nisu vezani nikakvim obvezujućim napucima. U općem interesu Unije potpuno su neovisni u obavljanju svojih dužnosti.</w:t>
            </w:r>
          </w:p>
        </w:tc>
        <w:tc>
          <w:tcPr>
            <w:tcW w:w="5715" w:type="dxa"/>
          </w:tcPr>
          <w:p w:rsidRPr="00BD77D3" w:rsidR="00F10DD9" w:rsidP="00681EB7" w:rsidRDefault="00F10DD9" w14:paraId="2AE822E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CB8B2D" w14:textId="77777777">
        <w:trPr>
          <w:jc w:val="center"/>
        </w:trPr>
        <w:tc>
          <w:tcPr>
            <w:tcW w:w="4809" w:type="dxa"/>
          </w:tcPr>
          <w:p w:rsidRPr="00BD77D3" w:rsidR="00F10DD9" w:rsidP="001371FE" w:rsidRDefault="00F10DD9" w14:paraId="77619474"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Članovi Odbora imaju pravo na isplatu naknada i povrat putnih troškova i troškova boravka potrebnih za obavljanje dužnosti, u skladu s mjerodavnim odlukama </w:t>
            </w:r>
            <w:r>
              <w:rPr>
                <w:rFonts w:asciiTheme="minorHAnsi" w:hAnsiTheme="minorHAnsi"/>
                <w:sz w:val="20"/>
              </w:rPr>
              <w:lastRenderedPageBreak/>
              <w:t>Vijeća EU-a i Predsjedništva.</w:t>
            </w:r>
          </w:p>
        </w:tc>
        <w:tc>
          <w:tcPr>
            <w:tcW w:w="5715" w:type="dxa"/>
          </w:tcPr>
          <w:p w:rsidRPr="00BD77D3" w:rsidR="00F10DD9" w:rsidP="00681EB7" w:rsidRDefault="00F10DD9" w14:paraId="7589116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DA703C8" w14:textId="77777777">
        <w:trPr>
          <w:jc w:val="center"/>
        </w:trPr>
        <w:tc>
          <w:tcPr>
            <w:tcW w:w="4809" w:type="dxa"/>
          </w:tcPr>
          <w:p w:rsidRPr="00BD77D3" w:rsidR="00F10DD9" w:rsidP="00931CBE" w:rsidRDefault="00F10DD9" w14:paraId="6A2F329E" w14:textId="77777777">
            <w:pPr>
              <w:widowControl w:val="0"/>
              <w:adjustRightInd w:val="0"/>
              <w:snapToGrid w:val="0"/>
              <w:rPr>
                <w:rFonts w:asciiTheme="minorHAnsi" w:hAnsiTheme="minorHAnsi" w:cstheme="minorHAnsi"/>
                <w:sz w:val="20"/>
                <w:szCs w:val="20"/>
              </w:rPr>
            </w:pPr>
            <w:r>
              <w:rPr>
                <w:rFonts w:asciiTheme="minorHAnsi" w:hAnsiTheme="minorHAnsi"/>
                <w:sz w:val="20"/>
              </w:rPr>
              <w:t>Naknade članovima Odbora određuje Vijeće.</w:t>
            </w:r>
          </w:p>
        </w:tc>
        <w:tc>
          <w:tcPr>
            <w:tcW w:w="5715" w:type="dxa"/>
          </w:tcPr>
          <w:p w:rsidRPr="00BD77D3" w:rsidR="00F10DD9" w:rsidP="00931CBE" w:rsidRDefault="00F10DD9" w14:paraId="2FB5B67C" w14:textId="77777777">
            <w:pPr>
              <w:widowControl w:val="0"/>
              <w:adjustRightInd w:val="0"/>
              <w:snapToGrid w:val="0"/>
              <w:rPr>
                <w:rFonts w:asciiTheme="minorHAnsi" w:hAnsiTheme="minorHAnsi" w:cstheme="minorHAnsi"/>
                <w:sz w:val="20"/>
                <w:szCs w:val="20"/>
                <w:lang w:val="en-GB"/>
              </w:rPr>
            </w:pPr>
          </w:p>
        </w:tc>
      </w:tr>
      <w:tr w:rsidR="0057054B" w14:paraId="7B48DF9A" w14:textId="77777777">
        <w:trPr>
          <w:jc w:val="center"/>
        </w:trPr>
        <w:tc>
          <w:tcPr>
            <w:tcW w:w="4809" w:type="dxa"/>
          </w:tcPr>
          <w:p w:rsidRPr="00BD77D3" w:rsidR="00F10DD9" w:rsidP="001371FE" w:rsidRDefault="00F10DD9" w14:paraId="0F5647FD"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Odbor nastoji osigurati poštovanje načela rodne ravnopravnosti i nediskriminacije, utvrđenih pravom Europske unije, kao i njihovu primjenu u svim tijelima Odbora.</w:t>
            </w:r>
          </w:p>
        </w:tc>
        <w:tc>
          <w:tcPr>
            <w:tcW w:w="5715" w:type="dxa"/>
          </w:tcPr>
          <w:p w:rsidRPr="00BD77D3" w:rsidR="00F10DD9" w:rsidP="00681EB7" w:rsidRDefault="00F10DD9" w14:paraId="7C1470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B70FE1" w14:textId="77777777">
        <w:trPr>
          <w:jc w:val="center"/>
        </w:trPr>
        <w:tc>
          <w:tcPr>
            <w:tcW w:w="4809" w:type="dxa"/>
          </w:tcPr>
          <w:p w:rsidRPr="00BD77D3" w:rsidR="00F10DD9" w:rsidP="00931CBE" w:rsidRDefault="00F10DD9" w14:paraId="3F52D30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Predsjedništvo ocjenjuje stanje u pogledu rodne ravnoteže u raznim tijelima Odbora i po potrebi usvaja posebne preporuke. </w:t>
            </w:r>
          </w:p>
        </w:tc>
        <w:tc>
          <w:tcPr>
            <w:tcW w:w="5715" w:type="dxa"/>
          </w:tcPr>
          <w:p w:rsidRPr="00BD77D3" w:rsidR="00F10DD9" w:rsidP="00931CBE" w:rsidRDefault="00F10DD9" w14:paraId="677689A2" w14:textId="77777777">
            <w:pPr>
              <w:widowControl w:val="0"/>
              <w:adjustRightInd w:val="0"/>
              <w:snapToGrid w:val="0"/>
              <w:rPr>
                <w:rFonts w:asciiTheme="minorHAnsi" w:hAnsiTheme="minorHAnsi" w:cstheme="minorHAnsi"/>
                <w:sz w:val="20"/>
                <w:szCs w:val="20"/>
                <w:lang w:val="en-GB"/>
              </w:rPr>
            </w:pPr>
          </w:p>
        </w:tc>
      </w:tr>
      <w:tr w:rsidR="0057054B" w14:paraId="4AE90B2C" w14:textId="77777777">
        <w:trPr>
          <w:jc w:val="center"/>
        </w:trPr>
        <w:tc>
          <w:tcPr>
            <w:tcW w:w="4809" w:type="dxa"/>
          </w:tcPr>
          <w:p w:rsidRPr="00BD77D3" w:rsidR="00F10DD9" w:rsidP="00931CBE" w:rsidRDefault="00F10DD9" w14:paraId="74D0E45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Predsjedništvu se redovito podnosi izvješće, koje se priprema uz pomoć administracije, radi evaluacije tog stanja. Predsjedništvo na temelju tog izvješća odlučuje o konkretnim mjerama za poboljšanje rodne ravnoteže. </w:t>
            </w:r>
          </w:p>
        </w:tc>
        <w:tc>
          <w:tcPr>
            <w:tcW w:w="5715" w:type="dxa"/>
          </w:tcPr>
          <w:p w:rsidRPr="00BD77D3" w:rsidR="00F10DD9" w:rsidP="00931CBE" w:rsidRDefault="002E4B10" w14:paraId="0CD61969" w14:textId="53F78611">
            <w:pPr>
              <w:widowControl w:val="0"/>
              <w:adjustRightInd w:val="0"/>
              <w:snapToGrid w:val="0"/>
              <w:rPr>
                <w:rFonts w:asciiTheme="minorHAnsi" w:hAnsiTheme="minorHAnsi" w:cstheme="minorHAnsi"/>
                <w:sz w:val="20"/>
                <w:szCs w:val="20"/>
              </w:rPr>
            </w:pPr>
            <w:r>
              <w:rPr>
                <w:rFonts w:asciiTheme="minorHAnsi" w:hAnsiTheme="minorHAnsi"/>
                <w:sz w:val="20"/>
              </w:rPr>
              <w:t>Glavni tajnik najmanje jednom godišnje Predsjedništvu podnosi kvalitativno izvješće o raspodjeli rada između muškaraca i žena (izvjestitelja/izvjestiteljica, članova/članica, predsjednika/predsjednica) u studijskim skupinama, na konferencijama, službenim putovanjima i u drugim aktivnostima, kao i usporedbu zahtjeva zaprimljenih od muškaraca i žena.</w:t>
            </w:r>
          </w:p>
        </w:tc>
      </w:tr>
      <w:tr w:rsidR="0057054B" w14:paraId="695E680E" w14:textId="77777777">
        <w:trPr>
          <w:jc w:val="center"/>
        </w:trPr>
        <w:tc>
          <w:tcPr>
            <w:tcW w:w="4809" w:type="dxa"/>
          </w:tcPr>
          <w:p w:rsidRPr="00BD77D3" w:rsidR="00F10DD9" w:rsidP="00931CBE" w:rsidRDefault="00F10DD9" w14:paraId="1B1A4897"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5A5F7C2E" w14:textId="77777777">
            <w:pPr>
              <w:widowControl w:val="0"/>
              <w:adjustRightInd w:val="0"/>
              <w:snapToGrid w:val="0"/>
              <w:jc w:val="center"/>
              <w:rPr>
                <w:rFonts w:asciiTheme="minorHAnsi" w:hAnsiTheme="minorHAnsi" w:cstheme="minorHAnsi"/>
                <w:b/>
                <w:sz w:val="20"/>
                <w:szCs w:val="20"/>
                <w:lang w:val="en-GB"/>
              </w:rPr>
            </w:pPr>
          </w:p>
        </w:tc>
      </w:tr>
      <w:tr w:rsidR="0057054B" w14:paraId="65CACF74" w14:textId="77777777">
        <w:trPr>
          <w:jc w:val="center"/>
        </w:trPr>
        <w:tc>
          <w:tcPr>
            <w:tcW w:w="4809" w:type="dxa"/>
          </w:tcPr>
          <w:p w:rsidRPr="00BD77D3" w:rsidR="00F10DD9" w:rsidP="00931CBE" w:rsidRDefault="00F10DD9" w14:paraId="22A370D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2. – Statut članova</w:t>
            </w:r>
          </w:p>
        </w:tc>
        <w:tc>
          <w:tcPr>
            <w:tcW w:w="5715" w:type="dxa"/>
          </w:tcPr>
          <w:p w:rsidRPr="00BD77D3" w:rsidR="00F10DD9" w:rsidP="00931CBE" w:rsidRDefault="00F10DD9" w14:paraId="732D545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858456" w14:textId="77777777">
        <w:trPr>
          <w:jc w:val="center"/>
        </w:trPr>
        <w:tc>
          <w:tcPr>
            <w:tcW w:w="4809" w:type="dxa"/>
          </w:tcPr>
          <w:p w:rsidRPr="00BD77D3" w:rsidR="00F10DD9" w:rsidP="001371FE" w:rsidRDefault="00F10DD9" w14:paraId="6C844188" w14:textId="77777777">
            <w:pPr>
              <w:pStyle w:val="Heading1"/>
              <w:numPr>
                <w:ilvl w:val="0"/>
                <w:numId w:val="173"/>
              </w:numPr>
              <w:tabs>
                <w:tab w:val="left" w:pos="567"/>
              </w:tabs>
              <w:outlineLvl w:val="0"/>
              <w:rPr>
                <w:rFonts w:asciiTheme="minorHAnsi" w:hAnsiTheme="minorHAnsi" w:cstheme="minorHAnsi"/>
                <w:sz w:val="20"/>
                <w:szCs w:val="20"/>
              </w:rPr>
            </w:pPr>
            <w:r>
              <w:rPr>
                <w:rFonts w:asciiTheme="minorHAnsi" w:hAnsiTheme="minorHAnsi"/>
                <w:sz w:val="20"/>
              </w:rPr>
              <w:t>Član Odbora službeno se oslovljava kao „član Europskog gospodarskog i socijalnog odbora“.</w:t>
            </w:r>
          </w:p>
        </w:tc>
        <w:tc>
          <w:tcPr>
            <w:tcW w:w="5715" w:type="dxa"/>
          </w:tcPr>
          <w:p w:rsidRPr="00BD77D3" w:rsidR="00F10DD9" w:rsidRDefault="00F10DD9" w14:paraId="28D2E270" w14:textId="77777777">
            <w:pPr>
              <w:pStyle w:val="Heading1"/>
              <w:numPr>
                <w:ilvl w:val="0"/>
                <w:numId w:val="0"/>
              </w:numPr>
              <w:outlineLvl w:val="0"/>
              <w:rPr>
                <w:rFonts w:asciiTheme="minorHAnsi" w:hAnsiTheme="minorHAnsi" w:cstheme="minorHAnsi"/>
                <w:sz w:val="20"/>
                <w:szCs w:val="20"/>
                <w:lang w:val="en-GB"/>
              </w:rPr>
            </w:pPr>
          </w:p>
        </w:tc>
      </w:tr>
      <w:tr w:rsidR="0057054B" w14:paraId="0D32A000" w14:textId="77777777">
        <w:trPr>
          <w:jc w:val="center"/>
        </w:trPr>
        <w:tc>
          <w:tcPr>
            <w:tcW w:w="4809" w:type="dxa"/>
          </w:tcPr>
          <w:p w:rsidRPr="00BD77D3" w:rsidR="00F10DD9" w:rsidP="001371FE" w:rsidRDefault="00F10DD9" w14:paraId="39FAB24C" w14:textId="77777777">
            <w:pPr>
              <w:pStyle w:val="Heading1"/>
              <w:numPr>
                <w:ilvl w:val="0"/>
                <w:numId w:val="165"/>
              </w:numPr>
              <w:tabs>
                <w:tab w:val="left" w:pos="567"/>
              </w:tabs>
              <w:outlineLvl w:val="0"/>
              <w:rPr>
                <w:rFonts w:asciiTheme="minorHAnsi" w:hAnsiTheme="minorHAnsi" w:cstheme="minorHAnsi"/>
                <w:sz w:val="20"/>
                <w:szCs w:val="20"/>
              </w:rPr>
            </w:pPr>
            <w:r>
              <w:rPr>
                <w:rFonts w:asciiTheme="minorHAnsi" w:hAnsiTheme="minorHAnsi"/>
                <w:sz w:val="20"/>
              </w:rPr>
              <w:t>U obavljanju dužnosti i tĳekom putovanja do mjesta i iz mjesta sastajanja članovi uživaju uobičajene povlastice, imunitete i olakšice utvrđene člankom 10. Protokola (br. 7) o povlasticama i imunitetima priloženog Ugovorima.</w:t>
            </w:r>
          </w:p>
        </w:tc>
        <w:tc>
          <w:tcPr>
            <w:tcW w:w="5715" w:type="dxa"/>
          </w:tcPr>
          <w:p w:rsidRPr="00BD77D3" w:rsidR="00F10DD9" w:rsidP="00681EB7" w:rsidRDefault="00F10DD9" w14:paraId="6196ED8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A30E1C9" w14:textId="77777777">
        <w:trPr>
          <w:jc w:val="center"/>
        </w:trPr>
        <w:tc>
          <w:tcPr>
            <w:tcW w:w="4809" w:type="dxa"/>
          </w:tcPr>
          <w:p w:rsidRPr="00BD77D3" w:rsidR="00F10DD9" w:rsidP="001371FE" w:rsidRDefault="00F10DD9" w14:paraId="55DFF96B" w14:textId="77777777">
            <w:pPr>
              <w:pStyle w:val="Heading1"/>
              <w:numPr>
                <w:ilvl w:val="0"/>
                <w:numId w:val="165"/>
              </w:numPr>
              <w:tabs>
                <w:tab w:val="left" w:pos="567"/>
              </w:tabs>
              <w:outlineLvl w:val="0"/>
              <w:rPr>
                <w:rFonts w:asciiTheme="minorHAnsi" w:hAnsiTheme="minorHAnsi" w:cstheme="minorHAnsi"/>
                <w:sz w:val="20"/>
                <w:szCs w:val="20"/>
              </w:rPr>
            </w:pPr>
            <w:r>
              <w:rPr>
                <w:rFonts w:asciiTheme="minorHAnsi" w:hAnsiTheme="minorHAnsi"/>
                <w:sz w:val="20"/>
              </w:rPr>
              <w:t>Statutom članova Europskog gospodarskog i socijalnog odbora (u daljnjem tekstu: „Statut članova“) utvrđuju se prava i obveze članova Odbora te pravila kojima se uređuje njihov rad i njihovi odnosi s Odborom i njegovim službama.</w:t>
            </w:r>
          </w:p>
        </w:tc>
        <w:tc>
          <w:tcPr>
            <w:tcW w:w="5715" w:type="dxa"/>
          </w:tcPr>
          <w:p w:rsidRPr="00BD77D3" w:rsidR="00F10DD9" w:rsidP="00681EB7" w:rsidRDefault="00F10DD9" w14:paraId="0C706D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52C84A" w14:textId="77777777">
        <w:trPr>
          <w:jc w:val="center"/>
        </w:trPr>
        <w:tc>
          <w:tcPr>
            <w:tcW w:w="4809" w:type="dxa"/>
          </w:tcPr>
          <w:p w:rsidRPr="00BD77D3" w:rsidR="00F10DD9" w:rsidP="00931CBE" w:rsidRDefault="00F10DD9" w14:paraId="5E750C5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B6797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DAAAC8" w14:textId="77777777">
        <w:trPr>
          <w:jc w:val="center"/>
        </w:trPr>
        <w:tc>
          <w:tcPr>
            <w:tcW w:w="4809" w:type="dxa"/>
          </w:tcPr>
          <w:p w:rsidRPr="00BD77D3" w:rsidR="00F10DD9" w:rsidP="00931CBE" w:rsidRDefault="00F10DD9" w14:paraId="31CB664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3. – Kodeks ponašanja</w:t>
            </w:r>
          </w:p>
        </w:tc>
        <w:tc>
          <w:tcPr>
            <w:tcW w:w="5715" w:type="dxa"/>
          </w:tcPr>
          <w:p w:rsidRPr="00BD77D3" w:rsidR="00F10DD9" w:rsidP="00931CBE" w:rsidRDefault="00F10DD9" w14:paraId="631F1DD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9D683B7" w14:textId="77777777">
        <w:trPr>
          <w:jc w:val="center"/>
        </w:trPr>
        <w:tc>
          <w:tcPr>
            <w:tcW w:w="4809" w:type="dxa"/>
          </w:tcPr>
          <w:p w:rsidRPr="00BD77D3" w:rsidR="00F10DD9" w:rsidP="001371FE" w:rsidRDefault="00F10DD9" w14:paraId="39B08CB6"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Članovi su dužni pridržavati se standarda sadržanih u Kodeksu ponašanja članova EGSO-a (u daljnjem tekstu: „Kodeks ponašanja“). </w:t>
            </w:r>
          </w:p>
        </w:tc>
        <w:tc>
          <w:tcPr>
            <w:tcW w:w="5715" w:type="dxa"/>
          </w:tcPr>
          <w:p w:rsidRPr="00BD77D3" w:rsidR="00F10DD9" w:rsidP="00681EB7" w:rsidRDefault="00F10DD9" w14:paraId="451300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587BAC8" w14:textId="77777777">
        <w:trPr>
          <w:jc w:val="center"/>
        </w:trPr>
        <w:tc>
          <w:tcPr>
            <w:tcW w:w="4809" w:type="dxa"/>
          </w:tcPr>
          <w:p w:rsidRPr="00BD77D3" w:rsidR="00F10DD9" w:rsidP="001371FE" w:rsidRDefault="00F10DD9" w14:paraId="6DE90B59"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U priloženom Kodeksu ponašanja, koji ima istu pravnu snagu kao Poslovnik, utvrđuju se standardi i načela ponašanja koji se primjenjuju na članove Odbora, delegate CCMI-ja, zamjenike i savjetnike.</w:t>
            </w:r>
          </w:p>
        </w:tc>
        <w:tc>
          <w:tcPr>
            <w:tcW w:w="5715" w:type="dxa"/>
          </w:tcPr>
          <w:p w:rsidRPr="00BD77D3" w:rsidR="00F10DD9" w:rsidP="00681EB7" w:rsidRDefault="00F10DD9" w14:paraId="2065377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3154015" w14:textId="77777777">
        <w:trPr>
          <w:jc w:val="center"/>
        </w:trPr>
        <w:tc>
          <w:tcPr>
            <w:tcW w:w="4809" w:type="dxa"/>
          </w:tcPr>
          <w:p w:rsidRPr="00BD77D3" w:rsidR="00F10DD9" w:rsidP="001371FE" w:rsidRDefault="00F10DD9" w14:paraId="40E921C0"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Kodeksom ponašanja osniva se Etičko povjerenstvo. </w:t>
            </w:r>
          </w:p>
        </w:tc>
        <w:tc>
          <w:tcPr>
            <w:tcW w:w="5715" w:type="dxa"/>
          </w:tcPr>
          <w:p w:rsidRPr="00BD77D3" w:rsidR="00F10DD9" w:rsidP="00681EB7" w:rsidRDefault="00F10DD9" w14:paraId="4AC087F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1482CAA" w14:textId="77777777">
        <w:trPr>
          <w:jc w:val="center"/>
        </w:trPr>
        <w:tc>
          <w:tcPr>
            <w:tcW w:w="4809" w:type="dxa"/>
          </w:tcPr>
          <w:p w:rsidRPr="00BD77D3" w:rsidR="00F10DD9" w:rsidP="00931CBE" w:rsidRDefault="00F10DD9" w14:paraId="5FC11AC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Njime se također utvrđuju postupak i mjere koje treba primijeniti u slučaju kršenja standarda i načela. </w:t>
            </w:r>
          </w:p>
        </w:tc>
        <w:tc>
          <w:tcPr>
            <w:tcW w:w="5715" w:type="dxa"/>
          </w:tcPr>
          <w:p w:rsidRPr="00BD77D3" w:rsidR="00F10DD9" w:rsidP="00931CBE" w:rsidRDefault="00F10DD9" w14:paraId="0E2D8C81" w14:textId="77777777">
            <w:pPr>
              <w:widowControl w:val="0"/>
              <w:adjustRightInd w:val="0"/>
              <w:snapToGrid w:val="0"/>
              <w:rPr>
                <w:rFonts w:asciiTheme="minorHAnsi" w:hAnsiTheme="minorHAnsi" w:cstheme="minorHAnsi"/>
                <w:sz w:val="20"/>
                <w:szCs w:val="20"/>
                <w:lang w:val="en-GB"/>
              </w:rPr>
            </w:pPr>
          </w:p>
        </w:tc>
      </w:tr>
      <w:tr w:rsidR="0057054B" w14:paraId="68E630B9" w14:textId="77777777">
        <w:trPr>
          <w:jc w:val="center"/>
        </w:trPr>
        <w:tc>
          <w:tcPr>
            <w:tcW w:w="4809" w:type="dxa"/>
          </w:tcPr>
          <w:p w:rsidRPr="00BD77D3" w:rsidR="00F10DD9" w:rsidP="001371FE" w:rsidRDefault="00F10DD9" w14:paraId="44B8DCF0"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Nepoštovanje standarda i načela utvrđenih Kodeksom ponašanja može dovesti do primjene mjera predviđenih Kodeksom. </w:t>
            </w:r>
          </w:p>
        </w:tc>
        <w:tc>
          <w:tcPr>
            <w:tcW w:w="5715" w:type="dxa"/>
          </w:tcPr>
          <w:p w:rsidRPr="00BD77D3" w:rsidR="00F10DD9" w:rsidP="00681EB7" w:rsidRDefault="00F10DD9" w14:paraId="0300CD1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1E82789" w14:textId="77777777">
        <w:trPr>
          <w:jc w:val="center"/>
        </w:trPr>
        <w:tc>
          <w:tcPr>
            <w:tcW w:w="4809" w:type="dxa"/>
          </w:tcPr>
          <w:p w:rsidRPr="00BD77D3" w:rsidR="00F10DD9" w:rsidP="00931CBE" w:rsidRDefault="00F10DD9" w14:paraId="5B6E8721"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3A42F3AD" w14:textId="77777777">
            <w:pPr>
              <w:widowControl w:val="0"/>
              <w:adjustRightInd w:val="0"/>
              <w:snapToGrid w:val="0"/>
              <w:jc w:val="center"/>
              <w:rPr>
                <w:rFonts w:asciiTheme="minorHAnsi" w:hAnsiTheme="minorHAnsi" w:cstheme="minorHAnsi"/>
                <w:b/>
                <w:sz w:val="20"/>
                <w:szCs w:val="20"/>
                <w:lang w:val="en-GB"/>
              </w:rPr>
            </w:pPr>
          </w:p>
        </w:tc>
      </w:tr>
      <w:tr w:rsidR="0057054B" w14:paraId="2241960D" w14:textId="77777777">
        <w:trPr>
          <w:jc w:val="center"/>
        </w:trPr>
        <w:tc>
          <w:tcPr>
            <w:tcW w:w="4809" w:type="dxa"/>
          </w:tcPr>
          <w:p w:rsidRPr="00BD77D3" w:rsidR="00F10DD9" w:rsidP="00931CBE" w:rsidRDefault="00F10DD9" w14:paraId="27D1ABC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4. – Kraj mandata članova</w:t>
            </w:r>
          </w:p>
        </w:tc>
        <w:tc>
          <w:tcPr>
            <w:tcW w:w="5715" w:type="dxa"/>
          </w:tcPr>
          <w:p w:rsidRPr="00BD77D3" w:rsidR="00F10DD9" w:rsidP="00931CBE" w:rsidRDefault="00F10DD9" w14:paraId="31B8E2D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9263E0C" w14:textId="77777777">
        <w:trPr>
          <w:jc w:val="center"/>
        </w:trPr>
        <w:tc>
          <w:tcPr>
            <w:tcW w:w="4809" w:type="dxa"/>
          </w:tcPr>
          <w:p w:rsidRPr="00BD77D3" w:rsidR="00F10DD9" w:rsidP="001371FE" w:rsidRDefault="00F10DD9" w14:paraId="024A4832"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Mandat svih članova Odbora istječe na kraju petogodišnjeg razdoblja koje je Vijeće utvrdilo u trenutku obnove sastava Odbora. </w:t>
            </w:r>
          </w:p>
        </w:tc>
        <w:tc>
          <w:tcPr>
            <w:tcW w:w="5715" w:type="dxa"/>
          </w:tcPr>
          <w:p w:rsidRPr="00BD77D3" w:rsidR="00F10DD9" w:rsidP="00813A9F" w:rsidRDefault="00F10DD9" w14:paraId="76C057EA" w14:textId="77777777">
            <w:pPr>
              <w:pStyle w:val="Heading1"/>
              <w:numPr>
                <w:ilvl w:val="0"/>
                <w:numId w:val="0"/>
              </w:numPr>
              <w:outlineLvl w:val="0"/>
              <w:rPr>
                <w:rFonts w:asciiTheme="minorHAnsi" w:hAnsiTheme="minorHAnsi" w:cstheme="minorHAnsi"/>
                <w:sz w:val="20"/>
                <w:szCs w:val="20"/>
                <w:lang w:val="en-GB"/>
              </w:rPr>
            </w:pPr>
          </w:p>
        </w:tc>
      </w:tr>
      <w:tr w:rsidR="0057054B" w14:paraId="5B273D95" w14:textId="77777777">
        <w:trPr>
          <w:jc w:val="center"/>
        </w:trPr>
        <w:tc>
          <w:tcPr>
            <w:tcW w:w="4809" w:type="dxa"/>
          </w:tcPr>
          <w:p w:rsidRPr="00BD77D3" w:rsidR="00F10DD9" w:rsidP="001371FE" w:rsidRDefault="00F10DD9" w14:paraId="37BA5F70"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Mandat pojedinačnog člana Odbora može u iznimnim okolnostima prestati smrću, ostavkom, razrješenjem dužnosti, uslijed nepredviđenih okolnosti ili nespojivosti dužnosti ili isključenjem.</w:t>
            </w:r>
          </w:p>
        </w:tc>
        <w:tc>
          <w:tcPr>
            <w:tcW w:w="5715" w:type="dxa"/>
          </w:tcPr>
          <w:p w:rsidRPr="00BD77D3" w:rsidR="00F10DD9" w:rsidP="00681EB7" w:rsidRDefault="00F10DD9" w14:paraId="03EC1C8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725433" w14:textId="77777777">
        <w:trPr>
          <w:jc w:val="center"/>
        </w:trPr>
        <w:tc>
          <w:tcPr>
            <w:tcW w:w="4809" w:type="dxa"/>
          </w:tcPr>
          <w:p w:rsidRPr="00BD77D3" w:rsidR="00F10DD9" w:rsidP="001371FE" w:rsidRDefault="00F10DD9" w14:paraId="1D9AD6E8"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Ostavke se pisanim putem podnose predsjedniku Odbora. </w:t>
            </w:r>
          </w:p>
        </w:tc>
        <w:tc>
          <w:tcPr>
            <w:tcW w:w="5715" w:type="dxa"/>
          </w:tcPr>
          <w:p w:rsidRPr="00BD77D3" w:rsidR="00F10DD9" w:rsidP="00681EB7" w:rsidRDefault="00F10DD9" w14:paraId="58334EA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14DE8D" w14:textId="77777777">
        <w:trPr>
          <w:jc w:val="center"/>
        </w:trPr>
        <w:tc>
          <w:tcPr>
            <w:tcW w:w="4809" w:type="dxa"/>
          </w:tcPr>
          <w:p w:rsidRPr="00BD77D3" w:rsidR="00F10DD9" w:rsidP="00931CBE" w:rsidRDefault="00F10DD9" w14:paraId="3F0ADBB5" w14:textId="77777777">
            <w:pPr>
              <w:widowControl w:val="0"/>
              <w:adjustRightInd w:val="0"/>
              <w:snapToGrid w:val="0"/>
              <w:rPr>
                <w:rFonts w:asciiTheme="minorHAnsi" w:hAnsiTheme="minorHAnsi" w:cstheme="minorHAnsi"/>
                <w:sz w:val="20"/>
                <w:szCs w:val="20"/>
              </w:rPr>
            </w:pPr>
            <w:r>
              <w:rPr>
                <w:rFonts w:asciiTheme="minorHAnsi" w:hAnsiTheme="minorHAnsi"/>
                <w:sz w:val="20"/>
              </w:rPr>
              <w:t>U slučajevima ostavke koji nisu predviđeni stavkom 8. ovog pravila, član u ostavci:</w:t>
            </w:r>
          </w:p>
        </w:tc>
        <w:tc>
          <w:tcPr>
            <w:tcW w:w="5715" w:type="dxa"/>
          </w:tcPr>
          <w:p w:rsidRPr="00BD77D3" w:rsidR="00F10DD9" w:rsidP="00931CBE" w:rsidRDefault="00F10DD9" w14:paraId="1E9B8E97" w14:textId="77777777">
            <w:pPr>
              <w:widowControl w:val="0"/>
              <w:adjustRightInd w:val="0"/>
              <w:snapToGrid w:val="0"/>
              <w:rPr>
                <w:rFonts w:asciiTheme="minorHAnsi" w:hAnsiTheme="minorHAnsi" w:cstheme="minorHAnsi"/>
                <w:sz w:val="20"/>
                <w:szCs w:val="20"/>
                <w:lang w:val="en-GB"/>
              </w:rPr>
            </w:pPr>
          </w:p>
        </w:tc>
      </w:tr>
      <w:tr w:rsidR="0057054B" w14:paraId="07AA9FA4" w14:textId="77777777">
        <w:trPr>
          <w:jc w:val="center"/>
        </w:trPr>
        <w:tc>
          <w:tcPr>
            <w:tcW w:w="4809" w:type="dxa"/>
          </w:tcPr>
          <w:p w:rsidRPr="00BD77D3" w:rsidR="00F10DD9" w:rsidP="00BA1EBA" w:rsidRDefault="00F10DD9" w14:paraId="2F0EB6CB" w14:textId="77777777">
            <w:pPr>
              <w:pStyle w:val="ListParagraph"/>
              <w:widowControl w:val="0"/>
              <w:numPr>
                <w:ilvl w:val="0"/>
                <w:numId w:val="195"/>
              </w:numPr>
              <w:tabs>
                <w:tab w:val="left" w:pos="567"/>
              </w:tabs>
              <w:adjustRightInd w:val="0"/>
              <w:snapToGrid w:val="0"/>
              <w:ind w:left="567" w:hanging="283"/>
              <w:rPr>
                <w:rFonts w:cstheme="minorHAnsi"/>
              </w:rPr>
            </w:pPr>
            <w:r>
              <w:t xml:space="preserve">osim ako ne zatraži drugačije, ostaje na dužnosti </w:t>
            </w:r>
            <w:r>
              <w:lastRenderedPageBreak/>
              <w:t xml:space="preserve">do pravomoćnog imenovanja zamjene, i </w:t>
            </w:r>
          </w:p>
        </w:tc>
        <w:tc>
          <w:tcPr>
            <w:tcW w:w="5715" w:type="dxa"/>
          </w:tcPr>
          <w:p w:rsidRPr="00BD77D3" w:rsidR="00F10DD9" w:rsidP="00931CBE" w:rsidRDefault="00F10DD9" w14:paraId="6287484F" w14:textId="77777777">
            <w:pPr>
              <w:widowControl w:val="0"/>
              <w:adjustRightInd w:val="0"/>
              <w:snapToGrid w:val="0"/>
              <w:rPr>
                <w:rFonts w:asciiTheme="minorHAnsi" w:hAnsiTheme="minorHAnsi" w:cstheme="minorHAnsi"/>
                <w:sz w:val="20"/>
                <w:szCs w:val="20"/>
                <w:lang w:val="en-GB"/>
              </w:rPr>
            </w:pPr>
          </w:p>
        </w:tc>
      </w:tr>
      <w:tr w:rsidR="0057054B" w14:paraId="37BB16F1" w14:textId="77777777">
        <w:trPr>
          <w:jc w:val="center"/>
        </w:trPr>
        <w:tc>
          <w:tcPr>
            <w:tcW w:w="4809" w:type="dxa"/>
          </w:tcPr>
          <w:p w:rsidRPr="00BD77D3" w:rsidR="00F10DD9" w:rsidP="00BA1EBA" w:rsidRDefault="00F10DD9" w14:paraId="74BF53CB" w14:textId="77777777">
            <w:pPr>
              <w:pStyle w:val="ListParagraph"/>
              <w:widowControl w:val="0"/>
              <w:numPr>
                <w:ilvl w:val="0"/>
                <w:numId w:val="195"/>
              </w:numPr>
              <w:tabs>
                <w:tab w:val="left" w:pos="567"/>
              </w:tabs>
              <w:adjustRightInd w:val="0"/>
              <w:snapToGrid w:val="0"/>
              <w:ind w:left="567" w:hanging="283"/>
              <w:rPr>
                <w:rFonts w:cstheme="minorHAnsi"/>
              </w:rPr>
            </w:pPr>
            <w:r>
              <w:t>može povući svoju ostavku do datuma njezina prosljeđivanja Vijeću, u skladu sa stavkom 9. ovog pravila.</w:t>
            </w:r>
          </w:p>
        </w:tc>
        <w:tc>
          <w:tcPr>
            <w:tcW w:w="5715" w:type="dxa"/>
          </w:tcPr>
          <w:p w:rsidRPr="00BD77D3" w:rsidR="00F10DD9" w:rsidP="00931CBE" w:rsidRDefault="00F10DD9" w14:paraId="6AFE9BB6" w14:textId="77777777">
            <w:pPr>
              <w:widowControl w:val="0"/>
              <w:adjustRightInd w:val="0"/>
              <w:snapToGrid w:val="0"/>
              <w:rPr>
                <w:rFonts w:asciiTheme="minorHAnsi" w:hAnsiTheme="minorHAnsi" w:cstheme="minorHAnsi"/>
                <w:sz w:val="20"/>
                <w:szCs w:val="20"/>
                <w:lang w:val="en-GB"/>
              </w:rPr>
            </w:pPr>
          </w:p>
        </w:tc>
      </w:tr>
      <w:tr w:rsidR="0057054B" w14:paraId="1F6BF684" w14:textId="77777777">
        <w:trPr>
          <w:jc w:val="center"/>
        </w:trPr>
        <w:tc>
          <w:tcPr>
            <w:tcW w:w="4809" w:type="dxa"/>
          </w:tcPr>
          <w:p w:rsidRPr="00BD77D3" w:rsidR="00F10DD9" w:rsidP="001371FE" w:rsidRDefault="00F10DD9" w14:paraId="542079F1"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Okolnosti u kojima se članovi razrješuju utvrđene su pravilom 93. stavkom 2. Poslovnika. </w:t>
            </w:r>
          </w:p>
        </w:tc>
        <w:tc>
          <w:tcPr>
            <w:tcW w:w="5715" w:type="dxa"/>
          </w:tcPr>
          <w:p w:rsidRPr="00BD77D3" w:rsidR="00F10DD9" w:rsidP="00681EB7" w:rsidRDefault="00F10DD9" w14:paraId="7CF2E42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CED10" w14:textId="77777777">
        <w:trPr>
          <w:jc w:val="center"/>
        </w:trPr>
        <w:tc>
          <w:tcPr>
            <w:tcW w:w="4809" w:type="dxa"/>
          </w:tcPr>
          <w:p w:rsidRPr="00BD77D3" w:rsidR="00F10DD9" w:rsidP="001371FE" w:rsidRDefault="00F10DD9" w14:paraId="2B3B8340"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Nepredviđene okolnosti nastaju ako član Odbora iz zdravstvenih ili drugih razloga nije u mogućnosti izvršavati svoj mandat u razdoblju duljem od dvanaest mjeseci.</w:t>
            </w:r>
          </w:p>
        </w:tc>
        <w:tc>
          <w:tcPr>
            <w:tcW w:w="5715" w:type="dxa"/>
          </w:tcPr>
          <w:p w:rsidRPr="00BD77D3" w:rsidR="00F10DD9" w:rsidP="00681EB7" w:rsidRDefault="00F10DD9" w14:paraId="2526FDC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7F40C0" w14:textId="77777777">
        <w:trPr>
          <w:jc w:val="center"/>
        </w:trPr>
        <w:tc>
          <w:tcPr>
            <w:tcW w:w="4809" w:type="dxa"/>
          </w:tcPr>
          <w:p w:rsidRPr="00BD77D3" w:rsidR="00F10DD9" w:rsidP="001371FE" w:rsidRDefault="00F10DD9" w14:paraId="06142012"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Nespojivost dužnosti nastaje kad je član Odbora imenovan ili izabran za člana vlade ili zastupnika u parlamentu, za zamjenika ministra s političkom odgovornošću ili za člana institucije ili tijela Europske unije, odnosno kad postane dužnosnik ili drugi službenik Europske unije u aktivnom radnom odnosu.</w:t>
            </w:r>
          </w:p>
        </w:tc>
        <w:tc>
          <w:tcPr>
            <w:tcW w:w="5715" w:type="dxa"/>
          </w:tcPr>
          <w:p w:rsidRPr="00BD77D3" w:rsidR="00F10DD9" w:rsidP="00681EB7" w:rsidRDefault="00F10DD9" w14:paraId="4D1F11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DE3D998" w14:textId="77777777">
        <w:trPr>
          <w:jc w:val="center"/>
        </w:trPr>
        <w:tc>
          <w:tcPr>
            <w:tcW w:w="4809" w:type="dxa"/>
          </w:tcPr>
          <w:p w:rsidRPr="00BD77D3" w:rsidR="00F10DD9" w:rsidP="001371FE" w:rsidRDefault="00F10DD9" w14:paraId="35AFB8E8"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Okolnosti u kojima članovi mogu biti isključeni utvrđene su člankom 14. stavkom 3. i člankom 16. Kodeksa ponašanja.</w:t>
            </w:r>
          </w:p>
        </w:tc>
        <w:tc>
          <w:tcPr>
            <w:tcW w:w="5715" w:type="dxa"/>
          </w:tcPr>
          <w:p w:rsidRPr="00BD77D3" w:rsidR="00F10DD9" w:rsidP="00681EB7" w:rsidRDefault="00F10DD9" w14:paraId="315562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1F7FDF" w14:textId="77777777">
        <w:trPr>
          <w:jc w:val="center"/>
        </w:trPr>
        <w:tc>
          <w:tcPr>
            <w:tcW w:w="4809" w:type="dxa"/>
          </w:tcPr>
          <w:p w:rsidRPr="00BD77D3" w:rsidR="00F10DD9" w:rsidP="001371FE" w:rsidRDefault="00F10DD9" w14:paraId="0DC4EDE5"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U slučaju razrješenja dužnosti, nepredviđenih okolnosti ili nespojivosti dužnosti, član podnosi ostavku.</w:t>
            </w:r>
          </w:p>
        </w:tc>
        <w:tc>
          <w:tcPr>
            <w:tcW w:w="5715" w:type="dxa"/>
          </w:tcPr>
          <w:p w:rsidRPr="00BD77D3" w:rsidR="00F10DD9" w:rsidP="00681EB7" w:rsidRDefault="00F10DD9" w14:paraId="56E729CE"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tc>
      </w:tr>
      <w:tr w:rsidR="0057054B" w14:paraId="28797E55" w14:textId="77777777">
        <w:trPr>
          <w:jc w:val="center"/>
        </w:trPr>
        <w:tc>
          <w:tcPr>
            <w:tcW w:w="4809" w:type="dxa"/>
          </w:tcPr>
          <w:p w:rsidRPr="00BD77D3" w:rsidR="00F10DD9" w:rsidP="00931CBE" w:rsidRDefault="00F10DD9" w14:paraId="261A28DD" w14:textId="77777777">
            <w:pPr>
              <w:widowControl w:val="0"/>
              <w:adjustRightInd w:val="0"/>
              <w:snapToGrid w:val="0"/>
              <w:rPr>
                <w:rFonts w:asciiTheme="minorHAnsi" w:hAnsiTheme="minorHAnsi" w:cstheme="minorHAnsi"/>
                <w:sz w:val="20"/>
                <w:szCs w:val="20"/>
              </w:rPr>
            </w:pPr>
            <w:r>
              <w:rPr>
                <w:rFonts w:asciiTheme="minorHAnsi" w:hAnsiTheme="minorHAnsi"/>
                <w:sz w:val="20"/>
              </w:rPr>
              <w:t>Nepodnošenje ostavke u jednom od tih slučajeva može dovesti do primjene članka 14. stavka 3. i članka 16. Kodeksa ponašanja.</w:t>
            </w:r>
          </w:p>
        </w:tc>
        <w:tc>
          <w:tcPr>
            <w:tcW w:w="5715" w:type="dxa"/>
          </w:tcPr>
          <w:p w:rsidRPr="00BD77D3" w:rsidR="00F10DD9" w:rsidP="00931CBE" w:rsidRDefault="00F10DD9" w14:paraId="549E7E06" w14:textId="77777777">
            <w:pPr>
              <w:widowControl w:val="0"/>
              <w:adjustRightInd w:val="0"/>
              <w:snapToGrid w:val="0"/>
              <w:rPr>
                <w:rFonts w:asciiTheme="minorHAnsi" w:hAnsiTheme="minorHAnsi" w:cstheme="minorHAnsi"/>
                <w:sz w:val="20"/>
                <w:szCs w:val="20"/>
                <w:lang w:val="en-GB"/>
              </w:rPr>
            </w:pPr>
          </w:p>
        </w:tc>
      </w:tr>
      <w:tr w:rsidR="0057054B" w14:paraId="57F04111" w14:textId="77777777">
        <w:trPr>
          <w:jc w:val="center"/>
        </w:trPr>
        <w:tc>
          <w:tcPr>
            <w:tcW w:w="4809" w:type="dxa"/>
          </w:tcPr>
          <w:p w:rsidRPr="00BD77D3" w:rsidR="00F10DD9" w:rsidP="001371FE" w:rsidRDefault="00F10DD9" w14:paraId="0F65F68D"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U svim slučajevima izvanrednog prestanka mandata predsjednik Odbora obavještava Vijeće, koje potvrđuje da je mjesto ispražnjeno i pokreće postupak zamjene. </w:t>
            </w:r>
          </w:p>
        </w:tc>
        <w:tc>
          <w:tcPr>
            <w:tcW w:w="5715" w:type="dxa"/>
          </w:tcPr>
          <w:p w:rsidRPr="00BD77D3" w:rsidR="00F10DD9" w:rsidP="00681EB7" w:rsidRDefault="00F10DD9" w14:paraId="55B03A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FD203D" w14:textId="77777777">
        <w:trPr>
          <w:jc w:val="center"/>
        </w:trPr>
        <w:tc>
          <w:tcPr>
            <w:tcW w:w="4809" w:type="dxa"/>
          </w:tcPr>
          <w:p w:rsidRPr="00BD77D3" w:rsidR="00F10DD9" w:rsidP="00A03D35" w:rsidRDefault="00F10DD9" w14:paraId="2EC3A62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Novi se član imenuje za preostali dio tekućeg </w:t>
            </w:r>
            <w:r>
              <w:rPr>
                <w:rFonts w:asciiTheme="minorHAnsi" w:hAnsiTheme="minorHAnsi"/>
                <w:sz w:val="20"/>
              </w:rPr>
              <w:lastRenderedPageBreak/>
              <w:t xml:space="preserve">mandatnog razdoblja. </w:t>
            </w:r>
          </w:p>
        </w:tc>
        <w:tc>
          <w:tcPr>
            <w:tcW w:w="5715" w:type="dxa"/>
          </w:tcPr>
          <w:p w:rsidRPr="00BD77D3" w:rsidR="00F10DD9" w:rsidP="00931CBE" w:rsidRDefault="00F10DD9" w14:paraId="22CB3636" w14:textId="77777777">
            <w:pPr>
              <w:widowControl w:val="0"/>
              <w:adjustRightInd w:val="0"/>
              <w:snapToGrid w:val="0"/>
              <w:rPr>
                <w:rFonts w:asciiTheme="minorHAnsi" w:hAnsiTheme="minorHAnsi" w:cstheme="minorHAnsi"/>
                <w:sz w:val="20"/>
                <w:szCs w:val="20"/>
                <w:lang w:val="en-GB"/>
              </w:rPr>
            </w:pPr>
          </w:p>
        </w:tc>
      </w:tr>
      <w:tr w:rsidR="0057054B" w14:paraId="27CA8FB1" w14:textId="77777777">
        <w:trPr>
          <w:jc w:val="center"/>
        </w:trPr>
        <w:tc>
          <w:tcPr>
            <w:tcW w:w="4809" w:type="dxa"/>
          </w:tcPr>
          <w:p w:rsidRPr="00BD77D3" w:rsidR="00F10DD9" w:rsidP="00931CBE" w:rsidRDefault="00F10DD9" w14:paraId="43E7D318"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F9A09F9" w14:textId="77777777">
            <w:pPr>
              <w:widowControl w:val="0"/>
              <w:adjustRightInd w:val="0"/>
              <w:snapToGrid w:val="0"/>
              <w:jc w:val="center"/>
              <w:rPr>
                <w:rFonts w:asciiTheme="minorHAnsi" w:hAnsiTheme="minorHAnsi" w:cstheme="minorHAnsi"/>
                <w:b/>
                <w:sz w:val="20"/>
                <w:szCs w:val="20"/>
                <w:lang w:val="en-GB"/>
              </w:rPr>
            </w:pPr>
          </w:p>
        </w:tc>
      </w:tr>
      <w:tr w:rsidR="0057054B" w14:paraId="20F73060" w14:textId="77777777">
        <w:trPr>
          <w:jc w:val="center"/>
        </w:trPr>
        <w:tc>
          <w:tcPr>
            <w:tcW w:w="4809" w:type="dxa"/>
          </w:tcPr>
          <w:p w:rsidRPr="00BD77D3" w:rsidR="00F10DD9" w:rsidP="00931CBE" w:rsidRDefault="00F10DD9" w14:paraId="3F03493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GLAVA II.</w:t>
            </w:r>
          </w:p>
        </w:tc>
        <w:tc>
          <w:tcPr>
            <w:tcW w:w="5715" w:type="dxa"/>
          </w:tcPr>
          <w:p w:rsidRPr="00BD77D3" w:rsidR="00F10DD9" w:rsidP="00931CBE" w:rsidRDefault="00F10DD9" w14:paraId="7C1CB8B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0799C2" w14:textId="77777777">
        <w:trPr>
          <w:jc w:val="center"/>
        </w:trPr>
        <w:tc>
          <w:tcPr>
            <w:tcW w:w="4809" w:type="dxa"/>
          </w:tcPr>
          <w:p w:rsidRPr="00BD77D3" w:rsidR="00F10DD9" w:rsidP="00931CBE" w:rsidRDefault="00F10DD9" w14:paraId="0140A6F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TIJELA ODBORA</w:t>
            </w:r>
          </w:p>
        </w:tc>
        <w:tc>
          <w:tcPr>
            <w:tcW w:w="5715" w:type="dxa"/>
          </w:tcPr>
          <w:p w:rsidRPr="00BD77D3" w:rsidR="00F10DD9" w:rsidP="00931CBE" w:rsidRDefault="00F10DD9" w14:paraId="28517D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CA27AE0" w14:textId="77777777">
        <w:trPr>
          <w:jc w:val="center"/>
        </w:trPr>
        <w:tc>
          <w:tcPr>
            <w:tcW w:w="4809" w:type="dxa"/>
          </w:tcPr>
          <w:p w:rsidRPr="00BD77D3" w:rsidR="00F10DD9" w:rsidP="00931CBE" w:rsidRDefault="00F10DD9" w14:paraId="139BB953"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582152C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509D38" w14:textId="77777777">
        <w:trPr>
          <w:jc w:val="center"/>
        </w:trPr>
        <w:tc>
          <w:tcPr>
            <w:tcW w:w="4809" w:type="dxa"/>
          </w:tcPr>
          <w:p w:rsidRPr="00BD77D3" w:rsidR="00F10DD9" w:rsidP="00931CBE" w:rsidRDefault="00F10DD9" w14:paraId="33844EE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w:t>
            </w:r>
          </w:p>
        </w:tc>
        <w:tc>
          <w:tcPr>
            <w:tcW w:w="5715" w:type="dxa"/>
          </w:tcPr>
          <w:p w:rsidRPr="00BD77D3" w:rsidR="00F10DD9" w:rsidP="00931CBE" w:rsidRDefault="00F10DD9" w14:paraId="75D4D25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FAC4FDF" w14:textId="77777777">
        <w:trPr>
          <w:jc w:val="center"/>
        </w:trPr>
        <w:tc>
          <w:tcPr>
            <w:tcW w:w="4809" w:type="dxa"/>
          </w:tcPr>
          <w:p w:rsidRPr="00BD77D3" w:rsidR="00F10DD9" w:rsidP="00931CBE" w:rsidRDefault="00F10DD9" w14:paraId="19BF71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OPĆE NAPOMENE</w:t>
            </w:r>
          </w:p>
        </w:tc>
        <w:tc>
          <w:tcPr>
            <w:tcW w:w="5715" w:type="dxa"/>
          </w:tcPr>
          <w:p w:rsidRPr="00BD77D3" w:rsidR="00F10DD9" w:rsidP="00931CBE" w:rsidRDefault="00F10DD9" w14:paraId="607660E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8118D1" w14:textId="77777777">
        <w:trPr>
          <w:jc w:val="center"/>
        </w:trPr>
        <w:tc>
          <w:tcPr>
            <w:tcW w:w="4809" w:type="dxa"/>
          </w:tcPr>
          <w:p w:rsidRPr="00BD77D3" w:rsidR="00F10DD9" w:rsidP="00931CBE" w:rsidRDefault="00F10DD9" w14:paraId="13622DE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388797B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A1FEF7" w14:textId="77777777">
        <w:trPr>
          <w:jc w:val="center"/>
        </w:trPr>
        <w:tc>
          <w:tcPr>
            <w:tcW w:w="4809" w:type="dxa"/>
          </w:tcPr>
          <w:p w:rsidRPr="00BD77D3" w:rsidR="00F10DD9" w:rsidP="00931CBE" w:rsidRDefault="00F10DD9" w14:paraId="65F7751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5. – Izvršna tijela, sastav i struktura</w:t>
            </w:r>
          </w:p>
        </w:tc>
        <w:tc>
          <w:tcPr>
            <w:tcW w:w="5715" w:type="dxa"/>
          </w:tcPr>
          <w:p w:rsidRPr="00BD77D3" w:rsidR="00F10DD9" w:rsidP="00931CBE" w:rsidRDefault="00F10DD9" w14:paraId="6153934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BF1915" w14:textId="77777777">
        <w:trPr>
          <w:jc w:val="center"/>
        </w:trPr>
        <w:tc>
          <w:tcPr>
            <w:tcW w:w="4809" w:type="dxa"/>
          </w:tcPr>
          <w:p w:rsidRPr="00BD77D3" w:rsidR="00F10DD9" w:rsidP="001371FE" w:rsidRDefault="00F10DD9" w14:paraId="37E720D7"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Izvršna tijela Odbora su predsjednik i Predsjedništvo. </w:t>
            </w:r>
          </w:p>
        </w:tc>
        <w:tc>
          <w:tcPr>
            <w:tcW w:w="5715" w:type="dxa"/>
          </w:tcPr>
          <w:p w:rsidRPr="00BD77D3" w:rsidR="00F10DD9" w:rsidP="006C064A" w:rsidRDefault="00F10DD9" w14:paraId="38E3A249" w14:textId="77777777">
            <w:pPr>
              <w:pStyle w:val="Heading1"/>
              <w:numPr>
                <w:ilvl w:val="0"/>
                <w:numId w:val="0"/>
              </w:numPr>
              <w:outlineLvl w:val="0"/>
              <w:rPr>
                <w:rFonts w:asciiTheme="minorHAnsi" w:hAnsiTheme="minorHAnsi" w:cstheme="minorHAnsi"/>
                <w:sz w:val="20"/>
                <w:szCs w:val="20"/>
                <w:lang w:val="en-GB"/>
              </w:rPr>
            </w:pPr>
          </w:p>
        </w:tc>
      </w:tr>
      <w:tr w:rsidR="0057054B" w14:paraId="7631FBD0" w14:textId="77777777">
        <w:trPr>
          <w:jc w:val="center"/>
        </w:trPr>
        <w:tc>
          <w:tcPr>
            <w:tcW w:w="4809" w:type="dxa"/>
          </w:tcPr>
          <w:p w:rsidRPr="00BD77D3" w:rsidR="00F10DD9" w:rsidP="001371FE" w:rsidRDefault="00F10DD9" w14:paraId="26CD4AF3"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Odbor radi u punom sastavu (na plenarnim zasjedanjima Skupštine) ili u smanjenom sastavu (na sastancima stručnih skupina i drugih tijela Odbora).</w:t>
            </w:r>
          </w:p>
        </w:tc>
        <w:tc>
          <w:tcPr>
            <w:tcW w:w="5715" w:type="dxa"/>
          </w:tcPr>
          <w:p w:rsidRPr="00BD77D3" w:rsidR="00F10DD9" w:rsidP="00681EB7" w:rsidRDefault="00F10DD9" w14:paraId="2CC11F2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965BD0" w14:textId="77777777">
        <w:trPr>
          <w:jc w:val="center"/>
        </w:trPr>
        <w:tc>
          <w:tcPr>
            <w:tcW w:w="4809" w:type="dxa"/>
          </w:tcPr>
          <w:p w:rsidRPr="00BD77D3" w:rsidR="00F10DD9" w:rsidP="00931CBE" w:rsidRDefault="00F10DD9" w14:paraId="3BBB4754" w14:textId="77777777">
            <w:pPr>
              <w:widowControl w:val="0"/>
              <w:adjustRightInd w:val="0"/>
              <w:snapToGrid w:val="0"/>
              <w:rPr>
                <w:rFonts w:asciiTheme="minorHAnsi" w:hAnsiTheme="minorHAnsi" w:cstheme="minorHAnsi"/>
                <w:sz w:val="20"/>
                <w:szCs w:val="20"/>
              </w:rPr>
            </w:pPr>
            <w:r>
              <w:rPr>
                <w:rFonts w:asciiTheme="minorHAnsi" w:hAnsiTheme="minorHAnsi"/>
                <w:sz w:val="20"/>
              </w:rPr>
              <w:t>Tajništvo ažurira i na intranetu objavljuje popis tijela Odbora.</w:t>
            </w:r>
          </w:p>
        </w:tc>
        <w:tc>
          <w:tcPr>
            <w:tcW w:w="5715" w:type="dxa"/>
          </w:tcPr>
          <w:p w:rsidRPr="00BD77D3" w:rsidR="00F10DD9" w:rsidP="00931CBE" w:rsidRDefault="00F10DD9" w14:paraId="1AAC41E0" w14:textId="77777777">
            <w:pPr>
              <w:widowControl w:val="0"/>
              <w:adjustRightInd w:val="0"/>
              <w:snapToGrid w:val="0"/>
              <w:rPr>
                <w:rFonts w:asciiTheme="minorHAnsi" w:hAnsiTheme="minorHAnsi" w:cstheme="minorHAnsi"/>
                <w:sz w:val="20"/>
                <w:szCs w:val="20"/>
                <w:lang w:val="en-GB"/>
              </w:rPr>
            </w:pPr>
          </w:p>
        </w:tc>
      </w:tr>
      <w:tr w:rsidR="0057054B" w14:paraId="014D2125" w14:textId="77777777">
        <w:trPr>
          <w:jc w:val="center"/>
        </w:trPr>
        <w:tc>
          <w:tcPr>
            <w:tcW w:w="4809" w:type="dxa"/>
          </w:tcPr>
          <w:p w:rsidRPr="00BD77D3" w:rsidR="00F10DD9" w:rsidP="001371FE" w:rsidRDefault="00F10DD9" w14:paraId="38D9BE05"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Odbor je podijeljen u tri skupine, a njihov sastav i uloga utvrđeni su pravilom 6.</w:t>
            </w:r>
          </w:p>
        </w:tc>
        <w:tc>
          <w:tcPr>
            <w:tcW w:w="5715" w:type="dxa"/>
          </w:tcPr>
          <w:p w:rsidRPr="00BD77D3" w:rsidR="00F10DD9" w:rsidP="00681EB7" w:rsidRDefault="00F10DD9" w14:paraId="145B922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FD2F2F" w14:textId="77777777">
        <w:trPr>
          <w:jc w:val="center"/>
        </w:trPr>
        <w:tc>
          <w:tcPr>
            <w:tcW w:w="4809" w:type="dxa"/>
          </w:tcPr>
          <w:p w:rsidRPr="00BD77D3" w:rsidR="00F10DD9" w:rsidP="00931CBE" w:rsidRDefault="00F10DD9" w14:paraId="7682356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7C46D06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A07CE08" w14:textId="77777777">
        <w:trPr>
          <w:jc w:val="center"/>
        </w:trPr>
        <w:tc>
          <w:tcPr>
            <w:tcW w:w="4809" w:type="dxa"/>
          </w:tcPr>
          <w:p w:rsidRPr="00BD77D3" w:rsidR="00F10DD9" w:rsidP="00931CBE" w:rsidRDefault="00F10DD9" w14:paraId="2EFCD1C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II.</w:t>
            </w:r>
          </w:p>
        </w:tc>
        <w:tc>
          <w:tcPr>
            <w:tcW w:w="5715" w:type="dxa"/>
          </w:tcPr>
          <w:p w:rsidRPr="00BD77D3" w:rsidR="00F10DD9" w:rsidP="00931CBE" w:rsidRDefault="00F10DD9" w14:paraId="3409139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877D179" w14:textId="77777777">
        <w:trPr>
          <w:jc w:val="center"/>
        </w:trPr>
        <w:tc>
          <w:tcPr>
            <w:tcW w:w="4809" w:type="dxa"/>
          </w:tcPr>
          <w:p w:rsidRPr="00BD77D3" w:rsidR="00F10DD9" w:rsidP="00931CBE" w:rsidRDefault="00F10DD9" w14:paraId="6E18B4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SKUPINE</w:t>
            </w:r>
          </w:p>
        </w:tc>
        <w:tc>
          <w:tcPr>
            <w:tcW w:w="5715" w:type="dxa"/>
          </w:tcPr>
          <w:p w:rsidRPr="00BD77D3" w:rsidR="00F10DD9" w:rsidP="00931CBE" w:rsidRDefault="00F10DD9" w14:paraId="44D4AA6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7ABF8E9" w14:textId="77777777">
        <w:trPr>
          <w:jc w:val="center"/>
        </w:trPr>
        <w:tc>
          <w:tcPr>
            <w:tcW w:w="4809" w:type="dxa"/>
          </w:tcPr>
          <w:p w:rsidRPr="00BD77D3" w:rsidR="00F10DD9" w:rsidP="00931CBE" w:rsidRDefault="00F10DD9" w14:paraId="513A617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7B8D4B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B78AFF9" w14:textId="77777777">
        <w:trPr>
          <w:jc w:val="center"/>
        </w:trPr>
        <w:tc>
          <w:tcPr>
            <w:tcW w:w="4809" w:type="dxa"/>
          </w:tcPr>
          <w:p w:rsidRPr="00BD77D3" w:rsidR="00F10DD9" w:rsidP="00931CBE" w:rsidRDefault="00F10DD9" w14:paraId="60C2F4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6. – Sastav i uloga skupina</w:t>
            </w:r>
          </w:p>
        </w:tc>
        <w:tc>
          <w:tcPr>
            <w:tcW w:w="5715" w:type="dxa"/>
          </w:tcPr>
          <w:p w:rsidRPr="00BD77D3" w:rsidR="00F10DD9" w:rsidP="00931CBE" w:rsidRDefault="00F10DD9" w14:paraId="3218F7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003DF8B" w14:textId="77777777">
        <w:trPr>
          <w:jc w:val="center"/>
        </w:trPr>
        <w:tc>
          <w:tcPr>
            <w:tcW w:w="4809" w:type="dxa"/>
          </w:tcPr>
          <w:p w:rsidRPr="00BD77D3" w:rsidR="00F10DD9" w:rsidP="001371FE" w:rsidRDefault="00F10DD9" w14:paraId="72C3E78E"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Na konstituirajućoj sjednici Odbora osnivaju se tri skupine članova koje predstavljaju poslodavce, radnike i druge komponente organiziranog civilnog društva. </w:t>
            </w:r>
          </w:p>
        </w:tc>
        <w:tc>
          <w:tcPr>
            <w:tcW w:w="5715" w:type="dxa"/>
          </w:tcPr>
          <w:p w:rsidRPr="00BD77D3" w:rsidR="00F10DD9" w:rsidP="00681EB7" w:rsidRDefault="00F10DD9" w14:paraId="609714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A3832D" w14:textId="77777777">
        <w:trPr>
          <w:jc w:val="center"/>
        </w:trPr>
        <w:tc>
          <w:tcPr>
            <w:tcW w:w="4809" w:type="dxa"/>
          </w:tcPr>
          <w:p w:rsidRPr="00BD77D3" w:rsidR="00F10DD9" w:rsidP="001371FE" w:rsidRDefault="00F10DD9" w14:paraId="521EFB35"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Skupine u svom radu postupaju na demokratski, transparentan i autonoman način, u skladu s vlastitim načelima i unutarnjom praksom te u skladu s ovim Poslovnikom.</w:t>
            </w:r>
          </w:p>
        </w:tc>
        <w:tc>
          <w:tcPr>
            <w:tcW w:w="5715" w:type="dxa"/>
          </w:tcPr>
          <w:p w:rsidRPr="00BD77D3" w:rsidR="00F10DD9" w:rsidP="00681EB7" w:rsidRDefault="00F10DD9" w14:paraId="0997F39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EEC5194" w14:textId="77777777">
        <w:trPr>
          <w:jc w:val="center"/>
        </w:trPr>
        <w:tc>
          <w:tcPr>
            <w:tcW w:w="4809" w:type="dxa"/>
          </w:tcPr>
          <w:p w:rsidRPr="00BD77D3" w:rsidR="00F10DD9" w:rsidP="001371FE" w:rsidRDefault="00F10DD9" w14:paraId="64609C6D"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 xml:space="preserve">Članovi se mogu dobrovoljno pridružiti jednoj od skupina ako njezini članovi utvrde da su za to ispunjeni uvjeti. </w:t>
            </w:r>
          </w:p>
        </w:tc>
        <w:tc>
          <w:tcPr>
            <w:tcW w:w="5715" w:type="dxa"/>
          </w:tcPr>
          <w:p w:rsidRPr="00BD77D3" w:rsidR="00F10DD9" w:rsidP="00681EB7" w:rsidRDefault="00F10DD9" w14:paraId="695DF3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027AE7" w14:textId="77777777">
        <w:trPr>
          <w:jc w:val="center"/>
        </w:trPr>
        <w:tc>
          <w:tcPr>
            <w:tcW w:w="4809" w:type="dxa"/>
          </w:tcPr>
          <w:p w:rsidRPr="00BD77D3" w:rsidR="00F10DD9" w:rsidP="00931CBE" w:rsidRDefault="00F10DD9" w14:paraId="6B41551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Član istodobno može pripadati samo jednoj skupini. </w:t>
            </w:r>
          </w:p>
        </w:tc>
        <w:tc>
          <w:tcPr>
            <w:tcW w:w="5715" w:type="dxa"/>
          </w:tcPr>
          <w:p w:rsidRPr="00BD77D3" w:rsidR="00F10DD9" w:rsidP="00931CBE" w:rsidRDefault="00F10DD9" w14:paraId="4469351B" w14:textId="77777777">
            <w:pPr>
              <w:widowControl w:val="0"/>
              <w:adjustRightInd w:val="0"/>
              <w:snapToGrid w:val="0"/>
              <w:rPr>
                <w:rFonts w:asciiTheme="minorHAnsi" w:hAnsiTheme="minorHAnsi" w:cstheme="minorHAnsi"/>
                <w:sz w:val="20"/>
                <w:szCs w:val="20"/>
                <w:lang w:val="en-GB"/>
              </w:rPr>
            </w:pPr>
          </w:p>
        </w:tc>
      </w:tr>
      <w:tr w:rsidR="0057054B" w14:paraId="7931A51D" w14:textId="77777777">
        <w:trPr>
          <w:jc w:val="center"/>
        </w:trPr>
        <w:tc>
          <w:tcPr>
            <w:tcW w:w="4809" w:type="dxa"/>
          </w:tcPr>
          <w:p w:rsidRPr="00BD77D3" w:rsidR="00F10DD9" w:rsidP="001371FE" w:rsidRDefault="00F10DD9" w14:paraId="0FC3DE38"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Skupine sudjeluju u pripremi, organizaciji i koordinaciji rada Odbora i njegovih tijela. </w:t>
            </w:r>
          </w:p>
        </w:tc>
        <w:tc>
          <w:tcPr>
            <w:tcW w:w="5715" w:type="dxa"/>
          </w:tcPr>
          <w:p w:rsidRPr="00BD77D3" w:rsidR="00F10DD9" w:rsidP="00681EB7" w:rsidRDefault="00F10DD9" w14:paraId="6830D3C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0984865" w14:textId="77777777">
        <w:trPr>
          <w:jc w:val="center"/>
        </w:trPr>
        <w:tc>
          <w:tcPr>
            <w:tcW w:w="4809" w:type="dxa"/>
          </w:tcPr>
          <w:p w:rsidRPr="00BD77D3" w:rsidR="00F10DD9" w:rsidP="00931CBE" w:rsidRDefault="00F10DD9" w14:paraId="05DACC1E" w14:textId="77777777">
            <w:pPr>
              <w:widowControl w:val="0"/>
              <w:adjustRightInd w:val="0"/>
              <w:snapToGrid w:val="0"/>
              <w:rPr>
                <w:rFonts w:asciiTheme="minorHAnsi" w:hAnsiTheme="minorHAnsi" w:cstheme="minorHAnsi"/>
                <w:sz w:val="20"/>
                <w:szCs w:val="20"/>
              </w:rPr>
            </w:pPr>
            <w:r>
              <w:rPr>
                <w:rFonts w:asciiTheme="minorHAnsi" w:hAnsiTheme="minorHAnsi"/>
                <w:sz w:val="20"/>
              </w:rPr>
              <w:t>Nastoje postići konsenzus s drugim skupinama.</w:t>
            </w:r>
          </w:p>
        </w:tc>
        <w:tc>
          <w:tcPr>
            <w:tcW w:w="5715" w:type="dxa"/>
          </w:tcPr>
          <w:p w:rsidRPr="00BD77D3" w:rsidR="00F10DD9" w:rsidP="00931CBE" w:rsidRDefault="00F10DD9" w14:paraId="35D54443" w14:textId="77777777">
            <w:pPr>
              <w:widowControl w:val="0"/>
              <w:adjustRightInd w:val="0"/>
              <w:snapToGrid w:val="0"/>
              <w:rPr>
                <w:rFonts w:asciiTheme="minorHAnsi" w:hAnsiTheme="minorHAnsi" w:cstheme="minorHAnsi"/>
                <w:sz w:val="20"/>
                <w:szCs w:val="20"/>
                <w:lang w:val="en-GB"/>
              </w:rPr>
            </w:pPr>
          </w:p>
        </w:tc>
      </w:tr>
      <w:tr w:rsidR="0057054B" w14:paraId="6D1DEBBB" w14:textId="77777777">
        <w:trPr>
          <w:jc w:val="center"/>
        </w:trPr>
        <w:tc>
          <w:tcPr>
            <w:tcW w:w="4809" w:type="dxa"/>
          </w:tcPr>
          <w:p w:rsidRPr="00BD77D3" w:rsidR="00F10DD9" w:rsidP="00931CBE" w:rsidRDefault="00F10DD9" w14:paraId="6474781A" w14:textId="77777777">
            <w:pPr>
              <w:widowControl w:val="0"/>
              <w:adjustRightInd w:val="0"/>
              <w:snapToGrid w:val="0"/>
              <w:rPr>
                <w:rFonts w:asciiTheme="minorHAnsi" w:hAnsiTheme="minorHAnsi" w:cstheme="minorHAnsi"/>
                <w:sz w:val="20"/>
                <w:szCs w:val="20"/>
              </w:rPr>
            </w:pPr>
            <w:r>
              <w:rPr>
                <w:rFonts w:asciiTheme="minorHAnsi" w:hAnsiTheme="minorHAnsi"/>
                <w:sz w:val="20"/>
              </w:rPr>
              <w:t>Iznose prijedloge o izboru i imenovanjima na položaje te o sastavu tijela Odbora u skladu s ovim Poslovnikom.</w:t>
            </w:r>
          </w:p>
        </w:tc>
        <w:tc>
          <w:tcPr>
            <w:tcW w:w="5715" w:type="dxa"/>
          </w:tcPr>
          <w:p w:rsidRPr="00BD77D3" w:rsidR="00F10DD9" w:rsidP="00931CBE" w:rsidRDefault="00F10DD9" w14:paraId="63305842" w14:textId="77777777">
            <w:pPr>
              <w:widowControl w:val="0"/>
              <w:adjustRightInd w:val="0"/>
              <w:snapToGrid w:val="0"/>
              <w:rPr>
                <w:rFonts w:asciiTheme="minorHAnsi" w:hAnsiTheme="minorHAnsi" w:cstheme="minorHAnsi"/>
                <w:sz w:val="20"/>
                <w:szCs w:val="20"/>
                <w:lang w:val="en-GB"/>
              </w:rPr>
            </w:pPr>
          </w:p>
        </w:tc>
      </w:tr>
      <w:tr w:rsidR="0057054B" w14:paraId="2FE9691C" w14:textId="77777777">
        <w:trPr>
          <w:jc w:val="center"/>
        </w:trPr>
        <w:tc>
          <w:tcPr>
            <w:tcW w:w="4809" w:type="dxa"/>
          </w:tcPr>
          <w:p w:rsidRPr="00BD77D3" w:rsidR="00F10DD9" w:rsidP="001371FE" w:rsidRDefault="00F10DD9" w14:paraId="125B0AAA"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Svaka skupina ima tajništvo.</w:t>
            </w:r>
          </w:p>
        </w:tc>
        <w:tc>
          <w:tcPr>
            <w:tcW w:w="5715" w:type="dxa"/>
          </w:tcPr>
          <w:p w:rsidRPr="00BD77D3" w:rsidR="00F10DD9" w:rsidP="00681EB7" w:rsidRDefault="00F10DD9" w14:paraId="49B4E0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722613" w14:textId="77777777">
        <w:trPr>
          <w:jc w:val="center"/>
        </w:trPr>
        <w:tc>
          <w:tcPr>
            <w:tcW w:w="4809" w:type="dxa"/>
          </w:tcPr>
          <w:p w:rsidRPr="00BD77D3" w:rsidR="00F10DD9" w:rsidP="00931CBE" w:rsidRDefault="00F10DD9" w14:paraId="0D22A566" w14:textId="77777777">
            <w:pPr>
              <w:rPr>
                <w:rFonts w:asciiTheme="minorHAnsi" w:hAnsiTheme="minorHAnsi" w:cstheme="minorHAnsi"/>
                <w:sz w:val="20"/>
                <w:szCs w:val="20"/>
                <w:lang w:val="en-GB"/>
              </w:rPr>
            </w:pPr>
          </w:p>
        </w:tc>
        <w:tc>
          <w:tcPr>
            <w:tcW w:w="5715" w:type="dxa"/>
          </w:tcPr>
          <w:p w:rsidRPr="00BD77D3" w:rsidR="00F10DD9" w:rsidP="00931CBE" w:rsidRDefault="00F10DD9" w14:paraId="052FECB6" w14:textId="77777777">
            <w:pPr>
              <w:rPr>
                <w:rFonts w:asciiTheme="minorHAnsi" w:hAnsiTheme="minorHAnsi" w:cstheme="minorHAnsi"/>
                <w:sz w:val="20"/>
                <w:szCs w:val="20"/>
                <w:lang w:val="en-GB"/>
              </w:rPr>
            </w:pPr>
          </w:p>
        </w:tc>
      </w:tr>
      <w:tr w:rsidR="0057054B" w14:paraId="3E2B64A5" w14:textId="77777777">
        <w:trPr>
          <w:jc w:val="center"/>
        </w:trPr>
        <w:tc>
          <w:tcPr>
            <w:tcW w:w="4809" w:type="dxa"/>
          </w:tcPr>
          <w:p w:rsidRPr="00BD77D3" w:rsidR="00F10DD9" w:rsidP="00931CBE" w:rsidRDefault="00F10DD9" w14:paraId="647FAD0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7. – Predsjednici skupina</w:t>
            </w:r>
          </w:p>
        </w:tc>
        <w:tc>
          <w:tcPr>
            <w:tcW w:w="5715" w:type="dxa"/>
          </w:tcPr>
          <w:p w:rsidRPr="00BD77D3" w:rsidR="00F10DD9" w:rsidP="00931CBE" w:rsidRDefault="00F10DD9" w14:paraId="111DB1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1C0DB32" w14:textId="77777777">
        <w:trPr>
          <w:jc w:val="center"/>
        </w:trPr>
        <w:tc>
          <w:tcPr>
            <w:tcW w:w="4809" w:type="dxa"/>
          </w:tcPr>
          <w:p w:rsidRPr="00BD77D3" w:rsidR="00F10DD9" w:rsidP="001371FE" w:rsidRDefault="00F10DD9" w14:paraId="66CB839C"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Svaka skupina interno bira svog predsjednika i, po potrebi, potpredsjednike. </w:t>
            </w:r>
          </w:p>
        </w:tc>
        <w:tc>
          <w:tcPr>
            <w:tcW w:w="5715" w:type="dxa"/>
          </w:tcPr>
          <w:p w:rsidRPr="00BD77D3" w:rsidR="00F10DD9" w:rsidP="00681EB7" w:rsidRDefault="00F10DD9" w14:paraId="2884DE8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A5CB0D" w14:textId="77777777">
        <w:trPr>
          <w:jc w:val="center"/>
        </w:trPr>
        <w:tc>
          <w:tcPr>
            <w:tcW w:w="4809" w:type="dxa"/>
          </w:tcPr>
          <w:p w:rsidRPr="00BD77D3" w:rsidR="00F10DD9" w:rsidP="001371FE" w:rsidRDefault="00F10DD9" w14:paraId="754B2E70"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Predsjednici skupina po službenoj su dužnosti članovi Predsjedništva Odbora. </w:t>
            </w:r>
          </w:p>
        </w:tc>
        <w:tc>
          <w:tcPr>
            <w:tcW w:w="5715" w:type="dxa"/>
          </w:tcPr>
          <w:p w:rsidRPr="00BD77D3" w:rsidR="00F10DD9" w:rsidP="00681EB7" w:rsidRDefault="00F10DD9" w14:paraId="604171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6BB346" w14:textId="77777777">
        <w:trPr>
          <w:jc w:val="center"/>
        </w:trPr>
        <w:tc>
          <w:tcPr>
            <w:tcW w:w="4809" w:type="dxa"/>
          </w:tcPr>
          <w:p w:rsidRPr="00BD77D3" w:rsidR="00F10DD9" w:rsidP="001371FE" w:rsidRDefault="00F10DD9" w14:paraId="58EABCA9"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Predsjednici skupina savjetuju Uže predsjedništvo i Predsjedništvo pri oblikovanju politika Odbora.</w:t>
            </w:r>
          </w:p>
        </w:tc>
        <w:tc>
          <w:tcPr>
            <w:tcW w:w="5715" w:type="dxa"/>
          </w:tcPr>
          <w:p w:rsidRPr="00BD77D3" w:rsidR="00F10DD9" w:rsidP="00681EB7" w:rsidRDefault="00F10DD9" w14:paraId="405490E9" w14:textId="77777777">
            <w:pPr>
              <w:pStyle w:val="Heading1"/>
              <w:numPr>
                <w:ilvl w:val="0"/>
                <w:numId w:val="0"/>
              </w:numPr>
              <w:ind w:left="567"/>
              <w:outlineLvl w:val="0"/>
              <w:rPr>
                <w:rFonts w:asciiTheme="minorHAnsi" w:hAnsiTheme="minorHAnsi" w:cstheme="minorHAnsi"/>
                <w:spacing w:val="2"/>
                <w:sz w:val="20"/>
                <w:szCs w:val="20"/>
                <w:lang w:val="en-GB"/>
              </w:rPr>
            </w:pPr>
          </w:p>
        </w:tc>
      </w:tr>
      <w:tr w:rsidR="0057054B" w14:paraId="73C96084" w14:textId="77777777">
        <w:trPr>
          <w:jc w:val="center"/>
        </w:trPr>
        <w:tc>
          <w:tcPr>
            <w:tcW w:w="4809" w:type="dxa"/>
          </w:tcPr>
          <w:p w:rsidRPr="00BD77D3" w:rsidR="00F10DD9" w:rsidP="001371FE" w:rsidRDefault="00F10DD9" w14:paraId="653179D8"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Predsjednici skupina redovito se sastaju s Užim predsjedništvom Odbora, s kojim tvore Uže predsjedništvo u proširenom sastavu, kako bi mu pomogli u pripremi rada Predsjedništva i Skupštine, u skladu s pravilom 20. stavkom 3.</w:t>
            </w:r>
          </w:p>
        </w:tc>
        <w:tc>
          <w:tcPr>
            <w:tcW w:w="5715" w:type="dxa"/>
          </w:tcPr>
          <w:p w:rsidRPr="00BD77D3" w:rsidR="00F10DD9" w:rsidP="00681EB7" w:rsidRDefault="00F10DD9" w14:paraId="361C45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F888ADD" w14:textId="77777777">
        <w:trPr>
          <w:jc w:val="center"/>
        </w:trPr>
        <w:tc>
          <w:tcPr>
            <w:tcW w:w="4809" w:type="dxa"/>
          </w:tcPr>
          <w:p w:rsidRPr="00BD77D3" w:rsidR="00F10DD9" w:rsidP="00931CBE" w:rsidRDefault="00F10DD9" w14:paraId="13A1171B" w14:textId="77777777">
            <w:pPr>
              <w:rPr>
                <w:rFonts w:asciiTheme="minorHAnsi" w:hAnsiTheme="minorHAnsi" w:cstheme="minorHAnsi"/>
                <w:sz w:val="20"/>
                <w:szCs w:val="20"/>
                <w:lang w:val="en-GB"/>
              </w:rPr>
            </w:pPr>
          </w:p>
        </w:tc>
        <w:tc>
          <w:tcPr>
            <w:tcW w:w="5715" w:type="dxa"/>
          </w:tcPr>
          <w:p w:rsidRPr="00BD77D3" w:rsidR="00F10DD9" w:rsidP="00931CBE" w:rsidRDefault="00F10DD9" w14:paraId="26002B25" w14:textId="77777777">
            <w:pPr>
              <w:rPr>
                <w:rFonts w:asciiTheme="minorHAnsi" w:hAnsiTheme="minorHAnsi" w:cstheme="minorHAnsi"/>
                <w:sz w:val="20"/>
                <w:szCs w:val="20"/>
                <w:lang w:val="en-GB"/>
              </w:rPr>
            </w:pPr>
          </w:p>
        </w:tc>
      </w:tr>
      <w:tr w:rsidR="0057054B" w14:paraId="0443EAC6" w14:textId="77777777">
        <w:trPr>
          <w:jc w:val="center"/>
        </w:trPr>
        <w:tc>
          <w:tcPr>
            <w:tcW w:w="4809" w:type="dxa"/>
          </w:tcPr>
          <w:p w:rsidRPr="00BD77D3" w:rsidR="00F10DD9" w:rsidP="00931CBE" w:rsidRDefault="00F10DD9" w14:paraId="24F444C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8. – Članovi koji ne pripadaju nijednoj skupini</w:t>
            </w:r>
          </w:p>
        </w:tc>
        <w:tc>
          <w:tcPr>
            <w:tcW w:w="5715" w:type="dxa"/>
          </w:tcPr>
          <w:p w:rsidRPr="00BD77D3" w:rsidR="00F10DD9" w:rsidP="00931CBE" w:rsidRDefault="00F10DD9" w14:paraId="4A002D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926108" w14:textId="77777777">
        <w:trPr>
          <w:jc w:val="center"/>
        </w:trPr>
        <w:tc>
          <w:tcPr>
            <w:tcW w:w="4809" w:type="dxa"/>
          </w:tcPr>
          <w:p w:rsidRPr="00BD77D3" w:rsidR="00F10DD9" w:rsidP="001371FE" w:rsidRDefault="00F10DD9" w14:paraId="5B9786D4"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Budući da je članstvo u skupinama dobrovoljno, članovi ne moraju pripadati nijednoj skupini.</w:t>
            </w:r>
          </w:p>
        </w:tc>
        <w:tc>
          <w:tcPr>
            <w:tcW w:w="5715" w:type="dxa"/>
          </w:tcPr>
          <w:p w:rsidRPr="00BD77D3" w:rsidR="00F10DD9" w:rsidP="00681EB7" w:rsidRDefault="00F10DD9" w14:paraId="5F1C62B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6A14519" w14:textId="77777777">
        <w:trPr>
          <w:jc w:val="center"/>
        </w:trPr>
        <w:tc>
          <w:tcPr>
            <w:tcW w:w="4809" w:type="dxa"/>
          </w:tcPr>
          <w:p w:rsidRPr="00BD77D3" w:rsidR="00F10DD9" w:rsidP="001371FE" w:rsidRDefault="00F10DD9" w14:paraId="2D524F16"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Članovi koji ne pripadaju nijednoj skupini ne smiju biti ni u znatno boljem ni u znatno lošijem </w:t>
            </w:r>
            <w:r>
              <w:rPr>
                <w:rFonts w:asciiTheme="minorHAnsi" w:hAnsiTheme="minorHAnsi"/>
                <w:sz w:val="20"/>
              </w:rPr>
              <w:lastRenderedPageBreak/>
              <w:t>položaju u odnosu na članove koji pripadaju skupinama.</w:t>
            </w:r>
          </w:p>
        </w:tc>
        <w:tc>
          <w:tcPr>
            <w:tcW w:w="5715" w:type="dxa"/>
          </w:tcPr>
          <w:p w:rsidRPr="00BD77D3" w:rsidR="00F10DD9" w:rsidP="00681EB7" w:rsidRDefault="00F10DD9" w14:paraId="49B0D23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E4BE15" w14:textId="77777777">
        <w:trPr>
          <w:jc w:val="center"/>
        </w:trPr>
        <w:tc>
          <w:tcPr>
            <w:tcW w:w="4809" w:type="dxa"/>
          </w:tcPr>
          <w:p w:rsidRPr="00BD77D3" w:rsidR="00F10DD9" w:rsidP="001371FE" w:rsidRDefault="00F10DD9" w14:paraId="015B4DEC"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U pogledu sudjelovanja u radu Odbora, članovi koji ne pripadaju nijednoj skupini imaju ista prava i obveze kao članovi koji skupinama pripadaju.</w:t>
            </w:r>
          </w:p>
        </w:tc>
        <w:tc>
          <w:tcPr>
            <w:tcW w:w="5715" w:type="dxa"/>
          </w:tcPr>
          <w:p w:rsidRPr="00BD77D3" w:rsidR="00F10DD9" w:rsidP="00681EB7" w:rsidRDefault="00F10DD9" w14:paraId="26C8FF1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5CD19D" w14:textId="77777777">
        <w:trPr>
          <w:jc w:val="center"/>
        </w:trPr>
        <w:tc>
          <w:tcPr>
            <w:tcW w:w="4809" w:type="dxa"/>
          </w:tcPr>
          <w:p w:rsidRPr="00BD77D3" w:rsidR="00F10DD9" w:rsidP="00931CBE" w:rsidRDefault="00F10DD9" w14:paraId="34317CC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Članovi koji ne pripadaju nijednoj skupini imaju pravo na materijalnu i tehničku podršku potrebnu za obavljanje dužnosti. </w:t>
            </w:r>
          </w:p>
        </w:tc>
        <w:tc>
          <w:tcPr>
            <w:tcW w:w="5715" w:type="dxa"/>
          </w:tcPr>
          <w:p w:rsidRPr="00BD77D3" w:rsidR="00F10DD9" w:rsidP="00931CBE" w:rsidRDefault="00F10DD9" w14:paraId="698D5A63" w14:textId="77777777">
            <w:pPr>
              <w:widowControl w:val="0"/>
              <w:adjustRightInd w:val="0"/>
              <w:snapToGrid w:val="0"/>
              <w:rPr>
                <w:rFonts w:asciiTheme="minorHAnsi" w:hAnsiTheme="minorHAnsi" w:cstheme="minorHAnsi"/>
                <w:sz w:val="20"/>
                <w:szCs w:val="20"/>
                <w:lang w:val="en-GB"/>
              </w:rPr>
            </w:pPr>
          </w:p>
        </w:tc>
      </w:tr>
      <w:tr w:rsidR="0057054B" w14:paraId="78E277C2" w14:textId="77777777">
        <w:trPr>
          <w:jc w:val="center"/>
        </w:trPr>
        <w:tc>
          <w:tcPr>
            <w:tcW w:w="4809" w:type="dxa"/>
          </w:tcPr>
          <w:p w:rsidRPr="00BD77D3" w:rsidR="00F10DD9" w:rsidP="00931CBE" w:rsidRDefault="00F10DD9" w14:paraId="57D46391" w14:textId="77777777">
            <w:pPr>
              <w:widowControl w:val="0"/>
              <w:adjustRightInd w:val="0"/>
              <w:snapToGrid w:val="0"/>
              <w:rPr>
                <w:rFonts w:asciiTheme="minorHAnsi" w:hAnsiTheme="minorHAnsi" w:cstheme="minorHAnsi"/>
                <w:sz w:val="20"/>
                <w:szCs w:val="20"/>
              </w:rPr>
            </w:pPr>
            <w:r>
              <w:rPr>
                <w:rFonts w:asciiTheme="minorHAnsi" w:hAnsiTheme="minorHAnsi"/>
                <w:sz w:val="20"/>
              </w:rPr>
              <w:t>Tu im podršku pruža Glavno tajništvo.</w:t>
            </w:r>
          </w:p>
        </w:tc>
        <w:tc>
          <w:tcPr>
            <w:tcW w:w="5715" w:type="dxa"/>
          </w:tcPr>
          <w:p w:rsidRPr="00BD77D3" w:rsidR="00F10DD9" w:rsidP="00931CBE" w:rsidRDefault="00F10DD9" w14:paraId="09FCA8E4" w14:textId="77777777">
            <w:pPr>
              <w:widowControl w:val="0"/>
              <w:adjustRightInd w:val="0"/>
              <w:snapToGrid w:val="0"/>
              <w:rPr>
                <w:rFonts w:asciiTheme="minorHAnsi" w:hAnsiTheme="minorHAnsi" w:cstheme="minorHAnsi"/>
                <w:sz w:val="20"/>
                <w:szCs w:val="20"/>
                <w:lang w:val="en-GB"/>
              </w:rPr>
            </w:pPr>
          </w:p>
        </w:tc>
      </w:tr>
      <w:tr w:rsidR="0057054B" w14:paraId="231933E8" w14:textId="77777777">
        <w:trPr>
          <w:jc w:val="center"/>
        </w:trPr>
        <w:tc>
          <w:tcPr>
            <w:tcW w:w="4809" w:type="dxa"/>
          </w:tcPr>
          <w:p w:rsidRPr="00BD77D3" w:rsidR="00F10DD9" w:rsidP="001371FE" w:rsidRDefault="00F10DD9" w14:paraId="0FC1E4AA"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Načine na koje članovi koji ne pripadaju nijednoj skupini sudjeluju u radu Odbora utvrđuje Predsjedništvo.</w:t>
            </w:r>
          </w:p>
        </w:tc>
        <w:tc>
          <w:tcPr>
            <w:tcW w:w="5715" w:type="dxa"/>
          </w:tcPr>
          <w:p w:rsidRPr="00BD77D3" w:rsidR="00F10DD9" w:rsidRDefault="00F10DD9" w14:paraId="1C6E1A1D" w14:textId="77777777">
            <w:pPr>
              <w:pStyle w:val="Heading1"/>
              <w:numPr>
                <w:ilvl w:val="0"/>
                <w:numId w:val="0"/>
              </w:numPr>
              <w:outlineLvl w:val="0"/>
              <w:rPr>
                <w:rFonts w:asciiTheme="minorHAnsi" w:hAnsiTheme="minorHAnsi" w:cstheme="minorHAnsi"/>
                <w:sz w:val="20"/>
                <w:szCs w:val="20"/>
                <w:lang w:val="en-GB"/>
              </w:rPr>
            </w:pPr>
          </w:p>
        </w:tc>
      </w:tr>
      <w:tr w:rsidR="0057054B" w14:paraId="18E90A73" w14:textId="77777777">
        <w:trPr>
          <w:jc w:val="center"/>
        </w:trPr>
        <w:tc>
          <w:tcPr>
            <w:tcW w:w="4809" w:type="dxa"/>
          </w:tcPr>
          <w:p w:rsidRPr="00BD77D3" w:rsidR="00F10DD9" w:rsidP="00931CBE" w:rsidRDefault="00F10DD9" w14:paraId="70B62516" w14:textId="77777777">
            <w:pPr>
              <w:widowControl w:val="0"/>
              <w:adjustRightInd w:val="0"/>
              <w:snapToGrid w:val="0"/>
              <w:rPr>
                <w:rFonts w:asciiTheme="minorHAnsi" w:hAnsiTheme="minorHAnsi" w:cstheme="minorHAnsi"/>
                <w:sz w:val="20"/>
                <w:szCs w:val="20"/>
              </w:rPr>
            </w:pPr>
            <w:r>
              <w:rPr>
                <w:rFonts w:asciiTheme="minorHAnsi" w:hAnsiTheme="minorHAnsi"/>
                <w:sz w:val="20"/>
              </w:rPr>
              <w:t>Načine na koje im tajništvo pruža materijalnu pomoć utvrđuje Predsjedništvo na prijedlog glavnog tajnika.</w:t>
            </w:r>
          </w:p>
        </w:tc>
        <w:tc>
          <w:tcPr>
            <w:tcW w:w="5715" w:type="dxa"/>
          </w:tcPr>
          <w:p w:rsidRPr="00BD77D3" w:rsidR="00F10DD9" w:rsidP="00931CBE" w:rsidRDefault="00F10DD9" w14:paraId="16B9C331" w14:textId="77777777">
            <w:pPr>
              <w:widowControl w:val="0"/>
              <w:adjustRightInd w:val="0"/>
              <w:snapToGrid w:val="0"/>
              <w:rPr>
                <w:rFonts w:asciiTheme="minorHAnsi" w:hAnsiTheme="minorHAnsi" w:cstheme="minorHAnsi"/>
                <w:sz w:val="20"/>
                <w:szCs w:val="20"/>
                <w:lang w:val="en-GB"/>
              </w:rPr>
            </w:pPr>
          </w:p>
        </w:tc>
      </w:tr>
      <w:tr w:rsidR="0057054B" w14:paraId="3F4295F9" w14:textId="77777777">
        <w:trPr>
          <w:jc w:val="center"/>
        </w:trPr>
        <w:tc>
          <w:tcPr>
            <w:tcW w:w="4809" w:type="dxa"/>
          </w:tcPr>
          <w:p w:rsidRPr="00BD77D3" w:rsidR="00F10DD9" w:rsidP="001371FE" w:rsidRDefault="00F10DD9" w14:paraId="21F277D7"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 sudjelovanju članova koji ne pripadaju nijednoj skupini u studijskim skupinama, kao i njihovom imenovanju izvjestiteljima, odlučuje predsjednik Odbora nakon savjetovanja sa skupinama. </w:t>
            </w:r>
          </w:p>
        </w:tc>
        <w:tc>
          <w:tcPr>
            <w:tcW w:w="5715" w:type="dxa"/>
          </w:tcPr>
          <w:p w:rsidRPr="00BD77D3" w:rsidR="00F10DD9" w:rsidP="00681EB7" w:rsidRDefault="00F10DD9" w14:paraId="6DEC3F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805422" w14:textId="77777777">
        <w:trPr>
          <w:jc w:val="center"/>
        </w:trPr>
        <w:tc>
          <w:tcPr>
            <w:tcW w:w="4809" w:type="dxa"/>
          </w:tcPr>
          <w:p w:rsidRPr="00BD77D3" w:rsidR="00F10DD9" w:rsidP="001371FE" w:rsidRDefault="00F10DD9" w14:paraId="20CE791F"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Pri određivanju trajanja izlaganja na plenarnom zasjedanju mora se voditi računa o članovima koji ne pripadaju nijednoj skupini.</w:t>
            </w:r>
          </w:p>
        </w:tc>
        <w:tc>
          <w:tcPr>
            <w:tcW w:w="5715" w:type="dxa"/>
          </w:tcPr>
          <w:p w:rsidRPr="00BD77D3" w:rsidR="00F10DD9" w:rsidP="00681EB7" w:rsidRDefault="00F10DD9" w14:paraId="2C095D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E28A505" w14:textId="77777777">
        <w:trPr>
          <w:jc w:val="center"/>
        </w:trPr>
        <w:tc>
          <w:tcPr>
            <w:tcW w:w="4809" w:type="dxa"/>
          </w:tcPr>
          <w:p w:rsidRPr="00BD77D3" w:rsidR="00F10DD9" w:rsidP="001371FE" w:rsidRDefault="00F10DD9" w14:paraId="13DF928B"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 svakom slučaju, članovima koji ne pripadaju nijednoj skupini zajamčeno je pravo na pristup svim informacijama koje se dostavljaju članovima skupina. </w:t>
            </w:r>
          </w:p>
        </w:tc>
        <w:tc>
          <w:tcPr>
            <w:tcW w:w="5715" w:type="dxa"/>
          </w:tcPr>
          <w:p w:rsidRPr="00BD77D3" w:rsidR="00F10DD9" w:rsidP="00681EB7" w:rsidRDefault="00F10DD9" w14:paraId="0305AD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4F96A5" w14:textId="77777777">
        <w:trPr>
          <w:jc w:val="center"/>
        </w:trPr>
        <w:tc>
          <w:tcPr>
            <w:tcW w:w="4809" w:type="dxa"/>
          </w:tcPr>
          <w:p w:rsidRPr="00BD77D3" w:rsidR="00F10DD9" w:rsidP="00931CBE" w:rsidRDefault="00F10DD9" w14:paraId="7C8E4F4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7A84357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0530C17" w14:textId="77777777">
        <w:trPr>
          <w:jc w:val="center"/>
        </w:trPr>
        <w:tc>
          <w:tcPr>
            <w:tcW w:w="4809" w:type="dxa"/>
          </w:tcPr>
          <w:p w:rsidRPr="00BD77D3" w:rsidR="00F10DD9" w:rsidP="00931CBE" w:rsidRDefault="00F10DD9" w14:paraId="006316E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III.</w:t>
            </w:r>
          </w:p>
        </w:tc>
        <w:tc>
          <w:tcPr>
            <w:tcW w:w="5715" w:type="dxa"/>
          </w:tcPr>
          <w:p w:rsidRPr="00BD77D3" w:rsidR="00F10DD9" w:rsidP="00931CBE" w:rsidRDefault="00F10DD9" w14:paraId="74734D3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038128" w14:textId="77777777">
        <w:trPr>
          <w:jc w:val="center"/>
        </w:trPr>
        <w:tc>
          <w:tcPr>
            <w:tcW w:w="4809" w:type="dxa"/>
          </w:tcPr>
          <w:p w:rsidRPr="00BD77D3" w:rsidR="00F10DD9" w:rsidP="00931CBE" w:rsidRDefault="00F10DD9" w14:paraId="3ECC06B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SKUPŠTINA</w:t>
            </w:r>
          </w:p>
        </w:tc>
        <w:tc>
          <w:tcPr>
            <w:tcW w:w="5715" w:type="dxa"/>
          </w:tcPr>
          <w:p w:rsidRPr="00BD77D3" w:rsidR="00F10DD9" w:rsidP="00931CBE" w:rsidRDefault="00F10DD9" w14:paraId="342A745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7EBB36" w14:textId="77777777">
        <w:trPr>
          <w:jc w:val="center"/>
        </w:trPr>
        <w:tc>
          <w:tcPr>
            <w:tcW w:w="4809" w:type="dxa"/>
          </w:tcPr>
          <w:p w:rsidRPr="00BD77D3" w:rsidR="00F10DD9" w:rsidP="00931CBE" w:rsidRDefault="00F10DD9" w14:paraId="3D779134"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F0A43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AE10519" w14:textId="77777777">
        <w:trPr>
          <w:jc w:val="center"/>
        </w:trPr>
        <w:tc>
          <w:tcPr>
            <w:tcW w:w="4809" w:type="dxa"/>
          </w:tcPr>
          <w:p w:rsidRPr="00BD77D3" w:rsidR="00F10DD9" w:rsidP="00931CBE" w:rsidRDefault="00F10DD9" w14:paraId="0651062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9. – Sastav Skupštine</w:t>
            </w:r>
          </w:p>
        </w:tc>
        <w:tc>
          <w:tcPr>
            <w:tcW w:w="5715" w:type="dxa"/>
          </w:tcPr>
          <w:p w:rsidRPr="00BD77D3" w:rsidR="00F10DD9" w:rsidP="00931CBE" w:rsidRDefault="00F10DD9" w14:paraId="6D651BF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58D5AEF" w14:textId="77777777">
        <w:trPr>
          <w:jc w:val="center"/>
        </w:trPr>
        <w:tc>
          <w:tcPr>
            <w:tcW w:w="4809" w:type="dxa"/>
          </w:tcPr>
          <w:p w:rsidRPr="00BD77D3" w:rsidR="00F10DD9" w:rsidP="001371FE" w:rsidRDefault="00F10DD9" w14:paraId="160458F2" w14:textId="77777777">
            <w:pPr>
              <w:pStyle w:val="Heading1"/>
              <w:numPr>
                <w:ilvl w:val="0"/>
                <w:numId w:val="190"/>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Skupština se sastoji od svih članova Odbora koje imenuje Vijeće i koji se sastaju na plenarnim </w:t>
            </w:r>
            <w:r>
              <w:rPr>
                <w:rFonts w:asciiTheme="minorHAnsi" w:hAnsiTheme="minorHAnsi"/>
                <w:sz w:val="20"/>
              </w:rPr>
              <w:lastRenderedPageBreak/>
              <w:t xml:space="preserve">zasjedanjima. </w:t>
            </w:r>
          </w:p>
        </w:tc>
        <w:tc>
          <w:tcPr>
            <w:tcW w:w="5715" w:type="dxa"/>
          </w:tcPr>
          <w:p w:rsidRPr="00BD77D3" w:rsidR="00F10DD9" w:rsidP="00A54304" w:rsidRDefault="00F10DD9" w14:paraId="3FD504D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E66E45" w14:textId="77777777">
        <w:trPr>
          <w:jc w:val="center"/>
        </w:trPr>
        <w:tc>
          <w:tcPr>
            <w:tcW w:w="4809" w:type="dxa"/>
          </w:tcPr>
          <w:p w:rsidRPr="00BD77D3" w:rsidR="00F10DD9" w:rsidP="001371FE" w:rsidRDefault="00F10DD9" w14:paraId="1F09A28C" w14:textId="77777777">
            <w:pPr>
              <w:pStyle w:val="Heading1"/>
              <w:numPr>
                <w:ilvl w:val="0"/>
                <w:numId w:val="190"/>
              </w:numPr>
              <w:tabs>
                <w:tab w:val="left" w:pos="567"/>
              </w:tabs>
              <w:ind w:left="0" w:firstLine="0"/>
              <w:outlineLvl w:val="0"/>
              <w:rPr>
                <w:rFonts w:asciiTheme="minorHAnsi" w:hAnsiTheme="minorHAnsi" w:cstheme="minorHAnsi"/>
                <w:sz w:val="20"/>
                <w:szCs w:val="20"/>
              </w:rPr>
            </w:pPr>
            <w:r>
              <w:rPr>
                <w:rFonts w:asciiTheme="minorHAnsi" w:hAnsiTheme="minorHAnsi"/>
                <w:sz w:val="20"/>
              </w:rPr>
              <w:t>Delegati CCMI-ja, zamjenici i savjetnici nisu članovi Odbora, a time ni Skupštine.</w:t>
            </w:r>
          </w:p>
        </w:tc>
        <w:tc>
          <w:tcPr>
            <w:tcW w:w="5715" w:type="dxa"/>
          </w:tcPr>
          <w:p w:rsidRPr="00BD77D3" w:rsidR="00F10DD9" w:rsidP="00A54304" w:rsidRDefault="00F10DD9" w14:paraId="4FAD970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5213909" w14:textId="77777777">
        <w:trPr>
          <w:jc w:val="center"/>
        </w:trPr>
        <w:tc>
          <w:tcPr>
            <w:tcW w:w="4809" w:type="dxa"/>
          </w:tcPr>
          <w:p w:rsidRPr="00BD77D3" w:rsidR="00F10DD9" w:rsidP="00931CBE" w:rsidRDefault="00F10DD9" w14:paraId="64637D05" w14:textId="77777777">
            <w:pPr>
              <w:rPr>
                <w:rFonts w:asciiTheme="minorHAnsi" w:hAnsiTheme="minorHAnsi" w:cstheme="minorHAnsi"/>
                <w:sz w:val="20"/>
                <w:szCs w:val="20"/>
                <w:lang w:val="en-GB"/>
              </w:rPr>
            </w:pPr>
          </w:p>
        </w:tc>
        <w:tc>
          <w:tcPr>
            <w:tcW w:w="5715" w:type="dxa"/>
          </w:tcPr>
          <w:p w:rsidRPr="00BD77D3" w:rsidR="00F10DD9" w:rsidP="00931CBE" w:rsidRDefault="00F10DD9" w14:paraId="57C01B3B" w14:textId="77777777">
            <w:pPr>
              <w:rPr>
                <w:rFonts w:asciiTheme="minorHAnsi" w:hAnsiTheme="minorHAnsi" w:cstheme="minorHAnsi"/>
                <w:sz w:val="20"/>
                <w:szCs w:val="20"/>
                <w:lang w:val="en-GB"/>
              </w:rPr>
            </w:pPr>
          </w:p>
        </w:tc>
      </w:tr>
      <w:tr w:rsidR="0057054B" w14:paraId="769604A7" w14:textId="77777777">
        <w:trPr>
          <w:jc w:val="center"/>
        </w:trPr>
        <w:tc>
          <w:tcPr>
            <w:tcW w:w="4809" w:type="dxa"/>
          </w:tcPr>
          <w:p w:rsidRPr="00BD77D3" w:rsidR="00F10DD9" w:rsidP="00931CBE" w:rsidRDefault="00F10DD9" w14:paraId="593F4B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10. – Nadležnosti Skupštine</w:t>
            </w:r>
          </w:p>
        </w:tc>
        <w:tc>
          <w:tcPr>
            <w:tcW w:w="5715" w:type="dxa"/>
          </w:tcPr>
          <w:p w:rsidRPr="00BD77D3" w:rsidR="00F10DD9" w:rsidP="00931CBE" w:rsidRDefault="00F10DD9" w14:paraId="6C3EE2C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3D7A91" w14:textId="77777777">
        <w:trPr>
          <w:jc w:val="center"/>
        </w:trPr>
        <w:tc>
          <w:tcPr>
            <w:tcW w:w="4809" w:type="dxa"/>
          </w:tcPr>
          <w:p w:rsidRPr="00BD77D3" w:rsidR="00F10DD9" w:rsidP="001371FE" w:rsidRDefault="00F10DD9" w14:paraId="3C3B8335"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Skupština izvršava sve ovlasti koje su Odboru dodijeljene Ugovorima i drugim pravnim instrumentima. </w:t>
            </w:r>
          </w:p>
        </w:tc>
        <w:tc>
          <w:tcPr>
            <w:tcW w:w="5715" w:type="dxa"/>
          </w:tcPr>
          <w:p w:rsidRPr="00BD77D3" w:rsidR="00F10DD9" w:rsidP="00813A9F" w:rsidRDefault="00F10DD9" w14:paraId="52254A9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5940F46" w14:textId="77777777">
        <w:trPr>
          <w:jc w:val="center"/>
        </w:trPr>
        <w:tc>
          <w:tcPr>
            <w:tcW w:w="4809" w:type="dxa"/>
          </w:tcPr>
          <w:p w:rsidRPr="00BD77D3" w:rsidR="00F10DD9" w:rsidP="00931CBE" w:rsidRDefault="00F10DD9" w14:paraId="13B8867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Međutim, Skupština svoje ovlasti može, u skladu s odredbama Poslovnika, prenijeti i na neko drugo tijelo Odbora navedeno u Poslovniku, Kodeksu ponašanja ili Statutu članova. </w:t>
            </w:r>
          </w:p>
        </w:tc>
        <w:tc>
          <w:tcPr>
            <w:tcW w:w="5715" w:type="dxa"/>
          </w:tcPr>
          <w:p w:rsidRPr="00BD77D3" w:rsidR="00F10DD9" w:rsidP="00931CBE" w:rsidRDefault="00F10DD9" w14:paraId="290BC24D" w14:textId="77777777">
            <w:pPr>
              <w:widowControl w:val="0"/>
              <w:adjustRightInd w:val="0"/>
              <w:snapToGrid w:val="0"/>
              <w:rPr>
                <w:rFonts w:asciiTheme="minorHAnsi" w:hAnsiTheme="minorHAnsi" w:cstheme="minorHAnsi"/>
                <w:sz w:val="20"/>
                <w:szCs w:val="20"/>
                <w:lang w:val="en-GB"/>
              </w:rPr>
            </w:pPr>
          </w:p>
        </w:tc>
      </w:tr>
      <w:tr w:rsidR="0057054B" w14:paraId="4C1AE159" w14:textId="77777777">
        <w:trPr>
          <w:jc w:val="center"/>
        </w:trPr>
        <w:tc>
          <w:tcPr>
            <w:tcW w:w="4809" w:type="dxa"/>
          </w:tcPr>
          <w:p w:rsidRPr="00BD77D3" w:rsidR="00F10DD9" w:rsidP="00931CBE" w:rsidRDefault="00F10DD9" w14:paraId="79AD5EE3" w14:textId="77777777">
            <w:pPr>
              <w:widowControl w:val="0"/>
              <w:adjustRightInd w:val="0"/>
              <w:snapToGrid w:val="0"/>
              <w:rPr>
                <w:rFonts w:asciiTheme="minorHAnsi" w:hAnsiTheme="minorHAnsi" w:cstheme="minorHAnsi"/>
                <w:sz w:val="20"/>
                <w:szCs w:val="20"/>
              </w:rPr>
            </w:pPr>
            <w:r>
              <w:rPr>
                <w:rFonts w:asciiTheme="minorHAnsi" w:hAnsiTheme="minorHAnsi"/>
                <w:sz w:val="20"/>
              </w:rPr>
              <w:t>U određenim slučajevima predviđenima Poslovnikom svoje ovlasti može i izričito delegirati.</w:t>
            </w:r>
          </w:p>
        </w:tc>
        <w:tc>
          <w:tcPr>
            <w:tcW w:w="5715" w:type="dxa"/>
          </w:tcPr>
          <w:p w:rsidRPr="00BD77D3" w:rsidR="00F10DD9" w:rsidP="00931CBE" w:rsidRDefault="00F10DD9" w14:paraId="0B1E1BE9" w14:textId="77777777">
            <w:pPr>
              <w:widowControl w:val="0"/>
              <w:adjustRightInd w:val="0"/>
              <w:snapToGrid w:val="0"/>
              <w:rPr>
                <w:rFonts w:asciiTheme="minorHAnsi" w:hAnsiTheme="minorHAnsi" w:cstheme="minorHAnsi"/>
                <w:sz w:val="20"/>
                <w:szCs w:val="20"/>
                <w:lang w:val="en-GB"/>
              </w:rPr>
            </w:pPr>
          </w:p>
        </w:tc>
      </w:tr>
      <w:tr w:rsidR="0057054B" w14:paraId="3E43E2FB" w14:textId="77777777">
        <w:trPr>
          <w:jc w:val="center"/>
        </w:trPr>
        <w:tc>
          <w:tcPr>
            <w:tcW w:w="4809" w:type="dxa"/>
          </w:tcPr>
          <w:p w:rsidRPr="00BD77D3" w:rsidR="00F10DD9" w:rsidP="001371FE" w:rsidRDefault="00F10DD9" w14:paraId="20DDC4C7"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Skupštini pripadaju sve preostale ovlasti koje Poslovnikom, Kodeksom ponašanja ili Statutom članova nisu dodijeljene nekom drugom tijelu.</w:t>
            </w:r>
          </w:p>
        </w:tc>
        <w:tc>
          <w:tcPr>
            <w:tcW w:w="5715" w:type="dxa"/>
          </w:tcPr>
          <w:p w:rsidRPr="00BD77D3" w:rsidR="00F10DD9" w:rsidP="00A54304" w:rsidRDefault="00F10DD9" w14:paraId="76D2D60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D67943E" w14:textId="77777777">
        <w:trPr>
          <w:jc w:val="center"/>
        </w:trPr>
        <w:tc>
          <w:tcPr>
            <w:tcW w:w="4809" w:type="dxa"/>
          </w:tcPr>
          <w:p w:rsidRPr="00BD77D3" w:rsidR="00F10DD9" w:rsidP="001371FE" w:rsidRDefault="00F10DD9" w14:paraId="7E30C0C2"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Skupština donosi mišljenja i druge akte koje Odbor sastavlja u okviru savjetodavne uloge koja mu je dodijeljena Ugovorima.</w:t>
            </w:r>
          </w:p>
        </w:tc>
        <w:tc>
          <w:tcPr>
            <w:tcW w:w="5715" w:type="dxa"/>
          </w:tcPr>
          <w:p w:rsidRPr="00BD77D3" w:rsidR="00F10DD9" w:rsidP="00A54304" w:rsidRDefault="00F10DD9" w14:paraId="2F5FCF8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AEFF4B" w14:textId="77777777">
        <w:trPr>
          <w:jc w:val="center"/>
        </w:trPr>
        <w:tc>
          <w:tcPr>
            <w:tcW w:w="4809" w:type="dxa"/>
          </w:tcPr>
          <w:p w:rsidRPr="00BD77D3" w:rsidR="00F10DD9" w:rsidP="001371FE" w:rsidRDefault="00F10DD9" w14:paraId="50CF8A5F"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Skupština donosi Poslovnik, Kodeks ponašanja i Statut članova.</w:t>
            </w:r>
          </w:p>
        </w:tc>
        <w:tc>
          <w:tcPr>
            <w:tcW w:w="5715" w:type="dxa"/>
          </w:tcPr>
          <w:p w:rsidRPr="00BD77D3" w:rsidR="00F10DD9" w:rsidP="00A54304" w:rsidRDefault="00F10DD9" w14:paraId="44FC4B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984A1E2" w14:textId="77777777">
        <w:trPr>
          <w:jc w:val="center"/>
        </w:trPr>
        <w:tc>
          <w:tcPr>
            <w:tcW w:w="4809" w:type="dxa"/>
          </w:tcPr>
          <w:p w:rsidRPr="00BD77D3" w:rsidR="00F10DD9" w:rsidP="001371FE" w:rsidRDefault="00F10DD9" w14:paraId="2E528911"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Skupština određuje broj članova Predsjedništva u skladu s odredbama ovog Poslovnika. </w:t>
            </w:r>
          </w:p>
        </w:tc>
        <w:tc>
          <w:tcPr>
            <w:tcW w:w="5715" w:type="dxa"/>
          </w:tcPr>
          <w:p w:rsidRPr="00BD77D3" w:rsidR="00F10DD9" w:rsidP="00A54304" w:rsidRDefault="00F10DD9" w14:paraId="2F610D4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0433970" w14:textId="77777777">
        <w:trPr>
          <w:jc w:val="center"/>
        </w:trPr>
        <w:tc>
          <w:tcPr>
            <w:tcW w:w="4809" w:type="dxa"/>
          </w:tcPr>
          <w:p w:rsidRPr="00BD77D3" w:rsidR="00F10DD9" w:rsidP="00931CBE" w:rsidRDefault="00F10DD9" w14:paraId="33A1D22E" w14:textId="77777777">
            <w:pPr>
              <w:widowControl w:val="0"/>
              <w:adjustRightInd w:val="0"/>
              <w:snapToGrid w:val="0"/>
              <w:rPr>
                <w:rFonts w:asciiTheme="minorHAnsi" w:hAnsiTheme="minorHAnsi" w:cstheme="minorHAnsi"/>
                <w:sz w:val="20"/>
                <w:szCs w:val="20"/>
              </w:rPr>
            </w:pPr>
            <w:r>
              <w:rPr>
                <w:rFonts w:asciiTheme="minorHAnsi" w:hAnsiTheme="minorHAnsi"/>
                <w:sz w:val="20"/>
              </w:rPr>
              <w:t>Određuje i broj i nadležnosti stručnih skupina, kao i broj članova svake stručne skupine i CCMI-ja, na prijedlog skupina.</w:t>
            </w:r>
          </w:p>
        </w:tc>
        <w:tc>
          <w:tcPr>
            <w:tcW w:w="5715" w:type="dxa"/>
          </w:tcPr>
          <w:p w:rsidRPr="00BD77D3" w:rsidR="00F10DD9" w:rsidP="00931CBE" w:rsidRDefault="00F10DD9" w14:paraId="62090B8C" w14:textId="77777777">
            <w:pPr>
              <w:widowControl w:val="0"/>
              <w:adjustRightInd w:val="0"/>
              <w:snapToGrid w:val="0"/>
              <w:rPr>
                <w:rFonts w:asciiTheme="minorHAnsi" w:hAnsiTheme="minorHAnsi" w:cstheme="minorHAnsi"/>
                <w:sz w:val="20"/>
                <w:szCs w:val="20"/>
                <w:lang w:val="en-GB"/>
              </w:rPr>
            </w:pPr>
          </w:p>
        </w:tc>
      </w:tr>
      <w:tr w:rsidR="0057054B" w14:paraId="4DFF4B76" w14:textId="77777777">
        <w:trPr>
          <w:jc w:val="center"/>
        </w:trPr>
        <w:tc>
          <w:tcPr>
            <w:tcW w:w="4809" w:type="dxa"/>
          </w:tcPr>
          <w:p w:rsidRPr="00BD77D3" w:rsidR="00F10DD9" w:rsidP="001371FE" w:rsidRDefault="00F10DD9" w14:paraId="7B2C1676"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Skupština imenuje predsjednika i potpredsjednike Odbora, predsjednike stručnih skupina i CCMI-ja i druge članove Predsjedništva, osim predsjednikâ triju skupina koje izravno biraju njihove </w:t>
            </w:r>
            <w:r>
              <w:rPr>
                <w:rFonts w:asciiTheme="minorHAnsi" w:hAnsiTheme="minorHAnsi"/>
                <w:sz w:val="20"/>
              </w:rPr>
              <w:lastRenderedPageBreak/>
              <w:t>skupine.</w:t>
            </w:r>
          </w:p>
        </w:tc>
        <w:tc>
          <w:tcPr>
            <w:tcW w:w="5715" w:type="dxa"/>
          </w:tcPr>
          <w:p w:rsidRPr="00BD77D3" w:rsidR="00F10DD9" w:rsidP="00A54304" w:rsidRDefault="00F10DD9" w14:paraId="6566AB9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5FEDC89" w14:textId="77777777">
        <w:trPr>
          <w:jc w:val="center"/>
        </w:trPr>
        <w:tc>
          <w:tcPr>
            <w:tcW w:w="4809" w:type="dxa"/>
          </w:tcPr>
          <w:p w:rsidRPr="00BD77D3" w:rsidR="00F10DD9" w:rsidP="00931CBE" w:rsidRDefault="00F10DD9" w14:paraId="328AD2C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Na prijedlog skupina imenuje i članove stručnih skupina, članove i delegate CCMI-ja, kao i članove njihovih predsjedništava, pododbora, promatračkih skupina i delegacija te članove Etičkog povjerenstva, kvestore i članove Povjerenstva za Poslovnik. </w:t>
            </w:r>
          </w:p>
        </w:tc>
        <w:tc>
          <w:tcPr>
            <w:tcW w:w="5715" w:type="dxa"/>
          </w:tcPr>
          <w:p w:rsidRPr="00BD77D3" w:rsidR="00F10DD9" w:rsidP="00931CBE" w:rsidRDefault="00F10DD9" w14:paraId="12C55538" w14:textId="77777777">
            <w:pPr>
              <w:widowControl w:val="0"/>
              <w:adjustRightInd w:val="0"/>
              <w:snapToGrid w:val="0"/>
              <w:rPr>
                <w:rFonts w:asciiTheme="minorHAnsi" w:hAnsiTheme="minorHAnsi" w:cstheme="minorHAnsi"/>
                <w:sz w:val="20"/>
                <w:szCs w:val="20"/>
                <w:lang w:val="en-GB"/>
              </w:rPr>
            </w:pPr>
          </w:p>
        </w:tc>
      </w:tr>
      <w:tr w:rsidR="0057054B" w14:paraId="2D5F587A" w14:textId="77777777">
        <w:trPr>
          <w:jc w:val="center"/>
        </w:trPr>
        <w:tc>
          <w:tcPr>
            <w:tcW w:w="4809" w:type="dxa"/>
          </w:tcPr>
          <w:p w:rsidRPr="00BD77D3" w:rsidR="00F10DD9" w:rsidP="001371FE" w:rsidRDefault="00F10DD9" w14:paraId="63A02B93"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Skupština ima ovlast preispitivanja određenih odluka Predsjedništva ili ulaganja žalbe na te odluke u skladu s pravilom 12. stavkom 8.</w:t>
            </w:r>
          </w:p>
        </w:tc>
        <w:tc>
          <w:tcPr>
            <w:tcW w:w="5715" w:type="dxa"/>
          </w:tcPr>
          <w:p w:rsidRPr="00BD77D3" w:rsidR="00F10DD9" w:rsidP="00A54304" w:rsidRDefault="00F10DD9" w14:paraId="12B485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D1F898" w14:textId="77777777">
        <w:trPr>
          <w:jc w:val="center"/>
        </w:trPr>
        <w:tc>
          <w:tcPr>
            <w:tcW w:w="4809" w:type="dxa"/>
          </w:tcPr>
          <w:p w:rsidRPr="00BD77D3" w:rsidR="00F10DD9" w:rsidP="001371FE" w:rsidRDefault="00F10DD9" w14:paraId="470D5BD1"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Nadležnosti utvrđene u stavcima od 2. do 7. ovog pravila ne smiju se niti delegirati niti dodijeliti nijednom drugom tijelu.</w:t>
            </w:r>
          </w:p>
        </w:tc>
        <w:tc>
          <w:tcPr>
            <w:tcW w:w="5715" w:type="dxa"/>
          </w:tcPr>
          <w:p w:rsidRPr="00BD77D3" w:rsidR="00F10DD9" w:rsidP="00A54304" w:rsidRDefault="00F10DD9" w14:paraId="6688349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B3AA281" w14:textId="77777777">
        <w:trPr>
          <w:jc w:val="center"/>
        </w:trPr>
        <w:tc>
          <w:tcPr>
            <w:tcW w:w="4809" w:type="dxa"/>
          </w:tcPr>
          <w:p w:rsidRPr="00BD77D3" w:rsidR="00F10DD9" w:rsidP="00931CBE" w:rsidRDefault="00F10DD9" w14:paraId="55D9D0C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02C287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3790D0C" w14:textId="77777777">
        <w:trPr>
          <w:jc w:val="center"/>
        </w:trPr>
        <w:tc>
          <w:tcPr>
            <w:tcW w:w="4809" w:type="dxa"/>
          </w:tcPr>
          <w:p w:rsidRPr="00BD77D3" w:rsidR="00F10DD9" w:rsidP="00931CBE" w:rsidRDefault="00F10DD9" w14:paraId="083A17C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IV.</w:t>
            </w:r>
          </w:p>
        </w:tc>
        <w:tc>
          <w:tcPr>
            <w:tcW w:w="5715" w:type="dxa"/>
          </w:tcPr>
          <w:p w:rsidRPr="00BD77D3" w:rsidR="00F10DD9" w:rsidP="00931CBE" w:rsidRDefault="00F10DD9" w14:paraId="37AF7E4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5F66B8F" w14:textId="77777777">
        <w:trPr>
          <w:jc w:val="center"/>
        </w:trPr>
        <w:tc>
          <w:tcPr>
            <w:tcW w:w="4809" w:type="dxa"/>
          </w:tcPr>
          <w:p w:rsidRPr="00BD77D3" w:rsidR="00F10DD9" w:rsidP="00931CBE" w:rsidRDefault="00F10DD9" w14:paraId="1F2B11A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PREDSJEDNIŠTVO ODBORA</w:t>
            </w:r>
          </w:p>
        </w:tc>
        <w:tc>
          <w:tcPr>
            <w:tcW w:w="5715" w:type="dxa"/>
          </w:tcPr>
          <w:p w:rsidRPr="00BD77D3" w:rsidR="00F10DD9" w:rsidP="00931CBE" w:rsidRDefault="00F10DD9" w14:paraId="5251742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98943DC" w14:textId="77777777">
        <w:trPr>
          <w:jc w:val="center"/>
        </w:trPr>
        <w:tc>
          <w:tcPr>
            <w:tcW w:w="4809" w:type="dxa"/>
          </w:tcPr>
          <w:p w:rsidRPr="00BD77D3" w:rsidR="00F10DD9" w:rsidP="00931CBE" w:rsidRDefault="00F10DD9" w14:paraId="24DB44E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0AF0335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1FD32E0" w14:textId="77777777">
        <w:trPr>
          <w:jc w:val="center"/>
        </w:trPr>
        <w:tc>
          <w:tcPr>
            <w:tcW w:w="4809" w:type="dxa"/>
          </w:tcPr>
          <w:p w:rsidRPr="00BD77D3" w:rsidR="00F10DD9" w:rsidP="00931CBE" w:rsidRDefault="00F10DD9" w14:paraId="62A4CFB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11. – Sastav Predsjedništva</w:t>
            </w:r>
          </w:p>
        </w:tc>
        <w:tc>
          <w:tcPr>
            <w:tcW w:w="5715" w:type="dxa"/>
          </w:tcPr>
          <w:p w:rsidRPr="00BD77D3" w:rsidR="00F10DD9" w:rsidP="00931CBE" w:rsidRDefault="00F10DD9" w14:paraId="67C1BA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995A10D" w14:textId="77777777">
        <w:trPr>
          <w:jc w:val="center"/>
        </w:trPr>
        <w:tc>
          <w:tcPr>
            <w:tcW w:w="4809" w:type="dxa"/>
          </w:tcPr>
          <w:p w:rsidRPr="00BD77D3" w:rsidR="00F10DD9" w:rsidP="00931CBE" w:rsidRDefault="00F10DD9" w14:paraId="0279F9CD"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Predsjedništvo Odbora sastoji se od:</w:t>
            </w:r>
          </w:p>
        </w:tc>
        <w:tc>
          <w:tcPr>
            <w:tcW w:w="5715" w:type="dxa"/>
          </w:tcPr>
          <w:p w:rsidRPr="00BD77D3" w:rsidR="00F10DD9" w:rsidP="00931CBE" w:rsidRDefault="00F10DD9" w14:paraId="1C70E632" w14:textId="77777777">
            <w:pPr>
              <w:widowControl w:val="0"/>
              <w:adjustRightInd w:val="0"/>
              <w:snapToGrid w:val="0"/>
              <w:rPr>
                <w:rFonts w:asciiTheme="minorHAnsi" w:hAnsiTheme="minorHAnsi" w:cstheme="minorHAnsi"/>
                <w:sz w:val="20"/>
                <w:szCs w:val="20"/>
                <w:lang w:val="en-GB"/>
              </w:rPr>
            </w:pPr>
          </w:p>
        </w:tc>
      </w:tr>
      <w:tr w:rsidR="0057054B" w14:paraId="0C505C39" w14:textId="77777777">
        <w:trPr>
          <w:jc w:val="center"/>
        </w:trPr>
        <w:tc>
          <w:tcPr>
            <w:tcW w:w="4809" w:type="dxa"/>
          </w:tcPr>
          <w:p w:rsidRPr="00BD77D3" w:rsidR="00F10DD9" w:rsidP="001425A2" w:rsidRDefault="00F10DD9" w14:paraId="4AB8DED6" w14:textId="77777777">
            <w:pPr>
              <w:pStyle w:val="ListParagraph"/>
              <w:widowControl w:val="0"/>
              <w:numPr>
                <w:ilvl w:val="0"/>
                <w:numId w:val="16"/>
              </w:numPr>
              <w:adjustRightInd w:val="0"/>
              <w:snapToGrid w:val="0"/>
              <w:spacing w:after="0" w:line="288" w:lineRule="auto"/>
              <w:ind w:left="567" w:hanging="283"/>
              <w:rPr>
                <w:rFonts w:cstheme="minorHAnsi"/>
              </w:rPr>
            </w:pPr>
            <w:r>
              <w:t>predsjednika Odbora;</w:t>
            </w:r>
          </w:p>
        </w:tc>
        <w:tc>
          <w:tcPr>
            <w:tcW w:w="5715" w:type="dxa"/>
          </w:tcPr>
          <w:p w:rsidRPr="00BD77D3" w:rsidR="00F10DD9" w:rsidP="00A54304" w:rsidRDefault="00F10DD9" w14:paraId="31499A59" w14:textId="77777777">
            <w:pPr>
              <w:pStyle w:val="ListParagraph"/>
              <w:widowControl w:val="0"/>
              <w:adjustRightInd w:val="0"/>
              <w:snapToGrid w:val="0"/>
              <w:spacing w:after="0" w:line="288" w:lineRule="auto"/>
              <w:ind w:left="567"/>
              <w:rPr>
                <w:rFonts w:cstheme="minorHAnsi"/>
              </w:rPr>
            </w:pPr>
          </w:p>
        </w:tc>
      </w:tr>
      <w:tr w:rsidR="0057054B" w14:paraId="01EEAAC9" w14:textId="77777777">
        <w:trPr>
          <w:jc w:val="center"/>
        </w:trPr>
        <w:tc>
          <w:tcPr>
            <w:tcW w:w="4809" w:type="dxa"/>
          </w:tcPr>
          <w:p w:rsidRPr="00BD77D3" w:rsidR="00F10DD9" w:rsidP="001425A2" w:rsidRDefault="00F10DD9" w14:paraId="42092362" w14:textId="77777777">
            <w:pPr>
              <w:pStyle w:val="ListParagraph"/>
              <w:widowControl w:val="0"/>
              <w:numPr>
                <w:ilvl w:val="0"/>
                <w:numId w:val="16"/>
              </w:numPr>
              <w:adjustRightInd w:val="0"/>
              <w:snapToGrid w:val="0"/>
              <w:spacing w:after="0" w:line="288" w:lineRule="auto"/>
              <w:ind w:left="567" w:hanging="283"/>
              <w:rPr>
                <w:rFonts w:cstheme="minorHAnsi"/>
              </w:rPr>
            </w:pPr>
            <w:r>
              <w:t>dvaju potpredsjednika Odbora;</w:t>
            </w:r>
          </w:p>
        </w:tc>
        <w:tc>
          <w:tcPr>
            <w:tcW w:w="5715" w:type="dxa"/>
          </w:tcPr>
          <w:p w:rsidRPr="00BD77D3" w:rsidR="00F10DD9" w:rsidP="00A54304" w:rsidRDefault="00F10DD9" w14:paraId="739F4A41" w14:textId="77777777">
            <w:pPr>
              <w:pStyle w:val="ListParagraph"/>
              <w:widowControl w:val="0"/>
              <w:adjustRightInd w:val="0"/>
              <w:snapToGrid w:val="0"/>
              <w:spacing w:after="0" w:line="288" w:lineRule="auto"/>
              <w:ind w:left="567"/>
              <w:rPr>
                <w:rFonts w:cstheme="minorHAnsi"/>
              </w:rPr>
            </w:pPr>
          </w:p>
        </w:tc>
      </w:tr>
      <w:tr w:rsidR="0057054B" w14:paraId="3C1A9DB6" w14:textId="77777777">
        <w:trPr>
          <w:jc w:val="center"/>
        </w:trPr>
        <w:tc>
          <w:tcPr>
            <w:tcW w:w="4809" w:type="dxa"/>
          </w:tcPr>
          <w:p w:rsidRPr="00BD77D3" w:rsidR="00F10DD9" w:rsidP="001425A2" w:rsidRDefault="00F10DD9" w14:paraId="1BD4B03E" w14:textId="77777777">
            <w:pPr>
              <w:pStyle w:val="ListParagraph"/>
              <w:widowControl w:val="0"/>
              <w:numPr>
                <w:ilvl w:val="0"/>
                <w:numId w:val="16"/>
              </w:numPr>
              <w:adjustRightInd w:val="0"/>
              <w:snapToGrid w:val="0"/>
              <w:spacing w:after="0" w:line="288" w:lineRule="auto"/>
              <w:ind w:left="567" w:hanging="283"/>
              <w:rPr>
                <w:rFonts w:cstheme="minorHAnsi"/>
                <w:bCs/>
              </w:rPr>
            </w:pPr>
            <w:r>
              <w:t>predsjednikâ triju skupina, izabranih na način utvrđen pravilom 37. stavkom 2. točkom (a) drugom alinejom;</w:t>
            </w:r>
          </w:p>
        </w:tc>
        <w:tc>
          <w:tcPr>
            <w:tcW w:w="5715" w:type="dxa"/>
          </w:tcPr>
          <w:p w:rsidRPr="00BD77D3" w:rsidR="00F10DD9" w:rsidP="00A54304" w:rsidRDefault="00F10DD9" w14:paraId="497A012E" w14:textId="77777777">
            <w:pPr>
              <w:pStyle w:val="ListParagraph"/>
              <w:widowControl w:val="0"/>
              <w:adjustRightInd w:val="0"/>
              <w:snapToGrid w:val="0"/>
              <w:spacing w:after="0" w:line="288" w:lineRule="auto"/>
              <w:ind w:left="567"/>
              <w:rPr>
                <w:rFonts w:cstheme="minorHAnsi"/>
              </w:rPr>
            </w:pPr>
          </w:p>
        </w:tc>
      </w:tr>
      <w:tr w:rsidR="0057054B" w14:paraId="64212DE7" w14:textId="77777777">
        <w:trPr>
          <w:jc w:val="center"/>
        </w:trPr>
        <w:tc>
          <w:tcPr>
            <w:tcW w:w="4809" w:type="dxa"/>
          </w:tcPr>
          <w:p w:rsidRPr="00BD77D3" w:rsidR="00F10DD9" w:rsidP="001425A2" w:rsidRDefault="00F10DD9" w14:paraId="7DCF1581" w14:textId="77777777">
            <w:pPr>
              <w:pStyle w:val="ListParagraph"/>
              <w:widowControl w:val="0"/>
              <w:numPr>
                <w:ilvl w:val="0"/>
                <w:numId w:val="16"/>
              </w:numPr>
              <w:adjustRightInd w:val="0"/>
              <w:snapToGrid w:val="0"/>
              <w:spacing w:after="0" w:line="288" w:lineRule="auto"/>
              <w:ind w:left="567" w:hanging="283"/>
              <w:rPr>
                <w:rFonts w:cstheme="minorHAnsi"/>
              </w:rPr>
            </w:pPr>
            <w:r>
              <w:t>predsjednikâ stručnih skupina i CCMI-ja;</w:t>
            </w:r>
          </w:p>
        </w:tc>
        <w:tc>
          <w:tcPr>
            <w:tcW w:w="5715" w:type="dxa"/>
          </w:tcPr>
          <w:p w:rsidRPr="00BD77D3" w:rsidR="00F10DD9" w:rsidP="00A54304" w:rsidRDefault="00F10DD9" w14:paraId="0C78FB2A" w14:textId="77777777">
            <w:pPr>
              <w:pStyle w:val="ListParagraph"/>
              <w:widowControl w:val="0"/>
              <w:adjustRightInd w:val="0"/>
              <w:snapToGrid w:val="0"/>
              <w:spacing w:after="0" w:line="288" w:lineRule="auto"/>
              <w:ind w:left="567"/>
              <w:rPr>
                <w:rFonts w:cstheme="minorHAnsi"/>
              </w:rPr>
            </w:pPr>
          </w:p>
        </w:tc>
      </w:tr>
      <w:tr w:rsidR="0057054B" w14:paraId="67EADF24" w14:textId="77777777">
        <w:trPr>
          <w:jc w:val="center"/>
        </w:trPr>
        <w:tc>
          <w:tcPr>
            <w:tcW w:w="4809" w:type="dxa"/>
          </w:tcPr>
          <w:p w:rsidRPr="00BD77D3" w:rsidR="00F10DD9" w:rsidP="001425A2" w:rsidRDefault="00F10DD9" w14:paraId="7F56099B" w14:textId="77777777">
            <w:pPr>
              <w:pStyle w:val="ListParagraph"/>
              <w:widowControl w:val="0"/>
              <w:numPr>
                <w:ilvl w:val="0"/>
                <w:numId w:val="16"/>
              </w:numPr>
              <w:adjustRightInd w:val="0"/>
              <w:snapToGrid w:val="0"/>
              <w:spacing w:after="0" w:line="288" w:lineRule="auto"/>
              <w:ind w:left="567" w:hanging="283"/>
              <w:rPr>
                <w:rFonts w:cstheme="minorHAnsi"/>
              </w:rPr>
            </w:pPr>
            <w:r>
              <w:t>određenog broja članova koji može varirati, ali ne smije biti veći od broja država članica.</w:t>
            </w:r>
          </w:p>
        </w:tc>
        <w:tc>
          <w:tcPr>
            <w:tcW w:w="5715" w:type="dxa"/>
          </w:tcPr>
          <w:p w:rsidRPr="00BD77D3" w:rsidR="00F10DD9" w:rsidP="00A54304" w:rsidRDefault="00F10DD9" w14:paraId="22BB8EE0" w14:textId="77777777">
            <w:pPr>
              <w:pStyle w:val="ListParagraph"/>
              <w:widowControl w:val="0"/>
              <w:adjustRightInd w:val="0"/>
              <w:snapToGrid w:val="0"/>
              <w:spacing w:after="0" w:line="288" w:lineRule="auto"/>
              <w:ind w:left="567"/>
              <w:rPr>
                <w:rFonts w:cstheme="minorHAnsi"/>
              </w:rPr>
            </w:pPr>
          </w:p>
        </w:tc>
      </w:tr>
      <w:tr w:rsidR="0057054B" w14:paraId="387F5B52" w14:textId="77777777">
        <w:trPr>
          <w:jc w:val="center"/>
        </w:trPr>
        <w:tc>
          <w:tcPr>
            <w:tcW w:w="4809" w:type="dxa"/>
          </w:tcPr>
          <w:p w:rsidRPr="00BD77D3" w:rsidR="00F10DD9" w:rsidP="00931CBE" w:rsidRDefault="00F10DD9" w14:paraId="608A4AB9" w14:textId="77777777">
            <w:pPr>
              <w:widowControl w:val="0"/>
              <w:adjustRightInd w:val="0"/>
              <w:snapToGrid w:val="0"/>
              <w:rPr>
                <w:rFonts w:asciiTheme="minorHAnsi" w:hAnsiTheme="minorHAnsi" w:cstheme="minorHAnsi"/>
                <w:b/>
                <w:sz w:val="20"/>
                <w:szCs w:val="20"/>
                <w:lang w:val="en-GB"/>
              </w:rPr>
            </w:pPr>
          </w:p>
        </w:tc>
        <w:tc>
          <w:tcPr>
            <w:tcW w:w="5715" w:type="dxa"/>
          </w:tcPr>
          <w:p w:rsidRPr="00BD77D3" w:rsidR="00F10DD9" w:rsidP="00931CBE" w:rsidRDefault="00F10DD9" w14:paraId="3461944B" w14:textId="77777777">
            <w:pPr>
              <w:widowControl w:val="0"/>
              <w:adjustRightInd w:val="0"/>
              <w:snapToGrid w:val="0"/>
              <w:rPr>
                <w:rFonts w:asciiTheme="minorHAnsi" w:hAnsiTheme="minorHAnsi" w:cstheme="minorHAnsi"/>
                <w:b/>
                <w:sz w:val="20"/>
                <w:szCs w:val="20"/>
                <w:lang w:val="en-GB"/>
              </w:rPr>
            </w:pPr>
          </w:p>
        </w:tc>
      </w:tr>
      <w:tr w:rsidR="0057054B" w14:paraId="08DF1A35" w14:textId="77777777">
        <w:trPr>
          <w:jc w:val="center"/>
        </w:trPr>
        <w:tc>
          <w:tcPr>
            <w:tcW w:w="4809" w:type="dxa"/>
          </w:tcPr>
          <w:p w:rsidRPr="00BD77D3" w:rsidR="00F10DD9" w:rsidP="00931CBE" w:rsidRDefault="00F10DD9" w14:paraId="67B8896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12. – Ovlasti Predsjedništva</w:t>
            </w:r>
          </w:p>
        </w:tc>
        <w:tc>
          <w:tcPr>
            <w:tcW w:w="5715" w:type="dxa"/>
          </w:tcPr>
          <w:p w:rsidRPr="00BD77D3" w:rsidR="00F10DD9" w:rsidP="00931CBE" w:rsidRDefault="00F10DD9" w14:paraId="2D7B825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1FD0651" w14:textId="77777777">
        <w:trPr>
          <w:jc w:val="center"/>
        </w:trPr>
        <w:tc>
          <w:tcPr>
            <w:tcW w:w="4809" w:type="dxa"/>
          </w:tcPr>
          <w:p w:rsidRPr="00BD77D3" w:rsidR="00F10DD9" w:rsidP="00243B4C" w:rsidRDefault="00F10DD9" w14:paraId="6F962879" w14:textId="77777777">
            <w:pPr>
              <w:pStyle w:val="Heading1"/>
              <w:numPr>
                <w:ilvl w:val="0"/>
                <w:numId w:val="58"/>
              </w:numPr>
              <w:tabs>
                <w:tab w:val="left" w:pos="567"/>
              </w:tabs>
              <w:outlineLvl w:val="0"/>
              <w:rPr>
                <w:rFonts w:asciiTheme="minorHAnsi" w:hAnsiTheme="minorHAnsi" w:cstheme="minorHAnsi"/>
                <w:sz w:val="20"/>
                <w:szCs w:val="20"/>
              </w:rPr>
            </w:pPr>
            <w:r>
              <w:rPr>
                <w:rFonts w:asciiTheme="minorHAnsi" w:hAnsiTheme="minorHAnsi"/>
                <w:sz w:val="20"/>
              </w:rPr>
              <w:t>Predsjedništvo snosi političku odgovornost za opće upravljanje Odborom.</w:t>
            </w:r>
          </w:p>
        </w:tc>
        <w:tc>
          <w:tcPr>
            <w:tcW w:w="5715" w:type="dxa"/>
          </w:tcPr>
          <w:p w:rsidRPr="00BD77D3" w:rsidR="00F10DD9" w:rsidP="00504A27" w:rsidRDefault="00F10DD9" w14:paraId="6E9B9268" w14:textId="77777777">
            <w:pPr>
              <w:rPr>
                <w:rFonts w:asciiTheme="minorHAnsi" w:hAnsiTheme="minorHAnsi" w:cstheme="minorHAnsi"/>
                <w:iCs/>
                <w:sz w:val="20"/>
                <w:szCs w:val="20"/>
              </w:rPr>
            </w:pPr>
            <w:r>
              <w:rPr>
                <w:rFonts w:asciiTheme="minorHAnsi" w:hAnsiTheme="minorHAnsi"/>
                <w:sz w:val="20"/>
              </w:rPr>
              <w:t xml:space="preserve">Tijekom trećeg tromjesečja svake godine Predsjedništvo za sljedeću godinu izrađuje godišnji raspored sastanaka Odbora i njegovih tijela </w:t>
            </w:r>
            <w:r>
              <w:rPr>
                <w:rFonts w:asciiTheme="minorHAnsi" w:hAnsiTheme="minorHAnsi"/>
                <w:sz w:val="20"/>
              </w:rPr>
              <w:lastRenderedPageBreak/>
              <w:t xml:space="preserve">te određuje političke prioritete Odbora. </w:t>
            </w:r>
          </w:p>
          <w:p w:rsidRPr="00BD77D3" w:rsidR="00F10DD9" w:rsidP="00504A27" w:rsidRDefault="00F10DD9" w14:paraId="614C81B6" w14:textId="77777777">
            <w:pPr>
              <w:rPr>
                <w:rFonts w:asciiTheme="minorHAnsi" w:hAnsiTheme="minorHAnsi" w:cstheme="minorHAnsi"/>
                <w:iCs/>
                <w:sz w:val="20"/>
                <w:szCs w:val="20"/>
                <w:lang w:val="en-GB"/>
              </w:rPr>
            </w:pPr>
          </w:p>
          <w:p w:rsidRPr="00BD77D3" w:rsidR="00F10DD9" w:rsidP="00B8135B" w:rsidRDefault="00F10DD9" w14:paraId="4F190C8A" w14:textId="77777777">
            <w:pPr>
              <w:rPr>
                <w:rFonts w:asciiTheme="minorHAnsi" w:hAnsiTheme="minorHAnsi" w:cstheme="minorHAnsi"/>
                <w:iCs/>
              </w:rPr>
            </w:pPr>
            <w:r>
              <w:rPr>
                <w:rFonts w:asciiTheme="minorHAnsi" w:hAnsiTheme="minorHAnsi"/>
                <w:sz w:val="20"/>
              </w:rPr>
              <w:t>Pri izradi rasporeda potrebno je uzeti u obzir glavne vjerske blagdane.</w:t>
            </w:r>
          </w:p>
        </w:tc>
      </w:tr>
      <w:tr w:rsidR="0057054B" w14:paraId="12E851EE" w14:textId="77777777">
        <w:trPr>
          <w:jc w:val="center"/>
        </w:trPr>
        <w:tc>
          <w:tcPr>
            <w:tcW w:w="4809" w:type="dxa"/>
          </w:tcPr>
          <w:p w:rsidRPr="00BD77D3" w:rsidR="00F10DD9" w:rsidP="00931CBE" w:rsidRDefault="00F10DD9" w14:paraId="0F39BE90"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Ono osobito vodi računa o tome da aktivnosti Odbora, njegovih tijela i njegova osoblja budu u skladu s njegovom institucionalnom ulogom.</w:t>
            </w:r>
          </w:p>
        </w:tc>
        <w:tc>
          <w:tcPr>
            <w:tcW w:w="5715" w:type="dxa"/>
          </w:tcPr>
          <w:p w:rsidRPr="00BD77D3" w:rsidR="00F10DD9" w:rsidP="00931CBE" w:rsidRDefault="00F10DD9" w14:paraId="35506279" w14:textId="77777777">
            <w:pPr>
              <w:widowControl w:val="0"/>
              <w:adjustRightInd w:val="0"/>
              <w:snapToGrid w:val="0"/>
              <w:rPr>
                <w:rFonts w:asciiTheme="minorHAnsi" w:hAnsiTheme="minorHAnsi" w:cstheme="minorHAnsi"/>
                <w:sz w:val="20"/>
                <w:szCs w:val="20"/>
                <w:lang w:val="en-GB"/>
              </w:rPr>
            </w:pPr>
          </w:p>
        </w:tc>
      </w:tr>
      <w:tr w:rsidR="0057054B" w14:paraId="759BDEB7" w14:textId="77777777">
        <w:trPr>
          <w:jc w:val="center"/>
        </w:trPr>
        <w:tc>
          <w:tcPr>
            <w:tcW w:w="4809" w:type="dxa"/>
          </w:tcPr>
          <w:p w:rsidRPr="00BD77D3" w:rsidR="00F10DD9" w:rsidP="00243B4C" w:rsidRDefault="00F10DD9" w14:paraId="5A879103" w14:textId="77777777">
            <w:pPr>
              <w:pStyle w:val="Heading1"/>
              <w:numPr>
                <w:ilvl w:val="0"/>
                <w:numId w:val="58"/>
              </w:numPr>
              <w:tabs>
                <w:tab w:val="left" w:pos="567"/>
              </w:tabs>
              <w:outlineLvl w:val="0"/>
              <w:rPr>
                <w:rFonts w:asciiTheme="minorHAnsi" w:hAnsiTheme="minorHAnsi" w:cstheme="minorHAnsi"/>
                <w:sz w:val="20"/>
                <w:szCs w:val="20"/>
              </w:rPr>
            </w:pPr>
            <w:r>
              <w:rPr>
                <w:rFonts w:asciiTheme="minorHAnsi" w:hAnsiTheme="minorHAnsi"/>
                <w:sz w:val="20"/>
              </w:rPr>
              <w:t>Predsjedništvo odlučuje o ciljevima, strategijama i prioritetima Odbora u svim područjima.</w:t>
            </w:r>
          </w:p>
        </w:tc>
        <w:tc>
          <w:tcPr>
            <w:tcW w:w="5715" w:type="dxa"/>
          </w:tcPr>
          <w:p w:rsidRPr="00BD77D3" w:rsidR="00F10DD9" w:rsidP="00A54304" w:rsidRDefault="00F10DD9" w14:paraId="1DD2F5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7BC08B7" w14:textId="77777777">
        <w:trPr>
          <w:jc w:val="center"/>
        </w:trPr>
        <w:tc>
          <w:tcPr>
            <w:tcW w:w="4809" w:type="dxa"/>
          </w:tcPr>
          <w:p w:rsidRPr="00BD77D3" w:rsidR="00F10DD9" w:rsidP="00931CBE" w:rsidRDefault="00F10DD9" w14:paraId="3052D219" w14:textId="77777777">
            <w:pPr>
              <w:widowControl w:val="0"/>
              <w:adjustRightInd w:val="0"/>
              <w:snapToGrid w:val="0"/>
              <w:rPr>
                <w:rFonts w:asciiTheme="minorHAnsi" w:hAnsiTheme="minorHAnsi" w:cstheme="minorHAnsi"/>
                <w:sz w:val="20"/>
                <w:szCs w:val="20"/>
              </w:rPr>
            </w:pPr>
            <w:r>
              <w:rPr>
                <w:rFonts w:asciiTheme="minorHAnsi" w:hAnsiTheme="minorHAnsi"/>
                <w:sz w:val="20"/>
              </w:rPr>
              <w:t>Utvrđuje program rada Odbora i ocjenjuje njegovu provedbu.</w:t>
            </w:r>
          </w:p>
        </w:tc>
        <w:tc>
          <w:tcPr>
            <w:tcW w:w="5715" w:type="dxa"/>
          </w:tcPr>
          <w:p w:rsidRPr="00BD77D3" w:rsidR="00F10DD9" w:rsidP="00931CBE" w:rsidRDefault="00F10DD9" w14:paraId="7452D6C8" w14:textId="77777777">
            <w:pPr>
              <w:widowControl w:val="0"/>
              <w:adjustRightInd w:val="0"/>
              <w:snapToGrid w:val="0"/>
              <w:rPr>
                <w:rFonts w:asciiTheme="minorHAnsi" w:hAnsiTheme="minorHAnsi" w:cstheme="minorHAnsi"/>
                <w:sz w:val="20"/>
                <w:szCs w:val="20"/>
                <w:lang w:val="en-GB"/>
              </w:rPr>
            </w:pPr>
          </w:p>
        </w:tc>
      </w:tr>
      <w:tr w:rsidR="0057054B" w14:paraId="03A7469A" w14:textId="77777777">
        <w:trPr>
          <w:trHeight w:val="825"/>
          <w:jc w:val="center"/>
        </w:trPr>
        <w:tc>
          <w:tcPr>
            <w:tcW w:w="4809" w:type="dxa"/>
          </w:tcPr>
          <w:p w:rsidRPr="00BD77D3" w:rsidR="00F10DD9" w:rsidP="00931CBE" w:rsidRDefault="00F10DD9" w14:paraId="5F4D495C" w14:textId="77777777">
            <w:pPr>
              <w:widowControl w:val="0"/>
              <w:adjustRightInd w:val="0"/>
              <w:snapToGrid w:val="0"/>
              <w:rPr>
                <w:rFonts w:asciiTheme="minorHAnsi" w:hAnsiTheme="minorHAnsi" w:cstheme="minorHAnsi"/>
                <w:sz w:val="20"/>
                <w:szCs w:val="20"/>
              </w:rPr>
            </w:pPr>
            <w:r>
              <w:rPr>
                <w:rFonts w:asciiTheme="minorHAnsi" w:hAnsiTheme="minorHAnsi"/>
                <w:sz w:val="20"/>
              </w:rPr>
              <w:t>Usvaja program rada Odbora nakon savjetovanja s Užim predsjedništvom u proširenom sastavu.</w:t>
            </w:r>
          </w:p>
        </w:tc>
        <w:tc>
          <w:tcPr>
            <w:tcW w:w="5715" w:type="dxa"/>
          </w:tcPr>
          <w:p w:rsidRPr="00BD77D3" w:rsidR="00F10DD9" w:rsidP="00931CBE" w:rsidRDefault="00F10DD9" w14:paraId="33043BBE" w14:textId="77777777">
            <w:pPr>
              <w:widowControl w:val="0"/>
              <w:adjustRightInd w:val="0"/>
              <w:snapToGrid w:val="0"/>
              <w:rPr>
                <w:rFonts w:asciiTheme="minorHAnsi" w:hAnsiTheme="minorHAnsi" w:cstheme="minorHAnsi"/>
                <w:sz w:val="20"/>
                <w:szCs w:val="20"/>
                <w:lang w:val="en-GB"/>
              </w:rPr>
            </w:pPr>
          </w:p>
        </w:tc>
      </w:tr>
      <w:tr w:rsidR="0057054B" w14:paraId="434C27A2" w14:textId="77777777">
        <w:trPr>
          <w:jc w:val="center"/>
        </w:trPr>
        <w:tc>
          <w:tcPr>
            <w:tcW w:w="4809" w:type="dxa"/>
          </w:tcPr>
          <w:p w:rsidRPr="00BD77D3" w:rsidR="00F10DD9" w:rsidP="001371FE" w:rsidRDefault="00F10DD9" w14:paraId="4170D1A1" w14:textId="77777777">
            <w:pPr>
              <w:pStyle w:val="Heading1"/>
              <w:numPr>
                <w:ilvl w:val="0"/>
                <w:numId w:val="166"/>
              </w:numPr>
              <w:tabs>
                <w:tab w:val="left" w:pos="567"/>
              </w:tabs>
              <w:outlineLvl w:val="0"/>
              <w:rPr>
                <w:rFonts w:asciiTheme="minorHAnsi" w:hAnsiTheme="minorHAnsi" w:cstheme="minorHAnsi"/>
                <w:sz w:val="20"/>
                <w:szCs w:val="20"/>
              </w:rPr>
            </w:pPr>
            <w:r>
              <w:rPr>
                <w:rFonts w:asciiTheme="minorHAnsi" w:hAnsiTheme="minorHAnsi"/>
                <w:sz w:val="20"/>
              </w:rPr>
              <w:t>Predsjedništvo izvršava proračunske i financijske ovlasti predviđene Financijskom uredbom koja se primjenjuje na opći proračun Europske unije (u daljnjem tekstu: „Financijska uredba“) i Poslovnikom Odbora.</w:t>
            </w:r>
          </w:p>
        </w:tc>
        <w:tc>
          <w:tcPr>
            <w:tcW w:w="5715" w:type="dxa"/>
          </w:tcPr>
          <w:p w:rsidRPr="00BD77D3" w:rsidR="00F10DD9" w:rsidP="00504A27" w:rsidRDefault="00F10DD9" w14:paraId="2026DE57" w14:textId="77777777">
            <w:pPr>
              <w:rPr>
                <w:rFonts w:asciiTheme="minorHAnsi" w:hAnsiTheme="minorHAnsi" w:cstheme="minorHAnsi"/>
                <w:lang w:val="en-GB"/>
              </w:rPr>
            </w:pPr>
          </w:p>
        </w:tc>
      </w:tr>
      <w:tr w:rsidR="0057054B" w14:paraId="5B9959B3" w14:textId="77777777">
        <w:trPr>
          <w:jc w:val="center"/>
        </w:trPr>
        <w:tc>
          <w:tcPr>
            <w:tcW w:w="4809" w:type="dxa"/>
          </w:tcPr>
          <w:p w:rsidRPr="00BD77D3" w:rsidR="00F10DD9" w:rsidP="00931CBE" w:rsidRDefault="00F10DD9" w14:paraId="6A1FC7E8" w14:textId="77777777">
            <w:pPr>
              <w:pStyle w:val="Heading1"/>
              <w:ind w:left="567" w:hanging="567"/>
              <w:outlineLvl w:val="0"/>
              <w:rPr>
                <w:rFonts w:asciiTheme="minorHAnsi" w:hAnsiTheme="minorHAnsi" w:cstheme="minorHAnsi"/>
                <w:sz w:val="20"/>
                <w:szCs w:val="20"/>
              </w:rPr>
            </w:pPr>
            <w:r>
              <w:rPr>
                <w:rFonts w:asciiTheme="minorHAnsi" w:hAnsiTheme="minorHAnsi"/>
                <w:sz w:val="20"/>
              </w:rPr>
              <w:t>Predsjedništvo:</w:t>
            </w:r>
          </w:p>
        </w:tc>
        <w:tc>
          <w:tcPr>
            <w:tcW w:w="5715" w:type="dxa"/>
          </w:tcPr>
          <w:p w:rsidRPr="00BD77D3" w:rsidR="00F10DD9" w:rsidP="00A54304" w:rsidRDefault="00F10DD9" w14:paraId="604501F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5131ECA" w14:textId="77777777">
        <w:trPr>
          <w:jc w:val="center"/>
        </w:trPr>
        <w:tc>
          <w:tcPr>
            <w:tcW w:w="4809" w:type="dxa"/>
          </w:tcPr>
          <w:p w:rsidRPr="00BD77D3" w:rsidR="00F10DD9" w:rsidP="00243B4C" w:rsidRDefault="00F10DD9" w14:paraId="6D2B0486" w14:textId="77777777">
            <w:pPr>
              <w:pStyle w:val="ListParagraph"/>
              <w:widowControl w:val="0"/>
              <w:numPr>
                <w:ilvl w:val="0"/>
                <w:numId w:val="17"/>
              </w:numPr>
              <w:adjustRightInd w:val="0"/>
              <w:snapToGrid w:val="0"/>
              <w:spacing w:after="0" w:line="288" w:lineRule="auto"/>
              <w:ind w:left="851" w:hanging="284"/>
              <w:rPr>
                <w:rFonts w:cstheme="minorHAnsi"/>
                <w:bCs/>
              </w:rPr>
            </w:pPr>
            <w:r>
              <w:t>obavlja funkciju dužnosnika za ovjeravanje dodijeljenu Odboru u skladu s Financijskom uredbom. Te ovlasti delegira glavnom tajniku, kao dužnosniku za ovjeravanje na osnovi delegiranja, navodeći opseg delegiranih ovlasti i može li glavni tajnik dalje delegirati svoje ovlasti,</w:t>
            </w:r>
          </w:p>
        </w:tc>
        <w:tc>
          <w:tcPr>
            <w:tcW w:w="5715" w:type="dxa"/>
          </w:tcPr>
          <w:p w:rsidRPr="00BD77D3" w:rsidR="00F10DD9" w:rsidP="00B8135B" w:rsidRDefault="00F10DD9" w14:paraId="26596884" w14:textId="77777777">
            <w:pPr>
              <w:pStyle w:val="ListParagraph"/>
              <w:widowControl w:val="0"/>
              <w:adjustRightInd w:val="0"/>
              <w:snapToGrid w:val="0"/>
              <w:ind w:left="0"/>
              <w:rPr>
                <w:rFonts w:cstheme="minorHAnsi"/>
              </w:rPr>
            </w:pPr>
            <w:r>
              <w:t>Opseg delegiranih ovlasti i mogućnosti daljnjeg delegiranja definirani su Provedbenim odredbama Financijske uredbe.</w:t>
            </w:r>
          </w:p>
        </w:tc>
      </w:tr>
      <w:tr w:rsidR="0057054B" w14:paraId="69910166" w14:textId="77777777">
        <w:trPr>
          <w:jc w:val="center"/>
        </w:trPr>
        <w:tc>
          <w:tcPr>
            <w:tcW w:w="4809" w:type="dxa"/>
          </w:tcPr>
          <w:p w:rsidRPr="00BD77D3" w:rsidR="00F10DD9" w:rsidP="00243B4C" w:rsidRDefault="00F10DD9" w14:paraId="17736786" w14:textId="77777777">
            <w:pPr>
              <w:pStyle w:val="ListParagraph"/>
              <w:widowControl w:val="0"/>
              <w:numPr>
                <w:ilvl w:val="0"/>
                <w:numId w:val="17"/>
              </w:numPr>
              <w:adjustRightInd w:val="0"/>
              <w:snapToGrid w:val="0"/>
              <w:spacing w:after="0" w:line="288" w:lineRule="auto"/>
              <w:ind w:left="851" w:hanging="284"/>
              <w:rPr>
                <w:rFonts w:cstheme="minorHAnsi"/>
              </w:rPr>
            </w:pPr>
            <w:r>
              <w:t xml:space="preserve">utvrđuje provedbene mjere u vezi s isplatom naknada i povratom putnih troškova i troškova boravka članova, delegata CCMI-ja, zamjenika i savjetnika u skladu s mjerodavnim </w:t>
            </w:r>
            <w:r>
              <w:lastRenderedPageBreak/>
              <w:t xml:space="preserve">proračunskim i financijskim postupcima, </w:t>
            </w:r>
          </w:p>
        </w:tc>
        <w:tc>
          <w:tcPr>
            <w:tcW w:w="5715" w:type="dxa"/>
          </w:tcPr>
          <w:p w:rsidRPr="00BD77D3" w:rsidR="00F10DD9" w:rsidP="00A54304" w:rsidRDefault="00F10DD9" w14:paraId="41574630" w14:textId="77777777">
            <w:pPr>
              <w:pStyle w:val="ListParagraph"/>
              <w:widowControl w:val="0"/>
              <w:adjustRightInd w:val="0"/>
              <w:snapToGrid w:val="0"/>
              <w:spacing w:after="0" w:line="288" w:lineRule="auto"/>
              <w:ind w:left="1134"/>
              <w:rPr>
                <w:rFonts w:cstheme="minorHAnsi"/>
              </w:rPr>
            </w:pPr>
          </w:p>
        </w:tc>
      </w:tr>
      <w:tr w:rsidR="0057054B" w14:paraId="7AEF93F9" w14:textId="77777777">
        <w:trPr>
          <w:jc w:val="center"/>
        </w:trPr>
        <w:tc>
          <w:tcPr>
            <w:tcW w:w="4809" w:type="dxa"/>
          </w:tcPr>
          <w:p w:rsidRPr="00BD77D3" w:rsidR="00F10DD9" w:rsidP="00243B4C" w:rsidRDefault="00F10DD9" w14:paraId="0C880EE3" w14:textId="77777777">
            <w:pPr>
              <w:pStyle w:val="ListParagraph"/>
              <w:widowControl w:val="0"/>
              <w:numPr>
                <w:ilvl w:val="0"/>
                <w:numId w:val="17"/>
              </w:numPr>
              <w:adjustRightInd w:val="0"/>
              <w:snapToGrid w:val="0"/>
              <w:spacing w:after="0" w:line="288" w:lineRule="auto"/>
              <w:ind w:left="851" w:hanging="284"/>
              <w:rPr>
                <w:rFonts w:cstheme="minorHAnsi"/>
                <w:bCs/>
              </w:rPr>
            </w:pPr>
            <w:r>
              <w:t>poštujući mjerodavne proračunske i financijske postupke, utvrđuje pravila o:</w:t>
            </w:r>
          </w:p>
        </w:tc>
        <w:tc>
          <w:tcPr>
            <w:tcW w:w="5715" w:type="dxa"/>
          </w:tcPr>
          <w:p w:rsidRPr="00BD77D3" w:rsidR="00F10DD9" w:rsidP="00A54304" w:rsidRDefault="00F10DD9" w14:paraId="5AAFDA14" w14:textId="77777777">
            <w:pPr>
              <w:pStyle w:val="ListParagraph"/>
              <w:widowControl w:val="0"/>
              <w:adjustRightInd w:val="0"/>
              <w:snapToGrid w:val="0"/>
              <w:spacing w:after="0" w:line="288" w:lineRule="auto"/>
              <w:ind w:left="1134"/>
              <w:rPr>
                <w:rFonts w:cstheme="minorHAnsi"/>
              </w:rPr>
            </w:pPr>
          </w:p>
        </w:tc>
      </w:tr>
      <w:tr w:rsidR="0057054B" w14:paraId="540CA334" w14:textId="77777777">
        <w:trPr>
          <w:jc w:val="center"/>
        </w:trPr>
        <w:tc>
          <w:tcPr>
            <w:tcW w:w="4809" w:type="dxa"/>
          </w:tcPr>
          <w:p w:rsidRPr="00BD77D3" w:rsidR="00F10DD9" w:rsidP="00243B4C" w:rsidRDefault="00F10DD9" w14:paraId="146E4A29"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pružanju pomoći članovima, delegatima CCMI-ja, zamjenicima i savjetnicima s invaliditetom, </w:t>
            </w:r>
          </w:p>
        </w:tc>
        <w:tc>
          <w:tcPr>
            <w:tcW w:w="5715" w:type="dxa"/>
          </w:tcPr>
          <w:p w:rsidRPr="00BD77D3" w:rsidR="00F10DD9" w:rsidP="00A54304" w:rsidRDefault="00F10DD9" w14:paraId="661FB160" w14:textId="77777777">
            <w:pPr>
              <w:pStyle w:val="ListParagraph"/>
              <w:widowControl w:val="0"/>
              <w:adjustRightInd w:val="0"/>
              <w:snapToGrid w:val="0"/>
              <w:spacing w:after="0" w:line="288" w:lineRule="auto"/>
              <w:ind w:left="1701"/>
              <w:rPr>
                <w:rFonts w:cstheme="minorHAnsi"/>
              </w:rPr>
            </w:pPr>
          </w:p>
        </w:tc>
      </w:tr>
      <w:tr w:rsidR="0057054B" w14:paraId="03DDE387" w14:textId="77777777">
        <w:trPr>
          <w:jc w:val="center"/>
        </w:trPr>
        <w:tc>
          <w:tcPr>
            <w:tcW w:w="4809" w:type="dxa"/>
          </w:tcPr>
          <w:p w:rsidRPr="00BD77D3" w:rsidR="00F10DD9" w:rsidP="00243B4C" w:rsidRDefault="00F10DD9" w14:paraId="22ED7F20"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sufinanciranju troškova osposobljavanja, informatičke tehnologije, telekomunikacija i uredske tehnologije za članove i delegate CCMI-ja, </w:t>
            </w:r>
          </w:p>
        </w:tc>
        <w:tc>
          <w:tcPr>
            <w:tcW w:w="5715" w:type="dxa"/>
          </w:tcPr>
          <w:p w:rsidRPr="00BD77D3" w:rsidR="00F10DD9" w:rsidP="00A54304" w:rsidRDefault="00F10DD9" w14:paraId="0C32BAFB" w14:textId="77777777">
            <w:pPr>
              <w:pStyle w:val="ListParagraph"/>
              <w:widowControl w:val="0"/>
              <w:adjustRightInd w:val="0"/>
              <w:snapToGrid w:val="0"/>
              <w:spacing w:after="0" w:line="288" w:lineRule="auto"/>
              <w:ind w:left="1701"/>
              <w:rPr>
                <w:rFonts w:cstheme="minorHAnsi"/>
              </w:rPr>
            </w:pPr>
          </w:p>
        </w:tc>
      </w:tr>
      <w:tr w:rsidR="0057054B" w14:paraId="726E5927" w14:textId="77777777">
        <w:trPr>
          <w:jc w:val="center"/>
        </w:trPr>
        <w:tc>
          <w:tcPr>
            <w:tcW w:w="4809" w:type="dxa"/>
          </w:tcPr>
          <w:p w:rsidRPr="00BD77D3" w:rsidR="00F10DD9" w:rsidP="00243B4C" w:rsidRDefault="00F10DD9" w14:paraId="3C34B96D"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pokrivanju ili povratu troškova prijema i reprezentacije članova i delegata CCMI-ja, </w:t>
            </w:r>
          </w:p>
        </w:tc>
        <w:tc>
          <w:tcPr>
            <w:tcW w:w="5715" w:type="dxa"/>
          </w:tcPr>
          <w:p w:rsidRPr="00BD77D3" w:rsidR="00F10DD9" w:rsidP="00A54304" w:rsidRDefault="00F10DD9" w14:paraId="4DBA6A6E" w14:textId="77777777">
            <w:pPr>
              <w:pStyle w:val="ListParagraph"/>
              <w:widowControl w:val="0"/>
              <w:adjustRightInd w:val="0"/>
              <w:snapToGrid w:val="0"/>
              <w:spacing w:after="0" w:line="288" w:lineRule="auto"/>
              <w:ind w:left="1701"/>
              <w:rPr>
                <w:rFonts w:cstheme="minorHAnsi"/>
              </w:rPr>
            </w:pPr>
          </w:p>
        </w:tc>
      </w:tr>
      <w:tr w:rsidR="0057054B" w14:paraId="0E5F2655" w14:textId="77777777">
        <w:trPr>
          <w:jc w:val="center"/>
        </w:trPr>
        <w:tc>
          <w:tcPr>
            <w:tcW w:w="4809" w:type="dxa"/>
          </w:tcPr>
          <w:p w:rsidRPr="00BD77D3" w:rsidR="00F10DD9" w:rsidP="00243B4C" w:rsidRDefault="00F10DD9" w14:paraId="0971C203" w14:textId="77777777">
            <w:pPr>
              <w:pStyle w:val="ListParagraph"/>
              <w:widowControl w:val="0"/>
              <w:numPr>
                <w:ilvl w:val="0"/>
                <w:numId w:val="17"/>
              </w:numPr>
              <w:adjustRightInd w:val="0"/>
              <w:snapToGrid w:val="0"/>
              <w:spacing w:after="0" w:line="288" w:lineRule="auto"/>
              <w:ind w:left="851" w:hanging="284"/>
              <w:rPr>
                <w:rFonts w:cstheme="minorHAnsi"/>
              </w:rPr>
            </w:pPr>
            <w:r>
              <w:t>odobrava aktivnosti u skladu s odredbama pravila 13.</w:t>
            </w:r>
          </w:p>
        </w:tc>
        <w:tc>
          <w:tcPr>
            <w:tcW w:w="5715" w:type="dxa"/>
          </w:tcPr>
          <w:p w:rsidRPr="00BD77D3" w:rsidR="00F10DD9" w:rsidP="00A54304" w:rsidRDefault="00F10DD9" w14:paraId="6C2CABA7" w14:textId="77777777">
            <w:pPr>
              <w:pStyle w:val="ListParagraph"/>
              <w:widowControl w:val="0"/>
              <w:adjustRightInd w:val="0"/>
              <w:snapToGrid w:val="0"/>
              <w:spacing w:after="0" w:line="288" w:lineRule="auto"/>
              <w:ind w:left="1134"/>
              <w:rPr>
                <w:rFonts w:cstheme="minorHAnsi"/>
              </w:rPr>
            </w:pPr>
          </w:p>
        </w:tc>
      </w:tr>
      <w:tr w:rsidR="0057054B" w14:paraId="734E336A" w14:textId="77777777">
        <w:trPr>
          <w:jc w:val="center"/>
        </w:trPr>
        <w:tc>
          <w:tcPr>
            <w:tcW w:w="4809" w:type="dxa"/>
          </w:tcPr>
          <w:p w:rsidRPr="00BD77D3" w:rsidR="00F10DD9" w:rsidP="00925F7C" w:rsidRDefault="00F10DD9" w14:paraId="5C24C42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Predsjedništvo je dužno osigurati dobro korištenje dostupnih ljudskih, proračunskih i tehničkih resursa Odbora. </w:t>
            </w:r>
          </w:p>
        </w:tc>
        <w:tc>
          <w:tcPr>
            <w:tcW w:w="5715" w:type="dxa"/>
          </w:tcPr>
          <w:p w:rsidRPr="00BD77D3" w:rsidR="00F10DD9" w:rsidP="00A54304" w:rsidRDefault="00F10DD9" w14:paraId="0987127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174D9D" w14:textId="77777777">
        <w:trPr>
          <w:jc w:val="center"/>
        </w:trPr>
        <w:tc>
          <w:tcPr>
            <w:tcW w:w="4809" w:type="dxa"/>
          </w:tcPr>
          <w:p w:rsidRPr="00BD77D3" w:rsidR="00F10DD9" w:rsidP="00931CBE" w:rsidRDefault="00F10DD9" w14:paraId="768296BB" w14:textId="77777777">
            <w:pPr>
              <w:widowControl w:val="0"/>
              <w:adjustRightInd w:val="0"/>
              <w:snapToGrid w:val="0"/>
              <w:rPr>
                <w:rFonts w:asciiTheme="minorHAnsi" w:hAnsiTheme="minorHAnsi" w:cstheme="minorHAnsi"/>
                <w:sz w:val="20"/>
                <w:szCs w:val="20"/>
              </w:rPr>
            </w:pPr>
            <w:r>
              <w:rPr>
                <w:rFonts w:asciiTheme="minorHAnsi" w:hAnsiTheme="minorHAnsi"/>
                <w:sz w:val="20"/>
              </w:rPr>
              <w:t>Propisuje ustroj i način rada Odbora i usvaja organigram na prijedlog glavnog tajnika.</w:t>
            </w:r>
          </w:p>
        </w:tc>
        <w:tc>
          <w:tcPr>
            <w:tcW w:w="5715" w:type="dxa"/>
          </w:tcPr>
          <w:p w:rsidRPr="00BD77D3" w:rsidR="00F10DD9" w:rsidP="00931CBE" w:rsidRDefault="00F10DD9" w14:paraId="0ADD7202" w14:textId="77777777">
            <w:pPr>
              <w:widowControl w:val="0"/>
              <w:adjustRightInd w:val="0"/>
              <w:snapToGrid w:val="0"/>
              <w:rPr>
                <w:rFonts w:asciiTheme="minorHAnsi" w:hAnsiTheme="minorHAnsi" w:cstheme="minorHAnsi"/>
                <w:sz w:val="20"/>
                <w:szCs w:val="20"/>
                <w:lang w:val="en-GB"/>
              </w:rPr>
            </w:pPr>
          </w:p>
        </w:tc>
      </w:tr>
      <w:tr w:rsidR="0057054B" w14:paraId="0B094D4A" w14:textId="77777777">
        <w:trPr>
          <w:jc w:val="center"/>
        </w:trPr>
        <w:tc>
          <w:tcPr>
            <w:tcW w:w="4809" w:type="dxa"/>
          </w:tcPr>
          <w:p w:rsidRPr="00BD77D3" w:rsidR="00F10DD9" w:rsidP="00925F7C" w:rsidRDefault="00F10DD9" w14:paraId="78B7C11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Predsjedništvo usvaja Provedbene odredbe Poslovnika nakon savjetovanja sa skupinama u skladu s odredbama ovog Poslovnika.</w:t>
            </w:r>
          </w:p>
        </w:tc>
        <w:tc>
          <w:tcPr>
            <w:tcW w:w="5715" w:type="dxa"/>
          </w:tcPr>
          <w:p w:rsidRPr="00BD77D3" w:rsidR="00F10DD9" w:rsidP="00A54304" w:rsidRDefault="00F10DD9" w14:paraId="3C77FD4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E6CDC5" w14:textId="77777777">
        <w:trPr>
          <w:jc w:val="center"/>
        </w:trPr>
        <w:tc>
          <w:tcPr>
            <w:tcW w:w="4809" w:type="dxa"/>
          </w:tcPr>
          <w:p w:rsidRPr="00BD77D3" w:rsidR="00F10DD9" w:rsidP="00925F7C" w:rsidRDefault="00F10DD9" w14:paraId="3E38D42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Predsjedništvo može osnivati </w:t>
            </w:r>
            <w:r>
              <w:rPr>
                <w:rFonts w:asciiTheme="minorHAnsi" w:hAnsiTheme="minorHAnsi"/>
                <w:i/>
                <w:sz w:val="20"/>
              </w:rPr>
              <w:t>ad hoc</w:t>
            </w:r>
            <w:r>
              <w:rPr>
                <w:rFonts w:asciiTheme="minorHAnsi" w:hAnsiTheme="minorHAnsi"/>
                <w:sz w:val="20"/>
              </w:rPr>
              <w:t xml:space="preserve"> skupine za rješavanje svih pitanja iz svoje nadležnosti. Može osnivati i stalne skupine u skladu s pravilom 35. Poslovnika.</w:t>
            </w:r>
          </w:p>
        </w:tc>
        <w:tc>
          <w:tcPr>
            <w:tcW w:w="5715" w:type="dxa"/>
          </w:tcPr>
          <w:p w:rsidRPr="00BD77D3" w:rsidR="00F10DD9" w:rsidP="00493FB9" w:rsidRDefault="00F10DD9" w14:paraId="252EFFDC" w14:textId="77777777">
            <w:pPr>
              <w:pStyle w:val="Heading1"/>
              <w:numPr>
                <w:ilvl w:val="0"/>
                <w:numId w:val="0"/>
              </w:numPr>
              <w:outlineLvl w:val="0"/>
              <w:rPr>
                <w:rFonts w:asciiTheme="minorHAnsi" w:hAnsiTheme="minorHAnsi" w:cstheme="minorHAnsi"/>
              </w:rPr>
            </w:pPr>
            <w:r>
              <w:rPr>
                <w:rFonts w:asciiTheme="minorHAnsi" w:hAnsiTheme="minorHAnsi"/>
                <w:sz w:val="20"/>
              </w:rPr>
              <w:t xml:space="preserve">Odlukom Predsjedništva o osnivanju </w:t>
            </w:r>
            <w:r>
              <w:rPr>
                <w:rFonts w:asciiTheme="minorHAnsi" w:hAnsiTheme="minorHAnsi"/>
                <w:i/>
                <w:sz w:val="20"/>
              </w:rPr>
              <w:t>ad hoc</w:t>
            </w:r>
            <w:r>
              <w:rPr>
                <w:rFonts w:asciiTheme="minorHAnsi" w:hAnsiTheme="minorHAnsi"/>
                <w:sz w:val="20"/>
              </w:rPr>
              <w:t xml:space="preserve"> skupine utvrđuju se njezin djelokrug, ustroj, sastav i trajanje. </w:t>
            </w:r>
            <w:r>
              <w:rPr>
                <w:rFonts w:asciiTheme="minorHAnsi" w:hAnsiTheme="minorHAnsi"/>
                <w:i/>
                <w:sz w:val="20"/>
              </w:rPr>
              <w:t>Ad hoc</w:t>
            </w:r>
            <w:r>
              <w:rPr>
                <w:rFonts w:asciiTheme="minorHAnsi" w:hAnsiTheme="minorHAnsi"/>
                <w:sz w:val="20"/>
              </w:rPr>
              <w:t xml:space="preserve"> skupina ne smije trajati dulje od trajanja mandatnog razdoblja.</w:t>
            </w:r>
          </w:p>
        </w:tc>
      </w:tr>
      <w:tr w:rsidR="0057054B" w14:paraId="7771001D" w14:textId="77777777">
        <w:trPr>
          <w:jc w:val="center"/>
        </w:trPr>
        <w:tc>
          <w:tcPr>
            <w:tcW w:w="4809" w:type="dxa"/>
          </w:tcPr>
          <w:p w:rsidRPr="00BD77D3" w:rsidR="00F10DD9" w:rsidP="00925F7C" w:rsidRDefault="00F10DD9" w14:paraId="2045BCB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Na zahtjev člana Odbora ili glavnog tajnika, Predsjedništvo podrobnije tumači Poslovnik i njegove Provedbene odredbe. Međutim, za tumačenje Poslovnika u pogledu ovlasti Predsjedništva nadležna je </w:t>
            </w:r>
            <w:r>
              <w:rPr>
                <w:rFonts w:asciiTheme="minorHAnsi" w:hAnsiTheme="minorHAnsi"/>
                <w:sz w:val="20"/>
              </w:rPr>
              <w:lastRenderedPageBreak/>
              <w:t>Skupština.</w:t>
            </w:r>
          </w:p>
          <w:p w:rsidRPr="00BD77D3" w:rsidR="00F10DD9" w:rsidP="00362260" w:rsidRDefault="00F10DD9" w14:paraId="2E658A4E" w14:textId="77777777">
            <w:pPr>
              <w:rPr>
                <w:lang w:val="en-GB"/>
              </w:rPr>
            </w:pPr>
          </w:p>
          <w:p w:rsidRPr="00BD77D3" w:rsidR="00F10DD9" w:rsidP="00362260" w:rsidRDefault="00F10DD9" w14:paraId="0877934D" w14:textId="77777777">
            <w:pPr>
              <w:rPr>
                <w:rFonts w:asciiTheme="minorHAnsi" w:hAnsiTheme="minorHAnsi" w:cstheme="minorHAnsi"/>
                <w:sz w:val="20"/>
                <w:szCs w:val="20"/>
              </w:rPr>
            </w:pPr>
            <w:r>
              <w:rPr>
                <w:rFonts w:asciiTheme="minorHAnsi" w:hAnsiTheme="minorHAnsi"/>
                <w:sz w:val="20"/>
              </w:rPr>
              <w:t>Odluke Predsjedništva o tumačenju mogu se osporiti podnošenjem žalbe Skupštini u skladu s postupkom utvrđenim u Provedbenim odredbama Poslovnika.</w:t>
            </w:r>
          </w:p>
          <w:p w:rsidRPr="00BD77D3" w:rsidR="00F10DD9" w:rsidP="00362260" w:rsidRDefault="00F10DD9" w14:paraId="6E5AB6F4" w14:textId="77777777">
            <w:pPr>
              <w:rPr>
                <w:rFonts w:asciiTheme="minorHAnsi" w:hAnsiTheme="minorHAnsi" w:cstheme="minorHAnsi"/>
                <w:sz w:val="20"/>
                <w:szCs w:val="20"/>
                <w:lang w:val="en-GB"/>
              </w:rPr>
            </w:pPr>
          </w:p>
          <w:p w:rsidRPr="00BD77D3" w:rsidR="00F10DD9" w:rsidP="00362260" w:rsidRDefault="00F10DD9" w14:paraId="2929A182" w14:textId="77777777">
            <w:r>
              <w:rPr>
                <w:rFonts w:asciiTheme="minorHAnsi" w:hAnsiTheme="minorHAnsi"/>
                <w:sz w:val="20"/>
              </w:rPr>
              <w:t>Odluka Skupštine je konačna.</w:t>
            </w:r>
          </w:p>
          <w:p w:rsidRPr="00BD77D3" w:rsidR="00F10DD9" w:rsidP="00362260" w:rsidRDefault="00F10DD9" w14:paraId="3D25BD3C" w14:textId="77777777">
            <w:pPr>
              <w:rPr>
                <w:lang w:val="en-GB"/>
              </w:rPr>
            </w:pPr>
          </w:p>
        </w:tc>
        <w:tc>
          <w:tcPr>
            <w:tcW w:w="5715" w:type="dxa"/>
          </w:tcPr>
          <w:p w:rsidRPr="00BD77D3" w:rsidR="00F10DD9" w:rsidP="00E022E2" w:rsidRDefault="00F10DD9" w14:paraId="6BD98BCC" w14:textId="04D98276">
            <w:pPr>
              <w:rPr>
                <w:rFonts w:asciiTheme="minorHAnsi" w:hAnsiTheme="minorHAnsi" w:cstheme="minorHAnsi"/>
                <w:sz w:val="20"/>
                <w:szCs w:val="20"/>
              </w:rPr>
            </w:pPr>
            <w:r>
              <w:rPr>
                <w:rFonts w:asciiTheme="minorHAnsi" w:hAnsiTheme="minorHAnsi"/>
                <w:sz w:val="20"/>
              </w:rPr>
              <w:lastRenderedPageBreak/>
              <w:t xml:space="preserve">Ako se pojavi sumnja u primjenu ili tumačenje Poslovnika i/ili njegovih Provedbenih odredbi, bilo koji član Odbora ili glavni tajnik može predmet uputiti Predsjedništvu na razmatranje. </w:t>
            </w:r>
          </w:p>
          <w:p w:rsidRPr="00BD77D3" w:rsidR="00F10DD9" w:rsidP="00E022E2" w:rsidRDefault="00F10DD9" w14:paraId="13D50B9F" w14:textId="77777777">
            <w:pPr>
              <w:rPr>
                <w:rFonts w:asciiTheme="minorHAnsi" w:hAnsiTheme="minorHAnsi" w:cstheme="minorHAnsi"/>
                <w:sz w:val="20"/>
                <w:szCs w:val="20"/>
              </w:rPr>
            </w:pPr>
          </w:p>
          <w:p w:rsidRPr="00BD77D3" w:rsidR="00F10DD9" w:rsidP="00E022E2" w:rsidRDefault="00F10DD9" w14:paraId="6F2B85A3" w14:textId="276E98D3">
            <w:pPr>
              <w:rPr>
                <w:rFonts w:asciiTheme="minorHAnsi" w:hAnsiTheme="minorHAnsi" w:cstheme="minorHAnsi"/>
                <w:sz w:val="20"/>
                <w:szCs w:val="20"/>
              </w:rPr>
            </w:pPr>
            <w:r>
              <w:rPr>
                <w:rFonts w:asciiTheme="minorHAnsi" w:hAnsiTheme="minorHAnsi"/>
                <w:sz w:val="20"/>
              </w:rPr>
              <w:lastRenderedPageBreak/>
              <w:t>Predsjedništvo odlučuje o tome treba li Poslovnik ili Provedbene odredbe izmijeniti.</w:t>
            </w:r>
          </w:p>
          <w:p w:rsidRPr="00BD77D3" w:rsidR="00F10DD9" w:rsidP="00E022E2" w:rsidRDefault="00F10DD9" w14:paraId="73B2A4DD" w14:textId="77777777">
            <w:pPr>
              <w:rPr>
                <w:rFonts w:asciiTheme="minorHAnsi" w:hAnsiTheme="minorHAnsi" w:cstheme="minorHAnsi"/>
                <w:sz w:val="20"/>
                <w:szCs w:val="20"/>
              </w:rPr>
            </w:pPr>
          </w:p>
          <w:p w:rsidRPr="00BD77D3" w:rsidR="00F10DD9" w:rsidP="00E022E2" w:rsidRDefault="00F10DD9" w14:paraId="276BACCB" w14:textId="13D4D51C">
            <w:pPr>
              <w:rPr>
                <w:rFonts w:asciiTheme="minorHAnsi" w:hAnsiTheme="minorHAnsi" w:cstheme="minorHAnsi"/>
                <w:sz w:val="20"/>
                <w:szCs w:val="20"/>
              </w:rPr>
            </w:pPr>
            <w:r>
              <w:rPr>
                <w:rFonts w:asciiTheme="minorHAnsi" w:hAnsiTheme="minorHAnsi"/>
                <w:sz w:val="20"/>
              </w:rPr>
              <w:t>Po potrebi predlaže Skupštini da postupi u skladu s pravilom 115. i/ili pravilom 116.</w:t>
            </w:r>
          </w:p>
          <w:p w:rsidRPr="00BD77D3" w:rsidR="00F10DD9" w:rsidP="00E022E2" w:rsidRDefault="00F10DD9" w14:paraId="68D0C0FC" w14:textId="77777777">
            <w:pPr>
              <w:rPr>
                <w:rFonts w:asciiTheme="minorHAnsi" w:hAnsiTheme="minorHAnsi" w:cstheme="minorHAnsi"/>
                <w:sz w:val="20"/>
                <w:szCs w:val="20"/>
              </w:rPr>
            </w:pPr>
          </w:p>
          <w:p w:rsidRPr="00BD77D3" w:rsidR="00F10DD9" w:rsidP="00E022E2" w:rsidRDefault="00F10DD9" w14:paraId="2B886A33" w14:textId="67004FC9">
            <w:pPr>
              <w:rPr>
                <w:rFonts w:asciiTheme="minorHAnsi" w:hAnsiTheme="minorHAnsi" w:cstheme="minorHAnsi"/>
                <w:sz w:val="20"/>
                <w:szCs w:val="20"/>
              </w:rPr>
            </w:pPr>
            <w:r>
              <w:rPr>
                <w:rFonts w:asciiTheme="minorHAnsi" w:hAnsiTheme="minorHAnsi"/>
                <w:sz w:val="20"/>
              </w:rPr>
              <w:t xml:space="preserve">Ako Predsjedništvo odluči da je tumačenje postojećih pravila zadovoljavajuće, odluku o tumačenju na sljedećoj sjednici prosljeđuje Skupštini za informaciju. </w:t>
            </w:r>
          </w:p>
          <w:p w:rsidRPr="00BD77D3" w:rsidR="00F10DD9" w:rsidP="00E022E2" w:rsidRDefault="00F10DD9" w14:paraId="2B5EFA86" w14:textId="77777777">
            <w:pPr>
              <w:rPr>
                <w:rFonts w:asciiTheme="minorHAnsi" w:hAnsiTheme="minorHAnsi" w:cstheme="minorHAnsi"/>
                <w:sz w:val="20"/>
                <w:szCs w:val="20"/>
              </w:rPr>
            </w:pPr>
          </w:p>
          <w:p w:rsidRPr="00BD77D3" w:rsidR="00F10DD9" w:rsidP="00E022E2" w:rsidRDefault="00F10DD9" w14:paraId="75BDB1E8" w14:textId="6A9D09DE">
            <w:pPr>
              <w:rPr>
                <w:rFonts w:asciiTheme="minorHAnsi" w:hAnsiTheme="minorHAnsi" w:cstheme="minorHAnsi"/>
                <w:sz w:val="20"/>
                <w:szCs w:val="20"/>
              </w:rPr>
            </w:pPr>
            <w:r>
              <w:rPr>
                <w:rFonts w:asciiTheme="minorHAnsi" w:hAnsiTheme="minorHAnsi"/>
                <w:sz w:val="20"/>
              </w:rPr>
              <w:t xml:space="preserve">Predsjednik Odbora, predsjednik skupine, predsjednik stručne skupine, predsjednik CCMI-ja, tri kvestora koji zajedno rade na pitanjima koja se tiču statuta članova, ili najmanje dvadeset i pet članova Odbora mogu odluku Predsjedništva o tumačenju osporiti podnošenjem žalbe Skupštini. </w:t>
            </w:r>
          </w:p>
          <w:p w:rsidRPr="00BD77D3" w:rsidR="00F10DD9" w:rsidP="00E022E2" w:rsidRDefault="00F10DD9" w14:paraId="095EF936" w14:textId="77777777">
            <w:pPr>
              <w:rPr>
                <w:rFonts w:asciiTheme="minorHAnsi" w:hAnsiTheme="minorHAnsi" w:cstheme="minorHAnsi"/>
                <w:sz w:val="20"/>
                <w:szCs w:val="20"/>
              </w:rPr>
            </w:pPr>
          </w:p>
          <w:p w:rsidRPr="00BD77D3" w:rsidR="00F10DD9" w:rsidP="00E022E2" w:rsidRDefault="00F10DD9" w14:paraId="1B8B3DB3" w14:textId="25908595">
            <w:pPr>
              <w:rPr>
                <w:rFonts w:asciiTheme="minorHAnsi" w:hAnsiTheme="minorHAnsi" w:cstheme="minorHAnsi"/>
                <w:sz w:val="20"/>
                <w:szCs w:val="20"/>
              </w:rPr>
            </w:pPr>
            <w:r>
              <w:rPr>
                <w:rFonts w:asciiTheme="minorHAnsi" w:hAnsiTheme="minorHAnsi"/>
                <w:sz w:val="20"/>
              </w:rPr>
              <w:t>Podnositelji žalbu predaju tajništvu zaduženom za plenarno zasjedanje u roku od 15 radnih dana od završetka sjednice na kojoj je Skupštini predstavljena odluka o tumačenju.</w:t>
            </w:r>
          </w:p>
          <w:p w:rsidRPr="00BD77D3" w:rsidR="00F10DD9" w:rsidP="00E022E2" w:rsidRDefault="00F10DD9" w14:paraId="47CAAE87" w14:textId="77777777">
            <w:pPr>
              <w:rPr>
                <w:rFonts w:asciiTheme="minorHAnsi" w:hAnsiTheme="minorHAnsi" w:cstheme="minorHAnsi"/>
                <w:sz w:val="20"/>
                <w:szCs w:val="20"/>
              </w:rPr>
            </w:pPr>
          </w:p>
          <w:p w:rsidRPr="00BD77D3" w:rsidR="00F10DD9" w:rsidP="00E022E2" w:rsidRDefault="00F10DD9" w14:paraId="45965B37" w14:textId="180F2746">
            <w:pPr>
              <w:rPr>
                <w:rFonts w:asciiTheme="minorHAnsi" w:hAnsiTheme="minorHAnsi" w:cstheme="minorHAnsi"/>
                <w:sz w:val="20"/>
                <w:szCs w:val="20"/>
              </w:rPr>
            </w:pPr>
            <w:r>
              <w:rPr>
                <w:rFonts w:asciiTheme="minorHAnsi" w:hAnsiTheme="minorHAnsi"/>
                <w:sz w:val="20"/>
              </w:rPr>
              <w:t xml:space="preserve">Ako se odluka Predsjedništva o tumačenju odnosi na njegove ovlasti ili ako je protiv nje podnesena žalba, o njoj glasa Skupština na sljedećem plenarnom zasjedanju. </w:t>
            </w:r>
          </w:p>
          <w:p w:rsidRPr="00BD77D3" w:rsidR="00F10DD9" w:rsidP="00E022E2" w:rsidRDefault="00F10DD9" w14:paraId="34363595" w14:textId="77777777">
            <w:pPr>
              <w:rPr>
                <w:rFonts w:asciiTheme="minorHAnsi" w:hAnsiTheme="minorHAnsi" w:cstheme="minorHAnsi"/>
                <w:sz w:val="20"/>
                <w:szCs w:val="20"/>
              </w:rPr>
            </w:pPr>
          </w:p>
          <w:p w:rsidRPr="00BD77D3" w:rsidR="00F10DD9" w:rsidP="00E022E2" w:rsidRDefault="00F10DD9" w14:paraId="1EB25E7C" w14:textId="1862614E">
            <w:pPr>
              <w:rPr>
                <w:rFonts w:asciiTheme="minorHAnsi" w:hAnsiTheme="minorHAnsi" w:cstheme="minorHAnsi"/>
                <w:sz w:val="20"/>
                <w:szCs w:val="20"/>
              </w:rPr>
            </w:pPr>
            <w:r>
              <w:rPr>
                <w:rFonts w:asciiTheme="minorHAnsi" w:hAnsiTheme="minorHAnsi"/>
                <w:sz w:val="20"/>
              </w:rPr>
              <w:t>Prije glasanja Skupština saslušava jednog člana koji govori u ime Predsjedništva i jednog člana koji zastupa podnositelja žalbe. Svaki govornik ima pravo govoriti dvaput. Članovima se može dozvoliti postavljanje pitanja.</w:t>
            </w:r>
          </w:p>
          <w:p w:rsidRPr="00BD77D3" w:rsidR="00F10DD9" w:rsidP="00E022E2" w:rsidRDefault="00F10DD9" w14:paraId="3BDF8E38" w14:textId="77777777">
            <w:pPr>
              <w:rPr>
                <w:rFonts w:asciiTheme="minorHAnsi" w:hAnsiTheme="minorHAnsi" w:cstheme="minorHAnsi"/>
                <w:sz w:val="20"/>
                <w:szCs w:val="20"/>
              </w:rPr>
            </w:pPr>
          </w:p>
          <w:p w:rsidRPr="00BD77D3" w:rsidR="00F10DD9" w:rsidP="00E022E2" w:rsidRDefault="00F10DD9" w14:paraId="0A5FC5A6" w14:textId="113B9BA5">
            <w:pPr>
              <w:rPr>
                <w:rFonts w:asciiTheme="minorHAnsi" w:hAnsiTheme="minorHAnsi" w:cstheme="minorHAnsi"/>
                <w:sz w:val="20"/>
                <w:szCs w:val="20"/>
              </w:rPr>
            </w:pPr>
            <w:r>
              <w:rPr>
                <w:rFonts w:asciiTheme="minorHAnsi" w:hAnsiTheme="minorHAnsi"/>
                <w:sz w:val="20"/>
              </w:rPr>
              <w:t xml:space="preserve">Skupština tekst usvaja ako za njega glasa više od polovice prisutnih </w:t>
            </w:r>
            <w:r>
              <w:rPr>
                <w:rFonts w:asciiTheme="minorHAnsi" w:hAnsiTheme="minorHAnsi"/>
                <w:sz w:val="20"/>
              </w:rPr>
              <w:lastRenderedPageBreak/>
              <w:t xml:space="preserve">ili zastupanih članova, pod uvjetom da dani glasovi predstavljaju najmanje jednu trećinu članova Odbora. </w:t>
            </w:r>
          </w:p>
          <w:p w:rsidRPr="00BD77D3" w:rsidR="00F10DD9" w:rsidP="00E022E2" w:rsidRDefault="00F10DD9" w14:paraId="172E39D7" w14:textId="77777777">
            <w:pPr>
              <w:rPr>
                <w:rFonts w:asciiTheme="minorHAnsi" w:hAnsiTheme="minorHAnsi" w:cstheme="minorHAnsi"/>
                <w:sz w:val="20"/>
                <w:szCs w:val="20"/>
              </w:rPr>
            </w:pPr>
          </w:p>
          <w:p w:rsidRPr="00BD77D3" w:rsidR="00F10DD9" w:rsidP="00E022E2" w:rsidRDefault="00F10DD9" w14:paraId="636D99FC" w14:textId="77777777">
            <w:pPr>
              <w:rPr>
                <w:rFonts w:asciiTheme="minorHAnsi" w:hAnsiTheme="minorHAnsi" w:cstheme="minorHAnsi"/>
                <w:sz w:val="20"/>
                <w:szCs w:val="20"/>
              </w:rPr>
            </w:pPr>
            <w:r>
              <w:rPr>
                <w:rFonts w:asciiTheme="minorHAnsi" w:hAnsiTheme="minorHAnsi"/>
                <w:sz w:val="20"/>
              </w:rPr>
              <w:t>U slučaju odbijanja predmet se vraća Predsjedništvu.</w:t>
            </w:r>
          </w:p>
          <w:p w:rsidRPr="00BD77D3" w:rsidR="00F10DD9" w:rsidP="00E022E2" w:rsidRDefault="00F10DD9" w14:paraId="7EB9512E" w14:textId="77777777">
            <w:pPr>
              <w:rPr>
                <w:rFonts w:asciiTheme="minorHAnsi" w:hAnsiTheme="minorHAnsi" w:cstheme="minorHAnsi"/>
                <w:sz w:val="20"/>
                <w:szCs w:val="20"/>
              </w:rPr>
            </w:pPr>
          </w:p>
          <w:p w:rsidRPr="00BD77D3" w:rsidR="00F10DD9" w:rsidP="00E022E2" w:rsidRDefault="00F10DD9" w14:paraId="266C3C7C" w14:textId="29D841AC">
            <w:pPr>
              <w:rPr>
                <w:rFonts w:asciiTheme="minorHAnsi" w:hAnsiTheme="minorHAnsi" w:cstheme="minorHAnsi"/>
                <w:sz w:val="20"/>
                <w:szCs w:val="20"/>
              </w:rPr>
            </w:pPr>
            <w:r>
              <w:rPr>
                <w:rFonts w:asciiTheme="minorHAnsi" w:hAnsiTheme="minorHAnsi"/>
                <w:sz w:val="20"/>
              </w:rPr>
              <w:t>Predsjednik po potrebi može primijeniti hitni postupak za donošenje odluke o tome kako privremeno primijeniti predmetno pravilo dok se o tom pitanju ne donese konačna odluka.</w:t>
            </w:r>
          </w:p>
          <w:p w:rsidRPr="00BD77D3" w:rsidR="00F10DD9" w:rsidP="00E022E2" w:rsidRDefault="00F10DD9" w14:paraId="215934BE" w14:textId="77777777">
            <w:pPr>
              <w:rPr>
                <w:rFonts w:asciiTheme="minorHAnsi" w:hAnsiTheme="minorHAnsi" w:cstheme="minorHAnsi"/>
                <w:sz w:val="20"/>
                <w:szCs w:val="20"/>
              </w:rPr>
            </w:pPr>
          </w:p>
          <w:p w:rsidRPr="00BD77D3" w:rsidR="00F10DD9" w:rsidP="00E022E2" w:rsidRDefault="00F10DD9" w14:paraId="764932BD" w14:textId="685C3C0C">
            <w:pPr>
              <w:rPr>
                <w:rFonts w:asciiTheme="minorHAnsi" w:hAnsiTheme="minorHAnsi" w:cstheme="minorHAnsi"/>
                <w:sz w:val="20"/>
                <w:szCs w:val="20"/>
              </w:rPr>
            </w:pPr>
            <w:r>
              <w:rPr>
                <w:rFonts w:asciiTheme="minorHAnsi" w:hAnsiTheme="minorHAnsi"/>
                <w:sz w:val="20"/>
              </w:rPr>
              <w:t>Nesporne odluke Predsjedništva o tumačenju i odluke Skupštine o tumačenju prilažu se kao objašnjenja odgovarajućem pravilu.</w:t>
            </w:r>
          </w:p>
          <w:p w:rsidRPr="00BD77D3" w:rsidR="00F10DD9" w:rsidP="00362260" w:rsidRDefault="00F10DD9" w14:paraId="712C7511" w14:textId="77777777"/>
        </w:tc>
      </w:tr>
      <w:tr w:rsidR="0057054B" w14:paraId="451E5AFC" w14:textId="77777777">
        <w:trPr>
          <w:jc w:val="center"/>
        </w:trPr>
        <w:tc>
          <w:tcPr>
            <w:tcW w:w="4809" w:type="dxa"/>
          </w:tcPr>
          <w:p w:rsidRPr="00BD77D3" w:rsidR="00F10DD9" w:rsidP="00925F7C" w:rsidRDefault="00F10DD9" w14:paraId="2B08089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Svakih šest mjeseci Predsjedništvo, na temelju izvješća sastavljenog u tu svrhu, razmatra mjere poduzete u vezi s mišljenjima Odbora. </w:t>
            </w:r>
          </w:p>
        </w:tc>
        <w:tc>
          <w:tcPr>
            <w:tcW w:w="5715" w:type="dxa"/>
          </w:tcPr>
          <w:p w:rsidRPr="00BD77D3" w:rsidR="00F10DD9" w:rsidRDefault="00F10DD9" w14:paraId="6E3E65D7" w14:textId="77777777">
            <w:pPr>
              <w:rPr>
                <w:rFonts w:asciiTheme="minorHAnsi" w:hAnsiTheme="minorHAnsi" w:cstheme="minorHAnsi"/>
                <w:sz w:val="20"/>
                <w:szCs w:val="20"/>
              </w:rPr>
            </w:pPr>
            <w:r>
              <w:rPr>
                <w:rFonts w:asciiTheme="minorHAnsi" w:hAnsiTheme="minorHAnsi"/>
                <w:sz w:val="20"/>
              </w:rPr>
              <w:t xml:space="preserve">Predsjedništvo mjere poduzete u vezi s mišljenjima Odbora razmatra na temelju iscrpnog izvješća koje je Komisija prethodno izradila u skladu s odredbama Protokola o suradnji između Odbora i Komisije. </w:t>
            </w:r>
          </w:p>
        </w:tc>
      </w:tr>
      <w:tr w:rsidR="0057054B" w14:paraId="38955887" w14:textId="77777777">
        <w:trPr>
          <w:jc w:val="center"/>
        </w:trPr>
        <w:tc>
          <w:tcPr>
            <w:tcW w:w="4809" w:type="dxa"/>
          </w:tcPr>
          <w:p w:rsidRPr="00B643DE" w:rsidR="00F10DD9" w:rsidP="00925F7C" w:rsidRDefault="00F10DD9" w14:paraId="75BB61A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Predsjedništvo pravodobno razmatra prijedloge i preporuke vanjskih nadzornih i istražnih tijela.</w:t>
            </w:r>
          </w:p>
        </w:tc>
        <w:tc>
          <w:tcPr>
            <w:tcW w:w="5715" w:type="dxa"/>
          </w:tcPr>
          <w:p w:rsidRPr="00B643DE" w:rsidR="00F10DD9" w:rsidP="00A54304" w:rsidRDefault="00F10DD9" w14:paraId="309EB56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720ADC" w14:textId="77777777">
        <w:trPr>
          <w:jc w:val="center"/>
        </w:trPr>
        <w:tc>
          <w:tcPr>
            <w:tcW w:w="4809" w:type="dxa"/>
          </w:tcPr>
          <w:p w:rsidRPr="00B643DE" w:rsidR="00F10DD9" w:rsidP="00925F7C" w:rsidRDefault="00F10DD9" w14:paraId="34433DE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Predsjedništvo sâmo utvrđuje svoja pravila o radu. </w:t>
            </w:r>
          </w:p>
        </w:tc>
        <w:tc>
          <w:tcPr>
            <w:tcW w:w="5715" w:type="dxa"/>
          </w:tcPr>
          <w:p w:rsidRPr="00B643DE" w:rsidR="00F10DD9" w:rsidP="00A54304" w:rsidRDefault="00F10DD9" w14:paraId="12AB9D4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176F44" w14:textId="77777777">
        <w:trPr>
          <w:jc w:val="center"/>
        </w:trPr>
        <w:tc>
          <w:tcPr>
            <w:tcW w:w="4809" w:type="dxa"/>
          </w:tcPr>
          <w:p w:rsidRPr="00B643DE" w:rsidR="00F10DD9" w:rsidP="00931CBE" w:rsidRDefault="00F10DD9" w14:paraId="0397BAB7" w14:textId="77777777">
            <w:pPr>
              <w:rPr>
                <w:rFonts w:asciiTheme="minorHAnsi" w:hAnsiTheme="minorHAnsi" w:cstheme="minorHAnsi"/>
                <w:sz w:val="20"/>
                <w:szCs w:val="20"/>
                <w:lang w:val="en-GB"/>
              </w:rPr>
            </w:pPr>
          </w:p>
        </w:tc>
        <w:tc>
          <w:tcPr>
            <w:tcW w:w="5715" w:type="dxa"/>
          </w:tcPr>
          <w:p w:rsidRPr="00B643DE" w:rsidR="00F10DD9" w:rsidP="00931CBE" w:rsidRDefault="00F10DD9" w14:paraId="6EE2BC98" w14:textId="77777777">
            <w:pPr>
              <w:rPr>
                <w:rFonts w:asciiTheme="minorHAnsi" w:hAnsiTheme="minorHAnsi" w:cstheme="minorHAnsi"/>
                <w:sz w:val="20"/>
                <w:szCs w:val="20"/>
                <w:lang w:val="en-GB"/>
              </w:rPr>
            </w:pPr>
          </w:p>
        </w:tc>
      </w:tr>
      <w:tr w:rsidR="0057054B" w14:paraId="3C145946" w14:textId="77777777">
        <w:trPr>
          <w:jc w:val="center"/>
        </w:trPr>
        <w:tc>
          <w:tcPr>
            <w:tcW w:w="4809" w:type="dxa"/>
          </w:tcPr>
          <w:p w:rsidRPr="00B643DE" w:rsidR="00F10DD9" w:rsidP="00931CBE" w:rsidRDefault="00F10DD9" w14:paraId="18E59A2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13. – Odobravanje aktivnosti</w:t>
            </w:r>
          </w:p>
        </w:tc>
        <w:tc>
          <w:tcPr>
            <w:tcW w:w="5715" w:type="dxa"/>
          </w:tcPr>
          <w:p w:rsidRPr="00B643DE" w:rsidR="00F10DD9" w:rsidP="00931CBE" w:rsidRDefault="00F10DD9" w14:paraId="3B58A1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3B19689" w14:textId="77777777">
        <w:trPr>
          <w:jc w:val="center"/>
        </w:trPr>
        <w:tc>
          <w:tcPr>
            <w:tcW w:w="4809" w:type="dxa"/>
          </w:tcPr>
          <w:p w:rsidRPr="00B643DE" w:rsidR="00F10DD9" w:rsidP="00931CBE" w:rsidRDefault="00F10DD9" w14:paraId="483DECF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Predsjedništvo može, odlukama koje se donose za svaki pojedini slučaj, odobravati aktivnosti koje su izravno ili neizravno povezane sa savjetodavnom ulogom Odbora. To se odnosi posebno na: </w:t>
            </w:r>
          </w:p>
        </w:tc>
        <w:tc>
          <w:tcPr>
            <w:tcW w:w="5715" w:type="dxa"/>
          </w:tcPr>
          <w:p w:rsidRPr="00B643DE" w:rsidR="00F10DD9" w:rsidP="00931CBE" w:rsidRDefault="00F10DD9" w14:paraId="0AB98D8B" w14:textId="77777777">
            <w:pPr>
              <w:widowControl w:val="0"/>
              <w:adjustRightInd w:val="0"/>
              <w:snapToGrid w:val="0"/>
              <w:rPr>
                <w:rFonts w:asciiTheme="minorHAnsi" w:hAnsiTheme="minorHAnsi" w:cstheme="minorHAnsi"/>
                <w:sz w:val="20"/>
                <w:szCs w:val="20"/>
                <w:lang w:val="en-GB"/>
              </w:rPr>
            </w:pPr>
          </w:p>
        </w:tc>
      </w:tr>
      <w:tr w:rsidR="0057054B" w14:paraId="7EE90A3D" w14:textId="77777777">
        <w:trPr>
          <w:jc w:val="center"/>
        </w:trPr>
        <w:tc>
          <w:tcPr>
            <w:tcW w:w="4809" w:type="dxa"/>
          </w:tcPr>
          <w:p w:rsidRPr="00B643DE" w:rsidR="00F10DD9" w:rsidP="00243B4C" w:rsidRDefault="00F10DD9" w14:paraId="60255C17" w14:textId="77777777">
            <w:pPr>
              <w:pStyle w:val="ListParagraph"/>
              <w:widowControl w:val="0"/>
              <w:numPr>
                <w:ilvl w:val="0"/>
                <w:numId w:val="17"/>
              </w:numPr>
              <w:adjustRightInd w:val="0"/>
              <w:snapToGrid w:val="0"/>
              <w:spacing w:after="0" w:line="288" w:lineRule="auto"/>
              <w:ind w:left="567" w:hanging="567"/>
              <w:rPr>
                <w:rFonts w:cstheme="minorHAnsi"/>
              </w:rPr>
            </w:pPr>
            <w:r>
              <w:t xml:space="preserve">forume, platforme ili druge strukture za tematsko savjetovanje koje osniva, čiji sastav određuje i kojima upravlja Odbor, kao i način sudjelovanja Odbora i njegovih članova u </w:t>
            </w:r>
            <w:r>
              <w:lastRenderedPageBreak/>
              <w:t xml:space="preserve">strukturama za savjetovanje koje osnivaju ili u kojima sudjeluju institucije Europske unije, </w:t>
            </w:r>
          </w:p>
        </w:tc>
        <w:tc>
          <w:tcPr>
            <w:tcW w:w="5715" w:type="dxa"/>
          </w:tcPr>
          <w:p w:rsidRPr="00B643DE" w:rsidR="00F10DD9" w:rsidP="00A54304" w:rsidRDefault="00F10DD9" w14:paraId="144AD498" w14:textId="77777777">
            <w:pPr>
              <w:pStyle w:val="ListParagraph"/>
              <w:widowControl w:val="0"/>
              <w:adjustRightInd w:val="0"/>
              <w:snapToGrid w:val="0"/>
              <w:spacing w:after="0" w:line="288" w:lineRule="auto"/>
              <w:ind w:left="567"/>
              <w:rPr>
                <w:rFonts w:cstheme="minorHAnsi"/>
              </w:rPr>
            </w:pPr>
          </w:p>
        </w:tc>
      </w:tr>
      <w:tr w:rsidR="0057054B" w14:paraId="4D3ACBC2" w14:textId="77777777">
        <w:trPr>
          <w:jc w:val="center"/>
        </w:trPr>
        <w:tc>
          <w:tcPr>
            <w:tcW w:w="4809" w:type="dxa"/>
          </w:tcPr>
          <w:p w:rsidRPr="00B643DE" w:rsidR="00F10DD9" w:rsidP="00243B4C" w:rsidRDefault="00F10DD9" w14:paraId="26BAA16D" w14:textId="77777777">
            <w:pPr>
              <w:pStyle w:val="ListParagraph"/>
              <w:widowControl w:val="0"/>
              <w:numPr>
                <w:ilvl w:val="0"/>
                <w:numId w:val="17"/>
              </w:numPr>
              <w:adjustRightInd w:val="0"/>
              <w:snapToGrid w:val="0"/>
              <w:spacing w:after="0" w:line="288" w:lineRule="auto"/>
              <w:ind w:left="567" w:hanging="567"/>
              <w:rPr>
                <w:rFonts w:cstheme="minorHAnsi"/>
              </w:rPr>
            </w:pPr>
            <w:r>
              <w:t>sudjelovanje članova u vanjskim tijelima, što se redovito prati i ocjenjuje. Zastupljenost članova u vanjskim tijelima uravnotežena je i podliježe rotaciji,</w:t>
            </w:r>
          </w:p>
        </w:tc>
        <w:tc>
          <w:tcPr>
            <w:tcW w:w="5715" w:type="dxa"/>
          </w:tcPr>
          <w:p w:rsidRPr="00B643DE" w:rsidR="00F10DD9" w:rsidP="00F452AB" w:rsidRDefault="00F10DD9" w14:paraId="60CFA65E" w14:textId="35788D06">
            <w:pPr>
              <w:widowControl w:val="0"/>
              <w:adjustRightInd w:val="0"/>
              <w:snapToGrid w:val="0"/>
              <w:rPr>
                <w:rFonts w:asciiTheme="minorHAnsi" w:hAnsiTheme="minorHAnsi" w:cstheme="minorHAnsi"/>
                <w:iCs/>
                <w:sz w:val="20"/>
                <w:szCs w:val="20"/>
              </w:rPr>
            </w:pPr>
            <w:r>
              <w:rPr>
                <w:rFonts w:asciiTheme="minorHAnsi" w:hAnsiTheme="minorHAnsi"/>
                <w:sz w:val="20"/>
              </w:rPr>
              <w:t>Tajništvo doprinosi praćenju sudjelovanja članova u vanjskim tijelima, odobrenog od strane Predsjedništva, tako što Predsjedništvo redovno izvještava o statusu njihovog sudjelovanja (po skupinama članova).</w:t>
            </w:r>
          </w:p>
          <w:p w:rsidRPr="00B643DE" w:rsidR="00F10DD9" w:rsidP="00F452AB" w:rsidRDefault="00F10DD9" w14:paraId="192E40D6" w14:textId="77777777">
            <w:pPr>
              <w:widowControl w:val="0"/>
              <w:adjustRightInd w:val="0"/>
              <w:snapToGrid w:val="0"/>
              <w:rPr>
                <w:rFonts w:asciiTheme="minorHAnsi" w:hAnsiTheme="minorHAnsi" w:cstheme="minorHAnsi"/>
                <w:iCs/>
                <w:sz w:val="20"/>
                <w:szCs w:val="20"/>
                <w:lang w:val="en-GB"/>
              </w:rPr>
            </w:pPr>
          </w:p>
          <w:p w:rsidRPr="00B643DE" w:rsidR="00F10DD9" w:rsidP="00F452AB" w:rsidRDefault="00F10DD9" w14:paraId="1E7A1FAC" w14:textId="443D6D28">
            <w:pPr>
              <w:widowControl w:val="0"/>
              <w:adjustRightInd w:val="0"/>
              <w:snapToGrid w:val="0"/>
              <w:rPr>
                <w:rFonts w:asciiTheme="minorHAnsi" w:hAnsiTheme="minorHAnsi" w:cstheme="minorHAnsi"/>
                <w:iCs/>
                <w:sz w:val="20"/>
                <w:szCs w:val="20"/>
              </w:rPr>
            </w:pPr>
            <w:r>
              <w:rPr>
                <w:rFonts w:asciiTheme="minorHAnsi" w:hAnsiTheme="minorHAnsi"/>
                <w:sz w:val="20"/>
              </w:rPr>
              <w:t>Zamjenici i delegati ne smiju sudjelovati u predstavljanju Odbora u vanjskim tijelima.</w:t>
            </w:r>
          </w:p>
        </w:tc>
      </w:tr>
      <w:tr w:rsidR="0057054B" w14:paraId="63A7A638" w14:textId="77777777">
        <w:trPr>
          <w:jc w:val="center"/>
        </w:trPr>
        <w:tc>
          <w:tcPr>
            <w:tcW w:w="4809" w:type="dxa"/>
          </w:tcPr>
          <w:p w:rsidRPr="00B643DE" w:rsidR="00F10DD9" w:rsidP="00243B4C" w:rsidRDefault="00F10DD9" w14:paraId="3C05AD45" w14:textId="77777777">
            <w:pPr>
              <w:pStyle w:val="ListParagraph"/>
              <w:widowControl w:val="0"/>
              <w:numPr>
                <w:ilvl w:val="0"/>
                <w:numId w:val="17"/>
              </w:numPr>
              <w:adjustRightInd w:val="0"/>
              <w:snapToGrid w:val="0"/>
              <w:spacing w:after="0" w:line="288" w:lineRule="auto"/>
              <w:ind w:left="567" w:hanging="567"/>
              <w:rPr>
                <w:rFonts w:cstheme="minorHAnsi"/>
              </w:rPr>
            </w:pPr>
            <w:r>
              <w:t>sastavljanje, naručivanje i objavljivanje studija,</w:t>
            </w:r>
          </w:p>
        </w:tc>
        <w:tc>
          <w:tcPr>
            <w:tcW w:w="5715" w:type="dxa"/>
          </w:tcPr>
          <w:p w:rsidRPr="00B643DE" w:rsidR="00F10DD9" w:rsidP="00A54304" w:rsidRDefault="00F10DD9" w14:paraId="40D512AC" w14:textId="77777777">
            <w:pPr>
              <w:pStyle w:val="ListParagraph"/>
              <w:widowControl w:val="0"/>
              <w:adjustRightInd w:val="0"/>
              <w:snapToGrid w:val="0"/>
              <w:spacing w:after="0" w:line="288" w:lineRule="auto"/>
              <w:ind w:left="567"/>
              <w:rPr>
                <w:rFonts w:cstheme="minorHAnsi"/>
              </w:rPr>
            </w:pPr>
          </w:p>
        </w:tc>
      </w:tr>
      <w:tr w:rsidR="0057054B" w14:paraId="31A09CE5" w14:textId="77777777">
        <w:trPr>
          <w:jc w:val="center"/>
        </w:trPr>
        <w:tc>
          <w:tcPr>
            <w:tcW w:w="4809" w:type="dxa"/>
          </w:tcPr>
          <w:p w:rsidRPr="00B643DE" w:rsidR="00F10DD9" w:rsidP="00243B4C" w:rsidRDefault="00F10DD9" w14:paraId="162C54DC" w14:textId="77777777">
            <w:pPr>
              <w:pStyle w:val="ListParagraph"/>
              <w:widowControl w:val="0"/>
              <w:numPr>
                <w:ilvl w:val="0"/>
                <w:numId w:val="17"/>
              </w:numPr>
              <w:adjustRightInd w:val="0"/>
              <w:snapToGrid w:val="0"/>
              <w:spacing w:after="0" w:line="288" w:lineRule="auto"/>
              <w:ind w:left="567" w:hanging="567"/>
              <w:rPr>
                <w:rFonts w:cstheme="minorHAnsi"/>
              </w:rPr>
            </w:pPr>
            <w:r>
              <w:t>organizaciju radnih posjeta i događanja izvan sjedišta.</w:t>
            </w:r>
          </w:p>
        </w:tc>
        <w:tc>
          <w:tcPr>
            <w:tcW w:w="5715" w:type="dxa"/>
          </w:tcPr>
          <w:p w:rsidRPr="00B643DE" w:rsidR="00F10DD9" w:rsidP="00A54304" w:rsidRDefault="00F10DD9" w14:paraId="3DC02B47" w14:textId="77777777">
            <w:pPr>
              <w:pStyle w:val="ListParagraph"/>
              <w:widowControl w:val="0"/>
              <w:adjustRightInd w:val="0"/>
              <w:snapToGrid w:val="0"/>
              <w:spacing w:after="0" w:line="288" w:lineRule="auto"/>
              <w:ind w:left="567"/>
              <w:rPr>
                <w:rFonts w:cstheme="minorHAnsi"/>
              </w:rPr>
            </w:pPr>
          </w:p>
        </w:tc>
      </w:tr>
      <w:tr w:rsidR="0057054B" w14:paraId="79AFBBE7" w14:textId="77777777">
        <w:trPr>
          <w:jc w:val="center"/>
        </w:trPr>
        <w:tc>
          <w:tcPr>
            <w:tcW w:w="4809" w:type="dxa"/>
          </w:tcPr>
          <w:p w:rsidRPr="00B643DE" w:rsidR="00F10DD9" w:rsidP="00931CBE" w:rsidRDefault="00F10DD9" w14:paraId="53A29D7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207EC5A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5C88E64" w14:textId="77777777">
        <w:trPr>
          <w:jc w:val="center"/>
        </w:trPr>
        <w:tc>
          <w:tcPr>
            <w:tcW w:w="4809" w:type="dxa"/>
          </w:tcPr>
          <w:p w:rsidRPr="00B643DE" w:rsidR="00F10DD9" w:rsidP="00931CBE" w:rsidRDefault="00F10DD9" w14:paraId="21F6640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14. – Evaluacija politika</w:t>
            </w:r>
          </w:p>
        </w:tc>
        <w:tc>
          <w:tcPr>
            <w:tcW w:w="5715" w:type="dxa"/>
          </w:tcPr>
          <w:p w:rsidRPr="00B643DE" w:rsidR="00F10DD9" w:rsidP="00931CBE" w:rsidRDefault="00F10DD9" w14:paraId="046744B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A0B8DBC" w14:textId="77777777">
        <w:trPr>
          <w:jc w:val="center"/>
        </w:trPr>
        <w:tc>
          <w:tcPr>
            <w:tcW w:w="4809" w:type="dxa"/>
          </w:tcPr>
          <w:p w:rsidRPr="00B643DE" w:rsidR="00F10DD9" w:rsidP="00243B4C" w:rsidRDefault="00F10DD9" w14:paraId="5221A6A4" w14:textId="77777777">
            <w:pPr>
              <w:pStyle w:val="Heading1"/>
              <w:numPr>
                <w:ilvl w:val="0"/>
                <w:numId w:val="59"/>
              </w:numPr>
              <w:tabs>
                <w:tab w:val="left" w:pos="567"/>
              </w:tabs>
              <w:outlineLvl w:val="0"/>
              <w:rPr>
                <w:rFonts w:asciiTheme="minorHAnsi" w:hAnsiTheme="minorHAnsi" w:cstheme="minorHAnsi"/>
                <w:sz w:val="20"/>
                <w:szCs w:val="20"/>
              </w:rPr>
            </w:pPr>
            <w:r>
              <w:rPr>
                <w:rFonts w:asciiTheme="minorHAnsi" w:hAnsiTheme="minorHAnsi"/>
                <w:sz w:val="20"/>
              </w:rPr>
              <w:t>Predsjedništvo po potrebi odobrava evaluaciju politika.</w:t>
            </w:r>
          </w:p>
        </w:tc>
        <w:tc>
          <w:tcPr>
            <w:tcW w:w="5715" w:type="dxa"/>
          </w:tcPr>
          <w:p w:rsidRPr="00B643DE" w:rsidR="00F10DD9" w:rsidP="00813A9F" w:rsidRDefault="00F10DD9" w14:paraId="7002D3C4" w14:textId="77777777">
            <w:pPr>
              <w:rPr>
                <w:rFonts w:eastAsia="Calibri" w:asciiTheme="minorHAnsi" w:hAnsiTheme="minorHAnsi" w:cstheme="minorHAnsi"/>
                <w:iCs/>
                <w:sz w:val="20"/>
                <w:szCs w:val="20"/>
                <w:lang w:val="en-GB"/>
              </w:rPr>
            </w:pPr>
          </w:p>
        </w:tc>
      </w:tr>
      <w:tr w:rsidR="0057054B" w14:paraId="0849455C" w14:textId="77777777">
        <w:trPr>
          <w:jc w:val="center"/>
        </w:trPr>
        <w:tc>
          <w:tcPr>
            <w:tcW w:w="4809" w:type="dxa"/>
          </w:tcPr>
          <w:p w:rsidRPr="00B643DE" w:rsidR="00F10DD9" w:rsidP="001371FE" w:rsidRDefault="00F10DD9" w14:paraId="55BC2E75" w14:textId="77777777">
            <w:pPr>
              <w:pStyle w:val="Heading1"/>
              <w:numPr>
                <w:ilvl w:val="0"/>
                <w:numId w:val="167"/>
              </w:numPr>
              <w:tabs>
                <w:tab w:val="left" w:pos="567"/>
              </w:tabs>
              <w:outlineLvl w:val="0"/>
              <w:rPr>
                <w:rFonts w:asciiTheme="minorHAnsi" w:hAnsiTheme="minorHAnsi" w:cstheme="minorHAnsi"/>
                <w:sz w:val="20"/>
                <w:szCs w:val="20"/>
              </w:rPr>
            </w:pPr>
            <w:r>
              <w:rPr>
                <w:rFonts w:asciiTheme="minorHAnsi" w:hAnsiTheme="minorHAnsi"/>
                <w:sz w:val="20"/>
              </w:rPr>
              <w:t xml:space="preserve">Pod pojmom „evaluacija politika“ podrazumijevaju se </w:t>
            </w:r>
            <w:r>
              <w:rPr>
                <w:rFonts w:asciiTheme="minorHAnsi" w:hAnsiTheme="minorHAnsi"/>
                <w:i/>
                <w:sz w:val="20"/>
              </w:rPr>
              <w:t>ex post</w:t>
            </w:r>
            <w:r>
              <w:rPr>
                <w:rFonts w:asciiTheme="minorHAnsi" w:hAnsiTheme="minorHAnsi"/>
                <w:sz w:val="20"/>
              </w:rPr>
              <w:t xml:space="preserve"> evaluacije politika ili pravnih instrumenata Europske unije koji se već provode.</w:t>
            </w:r>
          </w:p>
        </w:tc>
        <w:tc>
          <w:tcPr>
            <w:tcW w:w="5715" w:type="dxa"/>
          </w:tcPr>
          <w:p w:rsidRPr="00B643DE" w:rsidR="00F10DD9" w:rsidP="00A54304" w:rsidRDefault="00F10DD9" w14:paraId="2F4F32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F688A6" w14:textId="77777777">
        <w:trPr>
          <w:jc w:val="center"/>
        </w:trPr>
        <w:tc>
          <w:tcPr>
            <w:tcW w:w="4809" w:type="dxa"/>
          </w:tcPr>
          <w:p w:rsidRPr="00B643DE" w:rsidR="00F10DD9" w:rsidP="003F1C18" w:rsidRDefault="00F10DD9" w14:paraId="4DCC5D19" w14:textId="77777777">
            <w:pPr>
              <w:widowControl w:val="0"/>
              <w:adjustRightInd w:val="0"/>
              <w:snapToGrid w:val="0"/>
              <w:rPr>
                <w:rFonts w:asciiTheme="minorHAnsi" w:hAnsiTheme="minorHAnsi" w:cstheme="minorHAnsi"/>
                <w:sz w:val="20"/>
                <w:szCs w:val="20"/>
              </w:rPr>
            </w:pPr>
            <w:r>
              <w:rPr>
                <w:rFonts w:asciiTheme="minorHAnsi" w:hAnsiTheme="minorHAnsi"/>
                <w:i/>
                <w:sz w:val="20"/>
              </w:rPr>
              <w:t>Ex post</w:t>
            </w:r>
            <w:r>
              <w:rPr>
                <w:rFonts w:asciiTheme="minorHAnsi" w:hAnsiTheme="minorHAnsi"/>
                <w:sz w:val="20"/>
              </w:rPr>
              <w:t xml:space="preserve"> evaluacije kvalitativne su i ciljane. </w:t>
            </w:r>
          </w:p>
        </w:tc>
        <w:tc>
          <w:tcPr>
            <w:tcW w:w="5715" w:type="dxa"/>
          </w:tcPr>
          <w:p w:rsidRPr="00B643DE" w:rsidR="00F10DD9" w:rsidP="00931CBE" w:rsidRDefault="00F10DD9" w14:paraId="341C672B" w14:textId="77777777">
            <w:pPr>
              <w:widowControl w:val="0"/>
              <w:adjustRightInd w:val="0"/>
              <w:snapToGrid w:val="0"/>
              <w:rPr>
                <w:rFonts w:asciiTheme="minorHAnsi" w:hAnsiTheme="minorHAnsi" w:cstheme="minorHAnsi"/>
                <w:i/>
                <w:sz w:val="20"/>
                <w:szCs w:val="20"/>
                <w:lang w:val="en-GB"/>
              </w:rPr>
            </w:pPr>
          </w:p>
        </w:tc>
      </w:tr>
      <w:tr w:rsidR="0057054B" w14:paraId="75E54B47" w14:textId="77777777">
        <w:trPr>
          <w:jc w:val="center"/>
        </w:trPr>
        <w:tc>
          <w:tcPr>
            <w:tcW w:w="4809" w:type="dxa"/>
          </w:tcPr>
          <w:p w:rsidRPr="00B643DE" w:rsidR="00F10DD9" w:rsidP="00931CBE" w:rsidRDefault="00F10DD9" w14:paraId="339D736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Prilikom evaluacija politika u obzir se uzimaju gospodarski, društveni i okolišni učinci. </w:t>
            </w:r>
          </w:p>
        </w:tc>
        <w:tc>
          <w:tcPr>
            <w:tcW w:w="5715" w:type="dxa"/>
          </w:tcPr>
          <w:p w:rsidRPr="00B643DE" w:rsidR="00F10DD9" w:rsidP="00931CBE" w:rsidRDefault="00F10DD9" w14:paraId="3A611833" w14:textId="77777777">
            <w:pPr>
              <w:widowControl w:val="0"/>
              <w:adjustRightInd w:val="0"/>
              <w:snapToGrid w:val="0"/>
              <w:rPr>
                <w:rFonts w:asciiTheme="minorHAnsi" w:hAnsiTheme="minorHAnsi" w:cstheme="minorHAnsi"/>
                <w:sz w:val="20"/>
                <w:szCs w:val="20"/>
                <w:lang w:val="en-GB"/>
              </w:rPr>
            </w:pPr>
          </w:p>
        </w:tc>
      </w:tr>
      <w:tr w:rsidR="0057054B" w14:paraId="7885D01C" w14:textId="77777777">
        <w:trPr>
          <w:jc w:val="center"/>
        </w:trPr>
        <w:tc>
          <w:tcPr>
            <w:tcW w:w="4809" w:type="dxa"/>
          </w:tcPr>
          <w:p w:rsidRPr="00B643DE" w:rsidR="00F10DD9" w:rsidP="001371FE" w:rsidRDefault="00F10DD9" w14:paraId="2AC55262" w14:textId="77777777">
            <w:pPr>
              <w:pStyle w:val="Heading1"/>
              <w:numPr>
                <w:ilvl w:val="0"/>
                <w:numId w:val="167"/>
              </w:numPr>
              <w:tabs>
                <w:tab w:val="left" w:pos="567"/>
              </w:tabs>
              <w:outlineLvl w:val="0"/>
              <w:rPr>
                <w:rFonts w:asciiTheme="minorHAnsi" w:hAnsiTheme="minorHAnsi" w:cstheme="minorHAnsi"/>
                <w:sz w:val="20"/>
                <w:szCs w:val="20"/>
              </w:rPr>
            </w:pPr>
            <w:r>
              <w:rPr>
                <w:rFonts w:asciiTheme="minorHAnsi" w:hAnsiTheme="minorHAnsi"/>
                <w:sz w:val="20"/>
              </w:rPr>
              <w:t>Evaluacije politika mogu imati isti oblik kao mišljenja ili evaluacijska izvješća u smislu ovog Poslovnika:</w:t>
            </w:r>
          </w:p>
          <w:p w:rsidRPr="00B643DE" w:rsidR="00F10DD9" w:rsidP="00493FB9" w:rsidRDefault="00F10DD9" w14:paraId="6EF64FB1" w14:textId="77777777">
            <w:pPr>
              <w:rPr>
                <w:rFonts w:asciiTheme="minorHAnsi" w:hAnsiTheme="minorHAnsi" w:cstheme="minorHAnsi"/>
                <w:lang w:val="en-GB"/>
              </w:rPr>
            </w:pPr>
          </w:p>
          <w:p w:rsidRPr="00B643DE" w:rsidR="00F10DD9" w:rsidP="00493FB9" w:rsidRDefault="00F10DD9" w14:paraId="7A5C2E30" w14:textId="77777777">
            <w:pPr>
              <w:pStyle w:val="ListParagraph"/>
              <w:numPr>
                <w:ilvl w:val="2"/>
                <w:numId w:val="191"/>
              </w:numPr>
              <w:ind w:left="504" w:hanging="425"/>
              <w:rPr>
                <w:rFonts w:cstheme="minorHAnsi"/>
              </w:rPr>
            </w:pPr>
            <w:r>
              <w:t xml:space="preserve">ako se sastavljaju na izričit zahtjev institucija Europske unije ili na vlastitu inicijativu kako bi se iznijeli stavovi, ocjene i zahtjevi organiziranog civilnog društva o učinku politika EU-a, donose se </w:t>
            </w:r>
            <w:r>
              <w:lastRenderedPageBreak/>
              <w:t>u obliku mišljenja,</w:t>
            </w:r>
          </w:p>
          <w:p w:rsidRPr="00B643DE" w:rsidR="00F10DD9" w:rsidP="00493FB9" w:rsidRDefault="00F10DD9" w14:paraId="3D64CF10" w14:textId="77777777">
            <w:pPr>
              <w:pStyle w:val="ListParagraph"/>
              <w:numPr>
                <w:ilvl w:val="2"/>
                <w:numId w:val="191"/>
              </w:numPr>
              <w:ind w:left="504" w:hanging="425"/>
              <w:rPr>
                <w:rFonts w:cstheme="minorHAnsi"/>
              </w:rPr>
            </w:pPr>
            <w:r>
              <w:t xml:space="preserve">ako se sastavljaju na izričit zahtjev institucija Europske unije kako bi se iznijele činjenične informacije sa zaključcima i preporukama, donose se u obliku evaluacijskog izvješća. </w:t>
            </w:r>
          </w:p>
          <w:p w:rsidRPr="00B643DE" w:rsidR="00F10DD9" w:rsidP="00493FB9" w:rsidRDefault="00F10DD9" w14:paraId="5F687ABE" w14:textId="77777777">
            <w:pPr>
              <w:pStyle w:val="ListParagraph"/>
              <w:numPr>
                <w:ilvl w:val="2"/>
                <w:numId w:val="191"/>
              </w:numPr>
              <w:ind w:left="504" w:hanging="425"/>
              <w:rPr>
                <w:rFonts w:cstheme="minorHAnsi"/>
              </w:rPr>
            </w:pPr>
          </w:p>
        </w:tc>
        <w:tc>
          <w:tcPr>
            <w:tcW w:w="5715" w:type="dxa"/>
          </w:tcPr>
          <w:p w:rsidRPr="00B643DE" w:rsidR="00F10DD9" w:rsidP="00AE7952" w:rsidRDefault="00F10DD9" w14:paraId="4639B45F" w14:textId="77777777">
            <w:pPr>
              <w:rPr>
                <w:rFonts w:asciiTheme="minorHAnsi" w:hAnsiTheme="minorHAnsi" w:cstheme="minorHAnsi"/>
                <w:sz w:val="20"/>
                <w:szCs w:val="20"/>
              </w:rPr>
            </w:pPr>
            <w:r>
              <w:rPr>
                <w:rFonts w:asciiTheme="minorHAnsi" w:hAnsiTheme="minorHAnsi"/>
                <w:sz w:val="20"/>
              </w:rPr>
              <w:lastRenderedPageBreak/>
              <w:t>Evaluacijsko izvješće može poslužiti kao temelj za izradu samoinicijativnog mišljenja.</w:t>
            </w:r>
          </w:p>
          <w:p w:rsidR="00F10DD9" w:rsidP="00CA3B8A" w:rsidRDefault="00F10DD9" w14:paraId="324172E4" w14:textId="77777777">
            <w:pPr>
              <w:pStyle w:val="Heading1"/>
              <w:numPr>
                <w:ilvl w:val="0"/>
                <w:numId w:val="0"/>
              </w:numPr>
              <w:outlineLvl w:val="0"/>
              <w:rPr>
                <w:lang w:val="en-GB"/>
              </w:rPr>
            </w:pPr>
          </w:p>
          <w:p w:rsidRPr="006B4D38" w:rsidR="00F10DD9" w:rsidP="00CA3B8A" w:rsidRDefault="00F10DD9" w14:paraId="04A0C6C4" w14:textId="6CC6F1E6">
            <w:pPr>
              <w:rPr>
                <w:rFonts w:asciiTheme="minorHAnsi" w:hAnsiTheme="minorHAnsi" w:cstheme="minorHAnsi"/>
                <w:sz w:val="20"/>
                <w:szCs w:val="20"/>
              </w:rPr>
            </w:pPr>
            <w:r>
              <w:rPr>
                <w:rFonts w:asciiTheme="minorHAnsi" w:hAnsiTheme="minorHAnsi"/>
                <w:sz w:val="20"/>
              </w:rPr>
              <w:t>Predsjedništvo može, u skladu s Poslovnikom i Provedbenim odredbama, pružiti detaljnije smjernice o praktičnim aspektima metodologije evaluacije.</w:t>
            </w:r>
          </w:p>
        </w:tc>
      </w:tr>
      <w:tr w:rsidR="0057054B" w14:paraId="408DC2F9" w14:textId="77777777">
        <w:trPr>
          <w:jc w:val="center"/>
        </w:trPr>
        <w:tc>
          <w:tcPr>
            <w:tcW w:w="4809" w:type="dxa"/>
          </w:tcPr>
          <w:p w:rsidRPr="00B643DE" w:rsidR="00F10DD9" w:rsidP="00931CBE" w:rsidRDefault="00F10DD9" w14:paraId="6BB1FB3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15. – Funkcioniranje Predsjedništva Odbora</w:t>
            </w:r>
          </w:p>
        </w:tc>
        <w:tc>
          <w:tcPr>
            <w:tcW w:w="5715" w:type="dxa"/>
          </w:tcPr>
          <w:p w:rsidRPr="00B643DE" w:rsidR="00F10DD9" w:rsidP="00931CBE" w:rsidRDefault="00F10DD9" w14:paraId="260011C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7DAD97" w14:textId="77777777">
        <w:trPr>
          <w:jc w:val="center"/>
        </w:trPr>
        <w:tc>
          <w:tcPr>
            <w:tcW w:w="4809" w:type="dxa"/>
          </w:tcPr>
          <w:p w:rsidRPr="00B643DE" w:rsidR="00F10DD9" w:rsidP="00243B4C" w:rsidRDefault="00F10DD9" w14:paraId="21206326"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Sjednicom Predsjedništva predsjeda predsjednik Odbora ili, u njegovoj odsutnosti, jedan od potpredsjednika. </w:t>
            </w:r>
          </w:p>
        </w:tc>
        <w:tc>
          <w:tcPr>
            <w:tcW w:w="5715" w:type="dxa"/>
          </w:tcPr>
          <w:p w:rsidRPr="00B643DE" w:rsidR="00F10DD9" w:rsidRDefault="00F10DD9" w14:paraId="7288687E" w14:textId="77777777">
            <w:pPr>
              <w:pStyle w:val="Heading1"/>
              <w:numPr>
                <w:ilvl w:val="0"/>
                <w:numId w:val="0"/>
              </w:numPr>
              <w:outlineLvl w:val="0"/>
              <w:rPr>
                <w:rFonts w:asciiTheme="minorHAnsi" w:hAnsiTheme="minorHAnsi" w:cstheme="minorHAnsi"/>
                <w:sz w:val="20"/>
                <w:szCs w:val="20"/>
                <w:lang w:val="en-GB"/>
              </w:rPr>
            </w:pPr>
          </w:p>
        </w:tc>
      </w:tr>
      <w:tr w:rsidR="0057054B" w14:paraId="05793940" w14:textId="77777777">
        <w:trPr>
          <w:jc w:val="center"/>
        </w:trPr>
        <w:tc>
          <w:tcPr>
            <w:tcW w:w="4809" w:type="dxa"/>
          </w:tcPr>
          <w:p w:rsidRPr="00B643DE" w:rsidR="00F10DD9" w:rsidP="00931CBE" w:rsidRDefault="00F10DD9" w14:paraId="624F5690"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Predsjedništvo se redovno sastaje prije zasjedanja Skupštine, a po potrebi i na izvanrednim sjednicama.</w:t>
            </w:r>
          </w:p>
        </w:tc>
        <w:tc>
          <w:tcPr>
            <w:tcW w:w="5715" w:type="dxa"/>
          </w:tcPr>
          <w:p w:rsidRPr="00B643DE" w:rsidR="00F10DD9" w:rsidP="00931CBE" w:rsidRDefault="00F10DD9" w14:paraId="18B8CCD3" w14:textId="77777777">
            <w:pPr>
              <w:widowControl w:val="0"/>
              <w:adjustRightInd w:val="0"/>
              <w:snapToGrid w:val="0"/>
              <w:rPr>
                <w:rFonts w:asciiTheme="minorHAnsi" w:hAnsiTheme="minorHAnsi" w:cstheme="minorHAnsi"/>
                <w:sz w:val="20"/>
                <w:szCs w:val="20"/>
                <w:lang w:val="en-GB"/>
              </w:rPr>
            </w:pPr>
          </w:p>
        </w:tc>
      </w:tr>
      <w:tr w:rsidR="0057054B" w14:paraId="1695F2FE" w14:textId="77777777">
        <w:trPr>
          <w:jc w:val="center"/>
        </w:trPr>
        <w:tc>
          <w:tcPr>
            <w:tcW w:w="4809" w:type="dxa"/>
          </w:tcPr>
          <w:p w:rsidRPr="00B643DE" w:rsidR="00F10DD9" w:rsidP="00243B4C" w:rsidRDefault="00F10DD9" w14:paraId="6E64A8C4"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Sjednice Predsjedništva saziva predsjednik, postupajući po službenoj dužnosti ili na zahtjev deset članova Predsjedništva. </w:t>
            </w:r>
          </w:p>
        </w:tc>
        <w:tc>
          <w:tcPr>
            <w:tcW w:w="5715" w:type="dxa"/>
          </w:tcPr>
          <w:p w:rsidRPr="00B643DE" w:rsidR="00F10DD9" w:rsidP="00A54304" w:rsidRDefault="00F10DD9" w14:paraId="26AB586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97AA3B" w14:textId="77777777">
        <w:trPr>
          <w:jc w:val="center"/>
        </w:trPr>
        <w:tc>
          <w:tcPr>
            <w:tcW w:w="4809" w:type="dxa"/>
          </w:tcPr>
          <w:p w:rsidRPr="00B643DE" w:rsidR="00F10DD9" w:rsidP="00243B4C" w:rsidRDefault="00F10DD9" w14:paraId="75AF41F7"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O svakoj se sjednici Predsjedništva vodi zapisnik. </w:t>
            </w:r>
          </w:p>
        </w:tc>
        <w:tc>
          <w:tcPr>
            <w:tcW w:w="5715" w:type="dxa"/>
          </w:tcPr>
          <w:p w:rsidRPr="00B643DE" w:rsidR="00F10DD9" w:rsidP="00A54304" w:rsidRDefault="00F10DD9" w14:paraId="5F82A10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6A5681" w14:textId="77777777">
        <w:trPr>
          <w:jc w:val="center"/>
        </w:trPr>
        <w:tc>
          <w:tcPr>
            <w:tcW w:w="4809" w:type="dxa"/>
          </w:tcPr>
          <w:p w:rsidRPr="00B643DE" w:rsidR="00F10DD9" w:rsidP="00931CBE" w:rsidRDefault="00F10DD9" w14:paraId="1DBE687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Zapisnik se na sljedećoj sjednici podnosi Predsjedništvu na usvajanje. </w:t>
            </w:r>
          </w:p>
        </w:tc>
        <w:tc>
          <w:tcPr>
            <w:tcW w:w="5715" w:type="dxa"/>
          </w:tcPr>
          <w:p w:rsidRPr="00B643DE" w:rsidR="00F10DD9" w:rsidP="00813A9F" w:rsidRDefault="00F10DD9" w14:paraId="2CBAB244" w14:textId="77777777">
            <w:pPr>
              <w:widowControl w:val="0"/>
              <w:adjustRightInd w:val="0"/>
              <w:snapToGrid w:val="0"/>
              <w:rPr>
                <w:rFonts w:asciiTheme="minorHAnsi" w:hAnsiTheme="minorHAnsi" w:cstheme="minorHAnsi"/>
                <w:sz w:val="20"/>
                <w:szCs w:val="20"/>
                <w:lang w:val="en-GB"/>
              </w:rPr>
            </w:pPr>
          </w:p>
        </w:tc>
      </w:tr>
      <w:tr w:rsidR="0057054B" w14:paraId="448547C3" w14:textId="77777777">
        <w:trPr>
          <w:jc w:val="center"/>
        </w:trPr>
        <w:tc>
          <w:tcPr>
            <w:tcW w:w="4809" w:type="dxa"/>
          </w:tcPr>
          <w:p w:rsidRPr="00B643DE" w:rsidR="00F10DD9" w:rsidP="00243B4C" w:rsidRDefault="00F10DD9" w14:paraId="0C2D1F24"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Predsjedništvo svoj rad može obavljati i pisanim postupkom. </w:t>
            </w:r>
          </w:p>
        </w:tc>
        <w:tc>
          <w:tcPr>
            <w:tcW w:w="5715" w:type="dxa"/>
          </w:tcPr>
          <w:p w:rsidRPr="00B643DE" w:rsidR="00F10DD9" w:rsidP="00A54304" w:rsidRDefault="00F10DD9" w14:paraId="3A105FE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1EE6D3" w14:textId="77777777">
        <w:trPr>
          <w:jc w:val="center"/>
        </w:trPr>
        <w:tc>
          <w:tcPr>
            <w:tcW w:w="4809" w:type="dxa"/>
          </w:tcPr>
          <w:p w:rsidRPr="00B643DE" w:rsidR="00F10DD9" w:rsidP="00931CBE" w:rsidRDefault="00F10DD9" w14:paraId="1D5A2123" w14:textId="77777777">
            <w:pPr>
              <w:widowControl w:val="0"/>
              <w:adjustRightInd w:val="0"/>
              <w:snapToGrid w:val="0"/>
              <w:rPr>
                <w:rFonts w:asciiTheme="minorHAnsi" w:hAnsiTheme="minorHAnsi" w:cstheme="minorHAnsi"/>
                <w:sz w:val="20"/>
                <w:szCs w:val="20"/>
              </w:rPr>
            </w:pPr>
            <w:r>
              <w:rPr>
                <w:rFonts w:asciiTheme="minorHAnsi" w:hAnsiTheme="minorHAnsi"/>
                <w:sz w:val="20"/>
              </w:rPr>
              <w:t>Pravila pisanog postupka određuje Predsjedništvo u svojim pravilima o radu.</w:t>
            </w:r>
          </w:p>
        </w:tc>
        <w:tc>
          <w:tcPr>
            <w:tcW w:w="5715" w:type="dxa"/>
          </w:tcPr>
          <w:p w:rsidRPr="00B643DE" w:rsidR="00F10DD9" w:rsidP="00931CBE" w:rsidRDefault="00F10DD9" w14:paraId="25B5FB08" w14:textId="77777777">
            <w:pPr>
              <w:widowControl w:val="0"/>
              <w:adjustRightInd w:val="0"/>
              <w:snapToGrid w:val="0"/>
              <w:rPr>
                <w:rFonts w:asciiTheme="minorHAnsi" w:hAnsiTheme="minorHAnsi" w:cstheme="minorHAnsi"/>
                <w:sz w:val="20"/>
                <w:szCs w:val="20"/>
                <w:lang w:val="en-GB"/>
              </w:rPr>
            </w:pPr>
          </w:p>
        </w:tc>
      </w:tr>
      <w:tr w:rsidR="0057054B" w14:paraId="6489F51B" w14:textId="77777777">
        <w:trPr>
          <w:jc w:val="center"/>
        </w:trPr>
        <w:tc>
          <w:tcPr>
            <w:tcW w:w="4809" w:type="dxa"/>
          </w:tcPr>
          <w:p w:rsidRPr="00B643DE" w:rsidR="00F10DD9" w:rsidP="00243B4C" w:rsidRDefault="00F10DD9" w14:paraId="3015AF98"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U vrijeme obnove sastava Odbora svakih pet godina, Predsjedništvo na odlasku obavlja tekuće poslove do prve sjednice novog sastava Odbora.</w:t>
            </w:r>
          </w:p>
        </w:tc>
        <w:tc>
          <w:tcPr>
            <w:tcW w:w="5715" w:type="dxa"/>
          </w:tcPr>
          <w:p w:rsidRPr="00B643DE" w:rsidR="00F10DD9" w:rsidP="009F04C2" w:rsidRDefault="00F10DD9" w14:paraId="4AFE3901" w14:textId="77777777">
            <w:pPr>
              <w:pStyle w:val="Heading1"/>
              <w:numPr>
                <w:ilvl w:val="0"/>
                <w:numId w:val="0"/>
              </w:numPr>
              <w:outlineLvl w:val="0"/>
              <w:rPr>
                <w:rFonts w:asciiTheme="minorHAnsi" w:hAnsiTheme="minorHAnsi" w:cstheme="minorHAnsi"/>
                <w:iCs/>
                <w:sz w:val="20"/>
                <w:szCs w:val="20"/>
              </w:rPr>
            </w:pPr>
            <w:r>
              <w:rPr>
                <w:rFonts w:asciiTheme="minorHAnsi" w:hAnsiTheme="minorHAnsi"/>
                <w:sz w:val="20"/>
              </w:rPr>
              <w:t>Za pripremu svake petogodišnje obnove sastava, Predsjedništvu se na odobrenje podnosi memorandum uprave o aktivnostima koje su odobrene u skladu s ovim pravilom. Te su aktivnosti ograničene na članove čiji je mandat produljen.</w:t>
            </w:r>
          </w:p>
        </w:tc>
      </w:tr>
      <w:tr w:rsidR="0057054B" w14:paraId="1B8CFF74" w14:textId="77777777">
        <w:trPr>
          <w:jc w:val="center"/>
        </w:trPr>
        <w:tc>
          <w:tcPr>
            <w:tcW w:w="4809" w:type="dxa"/>
          </w:tcPr>
          <w:p w:rsidRPr="00B643DE" w:rsidR="00F10DD9" w:rsidP="00243B4C" w:rsidRDefault="00F10DD9" w14:paraId="5BD9A546"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„Tekući poslovi“ su poslovi čije je izvršavanje ključno za kontinuitet rada službi i uobičajeno funkcioniranje Odbora u razdoblju između kraja mandata članova Odbora na odlasku i konstituiranja </w:t>
            </w:r>
            <w:r>
              <w:rPr>
                <w:rFonts w:asciiTheme="minorHAnsi" w:hAnsiTheme="minorHAnsi"/>
                <w:sz w:val="20"/>
              </w:rPr>
              <w:lastRenderedPageBreak/>
              <w:t>novog sastava Odbora („razdoblje međuuprave”). Na primjer:</w:t>
            </w:r>
          </w:p>
        </w:tc>
        <w:tc>
          <w:tcPr>
            <w:tcW w:w="5715" w:type="dxa"/>
          </w:tcPr>
          <w:p w:rsidRPr="00B643DE" w:rsidR="00F10DD9" w:rsidP="00A54304" w:rsidRDefault="00F10DD9" w14:paraId="47A65E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30B52C" w14:textId="77777777">
        <w:trPr>
          <w:jc w:val="center"/>
        </w:trPr>
        <w:tc>
          <w:tcPr>
            <w:tcW w:w="4809" w:type="dxa"/>
          </w:tcPr>
          <w:p w:rsidRPr="00B643DE" w:rsidR="00F10DD9" w:rsidP="00243B4C" w:rsidRDefault="00F10DD9" w14:paraId="41FE48F8" w14:textId="77777777">
            <w:pPr>
              <w:pStyle w:val="ListParagraph"/>
              <w:widowControl w:val="0"/>
              <w:numPr>
                <w:ilvl w:val="1"/>
                <w:numId w:val="20"/>
              </w:numPr>
              <w:adjustRightInd w:val="0"/>
              <w:snapToGrid w:val="0"/>
              <w:spacing w:after="0" w:line="288" w:lineRule="auto"/>
              <w:ind w:left="567" w:hanging="283"/>
              <w:rPr>
                <w:rFonts w:cstheme="minorHAnsi"/>
                <w:bCs/>
              </w:rPr>
            </w:pPr>
            <w:r>
              <w:t>pitanja svakodnevnog upravljanja koja treba rješavati, a koja ne iziskuju donošenje novih odluka koje bi Odbor obvezivale na trajnoj osnovi,</w:t>
            </w:r>
          </w:p>
        </w:tc>
        <w:tc>
          <w:tcPr>
            <w:tcW w:w="5715" w:type="dxa"/>
          </w:tcPr>
          <w:p w:rsidRPr="00B643DE" w:rsidR="00F10DD9" w:rsidP="00A54304" w:rsidRDefault="00F10DD9" w14:paraId="53421740" w14:textId="77777777">
            <w:pPr>
              <w:pStyle w:val="ListParagraph"/>
              <w:widowControl w:val="0"/>
              <w:adjustRightInd w:val="0"/>
              <w:snapToGrid w:val="0"/>
              <w:spacing w:after="0" w:line="288" w:lineRule="auto"/>
              <w:ind w:left="1134"/>
              <w:rPr>
                <w:rFonts w:cstheme="minorHAnsi"/>
              </w:rPr>
            </w:pPr>
          </w:p>
        </w:tc>
      </w:tr>
      <w:tr w:rsidR="0057054B" w14:paraId="66A31D04" w14:textId="77777777">
        <w:trPr>
          <w:jc w:val="center"/>
        </w:trPr>
        <w:tc>
          <w:tcPr>
            <w:tcW w:w="4809" w:type="dxa"/>
          </w:tcPr>
          <w:p w:rsidRPr="00B643DE" w:rsidR="00F10DD9" w:rsidP="00243B4C" w:rsidRDefault="00F10DD9" w14:paraId="0481574F" w14:textId="77777777">
            <w:pPr>
              <w:pStyle w:val="ListParagraph"/>
              <w:widowControl w:val="0"/>
              <w:numPr>
                <w:ilvl w:val="1"/>
                <w:numId w:val="20"/>
              </w:numPr>
              <w:adjustRightInd w:val="0"/>
              <w:snapToGrid w:val="0"/>
              <w:spacing w:after="0" w:line="288" w:lineRule="auto"/>
              <w:ind w:left="567" w:hanging="283"/>
              <w:rPr>
                <w:rFonts w:cstheme="minorHAnsi"/>
                <w:bCs/>
              </w:rPr>
            </w:pPr>
            <w:r>
              <w:t xml:space="preserve">tekuća pitanja koja su predmet prethodno donesenih odluka, čiji je postupak rješavanja u uznapredovaloj fazi i treba ga okončati, </w:t>
            </w:r>
          </w:p>
        </w:tc>
        <w:tc>
          <w:tcPr>
            <w:tcW w:w="5715" w:type="dxa"/>
          </w:tcPr>
          <w:p w:rsidRPr="00B643DE" w:rsidR="00F10DD9" w:rsidP="00A54304" w:rsidRDefault="00F10DD9" w14:paraId="70FF23F9" w14:textId="77777777">
            <w:pPr>
              <w:pStyle w:val="ListParagraph"/>
              <w:widowControl w:val="0"/>
              <w:adjustRightInd w:val="0"/>
              <w:snapToGrid w:val="0"/>
              <w:spacing w:after="0" w:line="288" w:lineRule="auto"/>
              <w:ind w:left="1134"/>
              <w:rPr>
                <w:rFonts w:cstheme="minorHAnsi"/>
              </w:rPr>
            </w:pPr>
          </w:p>
        </w:tc>
      </w:tr>
      <w:tr w:rsidR="0057054B" w14:paraId="1A9D1FF6" w14:textId="77777777">
        <w:trPr>
          <w:jc w:val="center"/>
        </w:trPr>
        <w:tc>
          <w:tcPr>
            <w:tcW w:w="4809" w:type="dxa"/>
          </w:tcPr>
          <w:p w:rsidRPr="00B643DE" w:rsidR="00F10DD9" w:rsidP="00243B4C" w:rsidRDefault="00F10DD9" w14:paraId="6B8BD9F9" w14:textId="77777777">
            <w:pPr>
              <w:pStyle w:val="ListParagraph"/>
              <w:widowControl w:val="0"/>
              <w:numPr>
                <w:ilvl w:val="1"/>
                <w:numId w:val="20"/>
              </w:numPr>
              <w:adjustRightInd w:val="0"/>
              <w:snapToGrid w:val="0"/>
              <w:spacing w:after="0" w:line="288" w:lineRule="auto"/>
              <w:ind w:left="567" w:hanging="283"/>
              <w:rPr>
                <w:rFonts w:cstheme="minorHAnsi"/>
                <w:bCs/>
              </w:rPr>
            </w:pPr>
            <w:r>
              <w:t>hitna pitanja čije bi kasno rješavanje bilo na štetu Odbora. U tom bi slučaju Predsjedništvo moglo delegirati, isključivo članu čiji je mandat produljen, ovlast za nastavak određenih posebnih aktivnosti tijekom „razdoblja međuuprave”.</w:t>
            </w:r>
          </w:p>
        </w:tc>
        <w:tc>
          <w:tcPr>
            <w:tcW w:w="5715" w:type="dxa"/>
          </w:tcPr>
          <w:p w:rsidRPr="00B643DE" w:rsidR="00F10DD9" w:rsidP="00A54304" w:rsidRDefault="00F10DD9" w14:paraId="6F362150" w14:textId="77777777">
            <w:pPr>
              <w:pStyle w:val="ListParagraph"/>
              <w:widowControl w:val="0"/>
              <w:adjustRightInd w:val="0"/>
              <w:snapToGrid w:val="0"/>
              <w:spacing w:after="0" w:line="288" w:lineRule="auto"/>
              <w:ind w:left="1134"/>
              <w:rPr>
                <w:rFonts w:cstheme="minorHAnsi"/>
              </w:rPr>
            </w:pPr>
          </w:p>
        </w:tc>
      </w:tr>
      <w:tr w:rsidR="0057054B" w14:paraId="18DFDD5D" w14:textId="77777777">
        <w:trPr>
          <w:jc w:val="center"/>
        </w:trPr>
        <w:tc>
          <w:tcPr>
            <w:tcW w:w="4809" w:type="dxa"/>
          </w:tcPr>
          <w:p w:rsidRPr="00B643DE" w:rsidR="00F10DD9" w:rsidP="00931CBE" w:rsidRDefault="00F10DD9" w14:paraId="74F21DE6"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0771FB5E" w14:textId="77777777">
            <w:pPr>
              <w:widowControl w:val="0"/>
              <w:adjustRightInd w:val="0"/>
              <w:snapToGrid w:val="0"/>
              <w:jc w:val="center"/>
              <w:rPr>
                <w:rFonts w:asciiTheme="minorHAnsi" w:hAnsiTheme="minorHAnsi" w:cstheme="minorHAnsi"/>
                <w:b/>
                <w:sz w:val="20"/>
                <w:szCs w:val="20"/>
                <w:lang w:val="en-GB"/>
              </w:rPr>
            </w:pPr>
          </w:p>
        </w:tc>
      </w:tr>
      <w:tr w:rsidR="0057054B" w14:paraId="5F3BE6B7" w14:textId="77777777">
        <w:trPr>
          <w:jc w:val="center"/>
        </w:trPr>
        <w:tc>
          <w:tcPr>
            <w:tcW w:w="4809" w:type="dxa"/>
          </w:tcPr>
          <w:p w:rsidRPr="00B643DE" w:rsidR="00F10DD9" w:rsidP="00931CBE" w:rsidRDefault="00F10DD9" w14:paraId="44B4AAA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16. – Ovlaštenja u okviru vanjske ili međuinstitucijske suradnje</w:t>
            </w:r>
          </w:p>
        </w:tc>
        <w:tc>
          <w:tcPr>
            <w:tcW w:w="5715" w:type="dxa"/>
          </w:tcPr>
          <w:p w:rsidRPr="00B643DE" w:rsidR="00F10DD9" w:rsidP="00931CBE" w:rsidRDefault="00F10DD9" w14:paraId="6204B8B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0EE196" w14:textId="77777777">
        <w:trPr>
          <w:jc w:val="center"/>
        </w:trPr>
        <w:tc>
          <w:tcPr>
            <w:tcW w:w="4809" w:type="dxa"/>
          </w:tcPr>
          <w:p w:rsidRPr="00B643DE" w:rsidR="00F10DD9" w:rsidP="00243B4C" w:rsidRDefault="00F10DD9" w14:paraId="76323902" w14:textId="77777777">
            <w:pPr>
              <w:pStyle w:val="Heading1"/>
              <w:numPr>
                <w:ilvl w:val="0"/>
                <w:numId w:val="61"/>
              </w:numPr>
              <w:tabs>
                <w:tab w:val="left" w:pos="567"/>
              </w:tabs>
              <w:outlineLvl w:val="0"/>
              <w:rPr>
                <w:rFonts w:asciiTheme="minorHAnsi" w:hAnsiTheme="minorHAnsi" w:cstheme="minorHAnsi"/>
                <w:sz w:val="20"/>
                <w:szCs w:val="20"/>
              </w:rPr>
            </w:pPr>
            <w:r>
              <w:rPr>
                <w:rFonts w:asciiTheme="minorHAnsi" w:hAnsiTheme="minorHAnsi"/>
                <w:sz w:val="20"/>
              </w:rPr>
              <w:t>Predsjedništvo može predsjednika Odbora ovlastiti za pregovaranje i sklapanje sporazuma o suradnji s institucijama i tijelima Europske unije ili s vanjskim tijelima ili organizacijama.</w:t>
            </w:r>
          </w:p>
        </w:tc>
        <w:tc>
          <w:tcPr>
            <w:tcW w:w="5715" w:type="dxa"/>
          </w:tcPr>
          <w:p w:rsidRPr="00B643DE" w:rsidR="00F10DD9" w:rsidP="00F65290" w:rsidRDefault="00F10DD9" w14:paraId="7FC1F9E8"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Pregovaranje i sklapanje sporazuma o suradnji koji imaju financijske posljedice podliježe odredbama Financijske uredbe i unutarnjih financijskih pravila Odbora.</w:t>
            </w:r>
          </w:p>
          <w:p w:rsidRPr="00B643DE" w:rsidR="00F10DD9" w:rsidP="00493FB9" w:rsidRDefault="00F10DD9" w14:paraId="4F9D46F8" w14:textId="77777777">
            <w:pPr>
              <w:rPr>
                <w:rFonts w:asciiTheme="minorHAnsi" w:hAnsiTheme="minorHAnsi" w:cstheme="minorHAnsi"/>
                <w:lang w:val="en-GB"/>
              </w:rPr>
            </w:pPr>
          </w:p>
          <w:p w:rsidRPr="00B643DE" w:rsidR="00F10DD9" w:rsidP="00813A9F" w:rsidRDefault="00F10DD9" w14:paraId="5FB88483"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Sporazumi o suradnji s vanjskim tijelima ili organizacijama ne smiju prouzročiti troškove koji terete proračun Odbora.</w:t>
            </w:r>
          </w:p>
          <w:p w:rsidRPr="00B643DE" w:rsidR="00F10DD9" w:rsidP="00B20C63" w:rsidRDefault="00F10DD9" w14:paraId="44C08F6C" w14:textId="77777777">
            <w:pPr>
              <w:rPr>
                <w:rFonts w:asciiTheme="minorHAnsi" w:hAnsiTheme="minorHAnsi" w:cstheme="minorHAnsi"/>
                <w:sz w:val="20"/>
                <w:szCs w:val="20"/>
                <w:lang w:val="en-GB"/>
              </w:rPr>
            </w:pPr>
          </w:p>
          <w:p w:rsidRPr="00B643DE" w:rsidR="00F10DD9" w:rsidP="00AC6F18" w:rsidRDefault="00F10DD9" w14:paraId="2A4B096A" w14:textId="77777777">
            <w:pPr>
              <w:rPr>
                <w:rFonts w:asciiTheme="minorHAnsi" w:hAnsiTheme="minorHAnsi" w:cstheme="minorHAnsi"/>
                <w:sz w:val="20"/>
                <w:szCs w:val="20"/>
              </w:rPr>
            </w:pPr>
            <w:r>
              <w:rPr>
                <w:rFonts w:asciiTheme="minorHAnsi" w:hAnsiTheme="minorHAnsi"/>
                <w:sz w:val="20"/>
              </w:rPr>
              <w:t>Predsjednik pravodobno i što je moguće iscrpnije obavještava Predsjedništvo o svim sporazumima o suradnji koje je sklopio na temelju ovlasti iz ovog pravila.</w:t>
            </w:r>
          </w:p>
          <w:p w:rsidRPr="00B643DE" w:rsidR="00F10DD9" w:rsidP="00AC6F18" w:rsidRDefault="00F10DD9" w14:paraId="1BB4DF8F" w14:textId="77777777">
            <w:pPr>
              <w:rPr>
                <w:rFonts w:asciiTheme="minorHAnsi" w:hAnsiTheme="minorHAnsi" w:cstheme="minorHAnsi"/>
                <w:sz w:val="20"/>
                <w:szCs w:val="20"/>
                <w:lang w:val="en-GB"/>
              </w:rPr>
            </w:pPr>
          </w:p>
          <w:p w:rsidRPr="00B643DE" w:rsidR="00F10DD9" w:rsidP="00813A9F" w:rsidRDefault="00F10DD9" w14:paraId="04F11F55" w14:textId="77777777">
            <w:pPr>
              <w:rPr>
                <w:rFonts w:asciiTheme="minorHAnsi" w:hAnsiTheme="minorHAnsi" w:cstheme="minorHAnsi"/>
                <w:sz w:val="20"/>
                <w:szCs w:val="20"/>
              </w:rPr>
            </w:pPr>
            <w:r>
              <w:rPr>
                <w:rFonts w:asciiTheme="minorHAnsi" w:hAnsiTheme="minorHAnsi"/>
                <w:sz w:val="20"/>
              </w:rPr>
              <w:t xml:space="preserve">Prihvaćeni tekstovi i popratni dokumenti dostavljaju se </w:t>
            </w:r>
            <w:r>
              <w:rPr>
                <w:rFonts w:asciiTheme="minorHAnsi" w:hAnsiTheme="minorHAnsi"/>
                <w:sz w:val="20"/>
              </w:rPr>
              <w:lastRenderedPageBreak/>
              <w:t>Predsjedništvu u jezičnim verzijama u kojima su bili dostupni u vrijeme kada su prihvaćeni. Prijevodi se mogu dostaviti naknadno. Cjelokupni se Odbor na primjeren način obavještava o sklopljenim sporazumima.</w:t>
            </w:r>
          </w:p>
        </w:tc>
      </w:tr>
      <w:tr w:rsidR="0057054B" w14:paraId="0DF0E893" w14:textId="77777777">
        <w:trPr>
          <w:jc w:val="center"/>
        </w:trPr>
        <w:tc>
          <w:tcPr>
            <w:tcW w:w="4809" w:type="dxa"/>
          </w:tcPr>
          <w:p w:rsidRPr="00B643DE" w:rsidR="00F10DD9" w:rsidP="001371FE" w:rsidRDefault="00F10DD9" w14:paraId="3B46F447" w14:textId="77777777">
            <w:pPr>
              <w:pStyle w:val="Heading1"/>
              <w:numPr>
                <w:ilvl w:val="0"/>
                <w:numId w:val="170"/>
              </w:numPr>
              <w:tabs>
                <w:tab w:val="left" w:pos="567"/>
              </w:tabs>
              <w:outlineLvl w:val="0"/>
              <w:rPr>
                <w:rFonts w:asciiTheme="minorHAnsi" w:hAnsiTheme="minorHAnsi" w:cstheme="minorHAnsi"/>
                <w:sz w:val="20"/>
                <w:szCs w:val="20"/>
              </w:rPr>
            </w:pPr>
            <w:r>
              <w:rPr>
                <w:rFonts w:asciiTheme="minorHAnsi" w:hAnsiTheme="minorHAnsi"/>
                <w:sz w:val="20"/>
              </w:rPr>
              <w:lastRenderedPageBreak/>
              <w:t>Predsjedništvo može ovlastiti i glavnog tajnika ili jednog od direktora Odbora za pregovaranje i sklapanje sporazuma isključivo administrativne prirode s institucijama i tijelima Europske unije ili s vanjskim tijelima ili organizacijama. Te im ovlasti može i delegirati.</w:t>
            </w:r>
          </w:p>
        </w:tc>
        <w:tc>
          <w:tcPr>
            <w:tcW w:w="5715" w:type="dxa"/>
          </w:tcPr>
          <w:p w:rsidRPr="00B643DE" w:rsidR="00F10DD9" w:rsidP="00151E07" w:rsidRDefault="00F10DD9" w14:paraId="2C161C63" w14:textId="010BCAF8">
            <w:pPr>
              <w:pStyle w:val="Heading1"/>
              <w:numPr>
                <w:ilvl w:val="0"/>
                <w:numId w:val="0"/>
              </w:numPr>
              <w:outlineLvl w:val="0"/>
              <w:rPr>
                <w:rFonts w:asciiTheme="minorHAnsi" w:hAnsiTheme="minorHAnsi" w:cstheme="minorHAnsi"/>
                <w:sz w:val="20"/>
                <w:szCs w:val="20"/>
                <w:lang w:val="en-GB"/>
              </w:rPr>
            </w:pPr>
          </w:p>
        </w:tc>
      </w:tr>
      <w:tr w:rsidR="0057054B" w14:paraId="6E1701E7" w14:textId="77777777">
        <w:trPr>
          <w:jc w:val="center"/>
        </w:trPr>
        <w:tc>
          <w:tcPr>
            <w:tcW w:w="4809" w:type="dxa"/>
          </w:tcPr>
          <w:p w:rsidRPr="00B643DE" w:rsidR="00F10DD9" w:rsidP="00497D68" w:rsidRDefault="00F10DD9" w14:paraId="08D8A515"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Tim delegiranjem i dodjeljivanjem ovlasti utvrđuju se područje primjene, doseg i ograničenja pregovora i sklapanja takvih sporazuma u ime Odbora, kao i postupak koji u tu svrhu treba slijediti.</w:t>
            </w:r>
          </w:p>
        </w:tc>
        <w:tc>
          <w:tcPr>
            <w:tcW w:w="5715" w:type="dxa"/>
          </w:tcPr>
          <w:p w:rsidRPr="00B643DE" w:rsidR="00F10DD9" w:rsidP="00544431" w:rsidRDefault="00F10DD9" w14:paraId="7A41C575"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Sporazumi o pružanju usluga s drugim institucijama (sporazumi o razini usluga) sklapaju se u skladu s uvjetima utvrđenima u Financijskoj uredbi i unutarnjim financijskim pravilima Odbora.</w:t>
            </w:r>
          </w:p>
        </w:tc>
      </w:tr>
      <w:tr w:rsidR="0057054B" w14:paraId="03B0E518" w14:textId="77777777">
        <w:trPr>
          <w:jc w:val="center"/>
        </w:trPr>
        <w:tc>
          <w:tcPr>
            <w:tcW w:w="4809" w:type="dxa"/>
          </w:tcPr>
          <w:p w:rsidRPr="00B643DE" w:rsidR="00F10DD9" w:rsidP="00931CBE" w:rsidRDefault="00F10DD9" w14:paraId="2B20D98F"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264702DE" w14:textId="77777777">
            <w:pPr>
              <w:widowControl w:val="0"/>
              <w:adjustRightInd w:val="0"/>
              <w:snapToGrid w:val="0"/>
              <w:jc w:val="center"/>
              <w:rPr>
                <w:rFonts w:asciiTheme="minorHAnsi" w:hAnsiTheme="minorHAnsi" w:cstheme="minorHAnsi"/>
                <w:b/>
                <w:sz w:val="20"/>
                <w:szCs w:val="20"/>
                <w:lang w:val="en-GB"/>
              </w:rPr>
            </w:pPr>
          </w:p>
        </w:tc>
      </w:tr>
      <w:tr w:rsidR="0057054B" w14:paraId="34518C08" w14:textId="77777777">
        <w:trPr>
          <w:jc w:val="center"/>
        </w:trPr>
        <w:tc>
          <w:tcPr>
            <w:tcW w:w="4809" w:type="dxa"/>
          </w:tcPr>
          <w:p w:rsidRPr="00B643DE" w:rsidR="00F10DD9" w:rsidP="00931CBE" w:rsidRDefault="00F10DD9" w14:paraId="1FD931D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17. – Povjerenstvo za financije i proračun (CAF)</w:t>
            </w:r>
          </w:p>
        </w:tc>
        <w:tc>
          <w:tcPr>
            <w:tcW w:w="5715" w:type="dxa"/>
          </w:tcPr>
          <w:p w:rsidRPr="00B643DE" w:rsidR="00F10DD9" w:rsidP="00931CBE" w:rsidRDefault="00F10DD9" w14:paraId="6A592E3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775DF3B" w14:textId="77777777">
        <w:trPr>
          <w:jc w:val="center"/>
        </w:trPr>
        <w:tc>
          <w:tcPr>
            <w:tcW w:w="4809" w:type="dxa"/>
          </w:tcPr>
          <w:p w:rsidRPr="00B643DE" w:rsidR="00F10DD9" w:rsidP="00243B4C" w:rsidRDefault="00F10DD9" w14:paraId="555A9826" w14:textId="77777777">
            <w:pPr>
              <w:pStyle w:val="Heading1"/>
              <w:numPr>
                <w:ilvl w:val="0"/>
                <w:numId w:val="62"/>
              </w:numPr>
              <w:tabs>
                <w:tab w:val="left" w:pos="567"/>
              </w:tabs>
              <w:outlineLvl w:val="0"/>
              <w:rPr>
                <w:rFonts w:asciiTheme="minorHAnsi" w:hAnsiTheme="minorHAnsi" w:cstheme="minorHAnsi"/>
                <w:sz w:val="20"/>
                <w:szCs w:val="20"/>
              </w:rPr>
            </w:pPr>
            <w:r>
              <w:rPr>
                <w:rFonts w:asciiTheme="minorHAnsi" w:hAnsiTheme="minorHAnsi"/>
                <w:sz w:val="20"/>
              </w:rPr>
              <w:t>Osniva se Povjerenstvo za financije i proračun, sastavljeno od dvanaest članova: jednog predsjednika, koji je jedan od dvaju potpredsjednika Odbora, i jedanaest članova, koje imenuje Predsjedništvo na prijedlog skupina.</w:t>
            </w:r>
          </w:p>
        </w:tc>
        <w:tc>
          <w:tcPr>
            <w:tcW w:w="5715" w:type="dxa"/>
          </w:tcPr>
          <w:p w:rsidRPr="00B643DE" w:rsidR="00F10DD9" w:rsidP="00AC6F18" w:rsidRDefault="00F10DD9" w14:paraId="0F8BD88D" w14:textId="77777777">
            <w:pPr>
              <w:pStyle w:val="ListParagraph"/>
              <w:widowControl w:val="0"/>
              <w:adjustRightInd w:val="0"/>
              <w:snapToGrid w:val="0"/>
              <w:spacing w:after="0" w:line="288" w:lineRule="auto"/>
              <w:ind w:left="0"/>
              <w:rPr>
                <w:rFonts w:cstheme="minorHAnsi"/>
              </w:rPr>
            </w:pPr>
          </w:p>
          <w:p w:rsidRPr="00B643DE" w:rsidR="00F10DD9" w:rsidP="00F452AB" w:rsidRDefault="00F10DD9" w14:paraId="02FF5E89" w14:textId="77777777">
            <w:pPr>
              <w:pStyle w:val="ListParagraph"/>
              <w:widowControl w:val="0"/>
              <w:adjustRightInd w:val="0"/>
              <w:snapToGrid w:val="0"/>
              <w:spacing w:after="0" w:line="288" w:lineRule="auto"/>
              <w:ind w:left="0"/>
              <w:rPr>
                <w:rFonts w:eastAsia="DengXian" w:cstheme="minorHAnsi"/>
              </w:rPr>
            </w:pPr>
          </w:p>
        </w:tc>
      </w:tr>
      <w:tr w:rsidR="0057054B" w14:paraId="4001A97C" w14:textId="77777777">
        <w:trPr>
          <w:jc w:val="center"/>
        </w:trPr>
        <w:tc>
          <w:tcPr>
            <w:tcW w:w="4809" w:type="dxa"/>
          </w:tcPr>
          <w:p w:rsidRPr="00B643DE" w:rsidR="00F10DD9" w:rsidP="001371FE" w:rsidRDefault="00F10DD9" w14:paraId="05913A5D" w14:textId="77777777">
            <w:pPr>
              <w:pStyle w:val="Heading1"/>
              <w:numPr>
                <w:ilvl w:val="0"/>
                <w:numId w:val="171"/>
              </w:numPr>
              <w:tabs>
                <w:tab w:val="left" w:pos="567"/>
              </w:tabs>
              <w:outlineLvl w:val="0"/>
              <w:rPr>
                <w:rFonts w:asciiTheme="minorHAnsi" w:hAnsiTheme="minorHAnsi" w:cstheme="minorHAnsi"/>
                <w:sz w:val="20"/>
                <w:szCs w:val="20"/>
              </w:rPr>
            </w:pPr>
            <w:r>
              <w:rPr>
                <w:rFonts w:asciiTheme="minorHAnsi" w:hAnsiTheme="minorHAnsi"/>
                <w:sz w:val="20"/>
              </w:rPr>
              <w:t>Povjerenstvo za financije i proračun:</w:t>
            </w:r>
          </w:p>
        </w:tc>
        <w:tc>
          <w:tcPr>
            <w:tcW w:w="5715" w:type="dxa"/>
          </w:tcPr>
          <w:p w:rsidRPr="00B643DE" w:rsidR="00F10DD9" w:rsidP="00A54304" w:rsidRDefault="00F10DD9" w14:paraId="2F78A3F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CFC5BA" w14:textId="77777777">
        <w:trPr>
          <w:jc w:val="center"/>
        </w:trPr>
        <w:tc>
          <w:tcPr>
            <w:tcW w:w="4809" w:type="dxa"/>
          </w:tcPr>
          <w:p w:rsidRPr="00B643DE" w:rsidR="00F10DD9" w:rsidP="00243B4C" w:rsidRDefault="00F10DD9" w14:paraId="2181BF12" w14:textId="77777777">
            <w:pPr>
              <w:pStyle w:val="ListParagraph"/>
              <w:widowControl w:val="0"/>
              <w:numPr>
                <w:ilvl w:val="0"/>
                <w:numId w:val="63"/>
              </w:numPr>
              <w:adjustRightInd w:val="0"/>
              <w:snapToGrid w:val="0"/>
              <w:spacing w:after="0" w:line="288" w:lineRule="auto"/>
              <w:ind w:left="567" w:hanging="283"/>
              <w:rPr>
                <w:rFonts w:cstheme="minorHAnsi"/>
                <w:bCs/>
              </w:rPr>
            </w:pPr>
            <w:r>
              <w:t>od glavnog tajnika prima nacrt projekcije prihoda i rashoda za sljedeću proračunsku godinu, razmatra ga, raspravlja o njemu s glavnim tajnikom i podnosi ga na odobrenje Predsjedništvu zajedno sa svojim primjedbama i prijedlozima izmjena;</w:t>
            </w:r>
          </w:p>
        </w:tc>
        <w:tc>
          <w:tcPr>
            <w:tcW w:w="5715" w:type="dxa"/>
          </w:tcPr>
          <w:p w:rsidRPr="00B643DE" w:rsidR="00F10DD9" w:rsidP="00001BBD" w:rsidRDefault="00F10DD9" w14:paraId="098BE92A" w14:textId="7E7A9263">
            <w:pPr>
              <w:pStyle w:val="ListParagraph"/>
              <w:widowControl w:val="0"/>
              <w:adjustRightInd w:val="0"/>
              <w:snapToGrid w:val="0"/>
              <w:spacing w:after="0" w:line="288" w:lineRule="auto"/>
              <w:ind w:left="0"/>
              <w:rPr>
                <w:rFonts w:cstheme="minorHAnsi"/>
              </w:rPr>
            </w:pPr>
            <w:r>
              <w:t>Pravilo 17. stavak 2. točku (a) treba tumačiti zajedno s pravilom 110.</w:t>
            </w:r>
          </w:p>
          <w:p w:rsidRPr="00B643DE" w:rsidR="00F10DD9" w:rsidP="00A54304" w:rsidRDefault="00F10DD9" w14:paraId="577C98A5" w14:textId="77777777">
            <w:pPr>
              <w:pStyle w:val="ListParagraph"/>
              <w:widowControl w:val="0"/>
              <w:adjustRightInd w:val="0"/>
              <w:snapToGrid w:val="0"/>
              <w:spacing w:after="0" w:line="288" w:lineRule="auto"/>
              <w:ind w:left="1134"/>
              <w:rPr>
                <w:rFonts w:cstheme="minorHAnsi"/>
              </w:rPr>
            </w:pPr>
          </w:p>
        </w:tc>
      </w:tr>
      <w:tr w:rsidR="0057054B" w14:paraId="2FE13595" w14:textId="77777777">
        <w:trPr>
          <w:jc w:val="center"/>
        </w:trPr>
        <w:tc>
          <w:tcPr>
            <w:tcW w:w="4809" w:type="dxa"/>
          </w:tcPr>
          <w:p w:rsidRPr="00B643DE" w:rsidR="00F10DD9" w:rsidP="00243B4C" w:rsidRDefault="00F10DD9" w14:paraId="12A0A736" w14:textId="77777777">
            <w:pPr>
              <w:pStyle w:val="ListParagraph"/>
              <w:widowControl w:val="0"/>
              <w:numPr>
                <w:ilvl w:val="0"/>
                <w:numId w:val="63"/>
              </w:numPr>
              <w:adjustRightInd w:val="0"/>
              <w:snapToGrid w:val="0"/>
              <w:spacing w:after="0" w:line="288" w:lineRule="auto"/>
              <w:ind w:left="567" w:hanging="283"/>
              <w:rPr>
                <w:rFonts w:cstheme="minorHAnsi"/>
                <w:bCs/>
              </w:rPr>
            </w:pPr>
            <w:r>
              <w:t xml:space="preserve">zaduženo je za pripremu svih nacrta odluka koje donosi Predsjedništvo, a koje su financijske i </w:t>
            </w:r>
            <w:r>
              <w:lastRenderedPageBreak/>
              <w:t>proračunske prirode ili su organizacijske prirode, ali imaju financijski ili proračunski učinak;</w:t>
            </w:r>
          </w:p>
        </w:tc>
        <w:tc>
          <w:tcPr>
            <w:tcW w:w="5715" w:type="dxa"/>
          </w:tcPr>
          <w:p w:rsidRPr="00B643DE" w:rsidR="00F10DD9" w:rsidP="00A54304" w:rsidRDefault="00F10DD9" w14:paraId="383B8395" w14:textId="77777777">
            <w:pPr>
              <w:pStyle w:val="ListParagraph"/>
              <w:widowControl w:val="0"/>
              <w:adjustRightInd w:val="0"/>
              <w:snapToGrid w:val="0"/>
              <w:spacing w:after="0" w:line="288" w:lineRule="auto"/>
              <w:ind w:left="1134"/>
              <w:rPr>
                <w:rFonts w:cstheme="minorHAnsi"/>
              </w:rPr>
            </w:pPr>
          </w:p>
        </w:tc>
      </w:tr>
      <w:tr w:rsidR="0057054B" w14:paraId="6DD153C4" w14:textId="77777777">
        <w:trPr>
          <w:jc w:val="center"/>
        </w:trPr>
        <w:tc>
          <w:tcPr>
            <w:tcW w:w="4809" w:type="dxa"/>
          </w:tcPr>
          <w:p w:rsidRPr="00B643DE" w:rsidR="00F10DD9" w:rsidP="00243B4C" w:rsidRDefault="00F10DD9" w14:paraId="2B09AE92" w14:textId="77777777">
            <w:pPr>
              <w:pStyle w:val="ListParagraph"/>
              <w:widowControl w:val="0"/>
              <w:numPr>
                <w:ilvl w:val="0"/>
                <w:numId w:val="63"/>
              </w:numPr>
              <w:adjustRightInd w:val="0"/>
              <w:snapToGrid w:val="0"/>
              <w:spacing w:after="0" w:line="288" w:lineRule="auto"/>
              <w:ind w:left="567" w:hanging="283"/>
              <w:rPr>
                <w:rFonts w:cstheme="minorHAnsi"/>
              </w:rPr>
            </w:pPr>
            <w:r>
              <w:t>savjetuje Predsjedništvo o:</w:t>
            </w:r>
          </w:p>
        </w:tc>
        <w:tc>
          <w:tcPr>
            <w:tcW w:w="5715" w:type="dxa"/>
          </w:tcPr>
          <w:p w:rsidRPr="00B643DE" w:rsidR="00F10DD9" w:rsidP="00A54304" w:rsidRDefault="00F10DD9" w14:paraId="2D7ACEB7" w14:textId="77777777">
            <w:pPr>
              <w:pStyle w:val="ListParagraph"/>
              <w:widowControl w:val="0"/>
              <w:adjustRightInd w:val="0"/>
              <w:snapToGrid w:val="0"/>
              <w:spacing w:after="0" w:line="288" w:lineRule="auto"/>
              <w:ind w:left="1134"/>
              <w:rPr>
                <w:rFonts w:cstheme="minorHAnsi"/>
              </w:rPr>
            </w:pPr>
          </w:p>
        </w:tc>
      </w:tr>
      <w:tr w:rsidR="0057054B" w14:paraId="128780B7" w14:textId="77777777">
        <w:trPr>
          <w:jc w:val="center"/>
        </w:trPr>
        <w:tc>
          <w:tcPr>
            <w:tcW w:w="4809" w:type="dxa"/>
          </w:tcPr>
          <w:p w:rsidRPr="00B643DE" w:rsidR="00F10DD9" w:rsidP="00BA1EBA" w:rsidRDefault="00F10DD9" w14:paraId="3017468B" w14:textId="77777777">
            <w:pPr>
              <w:pStyle w:val="ListParagraph"/>
              <w:widowControl w:val="0"/>
              <w:numPr>
                <w:ilvl w:val="0"/>
                <w:numId w:val="196"/>
              </w:numPr>
              <w:adjustRightInd w:val="0"/>
              <w:snapToGrid w:val="0"/>
              <w:spacing w:after="0" w:line="288" w:lineRule="auto"/>
              <w:ind w:left="709"/>
              <w:rPr>
                <w:rFonts w:cstheme="minorHAnsi"/>
              </w:rPr>
            </w:pPr>
            <w:r>
              <w:tab/>
              <w:t>svim važnim pitanjima koja bi mogla ugroziti dobro upravljanje odobrenim sredstvima ili spriječiti postizanje zadanih ciljeva, naročito kad je riječ o predviđanju upotrebe odobrenih sredstava,</w:t>
            </w:r>
          </w:p>
        </w:tc>
        <w:tc>
          <w:tcPr>
            <w:tcW w:w="5715" w:type="dxa"/>
          </w:tcPr>
          <w:p w:rsidRPr="00B643DE" w:rsidR="00F10DD9" w:rsidP="007E0AA5" w:rsidRDefault="00F10DD9" w14:paraId="07FA0410" w14:textId="77777777">
            <w:pPr>
              <w:pStyle w:val="ListParagraph"/>
              <w:widowControl w:val="0"/>
              <w:adjustRightInd w:val="0"/>
              <w:snapToGrid w:val="0"/>
              <w:spacing w:after="0" w:line="288" w:lineRule="auto"/>
              <w:ind w:left="0"/>
              <w:rPr>
                <w:rFonts w:cstheme="minorHAnsi"/>
              </w:rPr>
            </w:pPr>
            <w:r>
              <w:t>U svojoj savjetodavnoj ulozi Povjerenstvo za financije i proračun Predsjedništvo obavještava o svim važnim pitanjima koja bi mogla ugroziti dobro upravljanje odobrenim sredstvima ili spriječiti postizanje zadanih ciljeva, naročito kad je riječ o predviđanju upotrebe odobrenih sredstava.</w:t>
            </w:r>
          </w:p>
        </w:tc>
      </w:tr>
      <w:tr w:rsidR="0057054B" w14:paraId="73619F5B" w14:textId="77777777">
        <w:trPr>
          <w:jc w:val="center"/>
        </w:trPr>
        <w:tc>
          <w:tcPr>
            <w:tcW w:w="4809" w:type="dxa"/>
          </w:tcPr>
          <w:p w:rsidRPr="00B643DE" w:rsidR="00F10DD9" w:rsidP="00BA1EBA" w:rsidRDefault="00F10DD9" w14:paraId="39B7F5CD" w14:textId="77777777">
            <w:pPr>
              <w:pStyle w:val="ListParagraph"/>
              <w:widowControl w:val="0"/>
              <w:numPr>
                <w:ilvl w:val="0"/>
                <w:numId w:val="196"/>
              </w:numPr>
              <w:adjustRightInd w:val="0"/>
              <w:snapToGrid w:val="0"/>
              <w:spacing w:after="0" w:line="288" w:lineRule="auto"/>
              <w:ind w:left="709"/>
              <w:rPr>
                <w:rFonts w:cstheme="minorHAnsi"/>
              </w:rPr>
            </w:pPr>
            <w:r>
              <w:t>izvršenju tekućeg proračuna, prijenosu odobrenih sredstava, učinku plana radnih mjesta na proračun, administrativnim odobrenim sredstvima i aktivnostima u pogledu projekata koji se tiču zgrada, uključujući procjenu stanja i predlaganje daljnjih koraka,</w:t>
            </w:r>
          </w:p>
        </w:tc>
        <w:tc>
          <w:tcPr>
            <w:tcW w:w="5715" w:type="dxa"/>
          </w:tcPr>
          <w:p w:rsidRPr="00B643DE" w:rsidR="00F10DD9" w:rsidP="6E4CB0E8" w:rsidRDefault="00F10DD9" w14:paraId="615D8E7B" w14:textId="2A6C1D4F">
            <w:pPr>
              <w:pStyle w:val="ListParagraph"/>
              <w:widowControl w:val="0"/>
              <w:adjustRightInd w:val="0"/>
              <w:snapToGrid w:val="0"/>
              <w:spacing w:after="0" w:line="288" w:lineRule="auto"/>
              <w:ind w:left="0"/>
              <w:rPr>
                <w:rFonts w:cstheme="minorHAnsi"/>
              </w:rPr>
            </w:pPr>
            <w:r>
              <w:t>U svojoj savjetodavnoj ulozi Povjerenstvo za financije i proračun obavještava Predsjedništvo o stanju izvršenja tekućeg proračuna, a posebno o učinku na plan radnih mjesta, administrativna odobrena sredstva i aktivnosti u pogledu projekata koji se tiču zgrada.</w:t>
            </w:r>
          </w:p>
          <w:p w:rsidRPr="00B643DE" w:rsidR="00F10DD9" w:rsidP="00F65290" w:rsidRDefault="00F10DD9" w14:paraId="5D2FE50A" w14:textId="77777777">
            <w:pPr>
              <w:pStyle w:val="ListParagraph"/>
              <w:widowControl w:val="0"/>
              <w:adjustRightInd w:val="0"/>
              <w:snapToGrid w:val="0"/>
              <w:spacing w:after="0" w:line="288" w:lineRule="auto"/>
              <w:ind w:left="0"/>
              <w:rPr>
                <w:rFonts w:cstheme="minorHAnsi"/>
              </w:rPr>
            </w:pPr>
          </w:p>
          <w:p w:rsidRPr="00B643DE" w:rsidR="00F10DD9" w:rsidP="007E0AA5" w:rsidRDefault="00F10DD9" w14:paraId="1172A11A" w14:textId="77777777">
            <w:pPr>
              <w:pStyle w:val="ListParagraph"/>
              <w:widowControl w:val="0"/>
              <w:adjustRightInd w:val="0"/>
              <w:snapToGrid w:val="0"/>
              <w:spacing w:after="0" w:line="288" w:lineRule="auto"/>
              <w:ind w:left="0"/>
              <w:rPr>
                <w:rFonts w:cstheme="minorHAnsi"/>
              </w:rPr>
            </w:pPr>
            <w:r>
              <w:t>Povjerenstvo za financije i proračun Predsjedništvo obavještava i o prijenosima odobrenih sredstava na koje je Povjerenstvo pristalo.</w:t>
            </w:r>
          </w:p>
        </w:tc>
      </w:tr>
      <w:tr w:rsidR="0057054B" w14:paraId="032B4CB7" w14:textId="77777777">
        <w:trPr>
          <w:jc w:val="center"/>
        </w:trPr>
        <w:tc>
          <w:tcPr>
            <w:tcW w:w="4809" w:type="dxa"/>
          </w:tcPr>
          <w:p w:rsidRPr="00B643DE" w:rsidR="00F10DD9" w:rsidP="00BA1EBA" w:rsidRDefault="00F10DD9" w14:paraId="51AFB67A" w14:textId="77777777">
            <w:pPr>
              <w:pStyle w:val="ListParagraph"/>
              <w:widowControl w:val="0"/>
              <w:numPr>
                <w:ilvl w:val="0"/>
                <w:numId w:val="196"/>
              </w:numPr>
              <w:adjustRightInd w:val="0"/>
              <w:snapToGrid w:val="0"/>
              <w:spacing w:after="0" w:line="288" w:lineRule="auto"/>
              <w:ind w:left="709"/>
              <w:rPr>
                <w:rFonts w:cstheme="minorHAnsi"/>
              </w:rPr>
            </w:pPr>
            <w:r>
              <w:t>postupku davanja razrješnice u bliskoj suradnji s glavnim tajnikom i izvjestiteljem Europskog parlamenta.</w:t>
            </w:r>
          </w:p>
        </w:tc>
        <w:tc>
          <w:tcPr>
            <w:tcW w:w="5715" w:type="dxa"/>
          </w:tcPr>
          <w:p w:rsidRPr="00B643DE" w:rsidR="00F10DD9" w:rsidP="0089016A" w:rsidRDefault="00F10DD9" w14:paraId="5CF84C60" w14:textId="77777777">
            <w:pPr>
              <w:pStyle w:val="ListParagraph"/>
              <w:widowControl w:val="0"/>
              <w:adjustRightInd w:val="0"/>
              <w:snapToGrid w:val="0"/>
              <w:spacing w:after="0" w:line="288" w:lineRule="auto"/>
              <w:ind w:left="0"/>
              <w:rPr>
                <w:rFonts w:cstheme="minorHAnsi"/>
              </w:rPr>
            </w:pPr>
            <w:r>
              <w:t>Savjetodavna uloga Povjerenstva za financije i proračun u postupku davanja razrješnice povezana je s temama koje su u njegovoj općoj savjetodavnoj nadležnosti. Glavni tajnik kao dužnosnik za ovjeravanje na osnovi delegiranja, koji djeluje u skladu s Financijskom uredbom i Pravilnikom o osoblju, uz savjetovanje i suradnju s nadležnim službama i unutarnjim tijelima EGSO-a i uz puno poštovanje obveze povjerljivosti, odgovoran je za postupak davanja razrješnice.</w:t>
            </w:r>
          </w:p>
        </w:tc>
      </w:tr>
      <w:tr w:rsidR="0057054B" w14:paraId="2F2AB643" w14:textId="77777777">
        <w:trPr>
          <w:jc w:val="center"/>
        </w:trPr>
        <w:tc>
          <w:tcPr>
            <w:tcW w:w="4809" w:type="dxa"/>
          </w:tcPr>
          <w:p w:rsidRPr="00B643DE" w:rsidR="00F10DD9" w:rsidP="00497D68" w:rsidRDefault="00F10DD9" w14:paraId="4F2A6DF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Predsjedništvo Povjerenstvu za financije i proračun može dodijeliti i druge ovlasti.</w:t>
            </w:r>
          </w:p>
        </w:tc>
        <w:tc>
          <w:tcPr>
            <w:tcW w:w="5715" w:type="dxa"/>
          </w:tcPr>
          <w:p w:rsidRPr="00B643DE" w:rsidR="00F10DD9" w:rsidP="00F65290" w:rsidRDefault="00F10DD9" w14:paraId="29CAAA00" w14:textId="77777777">
            <w:pPr>
              <w:pStyle w:val="ListParagraph"/>
              <w:widowControl w:val="0"/>
              <w:adjustRightInd w:val="0"/>
              <w:snapToGrid w:val="0"/>
              <w:spacing w:after="0" w:line="288" w:lineRule="auto"/>
              <w:ind w:left="0"/>
              <w:rPr>
                <w:rFonts w:cstheme="minorHAnsi"/>
              </w:rPr>
            </w:pPr>
          </w:p>
        </w:tc>
      </w:tr>
      <w:tr w:rsidR="0057054B" w14:paraId="149F0183" w14:textId="77777777">
        <w:trPr>
          <w:jc w:val="center"/>
        </w:trPr>
        <w:tc>
          <w:tcPr>
            <w:tcW w:w="4809" w:type="dxa"/>
          </w:tcPr>
          <w:p w:rsidRPr="00B643DE" w:rsidR="00F10DD9" w:rsidP="00497D68" w:rsidRDefault="00F10DD9" w14:paraId="7A2E0C6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Povjerenstvo za financije i proračun Predsjedništvu na odobrenje podnosi nacrt vlastitih internih pravila o radu.</w:t>
            </w:r>
          </w:p>
        </w:tc>
        <w:tc>
          <w:tcPr>
            <w:tcW w:w="5715" w:type="dxa"/>
          </w:tcPr>
          <w:p w:rsidRPr="00B643DE" w:rsidR="00F10DD9" w:rsidP="00A54304" w:rsidRDefault="00F10DD9" w14:paraId="539EA4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309A88D" w14:textId="77777777">
        <w:trPr>
          <w:jc w:val="center"/>
        </w:trPr>
        <w:tc>
          <w:tcPr>
            <w:tcW w:w="4809" w:type="dxa"/>
          </w:tcPr>
          <w:p w:rsidRPr="00B643DE" w:rsidR="00F10DD9" w:rsidP="00497D68" w:rsidRDefault="00F10DD9" w14:paraId="02D748A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Povjerenstvo za financije i proračun na redovnim sjednicama Predsjedništva podnosi godišnje izvješće o </w:t>
            </w:r>
            <w:r>
              <w:rPr>
                <w:rFonts w:asciiTheme="minorHAnsi" w:hAnsiTheme="minorHAnsi"/>
                <w:sz w:val="20"/>
              </w:rPr>
              <w:lastRenderedPageBreak/>
              <w:t>svojim aktivnostima.</w:t>
            </w:r>
          </w:p>
        </w:tc>
        <w:tc>
          <w:tcPr>
            <w:tcW w:w="5715" w:type="dxa"/>
          </w:tcPr>
          <w:p w:rsidRPr="00B643DE" w:rsidR="00F10DD9" w:rsidP="00A54304" w:rsidRDefault="00F10DD9" w14:paraId="180B332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493F846" w14:textId="77777777">
        <w:trPr>
          <w:jc w:val="center"/>
        </w:trPr>
        <w:tc>
          <w:tcPr>
            <w:tcW w:w="4809" w:type="dxa"/>
          </w:tcPr>
          <w:p w:rsidRPr="00B643DE" w:rsidR="00F10DD9" w:rsidP="00497D68" w:rsidRDefault="00F10DD9" w14:paraId="6040B1C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Predsjednik Povjerenstva za financije i proračun predstavlja Odbor pred proračunskim tijelima Europske unije i o tome izvještava Predsjedništvo.</w:t>
            </w:r>
          </w:p>
        </w:tc>
        <w:tc>
          <w:tcPr>
            <w:tcW w:w="5715" w:type="dxa"/>
          </w:tcPr>
          <w:p w:rsidRPr="00B643DE" w:rsidR="00F10DD9" w:rsidP="00A54304" w:rsidRDefault="00F10DD9" w14:paraId="2CF247B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A8611C" w14:textId="77777777">
        <w:trPr>
          <w:jc w:val="center"/>
        </w:trPr>
        <w:tc>
          <w:tcPr>
            <w:tcW w:w="4809" w:type="dxa"/>
          </w:tcPr>
          <w:p w:rsidRPr="00B643DE" w:rsidR="00F10DD9" w:rsidP="00931CBE" w:rsidRDefault="00F10DD9" w14:paraId="6E8D829D" w14:textId="77777777">
            <w:pPr>
              <w:rPr>
                <w:rFonts w:asciiTheme="minorHAnsi" w:hAnsiTheme="minorHAnsi" w:cstheme="minorHAnsi"/>
                <w:sz w:val="20"/>
                <w:szCs w:val="20"/>
                <w:lang w:val="en-GB"/>
              </w:rPr>
            </w:pPr>
          </w:p>
        </w:tc>
        <w:tc>
          <w:tcPr>
            <w:tcW w:w="5715" w:type="dxa"/>
          </w:tcPr>
          <w:p w:rsidRPr="00B643DE" w:rsidR="00F10DD9" w:rsidP="00931CBE" w:rsidRDefault="00F10DD9" w14:paraId="45D8B819" w14:textId="77777777">
            <w:pPr>
              <w:rPr>
                <w:rFonts w:asciiTheme="minorHAnsi" w:hAnsiTheme="minorHAnsi" w:cstheme="minorHAnsi"/>
                <w:sz w:val="20"/>
                <w:szCs w:val="20"/>
                <w:lang w:val="en-GB"/>
              </w:rPr>
            </w:pPr>
          </w:p>
        </w:tc>
      </w:tr>
      <w:tr w:rsidR="0057054B" w14:paraId="55A2342E" w14:textId="77777777">
        <w:trPr>
          <w:jc w:val="center"/>
        </w:trPr>
        <w:tc>
          <w:tcPr>
            <w:tcW w:w="4809" w:type="dxa"/>
          </w:tcPr>
          <w:p w:rsidRPr="00B643DE" w:rsidR="00F10DD9" w:rsidP="00931CBE" w:rsidRDefault="00F10DD9" w14:paraId="078FDAF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18. – Povjerenstvo za komunikaciju (COCOM)</w:t>
            </w:r>
          </w:p>
        </w:tc>
        <w:tc>
          <w:tcPr>
            <w:tcW w:w="5715" w:type="dxa"/>
          </w:tcPr>
          <w:p w:rsidRPr="00B643DE" w:rsidR="00F10DD9" w:rsidP="00931CBE" w:rsidRDefault="00F10DD9" w14:paraId="34CF49A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B8ADB7" w14:textId="77777777">
        <w:trPr>
          <w:jc w:val="center"/>
        </w:trPr>
        <w:tc>
          <w:tcPr>
            <w:tcW w:w="4809" w:type="dxa"/>
          </w:tcPr>
          <w:p w:rsidRPr="00B643DE" w:rsidR="00F10DD9" w:rsidP="00243B4C" w:rsidRDefault="00F10DD9" w14:paraId="117631F3" w14:textId="77777777">
            <w:pPr>
              <w:pStyle w:val="Heading1"/>
              <w:numPr>
                <w:ilvl w:val="0"/>
                <w:numId w:val="64"/>
              </w:numPr>
              <w:tabs>
                <w:tab w:val="left" w:pos="567"/>
              </w:tabs>
              <w:ind w:left="0" w:firstLine="0"/>
              <w:outlineLvl w:val="0"/>
              <w:rPr>
                <w:rFonts w:asciiTheme="minorHAnsi" w:hAnsiTheme="minorHAnsi" w:cstheme="minorHAnsi"/>
                <w:sz w:val="20"/>
                <w:szCs w:val="20"/>
              </w:rPr>
            </w:pPr>
            <w:r>
              <w:rPr>
                <w:rFonts w:asciiTheme="minorHAnsi" w:hAnsiTheme="minorHAnsi"/>
                <w:sz w:val="20"/>
              </w:rPr>
              <w:t>Osniva se Povjerenstvo za komunikaciju, sastavljeno od dvanaest članova: jednog predsjednika, koji je jedan od dvaju potpredsjednika Odbora, i jedanaest članova koje imenuje Predsjedništvo na prijedlog skupina.</w:t>
            </w:r>
          </w:p>
        </w:tc>
        <w:tc>
          <w:tcPr>
            <w:tcW w:w="5715" w:type="dxa"/>
          </w:tcPr>
          <w:p w:rsidRPr="00B643DE" w:rsidR="00F10DD9" w:rsidP="00A54304" w:rsidRDefault="00F10DD9" w14:paraId="7E66ED5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ED19A0" w14:textId="77777777">
        <w:trPr>
          <w:jc w:val="center"/>
        </w:trPr>
        <w:tc>
          <w:tcPr>
            <w:tcW w:w="4809" w:type="dxa"/>
          </w:tcPr>
          <w:p w:rsidRPr="00B643DE" w:rsidR="00F10DD9" w:rsidP="00243B4C" w:rsidRDefault="00F10DD9" w14:paraId="321B7057" w14:textId="77777777">
            <w:pPr>
              <w:pStyle w:val="Heading1"/>
              <w:numPr>
                <w:ilvl w:val="0"/>
                <w:numId w:val="64"/>
              </w:numPr>
              <w:tabs>
                <w:tab w:val="left" w:pos="567"/>
              </w:tabs>
              <w:ind w:left="0" w:firstLine="0"/>
              <w:outlineLvl w:val="0"/>
              <w:rPr>
                <w:rFonts w:asciiTheme="minorHAnsi" w:hAnsiTheme="minorHAnsi" w:cstheme="minorHAnsi"/>
                <w:sz w:val="20"/>
                <w:szCs w:val="20"/>
              </w:rPr>
            </w:pPr>
            <w:r>
              <w:rPr>
                <w:rFonts w:asciiTheme="minorHAnsi" w:hAnsiTheme="minorHAnsi"/>
                <w:sz w:val="20"/>
              </w:rPr>
              <w:t>Povjerenstvo za komunikaciju:</w:t>
            </w:r>
          </w:p>
        </w:tc>
        <w:tc>
          <w:tcPr>
            <w:tcW w:w="5715" w:type="dxa"/>
          </w:tcPr>
          <w:p w:rsidRPr="00B643DE" w:rsidR="00F10DD9" w:rsidP="1B8D2BA8" w:rsidRDefault="00F10DD9" w14:paraId="61B17911" w14:textId="77777777">
            <w:pPr>
              <w:rPr>
                <w:rFonts w:eastAsia="Calibri" w:asciiTheme="minorHAnsi" w:hAnsiTheme="minorHAnsi" w:cstheme="minorHAnsi"/>
              </w:rPr>
            </w:pPr>
            <w:r>
              <w:rPr>
                <w:rFonts w:asciiTheme="minorHAnsi" w:hAnsiTheme="minorHAnsi"/>
                <w:sz w:val="20"/>
              </w:rPr>
              <w:t>Povjerenstvo za komunikaciju zaduženo je za izradu komunikacijske strategije EGSO-a, koju podnosi Predsjedništvu na odobrenje.</w:t>
            </w:r>
          </w:p>
          <w:p w:rsidRPr="00B643DE" w:rsidR="00F10DD9" w:rsidP="00813A9F" w:rsidRDefault="00F10DD9" w14:paraId="707E7B9B" w14:textId="77777777">
            <w:pPr>
              <w:rPr>
                <w:rFonts w:eastAsia="Calibri" w:asciiTheme="minorHAnsi" w:hAnsiTheme="minorHAnsi" w:cstheme="minorHAnsi"/>
                <w:lang w:val="en-GB"/>
              </w:rPr>
            </w:pPr>
          </w:p>
          <w:p w:rsidRPr="00B643DE" w:rsidR="00F10DD9" w:rsidP="1B8D2BA8" w:rsidRDefault="00F10DD9" w14:paraId="3F58E1DE" w14:textId="77777777">
            <w:pPr>
              <w:rPr>
                <w:rFonts w:eastAsia="Calibri" w:asciiTheme="minorHAnsi" w:hAnsiTheme="minorHAnsi" w:cstheme="minorHAnsi"/>
                <w:sz w:val="20"/>
                <w:szCs w:val="20"/>
              </w:rPr>
            </w:pPr>
            <w:r>
              <w:rPr>
                <w:rFonts w:asciiTheme="minorHAnsi" w:hAnsiTheme="minorHAnsi"/>
                <w:sz w:val="20"/>
              </w:rPr>
              <w:t>Sljedeći prijedlozi, nakon što ih Povjerenstvo za komunikaciju odobri, podnose se Predsjedništvu na usvajanje:</w:t>
            </w:r>
          </w:p>
          <w:p w:rsidRPr="00B643DE" w:rsidR="00F10DD9" w:rsidP="00925F7C" w:rsidRDefault="00F10DD9" w14:paraId="4FDDE587" w14:textId="10AD1C9E">
            <w:pPr>
              <w:pStyle w:val="ListParagraph"/>
              <w:numPr>
                <w:ilvl w:val="0"/>
                <w:numId w:val="2"/>
              </w:numPr>
              <w:rPr>
                <w:rFonts w:cstheme="minorHAnsi"/>
              </w:rPr>
            </w:pPr>
            <w:r>
              <w:t>prijedlozi u vezi s komunikacijom Odbora;</w:t>
            </w:r>
          </w:p>
          <w:p w:rsidRPr="00B643DE" w:rsidR="00F10DD9" w:rsidP="00925F7C" w:rsidRDefault="00F10DD9" w14:paraId="0EBB4AC1" w14:textId="5C2FA6B9">
            <w:pPr>
              <w:pStyle w:val="ListParagraph"/>
              <w:numPr>
                <w:ilvl w:val="0"/>
                <w:numId w:val="2"/>
              </w:numPr>
              <w:rPr>
                <w:rFonts w:cstheme="minorHAnsi"/>
              </w:rPr>
            </w:pPr>
            <w:r>
              <w:t>dugoročni komunikacijski prioriteti Odbora;</w:t>
            </w:r>
          </w:p>
          <w:p w:rsidRPr="00B643DE" w:rsidR="00F10DD9" w:rsidP="00925F7C" w:rsidRDefault="00F10DD9" w14:paraId="422F985E" w14:textId="77777777">
            <w:pPr>
              <w:pStyle w:val="ListParagraph"/>
              <w:numPr>
                <w:ilvl w:val="0"/>
                <w:numId w:val="2"/>
              </w:numPr>
              <w:rPr>
                <w:rFonts w:cstheme="minorHAnsi"/>
              </w:rPr>
            </w:pPr>
            <w:r>
              <w:t>odluke kojima se stvara okvir za komunikacijske aktivnosti članova EGSO-a (npr. okvir za aktivnosti otvaranja prema javnosti). Ova se odredba odnosi samo na okvir; pojedinačne odluke koje se donose na temelju okvira ne podliježu odobrenju Predsjedništva;</w:t>
            </w:r>
          </w:p>
          <w:p w:rsidRPr="00B643DE" w:rsidR="00F10DD9" w:rsidP="00925F7C" w:rsidRDefault="00F10DD9" w14:paraId="36F52837" w14:textId="77777777">
            <w:pPr>
              <w:pStyle w:val="ListParagraph"/>
              <w:numPr>
                <w:ilvl w:val="0"/>
                <w:numId w:val="2"/>
              </w:numPr>
              <w:rPr>
                <w:rFonts w:cstheme="minorHAnsi"/>
              </w:rPr>
            </w:pPr>
            <w:r>
              <w:t>prijedlozi koji se odnose na upravljanje komunikacijskim aktivnostima, a nisu ograničeni na administrativnu razinu i podrazumijevaju suradnju s EGSO-ovim Užim predsjedništvom, Užim predsjedništvom u proširenom sastavu, stručnim skupinama ili skupinama.</w:t>
            </w:r>
          </w:p>
        </w:tc>
      </w:tr>
      <w:tr w:rsidR="0057054B" w14:paraId="07FCE84B" w14:textId="77777777">
        <w:trPr>
          <w:jc w:val="center"/>
        </w:trPr>
        <w:tc>
          <w:tcPr>
            <w:tcW w:w="4809" w:type="dxa"/>
          </w:tcPr>
          <w:p w:rsidRPr="00B643DE" w:rsidR="00F10DD9" w:rsidP="00243B4C" w:rsidRDefault="00F10DD9" w14:paraId="4BA09C26" w14:textId="77777777">
            <w:pPr>
              <w:pStyle w:val="ListParagraph"/>
              <w:widowControl w:val="0"/>
              <w:numPr>
                <w:ilvl w:val="0"/>
                <w:numId w:val="50"/>
              </w:numPr>
              <w:adjustRightInd w:val="0"/>
              <w:snapToGrid w:val="0"/>
              <w:spacing w:after="0" w:line="288" w:lineRule="auto"/>
              <w:ind w:left="567" w:hanging="283"/>
              <w:rPr>
                <w:rFonts w:cstheme="minorHAnsi"/>
              </w:rPr>
            </w:pPr>
            <w:r>
              <w:t xml:space="preserve">zaduženo je za usmjeravanje i praćenje komunikacijske strategije Odbora; </w:t>
            </w:r>
          </w:p>
        </w:tc>
        <w:tc>
          <w:tcPr>
            <w:tcW w:w="5715" w:type="dxa"/>
          </w:tcPr>
          <w:p w:rsidRPr="00B643DE" w:rsidR="00F10DD9" w:rsidP="00A54304" w:rsidRDefault="00F10DD9" w14:paraId="6B93455A" w14:textId="77777777">
            <w:pPr>
              <w:pStyle w:val="ListParagraph"/>
              <w:widowControl w:val="0"/>
              <w:adjustRightInd w:val="0"/>
              <w:snapToGrid w:val="0"/>
              <w:spacing w:after="0" w:line="288" w:lineRule="auto"/>
              <w:ind w:left="1004"/>
              <w:rPr>
                <w:rFonts w:cstheme="minorHAnsi"/>
              </w:rPr>
            </w:pPr>
          </w:p>
        </w:tc>
      </w:tr>
      <w:tr w:rsidR="0057054B" w14:paraId="0C683E92" w14:textId="77777777">
        <w:trPr>
          <w:jc w:val="center"/>
        </w:trPr>
        <w:tc>
          <w:tcPr>
            <w:tcW w:w="4809" w:type="dxa"/>
          </w:tcPr>
          <w:p w:rsidRPr="00B643DE" w:rsidR="00F10DD9" w:rsidP="00243B4C" w:rsidRDefault="00F10DD9" w14:paraId="68156ECC" w14:textId="77777777">
            <w:pPr>
              <w:pStyle w:val="ListParagraph"/>
              <w:widowControl w:val="0"/>
              <w:numPr>
                <w:ilvl w:val="0"/>
                <w:numId w:val="50"/>
              </w:numPr>
              <w:adjustRightInd w:val="0"/>
              <w:snapToGrid w:val="0"/>
              <w:spacing w:after="0" w:line="288" w:lineRule="auto"/>
              <w:ind w:left="567" w:hanging="283"/>
              <w:rPr>
                <w:rFonts w:cstheme="minorHAnsi"/>
              </w:rPr>
            </w:pPr>
            <w:r>
              <w:lastRenderedPageBreak/>
              <w:t>savjetuje Predsjedništvo i predsjednika Odbora o pitanjima iz područja komunikacije;</w:t>
            </w:r>
          </w:p>
        </w:tc>
        <w:tc>
          <w:tcPr>
            <w:tcW w:w="5715" w:type="dxa"/>
          </w:tcPr>
          <w:p w:rsidRPr="00B643DE" w:rsidR="00F10DD9" w:rsidP="00A54304" w:rsidRDefault="00F10DD9" w14:paraId="19487DD3" w14:textId="77777777">
            <w:pPr>
              <w:pStyle w:val="ListParagraph"/>
              <w:widowControl w:val="0"/>
              <w:adjustRightInd w:val="0"/>
              <w:snapToGrid w:val="0"/>
              <w:spacing w:after="0" w:line="288" w:lineRule="auto"/>
              <w:ind w:left="1004"/>
              <w:rPr>
                <w:rFonts w:cstheme="minorHAnsi"/>
              </w:rPr>
            </w:pPr>
          </w:p>
        </w:tc>
      </w:tr>
      <w:tr w:rsidR="0057054B" w14:paraId="163518CB" w14:textId="77777777">
        <w:trPr>
          <w:jc w:val="center"/>
        </w:trPr>
        <w:tc>
          <w:tcPr>
            <w:tcW w:w="4809" w:type="dxa"/>
          </w:tcPr>
          <w:p w:rsidRPr="00B643DE" w:rsidR="00F10DD9" w:rsidP="00243B4C" w:rsidRDefault="00F10DD9" w14:paraId="4B4A88C6" w14:textId="77777777">
            <w:pPr>
              <w:pStyle w:val="ListParagraph"/>
              <w:widowControl w:val="0"/>
              <w:numPr>
                <w:ilvl w:val="0"/>
                <w:numId w:val="50"/>
              </w:numPr>
              <w:adjustRightInd w:val="0"/>
              <w:snapToGrid w:val="0"/>
              <w:spacing w:after="0" w:line="288" w:lineRule="auto"/>
              <w:ind w:left="567" w:hanging="283"/>
              <w:rPr>
                <w:rFonts w:cstheme="minorHAnsi"/>
              </w:rPr>
            </w:pPr>
            <w:r>
              <w:t>koordinira aktivnosti struktura zaduženih za komunikaciju, odnose s novinarima i medijima te kulturu, osiguravajući da te aktivnosti budu u skladu s odobrenom strategijom i programima EGSO-a.</w:t>
            </w:r>
          </w:p>
        </w:tc>
        <w:tc>
          <w:tcPr>
            <w:tcW w:w="5715" w:type="dxa"/>
          </w:tcPr>
          <w:p w:rsidRPr="00B643DE" w:rsidR="00F10DD9" w:rsidP="00A54304" w:rsidRDefault="00F10DD9" w14:paraId="056E005B" w14:textId="77777777">
            <w:pPr>
              <w:pStyle w:val="ListParagraph"/>
              <w:widowControl w:val="0"/>
              <w:adjustRightInd w:val="0"/>
              <w:snapToGrid w:val="0"/>
              <w:spacing w:after="0" w:line="288" w:lineRule="auto"/>
              <w:ind w:left="1004"/>
              <w:rPr>
                <w:rFonts w:cstheme="minorHAnsi"/>
              </w:rPr>
            </w:pPr>
          </w:p>
        </w:tc>
      </w:tr>
      <w:tr w:rsidR="0057054B" w14:paraId="0E04EE9A" w14:textId="77777777">
        <w:trPr>
          <w:jc w:val="center"/>
        </w:trPr>
        <w:tc>
          <w:tcPr>
            <w:tcW w:w="4809" w:type="dxa"/>
          </w:tcPr>
          <w:p w:rsidRPr="00B643DE" w:rsidR="00F10DD9" w:rsidP="001371FE" w:rsidRDefault="00F10DD9" w14:paraId="3A617ABC" w14:textId="77777777">
            <w:pPr>
              <w:pStyle w:val="Heading1"/>
              <w:numPr>
                <w:ilvl w:val="0"/>
                <w:numId w:val="172"/>
              </w:numPr>
              <w:tabs>
                <w:tab w:val="left" w:pos="567"/>
              </w:tabs>
              <w:outlineLvl w:val="0"/>
              <w:rPr>
                <w:rFonts w:asciiTheme="minorHAnsi" w:hAnsiTheme="minorHAnsi" w:cstheme="minorHAnsi"/>
                <w:sz w:val="20"/>
                <w:szCs w:val="20"/>
              </w:rPr>
            </w:pPr>
            <w:r>
              <w:rPr>
                <w:rFonts w:asciiTheme="minorHAnsi" w:hAnsiTheme="minorHAnsi"/>
                <w:sz w:val="20"/>
              </w:rPr>
              <w:t>Povjerenstvo za komunikaciju Predsjedništvu na odobrenje podnosi nacrt vlastitih internih pravila o radu.</w:t>
            </w:r>
          </w:p>
        </w:tc>
        <w:tc>
          <w:tcPr>
            <w:tcW w:w="5715" w:type="dxa"/>
          </w:tcPr>
          <w:p w:rsidRPr="00B643DE" w:rsidR="00F10DD9" w:rsidP="00A54304" w:rsidRDefault="00F10DD9" w14:paraId="48AE530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E424F07" w14:textId="77777777">
        <w:trPr>
          <w:jc w:val="center"/>
        </w:trPr>
        <w:tc>
          <w:tcPr>
            <w:tcW w:w="4809" w:type="dxa"/>
          </w:tcPr>
          <w:p w:rsidRPr="00B643DE" w:rsidR="00F10DD9" w:rsidP="001371FE" w:rsidRDefault="00F10DD9" w14:paraId="5F03FE7E" w14:textId="77777777">
            <w:pPr>
              <w:pStyle w:val="Heading1"/>
              <w:numPr>
                <w:ilvl w:val="0"/>
                <w:numId w:val="172"/>
              </w:numPr>
              <w:tabs>
                <w:tab w:val="left" w:pos="567"/>
              </w:tabs>
              <w:outlineLvl w:val="0"/>
              <w:rPr>
                <w:rFonts w:asciiTheme="minorHAnsi" w:hAnsiTheme="minorHAnsi" w:cstheme="minorHAnsi"/>
                <w:sz w:val="20"/>
                <w:szCs w:val="20"/>
              </w:rPr>
            </w:pPr>
            <w:r>
              <w:rPr>
                <w:rFonts w:asciiTheme="minorHAnsi" w:hAnsiTheme="minorHAnsi"/>
                <w:sz w:val="20"/>
              </w:rPr>
              <w:t>Povjerenstvo za komunikaciju na redovnim sjednicama Predsjedništva podnosi godišnje izvješće o svojim aktivnostima.</w:t>
            </w:r>
          </w:p>
        </w:tc>
        <w:tc>
          <w:tcPr>
            <w:tcW w:w="5715" w:type="dxa"/>
          </w:tcPr>
          <w:p w:rsidRPr="00B643DE" w:rsidR="00F10DD9" w:rsidP="00F452AB" w:rsidRDefault="00F10DD9" w14:paraId="3747232E" w14:textId="2B1BF26E">
            <w:pPr>
              <w:rPr>
                <w:rFonts w:eastAsia="Calibri" w:asciiTheme="minorHAnsi" w:hAnsiTheme="minorHAnsi" w:cstheme="minorHAnsi"/>
                <w:sz w:val="20"/>
                <w:szCs w:val="20"/>
              </w:rPr>
            </w:pPr>
            <w:r>
              <w:rPr>
                <w:rFonts w:asciiTheme="minorHAnsi" w:hAnsiTheme="minorHAnsi"/>
                <w:sz w:val="20"/>
              </w:rPr>
              <w:t>Izvješće uključuje aktivnosti u vezi s međuinstitucijskim odnosima i odnosima s civilnim društvom i gospodarskim i socijalnim vijećima, koje se provode u nadležnosti Uprave za komunikaciju.</w:t>
            </w:r>
          </w:p>
          <w:p w:rsidRPr="00B643DE" w:rsidR="00F10DD9" w:rsidP="00F452AB" w:rsidRDefault="00F10DD9" w14:paraId="3F1D7BC5" w14:textId="77777777">
            <w:pPr>
              <w:rPr>
                <w:rFonts w:asciiTheme="minorHAnsi" w:hAnsiTheme="minorHAnsi" w:cstheme="minorHAnsi"/>
                <w:sz w:val="20"/>
                <w:szCs w:val="20"/>
                <w:lang w:val="en-GB"/>
              </w:rPr>
            </w:pPr>
          </w:p>
          <w:p w:rsidR="00F10DD9" w:rsidP="00F452AB" w:rsidRDefault="00F10DD9" w14:paraId="69220929" w14:textId="77777777">
            <w:pPr>
              <w:rPr>
                <w:rFonts w:eastAsia="Calibri" w:asciiTheme="minorHAnsi" w:hAnsiTheme="minorHAnsi" w:cstheme="minorHAnsi"/>
                <w:sz w:val="20"/>
                <w:szCs w:val="20"/>
              </w:rPr>
            </w:pPr>
            <w:r>
              <w:rPr>
                <w:rFonts w:asciiTheme="minorHAnsi" w:hAnsiTheme="minorHAnsi"/>
                <w:sz w:val="20"/>
              </w:rPr>
              <w:t>Povjerenstvo za komunikaciju donosi (neiscrpni popis):</w:t>
            </w:r>
          </w:p>
          <w:p w:rsidRPr="00B643DE" w:rsidR="00F10DD9" w:rsidP="00F452AB" w:rsidRDefault="00F10DD9" w14:paraId="59C64681" w14:textId="77777777">
            <w:pPr>
              <w:rPr>
                <w:rFonts w:eastAsia="Calibri" w:asciiTheme="minorHAnsi" w:hAnsiTheme="minorHAnsi" w:cstheme="minorHAnsi"/>
                <w:sz w:val="20"/>
                <w:szCs w:val="20"/>
                <w:lang w:val="en-GB"/>
              </w:rPr>
            </w:pPr>
          </w:p>
          <w:p w:rsidRPr="00B643DE" w:rsidR="00F10DD9" w:rsidP="00925F7C" w:rsidRDefault="00F10DD9" w14:paraId="268BB02F" w14:textId="77777777">
            <w:pPr>
              <w:pStyle w:val="ListParagraph"/>
              <w:numPr>
                <w:ilvl w:val="0"/>
                <w:numId w:val="1"/>
              </w:numPr>
              <w:rPr>
                <w:rFonts w:cstheme="minorHAnsi"/>
              </w:rPr>
            </w:pPr>
            <w:r>
              <w:t>svoj godišnji program rada;</w:t>
            </w:r>
          </w:p>
          <w:p w:rsidRPr="00B643DE" w:rsidR="00F10DD9" w:rsidP="00925F7C" w:rsidRDefault="00F10DD9" w14:paraId="57F2D570" w14:textId="77777777">
            <w:pPr>
              <w:pStyle w:val="ListParagraph"/>
              <w:numPr>
                <w:ilvl w:val="0"/>
                <w:numId w:val="1"/>
              </w:numPr>
              <w:rPr>
                <w:rFonts w:cstheme="minorHAnsi"/>
              </w:rPr>
            </w:pPr>
            <w:r>
              <w:t>srednjoročne komunikacijske prioritete;</w:t>
            </w:r>
          </w:p>
          <w:p w:rsidRPr="00B643DE" w:rsidR="00F10DD9" w:rsidP="00925F7C" w:rsidRDefault="00F10DD9" w14:paraId="19F305C7" w14:textId="77777777">
            <w:pPr>
              <w:pStyle w:val="ListParagraph"/>
              <w:numPr>
                <w:ilvl w:val="0"/>
                <w:numId w:val="1"/>
              </w:numPr>
              <w:rPr>
                <w:rFonts w:cstheme="minorHAnsi"/>
              </w:rPr>
            </w:pPr>
            <w:r>
              <w:t>komunikacijske prioritete za komunikaciju na lokalnoj razini;</w:t>
            </w:r>
          </w:p>
          <w:p w:rsidRPr="00B643DE" w:rsidR="00F10DD9" w:rsidP="00925F7C" w:rsidRDefault="00F10DD9" w14:paraId="1B315FD6" w14:textId="77777777">
            <w:pPr>
              <w:pStyle w:val="ListParagraph"/>
              <w:numPr>
                <w:ilvl w:val="0"/>
                <w:numId w:val="1"/>
              </w:numPr>
              <w:rPr>
                <w:rFonts w:cstheme="minorHAnsi"/>
              </w:rPr>
            </w:pPr>
            <w:r>
              <w:t>godišnji program publikacija;</w:t>
            </w:r>
          </w:p>
          <w:p w:rsidRPr="00B643DE" w:rsidR="00F10DD9" w:rsidP="00925F7C" w:rsidRDefault="00F10DD9" w14:paraId="50366597" w14:textId="77777777">
            <w:pPr>
              <w:pStyle w:val="ListParagraph"/>
              <w:numPr>
                <w:ilvl w:val="0"/>
                <w:numId w:val="1"/>
              </w:numPr>
              <w:rPr>
                <w:rFonts w:cstheme="minorHAnsi"/>
              </w:rPr>
            </w:pPr>
            <w:r>
              <w:t>pravila Nagrade za civilno društvo;</w:t>
            </w:r>
          </w:p>
          <w:p w:rsidRPr="00B643DE" w:rsidR="00F10DD9" w:rsidP="00925F7C" w:rsidRDefault="00F10DD9" w14:paraId="51E42B52" w14:textId="77777777">
            <w:pPr>
              <w:pStyle w:val="ListParagraph"/>
              <w:numPr>
                <w:ilvl w:val="0"/>
                <w:numId w:val="1"/>
              </w:numPr>
              <w:rPr>
                <w:rFonts w:cstheme="minorHAnsi"/>
              </w:rPr>
            </w:pPr>
            <w:r>
              <w:t>kulturni program;</w:t>
            </w:r>
          </w:p>
          <w:p w:rsidRPr="00B643DE" w:rsidR="00F10DD9" w:rsidP="00925F7C" w:rsidRDefault="00F10DD9" w14:paraId="395EBDFC" w14:textId="77777777">
            <w:pPr>
              <w:pStyle w:val="ListParagraph"/>
              <w:numPr>
                <w:ilvl w:val="0"/>
                <w:numId w:val="1"/>
              </w:numPr>
              <w:rPr>
                <w:rFonts w:cstheme="minorHAnsi"/>
              </w:rPr>
            </w:pPr>
            <w:r>
              <w:t>odluke o komunikacijskim aktivnostima i događanjima.</w:t>
            </w:r>
          </w:p>
          <w:p w:rsidRPr="00B643DE" w:rsidR="00F10DD9" w:rsidP="00493FB9" w:rsidRDefault="00F10DD9" w14:paraId="02AB342F" w14:textId="77777777">
            <w:pPr>
              <w:rPr>
                <w:rFonts w:asciiTheme="minorHAnsi" w:hAnsiTheme="minorHAnsi" w:cstheme="minorHAnsi"/>
                <w:sz w:val="20"/>
                <w:szCs w:val="20"/>
              </w:rPr>
            </w:pPr>
            <w:r>
              <w:rPr>
                <w:rFonts w:asciiTheme="minorHAnsi" w:hAnsiTheme="minorHAnsi"/>
                <w:sz w:val="20"/>
              </w:rPr>
              <w:t>Povjerenstvo za komunikaciju propisno obavještava Predsjedništvo o donesenim odlukama.</w:t>
            </w:r>
          </w:p>
        </w:tc>
      </w:tr>
      <w:tr w:rsidR="0057054B" w14:paraId="00DEAB85" w14:textId="77777777">
        <w:trPr>
          <w:jc w:val="center"/>
        </w:trPr>
        <w:tc>
          <w:tcPr>
            <w:tcW w:w="4809" w:type="dxa"/>
          </w:tcPr>
          <w:p w:rsidRPr="00B643DE" w:rsidR="00F10DD9" w:rsidP="00931CBE" w:rsidRDefault="00F10DD9" w14:paraId="36238406" w14:textId="77777777">
            <w:pPr>
              <w:rPr>
                <w:rFonts w:asciiTheme="minorHAnsi" w:hAnsiTheme="minorHAnsi" w:cstheme="minorHAnsi"/>
                <w:sz w:val="20"/>
                <w:szCs w:val="20"/>
                <w:lang w:val="en-GB"/>
              </w:rPr>
            </w:pPr>
          </w:p>
        </w:tc>
        <w:tc>
          <w:tcPr>
            <w:tcW w:w="5715" w:type="dxa"/>
          </w:tcPr>
          <w:p w:rsidRPr="00B643DE" w:rsidR="00F10DD9" w:rsidP="00931CBE" w:rsidRDefault="00F10DD9" w14:paraId="0B8CB6B8" w14:textId="77777777">
            <w:pPr>
              <w:rPr>
                <w:rFonts w:asciiTheme="minorHAnsi" w:hAnsiTheme="minorHAnsi" w:cstheme="minorHAnsi"/>
                <w:sz w:val="20"/>
                <w:szCs w:val="20"/>
                <w:lang w:val="en-GB"/>
              </w:rPr>
            </w:pPr>
          </w:p>
        </w:tc>
      </w:tr>
      <w:tr w:rsidR="0057054B" w14:paraId="7966B70C" w14:textId="77777777">
        <w:trPr>
          <w:jc w:val="center"/>
        </w:trPr>
        <w:tc>
          <w:tcPr>
            <w:tcW w:w="4809" w:type="dxa"/>
          </w:tcPr>
          <w:p w:rsidRPr="00B643DE" w:rsidR="00F10DD9" w:rsidP="00931CBE" w:rsidRDefault="00F10DD9" w14:paraId="0F6AEF0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Poglavlje V.</w:t>
            </w:r>
          </w:p>
        </w:tc>
        <w:tc>
          <w:tcPr>
            <w:tcW w:w="5715" w:type="dxa"/>
          </w:tcPr>
          <w:p w:rsidRPr="00B643DE" w:rsidR="00F10DD9" w:rsidP="00931CBE" w:rsidRDefault="00F10DD9" w14:paraId="145F931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894E3B" w14:textId="77777777">
        <w:trPr>
          <w:jc w:val="center"/>
        </w:trPr>
        <w:tc>
          <w:tcPr>
            <w:tcW w:w="4809" w:type="dxa"/>
          </w:tcPr>
          <w:p w:rsidRPr="00B643DE" w:rsidR="00F10DD9" w:rsidP="00931CBE" w:rsidRDefault="00F10DD9" w14:paraId="15BCCE0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UŽE PREDSJEDNIŠTVO</w:t>
            </w:r>
          </w:p>
        </w:tc>
        <w:tc>
          <w:tcPr>
            <w:tcW w:w="5715" w:type="dxa"/>
          </w:tcPr>
          <w:p w:rsidRPr="00B643DE" w:rsidR="00F10DD9" w:rsidP="00931CBE" w:rsidRDefault="00F10DD9" w14:paraId="0739844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28B1103" w14:textId="77777777">
        <w:trPr>
          <w:jc w:val="center"/>
        </w:trPr>
        <w:tc>
          <w:tcPr>
            <w:tcW w:w="4809" w:type="dxa"/>
          </w:tcPr>
          <w:p w:rsidRPr="00B643DE" w:rsidR="00F10DD9" w:rsidP="00931CBE" w:rsidRDefault="00F10DD9" w14:paraId="098F568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5AF615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18895D" w14:textId="77777777">
        <w:trPr>
          <w:jc w:val="center"/>
        </w:trPr>
        <w:tc>
          <w:tcPr>
            <w:tcW w:w="4809" w:type="dxa"/>
          </w:tcPr>
          <w:p w:rsidRPr="00B643DE" w:rsidR="00F10DD9" w:rsidP="00931CBE" w:rsidRDefault="00F10DD9" w14:paraId="1E180E4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19. – Predsjednik Odbora</w:t>
            </w:r>
          </w:p>
        </w:tc>
        <w:tc>
          <w:tcPr>
            <w:tcW w:w="5715" w:type="dxa"/>
          </w:tcPr>
          <w:p w:rsidRPr="00B643DE" w:rsidR="00F10DD9" w:rsidP="00931CBE" w:rsidRDefault="00F10DD9" w14:paraId="1BE8DAA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45A967F" w14:textId="77777777">
        <w:trPr>
          <w:jc w:val="center"/>
        </w:trPr>
        <w:tc>
          <w:tcPr>
            <w:tcW w:w="4809" w:type="dxa"/>
          </w:tcPr>
          <w:p w:rsidRPr="00B643DE" w:rsidR="00F10DD9" w:rsidP="00243B4C" w:rsidRDefault="00F10DD9" w14:paraId="122DADFD"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Predsjednik zastupa Odbor.</w:t>
            </w:r>
          </w:p>
        </w:tc>
        <w:tc>
          <w:tcPr>
            <w:tcW w:w="5715" w:type="dxa"/>
          </w:tcPr>
          <w:p w:rsidRPr="00B643DE" w:rsidR="00F10DD9" w:rsidP="00A54304" w:rsidRDefault="00F10DD9" w14:paraId="7D788DC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4C3437" w14:textId="77777777">
        <w:trPr>
          <w:jc w:val="center"/>
        </w:trPr>
        <w:tc>
          <w:tcPr>
            <w:tcW w:w="4809" w:type="dxa"/>
          </w:tcPr>
          <w:p w:rsidRPr="00B643DE" w:rsidR="00F10DD9" w:rsidP="00931CBE" w:rsidRDefault="00F10DD9" w14:paraId="22A5628A"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Predsjednik ovlast zastupanja može prenijeti i na potpredsjednika ili po potrebi na drugog člana Predsjedništva.</w:t>
            </w:r>
          </w:p>
        </w:tc>
        <w:tc>
          <w:tcPr>
            <w:tcW w:w="5715" w:type="dxa"/>
          </w:tcPr>
          <w:p w:rsidRPr="00B643DE" w:rsidR="00F10DD9" w:rsidP="00931CBE" w:rsidRDefault="00F10DD9" w14:paraId="3DC21995" w14:textId="77777777">
            <w:pPr>
              <w:widowControl w:val="0"/>
              <w:adjustRightInd w:val="0"/>
              <w:snapToGrid w:val="0"/>
              <w:rPr>
                <w:rFonts w:asciiTheme="minorHAnsi" w:hAnsiTheme="minorHAnsi" w:cstheme="minorHAnsi"/>
                <w:sz w:val="20"/>
                <w:szCs w:val="20"/>
                <w:lang w:val="en-GB"/>
              </w:rPr>
            </w:pPr>
          </w:p>
        </w:tc>
      </w:tr>
      <w:tr w:rsidR="0057054B" w14:paraId="707C1704" w14:textId="77777777">
        <w:trPr>
          <w:jc w:val="center"/>
        </w:trPr>
        <w:tc>
          <w:tcPr>
            <w:tcW w:w="4809" w:type="dxa"/>
          </w:tcPr>
          <w:p w:rsidRPr="00B643DE" w:rsidR="00F10DD9" w:rsidP="00243B4C" w:rsidRDefault="00F10DD9" w14:paraId="705A56C0"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 xml:space="preserve">Predsjednik upravlja aktivnostima Odbora i njegovih tijela u skladu s Ugovorima, pravnim instrumentima koji su na snazi i Poslovnikom. </w:t>
            </w:r>
          </w:p>
        </w:tc>
        <w:tc>
          <w:tcPr>
            <w:tcW w:w="5715" w:type="dxa"/>
          </w:tcPr>
          <w:p w:rsidRPr="00B643DE" w:rsidR="00F10DD9" w:rsidP="00A54304" w:rsidRDefault="00F10DD9" w14:paraId="54BF00A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38BEA2A" w14:textId="77777777">
        <w:trPr>
          <w:jc w:val="center"/>
        </w:trPr>
        <w:tc>
          <w:tcPr>
            <w:tcW w:w="4809" w:type="dxa"/>
          </w:tcPr>
          <w:p w:rsidRPr="00B643DE" w:rsidR="00F10DD9" w:rsidP="00243B4C" w:rsidRDefault="00F10DD9" w14:paraId="48439056"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Predsjednik Odbora saziva sjednice Skupštine, Predsjedništva i Užeg predsjedništva u proširenom sastavu te njima predsjeda.</w:t>
            </w:r>
          </w:p>
        </w:tc>
        <w:tc>
          <w:tcPr>
            <w:tcW w:w="5715" w:type="dxa"/>
          </w:tcPr>
          <w:p w:rsidRPr="00B643DE" w:rsidR="00F10DD9" w:rsidP="00A54304" w:rsidRDefault="00F10DD9" w14:paraId="630500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A334E3" w14:textId="77777777">
        <w:trPr>
          <w:jc w:val="center"/>
        </w:trPr>
        <w:tc>
          <w:tcPr>
            <w:tcW w:w="4809" w:type="dxa"/>
          </w:tcPr>
          <w:p w:rsidRPr="00B643DE" w:rsidR="00F10DD9" w:rsidP="00497D68" w:rsidRDefault="00F10DD9" w14:paraId="6236D3F5"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Predsjednik ima sve ovlasti koje su mu potrebne za usmjeravanje vijećanja tih tijela i osiguravanje njihova propisanog tijeka.</w:t>
            </w:r>
          </w:p>
        </w:tc>
        <w:tc>
          <w:tcPr>
            <w:tcW w:w="5715" w:type="dxa"/>
          </w:tcPr>
          <w:p w:rsidRPr="00B643DE" w:rsidR="00F10DD9" w:rsidP="00931CBE" w:rsidRDefault="00F10DD9" w14:paraId="6C6E4EB2" w14:textId="77777777">
            <w:pPr>
              <w:widowControl w:val="0"/>
              <w:adjustRightInd w:val="0"/>
              <w:snapToGrid w:val="0"/>
              <w:rPr>
                <w:rFonts w:asciiTheme="minorHAnsi" w:hAnsiTheme="minorHAnsi" w:cstheme="minorHAnsi"/>
                <w:sz w:val="20"/>
                <w:szCs w:val="20"/>
                <w:lang w:val="en-GB"/>
              </w:rPr>
            </w:pPr>
          </w:p>
        </w:tc>
      </w:tr>
      <w:tr w:rsidR="0057054B" w14:paraId="5530A3F5" w14:textId="77777777">
        <w:trPr>
          <w:jc w:val="center"/>
        </w:trPr>
        <w:tc>
          <w:tcPr>
            <w:tcW w:w="4809" w:type="dxa"/>
          </w:tcPr>
          <w:p w:rsidRPr="00B643DE" w:rsidR="00F10DD9" w:rsidP="00243B4C" w:rsidRDefault="00F10DD9" w14:paraId="24EB8089"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Predsjednik u svoj rad sustavno uključuje potpredsjednike te im može povjeriti određene zadaće ili konkretne dužnosti iz svoje nadležnosti.</w:t>
            </w:r>
          </w:p>
        </w:tc>
        <w:tc>
          <w:tcPr>
            <w:tcW w:w="5715" w:type="dxa"/>
          </w:tcPr>
          <w:p w:rsidRPr="00B643DE" w:rsidR="00F10DD9" w:rsidP="00A54304" w:rsidRDefault="00F10DD9" w14:paraId="79AECF7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0ED062" w14:textId="77777777">
        <w:trPr>
          <w:jc w:val="center"/>
        </w:trPr>
        <w:tc>
          <w:tcPr>
            <w:tcW w:w="4809" w:type="dxa"/>
          </w:tcPr>
          <w:p w:rsidRPr="00B643DE" w:rsidR="00F10DD9" w:rsidP="00931CBE" w:rsidRDefault="00F10DD9" w14:paraId="7C49B293" w14:textId="77777777">
            <w:pPr>
              <w:widowControl w:val="0"/>
              <w:adjustRightInd w:val="0"/>
              <w:snapToGrid w:val="0"/>
              <w:rPr>
                <w:rFonts w:asciiTheme="minorHAnsi" w:hAnsiTheme="minorHAnsi" w:cstheme="minorHAnsi"/>
                <w:sz w:val="20"/>
                <w:szCs w:val="20"/>
              </w:rPr>
            </w:pPr>
            <w:r>
              <w:rPr>
                <w:rFonts w:asciiTheme="minorHAnsi" w:hAnsiTheme="minorHAnsi"/>
                <w:sz w:val="20"/>
              </w:rPr>
              <w:t>Potpredsjednici za ovlasti koje su im povjerene odgovaraju predsjedniku.</w:t>
            </w:r>
          </w:p>
        </w:tc>
        <w:tc>
          <w:tcPr>
            <w:tcW w:w="5715" w:type="dxa"/>
          </w:tcPr>
          <w:p w:rsidRPr="00B643DE" w:rsidR="00F10DD9" w:rsidP="00931CBE" w:rsidRDefault="00F10DD9" w14:paraId="3254ABC3" w14:textId="77777777">
            <w:pPr>
              <w:widowControl w:val="0"/>
              <w:adjustRightInd w:val="0"/>
              <w:snapToGrid w:val="0"/>
              <w:rPr>
                <w:rFonts w:asciiTheme="minorHAnsi" w:hAnsiTheme="minorHAnsi" w:cstheme="minorHAnsi"/>
                <w:sz w:val="20"/>
                <w:szCs w:val="20"/>
                <w:lang w:val="en-GB"/>
              </w:rPr>
            </w:pPr>
          </w:p>
        </w:tc>
      </w:tr>
      <w:tr w:rsidR="0057054B" w14:paraId="415D2C66" w14:textId="77777777">
        <w:trPr>
          <w:jc w:val="center"/>
        </w:trPr>
        <w:tc>
          <w:tcPr>
            <w:tcW w:w="4809" w:type="dxa"/>
          </w:tcPr>
          <w:p w:rsidRPr="00B643DE" w:rsidR="00F10DD9" w:rsidP="00243B4C" w:rsidRDefault="00F10DD9" w14:paraId="105CC5B5"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Predsjednik Skupštini podnosi izvješća o aktivnostima i mjerama poduzetima u ime Odbora između plenarnih zasjedanja.</w:t>
            </w:r>
          </w:p>
        </w:tc>
        <w:tc>
          <w:tcPr>
            <w:tcW w:w="5715" w:type="dxa"/>
          </w:tcPr>
          <w:p w:rsidRPr="00B643DE" w:rsidR="00F10DD9" w:rsidP="00A54304" w:rsidRDefault="00F10DD9" w14:paraId="52195CA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7D1501" w14:textId="77777777">
        <w:trPr>
          <w:jc w:val="center"/>
        </w:trPr>
        <w:tc>
          <w:tcPr>
            <w:tcW w:w="4809" w:type="dxa"/>
          </w:tcPr>
          <w:p w:rsidRPr="00B643DE" w:rsidR="00F10DD9" w:rsidP="00931CBE" w:rsidRDefault="00F10DD9" w14:paraId="5A7FA44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O tim izvješćima može se povesti rasprava. </w:t>
            </w:r>
          </w:p>
        </w:tc>
        <w:tc>
          <w:tcPr>
            <w:tcW w:w="5715" w:type="dxa"/>
          </w:tcPr>
          <w:p w:rsidRPr="00B643DE" w:rsidR="00F10DD9" w:rsidP="00931CBE" w:rsidRDefault="00F10DD9" w14:paraId="6DCDE7AB" w14:textId="77777777">
            <w:pPr>
              <w:widowControl w:val="0"/>
              <w:adjustRightInd w:val="0"/>
              <w:snapToGrid w:val="0"/>
              <w:rPr>
                <w:rFonts w:asciiTheme="minorHAnsi" w:hAnsiTheme="minorHAnsi" w:cstheme="minorHAnsi"/>
                <w:sz w:val="20"/>
                <w:szCs w:val="20"/>
                <w:lang w:val="en-GB"/>
              </w:rPr>
            </w:pPr>
          </w:p>
        </w:tc>
      </w:tr>
      <w:tr w:rsidR="0057054B" w14:paraId="0F9B99F0" w14:textId="77777777">
        <w:trPr>
          <w:jc w:val="center"/>
        </w:trPr>
        <w:tc>
          <w:tcPr>
            <w:tcW w:w="4809" w:type="dxa"/>
          </w:tcPr>
          <w:p w:rsidRPr="00B643DE" w:rsidR="00F10DD9" w:rsidP="00243B4C" w:rsidRDefault="00F10DD9" w14:paraId="629671F4"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Predsjednik može na određeno vrijeme povjeriti određene zadaće glavnom tajniku, koji mu o njima podnosi izvješće.</w:t>
            </w:r>
          </w:p>
        </w:tc>
        <w:tc>
          <w:tcPr>
            <w:tcW w:w="5715" w:type="dxa"/>
          </w:tcPr>
          <w:p w:rsidRPr="00B643DE" w:rsidR="00F10DD9" w:rsidP="00A54304" w:rsidRDefault="00F10DD9" w14:paraId="409E97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F6D461B" w14:textId="77777777">
        <w:trPr>
          <w:jc w:val="center"/>
        </w:trPr>
        <w:tc>
          <w:tcPr>
            <w:tcW w:w="4809" w:type="dxa"/>
          </w:tcPr>
          <w:p w:rsidRPr="00B643DE" w:rsidR="00F10DD9" w:rsidP="00243B4C" w:rsidRDefault="00F10DD9" w14:paraId="14CADE93"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 xml:space="preserve">Predsjednik predstavlja Odbor u svojstvu </w:t>
            </w:r>
            <w:r>
              <w:rPr>
                <w:rFonts w:asciiTheme="minorHAnsi" w:hAnsiTheme="minorHAnsi"/>
                <w:sz w:val="20"/>
              </w:rPr>
              <w:lastRenderedPageBreak/>
              <w:t>voditelja obrade osobnih podataka.</w:t>
            </w:r>
          </w:p>
        </w:tc>
        <w:tc>
          <w:tcPr>
            <w:tcW w:w="5715" w:type="dxa"/>
          </w:tcPr>
          <w:p w:rsidRPr="00B643DE" w:rsidR="00F10DD9" w:rsidP="00A54304" w:rsidRDefault="00F10DD9" w14:paraId="45C95CD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27634E" w14:textId="77777777">
        <w:trPr>
          <w:jc w:val="center"/>
        </w:trPr>
        <w:tc>
          <w:tcPr>
            <w:tcW w:w="4809" w:type="dxa"/>
          </w:tcPr>
          <w:p w:rsidRPr="00B643DE" w:rsidR="00F10DD9" w:rsidP="00931CBE" w:rsidRDefault="00F10DD9" w14:paraId="3A25FD0C"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Predsjednik u ime Odbora obnaša funkcije i snosi odgovornosti koje su Odboru kao tijelu Europske unije dodijeljene mjerodavnim zakonodavstvom o zaštiti osobnih podataka.</w:t>
            </w:r>
          </w:p>
        </w:tc>
        <w:tc>
          <w:tcPr>
            <w:tcW w:w="5715" w:type="dxa"/>
          </w:tcPr>
          <w:p w:rsidRPr="00B643DE" w:rsidR="00F10DD9" w:rsidP="00931CBE" w:rsidRDefault="00F10DD9" w14:paraId="5E697F76" w14:textId="77777777">
            <w:pPr>
              <w:widowControl w:val="0"/>
              <w:adjustRightInd w:val="0"/>
              <w:snapToGrid w:val="0"/>
              <w:rPr>
                <w:rFonts w:asciiTheme="minorHAnsi" w:hAnsiTheme="minorHAnsi" w:cstheme="minorHAnsi"/>
                <w:sz w:val="20"/>
                <w:szCs w:val="20"/>
                <w:lang w:val="en-GB"/>
              </w:rPr>
            </w:pPr>
          </w:p>
        </w:tc>
      </w:tr>
      <w:tr w:rsidR="0057054B" w14:paraId="48199DF2" w14:textId="77777777">
        <w:trPr>
          <w:jc w:val="center"/>
        </w:trPr>
        <w:tc>
          <w:tcPr>
            <w:tcW w:w="4809" w:type="dxa"/>
          </w:tcPr>
          <w:p w:rsidRPr="00B643DE" w:rsidR="00F10DD9" w:rsidP="00931CBE" w:rsidRDefault="00F10DD9" w14:paraId="5C8C1504" w14:textId="77777777">
            <w:pPr>
              <w:widowControl w:val="0"/>
              <w:adjustRightInd w:val="0"/>
              <w:snapToGrid w:val="0"/>
              <w:rPr>
                <w:rFonts w:asciiTheme="minorHAnsi" w:hAnsiTheme="minorHAnsi" w:cstheme="minorHAnsi"/>
                <w:sz w:val="20"/>
                <w:szCs w:val="20"/>
              </w:rPr>
            </w:pPr>
            <w:r>
              <w:rPr>
                <w:rFonts w:asciiTheme="minorHAnsi" w:hAnsiTheme="minorHAnsi"/>
                <w:sz w:val="20"/>
              </w:rPr>
              <w:t>On to ovlaštenje može prenijeti na glavnog tajnika.</w:t>
            </w:r>
          </w:p>
        </w:tc>
        <w:tc>
          <w:tcPr>
            <w:tcW w:w="5715" w:type="dxa"/>
          </w:tcPr>
          <w:p w:rsidRPr="00B643DE" w:rsidR="00F10DD9" w:rsidP="00931CBE" w:rsidRDefault="00F10DD9" w14:paraId="050F10D9" w14:textId="77777777">
            <w:pPr>
              <w:widowControl w:val="0"/>
              <w:adjustRightInd w:val="0"/>
              <w:snapToGrid w:val="0"/>
              <w:rPr>
                <w:rFonts w:asciiTheme="minorHAnsi" w:hAnsiTheme="minorHAnsi" w:cstheme="minorHAnsi"/>
                <w:sz w:val="20"/>
                <w:szCs w:val="20"/>
                <w:lang w:val="en-GB"/>
              </w:rPr>
            </w:pPr>
          </w:p>
        </w:tc>
      </w:tr>
      <w:tr w:rsidR="0057054B" w14:paraId="19CD3B70" w14:textId="77777777">
        <w:trPr>
          <w:jc w:val="center"/>
        </w:trPr>
        <w:tc>
          <w:tcPr>
            <w:tcW w:w="4809" w:type="dxa"/>
          </w:tcPr>
          <w:p w:rsidRPr="00B643DE" w:rsidR="00F10DD9" w:rsidP="00243B4C" w:rsidRDefault="00F10DD9" w14:paraId="5D6DCFBC"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Nakon što je izabran, predsjednik Skupštini predstavlja program rada za svoje mandatno razdoblje.</w:t>
            </w:r>
          </w:p>
        </w:tc>
        <w:tc>
          <w:tcPr>
            <w:tcW w:w="5715" w:type="dxa"/>
          </w:tcPr>
          <w:p w:rsidRPr="00B643DE" w:rsidR="00F10DD9" w:rsidP="00A54304" w:rsidRDefault="00F10DD9" w14:paraId="58C759F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6DE817" w14:textId="77777777">
        <w:trPr>
          <w:jc w:val="center"/>
        </w:trPr>
        <w:tc>
          <w:tcPr>
            <w:tcW w:w="4809" w:type="dxa"/>
          </w:tcPr>
          <w:p w:rsidRPr="00B643DE" w:rsidR="00F10DD9" w:rsidP="00931CBE" w:rsidRDefault="00F10DD9" w14:paraId="171EEA2C" w14:textId="77777777">
            <w:pPr>
              <w:widowControl w:val="0"/>
              <w:adjustRightInd w:val="0"/>
              <w:snapToGrid w:val="0"/>
              <w:rPr>
                <w:rFonts w:asciiTheme="minorHAnsi" w:hAnsiTheme="minorHAnsi" w:cstheme="minorHAnsi"/>
                <w:sz w:val="20"/>
                <w:szCs w:val="20"/>
              </w:rPr>
            </w:pPr>
            <w:r>
              <w:rPr>
                <w:rFonts w:asciiTheme="minorHAnsi" w:hAnsiTheme="minorHAnsi"/>
                <w:sz w:val="20"/>
              </w:rPr>
              <w:t>Na kraju svog mandatnog razdoblja Skupštini predstavlja pregled ostvarenih rezultata.</w:t>
            </w:r>
          </w:p>
        </w:tc>
        <w:tc>
          <w:tcPr>
            <w:tcW w:w="5715" w:type="dxa"/>
          </w:tcPr>
          <w:p w:rsidRPr="00B643DE" w:rsidR="00F10DD9" w:rsidP="00931CBE" w:rsidRDefault="00F10DD9" w14:paraId="180A64C4" w14:textId="77777777">
            <w:pPr>
              <w:widowControl w:val="0"/>
              <w:adjustRightInd w:val="0"/>
              <w:snapToGrid w:val="0"/>
              <w:rPr>
                <w:rFonts w:asciiTheme="minorHAnsi" w:hAnsiTheme="minorHAnsi" w:cstheme="minorHAnsi"/>
                <w:sz w:val="20"/>
                <w:szCs w:val="20"/>
                <w:lang w:val="en-GB"/>
              </w:rPr>
            </w:pPr>
          </w:p>
        </w:tc>
      </w:tr>
      <w:tr w:rsidR="0057054B" w14:paraId="206DA13C" w14:textId="77777777">
        <w:trPr>
          <w:jc w:val="center"/>
        </w:trPr>
        <w:tc>
          <w:tcPr>
            <w:tcW w:w="4809" w:type="dxa"/>
          </w:tcPr>
          <w:p w:rsidRPr="00B643DE" w:rsidR="00F10DD9" w:rsidP="00931CBE" w:rsidRDefault="00F10DD9" w14:paraId="3CDC5DF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Oba izlaganja predmet su rasprave u Skupštini. </w:t>
            </w:r>
          </w:p>
        </w:tc>
        <w:tc>
          <w:tcPr>
            <w:tcW w:w="5715" w:type="dxa"/>
          </w:tcPr>
          <w:p w:rsidRPr="00B643DE" w:rsidR="00F10DD9" w:rsidP="00931CBE" w:rsidRDefault="00F10DD9" w14:paraId="6D0DA9CA" w14:textId="77777777">
            <w:pPr>
              <w:widowControl w:val="0"/>
              <w:adjustRightInd w:val="0"/>
              <w:snapToGrid w:val="0"/>
              <w:rPr>
                <w:rFonts w:asciiTheme="minorHAnsi" w:hAnsiTheme="minorHAnsi" w:cstheme="minorHAnsi"/>
                <w:sz w:val="20"/>
                <w:szCs w:val="20"/>
                <w:lang w:val="en-GB"/>
              </w:rPr>
            </w:pPr>
          </w:p>
        </w:tc>
      </w:tr>
      <w:tr w:rsidR="0057054B" w14:paraId="28CF3D69" w14:textId="77777777">
        <w:trPr>
          <w:jc w:val="center"/>
        </w:trPr>
        <w:tc>
          <w:tcPr>
            <w:tcW w:w="4809" w:type="dxa"/>
          </w:tcPr>
          <w:p w:rsidRPr="00B643DE" w:rsidR="00F10DD9" w:rsidP="00931CBE" w:rsidRDefault="00F10DD9" w14:paraId="51BDE50A"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7D08A0A6" w14:textId="77777777">
            <w:pPr>
              <w:widowControl w:val="0"/>
              <w:adjustRightInd w:val="0"/>
              <w:snapToGrid w:val="0"/>
              <w:jc w:val="center"/>
              <w:rPr>
                <w:rFonts w:asciiTheme="minorHAnsi" w:hAnsiTheme="minorHAnsi" w:cstheme="minorHAnsi"/>
                <w:b/>
                <w:sz w:val="20"/>
                <w:szCs w:val="20"/>
                <w:lang w:val="en-GB"/>
              </w:rPr>
            </w:pPr>
          </w:p>
        </w:tc>
      </w:tr>
      <w:tr w:rsidR="0057054B" w14:paraId="3173AAFB" w14:textId="77777777">
        <w:trPr>
          <w:jc w:val="center"/>
        </w:trPr>
        <w:tc>
          <w:tcPr>
            <w:tcW w:w="4809" w:type="dxa"/>
          </w:tcPr>
          <w:p w:rsidRPr="00B643DE" w:rsidR="00F10DD9" w:rsidP="00931CBE" w:rsidRDefault="00F10DD9" w14:paraId="1183F3B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20. – Uže predsjedništvo</w:t>
            </w:r>
          </w:p>
        </w:tc>
        <w:tc>
          <w:tcPr>
            <w:tcW w:w="5715" w:type="dxa"/>
          </w:tcPr>
          <w:p w:rsidRPr="00B643DE" w:rsidR="00F10DD9" w:rsidP="00931CBE" w:rsidRDefault="00F10DD9" w14:paraId="0E29E3A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D731DC0" w14:textId="77777777">
        <w:trPr>
          <w:jc w:val="center"/>
        </w:trPr>
        <w:tc>
          <w:tcPr>
            <w:tcW w:w="4809" w:type="dxa"/>
          </w:tcPr>
          <w:p w:rsidRPr="00B643DE" w:rsidR="00F10DD9" w:rsidP="00243B4C" w:rsidRDefault="00F10DD9" w14:paraId="3D63F7DD"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Uže predsjedništvo Odbora čine predsjednik i dva potpredsjednika.</w:t>
            </w:r>
          </w:p>
        </w:tc>
        <w:tc>
          <w:tcPr>
            <w:tcW w:w="5715" w:type="dxa"/>
          </w:tcPr>
          <w:p w:rsidRPr="00B643DE" w:rsidR="00F10DD9" w:rsidP="00A54304" w:rsidRDefault="00F10DD9" w14:paraId="3F28B59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491BEE" w14:textId="77777777">
        <w:trPr>
          <w:jc w:val="center"/>
        </w:trPr>
        <w:tc>
          <w:tcPr>
            <w:tcW w:w="4809" w:type="dxa"/>
          </w:tcPr>
          <w:p w:rsidRPr="00B643DE" w:rsidR="00F10DD9" w:rsidP="00243B4C" w:rsidRDefault="00F10DD9" w14:paraId="6E2011EA"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Jedan od potpredsjednika predsjednik je Povjerenstva za financije i proračun, a drugi je predsjednik Povjerenstva za komunikaciju. Oni u obavljanju tih poslova odgovaraju predsjedniku Odbora.</w:t>
            </w:r>
          </w:p>
        </w:tc>
        <w:tc>
          <w:tcPr>
            <w:tcW w:w="5715" w:type="dxa"/>
          </w:tcPr>
          <w:p w:rsidRPr="00B643DE" w:rsidR="00F10DD9" w:rsidP="00A54304" w:rsidRDefault="00F10DD9" w14:paraId="5F5C2F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C13063" w14:textId="77777777">
        <w:trPr>
          <w:jc w:val="center"/>
        </w:trPr>
        <w:tc>
          <w:tcPr>
            <w:tcW w:w="4809" w:type="dxa"/>
          </w:tcPr>
          <w:p w:rsidRPr="00B643DE" w:rsidR="00F10DD9" w:rsidP="00243B4C" w:rsidRDefault="00F10DD9" w14:paraId="6625C396"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Uže predsjedništvo Odbora sastaje se s predsjednicima skupina, s kojima tvori Uže predsjedništvo u proširenom sastavu, radi pripremanja rada Predsjedništva i Skupštine.</w:t>
            </w:r>
          </w:p>
        </w:tc>
        <w:tc>
          <w:tcPr>
            <w:tcW w:w="5715" w:type="dxa"/>
          </w:tcPr>
          <w:p w:rsidRPr="00B643DE" w:rsidR="00F10DD9" w:rsidP="00A54304" w:rsidRDefault="00F10DD9" w14:paraId="51CD32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569FEEA" w14:textId="77777777">
        <w:trPr>
          <w:jc w:val="center"/>
        </w:trPr>
        <w:tc>
          <w:tcPr>
            <w:tcW w:w="4809" w:type="dxa"/>
          </w:tcPr>
          <w:p w:rsidRPr="00B643DE" w:rsidR="00F10DD9" w:rsidP="00931CBE" w:rsidRDefault="00F10DD9" w14:paraId="256A3F86" w14:textId="77777777">
            <w:pPr>
              <w:widowControl w:val="0"/>
              <w:adjustRightInd w:val="0"/>
              <w:snapToGrid w:val="0"/>
              <w:rPr>
                <w:rFonts w:asciiTheme="minorHAnsi" w:hAnsiTheme="minorHAnsi" w:cstheme="minorHAnsi"/>
                <w:sz w:val="20"/>
                <w:szCs w:val="20"/>
              </w:rPr>
            </w:pPr>
            <w:r>
              <w:rPr>
                <w:rFonts w:asciiTheme="minorHAnsi" w:hAnsiTheme="minorHAnsi"/>
                <w:sz w:val="20"/>
              </w:rPr>
              <w:t>Na te sjednice mogu biti pozvani i predsjednici stručnih skupina.</w:t>
            </w:r>
          </w:p>
        </w:tc>
        <w:tc>
          <w:tcPr>
            <w:tcW w:w="5715" w:type="dxa"/>
          </w:tcPr>
          <w:p w:rsidRPr="00B643DE" w:rsidR="00F10DD9" w:rsidP="00931CBE" w:rsidRDefault="00F10DD9" w14:paraId="7813CE38" w14:textId="77777777">
            <w:pPr>
              <w:widowControl w:val="0"/>
              <w:adjustRightInd w:val="0"/>
              <w:snapToGrid w:val="0"/>
              <w:rPr>
                <w:rFonts w:asciiTheme="minorHAnsi" w:hAnsiTheme="minorHAnsi" w:cstheme="minorHAnsi"/>
                <w:sz w:val="20"/>
                <w:szCs w:val="20"/>
                <w:lang w:val="en-GB"/>
              </w:rPr>
            </w:pPr>
          </w:p>
        </w:tc>
      </w:tr>
      <w:tr w:rsidR="0057054B" w14:paraId="6E650C48" w14:textId="77777777">
        <w:trPr>
          <w:jc w:val="center"/>
        </w:trPr>
        <w:tc>
          <w:tcPr>
            <w:tcW w:w="4809" w:type="dxa"/>
          </w:tcPr>
          <w:p w:rsidRPr="00B643DE" w:rsidR="00F10DD9" w:rsidP="00243B4C" w:rsidRDefault="00F10DD9" w14:paraId="05C73205"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Uže predsjedništvo Odbora sastaje se s predsjednicima skupina, stručnih skupina i CCMI-ja najmanje dva puta godišnje radi utvrđivanja programa rada Odbora i ocjenjivanja njegove provedbe te po potrebi Predsjedništvu podnosi prijedloge.</w:t>
            </w:r>
          </w:p>
        </w:tc>
        <w:tc>
          <w:tcPr>
            <w:tcW w:w="5715" w:type="dxa"/>
          </w:tcPr>
          <w:p w:rsidRPr="00B643DE" w:rsidR="00F10DD9" w:rsidP="00A54304" w:rsidRDefault="00F10DD9" w14:paraId="45D6AED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95059E" w14:textId="77777777">
        <w:trPr>
          <w:jc w:val="center"/>
        </w:trPr>
        <w:tc>
          <w:tcPr>
            <w:tcW w:w="4809" w:type="dxa"/>
          </w:tcPr>
          <w:p w:rsidRPr="00B643DE" w:rsidR="00F10DD9" w:rsidP="00931CBE" w:rsidRDefault="00F10DD9" w14:paraId="0AD33584"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63B8C245" w14:textId="77777777">
            <w:pPr>
              <w:widowControl w:val="0"/>
              <w:adjustRightInd w:val="0"/>
              <w:snapToGrid w:val="0"/>
              <w:jc w:val="center"/>
              <w:rPr>
                <w:rFonts w:asciiTheme="minorHAnsi" w:hAnsiTheme="minorHAnsi" w:cstheme="minorHAnsi"/>
                <w:b/>
                <w:sz w:val="20"/>
                <w:szCs w:val="20"/>
                <w:lang w:val="en-GB"/>
              </w:rPr>
            </w:pPr>
          </w:p>
        </w:tc>
      </w:tr>
      <w:tr w:rsidR="0057054B" w14:paraId="310541C3" w14:textId="77777777">
        <w:trPr>
          <w:jc w:val="center"/>
        </w:trPr>
        <w:tc>
          <w:tcPr>
            <w:tcW w:w="4809" w:type="dxa"/>
          </w:tcPr>
          <w:p w:rsidRPr="00B643DE" w:rsidR="00F10DD9" w:rsidP="00931CBE" w:rsidRDefault="00F10DD9" w14:paraId="13E949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21. – Uže predsjedništvo u proširenom sastavu</w:t>
            </w:r>
          </w:p>
        </w:tc>
        <w:tc>
          <w:tcPr>
            <w:tcW w:w="5715" w:type="dxa"/>
          </w:tcPr>
          <w:p w:rsidRPr="00B643DE" w:rsidR="00F10DD9" w:rsidP="00931CBE" w:rsidRDefault="00F10DD9" w14:paraId="77B8054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B894A2" w14:textId="77777777">
        <w:trPr>
          <w:jc w:val="center"/>
        </w:trPr>
        <w:tc>
          <w:tcPr>
            <w:tcW w:w="4809" w:type="dxa"/>
          </w:tcPr>
          <w:p w:rsidRPr="00B643DE" w:rsidR="00F10DD9" w:rsidP="00243B4C" w:rsidRDefault="00F10DD9" w14:paraId="3E04446F" w14:textId="77777777">
            <w:pPr>
              <w:pStyle w:val="Heading1"/>
              <w:numPr>
                <w:ilvl w:val="0"/>
                <w:numId w:val="6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Uže predsjedništvo u proširenom sastavu sastoji se od Užeg predsjedništva i predsjednikâ skupina. </w:t>
            </w:r>
          </w:p>
        </w:tc>
        <w:tc>
          <w:tcPr>
            <w:tcW w:w="5715" w:type="dxa"/>
          </w:tcPr>
          <w:p w:rsidRPr="00B643DE" w:rsidR="00F10DD9" w:rsidP="00A54304" w:rsidRDefault="00F10DD9" w14:paraId="44C219D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2AC693" w14:textId="77777777">
        <w:trPr>
          <w:jc w:val="center"/>
        </w:trPr>
        <w:tc>
          <w:tcPr>
            <w:tcW w:w="4809" w:type="dxa"/>
          </w:tcPr>
          <w:p w:rsidRPr="00B643DE" w:rsidR="00F10DD9" w:rsidP="00243B4C" w:rsidRDefault="00F10DD9" w14:paraId="37619FFF" w14:textId="77777777">
            <w:pPr>
              <w:pStyle w:val="Heading1"/>
              <w:numPr>
                <w:ilvl w:val="0"/>
                <w:numId w:val="6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Uže predsjedništvo u proširenom sastavu: </w:t>
            </w:r>
          </w:p>
        </w:tc>
        <w:tc>
          <w:tcPr>
            <w:tcW w:w="5715" w:type="dxa"/>
          </w:tcPr>
          <w:p w:rsidRPr="00B643DE" w:rsidR="00F10DD9" w:rsidP="00A54304" w:rsidRDefault="00F10DD9" w14:paraId="3743D3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1109FF6" w14:textId="77777777">
        <w:trPr>
          <w:jc w:val="center"/>
        </w:trPr>
        <w:tc>
          <w:tcPr>
            <w:tcW w:w="4809" w:type="dxa"/>
          </w:tcPr>
          <w:p w:rsidRPr="00B643DE" w:rsidR="00F10DD9" w:rsidP="00243B4C" w:rsidRDefault="00F10DD9" w14:paraId="597BCBC4"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priprema i olakšava rad Predsjedništva i Skupštine;</w:t>
            </w:r>
          </w:p>
        </w:tc>
        <w:tc>
          <w:tcPr>
            <w:tcW w:w="5715" w:type="dxa"/>
          </w:tcPr>
          <w:p w:rsidRPr="00B643DE" w:rsidR="00F10DD9" w:rsidP="00A54304" w:rsidRDefault="00F10DD9" w14:paraId="7D44FF15" w14:textId="77777777">
            <w:pPr>
              <w:pStyle w:val="ListParagraph"/>
              <w:widowControl w:val="0"/>
              <w:adjustRightInd w:val="0"/>
              <w:snapToGrid w:val="0"/>
              <w:spacing w:after="0" w:line="288" w:lineRule="auto"/>
              <w:ind w:left="1003"/>
              <w:contextualSpacing w:val="0"/>
              <w:rPr>
                <w:rFonts w:cstheme="minorHAnsi"/>
              </w:rPr>
            </w:pPr>
          </w:p>
        </w:tc>
      </w:tr>
      <w:tr w:rsidR="0057054B" w14:paraId="65D580CC" w14:textId="77777777">
        <w:trPr>
          <w:jc w:val="center"/>
        </w:trPr>
        <w:tc>
          <w:tcPr>
            <w:tcW w:w="4809" w:type="dxa"/>
          </w:tcPr>
          <w:p w:rsidRPr="00B643DE" w:rsidR="00F10DD9" w:rsidP="00243B4C" w:rsidRDefault="00F10DD9" w14:paraId="55651EE0"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 xml:space="preserve">olakšava donošenje potrebnih odluka u hitnim slučajevima ili u izvanrednim okolnostima; </w:t>
            </w:r>
          </w:p>
        </w:tc>
        <w:tc>
          <w:tcPr>
            <w:tcW w:w="5715" w:type="dxa"/>
          </w:tcPr>
          <w:p w:rsidRPr="00B643DE" w:rsidR="00F10DD9" w:rsidP="00A54304" w:rsidRDefault="00F10DD9" w14:paraId="235E515E" w14:textId="77777777">
            <w:pPr>
              <w:pStyle w:val="ListParagraph"/>
              <w:widowControl w:val="0"/>
              <w:adjustRightInd w:val="0"/>
              <w:snapToGrid w:val="0"/>
              <w:spacing w:after="0" w:line="288" w:lineRule="auto"/>
              <w:ind w:left="1003"/>
              <w:contextualSpacing w:val="0"/>
              <w:rPr>
                <w:rFonts w:cstheme="minorHAnsi"/>
              </w:rPr>
            </w:pPr>
          </w:p>
        </w:tc>
      </w:tr>
      <w:tr w:rsidR="0057054B" w14:paraId="4ABB098B" w14:textId="77777777">
        <w:trPr>
          <w:jc w:val="center"/>
        </w:trPr>
        <w:tc>
          <w:tcPr>
            <w:tcW w:w="4809" w:type="dxa"/>
          </w:tcPr>
          <w:p w:rsidRPr="00B643DE" w:rsidR="00F10DD9" w:rsidP="00243B4C" w:rsidRDefault="00F10DD9" w14:paraId="41656A28"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savjetuje Predsjedništvo o oblikovanju politika Odbora;</w:t>
            </w:r>
          </w:p>
        </w:tc>
        <w:tc>
          <w:tcPr>
            <w:tcW w:w="5715" w:type="dxa"/>
          </w:tcPr>
          <w:p w:rsidRPr="00B643DE" w:rsidR="00F10DD9" w:rsidP="00A54304" w:rsidRDefault="00F10DD9" w14:paraId="6AA64C35" w14:textId="77777777">
            <w:pPr>
              <w:pStyle w:val="ListParagraph"/>
              <w:widowControl w:val="0"/>
              <w:adjustRightInd w:val="0"/>
              <w:snapToGrid w:val="0"/>
              <w:spacing w:after="0" w:line="288" w:lineRule="auto"/>
              <w:ind w:left="1003"/>
              <w:contextualSpacing w:val="0"/>
              <w:rPr>
                <w:rFonts w:cstheme="minorHAnsi"/>
              </w:rPr>
            </w:pPr>
          </w:p>
        </w:tc>
      </w:tr>
      <w:tr w:rsidR="0057054B" w14:paraId="046A07DF" w14:textId="77777777">
        <w:trPr>
          <w:jc w:val="center"/>
        </w:trPr>
        <w:tc>
          <w:tcPr>
            <w:tcW w:w="4809" w:type="dxa"/>
          </w:tcPr>
          <w:p w:rsidRPr="00B643DE" w:rsidR="00F10DD9" w:rsidP="00243B4C" w:rsidRDefault="00F10DD9" w14:paraId="62FD0122"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pokreće raspravu u slučaju spora pri određivanju veličine studijske skupine ili u vezi s njezinim aktivnostima;</w:t>
            </w:r>
          </w:p>
        </w:tc>
        <w:tc>
          <w:tcPr>
            <w:tcW w:w="5715" w:type="dxa"/>
          </w:tcPr>
          <w:p w:rsidRPr="00B643DE" w:rsidR="00F10DD9" w:rsidP="00A54304" w:rsidRDefault="00F10DD9" w14:paraId="1F214E85" w14:textId="77777777">
            <w:pPr>
              <w:pStyle w:val="ListParagraph"/>
              <w:widowControl w:val="0"/>
              <w:adjustRightInd w:val="0"/>
              <w:snapToGrid w:val="0"/>
              <w:spacing w:after="0" w:line="288" w:lineRule="auto"/>
              <w:ind w:left="1003"/>
              <w:contextualSpacing w:val="0"/>
              <w:rPr>
                <w:rFonts w:cstheme="minorHAnsi"/>
              </w:rPr>
            </w:pPr>
          </w:p>
        </w:tc>
      </w:tr>
      <w:tr w:rsidR="0057054B" w14:paraId="72BC987A" w14:textId="77777777">
        <w:trPr>
          <w:jc w:val="center"/>
        </w:trPr>
        <w:tc>
          <w:tcPr>
            <w:tcW w:w="4809" w:type="dxa"/>
          </w:tcPr>
          <w:p w:rsidRPr="00B643DE" w:rsidR="00F10DD9" w:rsidP="00243B4C" w:rsidRDefault="00F10DD9" w14:paraId="6B663DBB"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predlaže dnevni red Skupštine Predsjedništvu;</w:t>
            </w:r>
          </w:p>
        </w:tc>
        <w:tc>
          <w:tcPr>
            <w:tcW w:w="5715" w:type="dxa"/>
          </w:tcPr>
          <w:p w:rsidRPr="00B643DE" w:rsidR="00F10DD9" w:rsidP="00A54304" w:rsidRDefault="00F10DD9" w14:paraId="4C5B1A61" w14:textId="77777777">
            <w:pPr>
              <w:pStyle w:val="ListParagraph"/>
              <w:widowControl w:val="0"/>
              <w:adjustRightInd w:val="0"/>
              <w:snapToGrid w:val="0"/>
              <w:spacing w:after="0" w:line="288" w:lineRule="auto"/>
              <w:ind w:left="1003"/>
              <w:contextualSpacing w:val="0"/>
              <w:rPr>
                <w:rFonts w:cstheme="minorHAnsi"/>
              </w:rPr>
            </w:pPr>
          </w:p>
        </w:tc>
      </w:tr>
      <w:tr w:rsidR="0057054B" w14:paraId="48326F70" w14:textId="77777777">
        <w:trPr>
          <w:jc w:val="center"/>
        </w:trPr>
        <w:tc>
          <w:tcPr>
            <w:tcW w:w="4809" w:type="dxa"/>
          </w:tcPr>
          <w:p w:rsidRPr="00B643DE" w:rsidR="00F10DD9" w:rsidP="00243B4C" w:rsidRDefault="00F10DD9" w14:paraId="599B8AE6"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 xml:space="preserve">savjetuje, prema potrebi, o imenovanju dužnosnika i zapošljavanju ostalih službenika, u skladu s uvjetima iz ovog Poslovnika. </w:t>
            </w:r>
          </w:p>
        </w:tc>
        <w:tc>
          <w:tcPr>
            <w:tcW w:w="5715" w:type="dxa"/>
          </w:tcPr>
          <w:p w:rsidRPr="00B643DE" w:rsidR="00F10DD9" w:rsidP="00A54304" w:rsidRDefault="00F10DD9" w14:paraId="3F2C7677" w14:textId="77777777">
            <w:pPr>
              <w:pStyle w:val="ListParagraph"/>
              <w:widowControl w:val="0"/>
              <w:adjustRightInd w:val="0"/>
              <w:snapToGrid w:val="0"/>
              <w:spacing w:after="0" w:line="288" w:lineRule="auto"/>
              <w:ind w:left="1003"/>
              <w:contextualSpacing w:val="0"/>
              <w:rPr>
                <w:rFonts w:cstheme="minorHAnsi"/>
              </w:rPr>
            </w:pPr>
          </w:p>
        </w:tc>
      </w:tr>
      <w:tr w:rsidR="0057054B" w14:paraId="51EA03E9" w14:textId="77777777">
        <w:trPr>
          <w:jc w:val="center"/>
        </w:trPr>
        <w:tc>
          <w:tcPr>
            <w:tcW w:w="4809" w:type="dxa"/>
          </w:tcPr>
          <w:p w:rsidRPr="00B643DE" w:rsidR="00F10DD9" w:rsidP="001F3782" w:rsidRDefault="00F10DD9" w14:paraId="2BAA3CE3" w14:textId="77777777">
            <w:pPr>
              <w:pStyle w:val="Heading1"/>
              <w:numPr>
                <w:ilvl w:val="0"/>
                <w:numId w:val="178"/>
              </w:numPr>
              <w:tabs>
                <w:tab w:val="left" w:pos="567"/>
              </w:tabs>
              <w:outlineLvl w:val="0"/>
              <w:rPr>
                <w:rFonts w:asciiTheme="minorHAnsi" w:hAnsiTheme="minorHAnsi" w:cstheme="minorHAnsi"/>
                <w:sz w:val="20"/>
                <w:szCs w:val="20"/>
              </w:rPr>
            </w:pPr>
            <w:r>
              <w:rPr>
                <w:rFonts w:asciiTheme="minorHAnsi" w:hAnsiTheme="minorHAnsi"/>
                <w:sz w:val="20"/>
              </w:rPr>
              <w:t xml:space="preserve">Uže predsjedništvo u proširenom sastavu sastaje se radi pripremanja rada Predsjedništva i Skupštine ili po potrebi. </w:t>
            </w:r>
          </w:p>
        </w:tc>
        <w:tc>
          <w:tcPr>
            <w:tcW w:w="5715" w:type="dxa"/>
          </w:tcPr>
          <w:p w:rsidRPr="00B643DE" w:rsidR="00F10DD9" w:rsidP="001C5694" w:rsidRDefault="00F10DD9" w14:paraId="3CEEA55C" w14:textId="77777777">
            <w:pPr>
              <w:widowControl w:val="0"/>
              <w:adjustRightInd w:val="0"/>
              <w:snapToGrid w:val="0"/>
              <w:rPr>
                <w:rFonts w:asciiTheme="minorHAnsi" w:hAnsiTheme="minorHAnsi" w:cstheme="minorHAnsi"/>
                <w:sz w:val="20"/>
                <w:szCs w:val="20"/>
              </w:rPr>
            </w:pPr>
            <w:r>
              <w:rPr>
                <w:rFonts w:asciiTheme="minorHAnsi" w:hAnsiTheme="minorHAnsi"/>
                <w:sz w:val="20"/>
              </w:rPr>
              <w:t>Sažetak rada sastavlja tajništvo pod nadležnošću glavnog tajnika i pisanim ga postupkom podnosi na usvajanje članovima Užeg predsjedništva u proširenom sastavu.</w:t>
            </w:r>
          </w:p>
        </w:tc>
      </w:tr>
      <w:tr w:rsidR="0057054B" w14:paraId="19A4F4E3" w14:textId="77777777">
        <w:trPr>
          <w:jc w:val="center"/>
        </w:trPr>
        <w:tc>
          <w:tcPr>
            <w:tcW w:w="4809" w:type="dxa"/>
          </w:tcPr>
          <w:p w:rsidRPr="00B643DE" w:rsidR="00F10DD9" w:rsidP="001F3782" w:rsidRDefault="00F10DD9" w14:paraId="2880D1B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Sastaje se i s predsjednicima stručnih skupina i CCMI-ja najmanje dva puta godišnje radi pripremanja programa rada Odbora i ocjenjivanja njegove provedbe te po potrebi Predsjedništvu podnosi prijedloge. </w:t>
            </w:r>
          </w:p>
        </w:tc>
        <w:tc>
          <w:tcPr>
            <w:tcW w:w="5715" w:type="dxa"/>
          </w:tcPr>
          <w:p w:rsidRPr="00B643DE" w:rsidR="00F10DD9" w:rsidP="001F3782" w:rsidRDefault="00F10DD9" w14:paraId="70FB3405" w14:textId="77777777">
            <w:pPr>
              <w:widowControl w:val="0"/>
              <w:adjustRightInd w:val="0"/>
              <w:snapToGrid w:val="0"/>
              <w:rPr>
                <w:rFonts w:asciiTheme="minorHAnsi" w:hAnsiTheme="minorHAnsi" w:cstheme="minorHAnsi"/>
                <w:iCs/>
                <w:sz w:val="20"/>
                <w:szCs w:val="20"/>
                <w:lang w:val="en-GB"/>
              </w:rPr>
            </w:pPr>
          </w:p>
        </w:tc>
      </w:tr>
      <w:tr w:rsidR="0057054B" w14:paraId="685369E0" w14:textId="77777777">
        <w:trPr>
          <w:jc w:val="center"/>
        </w:trPr>
        <w:tc>
          <w:tcPr>
            <w:tcW w:w="4809" w:type="dxa"/>
          </w:tcPr>
          <w:p w:rsidRPr="00B643DE" w:rsidR="00F10DD9" w:rsidP="001F3782" w:rsidRDefault="00F10DD9" w14:paraId="4B07A2F4" w14:textId="77777777">
            <w:pPr>
              <w:widowControl w:val="0"/>
              <w:adjustRightInd w:val="0"/>
              <w:snapToGrid w:val="0"/>
              <w:rPr>
                <w:rFonts w:asciiTheme="minorHAnsi" w:hAnsiTheme="minorHAnsi" w:cstheme="minorHAnsi"/>
                <w:sz w:val="20"/>
                <w:szCs w:val="20"/>
              </w:rPr>
            </w:pPr>
            <w:r>
              <w:rPr>
                <w:rFonts w:asciiTheme="minorHAnsi" w:hAnsiTheme="minorHAnsi"/>
                <w:sz w:val="20"/>
              </w:rPr>
              <w:t>Na sjednice Užeg predsjedništva u proširenom sastavu mogu biti pozvane i druge osobe.</w:t>
            </w:r>
          </w:p>
        </w:tc>
        <w:tc>
          <w:tcPr>
            <w:tcW w:w="5715" w:type="dxa"/>
          </w:tcPr>
          <w:p w:rsidRPr="00B643DE" w:rsidR="00F10DD9" w:rsidP="001F3782" w:rsidRDefault="00F10DD9" w14:paraId="7F0350C4" w14:textId="77777777">
            <w:pPr>
              <w:widowControl w:val="0"/>
              <w:adjustRightInd w:val="0"/>
              <w:snapToGrid w:val="0"/>
              <w:rPr>
                <w:rFonts w:asciiTheme="minorHAnsi" w:hAnsiTheme="minorHAnsi" w:cstheme="minorHAnsi"/>
                <w:sz w:val="20"/>
                <w:szCs w:val="20"/>
                <w:lang w:val="en-GB"/>
              </w:rPr>
            </w:pPr>
          </w:p>
        </w:tc>
      </w:tr>
      <w:tr w:rsidR="0057054B" w14:paraId="6311A62B" w14:textId="77777777">
        <w:trPr>
          <w:jc w:val="center"/>
        </w:trPr>
        <w:tc>
          <w:tcPr>
            <w:tcW w:w="4809" w:type="dxa"/>
          </w:tcPr>
          <w:p w:rsidRPr="00B643DE" w:rsidR="00F10DD9" w:rsidP="001F3782" w:rsidRDefault="00F10DD9" w14:paraId="3107CB00" w14:textId="77777777">
            <w:pPr>
              <w:rPr>
                <w:rFonts w:asciiTheme="minorHAnsi" w:hAnsiTheme="minorHAnsi" w:cstheme="minorHAnsi"/>
                <w:sz w:val="20"/>
                <w:szCs w:val="20"/>
                <w:lang w:val="en-GB"/>
              </w:rPr>
            </w:pPr>
          </w:p>
        </w:tc>
        <w:tc>
          <w:tcPr>
            <w:tcW w:w="5715" w:type="dxa"/>
          </w:tcPr>
          <w:p w:rsidRPr="00B643DE" w:rsidR="00F10DD9" w:rsidP="001F3782" w:rsidRDefault="00F10DD9" w14:paraId="1303806A" w14:textId="77777777">
            <w:pPr>
              <w:rPr>
                <w:rFonts w:asciiTheme="minorHAnsi" w:hAnsiTheme="minorHAnsi" w:cstheme="minorHAnsi"/>
                <w:sz w:val="20"/>
                <w:szCs w:val="20"/>
                <w:lang w:val="en-GB"/>
              </w:rPr>
            </w:pPr>
          </w:p>
        </w:tc>
      </w:tr>
      <w:tr w:rsidR="0057054B" w14:paraId="372099C3" w14:textId="77777777">
        <w:trPr>
          <w:jc w:val="center"/>
        </w:trPr>
        <w:tc>
          <w:tcPr>
            <w:tcW w:w="4809" w:type="dxa"/>
          </w:tcPr>
          <w:p w:rsidRPr="00B643DE" w:rsidR="00F10DD9" w:rsidP="001F3782" w:rsidRDefault="00F10DD9" w14:paraId="5EAE0DB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Poglavlje VI.</w:t>
            </w:r>
          </w:p>
        </w:tc>
        <w:tc>
          <w:tcPr>
            <w:tcW w:w="5715" w:type="dxa"/>
          </w:tcPr>
          <w:p w:rsidRPr="00B643DE" w:rsidR="00F10DD9" w:rsidP="001F3782" w:rsidRDefault="00F10DD9" w14:paraId="565054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8B79505" w14:textId="77777777">
        <w:trPr>
          <w:jc w:val="center"/>
        </w:trPr>
        <w:tc>
          <w:tcPr>
            <w:tcW w:w="4809" w:type="dxa"/>
          </w:tcPr>
          <w:p w:rsidRPr="00B643DE" w:rsidR="00F10DD9" w:rsidP="001F3782" w:rsidRDefault="00F10DD9" w14:paraId="49EFDB1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STRUČNE SKUPINE</w:t>
            </w:r>
          </w:p>
        </w:tc>
        <w:tc>
          <w:tcPr>
            <w:tcW w:w="5715" w:type="dxa"/>
          </w:tcPr>
          <w:p w:rsidRPr="00B643DE" w:rsidR="00F10DD9" w:rsidP="001F3782" w:rsidRDefault="00F10DD9" w14:paraId="11B5A9B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DCD016" w14:textId="77777777">
        <w:trPr>
          <w:jc w:val="center"/>
        </w:trPr>
        <w:tc>
          <w:tcPr>
            <w:tcW w:w="4809" w:type="dxa"/>
          </w:tcPr>
          <w:p w:rsidRPr="00B643DE" w:rsidR="00F10DD9" w:rsidP="001F3782" w:rsidRDefault="00F10DD9" w14:paraId="7DBA026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63FB010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327ABCA" w14:textId="77777777">
        <w:trPr>
          <w:jc w:val="center"/>
        </w:trPr>
        <w:tc>
          <w:tcPr>
            <w:tcW w:w="4809" w:type="dxa"/>
          </w:tcPr>
          <w:p w:rsidRPr="00B643DE" w:rsidR="00F10DD9" w:rsidP="001F3782" w:rsidRDefault="00F10DD9" w14:paraId="375ADFB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22. – Osnivanje stručnih skupina</w:t>
            </w:r>
          </w:p>
        </w:tc>
        <w:tc>
          <w:tcPr>
            <w:tcW w:w="5715" w:type="dxa"/>
          </w:tcPr>
          <w:p w:rsidRPr="00B643DE" w:rsidR="00F10DD9" w:rsidP="001F3782" w:rsidRDefault="00F10DD9" w14:paraId="344498C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3F64F61" w14:textId="77777777">
        <w:trPr>
          <w:jc w:val="center"/>
        </w:trPr>
        <w:tc>
          <w:tcPr>
            <w:tcW w:w="4809" w:type="dxa"/>
          </w:tcPr>
          <w:p w:rsidRPr="00B643DE" w:rsidR="00F10DD9" w:rsidP="001F3782" w:rsidRDefault="00F10DD9" w14:paraId="69139C7B"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Savjetodavni rad Odbora organiziran je u okviru tematskih stručnih skupina, osim ako ovim Poslovnikom nije određeno drugačije.</w:t>
            </w:r>
          </w:p>
        </w:tc>
        <w:tc>
          <w:tcPr>
            <w:tcW w:w="5715" w:type="dxa"/>
          </w:tcPr>
          <w:p w:rsidRPr="00B643DE" w:rsidR="00F10DD9" w:rsidP="001F3782" w:rsidRDefault="00F10DD9" w14:paraId="3067174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5024C4" w14:textId="77777777">
        <w:trPr>
          <w:jc w:val="center"/>
        </w:trPr>
        <w:tc>
          <w:tcPr>
            <w:tcW w:w="4809" w:type="dxa"/>
          </w:tcPr>
          <w:p w:rsidRPr="00B643DE" w:rsidR="00F10DD9" w:rsidP="001F3782" w:rsidRDefault="00F10DD9" w14:paraId="03FC1061"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Odbor stručne skupine osniva na konstituirajućoj sjednici nakon obnove sastava svakih pet godina.</w:t>
            </w:r>
          </w:p>
        </w:tc>
        <w:tc>
          <w:tcPr>
            <w:tcW w:w="5715" w:type="dxa"/>
          </w:tcPr>
          <w:p w:rsidRPr="00B643DE" w:rsidR="00F10DD9" w:rsidP="001F3782" w:rsidRDefault="00F10DD9" w14:paraId="780D15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9F3597" w14:textId="77777777">
        <w:trPr>
          <w:jc w:val="center"/>
        </w:trPr>
        <w:tc>
          <w:tcPr>
            <w:tcW w:w="4809" w:type="dxa"/>
          </w:tcPr>
          <w:p w:rsidRPr="00B643DE" w:rsidR="00F10DD9" w:rsidP="001F3782" w:rsidRDefault="00F10DD9" w14:paraId="63E4B9F5" w14:textId="77777777">
            <w:pPr>
              <w:widowControl w:val="0"/>
              <w:adjustRightInd w:val="0"/>
              <w:snapToGrid w:val="0"/>
              <w:rPr>
                <w:rFonts w:asciiTheme="minorHAnsi" w:hAnsiTheme="minorHAnsi" w:cstheme="minorHAnsi"/>
                <w:sz w:val="20"/>
                <w:szCs w:val="20"/>
              </w:rPr>
            </w:pPr>
            <w:r>
              <w:rPr>
                <w:rFonts w:asciiTheme="minorHAnsi" w:hAnsiTheme="minorHAnsi"/>
                <w:sz w:val="20"/>
              </w:rPr>
              <w:t>Skupština osniva stručne skupine za područja u kojima je Ugovorima nadležnost dodijeljena Odboru.</w:t>
            </w:r>
          </w:p>
        </w:tc>
        <w:tc>
          <w:tcPr>
            <w:tcW w:w="5715" w:type="dxa"/>
          </w:tcPr>
          <w:p w:rsidRPr="00B643DE" w:rsidR="00F10DD9" w:rsidP="001F3782" w:rsidRDefault="00F10DD9" w14:paraId="58BECBD6" w14:textId="77777777">
            <w:pPr>
              <w:widowControl w:val="0"/>
              <w:adjustRightInd w:val="0"/>
              <w:snapToGrid w:val="0"/>
              <w:rPr>
                <w:rFonts w:asciiTheme="minorHAnsi" w:hAnsiTheme="minorHAnsi" w:cstheme="minorHAnsi"/>
                <w:sz w:val="20"/>
                <w:szCs w:val="20"/>
                <w:lang w:val="en-GB"/>
              </w:rPr>
            </w:pPr>
          </w:p>
        </w:tc>
      </w:tr>
      <w:tr w:rsidR="0057054B" w14:paraId="42D7B926" w14:textId="77777777">
        <w:trPr>
          <w:jc w:val="center"/>
        </w:trPr>
        <w:tc>
          <w:tcPr>
            <w:tcW w:w="4809" w:type="dxa"/>
          </w:tcPr>
          <w:p w:rsidRPr="00B643DE" w:rsidR="00F10DD9" w:rsidP="001F3782" w:rsidRDefault="00F10DD9" w14:paraId="5558E90A"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Broj stručnih skupina i područja njihove nadležnosti mogu se preispitati prilikom obnove sastava svakih pet godina.</w:t>
            </w:r>
          </w:p>
        </w:tc>
        <w:tc>
          <w:tcPr>
            <w:tcW w:w="5715" w:type="dxa"/>
          </w:tcPr>
          <w:p w:rsidRPr="00B643DE" w:rsidR="00F10DD9" w:rsidP="001F3782" w:rsidRDefault="00F10DD9" w14:paraId="4EF1099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8E6B1BB" w14:textId="77777777">
        <w:trPr>
          <w:jc w:val="center"/>
        </w:trPr>
        <w:tc>
          <w:tcPr>
            <w:tcW w:w="4809" w:type="dxa"/>
          </w:tcPr>
          <w:p w:rsidRPr="00B643DE" w:rsidR="00F10DD9" w:rsidP="001F3782" w:rsidRDefault="00F10DD9" w14:paraId="798A19F8" w14:textId="77777777">
            <w:pPr>
              <w:rPr>
                <w:rFonts w:asciiTheme="minorHAnsi" w:hAnsiTheme="minorHAnsi" w:cstheme="minorHAnsi"/>
                <w:sz w:val="20"/>
                <w:szCs w:val="20"/>
                <w:lang w:val="en-GB"/>
              </w:rPr>
            </w:pPr>
          </w:p>
        </w:tc>
        <w:tc>
          <w:tcPr>
            <w:tcW w:w="5715" w:type="dxa"/>
          </w:tcPr>
          <w:p w:rsidRPr="00B643DE" w:rsidR="00F10DD9" w:rsidP="001F3782" w:rsidRDefault="00F10DD9" w14:paraId="42134118" w14:textId="77777777">
            <w:pPr>
              <w:rPr>
                <w:rFonts w:asciiTheme="minorHAnsi" w:hAnsiTheme="minorHAnsi" w:cstheme="minorHAnsi"/>
                <w:sz w:val="20"/>
                <w:szCs w:val="20"/>
                <w:lang w:val="en-GB"/>
              </w:rPr>
            </w:pPr>
          </w:p>
        </w:tc>
      </w:tr>
      <w:tr w:rsidR="0057054B" w14:paraId="753D4559" w14:textId="77777777">
        <w:trPr>
          <w:jc w:val="center"/>
        </w:trPr>
        <w:tc>
          <w:tcPr>
            <w:tcW w:w="4809" w:type="dxa"/>
          </w:tcPr>
          <w:p w:rsidRPr="00B643DE" w:rsidR="00F10DD9" w:rsidP="001F3782" w:rsidRDefault="00F10DD9" w14:paraId="2312C6F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23. – Članovi stručnih skupina</w:t>
            </w:r>
          </w:p>
        </w:tc>
        <w:tc>
          <w:tcPr>
            <w:tcW w:w="5715" w:type="dxa"/>
          </w:tcPr>
          <w:p w:rsidRPr="00B643DE" w:rsidR="00F10DD9" w:rsidP="001F3782" w:rsidRDefault="00F10DD9" w14:paraId="2268D09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9A4F2F" w14:textId="77777777">
        <w:trPr>
          <w:jc w:val="center"/>
        </w:trPr>
        <w:tc>
          <w:tcPr>
            <w:tcW w:w="4809" w:type="dxa"/>
          </w:tcPr>
          <w:p w:rsidRPr="00B643DE" w:rsidR="00F10DD9" w:rsidP="001F3782" w:rsidRDefault="00F10DD9" w14:paraId="1D27C7E4" w14:textId="77777777">
            <w:pPr>
              <w:pStyle w:val="Heading1"/>
              <w:numPr>
                <w:ilvl w:val="0"/>
                <w:numId w:val="70"/>
              </w:numPr>
              <w:tabs>
                <w:tab w:val="left" w:pos="567"/>
              </w:tabs>
              <w:outlineLvl w:val="0"/>
              <w:rPr>
                <w:rFonts w:asciiTheme="minorHAnsi" w:hAnsiTheme="minorHAnsi" w:cstheme="minorHAnsi"/>
                <w:sz w:val="20"/>
                <w:szCs w:val="20"/>
              </w:rPr>
            </w:pPr>
            <w:r>
              <w:rPr>
                <w:rFonts w:asciiTheme="minorHAnsi" w:hAnsiTheme="minorHAnsi"/>
                <w:sz w:val="20"/>
              </w:rPr>
              <w:t>Broj članova stručnih skupina određuje Skupština.</w:t>
            </w:r>
          </w:p>
        </w:tc>
        <w:tc>
          <w:tcPr>
            <w:tcW w:w="5715" w:type="dxa"/>
          </w:tcPr>
          <w:p w:rsidRPr="00B643DE" w:rsidR="00F10DD9" w:rsidP="001F3782" w:rsidRDefault="00F10DD9" w14:paraId="1A2C487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CDC8EA0" w14:textId="77777777">
        <w:trPr>
          <w:jc w:val="center"/>
        </w:trPr>
        <w:tc>
          <w:tcPr>
            <w:tcW w:w="4809" w:type="dxa"/>
          </w:tcPr>
          <w:p w:rsidRPr="00B643DE" w:rsidR="00F10DD9" w:rsidP="001F3782" w:rsidRDefault="00F10DD9" w14:paraId="689B4E79" w14:textId="77777777">
            <w:pPr>
              <w:pStyle w:val="Heading1"/>
              <w:numPr>
                <w:ilvl w:val="0"/>
                <w:numId w:val="71"/>
              </w:numPr>
              <w:tabs>
                <w:tab w:val="left" w:pos="567"/>
              </w:tabs>
              <w:outlineLvl w:val="0"/>
              <w:rPr>
                <w:rFonts w:asciiTheme="minorHAnsi" w:hAnsiTheme="minorHAnsi" w:cstheme="minorHAnsi"/>
                <w:sz w:val="20"/>
                <w:szCs w:val="20"/>
              </w:rPr>
            </w:pPr>
            <w:r>
              <w:rPr>
                <w:rFonts w:asciiTheme="minorHAnsi" w:hAnsiTheme="minorHAnsi"/>
                <w:sz w:val="20"/>
              </w:rPr>
              <w:t>Članove stručnih skupina imenuje Skupština na prijedlog skupina na razdoblje od dvije i pol godine, nakon čega se mogu ponovno imenovati.</w:t>
            </w:r>
          </w:p>
        </w:tc>
        <w:tc>
          <w:tcPr>
            <w:tcW w:w="5715" w:type="dxa"/>
          </w:tcPr>
          <w:p w:rsidRPr="00B643DE" w:rsidR="00F10DD9" w:rsidP="001F3782" w:rsidRDefault="00F10DD9" w14:paraId="291E62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584DB7" w14:textId="77777777">
        <w:trPr>
          <w:jc w:val="center"/>
        </w:trPr>
        <w:tc>
          <w:tcPr>
            <w:tcW w:w="4809" w:type="dxa"/>
          </w:tcPr>
          <w:p w:rsidRPr="00B643DE" w:rsidR="00F10DD9" w:rsidP="001F3782" w:rsidRDefault="00F10DD9" w14:paraId="3EC7A2D1" w14:textId="77777777">
            <w:pPr>
              <w:pStyle w:val="Heading1"/>
              <w:numPr>
                <w:ilvl w:val="0"/>
                <w:numId w:val="174"/>
              </w:numPr>
              <w:tabs>
                <w:tab w:val="left" w:pos="567"/>
              </w:tabs>
              <w:outlineLvl w:val="0"/>
              <w:rPr>
                <w:rFonts w:asciiTheme="minorHAnsi" w:hAnsiTheme="minorHAnsi" w:cstheme="minorHAnsi"/>
                <w:sz w:val="20"/>
                <w:szCs w:val="20"/>
              </w:rPr>
            </w:pPr>
            <w:r>
              <w:rPr>
                <w:rFonts w:asciiTheme="minorHAnsi" w:hAnsiTheme="minorHAnsi"/>
                <w:sz w:val="20"/>
              </w:rPr>
              <w:t xml:space="preserve">Osim predsjednika, svaki član Odbora član je barem jedne stručne skupine. </w:t>
            </w:r>
          </w:p>
        </w:tc>
        <w:tc>
          <w:tcPr>
            <w:tcW w:w="5715" w:type="dxa"/>
          </w:tcPr>
          <w:p w:rsidRPr="00B643DE" w:rsidR="00F10DD9" w:rsidP="001F3782" w:rsidRDefault="00F10DD9" w14:paraId="0BBDFA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AA4B28" w14:textId="77777777">
        <w:trPr>
          <w:jc w:val="center"/>
        </w:trPr>
        <w:tc>
          <w:tcPr>
            <w:tcW w:w="4809" w:type="dxa"/>
          </w:tcPr>
          <w:p w:rsidRPr="00B643DE" w:rsidR="00F10DD9" w:rsidP="001F3782" w:rsidRDefault="00F10DD9" w14:paraId="00A0D99D" w14:textId="77777777">
            <w:pPr>
              <w:widowControl w:val="0"/>
              <w:adjustRightInd w:val="0"/>
              <w:snapToGrid w:val="0"/>
              <w:rPr>
                <w:rFonts w:asciiTheme="minorHAnsi" w:hAnsiTheme="minorHAnsi" w:cstheme="minorHAnsi"/>
                <w:sz w:val="20"/>
                <w:szCs w:val="20"/>
              </w:rPr>
            </w:pPr>
            <w:r>
              <w:rPr>
                <w:rFonts w:asciiTheme="minorHAnsi" w:hAnsiTheme="minorHAnsi"/>
                <w:sz w:val="20"/>
              </w:rPr>
              <w:t>Nijedan član ne može biti članom više od dviju stručnih skupina, osim ako ne dolazi iz države članice koja ima devet članova Odbora ili manje.</w:t>
            </w:r>
          </w:p>
        </w:tc>
        <w:tc>
          <w:tcPr>
            <w:tcW w:w="5715" w:type="dxa"/>
          </w:tcPr>
          <w:p w:rsidRPr="00B643DE" w:rsidR="00F10DD9" w:rsidP="001F3782" w:rsidRDefault="00F10DD9" w14:paraId="35C8FFA1" w14:textId="77777777">
            <w:pPr>
              <w:widowControl w:val="0"/>
              <w:adjustRightInd w:val="0"/>
              <w:snapToGrid w:val="0"/>
              <w:rPr>
                <w:rFonts w:asciiTheme="minorHAnsi" w:hAnsiTheme="minorHAnsi" w:cstheme="minorHAnsi"/>
                <w:sz w:val="20"/>
                <w:szCs w:val="20"/>
                <w:lang w:val="en-GB"/>
              </w:rPr>
            </w:pPr>
          </w:p>
        </w:tc>
      </w:tr>
      <w:tr w:rsidR="0057054B" w14:paraId="52122A07" w14:textId="77777777">
        <w:trPr>
          <w:jc w:val="center"/>
        </w:trPr>
        <w:tc>
          <w:tcPr>
            <w:tcW w:w="4809" w:type="dxa"/>
          </w:tcPr>
          <w:p w:rsidRPr="00B643DE" w:rsidR="00F10DD9" w:rsidP="001F3782" w:rsidRDefault="00F10DD9" w14:paraId="2AB74289" w14:textId="77777777">
            <w:pPr>
              <w:widowControl w:val="0"/>
              <w:adjustRightInd w:val="0"/>
              <w:snapToGrid w:val="0"/>
              <w:rPr>
                <w:rFonts w:asciiTheme="minorHAnsi" w:hAnsiTheme="minorHAnsi" w:cstheme="minorHAnsi"/>
                <w:sz w:val="20"/>
                <w:szCs w:val="20"/>
              </w:rPr>
            </w:pPr>
            <w:r>
              <w:rPr>
                <w:rFonts w:asciiTheme="minorHAnsi" w:hAnsiTheme="minorHAnsi"/>
                <w:sz w:val="20"/>
              </w:rPr>
              <w:t>Nijedan član ne može biti članom više od triju stručnih skupina.</w:t>
            </w:r>
          </w:p>
        </w:tc>
        <w:tc>
          <w:tcPr>
            <w:tcW w:w="5715" w:type="dxa"/>
          </w:tcPr>
          <w:p w:rsidRPr="00B643DE" w:rsidR="00F10DD9" w:rsidP="001F3782" w:rsidRDefault="00F10DD9" w14:paraId="53805C6F" w14:textId="77777777">
            <w:pPr>
              <w:widowControl w:val="0"/>
              <w:adjustRightInd w:val="0"/>
              <w:snapToGrid w:val="0"/>
              <w:rPr>
                <w:rFonts w:asciiTheme="minorHAnsi" w:hAnsiTheme="minorHAnsi" w:cstheme="minorHAnsi"/>
                <w:sz w:val="20"/>
                <w:szCs w:val="20"/>
                <w:lang w:val="en-GB"/>
              </w:rPr>
            </w:pPr>
          </w:p>
        </w:tc>
      </w:tr>
      <w:tr w:rsidR="0057054B" w14:paraId="1DE328FC" w14:textId="77777777">
        <w:trPr>
          <w:jc w:val="center"/>
        </w:trPr>
        <w:tc>
          <w:tcPr>
            <w:tcW w:w="4809" w:type="dxa"/>
          </w:tcPr>
          <w:p w:rsidRPr="00B643DE" w:rsidR="00F10DD9" w:rsidP="001F3782" w:rsidRDefault="00F10DD9" w14:paraId="351C57E1" w14:textId="77777777">
            <w:pPr>
              <w:pStyle w:val="Heading1"/>
              <w:numPr>
                <w:ilvl w:val="0"/>
                <w:numId w:val="174"/>
              </w:numPr>
              <w:tabs>
                <w:tab w:val="left" w:pos="567"/>
              </w:tabs>
              <w:outlineLvl w:val="0"/>
              <w:rPr>
                <w:rFonts w:asciiTheme="minorHAnsi" w:hAnsiTheme="minorHAnsi" w:cstheme="minorHAnsi"/>
                <w:sz w:val="20"/>
                <w:szCs w:val="20"/>
              </w:rPr>
            </w:pPr>
            <w:r>
              <w:rPr>
                <w:rFonts w:asciiTheme="minorHAnsi" w:hAnsiTheme="minorHAnsi"/>
                <w:sz w:val="20"/>
              </w:rPr>
              <w:t xml:space="preserve">Postupak propisan za imenovanje članova stručnih skupina primjenjuje se i na njihovo </w:t>
            </w:r>
            <w:r>
              <w:rPr>
                <w:rFonts w:asciiTheme="minorHAnsi" w:hAnsiTheme="minorHAnsi"/>
                <w:sz w:val="20"/>
              </w:rPr>
              <w:lastRenderedPageBreak/>
              <w:t xml:space="preserve">zamjenjivanje. </w:t>
            </w:r>
          </w:p>
        </w:tc>
        <w:tc>
          <w:tcPr>
            <w:tcW w:w="5715" w:type="dxa"/>
          </w:tcPr>
          <w:p w:rsidRPr="00B643DE" w:rsidR="00F10DD9" w:rsidP="001F3782" w:rsidRDefault="00F10DD9" w14:paraId="1B641E1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A8083D" w14:textId="77777777">
        <w:trPr>
          <w:jc w:val="center"/>
        </w:trPr>
        <w:tc>
          <w:tcPr>
            <w:tcW w:w="4809" w:type="dxa"/>
          </w:tcPr>
          <w:p w:rsidRPr="00B643DE" w:rsidR="00F10DD9" w:rsidP="001F3782" w:rsidRDefault="00F10DD9" w14:paraId="5369435B" w14:textId="77777777">
            <w:pPr>
              <w:widowControl w:val="0"/>
              <w:adjustRightInd w:val="0"/>
              <w:snapToGrid w:val="0"/>
              <w:rPr>
                <w:rFonts w:asciiTheme="minorHAnsi" w:hAnsiTheme="minorHAnsi" w:cstheme="minorHAnsi"/>
                <w:sz w:val="20"/>
                <w:szCs w:val="20"/>
              </w:rPr>
            </w:pPr>
            <w:r>
              <w:rPr>
                <w:rFonts w:asciiTheme="minorHAnsi" w:hAnsiTheme="minorHAnsi"/>
                <w:sz w:val="20"/>
              </w:rPr>
              <w:t>Zamjenski član ne mora pripadati istoj skupini kao član kojeg mijenja.</w:t>
            </w:r>
          </w:p>
        </w:tc>
        <w:tc>
          <w:tcPr>
            <w:tcW w:w="5715" w:type="dxa"/>
          </w:tcPr>
          <w:p w:rsidRPr="00B643DE" w:rsidR="00F10DD9" w:rsidP="001F3782" w:rsidRDefault="00F10DD9" w14:paraId="0849E150" w14:textId="77777777">
            <w:pPr>
              <w:widowControl w:val="0"/>
              <w:adjustRightInd w:val="0"/>
              <w:snapToGrid w:val="0"/>
              <w:rPr>
                <w:rFonts w:asciiTheme="minorHAnsi" w:hAnsiTheme="minorHAnsi" w:cstheme="minorHAnsi"/>
                <w:sz w:val="20"/>
                <w:szCs w:val="20"/>
                <w:lang w:val="en-GB"/>
              </w:rPr>
            </w:pPr>
          </w:p>
        </w:tc>
      </w:tr>
      <w:tr w:rsidR="0057054B" w14:paraId="7F50EAF1" w14:textId="77777777">
        <w:trPr>
          <w:jc w:val="center"/>
        </w:trPr>
        <w:tc>
          <w:tcPr>
            <w:tcW w:w="4809" w:type="dxa"/>
          </w:tcPr>
          <w:p w:rsidRPr="00B643DE" w:rsidR="00F10DD9" w:rsidP="001F3782" w:rsidRDefault="00F10DD9" w14:paraId="6A182363" w14:textId="77777777">
            <w:pPr>
              <w:rPr>
                <w:rFonts w:asciiTheme="minorHAnsi" w:hAnsiTheme="minorHAnsi" w:cstheme="minorHAnsi"/>
                <w:sz w:val="20"/>
                <w:szCs w:val="20"/>
                <w:lang w:val="en-GB"/>
              </w:rPr>
            </w:pPr>
          </w:p>
        </w:tc>
        <w:tc>
          <w:tcPr>
            <w:tcW w:w="5715" w:type="dxa"/>
          </w:tcPr>
          <w:p w:rsidRPr="00B643DE" w:rsidR="00F10DD9" w:rsidP="001F3782" w:rsidRDefault="00F10DD9" w14:paraId="3B126E86" w14:textId="77777777">
            <w:pPr>
              <w:rPr>
                <w:rFonts w:asciiTheme="minorHAnsi" w:hAnsiTheme="minorHAnsi" w:cstheme="minorHAnsi"/>
                <w:sz w:val="20"/>
                <w:szCs w:val="20"/>
                <w:lang w:val="en-GB"/>
              </w:rPr>
            </w:pPr>
          </w:p>
        </w:tc>
      </w:tr>
      <w:tr w:rsidR="0057054B" w14:paraId="5E521723" w14:textId="77777777">
        <w:trPr>
          <w:jc w:val="center"/>
        </w:trPr>
        <w:tc>
          <w:tcPr>
            <w:tcW w:w="4809" w:type="dxa"/>
          </w:tcPr>
          <w:p w:rsidRPr="00B643DE" w:rsidR="00F10DD9" w:rsidP="001F3782" w:rsidRDefault="00F10DD9" w14:paraId="1558728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24. – Predsjedništva stručnih skupina i predsjedanje stručnim skupinama</w:t>
            </w:r>
          </w:p>
        </w:tc>
        <w:tc>
          <w:tcPr>
            <w:tcW w:w="5715" w:type="dxa"/>
          </w:tcPr>
          <w:p w:rsidRPr="00B643DE" w:rsidR="00F10DD9" w:rsidP="001F3782" w:rsidRDefault="00F10DD9" w14:paraId="7D2DC5E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E4E6FA9" w14:textId="77777777">
        <w:trPr>
          <w:jc w:val="center"/>
        </w:trPr>
        <w:tc>
          <w:tcPr>
            <w:tcW w:w="4809" w:type="dxa"/>
          </w:tcPr>
          <w:p w:rsidRPr="00B643DE" w:rsidR="00F10DD9" w:rsidP="001F3782" w:rsidRDefault="00F10DD9" w14:paraId="787DA140"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Predsjedništva stručnih skupina, koja se biraju na razdoblje od dvije i pol godine, čini po dvanaest članova, uključujući predsjednika i tri potpredsjednika.</w:t>
            </w:r>
          </w:p>
        </w:tc>
        <w:tc>
          <w:tcPr>
            <w:tcW w:w="5715" w:type="dxa"/>
          </w:tcPr>
          <w:p w:rsidRPr="00B643DE" w:rsidR="00F10DD9" w:rsidP="001F3782" w:rsidRDefault="00F10DD9" w14:paraId="06A01B0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1E66FB" w14:textId="77777777">
        <w:trPr>
          <w:jc w:val="center"/>
        </w:trPr>
        <w:tc>
          <w:tcPr>
            <w:tcW w:w="4809" w:type="dxa"/>
          </w:tcPr>
          <w:p w:rsidRPr="00B643DE" w:rsidR="00F10DD9" w:rsidP="001F3782" w:rsidRDefault="00F10DD9" w14:paraId="63663D99"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Članove predsjedništva stručnih skupina imenuje Skupština na prijedlog triju skupina.</w:t>
            </w:r>
          </w:p>
        </w:tc>
        <w:tc>
          <w:tcPr>
            <w:tcW w:w="5715" w:type="dxa"/>
          </w:tcPr>
          <w:p w:rsidRPr="00B643DE" w:rsidR="00F10DD9" w:rsidP="001F3782" w:rsidRDefault="00F10DD9" w14:paraId="645606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3619B0E" w14:textId="77777777">
        <w:trPr>
          <w:jc w:val="center"/>
        </w:trPr>
        <w:tc>
          <w:tcPr>
            <w:tcW w:w="4809" w:type="dxa"/>
          </w:tcPr>
          <w:p w:rsidRPr="00B643DE" w:rsidR="00F10DD9" w:rsidP="001F3782" w:rsidRDefault="00F10DD9" w14:paraId="61D9D84F"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Predsjednici i drugi članovi predsjedništva stručnih skupina mogu biti ponovo izabrani.</w:t>
            </w:r>
          </w:p>
        </w:tc>
        <w:tc>
          <w:tcPr>
            <w:tcW w:w="5715" w:type="dxa"/>
          </w:tcPr>
          <w:p w:rsidRPr="00B643DE" w:rsidR="00F10DD9" w:rsidP="001F3782" w:rsidRDefault="00F10DD9" w14:paraId="7D4C2C82" w14:textId="77777777">
            <w:pPr>
              <w:widowControl w:val="0"/>
              <w:adjustRightInd w:val="0"/>
              <w:snapToGrid w:val="0"/>
              <w:rPr>
                <w:rFonts w:asciiTheme="minorHAnsi" w:hAnsiTheme="minorHAnsi" w:cstheme="minorHAnsi"/>
                <w:sz w:val="20"/>
                <w:szCs w:val="20"/>
                <w:lang w:val="en-GB"/>
              </w:rPr>
            </w:pPr>
          </w:p>
        </w:tc>
      </w:tr>
      <w:tr w:rsidR="0057054B" w14:paraId="228622E8" w14:textId="77777777">
        <w:trPr>
          <w:jc w:val="center"/>
        </w:trPr>
        <w:tc>
          <w:tcPr>
            <w:tcW w:w="4809" w:type="dxa"/>
          </w:tcPr>
          <w:p w:rsidRPr="00B643DE" w:rsidR="00F10DD9" w:rsidP="001F3782" w:rsidRDefault="00F10DD9" w14:paraId="58E350FD"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Predsjedanje stručnim skupinama izmjenjuje se među trima skupinama na sljedeći način:</w:t>
            </w:r>
          </w:p>
        </w:tc>
        <w:tc>
          <w:tcPr>
            <w:tcW w:w="5715" w:type="dxa"/>
          </w:tcPr>
          <w:p w:rsidRPr="00B643DE" w:rsidR="00F10DD9" w:rsidP="001F3782" w:rsidRDefault="00F10DD9" w14:paraId="23A6CDAF" w14:textId="77777777">
            <w:pPr>
              <w:pStyle w:val="Heading1"/>
              <w:numPr>
                <w:ilvl w:val="0"/>
                <w:numId w:val="0"/>
              </w:numPr>
              <w:outlineLvl w:val="0"/>
              <w:rPr>
                <w:rFonts w:asciiTheme="minorHAnsi" w:hAnsiTheme="minorHAnsi" w:cstheme="minorHAnsi"/>
                <w:sz w:val="20"/>
                <w:szCs w:val="20"/>
                <w:lang w:val="en-GB"/>
              </w:rPr>
            </w:pPr>
          </w:p>
        </w:tc>
      </w:tr>
      <w:tr w:rsidR="0057054B" w14:paraId="0EF5E850" w14:textId="77777777">
        <w:trPr>
          <w:jc w:val="center"/>
        </w:trPr>
        <w:tc>
          <w:tcPr>
            <w:tcW w:w="4809" w:type="dxa"/>
          </w:tcPr>
          <w:p w:rsidRPr="00B643DE" w:rsidR="00F10DD9" w:rsidP="001F3782" w:rsidRDefault="00F10DD9" w14:paraId="59F7FDED" w14:textId="77777777">
            <w:pPr>
              <w:pStyle w:val="ListParagraph"/>
              <w:widowControl w:val="0"/>
              <w:numPr>
                <w:ilvl w:val="1"/>
                <w:numId w:val="56"/>
              </w:numPr>
              <w:adjustRightInd w:val="0"/>
              <w:snapToGrid w:val="0"/>
              <w:spacing w:after="0" w:line="288" w:lineRule="auto"/>
              <w:ind w:left="567" w:hanging="283"/>
              <w:rPr>
                <w:rFonts w:cstheme="minorHAnsi"/>
              </w:rPr>
            </w:pPr>
            <w:r>
              <w:t>Predsjedanje jednom polovinom stručnih skupina izmjenjuje se rotacijom među skupinama na početku petogodišnjeg mandatnog razdoblja.</w:t>
            </w:r>
          </w:p>
        </w:tc>
        <w:tc>
          <w:tcPr>
            <w:tcW w:w="5715" w:type="dxa"/>
          </w:tcPr>
          <w:p w:rsidRPr="00B643DE" w:rsidR="00F10DD9" w:rsidP="001F3782" w:rsidRDefault="00F10DD9" w14:paraId="19D54990" w14:textId="77777777">
            <w:pPr>
              <w:pStyle w:val="ListParagraph"/>
              <w:widowControl w:val="0"/>
              <w:adjustRightInd w:val="0"/>
              <w:snapToGrid w:val="0"/>
              <w:spacing w:after="0" w:line="288" w:lineRule="auto"/>
              <w:ind w:left="1134"/>
              <w:rPr>
                <w:rFonts w:cstheme="minorHAnsi"/>
              </w:rPr>
            </w:pPr>
          </w:p>
        </w:tc>
      </w:tr>
      <w:tr w:rsidR="0057054B" w14:paraId="0ADE0A3A" w14:textId="77777777">
        <w:trPr>
          <w:jc w:val="center"/>
        </w:trPr>
        <w:tc>
          <w:tcPr>
            <w:tcW w:w="4809" w:type="dxa"/>
          </w:tcPr>
          <w:p w:rsidRPr="00B643DE" w:rsidR="00F10DD9" w:rsidP="001F3782" w:rsidRDefault="00F10DD9" w14:paraId="22021563" w14:textId="77777777">
            <w:pPr>
              <w:pStyle w:val="ListParagraph"/>
              <w:widowControl w:val="0"/>
              <w:numPr>
                <w:ilvl w:val="1"/>
                <w:numId w:val="56"/>
              </w:numPr>
              <w:adjustRightInd w:val="0"/>
              <w:snapToGrid w:val="0"/>
              <w:spacing w:after="0" w:line="288" w:lineRule="auto"/>
              <w:ind w:left="567" w:hanging="283"/>
              <w:rPr>
                <w:rFonts w:cstheme="minorHAnsi"/>
              </w:rPr>
            </w:pPr>
            <w:r>
              <w:t>Predsjedanje drugom polovinom stručnih skupina izmjenjuje se rotacijom među skupinama nakon dvije i pol godine, prilikom obnove sastava sredinom mandatnog razdoblja.</w:t>
            </w:r>
          </w:p>
        </w:tc>
        <w:tc>
          <w:tcPr>
            <w:tcW w:w="5715" w:type="dxa"/>
          </w:tcPr>
          <w:p w:rsidRPr="00B643DE" w:rsidR="00F10DD9" w:rsidP="001F3782" w:rsidRDefault="00F10DD9" w14:paraId="44FB3A8D" w14:textId="77777777">
            <w:pPr>
              <w:pStyle w:val="ListParagraph"/>
              <w:widowControl w:val="0"/>
              <w:adjustRightInd w:val="0"/>
              <w:snapToGrid w:val="0"/>
              <w:spacing w:after="0" w:line="288" w:lineRule="auto"/>
              <w:ind w:left="1134"/>
              <w:rPr>
                <w:rFonts w:cstheme="minorHAnsi"/>
              </w:rPr>
            </w:pPr>
          </w:p>
        </w:tc>
      </w:tr>
      <w:tr w:rsidR="0057054B" w14:paraId="033AF94A" w14:textId="77777777">
        <w:trPr>
          <w:jc w:val="center"/>
        </w:trPr>
        <w:tc>
          <w:tcPr>
            <w:tcW w:w="4809" w:type="dxa"/>
          </w:tcPr>
          <w:p w:rsidRPr="00B643DE" w:rsidR="00F10DD9" w:rsidP="001F3782" w:rsidRDefault="00F10DD9" w14:paraId="7477B366" w14:textId="77777777">
            <w:pPr>
              <w:pStyle w:val="ListParagraph"/>
              <w:widowControl w:val="0"/>
              <w:numPr>
                <w:ilvl w:val="1"/>
                <w:numId w:val="56"/>
              </w:numPr>
              <w:adjustRightInd w:val="0"/>
              <w:snapToGrid w:val="0"/>
              <w:spacing w:after="0" w:line="288" w:lineRule="auto"/>
              <w:ind w:left="567" w:hanging="283"/>
              <w:rPr>
                <w:rFonts w:cstheme="minorHAnsi"/>
              </w:rPr>
            </w:pPr>
            <w:r>
              <w:t>Ista skupina ne može predsjedati stručnom skupinom u razdoblju dužem od dva uzastopna dvoipolgodišnja mandatna razdoblja.</w:t>
            </w:r>
          </w:p>
        </w:tc>
        <w:tc>
          <w:tcPr>
            <w:tcW w:w="5715" w:type="dxa"/>
          </w:tcPr>
          <w:p w:rsidRPr="00B643DE" w:rsidR="00F10DD9" w:rsidP="001F3782" w:rsidRDefault="00F10DD9" w14:paraId="2F2A4C4A" w14:textId="77777777">
            <w:pPr>
              <w:pStyle w:val="ListParagraph"/>
              <w:widowControl w:val="0"/>
              <w:adjustRightInd w:val="0"/>
              <w:snapToGrid w:val="0"/>
              <w:spacing w:after="0" w:line="288" w:lineRule="auto"/>
              <w:ind w:left="1134"/>
              <w:rPr>
                <w:rFonts w:cstheme="minorHAnsi"/>
              </w:rPr>
            </w:pPr>
          </w:p>
        </w:tc>
      </w:tr>
      <w:tr w:rsidR="0057054B" w14:paraId="087A316D" w14:textId="77777777">
        <w:trPr>
          <w:jc w:val="center"/>
        </w:trPr>
        <w:tc>
          <w:tcPr>
            <w:tcW w:w="4809" w:type="dxa"/>
          </w:tcPr>
          <w:p w:rsidRPr="00B643DE" w:rsidR="00F10DD9" w:rsidP="001F3782" w:rsidRDefault="00F10DD9" w14:paraId="3CDA95ED" w14:textId="77777777">
            <w:pPr>
              <w:widowControl w:val="0"/>
              <w:adjustRightInd w:val="0"/>
              <w:snapToGrid w:val="0"/>
              <w:rPr>
                <w:rFonts w:asciiTheme="minorHAnsi" w:hAnsiTheme="minorHAnsi" w:cstheme="minorHAnsi"/>
                <w:sz w:val="20"/>
                <w:szCs w:val="20"/>
                <w:lang w:val="en-GB"/>
              </w:rPr>
            </w:pPr>
          </w:p>
        </w:tc>
        <w:tc>
          <w:tcPr>
            <w:tcW w:w="5715" w:type="dxa"/>
          </w:tcPr>
          <w:p w:rsidRPr="00B643DE" w:rsidR="00F10DD9" w:rsidP="001F3782" w:rsidRDefault="00F10DD9" w14:paraId="28B66C82" w14:textId="77777777">
            <w:pPr>
              <w:widowControl w:val="0"/>
              <w:adjustRightInd w:val="0"/>
              <w:snapToGrid w:val="0"/>
              <w:rPr>
                <w:rFonts w:asciiTheme="minorHAnsi" w:hAnsiTheme="minorHAnsi" w:cstheme="minorHAnsi"/>
                <w:sz w:val="20"/>
                <w:szCs w:val="20"/>
                <w:lang w:val="en-GB"/>
              </w:rPr>
            </w:pPr>
          </w:p>
        </w:tc>
      </w:tr>
      <w:tr w:rsidR="0057054B" w14:paraId="52C6D626" w14:textId="77777777">
        <w:trPr>
          <w:jc w:val="center"/>
        </w:trPr>
        <w:tc>
          <w:tcPr>
            <w:tcW w:w="4809" w:type="dxa"/>
          </w:tcPr>
          <w:p w:rsidRPr="00B643DE" w:rsidR="00F10DD9" w:rsidP="001F3782" w:rsidRDefault="00F10DD9" w14:paraId="6964247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25. – Zadaće stručnih skupina</w:t>
            </w:r>
          </w:p>
        </w:tc>
        <w:tc>
          <w:tcPr>
            <w:tcW w:w="5715" w:type="dxa"/>
          </w:tcPr>
          <w:p w:rsidRPr="00B643DE" w:rsidR="00F10DD9" w:rsidP="001F3782" w:rsidRDefault="00F10DD9" w14:paraId="41D86B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125F71" w14:textId="77777777">
        <w:trPr>
          <w:jc w:val="center"/>
        </w:trPr>
        <w:tc>
          <w:tcPr>
            <w:tcW w:w="4809" w:type="dxa"/>
          </w:tcPr>
          <w:p w:rsidRPr="00B643DE" w:rsidR="00F10DD9" w:rsidP="001F3782" w:rsidRDefault="00F10DD9" w14:paraId="52F1A395" w14:textId="77777777">
            <w:pPr>
              <w:pStyle w:val="Heading1"/>
              <w:numPr>
                <w:ilvl w:val="0"/>
                <w:numId w:val="73"/>
              </w:numPr>
              <w:tabs>
                <w:tab w:val="left" w:pos="567"/>
              </w:tabs>
              <w:outlineLvl w:val="0"/>
              <w:rPr>
                <w:rFonts w:asciiTheme="minorHAnsi" w:hAnsiTheme="minorHAnsi" w:cstheme="minorHAnsi"/>
                <w:sz w:val="20"/>
                <w:szCs w:val="20"/>
              </w:rPr>
            </w:pPr>
            <w:r>
              <w:rPr>
                <w:rFonts w:asciiTheme="minorHAnsi" w:hAnsiTheme="minorHAnsi"/>
                <w:sz w:val="20"/>
              </w:rPr>
              <w:t>Stručne skupine usvajaju nacrte mišljenja o pitanjima koja su predmet zahtjeva za savjetovanje.</w:t>
            </w:r>
          </w:p>
        </w:tc>
        <w:tc>
          <w:tcPr>
            <w:tcW w:w="5715" w:type="dxa"/>
          </w:tcPr>
          <w:p w:rsidRPr="00B643DE" w:rsidR="00F10DD9" w:rsidP="001F3782" w:rsidRDefault="00F10DD9" w14:paraId="1B1D616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E42EF8" w14:textId="77777777">
        <w:trPr>
          <w:jc w:val="center"/>
        </w:trPr>
        <w:tc>
          <w:tcPr>
            <w:tcW w:w="4809" w:type="dxa"/>
          </w:tcPr>
          <w:p w:rsidRPr="00B643DE" w:rsidR="00F10DD9" w:rsidP="001F3782" w:rsidRDefault="00F10DD9" w14:paraId="0EBAEAB7" w14:textId="77777777">
            <w:pPr>
              <w:pStyle w:val="Heading1"/>
              <w:numPr>
                <w:ilvl w:val="0"/>
                <w:numId w:val="74"/>
              </w:numPr>
              <w:tabs>
                <w:tab w:val="left" w:pos="567"/>
              </w:tabs>
              <w:outlineLvl w:val="0"/>
              <w:rPr>
                <w:rFonts w:asciiTheme="minorHAnsi" w:hAnsiTheme="minorHAnsi" w:cstheme="minorHAnsi"/>
                <w:sz w:val="20"/>
                <w:szCs w:val="20"/>
              </w:rPr>
            </w:pPr>
            <w:r>
              <w:rPr>
                <w:rFonts w:asciiTheme="minorHAnsi" w:hAnsiTheme="minorHAnsi"/>
                <w:sz w:val="20"/>
              </w:rPr>
              <w:t xml:space="preserve">Mogu biti zadužene i za donošenje nacrta </w:t>
            </w:r>
            <w:r>
              <w:rPr>
                <w:rFonts w:asciiTheme="minorHAnsi" w:hAnsiTheme="minorHAnsi"/>
                <w:sz w:val="20"/>
              </w:rPr>
              <w:lastRenderedPageBreak/>
              <w:t>evaluacijskih izvješća i nacrta informativnih izvješća.</w:t>
            </w:r>
          </w:p>
        </w:tc>
        <w:tc>
          <w:tcPr>
            <w:tcW w:w="5715" w:type="dxa"/>
          </w:tcPr>
          <w:p w:rsidRPr="00B643DE" w:rsidR="00F10DD9" w:rsidP="001F3782" w:rsidRDefault="00F10DD9" w14:paraId="33CB23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EAAD6B" w14:textId="77777777">
        <w:trPr>
          <w:jc w:val="center"/>
        </w:trPr>
        <w:tc>
          <w:tcPr>
            <w:tcW w:w="4809" w:type="dxa"/>
          </w:tcPr>
          <w:p w:rsidRPr="00B643DE" w:rsidR="00F10DD9" w:rsidP="001F3782" w:rsidRDefault="00F10DD9" w14:paraId="46919171" w14:textId="77777777">
            <w:pPr>
              <w:pStyle w:val="Heading1"/>
              <w:numPr>
                <w:ilvl w:val="0"/>
                <w:numId w:val="175"/>
              </w:numPr>
              <w:tabs>
                <w:tab w:val="left" w:pos="567"/>
              </w:tabs>
              <w:outlineLvl w:val="0"/>
              <w:rPr>
                <w:rFonts w:asciiTheme="minorHAnsi" w:hAnsiTheme="minorHAnsi" w:cstheme="minorHAnsi"/>
                <w:sz w:val="20"/>
                <w:szCs w:val="20"/>
              </w:rPr>
            </w:pPr>
            <w:r>
              <w:rPr>
                <w:rFonts w:asciiTheme="minorHAnsi" w:hAnsiTheme="minorHAnsi"/>
                <w:sz w:val="20"/>
              </w:rPr>
              <w:t>Svaka stručna skupina ima tajništvo koje joj pomaže u obavljanju dodijeljenih zadaća.</w:t>
            </w:r>
          </w:p>
        </w:tc>
        <w:tc>
          <w:tcPr>
            <w:tcW w:w="5715" w:type="dxa"/>
          </w:tcPr>
          <w:p w:rsidRPr="00B643DE" w:rsidR="00F10DD9" w:rsidP="001F3782" w:rsidRDefault="00F10DD9" w14:paraId="59856E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0BCD18" w14:textId="77777777">
        <w:trPr>
          <w:jc w:val="center"/>
        </w:trPr>
        <w:tc>
          <w:tcPr>
            <w:tcW w:w="4809" w:type="dxa"/>
          </w:tcPr>
          <w:p w:rsidRPr="00B643DE" w:rsidR="00F10DD9" w:rsidP="001F3782" w:rsidRDefault="00F10DD9" w14:paraId="5DCE140A" w14:textId="77777777">
            <w:pPr>
              <w:rPr>
                <w:rFonts w:asciiTheme="minorHAnsi" w:hAnsiTheme="minorHAnsi" w:cstheme="minorHAnsi"/>
                <w:sz w:val="20"/>
                <w:szCs w:val="20"/>
                <w:lang w:val="en-GB"/>
              </w:rPr>
            </w:pPr>
          </w:p>
        </w:tc>
        <w:tc>
          <w:tcPr>
            <w:tcW w:w="5715" w:type="dxa"/>
          </w:tcPr>
          <w:p w:rsidRPr="00B643DE" w:rsidR="00F10DD9" w:rsidP="001F3782" w:rsidRDefault="00F10DD9" w14:paraId="45E3AB55" w14:textId="77777777">
            <w:pPr>
              <w:rPr>
                <w:rFonts w:asciiTheme="minorHAnsi" w:hAnsiTheme="minorHAnsi" w:cstheme="minorHAnsi"/>
                <w:sz w:val="20"/>
                <w:szCs w:val="20"/>
                <w:lang w:val="en-GB"/>
              </w:rPr>
            </w:pPr>
          </w:p>
        </w:tc>
      </w:tr>
      <w:tr w:rsidR="0057054B" w14:paraId="41C7E8C9" w14:textId="77777777">
        <w:trPr>
          <w:jc w:val="center"/>
        </w:trPr>
        <w:tc>
          <w:tcPr>
            <w:tcW w:w="4809" w:type="dxa"/>
          </w:tcPr>
          <w:p w:rsidRPr="00B643DE" w:rsidR="00F10DD9" w:rsidP="001F3782" w:rsidRDefault="00F10DD9" w14:paraId="5F86CC7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VII.</w:t>
            </w:r>
          </w:p>
        </w:tc>
        <w:tc>
          <w:tcPr>
            <w:tcW w:w="5715" w:type="dxa"/>
          </w:tcPr>
          <w:p w:rsidRPr="00B643DE" w:rsidR="00F10DD9" w:rsidP="001F3782" w:rsidRDefault="00F10DD9" w14:paraId="515F30B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D3A4368" w14:textId="77777777">
        <w:trPr>
          <w:jc w:val="center"/>
        </w:trPr>
        <w:tc>
          <w:tcPr>
            <w:tcW w:w="4809" w:type="dxa"/>
          </w:tcPr>
          <w:p w:rsidRPr="00B643DE" w:rsidR="00F10DD9" w:rsidP="001F3782" w:rsidRDefault="00F10DD9" w14:paraId="2F08661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PODODBORI I PROMATRAČKE SKUPINE</w:t>
            </w:r>
          </w:p>
        </w:tc>
        <w:tc>
          <w:tcPr>
            <w:tcW w:w="5715" w:type="dxa"/>
          </w:tcPr>
          <w:p w:rsidRPr="00B643DE" w:rsidR="00F10DD9" w:rsidP="001F3782" w:rsidRDefault="00F10DD9" w14:paraId="7041F61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38C533" w14:textId="77777777">
        <w:trPr>
          <w:jc w:val="center"/>
        </w:trPr>
        <w:tc>
          <w:tcPr>
            <w:tcW w:w="4809" w:type="dxa"/>
          </w:tcPr>
          <w:p w:rsidRPr="00B643DE" w:rsidR="00F10DD9" w:rsidP="001F3782" w:rsidRDefault="00F10DD9" w14:paraId="147BE46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6FF6304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F1F5E4" w14:textId="77777777">
        <w:trPr>
          <w:jc w:val="center"/>
        </w:trPr>
        <w:tc>
          <w:tcPr>
            <w:tcW w:w="4809" w:type="dxa"/>
          </w:tcPr>
          <w:p w:rsidRPr="00B643DE" w:rsidR="00F10DD9" w:rsidP="001F3782" w:rsidRDefault="00F10DD9" w14:paraId="47F4F16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26. – Pododbori</w:t>
            </w:r>
          </w:p>
        </w:tc>
        <w:tc>
          <w:tcPr>
            <w:tcW w:w="5715" w:type="dxa"/>
          </w:tcPr>
          <w:p w:rsidRPr="00B643DE" w:rsidR="00F10DD9" w:rsidP="001F3782" w:rsidRDefault="00F10DD9" w14:paraId="1ADD6F7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7306CA" w14:textId="77777777">
        <w:trPr>
          <w:jc w:val="center"/>
        </w:trPr>
        <w:tc>
          <w:tcPr>
            <w:tcW w:w="4809" w:type="dxa"/>
          </w:tcPr>
          <w:p w:rsidRPr="00B643DE" w:rsidR="00F10DD9" w:rsidP="001F3782" w:rsidRDefault="00F10DD9" w14:paraId="2F4E24B2" w14:textId="77777777">
            <w:pPr>
              <w:pStyle w:val="Heading1"/>
              <w:numPr>
                <w:ilvl w:val="0"/>
                <w:numId w:val="75"/>
              </w:numPr>
              <w:tabs>
                <w:tab w:val="left" w:pos="567"/>
              </w:tabs>
              <w:outlineLvl w:val="0"/>
              <w:rPr>
                <w:rFonts w:asciiTheme="minorHAnsi" w:hAnsiTheme="minorHAnsi" w:cstheme="minorHAnsi"/>
                <w:sz w:val="20"/>
                <w:szCs w:val="20"/>
              </w:rPr>
            </w:pPr>
            <w:r>
              <w:rPr>
                <w:rFonts w:asciiTheme="minorHAnsi" w:hAnsiTheme="minorHAnsi"/>
                <w:sz w:val="20"/>
              </w:rPr>
              <w:t>Na inicijativu Predsjedništva, Skupština može u iznimnim slučajevima osnivati pododbore zadužene za izradu nacrta mišljenja o strogo horizontalnim općim pitanjima.</w:t>
            </w:r>
          </w:p>
        </w:tc>
        <w:tc>
          <w:tcPr>
            <w:tcW w:w="5715" w:type="dxa"/>
          </w:tcPr>
          <w:p w:rsidRPr="00B643DE" w:rsidR="00F10DD9" w:rsidP="001F3782" w:rsidRDefault="00F10DD9" w14:paraId="63E28A5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D860DB" w14:textId="77777777">
        <w:trPr>
          <w:jc w:val="center"/>
        </w:trPr>
        <w:tc>
          <w:tcPr>
            <w:tcW w:w="4809" w:type="dxa"/>
          </w:tcPr>
          <w:p w:rsidRPr="00B643DE" w:rsidR="00F10DD9" w:rsidP="001F3782" w:rsidRDefault="00F10DD9" w14:paraId="6E3E5C52" w14:textId="77777777">
            <w:pPr>
              <w:widowControl w:val="0"/>
              <w:adjustRightInd w:val="0"/>
              <w:snapToGrid w:val="0"/>
              <w:rPr>
                <w:rFonts w:asciiTheme="minorHAnsi" w:hAnsiTheme="minorHAnsi" w:cstheme="minorHAnsi"/>
                <w:sz w:val="20"/>
                <w:szCs w:val="20"/>
              </w:rPr>
            </w:pPr>
            <w:r>
              <w:rPr>
                <w:rFonts w:asciiTheme="minorHAnsi" w:hAnsiTheme="minorHAnsi"/>
                <w:sz w:val="20"/>
              </w:rPr>
              <w:t>Nacrt izvješća predstavlja se Predsjedništvu i podnosi Skupštini na odobrenje.</w:t>
            </w:r>
          </w:p>
        </w:tc>
        <w:tc>
          <w:tcPr>
            <w:tcW w:w="5715" w:type="dxa"/>
          </w:tcPr>
          <w:p w:rsidRPr="00B643DE" w:rsidR="00F10DD9" w:rsidP="001F3782" w:rsidRDefault="00F10DD9" w14:paraId="6968A14F" w14:textId="77777777">
            <w:pPr>
              <w:widowControl w:val="0"/>
              <w:adjustRightInd w:val="0"/>
              <w:snapToGrid w:val="0"/>
              <w:rPr>
                <w:rFonts w:asciiTheme="minorHAnsi" w:hAnsiTheme="minorHAnsi" w:cstheme="minorHAnsi"/>
                <w:sz w:val="20"/>
                <w:szCs w:val="20"/>
                <w:lang w:val="en-GB"/>
              </w:rPr>
            </w:pPr>
          </w:p>
        </w:tc>
      </w:tr>
      <w:tr w:rsidR="0057054B" w14:paraId="13087393" w14:textId="77777777">
        <w:trPr>
          <w:jc w:val="center"/>
        </w:trPr>
        <w:tc>
          <w:tcPr>
            <w:tcW w:w="4809" w:type="dxa"/>
          </w:tcPr>
          <w:p w:rsidRPr="00B643DE" w:rsidR="00F10DD9" w:rsidP="001F3782" w:rsidRDefault="00F10DD9" w14:paraId="7BC12BA2" w14:textId="77777777">
            <w:pPr>
              <w:widowControl w:val="0"/>
              <w:adjustRightInd w:val="0"/>
              <w:snapToGrid w:val="0"/>
              <w:rPr>
                <w:rFonts w:asciiTheme="minorHAnsi" w:hAnsiTheme="minorHAnsi" w:cstheme="minorHAnsi"/>
                <w:sz w:val="20"/>
                <w:szCs w:val="20"/>
              </w:rPr>
            </w:pPr>
            <w:r>
              <w:rPr>
                <w:rFonts w:asciiTheme="minorHAnsi" w:hAnsiTheme="minorHAnsi"/>
                <w:sz w:val="20"/>
              </w:rPr>
              <w:t>Članove pododbora imenuje Skupština na prijedloge skupina.</w:t>
            </w:r>
          </w:p>
        </w:tc>
        <w:tc>
          <w:tcPr>
            <w:tcW w:w="5715" w:type="dxa"/>
          </w:tcPr>
          <w:p w:rsidRPr="00B643DE" w:rsidR="00F10DD9" w:rsidP="001F3782" w:rsidRDefault="00F10DD9" w14:paraId="3CB3F32B" w14:textId="77777777">
            <w:pPr>
              <w:widowControl w:val="0"/>
              <w:adjustRightInd w:val="0"/>
              <w:snapToGrid w:val="0"/>
              <w:rPr>
                <w:rFonts w:asciiTheme="minorHAnsi" w:hAnsiTheme="minorHAnsi" w:cstheme="minorHAnsi"/>
                <w:sz w:val="20"/>
                <w:szCs w:val="20"/>
                <w:lang w:val="en-GB"/>
              </w:rPr>
            </w:pPr>
          </w:p>
        </w:tc>
      </w:tr>
      <w:tr w:rsidR="0057054B" w14:paraId="464682DA" w14:textId="77777777">
        <w:trPr>
          <w:jc w:val="center"/>
        </w:trPr>
        <w:tc>
          <w:tcPr>
            <w:tcW w:w="4809" w:type="dxa"/>
          </w:tcPr>
          <w:p w:rsidRPr="00B643DE" w:rsidR="00F10DD9" w:rsidP="001F3782" w:rsidRDefault="00F10DD9" w14:paraId="74AD5123" w14:textId="77777777">
            <w:pPr>
              <w:pStyle w:val="Heading1"/>
              <w:numPr>
                <w:ilvl w:val="0"/>
                <w:numId w:val="76"/>
              </w:numPr>
              <w:tabs>
                <w:tab w:val="left" w:pos="567"/>
              </w:tabs>
              <w:outlineLvl w:val="0"/>
              <w:rPr>
                <w:rFonts w:asciiTheme="minorHAnsi" w:hAnsiTheme="minorHAnsi" w:cstheme="minorHAnsi"/>
                <w:sz w:val="20"/>
                <w:szCs w:val="20"/>
              </w:rPr>
            </w:pPr>
            <w:r>
              <w:rPr>
                <w:rFonts w:asciiTheme="minorHAnsi" w:hAnsiTheme="minorHAnsi"/>
                <w:sz w:val="20"/>
              </w:rPr>
              <w:t>U razdobljima između plenarnih zasjedanja, pododbore može osnivati i Predsjedništvo.</w:t>
            </w:r>
          </w:p>
        </w:tc>
        <w:tc>
          <w:tcPr>
            <w:tcW w:w="5715" w:type="dxa"/>
          </w:tcPr>
          <w:p w:rsidRPr="00B643DE" w:rsidR="00F10DD9" w:rsidP="001F3782" w:rsidRDefault="00F10DD9" w14:paraId="380E9C1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16C4BB" w14:textId="77777777">
        <w:trPr>
          <w:jc w:val="center"/>
        </w:trPr>
        <w:tc>
          <w:tcPr>
            <w:tcW w:w="4809" w:type="dxa"/>
          </w:tcPr>
          <w:p w:rsidRPr="00B643DE" w:rsidR="00F10DD9" w:rsidP="001F3782" w:rsidRDefault="00F10DD9" w14:paraId="63911468" w14:textId="77777777">
            <w:pPr>
              <w:widowControl w:val="0"/>
              <w:adjustRightInd w:val="0"/>
              <w:snapToGrid w:val="0"/>
              <w:rPr>
                <w:rFonts w:asciiTheme="minorHAnsi" w:hAnsiTheme="minorHAnsi" w:cstheme="minorHAnsi"/>
                <w:sz w:val="20"/>
                <w:szCs w:val="20"/>
              </w:rPr>
            </w:pPr>
            <w:r>
              <w:rPr>
                <w:rFonts w:asciiTheme="minorHAnsi" w:hAnsiTheme="minorHAnsi"/>
                <w:sz w:val="20"/>
              </w:rPr>
              <w:t>Na prijedlog skupina može imenovati i njihove članove.</w:t>
            </w:r>
          </w:p>
        </w:tc>
        <w:tc>
          <w:tcPr>
            <w:tcW w:w="5715" w:type="dxa"/>
          </w:tcPr>
          <w:p w:rsidRPr="00B643DE" w:rsidR="00F10DD9" w:rsidP="001F3782" w:rsidRDefault="00F10DD9" w14:paraId="4FC8B3B2" w14:textId="77777777">
            <w:pPr>
              <w:widowControl w:val="0"/>
              <w:adjustRightInd w:val="0"/>
              <w:snapToGrid w:val="0"/>
              <w:rPr>
                <w:rFonts w:asciiTheme="minorHAnsi" w:hAnsiTheme="minorHAnsi" w:cstheme="minorHAnsi"/>
                <w:sz w:val="20"/>
                <w:szCs w:val="20"/>
                <w:lang w:val="en-GB"/>
              </w:rPr>
            </w:pPr>
          </w:p>
        </w:tc>
      </w:tr>
      <w:tr w:rsidR="0057054B" w14:paraId="7686041C" w14:textId="77777777">
        <w:trPr>
          <w:jc w:val="center"/>
        </w:trPr>
        <w:tc>
          <w:tcPr>
            <w:tcW w:w="4809" w:type="dxa"/>
          </w:tcPr>
          <w:p w:rsidRPr="00B643DE" w:rsidR="00F10DD9" w:rsidP="001F3782" w:rsidRDefault="00F10DD9" w14:paraId="34C645E9" w14:textId="77777777">
            <w:pPr>
              <w:widowControl w:val="0"/>
              <w:adjustRightInd w:val="0"/>
              <w:snapToGrid w:val="0"/>
              <w:rPr>
                <w:rFonts w:asciiTheme="minorHAnsi" w:hAnsiTheme="minorHAnsi" w:cstheme="minorHAnsi"/>
                <w:sz w:val="20"/>
                <w:szCs w:val="20"/>
              </w:rPr>
            </w:pPr>
            <w:r>
              <w:rPr>
                <w:rFonts w:asciiTheme="minorHAnsi" w:hAnsiTheme="minorHAnsi"/>
                <w:sz w:val="20"/>
              </w:rPr>
              <w:t>U tom slučaju odluku o osnivanju pododbora i imenovanju njegovih članova naknadno potvrđuje Skupština.</w:t>
            </w:r>
          </w:p>
        </w:tc>
        <w:tc>
          <w:tcPr>
            <w:tcW w:w="5715" w:type="dxa"/>
          </w:tcPr>
          <w:p w:rsidRPr="00B643DE" w:rsidR="00F10DD9" w:rsidP="001F3782" w:rsidRDefault="00F10DD9" w14:paraId="3574C3E0" w14:textId="77777777">
            <w:pPr>
              <w:widowControl w:val="0"/>
              <w:adjustRightInd w:val="0"/>
              <w:snapToGrid w:val="0"/>
              <w:rPr>
                <w:rFonts w:asciiTheme="minorHAnsi" w:hAnsiTheme="minorHAnsi" w:cstheme="minorHAnsi"/>
                <w:sz w:val="20"/>
                <w:szCs w:val="20"/>
                <w:lang w:val="en-GB"/>
              </w:rPr>
            </w:pPr>
          </w:p>
        </w:tc>
      </w:tr>
      <w:tr w:rsidR="0057054B" w14:paraId="0E589FA2" w14:textId="77777777">
        <w:trPr>
          <w:jc w:val="center"/>
        </w:trPr>
        <w:tc>
          <w:tcPr>
            <w:tcW w:w="4809" w:type="dxa"/>
          </w:tcPr>
          <w:p w:rsidRPr="00B643DE" w:rsidR="00F10DD9" w:rsidP="001F3782" w:rsidRDefault="00F10DD9" w14:paraId="6664A75F"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 xml:space="preserve">Pododbor ne može razmatrati više od jednog pitanja. </w:t>
            </w:r>
          </w:p>
        </w:tc>
        <w:tc>
          <w:tcPr>
            <w:tcW w:w="5715" w:type="dxa"/>
          </w:tcPr>
          <w:p w:rsidRPr="00B643DE" w:rsidR="00F10DD9" w:rsidP="001F3782" w:rsidRDefault="00F10DD9" w14:paraId="3E75C9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F0CE42" w14:textId="77777777">
        <w:trPr>
          <w:jc w:val="center"/>
        </w:trPr>
        <w:tc>
          <w:tcPr>
            <w:tcW w:w="4809" w:type="dxa"/>
          </w:tcPr>
          <w:p w:rsidRPr="00B643DE" w:rsidR="00F10DD9" w:rsidP="001F3782" w:rsidRDefault="00F10DD9" w14:paraId="7D0337A5" w14:textId="77777777">
            <w:pPr>
              <w:widowControl w:val="0"/>
              <w:adjustRightInd w:val="0"/>
              <w:snapToGrid w:val="0"/>
              <w:rPr>
                <w:rFonts w:asciiTheme="minorHAnsi" w:hAnsiTheme="minorHAnsi" w:cstheme="minorHAnsi"/>
                <w:sz w:val="20"/>
                <w:szCs w:val="20"/>
              </w:rPr>
            </w:pPr>
            <w:r>
              <w:rPr>
                <w:rFonts w:asciiTheme="minorHAnsi" w:hAnsiTheme="minorHAnsi"/>
                <w:sz w:val="20"/>
              </w:rPr>
              <w:t>Pododbor se automatski raspušta čim Skupština glasa o nacrtu mišljenja koji je sastavio.</w:t>
            </w:r>
          </w:p>
        </w:tc>
        <w:tc>
          <w:tcPr>
            <w:tcW w:w="5715" w:type="dxa"/>
          </w:tcPr>
          <w:p w:rsidRPr="00B643DE" w:rsidR="00F10DD9" w:rsidP="001F3782" w:rsidRDefault="00F10DD9" w14:paraId="7F7AB4EA" w14:textId="77777777">
            <w:pPr>
              <w:widowControl w:val="0"/>
              <w:adjustRightInd w:val="0"/>
              <w:snapToGrid w:val="0"/>
              <w:rPr>
                <w:rFonts w:asciiTheme="minorHAnsi" w:hAnsiTheme="minorHAnsi" w:cstheme="minorHAnsi"/>
                <w:sz w:val="20"/>
                <w:szCs w:val="20"/>
                <w:lang w:val="en-GB"/>
              </w:rPr>
            </w:pPr>
          </w:p>
        </w:tc>
      </w:tr>
      <w:tr w:rsidR="0057054B" w14:paraId="4925B3F6" w14:textId="77777777">
        <w:trPr>
          <w:jc w:val="center"/>
        </w:trPr>
        <w:tc>
          <w:tcPr>
            <w:tcW w:w="4809" w:type="dxa"/>
          </w:tcPr>
          <w:p w:rsidRPr="00B643DE" w:rsidR="00F10DD9" w:rsidP="001F3782" w:rsidRDefault="00F10DD9" w14:paraId="30B49C96"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Pododbori osnovani za pitanja koja spadaju u djelokrug dvaju ili više tijela sastavljeni su od članova tih tijela.</w:t>
            </w:r>
          </w:p>
        </w:tc>
        <w:tc>
          <w:tcPr>
            <w:tcW w:w="5715" w:type="dxa"/>
          </w:tcPr>
          <w:p w:rsidRPr="00B643DE" w:rsidR="00F10DD9" w:rsidP="001F3782" w:rsidRDefault="00F10DD9" w14:paraId="1BE7F8B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75B31E" w14:textId="77777777">
        <w:trPr>
          <w:jc w:val="center"/>
        </w:trPr>
        <w:tc>
          <w:tcPr>
            <w:tcW w:w="4809" w:type="dxa"/>
          </w:tcPr>
          <w:p w:rsidRPr="00B643DE" w:rsidR="00F10DD9" w:rsidP="001F3782" w:rsidRDefault="00F10DD9" w14:paraId="139EB095"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 xml:space="preserve">Odredbe kojima se uređuje rad stručnih skupina </w:t>
            </w:r>
            <w:r>
              <w:rPr>
                <w:rFonts w:asciiTheme="minorHAnsi" w:hAnsiTheme="minorHAnsi"/>
                <w:sz w:val="20"/>
              </w:rPr>
              <w:lastRenderedPageBreak/>
              <w:t xml:space="preserve">primjenjuju se </w:t>
            </w:r>
            <w:r>
              <w:rPr>
                <w:rFonts w:asciiTheme="minorHAnsi" w:hAnsiTheme="minorHAnsi"/>
                <w:i/>
                <w:sz w:val="20"/>
              </w:rPr>
              <w:t>mutatis mutandis</w:t>
            </w:r>
            <w:r>
              <w:rPr>
                <w:rFonts w:asciiTheme="minorHAnsi" w:hAnsiTheme="minorHAnsi"/>
                <w:sz w:val="20"/>
              </w:rPr>
              <w:t xml:space="preserve"> i na pododbore.</w:t>
            </w:r>
          </w:p>
        </w:tc>
        <w:tc>
          <w:tcPr>
            <w:tcW w:w="5715" w:type="dxa"/>
          </w:tcPr>
          <w:p w:rsidRPr="00B643DE" w:rsidR="00F10DD9" w:rsidP="001F3782" w:rsidRDefault="00F10DD9" w14:paraId="49E8F79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C655C11" w14:textId="77777777">
        <w:trPr>
          <w:jc w:val="center"/>
        </w:trPr>
        <w:tc>
          <w:tcPr>
            <w:tcW w:w="4809" w:type="dxa"/>
          </w:tcPr>
          <w:p w:rsidRPr="00B643DE" w:rsidR="00F10DD9" w:rsidP="001F3782" w:rsidRDefault="00F10DD9" w14:paraId="21EC29A1"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7C05D13D" w14:textId="77777777">
            <w:pPr>
              <w:widowControl w:val="0"/>
              <w:adjustRightInd w:val="0"/>
              <w:snapToGrid w:val="0"/>
              <w:jc w:val="center"/>
              <w:rPr>
                <w:rFonts w:asciiTheme="minorHAnsi" w:hAnsiTheme="minorHAnsi" w:cstheme="minorHAnsi"/>
                <w:b/>
                <w:sz w:val="20"/>
                <w:szCs w:val="20"/>
                <w:lang w:val="en-GB"/>
              </w:rPr>
            </w:pPr>
          </w:p>
        </w:tc>
      </w:tr>
      <w:tr w:rsidR="0057054B" w14:paraId="4789CDAB" w14:textId="77777777">
        <w:trPr>
          <w:jc w:val="center"/>
        </w:trPr>
        <w:tc>
          <w:tcPr>
            <w:tcW w:w="4809" w:type="dxa"/>
          </w:tcPr>
          <w:p w:rsidRPr="00B643DE" w:rsidR="00F10DD9" w:rsidP="001F3782" w:rsidRDefault="00F10DD9" w14:paraId="6EFB11D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27. – Promatračke skupine</w:t>
            </w:r>
          </w:p>
        </w:tc>
        <w:tc>
          <w:tcPr>
            <w:tcW w:w="5715" w:type="dxa"/>
          </w:tcPr>
          <w:p w:rsidRPr="00B643DE" w:rsidR="00F10DD9" w:rsidP="001F3782" w:rsidRDefault="00F10DD9" w14:paraId="30E918B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CA3FCA1" w14:textId="77777777">
        <w:trPr>
          <w:jc w:val="center"/>
        </w:trPr>
        <w:tc>
          <w:tcPr>
            <w:tcW w:w="4809" w:type="dxa"/>
          </w:tcPr>
          <w:p w:rsidRPr="00B643DE" w:rsidR="00F10DD9" w:rsidP="001F3782" w:rsidRDefault="00F10DD9" w14:paraId="53E65D75"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Odbor može osnivati promatračke skupine kada priroda, opseg i složenost teme koja se razmatra iziskuje posebnu fleksibilnost u metodama rada, postupcima i instrumentima koji će se upotrebljavati.</w:t>
            </w:r>
          </w:p>
        </w:tc>
        <w:tc>
          <w:tcPr>
            <w:tcW w:w="5715" w:type="dxa"/>
          </w:tcPr>
          <w:p w:rsidRPr="00B643DE" w:rsidR="00F10DD9" w:rsidP="001F3782" w:rsidRDefault="00F10DD9" w14:paraId="479C26C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A1F685C" w14:textId="77777777">
        <w:trPr>
          <w:jc w:val="center"/>
        </w:trPr>
        <w:tc>
          <w:tcPr>
            <w:tcW w:w="4809" w:type="dxa"/>
          </w:tcPr>
          <w:p w:rsidRPr="00B643DE" w:rsidR="00F10DD9" w:rsidP="001F3782" w:rsidRDefault="00F10DD9" w14:paraId="4E6FB7F3"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Promatračka skupina osniva se odlukom Plenarne skupštine koja eventualno potvrđuje odluku koju je Predsjedništvo prethodno donijelo na prijedlog skupine ili stručne skupine.</w:t>
            </w:r>
          </w:p>
        </w:tc>
        <w:tc>
          <w:tcPr>
            <w:tcW w:w="5715" w:type="dxa"/>
          </w:tcPr>
          <w:p w:rsidRPr="00B643DE" w:rsidR="00F10DD9" w:rsidP="001F3782" w:rsidRDefault="00F10DD9" w14:paraId="2EF0C80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F349EA" w14:textId="77777777">
        <w:trPr>
          <w:jc w:val="center"/>
        </w:trPr>
        <w:tc>
          <w:tcPr>
            <w:tcW w:w="4809" w:type="dxa"/>
          </w:tcPr>
          <w:p w:rsidRPr="00B643DE" w:rsidR="00F10DD9" w:rsidP="001F3782" w:rsidRDefault="00F10DD9" w14:paraId="4C63AF51"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 xml:space="preserve">Odlukom Skupštine o osnivanju promatračke skupine utvrđuju se njezin djelokrug, ustroj, sastav i trajanje. </w:t>
            </w:r>
          </w:p>
        </w:tc>
        <w:tc>
          <w:tcPr>
            <w:tcW w:w="5715" w:type="dxa"/>
          </w:tcPr>
          <w:p w:rsidRPr="00B643DE" w:rsidR="00F10DD9" w:rsidP="001F3782" w:rsidRDefault="00F10DD9" w14:paraId="274985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D679490" w14:textId="77777777">
        <w:trPr>
          <w:jc w:val="center"/>
        </w:trPr>
        <w:tc>
          <w:tcPr>
            <w:tcW w:w="4809" w:type="dxa"/>
          </w:tcPr>
          <w:p w:rsidRPr="00B643DE" w:rsidR="00F10DD9" w:rsidP="001F3782" w:rsidRDefault="00F10DD9" w14:paraId="3FF37EB7" w14:textId="77777777">
            <w:pPr>
              <w:widowControl w:val="0"/>
              <w:adjustRightInd w:val="0"/>
              <w:snapToGrid w:val="0"/>
              <w:rPr>
                <w:rFonts w:asciiTheme="minorHAnsi" w:hAnsiTheme="minorHAnsi" w:cstheme="minorHAnsi"/>
                <w:sz w:val="20"/>
                <w:szCs w:val="20"/>
              </w:rPr>
            </w:pPr>
            <w:r>
              <w:rPr>
                <w:rFonts w:asciiTheme="minorHAnsi" w:hAnsiTheme="minorHAnsi"/>
                <w:sz w:val="20"/>
              </w:rPr>
              <w:t>Skupština na prijedlog Predsjedništva naknadno može poništiti ili izmijeniti tu odluku.</w:t>
            </w:r>
          </w:p>
        </w:tc>
        <w:tc>
          <w:tcPr>
            <w:tcW w:w="5715" w:type="dxa"/>
          </w:tcPr>
          <w:p w:rsidRPr="00B643DE" w:rsidR="00F10DD9" w:rsidP="001F3782" w:rsidRDefault="00F10DD9" w14:paraId="7B51183B" w14:textId="77777777">
            <w:pPr>
              <w:widowControl w:val="0"/>
              <w:adjustRightInd w:val="0"/>
              <w:snapToGrid w:val="0"/>
              <w:rPr>
                <w:rFonts w:asciiTheme="minorHAnsi" w:hAnsiTheme="minorHAnsi" w:cstheme="minorHAnsi"/>
                <w:sz w:val="20"/>
                <w:szCs w:val="20"/>
                <w:lang w:val="en-GB"/>
              </w:rPr>
            </w:pPr>
          </w:p>
        </w:tc>
      </w:tr>
      <w:tr w:rsidR="0057054B" w14:paraId="29BB2A36" w14:textId="77777777">
        <w:trPr>
          <w:jc w:val="center"/>
        </w:trPr>
        <w:tc>
          <w:tcPr>
            <w:tcW w:w="4809" w:type="dxa"/>
          </w:tcPr>
          <w:p w:rsidRPr="00B643DE" w:rsidR="00F10DD9" w:rsidP="001F3782" w:rsidRDefault="00F10DD9" w14:paraId="1C613964"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Članove promatračkih skupina imenuje Skupština na prijedlog triju skupina.</w:t>
            </w:r>
          </w:p>
        </w:tc>
        <w:tc>
          <w:tcPr>
            <w:tcW w:w="5715" w:type="dxa"/>
          </w:tcPr>
          <w:p w:rsidRPr="00B643DE" w:rsidR="00F10DD9" w:rsidP="001F3782" w:rsidRDefault="00F10DD9" w14:paraId="58E369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4F218D" w14:textId="77777777">
        <w:trPr>
          <w:jc w:val="center"/>
        </w:trPr>
        <w:tc>
          <w:tcPr>
            <w:tcW w:w="4809" w:type="dxa"/>
          </w:tcPr>
          <w:p w:rsidRPr="00B643DE" w:rsidR="00F10DD9" w:rsidP="001F3782" w:rsidRDefault="00F10DD9" w14:paraId="3326FF2F"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 xml:space="preserve">Ne dovodeći u pitanje nadležnost stručnih skupina i CCMI-ja, promatračka skupina može u području svoje nadležnosti sastavljati informativne dokumente i provoditi studije o učinku ili izostanku učinka pravnih instrumenata Europske unije. </w:t>
            </w:r>
          </w:p>
        </w:tc>
        <w:tc>
          <w:tcPr>
            <w:tcW w:w="5715" w:type="dxa"/>
          </w:tcPr>
          <w:p w:rsidRPr="00B643DE" w:rsidR="00F10DD9" w:rsidP="001F3782" w:rsidRDefault="00F10DD9" w14:paraId="7A1870E8" w14:textId="4E28F851">
            <w:pPr>
              <w:rPr>
                <w:rFonts w:asciiTheme="minorHAnsi" w:hAnsiTheme="minorHAnsi" w:cstheme="minorHAnsi"/>
                <w:iCs/>
                <w:sz w:val="20"/>
                <w:szCs w:val="20"/>
              </w:rPr>
            </w:pPr>
            <w:r>
              <w:rPr>
                <w:rFonts w:asciiTheme="minorHAnsi" w:hAnsiTheme="minorHAnsi"/>
                <w:sz w:val="20"/>
              </w:rPr>
              <w:t xml:space="preserve">S informativnim dokumentima postupa se kao s informativnim izvješćima iz pravila 49. Poslovnika. Studije provodi sama promatračka skupina </w:t>
            </w:r>
            <w:r>
              <w:rPr>
                <w:rFonts w:asciiTheme="minorHAnsi" w:hAnsiTheme="minorHAnsi"/>
                <w:i/>
                <w:sz w:val="20"/>
              </w:rPr>
              <w:t xml:space="preserve">ad hoc </w:t>
            </w:r>
            <w:r>
              <w:rPr>
                <w:rFonts w:asciiTheme="minorHAnsi" w:hAnsiTheme="minorHAnsi"/>
                <w:sz w:val="20"/>
              </w:rPr>
              <w:t xml:space="preserve">suradnjom članova i osoblja (što bi po mogućnosti trebalo uključivati posjete zemljama i anketu) ili ih se eksternalizira vanjskim izvođačima u okviru godišnjeg programa EGSO-a za izradu studija. </w:t>
            </w:r>
          </w:p>
        </w:tc>
      </w:tr>
      <w:tr w:rsidR="0057054B" w14:paraId="52C6E015" w14:textId="77777777">
        <w:trPr>
          <w:jc w:val="center"/>
        </w:trPr>
        <w:tc>
          <w:tcPr>
            <w:tcW w:w="4809" w:type="dxa"/>
          </w:tcPr>
          <w:p w:rsidRPr="00B643DE" w:rsidR="00F10DD9" w:rsidP="001F3782" w:rsidRDefault="00F10DD9" w14:paraId="6C3364CA" w14:textId="77777777">
            <w:pPr>
              <w:widowControl w:val="0"/>
              <w:adjustRightInd w:val="0"/>
              <w:snapToGrid w:val="0"/>
              <w:rPr>
                <w:rFonts w:asciiTheme="minorHAnsi" w:hAnsiTheme="minorHAnsi" w:cstheme="minorHAnsi"/>
                <w:sz w:val="20"/>
                <w:szCs w:val="20"/>
              </w:rPr>
            </w:pPr>
            <w:r>
              <w:rPr>
                <w:rFonts w:asciiTheme="minorHAnsi" w:hAnsiTheme="minorHAnsi"/>
                <w:sz w:val="20"/>
              </w:rPr>
              <w:t>Ti se informativni dokumenti i studije mogu proslijediti Europskom parlamentu, Vijeću, Komisiji ili bilo kojoj drugoj instituciji ili tijelu Europske unije ako Skupština tako odluči.</w:t>
            </w:r>
          </w:p>
        </w:tc>
        <w:tc>
          <w:tcPr>
            <w:tcW w:w="5715" w:type="dxa"/>
          </w:tcPr>
          <w:p w:rsidRPr="00B643DE" w:rsidR="00F10DD9" w:rsidP="001F3782" w:rsidRDefault="00F10DD9" w14:paraId="0AAE8E59" w14:textId="77777777">
            <w:pPr>
              <w:widowControl w:val="0"/>
              <w:adjustRightInd w:val="0"/>
              <w:snapToGrid w:val="0"/>
              <w:rPr>
                <w:rFonts w:asciiTheme="minorHAnsi" w:hAnsiTheme="minorHAnsi" w:cstheme="minorHAnsi"/>
                <w:sz w:val="20"/>
                <w:szCs w:val="20"/>
                <w:lang w:val="en-GB"/>
              </w:rPr>
            </w:pPr>
          </w:p>
        </w:tc>
      </w:tr>
      <w:tr w:rsidR="0057054B" w14:paraId="328F78DF" w14:textId="77777777">
        <w:trPr>
          <w:jc w:val="center"/>
        </w:trPr>
        <w:tc>
          <w:tcPr>
            <w:tcW w:w="4809" w:type="dxa"/>
          </w:tcPr>
          <w:p w:rsidRPr="00B643DE" w:rsidR="00F10DD9" w:rsidP="001F3782" w:rsidRDefault="00F10DD9" w14:paraId="11C4D702"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Svaka promatračka skupina radi pod nadzorom jedne stručne skupine.</w:t>
            </w:r>
          </w:p>
        </w:tc>
        <w:tc>
          <w:tcPr>
            <w:tcW w:w="5715" w:type="dxa"/>
          </w:tcPr>
          <w:p w:rsidRPr="00B643DE" w:rsidR="00F10DD9" w:rsidP="001F3782" w:rsidRDefault="00F10DD9" w14:paraId="47792B03" w14:textId="77777777">
            <w:pPr>
              <w:rPr>
                <w:rFonts w:asciiTheme="minorHAnsi" w:hAnsiTheme="minorHAnsi" w:cstheme="minorHAnsi"/>
                <w:iCs/>
                <w:sz w:val="20"/>
                <w:szCs w:val="20"/>
              </w:rPr>
            </w:pPr>
            <w:r>
              <w:rPr>
                <w:rFonts w:asciiTheme="minorHAnsi" w:hAnsiTheme="minorHAnsi"/>
                <w:sz w:val="20"/>
              </w:rPr>
              <w:t xml:space="preserve">Unatoč tome što radi pod nadzorom stručne skupine, promatračka skupina može promicati međusektorsku razmjenu informacija i </w:t>
            </w:r>
            <w:r>
              <w:rPr>
                <w:rFonts w:asciiTheme="minorHAnsi" w:hAnsiTheme="minorHAnsi"/>
                <w:sz w:val="20"/>
              </w:rPr>
              <w:lastRenderedPageBreak/>
              <w:t>znanja pružajući relevantne doprinose svim stručnim skupinama i CCMI-ju.</w:t>
            </w:r>
          </w:p>
        </w:tc>
      </w:tr>
      <w:tr w:rsidR="0057054B" w14:paraId="451CC46D" w14:textId="77777777">
        <w:trPr>
          <w:jc w:val="center"/>
        </w:trPr>
        <w:tc>
          <w:tcPr>
            <w:tcW w:w="4809" w:type="dxa"/>
          </w:tcPr>
          <w:p w:rsidRPr="00B643DE" w:rsidR="00F10DD9" w:rsidP="001F3782" w:rsidRDefault="00F10DD9" w14:paraId="6C8D7E66"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lastRenderedPageBreak/>
              <w:t>Predsjedništvo stručnoj skupini može odobriti da izradu nacrta mišljenja povjeri promatračkoj skupini koja djeluje u okviru nje.</w:t>
            </w:r>
          </w:p>
        </w:tc>
        <w:tc>
          <w:tcPr>
            <w:tcW w:w="5715" w:type="dxa"/>
          </w:tcPr>
          <w:p w:rsidRPr="00B643DE" w:rsidR="00F10DD9" w:rsidP="001F3782" w:rsidRDefault="00F10DD9" w14:paraId="0B36F30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BA85306" w14:textId="77777777">
        <w:trPr>
          <w:jc w:val="center"/>
        </w:trPr>
        <w:tc>
          <w:tcPr>
            <w:tcW w:w="4809" w:type="dxa"/>
          </w:tcPr>
          <w:p w:rsidRPr="00B643DE" w:rsidR="00F10DD9" w:rsidP="001F3782" w:rsidRDefault="00F10DD9" w14:paraId="3EBCCF3A" w14:textId="77777777">
            <w:pPr>
              <w:widowControl w:val="0"/>
              <w:adjustRightInd w:val="0"/>
              <w:snapToGrid w:val="0"/>
              <w:rPr>
                <w:rFonts w:asciiTheme="minorHAnsi" w:hAnsiTheme="minorHAnsi" w:cstheme="minorHAnsi"/>
                <w:sz w:val="20"/>
                <w:szCs w:val="20"/>
              </w:rPr>
            </w:pPr>
            <w:r>
              <w:rPr>
                <w:rFonts w:asciiTheme="minorHAnsi" w:hAnsiTheme="minorHAnsi"/>
                <w:sz w:val="20"/>
              </w:rPr>
              <w:t>Nacrt mišljenja koji sastavi promatračka skupina podnosi se stručnoj skupini na usvajanje.</w:t>
            </w:r>
          </w:p>
        </w:tc>
        <w:tc>
          <w:tcPr>
            <w:tcW w:w="5715" w:type="dxa"/>
          </w:tcPr>
          <w:p w:rsidRPr="00B643DE" w:rsidR="00F10DD9" w:rsidP="001F3782" w:rsidRDefault="00F10DD9" w14:paraId="6C66C7DF" w14:textId="77777777">
            <w:pPr>
              <w:widowControl w:val="0"/>
              <w:adjustRightInd w:val="0"/>
              <w:snapToGrid w:val="0"/>
              <w:rPr>
                <w:rFonts w:asciiTheme="minorHAnsi" w:hAnsiTheme="minorHAnsi" w:cstheme="minorHAnsi"/>
                <w:sz w:val="20"/>
                <w:szCs w:val="20"/>
                <w:lang w:val="en-GB"/>
              </w:rPr>
            </w:pPr>
          </w:p>
        </w:tc>
      </w:tr>
      <w:tr w:rsidR="0057054B" w14:paraId="03860DB0" w14:textId="77777777">
        <w:trPr>
          <w:jc w:val="center"/>
        </w:trPr>
        <w:tc>
          <w:tcPr>
            <w:tcW w:w="4809" w:type="dxa"/>
          </w:tcPr>
          <w:p w:rsidRPr="00B643DE" w:rsidR="00F10DD9" w:rsidP="001F3782" w:rsidRDefault="00F10DD9" w14:paraId="624083FD" w14:textId="77777777">
            <w:pPr>
              <w:widowControl w:val="0"/>
              <w:adjustRightInd w:val="0"/>
              <w:snapToGrid w:val="0"/>
              <w:rPr>
                <w:rFonts w:asciiTheme="minorHAnsi" w:hAnsiTheme="minorHAnsi" w:cstheme="minorHAnsi"/>
                <w:sz w:val="20"/>
                <w:szCs w:val="20"/>
              </w:rPr>
            </w:pPr>
            <w:r>
              <w:rPr>
                <w:rFonts w:asciiTheme="minorHAnsi" w:hAnsiTheme="minorHAnsi"/>
                <w:sz w:val="20"/>
              </w:rPr>
              <w:t>Ako ga stručna skupina usvoji, podnosi ga Skupštini na usvajanje.</w:t>
            </w:r>
          </w:p>
        </w:tc>
        <w:tc>
          <w:tcPr>
            <w:tcW w:w="5715" w:type="dxa"/>
          </w:tcPr>
          <w:p w:rsidRPr="00B643DE" w:rsidR="00F10DD9" w:rsidP="001F3782" w:rsidRDefault="00F10DD9" w14:paraId="601466E3" w14:textId="77777777">
            <w:pPr>
              <w:widowControl w:val="0"/>
              <w:adjustRightInd w:val="0"/>
              <w:snapToGrid w:val="0"/>
              <w:rPr>
                <w:rFonts w:asciiTheme="minorHAnsi" w:hAnsiTheme="minorHAnsi" w:cstheme="minorHAnsi"/>
                <w:sz w:val="20"/>
                <w:szCs w:val="20"/>
                <w:lang w:val="en-GB"/>
              </w:rPr>
            </w:pPr>
          </w:p>
        </w:tc>
      </w:tr>
      <w:tr w:rsidR="0057054B" w14:paraId="48C7B9D5" w14:textId="77777777">
        <w:trPr>
          <w:jc w:val="center"/>
        </w:trPr>
        <w:tc>
          <w:tcPr>
            <w:tcW w:w="4809" w:type="dxa"/>
          </w:tcPr>
          <w:p w:rsidRPr="00B643DE" w:rsidR="00F10DD9" w:rsidP="001F3782" w:rsidRDefault="00F10DD9" w14:paraId="0003C234" w14:textId="77777777">
            <w:pPr>
              <w:widowControl w:val="0"/>
              <w:adjustRightInd w:val="0"/>
              <w:snapToGrid w:val="0"/>
              <w:rPr>
                <w:rFonts w:asciiTheme="minorHAnsi" w:hAnsiTheme="minorHAnsi" w:cstheme="minorHAnsi"/>
                <w:sz w:val="20"/>
                <w:szCs w:val="20"/>
                <w:lang w:val="en-GB"/>
              </w:rPr>
            </w:pPr>
          </w:p>
        </w:tc>
        <w:tc>
          <w:tcPr>
            <w:tcW w:w="5715" w:type="dxa"/>
          </w:tcPr>
          <w:p w:rsidRPr="00B643DE" w:rsidR="00F10DD9" w:rsidP="001F3782" w:rsidRDefault="00F10DD9" w14:paraId="2B3DEF3A" w14:textId="77777777">
            <w:pPr>
              <w:widowControl w:val="0"/>
              <w:adjustRightInd w:val="0"/>
              <w:snapToGrid w:val="0"/>
              <w:rPr>
                <w:rFonts w:asciiTheme="minorHAnsi" w:hAnsiTheme="minorHAnsi" w:cstheme="minorHAnsi"/>
                <w:sz w:val="20"/>
                <w:szCs w:val="20"/>
                <w:lang w:val="en-GB"/>
              </w:rPr>
            </w:pPr>
          </w:p>
        </w:tc>
      </w:tr>
      <w:tr w:rsidR="0057054B" w14:paraId="3130F041" w14:textId="77777777">
        <w:trPr>
          <w:jc w:val="center"/>
        </w:trPr>
        <w:tc>
          <w:tcPr>
            <w:tcW w:w="4809" w:type="dxa"/>
          </w:tcPr>
          <w:p w:rsidRPr="00B643DE" w:rsidR="00F10DD9" w:rsidP="001F3782" w:rsidRDefault="00F10DD9" w14:paraId="259AA4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VIII.</w:t>
            </w:r>
          </w:p>
        </w:tc>
        <w:tc>
          <w:tcPr>
            <w:tcW w:w="5715" w:type="dxa"/>
          </w:tcPr>
          <w:p w:rsidRPr="00B643DE" w:rsidR="00F10DD9" w:rsidP="001F3782" w:rsidRDefault="00F10DD9" w14:paraId="38B2AA4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D7DB937" w14:textId="77777777">
        <w:trPr>
          <w:jc w:val="center"/>
        </w:trPr>
        <w:tc>
          <w:tcPr>
            <w:tcW w:w="4809" w:type="dxa"/>
          </w:tcPr>
          <w:p w:rsidRPr="00B643DE" w:rsidR="00F10DD9" w:rsidP="001F3782" w:rsidRDefault="00F10DD9" w14:paraId="1F681D0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SAVJETODAVNA POVJERENSTVA</w:t>
            </w:r>
          </w:p>
        </w:tc>
        <w:tc>
          <w:tcPr>
            <w:tcW w:w="5715" w:type="dxa"/>
          </w:tcPr>
          <w:p w:rsidRPr="00B643DE" w:rsidR="00F10DD9" w:rsidP="001F3782" w:rsidRDefault="00F10DD9" w14:paraId="782F520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B375763" w14:textId="77777777">
        <w:trPr>
          <w:jc w:val="center"/>
        </w:trPr>
        <w:tc>
          <w:tcPr>
            <w:tcW w:w="4809" w:type="dxa"/>
          </w:tcPr>
          <w:p w:rsidRPr="00B643DE" w:rsidR="00F10DD9" w:rsidP="001F3782" w:rsidRDefault="00F10DD9" w14:paraId="54A28DC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7B24F8C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2033BA" w14:textId="77777777">
        <w:trPr>
          <w:jc w:val="center"/>
        </w:trPr>
        <w:tc>
          <w:tcPr>
            <w:tcW w:w="4809" w:type="dxa"/>
          </w:tcPr>
          <w:p w:rsidRPr="00B643DE" w:rsidR="00F10DD9" w:rsidP="001F3782" w:rsidRDefault="00F10DD9" w14:paraId="29BF25B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28. – Savjetodavno povjerenstvo za industrijske promjene (CCMI)</w:t>
            </w:r>
          </w:p>
        </w:tc>
        <w:tc>
          <w:tcPr>
            <w:tcW w:w="5715" w:type="dxa"/>
          </w:tcPr>
          <w:p w:rsidRPr="00B643DE" w:rsidR="00F10DD9" w:rsidP="001F3782" w:rsidRDefault="00F10DD9" w14:paraId="2517A3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6D3A57" w14:textId="77777777">
        <w:trPr>
          <w:jc w:val="center"/>
        </w:trPr>
        <w:tc>
          <w:tcPr>
            <w:tcW w:w="4809" w:type="dxa"/>
          </w:tcPr>
          <w:p w:rsidRPr="00B643DE" w:rsidR="00F10DD9" w:rsidP="001F3782" w:rsidRDefault="00F10DD9" w14:paraId="6839A021"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Odbor osniva Savjetodavno povjerenstvo za industrijske promjene na plenarnom zasjedanju Skupštine u roku od tri mjeseca nakon dana petogodišnje obnove sastava Odbora.</w:t>
            </w:r>
          </w:p>
        </w:tc>
        <w:tc>
          <w:tcPr>
            <w:tcW w:w="5715" w:type="dxa"/>
          </w:tcPr>
          <w:p w:rsidRPr="00B643DE" w:rsidR="00F10DD9" w:rsidP="001F3782" w:rsidRDefault="00F10DD9" w14:paraId="05C10F3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63F84C" w14:textId="77777777">
        <w:trPr>
          <w:jc w:val="center"/>
        </w:trPr>
        <w:tc>
          <w:tcPr>
            <w:tcW w:w="4809" w:type="dxa"/>
          </w:tcPr>
          <w:p w:rsidRPr="00B643DE" w:rsidR="00F10DD9" w:rsidP="001F3782" w:rsidRDefault="00F10DD9" w14:paraId="0F9F5673"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CCMI se sastoji od članova Odbora i delegata iz organizacija koje zastupaju razne gospodarske i socijalne sektore te organizacija civilnog društva zahvaćenih industrijskim promjenama. Broj članova i delegata određuje Skupština na prijedlog Predsjedništva.</w:t>
            </w:r>
          </w:p>
        </w:tc>
        <w:tc>
          <w:tcPr>
            <w:tcW w:w="5715" w:type="dxa"/>
          </w:tcPr>
          <w:p w:rsidRPr="00B643DE" w:rsidR="00F10DD9" w:rsidP="001F3782" w:rsidRDefault="00F10DD9" w14:paraId="6EC438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39232B" w14:textId="77777777">
        <w:trPr>
          <w:jc w:val="center"/>
        </w:trPr>
        <w:tc>
          <w:tcPr>
            <w:tcW w:w="4809" w:type="dxa"/>
          </w:tcPr>
          <w:p w:rsidRPr="00B643DE" w:rsidR="00F10DD9" w:rsidP="001F3782" w:rsidRDefault="00F10DD9" w14:paraId="1E768552" w14:textId="77777777">
            <w:pPr>
              <w:widowControl w:val="0"/>
              <w:adjustRightInd w:val="0"/>
              <w:snapToGrid w:val="0"/>
              <w:rPr>
                <w:rFonts w:asciiTheme="minorHAnsi" w:hAnsiTheme="minorHAnsi" w:cstheme="minorHAnsi"/>
                <w:sz w:val="20"/>
                <w:szCs w:val="20"/>
              </w:rPr>
            </w:pPr>
            <w:r>
              <w:rPr>
                <w:rFonts w:asciiTheme="minorHAnsi" w:hAnsiTheme="minorHAnsi"/>
                <w:sz w:val="20"/>
              </w:rPr>
              <w:t>Mandat članova CCMI-ja traje dvije i pol godine. Mandat delegata CCMI-ja traje pet godina. U oba se slučaja mandat može obnoviti.</w:t>
            </w:r>
          </w:p>
        </w:tc>
        <w:tc>
          <w:tcPr>
            <w:tcW w:w="5715" w:type="dxa"/>
          </w:tcPr>
          <w:p w:rsidRPr="00B643DE" w:rsidR="00F10DD9" w:rsidP="001F3782" w:rsidRDefault="00F10DD9" w14:paraId="43E558FB" w14:textId="77777777">
            <w:pPr>
              <w:widowControl w:val="0"/>
              <w:adjustRightInd w:val="0"/>
              <w:snapToGrid w:val="0"/>
              <w:rPr>
                <w:rFonts w:asciiTheme="minorHAnsi" w:hAnsiTheme="minorHAnsi" w:cstheme="minorHAnsi"/>
                <w:sz w:val="20"/>
                <w:szCs w:val="20"/>
                <w:lang w:val="en-GB"/>
              </w:rPr>
            </w:pPr>
          </w:p>
        </w:tc>
      </w:tr>
      <w:tr w:rsidR="0057054B" w14:paraId="1507253B" w14:textId="77777777">
        <w:trPr>
          <w:jc w:val="center"/>
        </w:trPr>
        <w:tc>
          <w:tcPr>
            <w:tcW w:w="4809" w:type="dxa"/>
          </w:tcPr>
          <w:p w:rsidRPr="00B643DE" w:rsidR="00F10DD9" w:rsidP="001F3782" w:rsidRDefault="00F10DD9" w14:paraId="5879AFEC"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Članove Odbora koji sudjeluju u radu CCMI-ja imenuje Skupština na prijedlog skupina.</w:t>
            </w:r>
          </w:p>
        </w:tc>
        <w:tc>
          <w:tcPr>
            <w:tcW w:w="5715" w:type="dxa"/>
          </w:tcPr>
          <w:p w:rsidRPr="00B643DE" w:rsidR="00F10DD9" w:rsidP="001F3782" w:rsidRDefault="00F10DD9" w14:paraId="4F5EDD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E2BFE9B" w14:textId="77777777">
        <w:trPr>
          <w:jc w:val="center"/>
        </w:trPr>
        <w:tc>
          <w:tcPr>
            <w:tcW w:w="4809" w:type="dxa"/>
          </w:tcPr>
          <w:p w:rsidRPr="00B643DE" w:rsidR="00F10DD9" w:rsidP="001F3782" w:rsidRDefault="00F10DD9" w14:paraId="22A82CFD"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 xml:space="preserve">Delegate CCMI-ja imenuje Skupština na prijedlog </w:t>
            </w:r>
            <w:r>
              <w:rPr>
                <w:rFonts w:asciiTheme="minorHAnsi" w:hAnsiTheme="minorHAnsi"/>
                <w:sz w:val="20"/>
              </w:rPr>
              <w:lastRenderedPageBreak/>
              <w:t>Predsjedništva i na preporuku skupinâ.</w:t>
            </w:r>
          </w:p>
        </w:tc>
        <w:tc>
          <w:tcPr>
            <w:tcW w:w="5715" w:type="dxa"/>
          </w:tcPr>
          <w:p w:rsidRPr="00B643DE" w:rsidR="00F10DD9" w:rsidP="001F3782" w:rsidRDefault="00F10DD9" w14:paraId="28D2BA4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D366AA" w14:textId="77777777">
        <w:trPr>
          <w:jc w:val="center"/>
        </w:trPr>
        <w:tc>
          <w:tcPr>
            <w:tcW w:w="4809" w:type="dxa"/>
          </w:tcPr>
          <w:p w:rsidRPr="00B643DE" w:rsidR="00F10DD9" w:rsidP="001F3782" w:rsidRDefault="00F10DD9" w14:paraId="62961B8C" w14:textId="77777777">
            <w:pPr>
              <w:widowControl w:val="0"/>
              <w:adjustRightInd w:val="0"/>
              <w:snapToGrid w:val="0"/>
              <w:rPr>
                <w:rFonts w:asciiTheme="minorHAnsi" w:hAnsiTheme="minorHAnsi" w:cstheme="minorHAnsi"/>
                <w:sz w:val="20"/>
                <w:szCs w:val="20"/>
              </w:rPr>
            </w:pPr>
            <w:r>
              <w:rPr>
                <w:rFonts w:asciiTheme="minorHAnsi" w:hAnsiTheme="minorHAnsi"/>
                <w:sz w:val="20"/>
              </w:rPr>
              <w:t>O preporukama za imenovanje delegata odlučuje svaka skupina u skladu sa svojim internim pravilima.</w:t>
            </w:r>
          </w:p>
        </w:tc>
        <w:tc>
          <w:tcPr>
            <w:tcW w:w="5715" w:type="dxa"/>
          </w:tcPr>
          <w:p w:rsidRPr="00B643DE" w:rsidR="00F10DD9" w:rsidP="001F3782" w:rsidRDefault="00F10DD9" w14:paraId="33ABB083" w14:textId="77777777">
            <w:pPr>
              <w:widowControl w:val="0"/>
              <w:adjustRightInd w:val="0"/>
              <w:snapToGrid w:val="0"/>
              <w:rPr>
                <w:rFonts w:asciiTheme="minorHAnsi" w:hAnsiTheme="minorHAnsi" w:cstheme="minorHAnsi"/>
                <w:sz w:val="20"/>
                <w:szCs w:val="20"/>
                <w:lang w:val="en-GB"/>
              </w:rPr>
            </w:pPr>
          </w:p>
        </w:tc>
      </w:tr>
      <w:tr w:rsidR="0057054B" w14:paraId="31163FE1" w14:textId="77777777">
        <w:trPr>
          <w:jc w:val="center"/>
        </w:trPr>
        <w:tc>
          <w:tcPr>
            <w:tcW w:w="4809" w:type="dxa"/>
          </w:tcPr>
          <w:p w:rsidRPr="00B643DE" w:rsidR="00F10DD9" w:rsidP="001F3782" w:rsidRDefault="00F10DD9" w14:paraId="74EDD8C4"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Predsjednik CCMI-ja član je Predsjedništva Odbora, kojemu svake dvije i pol godine podnosi izvješće o aktivnostima tog savjetodavnog povjerenstva.</w:t>
            </w:r>
          </w:p>
        </w:tc>
        <w:tc>
          <w:tcPr>
            <w:tcW w:w="5715" w:type="dxa"/>
          </w:tcPr>
          <w:p w:rsidRPr="00BD77D3" w:rsidR="00F10DD9" w:rsidP="00A34C4B" w:rsidRDefault="00F10DD9" w14:paraId="63A1D4EE" w14:textId="5E44BF7B">
            <w:pPr>
              <w:spacing w:line="257" w:lineRule="auto"/>
              <w:rPr>
                <w:rFonts w:asciiTheme="minorHAnsi" w:hAnsiTheme="minorHAnsi" w:cstheme="minorHAnsi"/>
                <w:sz w:val="20"/>
                <w:szCs w:val="20"/>
              </w:rPr>
            </w:pPr>
            <w:r>
              <w:rPr>
                <w:rFonts w:asciiTheme="minorHAnsi" w:hAnsiTheme="minorHAnsi"/>
                <w:sz w:val="20"/>
              </w:rPr>
              <w:t>Predsjedništvo CCMI-ja sastoji se od jednakog broja članova i delegata, uključujući predsjednika i supredsjednika. Predsjednik, članovi Predsjedništva CCMI-ja i izvjestitelji imenuju se iz redova članova EGSO-a, a supredsjednik, delegati Predsjedništva CCMI-ja i suizvjestitelji izabiru se iz redova delegata CCMI-ja. Supredsjednik i druga dva delegata Predsjedništva CCMI-ja, koji se nazivaju koordinatorima, mogu prisustvovati zasjedanju Skupštine EGSO-a kao promatrači.</w:t>
            </w:r>
          </w:p>
        </w:tc>
      </w:tr>
      <w:tr w:rsidR="0057054B" w14:paraId="3D9D7673" w14:textId="77777777">
        <w:trPr>
          <w:jc w:val="center"/>
        </w:trPr>
        <w:tc>
          <w:tcPr>
            <w:tcW w:w="4809" w:type="dxa"/>
          </w:tcPr>
          <w:p w:rsidRPr="00BD77D3" w:rsidR="00F10DD9" w:rsidP="001F3782" w:rsidRDefault="00F10DD9" w14:paraId="130E2DB9"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Delegati imaju pravo na naknade i povrat putnih troškova i troškova boravka pod istim uvjetima kao i članovi Odbora.</w:t>
            </w:r>
          </w:p>
        </w:tc>
        <w:tc>
          <w:tcPr>
            <w:tcW w:w="5715" w:type="dxa"/>
          </w:tcPr>
          <w:p w:rsidRPr="00BD77D3" w:rsidR="00F10DD9" w:rsidP="00F557BC" w:rsidRDefault="006A44EC" w14:paraId="21FCDFD6" w14:textId="556595C2">
            <w:pPr>
              <w:spacing w:line="257" w:lineRule="auto"/>
              <w:rPr>
                <w:rFonts w:asciiTheme="minorHAnsi" w:hAnsiTheme="minorHAnsi" w:cstheme="minorHAnsi"/>
                <w:sz w:val="20"/>
                <w:szCs w:val="20"/>
              </w:rPr>
            </w:pPr>
            <w:r>
              <w:rPr>
                <w:rFonts w:asciiTheme="minorHAnsi" w:hAnsiTheme="minorHAnsi"/>
                <w:sz w:val="20"/>
              </w:rPr>
              <w:t>Delegati ne smiju sudjelovati u predstavljanju Odbora u vanjskim tijelima (vidjeti pravilo 13. drugu alineju Poslovnika).</w:t>
            </w:r>
          </w:p>
        </w:tc>
      </w:tr>
      <w:tr w:rsidR="0057054B" w14:paraId="5CD60034" w14:textId="77777777">
        <w:trPr>
          <w:jc w:val="center"/>
        </w:trPr>
        <w:tc>
          <w:tcPr>
            <w:tcW w:w="4809" w:type="dxa"/>
          </w:tcPr>
          <w:p w:rsidRPr="00BD77D3" w:rsidR="00F10DD9" w:rsidP="001F3782" w:rsidRDefault="00F10DD9" w14:paraId="1CD426F0" w14:textId="77777777">
            <w:pPr>
              <w:widowControl w:val="0"/>
              <w:adjustRightInd w:val="0"/>
              <w:snapToGrid w:val="0"/>
              <w:rPr>
                <w:rFonts w:asciiTheme="minorHAnsi" w:hAnsiTheme="minorHAnsi" w:cstheme="minorHAnsi"/>
                <w:sz w:val="20"/>
                <w:szCs w:val="20"/>
              </w:rPr>
            </w:pPr>
            <w:r>
              <w:rPr>
                <w:rFonts w:asciiTheme="minorHAnsi" w:hAnsiTheme="minorHAnsi"/>
                <w:sz w:val="20"/>
              </w:rPr>
              <w:t>Delegati CCMI-ja ne smiju imenovati zamjenike za sastanke CCMI-ja i pripremne aktivnosti.</w:t>
            </w:r>
          </w:p>
        </w:tc>
        <w:tc>
          <w:tcPr>
            <w:tcW w:w="5715" w:type="dxa"/>
          </w:tcPr>
          <w:p w:rsidRPr="00BD77D3" w:rsidR="00F10DD9" w:rsidP="001F3782" w:rsidRDefault="00F10DD9" w14:paraId="11E67718" w14:textId="77777777">
            <w:pPr>
              <w:widowControl w:val="0"/>
              <w:adjustRightInd w:val="0"/>
              <w:snapToGrid w:val="0"/>
              <w:rPr>
                <w:rFonts w:asciiTheme="minorHAnsi" w:hAnsiTheme="minorHAnsi" w:cstheme="minorHAnsi"/>
                <w:sz w:val="20"/>
                <w:szCs w:val="20"/>
                <w:lang w:val="en-GB"/>
              </w:rPr>
            </w:pPr>
          </w:p>
        </w:tc>
      </w:tr>
      <w:tr w:rsidR="0057054B" w14:paraId="18D2B059" w14:textId="77777777">
        <w:trPr>
          <w:jc w:val="center"/>
        </w:trPr>
        <w:tc>
          <w:tcPr>
            <w:tcW w:w="4809" w:type="dxa"/>
          </w:tcPr>
          <w:p w:rsidRPr="00BD77D3" w:rsidR="00F10DD9" w:rsidP="001F3782" w:rsidRDefault="00F10DD9" w14:paraId="64CDD2A9"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CCMI ima tajništvo.</w:t>
            </w:r>
          </w:p>
        </w:tc>
        <w:tc>
          <w:tcPr>
            <w:tcW w:w="5715" w:type="dxa"/>
          </w:tcPr>
          <w:p w:rsidRPr="00BD77D3" w:rsidR="00F10DD9" w:rsidP="001F3782" w:rsidRDefault="00F10DD9" w14:paraId="47178CB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5C3F78F" w14:textId="77777777">
        <w:trPr>
          <w:jc w:val="center"/>
        </w:trPr>
        <w:tc>
          <w:tcPr>
            <w:tcW w:w="4809" w:type="dxa"/>
          </w:tcPr>
          <w:p w:rsidRPr="00BD77D3" w:rsidR="00F10DD9" w:rsidP="001F3782" w:rsidRDefault="00F10DD9" w14:paraId="57CB59F7" w14:textId="77777777">
            <w:pPr>
              <w:rPr>
                <w:rFonts w:asciiTheme="minorHAnsi" w:hAnsiTheme="minorHAnsi" w:cstheme="minorHAnsi"/>
                <w:sz w:val="20"/>
                <w:szCs w:val="20"/>
                <w:lang w:val="en-GB"/>
              </w:rPr>
            </w:pPr>
          </w:p>
        </w:tc>
        <w:tc>
          <w:tcPr>
            <w:tcW w:w="5715" w:type="dxa"/>
          </w:tcPr>
          <w:p w:rsidRPr="00BD77D3" w:rsidR="00F10DD9" w:rsidP="001F3782" w:rsidRDefault="00F10DD9" w14:paraId="2F473D96" w14:textId="77777777">
            <w:pPr>
              <w:rPr>
                <w:rFonts w:asciiTheme="minorHAnsi" w:hAnsiTheme="minorHAnsi" w:cstheme="minorHAnsi"/>
                <w:sz w:val="20"/>
                <w:szCs w:val="20"/>
                <w:lang w:val="en-GB"/>
              </w:rPr>
            </w:pPr>
          </w:p>
        </w:tc>
      </w:tr>
      <w:tr w:rsidR="0057054B" w14:paraId="29FD0FC1" w14:textId="77777777">
        <w:trPr>
          <w:jc w:val="center"/>
        </w:trPr>
        <w:tc>
          <w:tcPr>
            <w:tcW w:w="4809" w:type="dxa"/>
          </w:tcPr>
          <w:p w:rsidRPr="00BD77D3" w:rsidR="00F10DD9" w:rsidP="001F3782" w:rsidRDefault="00F10DD9" w14:paraId="4D3B56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29. – Osnivanje drugih savjetodavnih povjerenstava</w:t>
            </w:r>
          </w:p>
        </w:tc>
        <w:tc>
          <w:tcPr>
            <w:tcW w:w="5715" w:type="dxa"/>
          </w:tcPr>
          <w:p w:rsidRPr="00BD77D3" w:rsidR="00F10DD9" w:rsidP="001F3782" w:rsidRDefault="00F10DD9" w14:paraId="786901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C521AAE" w14:textId="77777777">
        <w:trPr>
          <w:jc w:val="center"/>
        </w:trPr>
        <w:tc>
          <w:tcPr>
            <w:tcW w:w="4809" w:type="dxa"/>
          </w:tcPr>
          <w:p w:rsidRPr="00BD77D3" w:rsidR="00F10DD9" w:rsidP="001F3782" w:rsidRDefault="00F10DD9" w14:paraId="7BB4BD18"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Odbor može osnivati druga savjetodavna povjerenstva ako se to pokaže potrebnim za obavljanje zadaća koje su mu dodijeljene Ugovorima ili drugim pravnim instrumentima.</w:t>
            </w:r>
          </w:p>
        </w:tc>
        <w:tc>
          <w:tcPr>
            <w:tcW w:w="5715" w:type="dxa"/>
          </w:tcPr>
          <w:p w:rsidRPr="00BD77D3" w:rsidR="00F10DD9" w:rsidP="001F3782" w:rsidRDefault="00F10DD9" w14:paraId="5FC7418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4D66E90" w14:textId="77777777">
        <w:trPr>
          <w:jc w:val="center"/>
        </w:trPr>
        <w:tc>
          <w:tcPr>
            <w:tcW w:w="4809" w:type="dxa"/>
          </w:tcPr>
          <w:p w:rsidRPr="00BD77D3" w:rsidR="00F10DD9" w:rsidP="001F3782" w:rsidRDefault="00F10DD9" w14:paraId="12252821" w14:textId="77777777">
            <w:pPr>
              <w:widowControl w:val="0"/>
              <w:adjustRightInd w:val="0"/>
              <w:snapToGrid w:val="0"/>
              <w:rPr>
                <w:rFonts w:asciiTheme="minorHAnsi" w:hAnsiTheme="minorHAnsi" w:cstheme="minorHAnsi"/>
                <w:sz w:val="20"/>
                <w:szCs w:val="20"/>
              </w:rPr>
            </w:pPr>
            <w:r>
              <w:rPr>
                <w:rFonts w:asciiTheme="minorHAnsi" w:hAnsiTheme="minorHAnsi"/>
                <w:sz w:val="20"/>
              </w:rPr>
              <w:t>Ona se sastoje od članova Odbora i delegata iz segmenata organiziranog civilnog društva koje Odbor želi uključiti u svoj rad.</w:t>
            </w:r>
          </w:p>
        </w:tc>
        <w:tc>
          <w:tcPr>
            <w:tcW w:w="5715" w:type="dxa"/>
          </w:tcPr>
          <w:p w:rsidRPr="00BD77D3" w:rsidR="00F10DD9" w:rsidP="001F3782" w:rsidRDefault="00F10DD9" w14:paraId="36813FAC" w14:textId="77777777">
            <w:pPr>
              <w:widowControl w:val="0"/>
              <w:adjustRightInd w:val="0"/>
              <w:snapToGrid w:val="0"/>
              <w:rPr>
                <w:rFonts w:asciiTheme="minorHAnsi" w:hAnsiTheme="minorHAnsi" w:cstheme="minorHAnsi"/>
                <w:sz w:val="20"/>
                <w:szCs w:val="20"/>
                <w:lang w:val="en-GB"/>
              </w:rPr>
            </w:pPr>
          </w:p>
        </w:tc>
      </w:tr>
      <w:tr w:rsidR="0057054B" w14:paraId="515C4CC6" w14:textId="77777777">
        <w:trPr>
          <w:jc w:val="center"/>
        </w:trPr>
        <w:tc>
          <w:tcPr>
            <w:tcW w:w="4809" w:type="dxa"/>
          </w:tcPr>
          <w:p w:rsidRPr="00BD77D3" w:rsidR="00F10DD9" w:rsidP="001F3782" w:rsidRDefault="00F10DD9" w14:paraId="00BD3833"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Za osnivanje novih savjetodavnih povjerenstava potrebno je unaprijed dobiti izričito odobrenje proračunskih tijela Unije.</w:t>
            </w:r>
          </w:p>
        </w:tc>
        <w:tc>
          <w:tcPr>
            <w:tcW w:w="5715" w:type="dxa"/>
          </w:tcPr>
          <w:p w:rsidRPr="00BD77D3" w:rsidR="00F10DD9" w:rsidP="001F3782" w:rsidRDefault="00F10DD9" w14:paraId="7621BC9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FA2630" w14:textId="77777777">
        <w:trPr>
          <w:jc w:val="center"/>
        </w:trPr>
        <w:tc>
          <w:tcPr>
            <w:tcW w:w="4809" w:type="dxa"/>
          </w:tcPr>
          <w:p w:rsidRPr="00BD77D3" w:rsidR="00F10DD9" w:rsidP="001F3782" w:rsidRDefault="00F10DD9" w14:paraId="3EF8C1C5"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 xml:space="preserve">Savjetodavna povjerenstva osnivaju se odlukom </w:t>
            </w:r>
            <w:r>
              <w:rPr>
                <w:rFonts w:asciiTheme="minorHAnsi" w:hAnsiTheme="minorHAnsi"/>
                <w:sz w:val="20"/>
              </w:rPr>
              <w:lastRenderedPageBreak/>
              <w:t>Skupštine kojom se potvrđuje odluka Predsjedništva.</w:t>
            </w:r>
          </w:p>
        </w:tc>
        <w:tc>
          <w:tcPr>
            <w:tcW w:w="5715" w:type="dxa"/>
          </w:tcPr>
          <w:p w:rsidRPr="00BD77D3" w:rsidR="00F10DD9" w:rsidP="001F3782" w:rsidRDefault="00F10DD9" w14:paraId="682E6FA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97EC9D" w14:textId="77777777">
        <w:trPr>
          <w:jc w:val="center"/>
        </w:trPr>
        <w:tc>
          <w:tcPr>
            <w:tcW w:w="4809" w:type="dxa"/>
          </w:tcPr>
          <w:p w:rsidRPr="00BD77D3" w:rsidR="00F10DD9" w:rsidP="001F3782" w:rsidRDefault="00F10DD9" w14:paraId="6951A729" w14:textId="77777777">
            <w:pPr>
              <w:rPr>
                <w:rFonts w:asciiTheme="minorHAnsi" w:hAnsiTheme="minorHAnsi" w:cstheme="minorHAnsi"/>
                <w:sz w:val="20"/>
                <w:szCs w:val="20"/>
                <w:lang w:val="en-GB"/>
              </w:rPr>
            </w:pPr>
          </w:p>
        </w:tc>
        <w:tc>
          <w:tcPr>
            <w:tcW w:w="5715" w:type="dxa"/>
          </w:tcPr>
          <w:p w:rsidRPr="00BD77D3" w:rsidR="00F10DD9" w:rsidP="001F3782" w:rsidRDefault="00F10DD9" w14:paraId="7C86B2DF" w14:textId="77777777">
            <w:pPr>
              <w:rPr>
                <w:rFonts w:asciiTheme="minorHAnsi" w:hAnsiTheme="minorHAnsi" w:cstheme="minorHAnsi"/>
                <w:sz w:val="20"/>
                <w:szCs w:val="20"/>
                <w:lang w:val="en-GB"/>
              </w:rPr>
            </w:pPr>
          </w:p>
        </w:tc>
      </w:tr>
      <w:tr w:rsidR="0057054B" w14:paraId="765CE919" w14:textId="77777777">
        <w:trPr>
          <w:jc w:val="center"/>
        </w:trPr>
        <w:tc>
          <w:tcPr>
            <w:tcW w:w="4809" w:type="dxa"/>
          </w:tcPr>
          <w:p w:rsidRPr="00BD77D3" w:rsidR="00F10DD9" w:rsidP="001F3782" w:rsidRDefault="00F10DD9" w14:paraId="41BBA502" w14:textId="77777777">
            <w:pPr>
              <w:widowControl w:val="0"/>
              <w:adjustRightInd w:val="0"/>
              <w:snapToGrid w:val="0"/>
              <w:rPr>
                <w:rFonts w:asciiTheme="minorHAnsi" w:hAnsiTheme="minorHAnsi" w:cstheme="minorHAnsi"/>
                <w:sz w:val="20"/>
                <w:szCs w:val="20"/>
              </w:rPr>
            </w:pPr>
            <w:r>
              <w:rPr>
                <w:rFonts w:asciiTheme="minorHAnsi" w:hAnsiTheme="minorHAnsi"/>
                <w:sz w:val="20"/>
              </w:rPr>
              <w:t>Odlukom Skupštine o osnivanju savjetodavnih povjerenstava utvrđuje se njihov djelokrug, ustroj, sastav i trajanje, kao i eventualni uvjeti koje osoba treba zadovoljiti da bi postala njihov delegat.</w:t>
            </w:r>
          </w:p>
        </w:tc>
        <w:tc>
          <w:tcPr>
            <w:tcW w:w="5715" w:type="dxa"/>
          </w:tcPr>
          <w:p w:rsidRPr="00BD77D3" w:rsidR="00F10DD9" w:rsidP="001F3782" w:rsidRDefault="00F10DD9" w14:paraId="56B62833" w14:textId="77777777">
            <w:pPr>
              <w:widowControl w:val="0"/>
              <w:adjustRightInd w:val="0"/>
              <w:snapToGrid w:val="0"/>
              <w:rPr>
                <w:rFonts w:asciiTheme="minorHAnsi" w:hAnsiTheme="minorHAnsi" w:cstheme="minorHAnsi"/>
                <w:sz w:val="20"/>
                <w:szCs w:val="20"/>
                <w:lang w:val="en-GB"/>
              </w:rPr>
            </w:pPr>
          </w:p>
        </w:tc>
      </w:tr>
      <w:tr w:rsidR="0057054B" w14:paraId="65674869" w14:textId="77777777">
        <w:trPr>
          <w:jc w:val="center"/>
        </w:trPr>
        <w:tc>
          <w:tcPr>
            <w:tcW w:w="4809" w:type="dxa"/>
          </w:tcPr>
          <w:p w:rsidRPr="00BD77D3" w:rsidR="00F10DD9" w:rsidP="001F3782" w:rsidRDefault="00F10DD9" w14:paraId="5ED5867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4093A6FE" w14:textId="77777777">
            <w:pPr>
              <w:widowControl w:val="0"/>
              <w:adjustRightInd w:val="0"/>
              <w:snapToGrid w:val="0"/>
              <w:rPr>
                <w:rFonts w:asciiTheme="minorHAnsi" w:hAnsiTheme="minorHAnsi" w:cstheme="minorHAnsi"/>
                <w:sz w:val="20"/>
                <w:szCs w:val="20"/>
                <w:lang w:val="en-GB"/>
              </w:rPr>
            </w:pPr>
          </w:p>
        </w:tc>
      </w:tr>
      <w:tr w:rsidR="0057054B" w14:paraId="4651C660" w14:textId="77777777">
        <w:trPr>
          <w:jc w:val="center"/>
        </w:trPr>
        <w:tc>
          <w:tcPr>
            <w:tcW w:w="4809" w:type="dxa"/>
          </w:tcPr>
          <w:p w:rsidRPr="00BD77D3" w:rsidR="00F10DD9" w:rsidP="001F3782" w:rsidRDefault="00F10DD9" w14:paraId="413DD04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IX.</w:t>
            </w:r>
          </w:p>
        </w:tc>
        <w:tc>
          <w:tcPr>
            <w:tcW w:w="5715" w:type="dxa"/>
          </w:tcPr>
          <w:p w:rsidRPr="00BD77D3" w:rsidR="00F10DD9" w:rsidP="001F3782" w:rsidRDefault="00F10DD9" w14:paraId="7B6D159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342FBC" w14:textId="77777777">
        <w:trPr>
          <w:jc w:val="center"/>
        </w:trPr>
        <w:tc>
          <w:tcPr>
            <w:tcW w:w="4809" w:type="dxa"/>
          </w:tcPr>
          <w:p w:rsidRPr="00BD77D3" w:rsidR="00F10DD9" w:rsidP="001F3782" w:rsidRDefault="00F10DD9" w14:paraId="61ACA9F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DIJALOG S GOSPODARSKIM I SOCIJALNIM ORGANIZACIJAMA U EUROPSKOJ UNIJI I TREĆIM ZEMLJAMA</w:t>
            </w:r>
          </w:p>
        </w:tc>
        <w:tc>
          <w:tcPr>
            <w:tcW w:w="5715" w:type="dxa"/>
          </w:tcPr>
          <w:p w:rsidRPr="00BD77D3" w:rsidR="00F10DD9" w:rsidP="001F3782" w:rsidRDefault="00F10DD9" w14:paraId="3801E0D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F18177D" w14:textId="77777777">
        <w:trPr>
          <w:jc w:val="center"/>
        </w:trPr>
        <w:tc>
          <w:tcPr>
            <w:tcW w:w="4809" w:type="dxa"/>
          </w:tcPr>
          <w:p w:rsidRPr="00BD77D3" w:rsidR="00F10DD9" w:rsidP="001F3782" w:rsidRDefault="00F10DD9" w14:paraId="562144B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555313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49E83B" w14:textId="77777777">
        <w:trPr>
          <w:jc w:val="center"/>
        </w:trPr>
        <w:tc>
          <w:tcPr>
            <w:tcW w:w="4809" w:type="dxa"/>
          </w:tcPr>
          <w:p w:rsidRPr="00BD77D3" w:rsidR="00F10DD9" w:rsidP="001F3782" w:rsidRDefault="00F10DD9" w14:paraId="41E84EF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30. – Odnosi s vanjskim organizacijama</w:t>
            </w:r>
          </w:p>
        </w:tc>
        <w:tc>
          <w:tcPr>
            <w:tcW w:w="5715" w:type="dxa"/>
          </w:tcPr>
          <w:p w:rsidRPr="00BD77D3" w:rsidR="00F10DD9" w:rsidP="001F3782" w:rsidRDefault="00F10DD9" w14:paraId="082AA7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5F06C3" w14:textId="77777777">
        <w:trPr>
          <w:jc w:val="center"/>
        </w:trPr>
        <w:tc>
          <w:tcPr>
            <w:tcW w:w="4809" w:type="dxa"/>
          </w:tcPr>
          <w:p w:rsidRPr="00BD77D3" w:rsidR="00F10DD9" w:rsidP="001F3782" w:rsidRDefault="00F10DD9" w14:paraId="735502F4" w14:textId="77777777">
            <w:pPr>
              <w:pStyle w:val="Heading1"/>
              <w:numPr>
                <w:ilvl w:val="0"/>
                <w:numId w:val="80"/>
              </w:numPr>
              <w:tabs>
                <w:tab w:val="left" w:pos="567"/>
              </w:tabs>
              <w:outlineLvl w:val="0"/>
              <w:rPr>
                <w:rFonts w:asciiTheme="minorHAnsi" w:hAnsiTheme="minorHAnsi" w:cstheme="minorHAnsi"/>
                <w:sz w:val="20"/>
                <w:szCs w:val="20"/>
              </w:rPr>
            </w:pPr>
            <w:r>
              <w:rPr>
                <w:rFonts w:asciiTheme="minorHAnsi" w:hAnsiTheme="minorHAnsi"/>
                <w:sz w:val="20"/>
              </w:rPr>
              <w:t>Na inicijativu Predsjedništva Odbor može održavati strukturirane odnose s gospodarskim i socijalnim vijećima i sličnim institucijama te s organizacijama civilnog društva gospodarske i socijalne prirode u Europskoj uniji i trećim zemljama.</w:t>
            </w:r>
          </w:p>
        </w:tc>
        <w:tc>
          <w:tcPr>
            <w:tcW w:w="5715" w:type="dxa"/>
          </w:tcPr>
          <w:p w:rsidRPr="00BD77D3" w:rsidR="00F10DD9" w:rsidP="001F3782" w:rsidRDefault="00F10DD9" w14:paraId="1F5F46E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932CD3" w14:textId="77777777">
        <w:trPr>
          <w:jc w:val="center"/>
        </w:trPr>
        <w:tc>
          <w:tcPr>
            <w:tcW w:w="4809" w:type="dxa"/>
          </w:tcPr>
          <w:p w:rsidRPr="00BD77D3" w:rsidR="00F10DD9" w:rsidP="001F3782" w:rsidRDefault="00F10DD9" w14:paraId="634AAADA" w14:textId="77777777">
            <w:pPr>
              <w:pStyle w:val="Heading1"/>
              <w:numPr>
                <w:ilvl w:val="0"/>
                <w:numId w:val="80"/>
              </w:numPr>
              <w:tabs>
                <w:tab w:val="left" w:pos="567"/>
              </w:tabs>
              <w:outlineLvl w:val="0"/>
              <w:rPr>
                <w:rFonts w:asciiTheme="minorHAnsi" w:hAnsiTheme="minorHAnsi" w:cstheme="minorHAnsi"/>
                <w:sz w:val="20"/>
                <w:szCs w:val="20"/>
              </w:rPr>
            </w:pPr>
            <w:r>
              <w:rPr>
                <w:rFonts w:asciiTheme="minorHAnsi" w:hAnsiTheme="minorHAnsi"/>
                <w:sz w:val="20"/>
              </w:rPr>
              <w:t xml:space="preserve">Jednako tako, može poduzimati mjere kojima je cilj poticati osnivanje gospodarskih i socijalnih vijeća ili sličnih institucija u državama koje ih još nemaju. </w:t>
            </w:r>
          </w:p>
        </w:tc>
        <w:tc>
          <w:tcPr>
            <w:tcW w:w="5715" w:type="dxa"/>
          </w:tcPr>
          <w:p w:rsidRPr="00BD77D3" w:rsidR="00F10DD9" w:rsidP="001F3782" w:rsidRDefault="00F10DD9" w14:paraId="42895AE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2B6727" w14:textId="77777777">
        <w:trPr>
          <w:jc w:val="center"/>
        </w:trPr>
        <w:tc>
          <w:tcPr>
            <w:tcW w:w="4809" w:type="dxa"/>
          </w:tcPr>
          <w:p w:rsidRPr="00BD77D3" w:rsidR="00F10DD9" w:rsidP="001F3782" w:rsidRDefault="00F10DD9" w14:paraId="44C4AC82" w14:textId="77777777">
            <w:pPr>
              <w:rPr>
                <w:rFonts w:asciiTheme="minorHAnsi" w:hAnsiTheme="minorHAnsi" w:cstheme="minorHAnsi"/>
                <w:sz w:val="20"/>
                <w:szCs w:val="20"/>
                <w:lang w:val="en-GB"/>
              </w:rPr>
            </w:pPr>
          </w:p>
        </w:tc>
        <w:tc>
          <w:tcPr>
            <w:tcW w:w="5715" w:type="dxa"/>
          </w:tcPr>
          <w:p w:rsidRPr="00BD77D3" w:rsidR="00F10DD9" w:rsidP="001F3782" w:rsidRDefault="00F10DD9" w14:paraId="481ADCD4" w14:textId="77777777">
            <w:pPr>
              <w:rPr>
                <w:rFonts w:asciiTheme="minorHAnsi" w:hAnsiTheme="minorHAnsi" w:cstheme="minorHAnsi"/>
                <w:sz w:val="20"/>
                <w:szCs w:val="20"/>
                <w:lang w:val="en-GB"/>
              </w:rPr>
            </w:pPr>
          </w:p>
        </w:tc>
      </w:tr>
      <w:tr w:rsidR="0057054B" w14:paraId="09212E78" w14:textId="77777777">
        <w:trPr>
          <w:jc w:val="center"/>
        </w:trPr>
        <w:tc>
          <w:tcPr>
            <w:tcW w:w="4809" w:type="dxa"/>
          </w:tcPr>
          <w:p w:rsidRPr="00BD77D3" w:rsidR="00F10DD9" w:rsidP="001F3782" w:rsidRDefault="00F10DD9" w14:paraId="54D8C8C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31. – Delegacije i zajednički savjetodavni odbori</w:t>
            </w:r>
          </w:p>
        </w:tc>
        <w:tc>
          <w:tcPr>
            <w:tcW w:w="5715" w:type="dxa"/>
          </w:tcPr>
          <w:p w:rsidRPr="00BD77D3" w:rsidR="00F10DD9" w:rsidP="001F3782" w:rsidRDefault="00F10DD9" w14:paraId="1B9AE98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006944" w14:textId="77777777">
        <w:trPr>
          <w:jc w:val="center"/>
        </w:trPr>
        <w:tc>
          <w:tcPr>
            <w:tcW w:w="4809" w:type="dxa"/>
          </w:tcPr>
          <w:p w:rsidRPr="00BD77D3" w:rsidR="00F10DD9" w:rsidP="001F3782" w:rsidRDefault="00F10DD9" w14:paraId="54C49FBA"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 xml:space="preserve">Na prijedlog Predsjedništva Skupština može imenovati delegacije za održavanje odnosa s raznim gospodarskim i socijalnim komponentama organiziranog civilnog društva u državama ili udruženjima država izvan Europske unije. </w:t>
            </w:r>
          </w:p>
        </w:tc>
        <w:tc>
          <w:tcPr>
            <w:tcW w:w="5715" w:type="dxa"/>
          </w:tcPr>
          <w:p w:rsidRPr="00BD77D3" w:rsidR="00F10DD9" w:rsidP="001F3782" w:rsidRDefault="00F10DD9" w14:paraId="163086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D32DF7" w14:textId="77777777">
        <w:trPr>
          <w:jc w:val="center"/>
        </w:trPr>
        <w:tc>
          <w:tcPr>
            <w:tcW w:w="4809" w:type="dxa"/>
          </w:tcPr>
          <w:p w:rsidRPr="00BD77D3" w:rsidR="00F10DD9" w:rsidP="001F3782" w:rsidRDefault="00F10DD9" w14:paraId="53825C9E"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 xml:space="preserve">Suradnja Odbora i partnera iz organiziranog civilnog društva u zemljama kandidatkinjama odvija se </w:t>
            </w:r>
            <w:r>
              <w:rPr>
                <w:rFonts w:asciiTheme="minorHAnsi" w:hAnsiTheme="minorHAnsi"/>
                <w:sz w:val="20"/>
              </w:rPr>
              <w:lastRenderedPageBreak/>
              <w:t xml:space="preserve">putem zajedničkih savjetodavnih odbora, ako su ih vijeća za pridruživanje osnovala. </w:t>
            </w:r>
          </w:p>
        </w:tc>
        <w:tc>
          <w:tcPr>
            <w:tcW w:w="5715" w:type="dxa"/>
          </w:tcPr>
          <w:p w:rsidRPr="00BD77D3" w:rsidR="00F10DD9" w:rsidP="001F3782" w:rsidRDefault="00F10DD9" w14:paraId="4B28037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3975BE2" w14:textId="77777777">
        <w:trPr>
          <w:jc w:val="center"/>
        </w:trPr>
        <w:tc>
          <w:tcPr>
            <w:tcW w:w="4809" w:type="dxa"/>
          </w:tcPr>
          <w:p w:rsidRPr="00BD77D3" w:rsidR="00F10DD9" w:rsidP="001F3782" w:rsidRDefault="00F10DD9" w14:paraId="26F39FCB" w14:textId="77777777">
            <w:pPr>
              <w:widowControl w:val="0"/>
              <w:adjustRightInd w:val="0"/>
              <w:snapToGrid w:val="0"/>
              <w:rPr>
                <w:rFonts w:asciiTheme="minorHAnsi" w:hAnsiTheme="minorHAnsi" w:cstheme="minorHAnsi"/>
                <w:sz w:val="20"/>
                <w:szCs w:val="20"/>
              </w:rPr>
            </w:pPr>
            <w:r>
              <w:rPr>
                <w:rFonts w:asciiTheme="minorHAnsi" w:hAnsiTheme="minorHAnsi"/>
                <w:sz w:val="20"/>
              </w:rPr>
              <w:t>U protivnom, ta se suradnja odvija u kontaktnim skupinama.</w:t>
            </w:r>
          </w:p>
        </w:tc>
        <w:tc>
          <w:tcPr>
            <w:tcW w:w="5715" w:type="dxa"/>
          </w:tcPr>
          <w:p w:rsidRPr="00BD77D3" w:rsidR="00F10DD9" w:rsidP="001F3782" w:rsidRDefault="00F10DD9" w14:paraId="6B45FDA5" w14:textId="77777777">
            <w:pPr>
              <w:widowControl w:val="0"/>
              <w:adjustRightInd w:val="0"/>
              <w:snapToGrid w:val="0"/>
              <w:rPr>
                <w:rFonts w:asciiTheme="minorHAnsi" w:hAnsiTheme="minorHAnsi" w:cstheme="minorHAnsi"/>
                <w:sz w:val="20"/>
                <w:szCs w:val="20"/>
                <w:lang w:val="en-GB"/>
              </w:rPr>
            </w:pPr>
          </w:p>
        </w:tc>
      </w:tr>
      <w:tr w:rsidR="0057054B" w14:paraId="40ACD062" w14:textId="77777777">
        <w:trPr>
          <w:jc w:val="center"/>
        </w:trPr>
        <w:tc>
          <w:tcPr>
            <w:tcW w:w="4809" w:type="dxa"/>
          </w:tcPr>
          <w:p w:rsidRPr="00BD77D3" w:rsidR="00F10DD9" w:rsidP="001F3782" w:rsidRDefault="00F10DD9" w14:paraId="5F5CD900" w14:textId="77777777">
            <w:pPr>
              <w:widowControl w:val="0"/>
              <w:adjustRightInd w:val="0"/>
              <w:snapToGrid w:val="0"/>
              <w:rPr>
                <w:rFonts w:asciiTheme="minorHAnsi" w:hAnsiTheme="minorHAnsi" w:cstheme="minorHAnsi"/>
                <w:sz w:val="20"/>
                <w:szCs w:val="20"/>
              </w:rPr>
            </w:pPr>
            <w:r>
              <w:rPr>
                <w:rFonts w:asciiTheme="minorHAnsi" w:hAnsiTheme="minorHAnsi"/>
                <w:sz w:val="20"/>
              </w:rPr>
              <w:t>Članove zajedničkih savjetodavnih odbora i kontaktnih skupina imenuje Predsjedništvo na prijedlog triju skupina.</w:t>
            </w:r>
          </w:p>
        </w:tc>
        <w:tc>
          <w:tcPr>
            <w:tcW w:w="5715" w:type="dxa"/>
          </w:tcPr>
          <w:p w:rsidRPr="00BD77D3" w:rsidR="00F10DD9" w:rsidP="001F3782" w:rsidRDefault="00F10DD9" w14:paraId="07FDB729" w14:textId="77777777">
            <w:pPr>
              <w:widowControl w:val="0"/>
              <w:adjustRightInd w:val="0"/>
              <w:snapToGrid w:val="0"/>
              <w:rPr>
                <w:rFonts w:asciiTheme="minorHAnsi" w:hAnsiTheme="minorHAnsi" w:cstheme="minorHAnsi"/>
                <w:sz w:val="20"/>
                <w:szCs w:val="20"/>
                <w:lang w:val="en-GB"/>
              </w:rPr>
            </w:pPr>
          </w:p>
        </w:tc>
      </w:tr>
      <w:tr w:rsidR="0057054B" w14:paraId="40C30CEE" w14:textId="77777777">
        <w:trPr>
          <w:jc w:val="center"/>
        </w:trPr>
        <w:tc>
          <w:tcPr>
            <w:tcW w:w="4809" w:type="dxa"/>
          </w:tcPr>
          <w:p w:rsidRPr="00BD77D3" w:rsidR="00F10DD9" w:rsidP="001F3782" w:rsidRDefault="00F10DD9" w14:paraId="4C05644E"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Zajednički savjetodavni odbori i kontaktne skupine sastavljaju informativna izvješća i deklaracije koje Odbor može proslijediti nadležnim institucijama i zainteresiranim dionicima.</w:t>
            </w:r>
          </w:p>
        </w:tc>
        <w:tc>
          <w:tcPr>
            <w:tcW w:w="5715" w:type="dxa"/>
          </w:tcPr>
          <w:p w:rsidRPr="00BD77D3" w:rsidR="00F10DD9" w:rsidP="001F3782" w:rsidRDefault="00F10DD9" w14:paraId="05E5EF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5D3CB53" w14:textId="77777777">
        <w:trPr>
          <w:jc w:val="center"/>
        </w:trPr>
        <w:tc>
          <w:tcPr>
            <w:tcW w:w="4809" w:type="dxa"/>
          </w:tcPr>
          <w:p w:rsidRPr="00BD77D3" w:rsidR="00F10DD9" w:rsidP="001F3782" w:rsidRDefault="00F10DD9" w14:paraId="30FFD882" w14:textId="77777777">
            <w:pPr>
              <w:rPr>
                <w:rFonts w:asciiTheme="minorHAnsi" w:hAnsiTheme="minorHAnsi" w:cstheme="minorHAnsi"/>
                <w:sz w:val="20"/>
                <w:szCs w:val="20"/>
                <w:lang w:val="en-GB"/>
              </w:rPr>
            </w:pPr>
          </w:p>
        </w:tc>
        <w:tc>
          <w:tcPr>
            <w:tcW w:w="5715" w:type="dxa"/>
          </w:tcPr>
          <w:p w:rsidRPr="00BD77D3" w:rsidR="00F10DD9" w:rsidP="001F3782" w:rsidRDefault="00F10DD9" w14:paraId="6221C532" w14:textId="77777777">
            <w:pPr>
              <w:rPr>
                <w:rFonts w:asciiTheme="minorHAnsi" w:hAnsiTheme="minorHAnsi" w:cstheme="minorHAnsi"/>
                <w:sz w:val="20"/>
                <w:szCs w:val="20"/>
                <w:lang w:val="en-GB"/>
              </w:rPr>
            </w:pPr>
          </w:p>
        </w:tc>
      </w:tr>
      <w:tr w:rsidR="0057054B" w14:paraId="792BDFDA" w14:textId="77777777">
        <w:trPr>
          <w:jc w:val="center"/>
        </w:trPr>
        <w:tc>
          <w:tcPr>
            <w:tcW w:w="4809" w:type="dxa"/>
          </w:tcPr>
          <w:p w:rsidRPr="00BD77D3" w:rsidR="00F10DD9" w:rsidP="001F3782" w:rsidRDefault="00F10DD9" w14:paraId="1FC19FA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X.</w:t>
            </w:r>
          </w:p>
        </w:tc>
        <w:tc>
          <w:tcPr>
            <w:tcW w:w="5715" w:type="dxa"/>
          </w:tcPr>
          <w:p w:rsidRPr="00BD77D3" w:rsidR="00F10DD9" w:rsidP="001F3782" w:rsidRDefault="00F10DD9" w14:paraId="62163A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37B0F3" w14:textId="77777777">
        <w:trPr>
          <w:jc w:val="center"/>
        </w:trPr>
        <w:tc>
          <w:tcPr>
            <w:tcW w:w="4809" w:type="dxa"/>
          </w:tcPr>
          <w:p w:rsidRPr="00BD77D3" w:rsidR="00F10DD9" w:rsidP="001F3782" w:rsidRDefault="00F10DD9" w14:paraId="505CA21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Druga tijela</w:t>
            </w:r>
          </w:p>
        </w:tc>
        <w:tc>
          <w:tcPr>
            <w:tcW w:w="5715" w:type="dxa"/>
          </w:tcPr>
          <w:p w:rsidRPr="00BD77D3" w:rsidR="00F10DD9" w:rsidP="001F3782" w:rsidRDefault="00F10DD9" w14:paraId="0CC2AAB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A8C0C68" w14:textId="77777777">
        <w:trPr>
          <w:jc w:val="center"/>
        </w:trPr>
        <w:tc>
          <w:tcPr>
            <w:tcW w:w="4809" w:type="dxa"/>
          </w:tcPr>
          <w:p w:rsidRPr="00BD77D3" w:rsidR="00F10DD9" w:rsidP="001F3782" w:rsidRDefault="00F10DD9" w14:paraId="23C5BC6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73DA2B6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C4B91D" w14:textId="77777777">
        <w:trPr>
          <w:jc w:val="center"/>
        </w:trPr>
        <w:tc>
          <w:tcPr>
            <w:tcW w:w="4809" w:type="dxa"/>
          </w:tcPr>
          <w:p w:rsidRPr="00BD77D3" w:rsidR="00F10DD9" w:rsidP="001F3782" w:rsidRDefault="00F10DD9" w14:paraId="4346688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32. – Skupina kvestora</w:t>
            </w:r>
          </w:p>
        </w:tc>
        <w:tc>
          <w:tcPr>
            <w:tcW w:w="5715" w:type="dxa"/>
          </w:tcPr>
          <w:p w:rsidRPr="00BD77D3" w:rsidR="00F10DD9" w:rsidP="001F3782" w:rsidRDefault="00F10DD9" w14:paraId="7F253F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FE6460" w14:textId="77777777">
        <w:trPr>
          <w:jc w:val="center"/>
        </w:trPr>
        <w:tc>
          <w:tcPr>
            <w:tcW w:w="4809" w:type="dxa"/>
          </w:tcPr>
          <w:p w:rsidRPr="00BD77D3" w:rsidR="00F10DD9" w:rsidP="001F3782" w:rsidRDefault="00F10DD9" w14:paraId="2BDCE5C9" w14:textId="77777777">
            <w:pPr>
              <w:pStyle w:val="Heading1"/>
              <w:numPr>
                <w:ilvl w:val="0"/>
                <w:numId w:val="82"/>
              </w:numPr>
              <w:tabs>
                <w:tab w:val="left" w:pos="567"/>
              </w:tabs>
              <w:outlineLvl w:val="0"/>
              <w:rPr>
                <w:rFonts w:asciiTheme="minorHAnsi" w:hAnsiTheme="minorHAnsi" w:cstheme="minorHAnsi"/>
                <w:sz w:val="20"/>
                <w:szCs w:val="20"/>
              </w:rPr>
            </w:pPr>
            <w:r>
              <w:rPr>
                <w:rFonts w:asciiTheme="minorHAnsi" w:hAnsiTheme="minorHAnsi"/>
                <w:sz w:val="20"/>
              </w:rPr>
              <w:t xml:space="preserve">Na prijedlog Predsjedništva, Skupština za svako dvoipolgodišnje razdoblje bira Skupinu kvestora sastavljenu od tri člana Odbora. </w:t>
            </w:r>
          </w:p>
        </w:tc>
        <w:tc>
          <w:tcPr>
            <w:tcW w:w="5715" w:type="dxa"/>
          </w:tcPr>
          <w:p w:rsidRPr="00BD77D3" w:rsidR="00F10DD9" w:rsidP="001F3782" w:rsidRDefault="00F10DD9" w14:paraId="5468291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5DA4B8" w14:textId="77777777">
        <w:trPr>
          <w:jc w:val="center"/>
        </w:trPr>
        <w:tc>
          <w:tcPr>
            <w:tcW w:w="4809" w:type="dxa"/>
          </w:tcPr>
          <w:p w:rsidRPr="00BD77D3" w:rsidR="00F10DD9" w:rsidP="001F3782" w:rsidRDefault="00F10DD9" w14:paraId="0C42CADF" w14:textId="77777777">
            <w:pPr>
              <w:rPr>
                <w:rFonts w:asciiTheme="minorHAnsi" w:hAnsiTheme="minorHAnsi" w:cstheme="minorHAnsi"/>
                <w:sz w:val="20"/>
                <w:szCs w:val="20"/>
                <w:lang w:val="en-GB"/>
              </w:rPr>
            </w:pPr>
          </w:p>
        </w:tc>
        <w:tc>
          <w:tcPr>
            <w:tcW w:w="5715" w:type="dxa"/>
          </w:tcPr>
          <w:p w:rsidRPr="00BD77D3" w:rsidR="00F10DD9" w:rsidP="001F3782" w:rsidRDefault="00F10DD9" w14:paraId="796D959D" w14:textId="77777777">
            <w:pPr>
              <w:rPr>
                <w:rFonts w:asciiTheme="minorHAnsi" w:hAnsiTheme="minorHAnsi" w:cstheme="minorHAnsi"/>
                <w:sz w:val="20"/>
                <w:szCs w:val="20"/>
                <w:lang w:val="en-GB"/>
              </w:rPr>
            </w:pPr>
          </w:p>
        </w:tc>
      </w:tr>
      <w:tr w:rsidR="0057054B" w14:paraId="6F850BC5" w14:textId="77777777">
        <w:trPr>
          <w:jc w:val="center"/>
        </w:trPr>
        <w:tc>
          <w:tcPr>
            <w:tcW w:w="4809" w:type="dxa"/>
          </w:tcPr>
          <w:p w:rsidRPr="00BD77D3" w:rsidR="00F10DD9" w:rsidP="001F3782" w:rsidRDefault="00F10DD9" w14:paraId="26C9BF4C" w14:textId="77777777">
            <w:pPr>
              <w:pStyle w:val="Heading1"/>
              <w:keepNext/>
              <w:keepLines/>
              <w:numPr>
                <w:ilvl w:val="0"/>
                <w:numId w:val="83"/>
              </w:numPr>
              <w:tabs>
                <w:tab w:val="left" w:pos="567"/>
              </w:tabs>
              <w:outlineLvl w:val="0"/>
              <w:rPr>
                <w:rFonts w:asciiTheme="minorHAnsi" w:hAnsiTheme="minorHAnsi" w:cstheme="minorHAnsi"/>
                <w:sz w:val="20"/>
                <w:szCs w:val="20"/>
              </w:rPr>
            </w:pPr>
            <w:r>
              <w:rPr>
                <w:rFonts w:asciiTheme="minorHAnsi" w:hAnsiTheme="minorHAnsi"/>
                <w:sz w:val="20"/>
              </w:rPr>
              <w:t>Funkcija kvestora nespojiva je s članstvom u sljedećim tijelima:</w:t>
            </w:r>
          </w:p>
        </w:tc>
        <w:tc>
          <w:tcPr>
            <w:tcW w:w="5715" w:type="dxa"/>
          </w:tcPr>
          <w:p w:rsidRPr="00BD77D3" w:rsidR="00F10DD9" w:rsidP="001F3782" w:rsidRDefault="00F10DD9" w14:paraId="24BC9DAE"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E21781B" w14:textId="77777777">
        <w:trPr>
          <w:jc w:val="center"/>
        </w:trPr>
        <w:tc>
          <w:tcPr>
            <w:tcW w:w="4809" w:type="dxa"/>
          </w:tcPr>
          <w:p w:rsidRPr="00BD77D3" w:rsidR="00F10DD9" w:rsidP="001F3782" w:rsidRDefault="00F10DD9" w14:paraId="13F79E5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Predsjedništvu Odbora,</w:t>
            </w:r>
          </w:p>
        </w:tc>
        <w:tc>
          <w:tcPr>
            <w:tcW w:w="5715" w:type="dxa"/>
          </w:tcPr>
          <w:p w:rsidRPr="00BD77D3" w:rsidR="00F10DD9" w:rsidP="001F3782" w:rsidRDefault="00F10DD9" w14:paraId="1D827102" w14:textId="77777777">
            <w:pPr>
              <w:pStyle w:val="ListParagraph"/>
              <w:widowControl w:val="0"/>
              <w:adjustRightInd w:val="0"/>
              <w:snapToGrid w:val="0"/>
              <w:spacing w:after="0" w:line="288" w:lineRule="auto"/>
              <w:ind w:left="1134"/>
              <w:contextualSpacing w:val="0"/>
              <w:rPr>
                <w:rFonts w:cstheme="minorHAnsi"/>
              </w:rPr>
            </w:pPr>
          </w:p>
        </w:tc>
      </w:tr>
      <w:tr w:rsidR="0057054B" w14:paraId="4509813F" w14:textId="77777777">
        <w:trPr>
          <w:jc w:val="center"/>
        </w:trPr>
        <w:tc>
          <w:tcPr>
            <w:tcW w:w="4809" w:type="dxa"/>
          </w:tcPr>
          <w:p w:rsidRPr="00BD77D3" w:rsidR="00F10DD9" w:rsidP="001F3782" w:rsidRDefault="00F10DD9" w14:paraId="617525E3" w14:textId="77777777">
            <w:pPr>
              <w:pStyle w:val="ListParagraph"/>
              <w:widowControl w:val="0"/>
              <w:numPr>
                <w:ilvl w:val="2"/>
                <w:numId w:val="22"/>
              </w:numPr>
              <w:adjustRightInd w:val="0"/>
              <w:snapToGrid w:val="0"/>
              <w:spacing w:after="0" w:line="288" w:lineRule="auto"/>
              <w:ind w:left="567" w:hanging="283"/>
              <w:contextualSpacing w:val="0"/>
              <w:rPr>
                <w:rFonts w:cstheme="minorHAnsi"/>
                <w:bCs/>
              </w:rPr>
            </w:pPr>
            <w:r>
              <w:t>Povjerenstvu za financije i proračun (CAF),</w:t>
            </w:r>
          </w:p>
        </w:tc>
        <w:tc>
          <w:tcPr>
            <w:tcW w:w="5715" w:type="dxa"/>
          </w:tcPr>
          <w:p w:rsidRPr="00BD77D3" w:rsidR="00F10DD9" w:rsidP="001F3782" w:rsidRDefault="00F10DD9" w14:paraId="663B5599" w14:textId="77777777">
            <w:pPr>
              <w:pStyle w:val="ListParagraph"/>
              <w:widowControl w:val="0"/>
              <w:adjustRightInd w:val="0"/>
              <w:snapToGrid w:val="0"/>
              <w:spacing w:after="0" w:line="288" w:lineRule="auto"/>
              <w:ind w:left="1134"/>
              <w:contextualSpacing w:val="0"/>
              <w:rPr>
                <w:rFonts w:cstheme="minorHAnsi"/>
              </w:rPr>
            </w:pPr>
          </w:p>
        </w:tc>
      </w:tr>
      <w:tr w:rsidR="0057054B" w14:paraId="18B014C6" w14:textId="77777777">
        <w:trPr>
          <w:jc w:val="center"/>
        </w:trPr>
        <w:tc>
          <w:tcPr>
            <w:tcW w:w="4809" w:type="dxa"/>
          </w:tcPr>
          <w:p w:rsidRPr="00BD77D3" w:rsidR="00F10DD9" w:rsidP="001F3782" w:rsidRDefault="00F10DD9" w14:paraId="459F0928"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Etičkom povjerenstvu i</w:t>
            </w:r>
          </w:p>
        </w:tc>
        <w:tc>
          <w:tcPr>
            <w:tcW w:w="5715" w:type="dxa"/>
          </w:tcPr>
          <w:p w:rsidRPr="00BD77D3" w:rsidR="00F10DD9" w:rsidP="001F3782" w:rsidRDefault="00F10DD9" w14:paraId="012F1A61" w14:textId="77777777">
            <w:pPr>
              <w:pStyle w:val="ListParagraph"/>
              <w:widowControl w:val="0"/>
              <w:adjustRightInd w:val="0"/>
              <w:snapToGrid w:val="0"/>
              <w:spacing w:after="0" w:line="288" w:lineRule="auto"/>
              <w:ind w:left="1134"/>
              <w:contextualSpacing w:val="0"/>
              <w:rPr>
                <w:rFonts w:cstheme="minorHAnsi"/>
              </w:rPr>
            </w:pPr>
          </w:p>
        </w:tc>
      </w:tr>
      <w:tr w:rsidR="0057054B" w14:paraId="36199CF6" w14:textId="77777777">
        <w:trPr>
          <w:jc w:val="center"/>
        </w:trPr>
        <w:tc>
          <w:tcPr>
            <w:tcW w:w="4809" w:type="dxa"/>
          </w:tcPr>
          <w:p w:rsidRPr="00BD77D3" w:rsidR="00F10DD9" w:rsidP="001F3782" w:rsidRDefault="00F10DD9" w14:paraId="506B89D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Odboru za reviziju.</w:t>
            </w:r>
          </w:p>
        </w:tc>
        <w:tc>
          <w:tcPr>
            <w:tcW w:w="5715" w:type="dxa"/>
          </w:tcPr>
          <w:p w:rsidRPr="00BD77D3" w:rsidR="00F10DD9" w:rsidP="001F3782" w:rsidRDefault="00F10DD9" w14:paraId="489417A5" w14:textId="77777777">
            <w:pPr>
              <w:pStyle w:val="ListParagraph"/>
              <w:widowControl w:val="0"/>
              <w:adjustRightInd w:val="0"/>
              <w:snapToGrid w:val="0"/>
              <w:spacing w:after="0" w:line="288" w:lineRule="auto"/>
              <w:ind w:left="1134"/>
              <w:contextualSpacing w:val="0"/>
              <w:rPr>
                <w:rFonts w:cstheme="minorHAnsi"/>
              </w:rPr>
            </w:pPr>
          </w:p>
        </w:tc>
      </w:tr>
      <w:tr w:rsidR="0057054B" w14:paraId="0FA76994" w14:textId="77777777">
        <w:trPr>
          <w:jc w:val="center"/>
        </w:trPr>
        <w:tc>
          <w:tcPr>
            <w:tcW w:w="4809" w:type="dxa"/>
          </w:tcPr>
          <w:p w:rsidRPr="00BD77D3" w:rsidR="00F10DD9" w:rsidP="001F3782" w:rsidRDefault="00F10DD9" w14:paraId="597F3A6F" w14:textId="77777777">
            <w:pPr>
              <w:pStyle w:val="Heading1"/>
              <w:keepNext/>
              <w:keepLines/>
              <w:numPr>
                <w:ilvl w:val="0"/>
                <w:numId w:val="83"/>
              </w:numPr>
              <w:tabs>
                <w:tab w:val="left" w:pos="567"/>
              </w:tabs>
              <w:outlineLvl w:val="0"/>
              <w:rPr>
                <w:rFonts w:asciiTheme="minorHAnsi" w:hAnsiTheme="minorHAnsi" w:cstheme="minorHAnsi"/>
                <w:sz w:val="20"/>
                <w:szCs w:val="20"/>
              </w:rPr>
            </w:pPr>
            <w:r>
              <w:rPr>
                <w:rFonts w:asciiTheme="minorHAnsi" w:hAnsiTheme="minorHAnsi"/>
                <w:sz w:val="20"/>
              </w:rPr>
              <w:t>Kvestori:</w:t>
            </w:r>
          </w:p>
        </w:tc>
        <w:tc>
          <w:tcPr>
            <w:tcW w:w="5715" w:type="dxa"/>
          </w:tcPr>
          <w:p w:rsidRPr="00BD77D3" w:rsidR="00F10DD9" w:rsidP="001F3782" w:rsidRDefault="00F10DD9" w14:paraId="00F1A35F"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48A0EEF" w14:textId="77777777">
        <w:trPr>
          <w:jc w:val="center"/>
        </w:trPr>
        <w:tc>
          <w:tcPr>
            <w:tcW w:w="4809" w:type="dxa"/>
          </w:tcPr>
          <w:p w:rsidRPr="00BD77D3" w:rsidR="00F10DD9" w:rsidP="001F3782" w:rsidRDefault="00F10DD9" w14:paraId="5BF08744"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nadziru provedbu i osiguravaju pravilno izvršavanje Statuta članova;</w:t>
            </w:r>
          </w:p>
        </w:tc>
        <w:tc>
          <w:tcPr>
            <w:tcW w:w="5715" w:type="dxa"/>
          </w:tcPr>
          <w:p w:rsidRPr="00BD77D3" w:rsidR="00F10DD9" w:rsidP="001F3782" w:rsidRDefault="00F10DD9" w14:paraId="358226A0" w14:textId="77777777">
            <w:pPr>
              <w:pStyle w:val="ListParagraph"/>
              <w:widowControl w:val="0"/>
              <w:adjustRightInd w:val="0"/>
              <w:snapToGrid w:val="0"/>
              <w:spacing w:after="0" w:line="288" w:lineRule="auto"/>
              <w:ind w:left="1134"/>
              <w:contextualSpacing w:val="0"/>
              <w:rPr>
                <w:rFonts w:cstheme="minorHAnsi"/>
              </w:rPr>
            </w:pPr>
          </w:p>
        </w:tc>
      </w:tr>
      <w:tr w:rsidR="0057054B" w14:paraId="5F6BBB31" w14:textId="77777777">
        <w:trPr>
          <w:jc w:val="center"/>
        </w:trPr>
        <w:tc>
          <w:tcPr>
            <w:tcW w:w="4809" w:type="dxa"/>
          </w:tcPr>
          <w:p w:rsidRPr="00BD77D3" w:rsidR="00F10DD9" w:rsidP="001F3782" w:rsidRDefault="00F10DD9" w14:paraId="3814AD8C"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 xml:space="preserve">sastavljaju prijedloge za usavršavanje i </w:t>
            </w:r>
            <w:r>
              <w:lastRenderedPageBreak/>
              <w:t>poboljšanje Statuta članova;</w:t>
            </w:r>
          </w:p>
        </w:tc>
        <w:tc>
          <w:tcPr>
            <w:tcW w:w="5715" w:type="dxa"/>
          </w:tcPr>
          <w:p w:rsidRPr="00BD77D3" w:rsidR="00F10DD9" w:rsidP="001F3782" w:rsidRDefault="00F10DD9" w14:paraId="0C52A250" w14:textId="77777777">
            <w:pPr>
              <w:pStyle w:val="ListParagraph"/>
              <w:widowControl w:val="0"/>
              <w:adjustRightInd w:val="0"/>
              <w:snapToGrid w:val="0"/>
              <w:spacing w:after="0" w:line="288" w:lineRule="auto"/>
              <w:ind w:left="1134"/>
              <w:contextualSpacing w:val="0"/>
              <w:rPr>
                <w:rFonts w:cstheme="minorHAnsi"/>
              </w:rPr>
            </w:pPr>
          </w:p>
        </w:tc>
      </w:tr>
      <w:tr w:rsidR="0057054B" w14:paraId="42F934DF" w14:textId="77777777">
        <w:trPr>
          <w:jc w:val="center"/>
        </w:trPr>
        <w:tc>
          <w:tcPr>
            <w:tcW w:w="4809" w:type="dxa"/>
          </w:tcPr>
          <w:p w:rsidRPr="00BD77D3" w:rsidR="00F10DD9" w:rsidP="001F3782" w:rsidRDefault="00F10DD9" w14:paraId="44B7D947"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poduzimanjem odgovarajućih mjera nastoje riješiti moguće nedoumice ili sporove koji proizlaze iz primjene Statuta članova;</w:t>
            </w:r>
          </w:p>
        </w:tc>
        <w:tc>
          <w:tcPr>
            <w:tcW w:w="5715" w:type="dxa"/>
          </w:tcPr>
          <w:p w:rsidRPr="00BD77D3" w:rsidR="00F10DD9" w:rsidP="001F3782" w:rsidRDefault="00F10DD9" w14:paraId="5C1742BF" w14:textId="77777777">
            <w:pPr>
              <w:pStyle w:val="ListParagraph"/>
              <w:widowControl w:val="0"/>
              <w:adjustRightInd w:val="0"/>
              <w:snapToGrid w:val="0"/>
              <w:spacing w:after="0" w:line="288" w:lineRule="auto"/>
              <w:ind w:left="1134"/>
              <w:contextualSpacing w:val="0"/>
              <w:rPr>
                <w:rFonts w:cstheme="minorHAnsi"/>
              </w:rPr>
            </w:pPr>
          </w:p>
        </w:tc>
      </w:tr>
      <w:tr w:rsidR="0057054B" w14:paraId="6D6E2254" w14:textId="77777777">
        <w:trPr>
          <w:jc w:val="center"/>
        </w:trPr>
        <w:tc>
          <w:tcPr>
            <w:tcW w:w="4809" w:type="dxa"/>
          </w:tcPr>
          <w:p w:rsidRPr="00BD77D3" w:rsidR="00F10DD9" w:rsidP="001F3782" w:rsidRDefault="00F10DD9" w14:paraId="5383FDC7"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osiguravaju uspostavu odnosa između članova Odbora i Glavnog tajništva u pogledu primjene Statuta članova.</w:t>
            </w:r>
          </w:p>
        </w:tc>
        <w:tc>
          <w:tcPr>
            <w:tcW w:w="5715" w:type="dxa"/>
          </w:tcPr>
          <w:p w:rsidRPr="00BD77D3" w:rsidR="00F10DD9" w:rsidP="001F3782" w:rsidRDefault="00F10DD9" w14:paraId="09AB98BB" w14:textId="77777777">
            <w:pPr>
              <w:pStyle w:val="ListParagraph"/>
              <w:widowControl w:val="0"/>
              <w:adjustRightInd w:val="0"/>
              <w:snapToGrid w:val="0"/>
              <w:spacing w:after="0" w:line="288" w:lineRule="auto"/>
              <w:ind w:left="1134"/>
              <w:contextualSpacing w:val="0"/>
              <w:rPr>
                <w:rFonts w:cstheme="minorHAnsi"/>
              </w:rPr>
            </w:pPr>
          </w:p>
        </w:tc>
      </w:tr>
      <w:tr w:rsidR="0057054B" w14:paraId="3527F01F" w14:textId="77777777">
        <w:trPr>
          <w:jc w:val="center"/>
        </w:trPr>
        <w:tc>
          <w:tcPr>
            <w:tcW w:w="4809" w:type="dxa"/>
          </w:tcPr>
          <w:p w:rsidRPr="00BD77D3" w:rsidR="00F10DD9" w:rsidP="001F3782" w:rsidRDefault="00F10DD9" w14:paraId="345EBEFF"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31D21F2B" w14:textId="77777777">
            <w:pPr>
              <w:widowControl w:val="0"/>
              <w:adjustRightInd w:val="0"/>
              <w:snapToGrid w:val="0"/>
              <w:rPr>
                <w:rFonts w:asciiTheme="minorHAnsi" w:hAnsiTheme="minorHAnsi" w:cstheme="minorHAnsi"/>
                <w:sz w:val="20"/>
                <w:szCs w:val="20"/>
                <w:lang w:val="en-GB"/>
              </w:rPr>
            </w:pPr>
          </w:p>
        </w:tc>
      </w:tr>
      <w:tr w:rsidR="0057054B" w14:paraId="583395A0" w14:textId="77777777">
        <w:trPr>
          <w:jc w:val="center"/>
        </w:trPr>
        <w:tc>
          <w:tcPr>
            <w:tcW w:w="4809" w:type="dxa"/>
          </w:tcPr>
          <w:p w:rsidRPr="00BD77D3" w:rsidR="00F10DD9" w:rsidP="001F3782" w:rsidRDefault="00F10DD9" w14:paraId="2DF9538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33. – Etičko povjerenstvo</w:t>
            </w:r>
          </w:p>
        </w:tc>
        <w:tc>
          <w:tcPr>
            <w:tcW w:w="5715" w:type="dxa"/>
          </w:tcPr>
          <w:p w:rsidRPr="00BD77D3" w:rsidR="00F10DD9" w:rsidP="001F3782" w:rsidRDefault="00F10DD9" w14:paraId="5105551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FFF616" w14:textId="77777777">
        <w:trPr>
          <w:jc w:val="center"/>
        </w:trPr>
        <w:tc>
          <w:tcPr>
            <w:tcW w:w="4809" w:type="dxa"/>
          </w:tcPr>
          <w:p w:rsidRPr="00BD77D3" w:rsidR="00F10DD9" w:rsidP="001F3782" w:rsidRDefault="00F10DD9" w14:paraId="0F36067F" w14:textId="77777777">
            <w:pPr>
              <w:pStyle w:val="Heading1"/>
              <w:numPr>
                <w:ilvl w:val="0"/>
                <w:numId w:val="85"/>
              </w:numPr>
              <w:tabs>
                <w:tab w:val="left" w:pos="567"/>
              </w:tabs>
              <w:outlineLvl w:val="0"/>
              <w:rPr>
                <w:rFonts w:asciiTheme="minorHAnsi" w:hAnsiTheme="minorHAnsi" w:cstheme="minorHAnsi"/>
                <w:sz w:val="20"/>
                <w:szCs w:val="20"/>
              </w:rPr>
            </w:pPr>
            <w:r>
              <w:rPr>
                <w:rFonts w:asciiTheme="minorHAnsi" w:hAnsiTheme="minorHAnsi"/>
                <w:sz w:val="20"/>
              </w:rPr>
              <w:t>Vodeći računa o rodnom paritetu, Skupština na prijedlog Predsjedništva za svako dvoipolgodišnje razdoblje bira dvanaest članova Odbora, šest punopravnih i šest rezervnih, koji čine Etičko povjerenstvo.</w:t>
            </w:r>
          </w:p>
        </w:tc>
        <w:tc>
          <w:tcPr>
            <w:tcW w:w="5715" w:type="dxa"/>
          </w:tcPr>
          <w:p w:rsidRPr="00BD77D3" w:rsidR="00F10DD9" w:rsidP="001F3782" w:rsidRDefault="00F10DD9" w14:paraId="26A3F7B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F909776" w14:textId="77777777">
        <w:trPr>
          <w:jc w:val="center"/>
        </w:trPr>
        <w:tc>
          <w:tcPr>
            <w:tcW w:w="4809" w:type="dxa"/>
          </w:tcPr>
          <w:p w:rsidRPr="00BD77D3" w:rsidR="00F10DD9" w:rsidP="001F3782" w:rsidRDefault="00F10DD9" w14:paraId="7A5559DC" w14:textId="77777777">
            <w:pPr>
              <w:widowControl w:val="0"/>
              <w:adjustRightInd w:val="0"/>
              <w:snapToGrid w:val="0"/>
              <w:rPr>
                <w:rFonts w:asciiTheme="minorHAnsi" w:hAnsiTheme="minorHAnsi" w:cstheme="minorHAnsi"/>
                <w:sz w:val="20"/>
                <w:szCs w:val="20"/>
              </w:rPr>
            </w:pPr>
            <w:r>
              <w:rPr>
                <w:rFonts w:asciiTheme="minorHAnsi" w:hAnsiTheme="minorHAnsi"/>
                <w:sz w:val="20"/>
              </w:rPr>
              <w:t>Način njihovog izbora utvrđen je u članku 10. Kodeksa ponašanja.</w:t>
            </w:r>
          </w:p>
        </w:tc>
        <w:tc>
          <w:tcPr>
            <w:tcW w:w="5715" w:type="dxa"/>
          </w:tcPr>
          <w:p w:rsidRPr="00BD77D3" w:rsidR="00F10DD9" w:rsidP="001F3782" w:rsidRDefault="00F10DD9" w14:paraId="37653C1E" w14:textId="77777777">
            <w:pPr>
              <w:widowControl w:val="0"/>
              <w:adjustRightInd w:val="0"/>
              <w:snapToGrid w:val="0"/>
              <w:rPr>
                <w:rFonts w:asciiTheme="minorHAnsi" w:hAnsiTheme="minorHAnsi" w:cstheme="minorHAnsi"/>
                <w:sz w:val="20"/>
                <w:szCs w:val="20"/>
                <w:lang w:val="en-GB"/>
              </w:rPr>
            </w:pPr>
          </w:p>
        </w:tc>
      </w:tr>
      <w:tr w:rsidR="0057054B" w14:paraId="190F722C" w14:textId="77777777">
        <w:trPr>
          <w:jc w:val="center"/>
        </w:trPr>
        <w:tc>
          <w:tcPr>
            <w:tcW w:w="4809" w:type="dxa"/>
          </w:tcPr>
          <w:p w:rsidRPr="00BD77D3" w:rsidR="00F10DD9" w:rsidP="001F3782" w:rsidRDefault="00F10DD9" w14:paraId="341D9F33" w14:textId="77777777">
            <w:pPr>
              <w:pStyle w:val="Heading1"/>
              <w:numPr>
                <w:ilvl w:val="0"/>
                <w:numId w:val="85"/>
              </w:numPr>
              <w:tabs>
                <w:tab w:val="left" w:pos="567"/>
              </w:tabs>
              <w:outlineLvl w:val="0"/>
              <w:rPr>
                <w:rFonts w:asciiTheme="minorHAnsi" w:hAnsiTheme="minorHAnsi" w:cstheme="minorHAnsi"/>
                <w:sz w:val="20"/>
                <w:szCs w:val="20"/>
              </w:rPr>
            </w:pPr>
            <w:r>
              <w:rPr>
                <w:rFonts w:asciiTheme="minorHAnsi" w:hAnsiTheme="minorHAnsi"/>
                <w:sz w:val="20"/>
              </w:rPr>
              <w:t>Članstvo u Etičkom povjerenstvu nespojivo je s članstvom u:</w:t>
            </w:r>
          </w:p>
        </w:tc>
        <w:tc>
          <w:tcPr>
            <w:tcW w:w="5715" w:type="dxa"/>
          </w:tcPr>
          <w:p w:rsidRPr="00BD77D3" w:rsidR="00F10DD9" w:rsidP="001F3782" w:rsidRDefault="00F10DD9" w14:paraId="6F712D0F"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009BAF78" w14:textId="77777777">
        <w:trPr>
          <w:jc w:val="center"/>
        </w:trPr>
        <w:tc>
          <w:tcPr>
            <w:tcW w:w="4809" w:type="dxa"/>
          </w:tcPr>
          <w:p w:rsidRPr="00BD77D3" w:rsidR="00F10DD9" w:rsidP="001F3782" w:rsidRDefault="00F10DD9" w14:paraId="6862D982"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Predsjedništvu Odbora,</w:t>
            </w:r>
          </w:p>
        </w:tc>
        <w:tc>
          <w:tcPr>
            <w:tcW w:w="5715" w:type="dxa"/>
          </w:tcPr>
          <w:p w:rsidRPr="00BD77D3" w:rsidR="00F10DD9" w:rsidP="001F3782" w:rsidRDefault="00F10DD9" w14:paraId="333F3767" w14:textId="77777777">
            <w:pPr>
              <w:pStyle w:val="ListParagraph"/>
              <w:widowControl w:val="0"/>
              <w:adjustRightInd w:val="0"/>
              <w:snapToGrid w:val="0"/>
              <w:spacing w:after="0" w:line="288" w:lineRule="auto"/>
              <w:ind w:left="1134"/>
              <w:contextualSpacing w:val="0"/>
              <w:rPr>
                <w:rFonts w:cstheme="minorHAnsi"/>
              </w:rPr>
            </w:pPr>
          </w:p>
        </w:tc>
      </w:tr>
      <w:tr w:rsidR="0057054B" w14:paraId="6FA74BE2" w14:textId="77777777">
        <w:trPr>
          <w:jc w:val="center"/>
        </w:trPr>
        <w:tc>
          <w:tcPr>
            <w:tcW w:w="4809" w:type="dxa"/>
          </w:tcPr>
          <w:p w:rsidRPr="00BD77D3" w:rsidR="00F10DD9" w:rsidP="001F3782" w:rsidRDefault="00F10DD9" w14:paraId="72591A06"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Skupini kvestora i</w:t>
            </w:r>
          </w:p>
        </w:tc>
        <w:tc>
          <w:tcPr>
            <w:tcW w:w="5715" w:type="dxa"/>
          </w:tcPr>
          <w:p w:rsidRPr="00BD77D3" w:rsidR="00F10DD9" w:rsidP="001F3782" w:rsidRDefault="00F10DD9" w14:paraId="5F483D42" w14:textId="77777777">
            <w:pPr>
              <w:pStyle w:val="ListParagraph"/>
              <w:widowControl w:val="0"/>
              <w:adjustRightInd w:val="0"/>
              <w:snapToGrid w:val="0"/>
              <w:spacing w:after="0" w:line="288" w:lineRule="auto"/>
              <w:ind w:left="1134"/>
              <w:contextualSpacing w:val="0"/>
              <w:rPr>
                <w:rFonts w:cstheme="minorHAnsi"/>
              </w:rPr>
            </w:pPr>
          </w:p>
        </w:tc>
      </w:tr>
      <w:tr w:rsidR="0057054B" w14:paraId="00170D46" w14:textId="77777777">
        <w:trPr>
          <w:jc w:val="center"/>
        </w:trPr>
        <w:tc>
          <w:tcPr>
            <w:tcW w:w="4809" w:type="dxa"/>
          </w:tcPr>
          <w:p w:rsidRPr="00BD77D3" w:rsidR="00F10DD9" w:rsidP="001F3782" w:rsidRDefault="00F10DD9" w14:paraId="6CC68600"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Odboru za reviziju.</w:t>
            </w:r>
          </w:p>
        </w:tc>
        <w:tc>
          <w:tcPr>
            <w:tcW w:w="5715" w:type="dxa"/>
          </w:tcPr>
          <w:p w:rsidRPr="00BD77D3" w:rsidR="00F10DD9" w:rsidP="001F3782" w:rsidRDefault="00F10DD9" w14:paraId="170FA969" w14:textId="77777777">
            <w:pPr>
              <w:pStyle w:val="ListParagraph"/>
              <w:widowControl w:val="0"/>
              <w:adjustRightInd w:val="0"/>
              <w:snapToGrid w:val="0"/>
              <w:spacing w:after="0" w:line="288" w:lineRule="auto"/>
              <w:ind w:left="1134"/>
              <w:contextualSpacing w:val="0"/>
              <w:rPr>
                <w:rFonts w:cstheme="minorHAnsi"/>
              </w:rPr>
            </w:pPr>
          </w:p>
        </w:tc>
      </w:tr>
      <w:tr w:rsidR="0057054B" w14:paraId="0F64F24D" w14:textId="77777777">
        <w:trPr>
          <w:jc w:val="center"/>
        </w:trPr>
        <w:tc>
          <w:tcPr>
            <w:tcW w:w="4809" w:type="dxa"/>
          </w:tcPr>
          <w:p w:rsidRPr="00BD77D3" w:rsidR="00F10DD9" w:rsidP="001F3782" w:rsidRDefault="00F10DD9" w14:paraId="29A29F88" w14:textId="77777777">
            <w:pPr>
              <w:pStyle w:val="Heading1"/>
              <w:numPr>
                <w:ilvl w:val="0"/>
                <w:numId w:val="177"/>
              </w:numPr>
              <w:tabs>
                <w:tab w:val="left" w:pos="567"/>
              </w:tabs>
              <w:outlineLvl w:val="0"/>
              <w:rPr>
                <w:rFonts w:asciiTheme="minorHAnsi" w:hAnsiTheme="minorHAnsi" w:cstheme="minorHAnsi"/>
                <w:sz w:val="20"/>
                <w:szCs w:val="20"/>
              </w:rPr>
            </w:pPr>
            <w:r>
              <w:rPr>
                <w:rFonts w:asciiTheme="minorHAnsi" w:hAnsiTheme="minorHAnsi"/>
                <w:sz w:val="20"/>
              </w:rPr>
              <w:t>Svaka od triju skupina Odbora imenuje jednog člana koji predsjeda Etičkim povjerenstvom dvije i pol godine, a skupine se izmjenjuju rotacijom.</w:t>
            </w:r>
          </w:p>
        </w:tc>
        <w:tc>
          <w:tcPr>
            <w:tcW w:w="5715" w:type="dxa"/>
          </w:tcPr>
          <w:p w:rsidRPr="00BD77D3" w:rsidR="00F10DD9" w:rsidP="001F3782" w:rsidRDefault="00F10DD9" w14:paraId="5ECEEBD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B02C79" w14:textId="77777777">
        <w:trPr>
          <w:jc w:val="center"/>
        </w:trPr>
        <w:tc>
          <w:tcPr>
            <w:tcW w:w="4809" w:type="dxa"/>
          </w:tcPr>
          <w:p w:rsidRPr="00BD77D3" w:rsidR="00F10DD9" w:rsidP="001F3782" w:rsidRDefault="00F10DD9" w14:paraId="3D7158F3" w14:textId="77777777">
            <w:pPr>
              <w:rPr>
                <w:rFonts w:asciiTheme="minorHAnsi" w:hAnsiTheme="minorHAnsi" w:cstheme="minorHAnsi"/>
                <w:sz w:val="20"/>
                <w:szCs w:val="20"/>
                <w:lang w:val="en-GB"/>
              </w:rPr>
            </w:pPr>
          </w:p>
        </w:tc>
        <w:tc>
          <w:tcPr>
            <w:tcW w:w="5715" w:type="dxa"/>
          </w:tcPr>
          <w:p w:rsidRPr="00BD77D3" w:rsidR="00F10DD9" w:rsidP="001F3782" w:rsidRDefault="00F10DD9" w14:paraId="406E445C" w14:textId="77777777">
            <w:pPr>
              <w:rPr>
                <w:rFonts w:asciiTheme="minorHAnsi" w:hAnsiTheme="minorHAnsi" w:cstheme="minorHAnsi"/>
                <w:sz w:val="20"/>
                <w:szCs w:val="20"/>
                <w:lang w:val="en-GB"/>
              </w:rPr>
            </w:pPr>
          </w:p>
        </w:tc>
      </w:tr>
      <w:tr w:rsidR="0057054B" w14:paraId="37A6DD71" w14:textId="77777777">
        <w:trPr>
          <w:jc w:val="center"/>
        </w:trPr>
        <w:tc>
          <w:tcPr>
            <w:tcW w:w="4809" w:type="dxa"/>
          </w:tcPr>
          <w:p w:rsidRPr="00BD77D3" w:rsidR="00F10DD9" w:rsidP="001F3782" w:rsidRDefault="00F10DD9" w14:paraId="16D04E7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34. – Odbor za reviziju</w:t>
            </w:r>
          </w:p>
        </w:tc>
        <w:tc>
          <w:tcPr>
            <w:tcW w:w="5715" w:type="dxa"/>
          </w:tcPr>
          <w:p w:rsidRPr="00BD77D3" w:rsidR="00F10DD9" w:rsidP="001F3782" w:rsidRDefault="00F10DD9" w14:paraId="505FFF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78A0441" w14:textId="77777777">
        <w:trPr>
          <w:jc w:val="center"/>
        </w:trPr>
        <w:tc>
          <w:tcPr>
            <w:tcW w:w="4809" w:type="dxa"/>
          </w:tcPr>
          <w:p w:rsidRPr="00BD77D3" w:rsidR="00F10DD9" w:rsidP="001F3782" w:rsidRDefault="00F10DD9" w14:paraId="4544AB68"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Radi savjetovanja predsjednika i Predsjedništva o revizijskim pitanjima uspostavlja se Odbor za reviziju.</w:t>
            </w:r>
          </w:p>
        </w:tc>
        <w:tc>
          <w:tcPr>
            <w:tcW w:w="5715" w:type="dxa"/>
          </w:tcPr>
          <w:p w:rsidRPr="00BD77D3" w:rsidR="00F10DD9" w:rsidP="001F3782" w:rsidRDefault="00F10DD9" w14:paraId="7670A10D" w14:textId="77777777">
            <w:pPr>
              <w:rPr>
                <w:rFonts w:asciiTheme="minorHAnsi" w:hAnsiTheme="minorHAnsi" w:cstheme="minorHAnsi"/>
                <w:lang w:val="en-GB"/>
              </w:rPr>
            </w:pPr>
          </w:p>
        </w:tc>
      </w:tr>
      <w:tr w:rsidR="0057054B" w14:paraId="24D2010A" w14:textId="77777777">
        <w:trPr>
          <w:jc w:val="center"/>
        </w:trPr>
        <w:tc>
          <w:tcPr>
            <w:tcW w:w="4809" w:type="dxa"/>
          </w:tcPr>
          <w:p w:rsidRPr="00BD77D3" w:rsidR="00F10DD9" w:rsidP="001F3782" w:rsidRDefault="00F10DD9" w14:paraId="422E4E96"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Odbor za reviziju obavlja funkcije koje se člankom 123. Financijske uredbe dodjeljuju odboru za </w:t>
            </w:r>
            <w:r>
              <w:rPr>
                <w:rFonts w:asciiTheme="minorHAnsi" w:hAnsiTheme="minorHAnsi"/>
                <w:sz w:val="20"/>
              </w:rPr>
              <w:lastRenderedPageBreak/>
              <w:t>praćenje tijeka unutarnje revizije.</w:t>
            </w:r>
          </w:p>
        </w:tc>
        <w:tc>
          <w:tcPr>
            <w:tcW w:w="5715" w:type="dxa"/>
          </w:tcPr>
          <w:p w:rsidRPr="00BD77D3" w:rsidR="00F10DD9" w:rsidP="001F3782" w:rsidRDefault="00F10DD9" w14:paraId="0589AC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77EA4CA" w14:textId="77777777">
        <w:trPr>
          <w:jc w:val="center"/>
        </w:trPr>
        <w:tc>
          <w:tcPr>
            <w:tcW w:w="4809" w:type="dxa"/>
          </w:tcPr>
          <w:p w:rsidRPr="00BD77D3" w:rsidR="00F10DD9" w:rsidP="001F3782" w:rsidRDefault="00F10DD9" w14:paraId="34BF1C8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Odbor za reviziju posebno je zadužen za to da osigura neovisnost internog revizora, nadzire kvalitetu unutarnjih revizija i osigura da službe Odbora propisno uzimaju u obzir i primjenjuju preporuke iznesene u okviru unutarnje i vanjske revizije. </w:t>
            </w:r>
          </w:p>
        </w:tc>
        <w:tc>
          <w:tcPr>
            <w:tcW w:w="5715" w:type="dxa"/>
          </w:tcPr>
          <w:p w:rsidRPr="00BD77D3" w:rsidR="00F10DD9" w:rsidP="001F3782" w:rsidRDefault="00F10DD9" w14:paraId="22B670B0" w14:textId="77777777">
            <w:pPr>
              <w:widowControl w:val="0"/>
              <w:adjustRightInd w:val="0"/>
              <w:snapToGrid w:val="0"/>
              <w:rPr>
                <w:rFonts w:asciiTheme="minorHAnsi" w:hAnsiTheme="minorHAnsi" w:cstheme="minorHAnsi"/>
                <w:sz w:val="20"/>
                <w:szCs w:val="20"/>
                <w:lang w:val="en-GB"/>
              </w:rPr>
            </w:pPr>
          </w:p>
        </w:tc>
      </w:tr>
      <w:tr w:rsidR="0057054B" w14:paraId="4084B026" w14:textId="77777777">
        <w:trPr>
          <w:jc w:val="center"/>
        </w:trPr>
        <w:tc>
          <w:tcPr>
            <w:tcW w:w="4809" w:type="dxa"/>
          </w:tcPr>
          <w:p w:rsidRPr="00BD77D3" w:rsidR="00F10DD9" w:rsidP="001F3782" w:rsidRDefault="00F10DD9" w14:paraId="30E2F161"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Odbor za reviziju svoja izvješća podnosi Predsjedništvu.</w:t>
            </w:r>
          </w:p>
        </w:tc>
        <w:tc>
          <w:tcPr>
            <w:tcW w:w="5715" w:type="dxa"/>
          </w:tcPr>
          <w:p w:rsidRPr="00BD77D3" w:rsidR="00F10DD9" w:rsidP="001F3782" w:rsidRDefault="00F10DD9" w14:paraId="0D52F2A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6688AF" w14:textId="77777777">
        <w:trPr>
          <w:jc w:val="center"/>
        </w:trPr>
        <w:tc>
          <w:tcPr>
            <w:tcW w:w="4809" w:type="dxa"/>
          </w:tcPr>
          <w:p w:rsidRPr="00BD77D3" w:rsidR="00F10DD9" w:rsidP="001F3782" w:rsidRDefault="00F10DD9" w14:paraId="24FA32E3"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Predsjedništvo odlučuje o ustroju, sastavu, zadaćama i pravilima o radu Odbora za reviziju, uzimajući pritom u obzir njegovu organizacijsku samostalnost i važnost savjeta neovisnih stručnjaka.</w:t>
            </w:r>
          </w:p>
        </w:tc>
        <w:tc>
          <w:tcPr>
            <w:tcW w:w="5715" w:type="dxa"/>
          </w:tcPr>
          <w:p w:rsidRPr="00BD77D3" w:rsidR="00F10DD9" w:rsidP="001F3782" w:rsidRDefault="00F10DD9" w14:paraId="2D7EF59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196641D" w14:textId="77777777">
        <w:trPr>
          <w:jc w:val="center"/>
        </w:trPr>
        <w:tc>
          <w:tcPr>
            <w:tcW w:w="4809" w:type="dxa"/>
          </w:tcPr>
          <w:p w:rsidRPr="00BD77D3" w:rsidR="00F10DD9" w:rsidP="001F3782" w:rsidRDefault="00F10DD9" w14:paraId="3FE90282"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Članove Odbora za reviziju imenuje Predsjedništvo na prijedlog skupina. </w:t>
            </w:r>
          </w:p>
        </w:tc>
        <w:tc>
          <w:tcPr>
            <w:tcW w:w="5715" w:type="dxa"/>
            <w:vMerge w:val="restart"/>
          </w:tcPr>
          <w:p w:rsidRPr="00BD77D3" w:rsidR="00F10DD9" w:rsidP="001F3782" w:rsidRDefault="00F10DD9" w14:paraId="691205FF" w14:textId="77777777">
            <w:pPr>
              <w:rPr>
                <w:rFonts w:asciiTheme="minorHAnsi" w:hAnsiTheme="minorHAnsi" w:eastAsiaTheme="minorEastAsia" w:cstheme="minorHAnsi"/>
                <w:sz w:val="20"/>
                <w:szCs w:val="20"/>
              </w:rPr>
            </w:pPr>
            <w:r>
              <w:rPr>
                <w:rFonts w:asciiTheme="minorHAnsi" w:hAnsiTheme="minorHAnsi"/>
                <w:sz w:val="20"/>
              </w:rPr>
              <w:t>Predsjedništvo imenuje predsjednika Odbora za reviziju. Član kojeg se imenuje član je skupine kojoj ne pripadaju ni predsjednik ni potpredsjednik zadužen za financije i proračun.</w:t>
            </w:r>
          </w:p>
        </w:tc>
      </w:tr>
      <w:tr w:rsidR="0057054B" w14:paraId="218B6B67" w14:textId="77777777">
        <w:trPr>
          <w:jc w:val="center"/>
        </w:trPr>
        <w:tc>
          <w:tcPr>
            <w:tcW w:w="4809" w:type="dxa"/>
          </w:tcPr>
          <w:p w:rsidRPr="00BD77D3" w:rsidR="00F10DD9" w:rsidP="001F3782" w:rsidRDefault="00F10DD9" w14:paraId="273DE666" w14:textId="77777777">
            <w:pPr>
              <w:widowControl w:val="0"/>
              <w:adjustRightInd w:val="0"/>
              <w:snapToGrid w:val="0"/>
              <w:rPr>
                <w:rFonts w:asciiTheme="minorHAnsi" w:hAnsiTheme="minorHAnsi" w:cstheme="minorHAnsi"/>
                <w:sz w:val="20"/>
                <w:szCs w:val="20"/>
              </w:rPr>
            </w:pPr>
            <w:r>
              <w:rPr>
                <w:rFonts w:asciiTheme="minorHAnsi" w:hAnsiTheme="minorHAnsi"/>
                <w:sz w:val="20"/>
              </w:rPr>
              <w:t>Svaka od triju skupina Odbora imenuje predsjednika Odbora za reviziju na razdoblje od dvije i pol godine, a skupine se izmjenjuju rotacijom.</w:t>
            </w:r>
          </w:p>
        </w:tc>
        <w:tc>
          <w:tcPr>
            <w:tcW w:w="5715" w:type="dxa"/>
            <w:vMerge/>
          </w:tcPr>
          <w:p w:rsidRPr="00BD77D3" w:rsidR="00F10DD9" w:rsidP="001F3782" w:rsidRDefault="00F10DD9" w14:paraId="0CBCA6EF" w14:textId="77777777">
            <w:pPr>
              <w:widowControl w:val="0"/>
              <w:adjustRightInd w:val="0"/>
              <w:snapToGrid w:val="0"/>
              <w:rPr>
                <w:rFonts w:asciiTheme="minorHAnsi" w:hAnsiTheme="minorHAnsi" w:cstheme="minorHAnsi"/>
                <w:sz w:val="20"/>
                <w:szCs w:val="20"/>
                <w:lang w:val="en-GB"/>
              </w:rPr>
            </w:pPr>
          </w:p>
        </w:tc>
      </w:tr>
      <w:tr w:rsidR="0057054B" w14:paraId="7CA4111A" w14:textId="77777777">
        <w:trPr>
          <w:jc w:val="center"/>
        </w:trPr>
        <w:tc>
          <w:tcPr>
            <w:tcW w:w="4809" w:type="dxa"/>
          </w:tcPr>
          <w:p w:rsidRPr="00BD77D3" w:rsidR="00F10DD9" w:rsidP="001F3782" w:rsidRDefault="00F10DD9" w14:paraId="5228ED1B"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Članstvo u Odboru za reviziju nespojivo je s članstvom u sljedećim tijelima:</w:t>
            </w:r>
          </w:p>
        </w:tc>
        <w:tc>
          <w:tcPr>
            <w:tcW w:w="5715" w:type="dxa"/>
          </w:tcPr>
          <w:p w:rsidRPr="00BD77D3" w:rsidR="00F10DD9" w:rsidP="001F3782" w:rsidRDefault="00F10DD9" w14:paraId="071CF89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3D31059C" w14:textId="77777777">
        <w:trPr>
          <w:jc w:val="center"/>
        </w:trPr>
        <w:tc>
          <w:tcPr>
            <w:tcW w:w="4809" w:type="dxa"/>
          </w:tcPr>
          <w:p w:rsidRPr="00BD77D3" w:rsidR="00F10DD9" w:rsidP="001F3782" w:rsidRDefault="00F10DD9" w14:paraId="405C846B"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 xml:space="preserve">Predsjedništvu Odbora, </w:t>
            </w:r>
          </w:p>
        </w:tc>
        <w:tc>
          <w:tcPr>
            <w:tcW w:w="5715" w:type="dxa"/>
          </w:tcPr>
          <w:p w:rsidRPr="00BD77D3" w:rsidR="00F10DD9" w:rsidP="001F3782" w:rsidRDefault="00F10DD9" w14:paraId="3850D955" w14:textId="77777777">
            <w:pPr>
              <w:pStyle w:val="ListParagraph"/>
              <w:widowControl w:val="0"/>
              <w:adjustRightInd w:val="0"/>
              <w:snapToGrid w:val="0"/>
              <w:spacing w:after="0" w:line="288" w:lineRule="auto"/>
              <w:ind w:left="1134"/>
              <w:contextualSpacing w:val="0"/>
              <w:rPr>
                <w:rFonts w:cstheme="minorHAnsi"/>
              </w:rPr>
            </w:pPr>
          </w:p>
        </w:tc>
      </w:tr>
      <w:tr w:rsidR="0057054B" w14:paraId="1CB1128E" w14:textId="77777777">
        <w:trPr>
          <w:jc w:val="center"/>
        </w:trPr>
        <w:tc>
          <w:tcPr>
            <w:tcW w:w="4809" w:type="dxa"/>
          </w:tcPr>
          <w:p w:rsidRPr="00BD77D3" w:rsidR="00F10DD9" w:rsidP="001F3782" w:rsidRDefault="00F10DD9" w14:paraId="0AF09441"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Povjerenstvu za financije i proračun (CAF),</w:t>
            </w:r>
          </w:p>
        </w:tc>
        <w:tc>
          <w:tcPr>
            <w:tcW w:w="5715" w:type="dxa"/>
          </w:tcPr>
          <w:p w:rsidRPr="00BD77D3" w:rsidR="00F10DD9" w:rsidP="001F3782" w:rsidRDefault="00F10DD9" w14:paraId="4A744533" w14:textId="77777777">
            <w:pPr>
              <w:pStyle w:val="ListParagraph"/>
              <w:widowControl w:val="0"/>
              <w:adjustRightInd w:val="0"/>
              <w:snapToGrid w:val="0"/>
              <w:spacing w:after="0" w:line="288" w:lineRule="auto"/>
              <w:ind w:left="1134"/>
              <w:contextualSpacing w:val="0"/>
              <w:rPr>
                <w:rFonts w:cstheme="minorHAnsi"/>
              </w:rPr>
            </w:pPr>
          </w:p>
        </w:tc>
      </w:tr>
      <w:tr w:rsidR="0057054B" w14:paraId="5021A61B" w14:textId="77777777">
        <w:trPr>
          <w:jc w:val="center"/>
        </w:trPr>
        <w:tc>
          <w:tcPr>
            <w:tcW w:w="4809" w:type="dxa"/>
          </w:tcPr>
          <w:p w:rsidRPr="00BD77D3" w:rsidR="00F10DD9" w:rsidP="001F3782" w:rsidRDefault="00F10DD9" w14:paraId="2EF898A5" w14:textId="77777777">
            <w:pPr>
              <w:pStyle w:val="ListParagraph"/>
              <w:widowControl w:val="0"/>
              <w:numPr>
                <w:ilvl w:val="2"/>
                <w:numId w:val="22"/>
              </w:numPr>
              <w:adjustRightInd w:val="0"/>
              <w:snapToGrid w:val="0"/>
              <w:spacing w:after="0" w:line="288" w:lineRule="auto"/>
              <w:ind w:left="567" w:hanging="283"/>
              <w:contextualSpacing w:val="0"/>
              <w:rPr>
                <w:rFonts w:cstheme="minorHAnsi"/>
                <w:bCs/>
              </w:rPr>
            </w:pPr>
            <w:r>
              <w:t xml:space="preserve">Skupini kvestora i </w:t>
            </w:r>
          </w:p>
        </w:tc>
        <w:tc>
          <w:tcPr>
            <w:tcW w:w="5715" w:type="dxa"/>
          </w:tcPr>
          <w:p w:rsidRPr="00BD77D3" w:rsidR="00F10DD9" w:rsidP="001F3782" w:rsidRDefault="00F10DD9" w14:paraId="1204C7D0" w14:textId="77777777">
            <w:pPr>
              <w:pStyle w:val="ListParagraph"/>
              <w:widowControl w:val="0"/>
              <w:adjustRightInd w:val="0"/>
              <w:snapToGrid w:val="0"/>
              <w:spacing w:after="0" w:line="288" w:lineRule="auto"/>
              <w:ind w:left="1134"/>
              <w:contextualSpacing w:val="0"/>
              <w:rPr>
                <w:rFonts w:cstheme="minorHAnsi"/>
              </w:rPr>
            </w:pPr>
          </w:p>
        </w:tc>
      </w:tr>
      <w:tr w:rsidR="0057054B" w14:paraId="35EE2F74" w14:textId="77777777">
        <w:trPr>
          <w:jc w:val="center"/>
        </w:trPr>
        <w:tc>
          <w:tcPr>
            <w:tcW w:w="4809" w:type="dxa"/>
          </w:tcPr>
          <w:p w:rsidRPr="00BD77D3" w:rsidR="00F10DD9" w:rsidP="001F3782" w:rsidRDefault="00F10DD9" w14:paraId="1684DBC3"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Etičkom povjerenstvu.</w:t>
            </w:r>
          </w:p>
        </w:tc>
        <w:tc>
          <w:tcPr>
            <w:tcW w:w="5715" w:type="dxa"/>
          </w:tcPr>
          <w:p w:rsidRPr="00BD77D3" w:rsidR="00F10DD9" w:rsidP="001F3782" w:rsidRDefault="00F10DD9" w14:paraId="01EF8E6D" w14:textId="77777777">
            <w:pPr>
              <w:pStyle w:val="ListParagraph"/>
              <w:widowControl w:val="0"/>
              <w:adjustRightInd w:val="0"/>
              <w:snapToGrid w:val="0"/>
              <w:spacing w:after="0" w:line="288" w:lineRule="auto"/>
              <w:ind w:left="1134"/>
              <w:contextualSpacing w:val="0"/>
              <w:rPr>
                <w:rFonts w:cstheme="minorHAnsi"/>
              </w:rPr>
            </w:pPr>
          </w:p>
        </w:tc>
      </w:tr>
      <w:tr w:rsidR="0057054B" w14:paraId="0D9F4039" w14:textId="77777777">
        <w:trPr>
          <w:jc w:val="center"/>
        </w:trPr>
        <w:tc>
          <w:tcPr>
            <w:tcW w:w="4809" w:type="dxa"/>
          </w:tcPr>
          <w:p w:rsidRPr="00BD77D3" w:rsidR="00F10DD9" w:rsidP="001F3782" w:rsidRDefault="00F10DD9" w14:paraId="30F8E6E4"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Odbor za reviziju donosi nacrt povelje unutarnjeg revizora u skladu s Financijskom uredbom i relevantnim međunarodnim standardima unutarnje revizije te ga podnosi Predsjedništvu na usvajanje. </w:t>
            </w:r>
          </w:p>
        </w:tc>
        <w:tc>
          <w:tcPr>
            <w:tcW w:w="5715" w:type="dxa"/>
          </w:tcPr>
          <w:p w:rsidRPr="00BD77D3" w:rsidR="00F10DD9" w:rsidP="001F3782" w:rsidRDefault="00F10DD9" w14:paraId="57BE923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16F7E55" w14:textId="77777777">
        <w:trPr>
          <w:jc w:val="center"/>
        </w:trPr>
        <w:tc>
          <w:tcPr>
            <w:tcW w:w="4809" w:type="dxa"/>
          </w:tcPr>
          <w:p w:rsidRPr="00BD77D3" w:rsidR="00F10DD9" w:rsidP="001F3782" w:rsidRDefault="00F10DD9" w14:paraId="42A2CFB9"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7B07CD16" w14:textId="77777777">
            <w:pPr>
              <w:widowControl w:val="0"/>
              <w:adjustRightInd w:val="0"/>
              <w:snapToGrid w:val="0"/>
              <w:jc w:val="center"/>
              <w:rPr>
                <w:rFonts w:asciiTheme="minorHAnsi" w:hAnsiTheme="minorHAnsi" w:cstheme="minorHAnsi"/>
                <w:b/>
                <w:sz w:val="20"/>
                <w:szCs w:val="20"/>
                <w:lang w:val="en-GB"/>
              </w:rPr>
            </w:pPr>
          </w:p>
        </w:tc>
      </w:tr>
      <w:tr w:rsidR="0057054B" w14:paraId="1D4E627D" w14:textId="77777777">
        <w:trPr>
          <w:jc w:val="center"/>
        </w:trPr>
        <w:tc>
          <w:tcPr>
            <w:tcW w:w="4809" w:type="dxa"/>
          </w:tcPr>
          <w:p w:rsidRPr="00BD77D3" w:rsidR="00F10DD9" w:rsidP="001F3782" w:rsidRDefault="00F10DD9" w14:paraId="51F6ECF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35. – Stalne skupine</w:t>
            </w:r>
          </w:p>
        </w:tc>
        <w:tc>
          <w:tcPr>
            <w:tcW w:w="5715" w:type="dxa"/>
          </w:tcPr>
          <w:p w:rsidRPr="00BD77D3" w:rsidR="00F10DD9" w:rsidP="001F3782" w:rsidRDefault="00F10DD9" w14:paraId="08EDC70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325268E" w14:textId="77777777">
        <w:trPr>
          <w:jc w:val="center"/>
        </w:trPr>
        <w:tc>
          <w:tcPr>
            <w:tcW w:w="4809" w:type="dxa"/>
          </w:tcPr>
          <w:p w:rsidRPr="00BD77D3" w:rsidR="00F10DD9" w:rsidP="001F3782" w:rsidRDefault="00F10DD9" w14:paraId="60137687"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Odbor može osnivati stalne skupine ako priroda </w:t>
            </w:r>
            <w:r>
              <w:rPr>
                <w:rFonts w:asciiTheme="minorHAnsi" w:hAnsiTheme="minorHAnsi"/>
                <w:sz w:val="20"/>
              </w:rPr>
              <w:lastRenderedPageBreak/>
              <w:t xml:space="preserve">teme koja se razmatra iziskuje osobito temeljito praćenje i ako je ta tema dio politike EU-a od velike važnosti za civilno društvo. </w:t>
            </w:r>
          </w:p>
        </w:tc>
        <w:tc>
          <w:tcPr>
            <w:tcW w:w="5715" w:type="dxa"/>
          </w:tcPr>
          <w:p w:rsidRPr="00BD77D3" w:rsidR="00F10DD9" w:rsidP="001F3782" w:rsidRDefault="00F10DD9" w14:paraId="65B715DF" w14:textId="5145DD7B">
            <w:pPr>
              <w:rPr>
                <w:rFonts w:asciiTheme="minorHAnsi" w:hAnsiTheme="minorHAnsi" w:cstheme="minorHAnsi"/>
                <w:iCs/>
                <w:sz w:val="20"/>
                <w:szCs w:val="20"/>
                <w:lang w:val="en-GB"/>
              </w:rPr>
            </w:pPr>
          </w:p>
        </w:tc>
      </w:tr>
      <w:tr w:rsidR="0057054B" w14:paraId="23450AED" w14:textId="77777777">
        <w:trPr>
          <w:jc w:val="center"/>
        </w:trPr>
        <w:tc>
          <w:tcPr>
            <w:tcW w:w="4809" w:type="dxa"/>
          </w:tcPr>
          <w:p w:rsidRPr="00BD77D3" w:rsidR="00F10DD9" w:rsidP="001F3782" w:rsidRDefault="00F10DD9" w14:paraId="0CFCD8B6"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Stalna skupina osniva se odlukom Predsjedništva, na prijedlog stručne skupine ili skupine.</w:t>
            </w:r>
          </w:p>
        </w:tc>
        <w:tc>
          <w:tcPr>
            <w:tcW w:w="5715" w:type="dxa"/>
          </w:tcPr>
          <w:p w:rsidRPr="00BD77D3" w:rsidR="00F10DD9" w:rsidP="001F3782" w:rsidRDefault="00F10DD9" w14:paraId="5B126886" w14:textId="77777777">
            <w:pPr>
              <w:ind w:left="567"/>
              <w:outlineLvl w:val="0"/>
              <w:rPr>
                <w:rFonts w:asciiTheme="minorHAnsi" w:hAnsiTheme="minorHAnsi" w:cstheme="minorHAnsi"/>
                <w:sz w:val="20"/>
                <w:szCs w:val="20"/>
                <w:lang w:val="en-GB"/>
              </w:rPr>
            </w:pPr>
          </w:p>
        </w:tc>
      </w:tr>
      <w:tr w:rsidR="0057054B" w14:paraId="2AC0EACF" w14:textId="77777777">
        <w:trPr>
          <w:jc w:val="center"/>
        </w:trPr>
        <w:tc>
          <w:tcPr>
            <w:tcW w:w="4809" w:type="dxa"/>
          </w:tcPr>
          <w:p w:rsidRPr="00BD77D3" w:rsidR="00F10DD9" w:rsidP="001F3782" w:rsidRDefault="00F10DD9" w14:paraId="377E4B09"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Odlukom Predsjedništva o osnivanju stalne skupine utvrđuju se njezin djelokrug, ustroj, sastav i trajanje, koje ne smije biti dulje od isteka mandatnog razdoblja.</w:t>
            </w:r>
          </w:p>
        </w:tc>
        <w:tc>
          <w:tcPr>
            <w:tcW w:w="5715" w:type="dxa"/>
          </w:tcPr>
          <w:p w:rsidRPr="00BD77D3" w:rsidR="00F10DD9" w:rsidP="001F3782" w:rsidRDefault="00F10DD9" w14:paraId="03116826" w14:textId="77777777">
            <w:pPr>
              <w:ind w:left="567"/>
              <w:outlineLvl w:val="0"/>
              <w:rPr>
                <w:rFonts w:asciiTheme="minorHAnsi" w:hAnsiTheme="minorHAnsi" w:cstheme="minorHAnsi"/>
                <w:sz w:val="20"/>
                <w:szCs w:val="20"/>
                <w:lang w:val="en-GB"/>
              </w:rPr>
            </w:pPr>
          </w:p>
        </w:tc>
      </w:tr>
      <w:tr w:rsidR="0057054B" w14:paraId="45FCD054" w14:textId="77777777">
        <w:trPr>
          <w:jc w:val="center"/>
        </w:trPr>
        <w:tc>
          <w:tcPr>
            <w:tcW w:w="4809" w:type="dxa"/>
          </w:tcPr>
          <w:p w:rsidRPr="00BD77D3" w:rsidR="00F10DD9" w:rsidP="001F3782" w:rsidRDefault="00F10DD9" w14:paraId="2D18C22F"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Članove stalnih skupina imenuje Predsjedništvo na prijedlog triju skupina.</w:t>
            </w:r>
          </w:p>
        </w:tc>
        <w:tc>
          <w:tcPr>
            <w:tcW w:w="5715" w:type="dxa"/>
          </w:tcPr>
          <w:p w:rsidRPr="00BD77D3" w:rsidR="00F10DD9" w:rsidP="001F3782" w:rsidRDefault="00F10DD9" w14:paraId="29DE4FC8" w14:textId="77777777">
            <w:pPr>
              <w:ind w:left="567"/>
              <w:outlineLvl w:val="0"/>
              <w:rPr>
                <w:rFonts w:asciiTheme="minorHAnsi" w:hAnsiTheme="minorHAnsi" w:cstheme="minorHAnsi"/>
                <w:sz w:val="20"/>
                <w:szCs w:val="20"/>
                <w:lang w:val="en-GB"/>
              </w:rPr>
            </w:pPr>
          </w:p>
        </w:tc>
      </w:tr>
      <w:tr w:rsidR="0057054B" w14:paraId="0ED10B26" w14:textId="77777777">
        <w:trPr>
          <w:jc w:val="center"/>
        </w:trPr>
        <w:tc>
          <w:tcPr>
            <w:tcW w:w="4809" w:type="dxa"/>
          </w:tcPr>
          <w:p w:rsidRPr="00BD77D3" w:rsidR="00F10DD9" w:rsidP="001F3782" w:rsidRDefault="00F10DD9" w14:paraId="7A529D35"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Svaka stalna skupina radi pod nadzorom jedne stručne skupine.</w:t>
            </w:r>
          </w:p>
        </w:tc>
        <w:tc>
          <w:tcPr>
            <w:tcW w:w="5715" w:type="dxa"/>
          </w:tcPr>
          <w:p w:rsidRPr="00BD77D3" w:rsidR="00F10DD9" w:rsidP="00F557BC" w:rsidRDefault="006A44EC" w14:paraId="4E660133" w14:textId="423EFA50">
            <w:pPr>
              <w:rPr>
                <w:rFonts w:asciiTheme="minorHAnsi" w:hAnsiTheme="minorHAnsi" w:cstheme="minorHAnsi"/>
                <w:sz w:val="20"/>
                <w:szCs w:val="20"/>
              </w:rPr>
            </w:pPr>
            <w:r>
              <w:rPr>
                <w:rFonts w:asciiTheme="minorHAnsi" w:hAnsiTheme="minorHAnsi"/>
                <w:sz w:val="20"/>
              </w:rPr>
              <w:t>Unatoč tome što radi pod nadzorom stručne skupine, stalna skupina može se baviti pitanjima politika u nadležnosti nekoliko stručnih skupina i CCMI-ja.</w:t>
            </w:r>
          </w:p>
        </w:tc>
      </w:tr>
      <w:tr w:rsidR="0057054B" w14:paraId="04A5621D" w14:textId="77777777">
        <w:trPr>
          <w:jc w:val="center"/>
        </w:trPr>
        <w:tc>
          <w:tcPr>
            <w:tcW w:w="4809" w:type="dxa"/>
          </w:tcPr>
          <w:p w:rsidRPr="00BD77D3" w:rsidR="00F10DD9" w:rsidP="001F3782" w:rsidRDefault="00F10DD9" w14:paraId="0B6024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0252E2A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7B19394" w14:textId="77777777">
        <w:trPr>
          <w:jc w:val="center"/>
        </w:trPr>
        <w:tc>
          <w:tcPr>
            <w:tcW w:w="4809" w:type="dxa"/>
          </w:tcPr>
          <w:p w:rsidRPr="00BD77D3" w:rsidR="00F10DD9" w:rsidP="001F3782" w:rsidRDefault="00F10DD9" w14:paraId="16AF763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IX.</w:t>
            </w:r>
          </w:p>
        </w:tc>
        <w:tc>
          <w:tcPr>
            <w:tcW w:w="5715" w:type="dxa"/>
          </w:tcPr>
          <w:p w:rsidRPr="00BD77D3" w:rsidR="00F10DD9" w:rsidP="001F3782" w:rsidRDefault="00F10DD9" w14:paraId="6457EF0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2777293" w14:textId="77777777">
        <w:trPr>
          <w:jc w:val="center"/>
        </w:trPr>
        <w:tc>
          <w:tcPr>
            <w:tcW w:w="4809" w:type="dxa"/>
          </w:tcPr>
          <w:p w:rsidRPr="00BD77D3" w:rsidR="00F10DD9" w:rsidP="001F3782" w:rsidRDefault="00F10DD9" w14:paraId="097C1B1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INTERESNE SKUPINE</w:t>
            </w:r>
          </w:p>
        </w:tc>
        <w:tc>
          <w:tcPr>
            <w:tcW w:w="5715" w:type="dxa"/>
          </w:tcPr>
          <w:p w:rsidRPr="00BD77D3" w:rsidR="00F10DD9" w:rsidP="001F3782" w:rsidRDefault="00F10DD9" w14:paraId="79289A6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B735B20" w14:textId="77777777">
        <w:trPr>
          <w:jc w:val="center"/>
        </w:trPr>
        <w:tc>
          <w:tcPr>
            <w:tcW w:w="4809" w:type="dxa"/>
          </w:tcPr>
          <w:p w:rsidRPr="00BD77D3" w:rsidR="00F10DD9" w:rsidP="001F3782" w:rsidRDefault="00F10DD9" w14:paraId="2B96CBE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318211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7BBFC8" w14:textId="77777777">
        <w:trPr>
          <w:jc w:val="center"/>
        </w:trPr>
        <w:tc>
          <w:tcPr>
            <w:tcW w:w="4809" w:type="dxa"/>
          </w:tcPr>
          <w:p w:rsidRPr="00BD77D3" w:rsidR="00F10DD9" w:rsidP="001F3782" w:rsidRDefault="00F10DD9" w14:paraId="2397CDF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36. – Interesne skupine</w:t>
            </w:r>
          </w:p>
        </w:tc>
        <w:tc>
          <w:tcPr>
            <w:tcW w:w="5715" w:type="dxa"/>
          </w:tcPr>
          <w:p w:rsidRPr="00BD77D3" w:rsidR="00F10DD9" w:rsidP="001F3782" w:rsidRDefault="00F10DD9" w14:paraId="11C443B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79175F" w14:textId="77777777">
        <w:trPr>
          <w:jc w:val="center"/>
        </w:trPr>
        <w:tc>
          <w:tcPr>
            <w:tcW w:w="4809" w:type="dxa"/>
          </w:tcPr>
          <w:p w:rsidRPr="00BD77D3" w:rsidR="00F10DD9" w:rsidP="001F3782" w:rsidRDefault="00F10DD9" w14:paraId="4B92D4B4"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Članovi Odbora mogu se dobrovoljno udruživati u interesne skupine koje zastupaju razne gospodarske i socijalne interese organiziranog civilnog društva u Europskoj uniji. </w:t>
            </w:r>
          </w:p>
        </w:tc>
        <w:tc>
          <w:tcPr>
            <w:tcW w:w="5715" w:type="dxa"/>
          </w:tcPr>
          <w:p w:rsidRPr="00BD77D3" w:rsidR="00F10DD9" w:rsidP="001F3782" w:rsidRDefault="00F10DD9" w14:paraId="5AF6E46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828ECD" w14:textId="77777777">
        <w:trPr>
          <w:jc w:val="center"/>
        </w:trPr>
        <w:tc>
          <w:tcPr>
            <w:tcW w:w="4809" w:type="dxa"/>
          </w:tcPr>
          <w:p w:rsidRPr="00BD77D3" w:rsidR="00F10DD9" w:rsidP="001F3782" w:rsidRDefault="00F10DD9" w14:paraId="633DAB70"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Interesna skupina sastoji se od najmanje deset članova. </w:t>
            </w:r>
          </w:p>
        </w:tc>
        <w:tc>
          <w:tcPr>
            <w:tcW w:w="5715" w:type="dxa"/>
          </w:tcPr>
          <w:p w:rsidRPr="00BD77D3" w:rsidR="00F10DD9" w:rsidP="001F3782" w:rsidRDefault="00F10DD9" w14:paraId="4FE6D3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AD088A" w14:textId="77777777">
        <w:trPr>
          <w:jc w:val="center"/>
        </w:trPr>
        <w:tc>
          <w:tcPr>
            <w:tcW w:w="4809" w:type="dxa"/>
          </w:tcPr>
          <w:p w:rsidRPr="00BD77D3" w:rsidR="00F10DD9" w:rsidP="001F3782" w:rsidRDefault="00F10DD9" w14:paraId="27E1ECB7" w14:textId="77777777">
            <w:pPr>
              <w:widowControl w:val="0"/>
              <w:adjustRightInd w:val="0"/>
              <w:snapToGrid w:val="0"/>
              <w:rPr>
                <w:rFonts w:asciiTheme="minorHAnsi" w:hAnsiTheme="minorHAnsi" w:cstheme="minorHAnsi"/>
                <w:sz w:val="20"/>
                <w:szCs w:val="20"/>
              </w:rPr>
            </w:pPr>
            <w:r>
              <w:rPr>
                <w:rFonts w:asciiTheme="minorHAnsi" w:hAnsiTheme="minorHAnsi"/>
                <w:sz w:val="20"/>
              </w:rPr>
              <w:t>U slučaju spora u vezi s prihvatljivošću kandidata, Predsjedništvo donosi odluku nakon savjetovanja s članovima interesne skupine.</w:t>
            </w:r>
          </w:p>
        </w:tc>
        <w:tc>
          <w:tcPr>
            <w:tcW w:w="5715" w:type="dxa"/>
          </w:tcPr>
          <w:p w:rsidRPr="00BD77D3" w:rsidR="00F10DD9" w:rsidP="001F3782" w:rsidRDefault="00F10DD9" w14:paraId="2142E4F3" w14:textId="77777777">
            <w:pPr>
              <w:widowControl w:val="0"/>
              <w:adjustRightInd w:val="0"/>
              <w:snapToGrid w:val="0"/>
              <w:rPr>
                <w:rFonts w:asciiTheme="minorHAnsi" w:hAnsiTheme="minorHAnsi" w:cstheme="minorHAnsi"/>
                <w:sz w:val="20"/>
                <w:szCs w:val="20"/>
                <w:lang w:val="en-GB"/>
              </w:rPr>
            </w:pPr>
          </w:p>
        </w:tc>
      </w:tr>
      <w:tr w:rsidR="0057054B" w14:paraId="392D8D92" w14:textId="77777777">
        <w:trPr>
          <w:jc w:val="center"/>
        </w:trPr>
        <w:tc>
          <w:tcPr>
            <w:tcW w:w="4809" w:type="dxa"/>
          </w:tcPr>
          <w:p w:rsidRPr="00BD77D3" w:rsidR="00F10DD9" w:rsidP="001F3782" w:rsidRDefault="00F10DD9" w14:paraId="0B0787B9" w14:textId="77777777">
            <w:pPr>
              <w:widowControl w:val="0"/>
              <w:adjustRightInd w:val="0"/>
              <w:snapToGrid w:val="0"/>
              <w:rPr>
                <w:rFonts w:asciiTheme="minorHAnsi" w:hAnsiTheme="minorHAnsi" w:cstheme="minorHAnsi"/>
                <w:sz w:val="20"/>
                <w:szCs w:val="20"/>
              </w:rPr>
            </w:pPr>
            <w:r>
              <w:rPr>
                <w:rFonts w:asciiTheme="minorHAnsi" w:hAnsiTheme="minorHAnsi"/>
                <w:sz w:val="20"/>
              </w:rPr>
              <w:t>Član istovremeno može pripadati samo jednoj interesnoj skupini.</w:t>
            </w:r>
          </w:p>
        </w:tc>
        <w:tc>
          <w:tcPr>
            <w:tcW w:w="5715" w:type="dxa"/>
          </w:tcPr>
          <w:p w:rsidRPr="00BD77D3" w:rsidR="00F10DD9" w:rsidP="001F3782" w:rsidRDefault="00F10DD9" w14:paraId="3AEE68FF" w14:textId="77777777">
            <w:pPr>
              <w:widowControl w:val="0"/>
              <w:adjustRightInd w:val="0"/>
              <w:snapToGrid w:val="0"/>
              <w:rPr>
                <w:rFonts w:asciiTheme="minorHAnsi" w:hAnsiTheme="minorHAnsi" w:cstheme="minorHAnsi"/>
                <w:sz w:val="20"/>
                <w:szCs w:val="20"/>
                <w:lang w:val="en-GB"/>
              </w:rPr>
            </w:pPr>
          </w:p>
        </w:tc>
      </w:tr>
      <w:tr w:rsidR="0057054B" w14:paraId="239CE232" w14:textId="77777777">
        <w:trPr>
          <w:jc w:val="center"/>
        </w:trPr>
        <w:tc>
          <w:tcPr>
            <w:tcW w:w="4809" w:type="dxa"/>
          </w:tcPr>
          <w:p w:rsidRPr="00BD77D3" w:rsidR="00F10DD9" w:rsidP="001F3782" w:rsidRDefault="00F10DD9" w14:paraId="1D25E247"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 xml:space="preserve">Osnivanje interesne skupine odobrava Predsjedništvo i o tome izvještava Skupštinu. </w:t>
            </w:r>
          </w:p>
        </w:tc>
        <w:tc>
          <w:tcPr>
            <w:tcW w:w="5715" w:type="dxa"/>
          </w:tcPr>
          <w:p w:rsidRPr="00BD77D3" w:rsidR="00F10DD9" w:rsidP="001F3782" w:rsidRDefault="00F10DD9" w14:paraId="5166893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9E6EEE" w14:textId="77777777">
        <w:trPr>
          <w:jc w:val="center"/>
        </w:trPr>
        <w:tc>
          <w:tcPr>
            <w:tcW w:w="4809" w:type="dxa"/>
          </w:tcPr>
          <w:p w:rsidRPr="00BD77D3" w:rsidR="00F10DD9" w:rsidP="001F3782" w:rsidRDefault="00F10DD9" w14:paraId="2CEE9AD6"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Odlukom Predsjedništva kojom se odobrava osnivanje interesne skupine utvrđuju se njezin djelokrug, ustroj, sastav, trajanje i pravila o radu. </w:t>
            </w:r>
          </w:p>
        </w:tc>
        <w:tc>
          <w:tcPr>
            <w:tcW w:w="5715" w:type="dxa"/>
          </w:tcPr>
          <w:p w:rsidRPr="00BD77D3" w:rsidR="00F10DD9" w:rsidP="001F3782" w:rsidRDefault="00F10DD9" w14:paraId="58B6C11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D128756" w14:textId="77777777">
        <w:trPr>
          <w:jc w:val="center"/>
        </w:trPr>
        <w:tc>
          <w:tcPr>
            <w:tcW w:w="4809" w:type="dxa"/>
          </w:tcPr>
          <w:p w:rsidRPr="00BD77D3" w:rsidR="00F10DD9" w:rsidP="001F3782" w:rsidRDefault="00F10DD9" w14:paraId="2763EA8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Predsjedništvo naknadno može tu odluku izmijeniti ili poništiti. </w:t>
            </w:r>
          </w:p>
        </w:tc>
        <w:tc>
          <w:tcPr>
            <w:tcW w:w="5715" w:type="dxa"/>
          </w:tcPr>
          <w:p w:rsidRPr="00BD77D3" w:rsidR="00F10DD9" w:rsidP="001F3782" w:rsidRDefault="00F10DD9" w14:paraId="3F2957FF" w14:textId="77777777">
            <w:pPr>
              <w:widowControl w:val="0"/>
              <w:adjustRightInd w:val="0"/>
              <w:snapToGrid w:val="0"/>
              <w:rPr>
                <w:rFonts w:asciiTheme="minorHAnsi" w:hAnsiTheme="minorHAnsi" w:cstheme="minorHAnsi"/>
                <w:sz w:val="20"/>
                <w:szCs w:val="20"/>
                <w:lang w:val="en-GB"/>
              </w:rPr>
            </w:pPr>
          </w:p>
        </w:tc>
      </w:tr>
      <w:tr w:rsidR="0057054B" w14:paraId="2ADED725" w14:textId="77777777">
        <w:trPr>
          <w:jc w:val="center"/>
        </w:trPr>
        <w:tc>
          <w:tcPr>
            <w:tcW w:w="4809" w:type="dxa"/>
          </w:tcPr>
          <w:p w:rsidRPr="00BD77D3" w:rsidR="00F10DD9" w:rsidP="001F3782" w:rsidRDefault="00F10DD9" w14:paraId="522D7E38"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364FFEDD" w14:textId="77777777">
            <w:pPr>
              <w:widowControl w:val="0"/>
              <w:adjustRightInd w:val="0"/>
              <w:snapToGrid w:val="0"/>
              <w:rPr>
                <w:rFonts w:asciiTheme="minorHAnsi" w:hAnsiTheme="minorHAnsi" w:cstheme="minorHAnsi"/>
                <w:sz w:val="20"/>
                <w:szCs w:val="20"/>
                <w:lang w:val="en-GB"/>
              </w:rPr>
            </w:pPr>
          </w:p>
        </w:tc>
      </w:tr>
      <w:tr w:rsidR="0057054B" w14:paraId="41F0654E" w14:textId="77777777">
        <w:trPr>
          <w:jc w:val="center"/>
        </w:trPr>
        <w:tc>
          <w:tcPr>
            <w:tcW w:w="4809" w:type="dxa"/>
          </w:tcPr>
          <w:p w:rsidRPr="00BD77D3" w:rsidR="00F10DD9" w:rsidP="001F3782" w:rsidRDefault="00F10DD9" w14:paraId="2594CA2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DIO DRUGI</w:t>
            </w:r>
          </w:p>
        </w:tc>
        <w:tc>
          <w:tcPr>
            <w:tcW w:w="5715" w:type="dxa"/>
          </w:tcPr>
          <w:p w:rsidRPr="00BD77D3" w:rsidR="00F10DD9" w:rsidP="001F3782" w:rsidRDefault="00F10DD9" w14:paraId="581AE6D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E6B4A63" w14:textId="77777777">
        <w:trPr>
          <w:jc w:val="center"/>
        </w:trPr>
        <w:tc>
          <w:tcPr>
            <w:tcW w:w="4809" w:type="dxa"/>
          </w:tcPr>
          <w:p w:rsidRPr="00BD77D3" w:rsidR="00F10DD9" w:rsidP="001F3782" w:rsidRDefault="00F10DD9" w14:paraId="0B630D2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POSTUPCI</w:t>
            </w:r>
          </w:p>
        </w:tc>
        <w:tc>
          <w:tcPr>
            <w:tcW w:w="5715" w:type="dxa"/>
          </w:tcPr>
          <w:p w:rsidRPr="00BD77D3" w:rsidR="00F10DD9" w:rsidP="001F3782" w:rsidRDefault="00F10DD9" w14:paraId="71FC809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1184C4" w14:textId="77777777">
        <w:trPr>
          <w:jc w:val="center"/>
        </w:trPr>
        <w:tc>
          <w:tcPr>
            <w:tcW w:w="4809" w:type="dxa"/>
          </w:tcPr>
          <w:p w:rsidRPr="00BD77D3" w:rsidR="00F10DD9" w:rsidP="001F3782" w:rsidRDefault="00F10DD9" w14:paraId="443ADCD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2137774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C1F3402" w14:textId="77777777">
        <w:trPr>
          <w:jc w:val="center"/>
        </w:trPr>
        <w:tc>
          <w:tcPr>
            <w:tcW w:w="4809" w:type="dxa"/>
          </w:tcPr>
          <w:p w:rsidRPr="00BD77D3" w:rsidR="00F10DD9" w:rsidP="001F3782" w:rsidRDefault="00F10DD9" w14:paraId="74BA79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GLAVA I.</w:t>
            </w:r>
          </w:p>
        </w:tc>
        <w:tc>
          <w:tcPr>
            <w:tcW w:w="5715" w:type="dxa"/>
          </w:tcPr>
          <w:p w:rsidRPr="00BD77D3" w:rsidR="00F10DD9" w:rsidP="001F3782" w:rsidRDefault="00F10DD9" w14:paraId="30D809A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41B24A4" w14:textId="77777777">
        <w:trPr>
          <w:jc w:val="center"/>
        </w:trPr>
        <w:tc>
          <w:tcPr>
            <w:tcW w:w="4809" w:type="dxa"/>
          </w:tcPr>
          <w:p w:rsidRPr="00BD77D3" w:rsidR="00F10DD9" w:rsidP="001F3782" w:rsidRDefault="00F10DD9" w14:paraId="57801EB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POSTUPCI KONSTITUIRANJA ODBORA, IZBORA I IMENOVANJA</w:t>
            </w:r>
          </w:p>
        </w:tc>
        <w:tc>
          <w:tcPr>
            <w:tcW w:w="5715" w:type="dxa"/>
          </w:tcPr>
          <w:p w:rsidRPr="00BD77D3" w:rsidR="00F10DD9" w:rsidP="001F3782" w:rsidRDefault="00F10DD9" w14:paraId="6926547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59816B" w14:textId="77777777">
        <w:trPr>
          <w:jc w:val="center"/>
        </w:trPr>
        <w:tc>
          <w:tcPr>
            <w:tcW w:w="4809" w:type="dxa"/>
          </w:tcPr>
          <w:p w:rsidRPr="00BD77D3" w:rsidR="00F10DD9" w:rsidP="001F3782" w:rsidRDefault="00F10DD9" w14:paraId="4054910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074CBD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C6B78A" w14:textId="77777777">
        <w:trPr>
          <w:jc w:val="center"/>
        </w:trPr>
        <w:tc>
          <w:tcPr>
            <w:tcW w:w="4809" w:type="dxa"/>
          </w:tcPr>
          <w:p w:rsidRPr="00BD77D3" w:rsidR="00F10DD9" w:rsidP="001F3782" w:rsidRDefault="00F10DD9" w14:paraId="23B75EE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w:t>
            </w:r>
          </w:p>
        </w:tc>
        <w:tc>
          <w:tcPr>
            <w:tcW w:w="5715" w:type="dxa"/>
          </w:tcPr>
          <w:p w:rsidRPr="00BD77D3" w:rsidR="00F10DD9" w:rsidP="001F3782" w:rsidRDefault="00F10DD9" w14:paraId="4CBF8BD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67C28E4" w14:textId="77777777">
        <w:trPr>
          <w:jc w:val="center"/>
        </w:trPr>
        <w:tc>
          <w:tcPr>
            <w:tcW w:w="4809" w:type="dxa"/>
          </w:tcPr>
          <w:p w:rsidRPr="00BD77D3" w:rsidR="00F10DD9" w:rsidP="001F3782" w:rsidRDefault="00F10DD9" w14:paraId="563C7B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KONSTITUIRANJE ODBORA</w:t>
            </w:r>
          </w:p>
        </w:tc>
        <w:tc>
          <w:tcPr>
            <w:tcW w:w="5715" w:type="dxa"/>
          </w:tcPr>
          <w:p w:rsidRPr="00BD77D3" w:rsidR="00F10DD9" w:rsidP="001F3782" w:rsidRDefault="00F10DD9" w14:paraId="694D4AF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395AC3" w14:textId="77777777">
        <w:trPr>
          <w:jc w:val="center"/>
        </w:trPr>
        <w:tc>
          <w:tcPr>
            <w:tcW w:w="4809" w:type="dxa"/>
          </w:tcPr>
          <w:p w:rsidRPr="00BD77D3" w:rsidR="00F10DD9" w:rsidP="001F3782" w:rsidRDefault="00F10DD9" w14:paraId="1B7B95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6F10F8D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75BE3EE" w14:textId="77777777">
        <w:trPr>
          <w:jc w:val="center"/>
        </w:trPr>
        <w:tc>
          <w:tcPr>
            <w:tcW w:w="4809" w:type="dxa"/>
          </w:tcPr>
          <w:p w:rsidRPr="00BD77D3" w:rsidR="00F10DD9" w:rsidP="001F3782" w:rsidRDefault="00F10DD9" w14:paraId="7D38294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37. – Prva sjednica Skupštine i konstituiranje Odbora</w:t>
            </w:r>
          </w:p>
        </w:tc>
        <w:tc>
          <w:tcPr>
            <w:tcW w:w="5715" w:type="dxa"/>
          </w:tcPr>
          <w:p w:rsidRPr="00BD77D3" w:rsidR="00F10DD9" w:rsidP="001F3782" w:rsidRDefault="00F10DD9" w14:paraId="6E936E10" w14:textId="77777777">
            <w:pPr>
              <w:keepNext/>
              <w:keepLines/>
              <w:widowControl w:val="0"/>
              <w:adjustRightInd w:val="0"/>
              <w:snapToGrid w:val="0"/>
              <w:jc w:val="center"/>
              <w:rPr>
                <w:rFonts w:asciiTheme="minorHAnsi" w:hAnsiTheme="minorHAnsi" w:cstheme="minorHAnsi"/>
                <w:b/>
                <w:bCs/>
                <w:sz w:val="20"/>
                <w:szCs w:val="20"/>
                <w:lang w:val="en-GB"/>
              </w:rPr>
            </w:pPr>
          </w:p>
        </w:tc>
      </w:tr>
      <w:tr w:rsidR="0057054B" w14:paraId="6B43C2F4" w14:textId="77777777">
        <w:trPr>
          <w:jc w:val="center"/>
        </w:trPr>
        <w:tc>
          <w:tcPr>
            <w:tcW w:w="4809" w:type="dxa"/>
          </w:tcPr>
          <w:p w:rsidRPr="00BD77D3" w:rsidR="00F10DD9" w:rsidP="001F3782" w:rsidRDefault="00F10DD9" w14:paraId="30F26CB2" w14:textId="77777777">
            <w:pPr>
              <w:pStyle w:val="Heading1"/>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Prva sjednica Skupštine nakon obnove sastava svakih pet godina posvećena je konstituiranju Odbora.</w:t>
            </w:r>
          </w:p>
        </w:tc>
        <w:tc>
          <w:tcPr>
            <w:tcW w:w="5715" w:type="dxa"/>
          </w:tcPr>
          <w:p w:rsidRPr="00BD77D3" w:rsidR="00F10DD9" w:rsidP="001F3782" w:rsidRDefault="00F10DD9" w14:paraId="5F40C8CC" w14:textId="77777777">
            <w:pPr>
              <w:pStyle w:val="Heading1"/>
              <w:numPr>
                <w:ilvl w:val="0"/>
                <w:numId w:val="0"/>
              </w:numPr>
              <w:outlineLvl w:val="0"/>
              <w:rPr>
                <w:rFonts w:asciiTheme="minorHAnsi" w:hAnsiTheme="minorHAnsi" w:cstheme="minorHAnsi"/>
                <w:sz w:val="20"/>
                <w:szCs w:val="20"/>
                <w:lang w:val="en-GB"/>
              </w:rPr>
            </w:pPr>
          </w:p>
        </w:tc>
      </w:tr>
      <w:tr w:rsidR="0057054B" w14:paraId="219AEBE6" w14:textId="77777777">
        <w:trPr>
          <w:jc w:val="center"/>
        </w:trPr>
        <w:tc>
          <w:tcPr>
            <w:tcW w:w="4809" w:type="dxa"/>
          </w:tcPr>
          <w:p w:rsidRPr="00BD77D3" w:rsidR="00F10DD9" w:rsidP="001F3782" w:rsidRDefault="00F10DD9" w14:paraId="3BC32127" w14:textId="77777777">
            <w:pPr>
              <w:widowControl w:val="0"/>
              <w:adjustRightInd w:val="0"/>
              <w:snapToGrid w:val="0"/>
              <w:rPr>
                <w:rFonts w:asciiTheme="minorHAnsi" w:hAnsiTheme="minorHAnsi" w:cstheme="minorHAnsi"/>
                <w:sz w:val="20"/>
                <w:szCs w:val="20"/>
              </w:rPr>
            </w:pPr>
            <w:r>
              <w:rPr>
                <w:rFonts w:asciiTheme="minorHAnsi" w:hAnsiTheme="minorHAnsi"/>
                <w:sz w:val="20"/>
              </w:rPr>
              <w:t>Saziva je i njome predsjeda najstariji član, a održava se najkasnije 40 kalendarskih dana nakon datuma odluke Vijeća kojom se imenuje većina članova Odbora, pod uvjetom da je imenovano barem pola članova.</w:t>
            </w:r>
          </w:p>
        </w:tc>
        <w:tc>
          <w:tcPr>
            <w:tcW w:w="5715" w:type="dxa"/>
          </w:tcPr>
          <w:p w:rsidRPr="00BD77D3" w:rsidR="00F10DD9" w:rsidP="001F3782" w:rsidRDefault="00F10DD9" w14:paraId="47DBAC02" w14:textId="77777777">
            <w:pPr>
              <w:widowControl w:val="0"/>
              <w:adjustRightInd w:val="0"/>
              <w:snapToGrid w:val="0"/>
              <w:rPr>
                <w:rFonts w:asciiTheme="minorHAnsi" w:hAnsiTheme="minorHAnsi" w:cstheme="minorHAnsi"/>
                <w:sz w:val="20"/>
                <w:szCs w:val="20"/>
                <w:lang w:val="en-GB"/>
              </w:rPr>
            </w:pPr>
          </w:p>
        </w:tc>
      </w:tr>
      <w:tr w:rsidR="0057054B" w14:paraId="4F58A7B4" w14:textId="77777777">
        <w:trPr>
          <w:jc w:val="center"/>
        </w:trPr>
        <w:tc>
          <w:tcPr>
            <w:tcW w:w="4809" w:type="dxa"/>
          </w:tcPr>
          <w:p w:rsidRPr="00BD77D3" w:rsidR="00F10DD9" w:rsidP="001F3782" w:rsidRDefault="00F10DD9" w14:paraId="30EAAE88" w14:textId="77777777">
            <w:pPr>
              <w:widowControl w:val="0"/>
              <w:adjustRightInd w:val="0"/>
              <w:snapToGrid w:val="0"/>
              <w:rPr>
                <w:rFonts w:asciiTheme="minorHAnsi" w:hAnsiTheme="minorHAnsi" w:cstheme="minorHAnsi"/>
                <w:sz w:val="20"/>
                <w:szCs w:val="20"/>
              </w:rPr>
            </w:pPr>
            <w:r>
              <w:rPr>
                <w:rFonts w:asciiTheme="minorHAnsi" w:hAnsiTheme="minorHAnsi"/>
                <w:sz w:val="20"/>
              </w:rPr>
              <w:t>Ako članovi Odbora nisu svi imenovani istom odlukom Vijeća, taj rok počinje teći od datuma odluke kojom se imenuje većina članova Odbora.</w:t>
            </w:r>
          </w:p>
        </w:tc>
        <w:tc>
          <w:tcPr>
            <w:tcW w:w="5715" w:type="dxa"/>
          </w:tcPr>
          <w:p w:rsidRPr="00BD77D3" w:rsidR="00F10DD9" w:rsidP="001F3782" w:rsidRDefault="00F10DD9" w14:paraId="36365692" w14:textId="77777777">
            <w:pPr>
              <w:widowControl w:val="0"/>
              <w:adjustRightInd w:val="0"/>
              <w:snapToGrid w:val="0"/>
              <w:rPr>
                <w:rFonts w:asciiTheme="minorHAnsi" w:hAnsiTheme="minorHAnsi" w:cstheme="minorHAnsi"/>
                <w:sz w:val="20"/>
                <w:szCs w:val="20"/>
                <w:lang w:val="en-GB"/>
              </w:rPr>
            </w:pPr>
          </w:p>
        </w:tc>
      </w:tr>
      <w:tr w:rsidR="0057054B" w14:paraId="1726735E" w14:textId="77777777">
        <w:trPr>
          <w:jc w:val="center"/>
        </w:trPr>
        <w:tc>
          <w:tcPr>
            <w:tcW w:w="4809" w:type="dxa"/>
          </w:tcPr>
          <w:p w:rsidRPr="00BD77D3" w:rsidR="00F10DD9" w:rsidP="001F3782" w:rsidRDefault="00F10DD9" w14:paraId="228421A6" w14:textId="77777777">
            <w:pPr>
              <w:pStyle w:val="Heading1"/>
              <w:keepNext/>
              <w:keepLines/>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Postupci koji se provode na konstituirajućoj sjednici:</w:t>
            </w:r>
          </w:p>
        </w:tc>
        <w:tc>
          <w:tcPr>
            <w:tcW w:w="5715" w:type="dxa"/>
          </w:tcPr>
          <w:p w:rsidRPr="00BD77D3" w:rsidR="00F10DD9" w:rsidP="001F3782" w:rsidRDefault="00F10DD9" w14:paraId="420B9CC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3924A1DC" w14:textId="77777777">
        <w:trPr>
          <w:jc w:val="center"/>
        </w:trPr>
        <w:tc>
          <w:tcPr>
            <w:tcW w:w="4809" w:type="dxa"/>
          </w:tcPr>
          <w:p w:rsidRPr="00BD77D3" w:rsidR="00F10DD9" w:rsidP="001F3782" w:rsidRDefault="00F10DD9" w14:paraId="6E0D6FF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Osnivanje skupina</w:t>
            </w:r>
          </w:p>
        </w:tc>
        <w:tc>
          <w:tcPr>
            <w:tcW w:w="5715" w:type="dxa"/>
          </w:tcPr>
          <w:p w:rsidRPr="00BD77D3" w:rsidR="00F10DD9" w:rsidP="001F3782" w:rsidRDefault="00F10DD9" w14:paraId="148C9505" w14:textId="77777777">
            <w:pPr>
              <w:pStyle w:val="ListParagraph"/>
              <w:keepNext/>
              <w:keepLines/>
              <w:widowControl w:val="0"/>
              <w:adjustRightInd w:val="0"/>
              <w:snapToGrid w:val="0"/>
              <w:spacing w:after="0" w:line="288" w:lineRule="auto"/>
              <w:ind w:left="1003"/>
              <w:rPr>
                <w:rFonts w:cstheme="minorHAnsi"/>
              </w:rPr>
            </w:pPr>
          </w:p>
        </w:tc>
      </w:tr>
      <w:tr w:rsidR="0057054B" w14:paraId="4D623E0D" w14:textId="77777777">
        <w:trPr>
          <w:jc w:val="center"/>
        </w:trPr>
        <w:tc>
          <w:tcPr>
            <w:tcW w:w="4809" w:type="dxa"/>
          </w:tcPr>
          <w:p w:rsidRPr="00BD77D3" w:rsidR="00F10DD9" w:rsidP="001F3782" w:rsidRDefault="00F10DD9" w14:paraId="1AA3438D"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Članovi Odbora izjavljuju kojoj se skupini žele priključiti, nakon čega se osnivaju tri skupine.</w:t>
            </w:r>
          </w:p>
        </w:tc>
        <w:tc>
          <w:tcPr>
            <w:tcW w:w="5715" w:type="dxa"/>
          </w:tcPr>
          <w:p w:rsidRPr="00BD77D3" w:rsidR="00F10DD9" w:rsidP="001F3782" w:rsidRDefault="00F10DD9" w14:paraId="046341CE" w14:textId="77777777">
            <w:pPr>
              <w:pStyle w:val="ListParagraph"/>
              <w:widowControl w:val="0"/>
              <w:adjustRightInd w:val="0"/>
              <w:snapToGrid w:val="0"/>
              <w:spacing w:after="0" w:line="288" w:lineRule="auto"/>
              <w:ind w:left="1701"/>
              <w:contextualSpacing w:val="0"/>
              <w:rPr>
                <w:rFonts w:cstheme="minorHAnsi"/>
              </w:rPr>
            </w:pPr>
          </w:p>
        </w:tc>
      </w:tr>
      <w:tr w:rsidR="0057054B" w14:paraId="4CF35D5A" w14:textId="77777777">
        <w:trPr>
          <w:jc w:val="center"/>
        </w:trPr>
        <w:tc>
          <w:tcPr>
            <w:tcW w:w="4809" w:type="dxa"/>
          </w:tcPr>
          <w:p w:rsidRPr="00BD77D3" w:rsidR="00F10DD9" w:rsidP="001F3782" w:rsidRDefault="00F10DD9" w14:paraId="1BBA59EA"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Svaka se skupina povlači i na sastanku kojem prisustvuju samo članovi skupine bira svojeg predsjednika i, prema potrebi, potpredsjednike.</w:t>
            </w:r>
          </w:p>
        </w:tc>
        <w:tc>
          <w:tcPr>
            <w:tcW w:w="5715" w:type="dxa"/>
          </w:tcPr>
          <w:p w:rsidRPr="00BD77D3" w:rsidR="00F10DD9" w:rsidP="001F3782" w:rsidRDefault="00F10DD9" w14:paraId="57182EB0" w14:textId="77777777">
            <w:pPr>
              <w:pStyle w:val="ListParagraph"/>
              <w:widowControl w:val="0"/>
              <w:adjustRightInd w:val="0"/>
              <w:snapToGrid w:val="0"/>
              <w:spacing w:after="0" w:line="288" w:lineRule="auto"/>
              <w:ind w:left="1701"/>
              <w:contextualSpacing w:val="0"/>
              <w:rPr>
                <w:rFonts w:cstheme="minorHAnsi"/>
              </w:rPr>
            </w:pPr>
          </w:p>
        </w:tc>
      </w:tr>
      <w:tr w:rsidR="0057054B" w14:paraId="2F511D5D" w14:textId="77777777">
        <w:trPr>
          <w:jc w:val="center"/>
        </w:trPr>
        <w:tc>
          <w:tcPr>
            <w:tcW w:w="4809" w:type="dxa"/>
          </w:tcPr>
          <w:p w:rsidRPr="00BD77D3" w:rsidR="00F10DD9" w:rsidP="001F3782" w:rsidRDefault="00F10DD9" w14:paraId="541F4467"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 xml:space="preserve">Skupština se obavještava o imenima predsjednikâ triju skupina. </w:t>
            </w:r>
          </w:p>
        </w:tc>
        <w:tc>
          <w:tcPr>
            <w:tcW w:w="5715" w:type="dxa"/>
          </w:tcPr>
          <w:p w:rsidRPr="00BD77D3" w:rsidR="00F10DD9" w:rsidP="001F3782" w:rsidRDefault="00F10DD9" w14:paraId="4E90165B" w14:textId="77777777">
            <w:pPr>
              <w:pStyle w:val="ListParagraph"/>
              <w:widowControl w:val="0"/>
              <w:adjustRightInd w:val="0"/>
              <w:snapToGrid w:val="0"/>
              <w:spacing w:after="0" w:line="288" w:lineRule="auto"/>
              <w:ind w:left="1701"/>
              <w:contextualSpacing w:val="0"/>
              <w:rPr>
                <w:rFonts w:cstheme="minorHAnsi"/>
              </w:rPr>
            </w:pPr>
          </w:p>
        </w:tc>
      </w:tr>
      <w:tr w:rsidR="0057054B" w14:paraId="55E04031" w14:textId="77777777">
        <w:trPr>
          <w:jc w:val="center"/>
        </w:trPr>
        <w:tc>
          <w:tcPr>
            <w:tcW w:w="4809" w:type="dxa"/>
          </w:tcPr>
          <w:p w:rsidRPr="00BD77D3" w:rsidR="00F10DD9" w:rsidP="001F3782" w:rsidRDefault="00F10DD9" w14:paraId="031BB1D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Osnivanje stručnih skupina</w:t>
            </w:r>
          </w:p>
        </w:tc>
        <w:tc>
          <w:tcPr>
            <w:tcW w:w="5715" w:type="dxa"/>
          </w:tcPr>
          <w:p w:rsidRPr="00BD77D3" w:rsidR="00F10DD9" w:rsidP="001F3782" w:rsidRDefault="00F10DD9" w14:paraId="58817431" w14:textId="77777777">
            <w:pPr>
              <w:pStyle w:val="ListParagraph"/>
              <w:keepNext/>
              <w:keepLines/>
              <w:widowControl w:val="0"/>
              <w:adjustRightInd w:val="0"/>
              <w:snapToGrid w:val="0"/>
              <w:spacing w:after="0" w:line="288" w:lineRule="auto"/>
              <w:ind w:left="1004"/>
              <w:rPr>
                <w:rFonts w:cstheme="minorHAnsi"/>
              </w:rPr>
            </w:pPr>
          </w:p>
        </w:tc>
      </w:tr>
      <w:tr w:rsidR="0057054B" w14:paraId="170B759D" w14:textId="77777777">
        <w:trPr>
          <w:jc w:val="center"/>
        </w:trPr>
        <w:tc>
          <w:tcPr>
            <w:tcW w:w="4809" w:type="dxa"/>
          </w:tcPr>
          <w:p w:rsidRPr="00BD77D3" w:rsidR="00F10DD9" w:rsidP="001F3782" w:rsidRDefault="00F10DD9" w14:paraId="2ADD136F"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Skupština određuje broj i područja nadležnosti stručnih skupina.</w:t>
            </w:r>
          </w:p>
        </w:tc>
        <w:tc>
          <w:tcPr>
            <w:tcW w:w="5715" w:type="dxa"/>
          </w:tcPr>
          <w:p w:rsidRPr="00BD77D3" w:rsidR="00F10DD9" w:rsidP="001F3782" w:rsidRDefault="00F10DD9" w14:paraId="7E3F4D81" w14:textId="77777777">
            <w:pPr>
              <w:pStyle w:val="ListParagraph"/>
              <w:widowControl w:val="0"/>
              <w:adjustRightInd w:val="0"/>
              <w:snapToGrid w:val="0"/>
              <w:spacing w:after="0" w:line="288" w:lineRule="auto"/>
              <w:ind w:left="1701"/>
              <w:contextualSpacing w:val="0"/>
              <w:rPr>
                <w:rFonts w:cstheme="minorHAnsi"/>
              </w:rPr>
            </w:pPr>
          </w:p>
        </w:tc>
      </w:tr>
      <w:tr w:rsidR="0057054B" w14:paraId="2DABCB66" w14:textId="77777777">
        <w:trPr>
          <w:jc w:val="center"/>
        </w:trPr>
        <w:tc>
          <w:tcPr>
            <w:tcW w:w="4809" w:type="dxa"/>
          </w:tcPr>
          <w:p w:rsidRPr="00BD77D3" w:rsidR="00F10DD9" w:rsidP="001F3782" w:rsidRDefault="00F10DD9" w14:paraId="4D5D50B1"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Članovi odbora izjavljuju kojim se stručnim skupinama žele priključiti.</w:t>
            </w:r>
          </w:p>
        </w:tc>
        <w:tc>
          <w:tcPr>
            <w:tcW w:w="5715" w:type="dxa"/>
          </w:tcPr>
          <w:p w:rsidRPr="00BD77D3" w:rsidR="00F10DD9" w:rsidP="001F3782" w:rsidRDefault="00F10DD9" w14:paraId="0FED723E" w14:textId="77777777">
            <w:pPr>
              <w:pStyle w:val="ListParagraph"/>
              <w:widowControl w:val="0"/>
              <w:adjustRightInd w:val="0"/>
              <w:snapToGrid w:val="0"/>
              <w:spacing w:after="0" w:line="288" w:lineRule="auto"/>
              <w:ind w:left="1701"/>
              <w:contextualSpacing w:val="0"/>
              <w:rPr>
                <w:rFonts w:cstheme="minorHAnsi"/>
              </w:rPr>
            </w:pPr>
          </w:p>
        </w:tc>
      </w:tr>
      <w:tr w:rsidR="0057054B" w14:paraId="32A6C6D9" w14:textId="77777777">
        <w:trPr>
          <w:jc w:val="center"/>
        </w:trPr>
        <w:tc>
          <w:tcPr>
            <w:tcW w:w="4809" w:type="dxa"/>
          </w:tcPr>
          <w:p w:rsidRPr="00BD77D3" w:rsidR="00F10DD9" w:rsidP="001F3782" w:rsidRDefault="00F10DD9" w14:paraId="1F7151FC"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Skupština imenuje članove stručnih skupina i osniva ih.</w:t>
            </w:r>
          </w:p>
        </w:tc>
        <w:tc>
          <w:tcPr>
            <w:tcW w:w="5715" w:type="dxa"/>
          </w:tcPr>
          <w:p w:rsidRPr="00BD77D3" w:rsidR="00F10DD9" w:rsidP="001F3782" w:rsidRDefault="00F10DD9" w14:paraId="5962E66B" w14:textId="77777777">
            <w:pPr>
              <w:pStyle w:val="ListParagraph"/>
              <w:widowControl w:val="0"/>
              <w:adjustRightInd w:val="0"/>
              <w:snapToGrid w:val="0"/>
              <w:spacing w:after="0" w:line="288" w:lineRule="auto"/>
              <w:ind w:left="1701"/>
              <w:contextualSpacing w:val="0"/>
              <w:rPr>
                <w:rFonts w:cstheme="minorHAnsi"/>
              </w:rPr>
            </w:pPr>
          </w:p>
        </w:tc>
      </w:tr>
      <w:tr w:rsidR="0057054B" w14:paraId="43272E8D" w14:textId="77777777">
        <w:trPr>
          <w:jc w:val="center"/>
        </w:trPr>
        <w:tc>
          <w:tcPr>
            <w:tcW w:w="4809" w:type="dxa"/>
          </w:tcPr>
          <w:p w:rsidRPr="00BD77D3" w:rsidR="00F10DD9" w:rsidP="001F3782" w:rsidRDefault="00F10DD9" w14:paraId="79BC6634"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 xml:space="preserve">Osnivanje Predsjedništva Odbora </w:t>
            </w:r>
          </w:p>
        </w:tc>
        <w:tc>
          <w:tcPr>
            <w:tcW w:w="5715" w:type="dxa"/>
          </w:tcPr>
          <w:p w:rsidRPr="00BD77D3" w:rsidR="00F10DD9" w:rsidP="001F3782" w:rsidRDefault="00F10DD9" w14:paraId="4BA9CD67" w14:textId="77777777">
            <w:pPr>
              <w:pStyle w:val="ListParagraph"/>
              <w:keepNext/>
              <w:keepLines/>
              <w:widowControl w:val="0"/>
              <w:adjustRightInd w:val="0"/>
              <w:snapToGrid w:val="0"/>
              <w:spacing w:after="0" w:line="288" w:lineRule="auto"/>
              <w:ind w:left="1004"/>
              <w:rPr>
                <w:rFonts w:cstheme="minorHAnsi"/>
              </w:rPr>
            </w:pPr>
          </w:p>
        </w:tc>
      </w:tr>
      <w:tr w:rsidR="0057054B" w14:paraId="5131A825" w14:textId="77777777">
        <w:trPr>
          <w:jc w:val="center"/>
        </w:trPr>
        <w:tc>
          <w:tcPr>
            <w:tcW w:w="4809" w:type="dxa"/>
          </w:tcPr>
          <w:p w:rsidRPr="00BD77D3" w:rsidR="00F10DD9" w:rsidP="001F3782" w:rsidRDefault="00F10DD9" w14:paraId="7CA6C353"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Skupština utvrđuje broj članova Predsjedništva.</w:t>
            </w:r>
          </w:p>
        </w:tc>
        <w:tc>
          <w:tcPr>
            <w:tcW w:w="5715" w:type="dxa"/>
          </w:tcPr>
          <w:p w:rsidRPr="00BD77D3" w:rsidR="00F10DD9" w:rsidP="001F3782" w:rsidRDefault="00F10DD9" w14:paraId="24A045EF" w14:textId="77777777">
            <w:pPr>
              <w:pStyle w:val="ListParagraph"/>
              <w:widowControl w:val="0"/>
              <w:adjustRightInd w:val="0"/>
              <w:snapToGrid w:val="0"/>
              <w:spacing w:after="0" w:line="288" w:lineRule="auto"/>
              <w:ind w:left="1434"/>
              <w:rPr>
                <w:rFonts w:cstheme="minorHAnsi"/>
              </w:rPr>
            </w:pPr>
          </w:p>
        </w:tc>
      </w:tr>
      <w:tr w:rsidR="0057054B" w14:paraId="790C73DF" w14:textId="77777777">
        <w:trPr>
          <w:jc w:val="center"/>
        </w:trPr>
        <w:tc>
          <w:tcPr>
            <w:tcW w:w="4809" w:type="dxa"/>
          </w:tcPr>
          <w:p w:rsidRPr="00BD77D3" w:rsidR="00F10DD9" w:rsidP="001F3782" w:rsidRDefault="00F10DD9" w14:paraId="1A64C487"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Skupština iz redova članova koji nisu predsjednici skupina bira članove Predsjedništva na razdoblje od dvije i pol godine od datuma konstituiranja Odbora u skladu s odredbama ovog Poslovnika.</w:t>
            </w:r>
          </w:p>
        </w:tc>
        <w:tc>
          <w:tcPr>
            <w:tcW w:w="5715" w:type="dxa"/>
          </w:tcPr>
          <w:p w:rsidRPr="00BD77D3" w:rsidR="00F10DD9" w:rsidP="001F3782" w:rsidRDefault="00F10DD9" w14:paraId="26D430FB" w14:textId="77777777">
            <w:pPr>
              <w:pStyle w:val="ListParagraph"/>
              <w:widowControl w:val="0"/>
              <w:adjustRightInd w:val="0"/>
              <w:snapToGrid w:val="0"/>
              <w:spacing w:after="0" w:line="288" w:lineRule="auto"/>
              <w:ind w:left="1434"/>
              <w:rPr>
                <w:rFonts w:cstheme="minorHAnsi"/>
              </w:rPr>
            </w:pPr>
          </w:p>
        </w:tc>
      </w:tr>
      <w:tr w:rsidR="0057054B" w14:paraId="6DC62972" w14:textId="77777777">
        <w:trPr>
          <w:jc w:val="center"/>
        </w:trPr>
        <w:tc>
          <w:tcPr>
            <w:tcW w:w="4809" w:type="dxa"/>
          </w:tcPr>
          <w:p w:rsidRPr="00BD77D3" w:rsidR="00F10DD9" w:rsidP="001F3782" w:rsidRDefault="00F10DD9" w14:paraId="7F714754"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Imenovanje članova na druge rukovodeće položaje u Odboru u skladu s odredbama ovog Poslovnika.</w:t>
            </w:r>
          </w:p>
        </w:tc>
        <w:tc>
          <w:tcPr>
            <w:tcW w:w="5715" w:type="dxa"/>
          </w:tcPr>
          <w:p w:rsidRPr="00BD77D3" w:rsidR="00F10DD9" w:rsidP="001F3782" w:rsidRDefault="00F10DD9" w14:paraId="37CA5E92" w14:textId="77777777">
            <w:pPr>
              <w:pStyle w:val="ListParagraph"/>
              <w:widowControl w:val="0"/>
              <w:adjustRightInd w:val="0"/>
              <w:snapToGrid w:val="0"/>
              <w:spacing w:after="0" w:line="288" w:lineRule="auto"/>
              <w:ind w:left="1004"/>
              <w:rPr>
                <w:rFonts w:cstheme="minorHAnsi"/>
              </w:rPr>
            </w:pPr>
          </w:p>
        </w:tc>
      </w:tr>
      <w:tr w:rsidR="0057054B" w14:paraId="6630E8EE" w14:textId="77777777">
        <w:trPr>
          <w:jc w:val="center"/>
        </w:trPr>
        <w:tc>
          <w:tcPr>
            <w:tcW w:w="4809" w:type="dxa"/>
          </w:tcPr>
          <w:p w:rsidRPr="00BD77D3" w:rsidR="00F10DD9" w:rsidP="001F3782" w:rsidRDefault="00F10DD9" w14:paraId="17E22592" w14:textId="77777777">
            <w:pPr>
              <w:pStyle w:val="Heading1"/>
              <w:keepNext/>
              <w:keepLines/>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Pod predsjedanjem najstarijeg člana može se raspravljati samo o pitanjima koja se odnose na te postupke.</w:t>
            </w:r>
          </w:p>
        </w:tc>
        <w:tc>
          <w:tcPr>
            <w:tcW w:w="5715" w:type="dxa"/>
          </w:tcPr>
          <w:p w:rsidRPr="00BD77D3" w:rsidR="00F10DD9" w:rsidP="001F3782" w:rsidRDefault="00F10DD9" w14:paraId="59C818B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64EFAA" w14:textId="77777777">
        <w:trPr>
          <w:jc w:val="center"/>
        </w:trPr>
        <w:tc>
          <w:tcPr>
            <w:tcW w:w="4809" w:type="dxa"/>
          </w:tcPr>
          <w:p w:rsidRPr="00BD77D3" w:rsidR="00F10DD9" w:rsidP="001F3782" w:rsidRDefault="00F10DD9" w14:paraId="6380AB29"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A3329DF" w14:textId="77777777">
            <w:pPr>
              <w:widowControl w:val="0"/>
              <w:adjustRightInd w:val="0"/>
              <w:snapToGrid w:val="0"/>
              <w:jc w:val="center"/>
              <w:rPr>
                <w:rFonts w:asciiTheme="minorHAnsi" w:hAnsiTheme="minorHAnsi" w:cstheme="minorHAnsi"/>
                <w:b/>
                <w:sz w:val="20"/>
                <w:szCs w:val="20"/>
                <w:lang w:val="en-GB"/>
              </w:rPr>
            </w:pPr>
          </w:p>
        </w:tc>
      </w:tr>
      <w:tr w:rsidR="0057054B" w14:paraId="244B3A9B" w14:textId="77777777">
        <w:trPr>
          <w:jc w:val="center"/>
        </w:trPr>
        <w:tc>
          <w:tcPr>
            <w:tcW w:w="4809" w:type="dxa"/>
          </w:tcPr>
          <w:p w:rsidRPr="00BD77D3" w:rsidR="00F10DD9" w:rsidP="001F3782" w:rsidRDefault="00F10DD9" w14:paraId="70A6713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Pravilo 38. – Sjednica za obnovu sastava sredinom mandatnog razdoblja</w:t>
            </w:r>
          </w:p>
        </w:tc>
        <w:tc>
          <w:tcPr>
            <w:tcW w:w="5715" w:type="dxa"/>
          </w:tcPr>
          <w:p w:rsidRPr="00BD77D3" w:rsidR="00F10DD9" w:rsidP="001F3782" w:rsidRDefault="00F10DD9" w14:paraId="3C5162D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5140ADF" w14:textId="77777777">
        <w:trPr>
          <w:jc w:val="center"/>
        </w:trPr>
        <w:tc>
          <w:tcPr>
            <w:tcW w:w="4809" w:type="dxa"/>
          </w:tcPr>
          <w:p w:rsidRPr="00BD77D3" w:rsidR="00F10DD9" w:rsidP="001F3782" w:rsidRDefault="00F10DD9" w14:paraId="6367BA85"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Sredinom petogodišnjeg razdoblja, odnosno dvije i pol godine od datuma konstituiranja Odbora, obnavlja se sastav osoblja na rukovodećim položajima u Odboru.</w:t>
            </w:r>
          </w:p>
        </w:tc>
        <w:tc>
          <w:tcPr>
            <w:tcW w:w="5715" w:type="dxa"/>
          </w:tcPr>
          <w:p w:rsidRPr="00BD77D3" w:rsidR="00F10DD9" w:rsidP="001F3782" w:rsidRDefault="00F10DD9" w14:paraId="1D6B6639"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 xml:space="preserve">Odredbe pravila 39., 40., 41. i 43. Poslovnika primjenjuju se </w:t>
            </w:r>
            <w:r>
              <w:rPr>
                <w:rFonts w:asciiTheme="minorHAnsi" w:hAnsiTheme="minorHAnsi"/>
                <w:i/>
                <w:sz w:val="20"/>
              </w:rPr>
              <w:t>mutatis mutandis</w:t>
            </w:r>
            <w:r>
              <w:rPr>
                <w:rFonts w:asciiTheme="minorHAnsi" w:hAnsiTheme="minorHAnsi"/>
                <w:sz w:val="20"/>
              </w:rPr>
              <w:t xml:space="preserve"> na sjednicu za obnovu sastava sredinom mandatnog razdoblja.</w:t>
            </w:r>
          </w:p>
          <w:p w:rsidRPr="00BD77D3" w:rsidR="00F10DD9" w:rsidP="001F3782" w:rsidRDefault="00F10DD9" w14:paraId="3C3D4D62" w14:textId="77777777">
            <w:pPr>
              <w:rPr>
                <w:rFonts w:asciiTheme="minorHAnsi" w:hAnsiTheme="minorHAnsi" w:cstheme="minorHAnsi"/>
                <w:lang w:val="en-GB"/>
              </w:rPr>
            </w:pPr>
          </w:p>
        </w:tc>
      </w:tr>
      <w:tr w:rsidR="0057054B" w14:paraId="1CF2008E" w14:textId="77777777">
        <w:trPr>
          <w:jc w:val="center"/>
        </w:trPr>
        <w:tc>
          <w:tcPr>
            <w:tcW w:w="4809" w:type="dxa"/>
          </w:tcPr>
          <w:p w:rsidRPr="00BD77D3" w:rsidR="00F10DD9" w:rsidP="001F3782" w:rsidRDefault="00F10DD9" w14:paraId="1A6673C4"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Sjednicu Skupštine na kojoj se članovi biraju ili imenuju na položaje iz prethodnog stavka za drugu polovinu petogodišnjeg mandatnog razdoblja saziva predsjednik Odbora na odlasku.</w:t>
            </w:r>
          </w:p>
        </w:tc>
        <w:tc>
          <w:tcPr>
            <w:tcW w:w="5715" w:type="dxa"/>
          </w:tcPr>
          <w:p w:rsidRPr="00037D83" w:rsidR="00F10DD9" w:rsidP="001F3782" w:rsidRDefault="00F10DD9" w14:paraId="6773DFF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0BFEA9" w14:textId="77777777">
        <w:trPr>
          <w:jc w:val="center"/>
        </w:trPr>
        <w:tc>
          <w:tcPr>
            <w:tcW w:w="4809" w:type="dxa"/>
          </w:tcPr>
          <w:p w:rsidRPr="00BD77D3" w:rsidR="00F10DD9" w:rsidP="001F3782" w:rsidRDefault="00F10DD9" w14:paraId="04F4BD09"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Ta se sjednica održava na početku zasjedanja u mjesecu u kojem istječe mandat prethodnog Predsjedništva, a njome predsjeda predsjednik Odbora na odlasku.</w:t>
            </w:r>
          </w:p>
        </w:tc>
        <w:tc>
          <w:tcPr>
            <w:tcW w:w="5715" w:type="dxa"/>
          </w:tcPr>
          <w:p w:rsidRPr="00C931F0" w:rsidR="00F10DD9" w:rsidP="00037D83" w:rsidRDefault="00F10DD9" w14:paraId="3C04B2C0" w14:textId="64277770">
            <w:pPr>
              <w:outlineLvl w:val="0"/>
              <w:rPr>
                <w:rFonts w:asciiTheme="minorHAnsi" w:hAnsiTheme="minorHAnsi" w:cstheme="minorHAnsi"/>
                <w:kern w:val="28"/>
                <w:sz w:val="20"/>
                <w:szCs w:val="20"/>
              </w:rPr>
            </w:pPr>
            <w:r>
              <w:rPr>
                <w:rFonts w:asciiTheme="minorHAnsi" w:hAnsiTheme="minorHAnsi"/>
                <w:sz w:val="20"/>
              </w:rPr>
              <w:t>Provedbene odredbe uz pravilo 39. primjenjuju se na sjednicu za obnovu sastava sredinom mandatnog razdoblja na sljedeći način:</w:t>
            </w:r>
          </w:p>
          <w:p w:rsidRPr="00C931F0" w:rsidR="00F10DD9" w:rsidP="00037D83" w:rsidRDefault="00F10DD9" w14:paraId="1B4A373C" w14:textId="77777777">
            <w:pPr>
              <w:rPr>
                <w:lang w:val="en-GB"/>
              </w:rPr>
            </w:pPr>
          </w:p>
          <w:p w:rsidRPr="00C931F0" w:rsidR="00F10DD9" w:rsidP="00037D83" w:rsidRDefault="00F10DD9" w14:paraId="0935B737" w14:textId="6EB07D32">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stavci 3. i 4. provedbene odredbe 39. ne primjenjuju se na sjednicu za obnovu sastava sredinom mandatnog razdoblja;</w:t>
            </w:r>
          </w:p>
          <w:p w:rsidRPr="00C931F0" w:rsidR="00F10DD9" w:rsidP="00037D83" w:rsidRDefault="00F10DD9" w14:paraId="6CC27838" w14:textId="745DEFFE">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sve liste kandidata (zajednička lista ili eventualne alternativne liste) podnose se tajništvu Predsjedništva u pisanom obliku u najkraćem mogućem roku, a najkasnije dva sata prije početka sastanka izbornog povjerenstva;</w:t>
            </w:r>
          </w:p>
          <w:p w:rsidRPr="00C931F0" w:rsidR="00F10DD9" w:rsidP="00037D83" w:rsidRDefault="006E3A22" w14:paraId="7B8AE1DE" w14:textId="4ED0B465">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prvi, drugi i treći podstavak provedbene odredbe 39. stavka 6. primjenjuju se na sjednicu za obnovu sastava sredinom mandatnog razdoblja.</w:t>
            </w:r>
          </w:p>
          <w:p w:rsidRPr="00C931F0" w:rsidR="00F10DD9" w:rsidP="00037D83" w:rsidRDefault="00F10DD9" w14:paraId="1A0806A6" w14:textId="77777777">
            <w:pPr>
              <w:widowControl w:val="0"/>
              <w:adjustRightInd w:val="0"/>
              <w:snapToGrid w:val="0"/>
              <w:rPr>
                <w:rFonts w:cstheme="minorHAnsi"/>
              </w:rPr>
            </w:pPr>
          </w:p>
          <w:p w:rsidRPr="00037D83" w:rsidR="00F10DD9" w:rsidP="00037D83" w:rsidRDefault="00F10DD9" w14:paraId="40F3D1AA" w14:textId="4C2B8571">
            <w:pPr>
              <w:pStyle w:val="Heading1"/>
              <w:numPr>
                <w:ilvl w:val="0"/>
                <w:numId w:val="0"/>
              </w:numPr>
              <w:ind w:left="567"/>
              <w:outlineLvl w:val="0"/>
              <w:rPr>
                <w:rFonts w:asciiTheme="minorHAnsi" w:hAnsiTheme="minorHAnsi" w:cstheme="minorHAnsi"/>
                <w:sz w:val="20"/>
                <w:szCs w:val="20"/>
              </w:rPr>
            </w:pPr>
            <w:r>
              <w:rPr>
                <w:rFonts w:asciiTheme="minorHAnsi" w:hAnsiTheme="minorHAnsi"/>
                <w:sz w:val="20"/>
              </w:rPr>
              <w:t>Provedbene odredbe uz pravilo 43. u cijelosti se primjenjuju na sjednicu za obnovu sastava sredinom mandatnog razdoblja.</w:t>
            </w:r>
          </w:p>
        </w:tc>
      </w:tr>
      <w:tr w:rsidR="0057054B" w14:paraId="66356046" w14:textId="77777777">
        <w:trPr>
          <w:jc w:val="center"/>
        </w:trPr>
        <w:tc>
          <w:tcPr>
            <w:tcW w:w="4809" w:type="dxa"/>
          </w:tcPr>
          <w:p w:rsidRPr="00BD77D3" w:rsidR="00F10DD9" w:rsidP="001F3782" w:rsidRDefault="00F10DD9" w14:paraId="5D5EAF7E" w14:textId="77777777">
            <w:pPr>
              <w:rPr>
                <w:rFonts w:asciiTheme="minorHAnsi" w:hAnsiTheme="minorHAnsi" w:cstheme="minorHAnsi"/>
                <w:sz w:val="20"/>
                <w:szCs w:val="20"/>
                <w:lang w:val="en-GB"/>
              </w:rPr>
            </w:pPr>
          </w:p>
        </w:tc>
        <w:tc>
          <w:tcPr>
            <w:tcW w:w="5715" w:type="dxa"/>
          </w:tcPr>
          <w:p w:rsidRPr="00BD77D3" w:rsidR="00F10DD9" w:rsidP="001F3782" w:rsidRDefault="00F10DD9" w14:paraId="147F5536" w14:textId="77777777">
            <w:pPr>
              <w:rPr>
                <w:rFonts w:asciiTheme="minorHAnsi" w:hAnsiTheme="minorHAnsi" w:cstheme="minorHAnsi"/>
                <w:sz w:val="20"/>
                <w:szCs w:val="20"/>
                <w:lang w:val="en-GB"/>
              </w:rPr>
            </w:pPr>
          </w:p>
        </w:tc>
      </w:tr>
      <w:tr w:rsidR="0057054B" w14:paraId="28BB5731" w14:textId="77777777">
        <w:trPr>
          <w:jc w:val="center"/>
        </w:trPr>
        <w:tc>
          <w:tcPr>
            <w:tcW w:w="4809" w:type="dxa"/>
          </w:tcPr>
          <w:p w:rsidRPr="00BD77D3" w:rsidR="00F10DD9" w:rsidP="001F3782" w:rsidRDefault="00F10DD9" w14:paraId="7BB6FE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Poglavlje II.</w:t>
            </w:r>
          </w:p>
        </w:tc>
        <w:tc>
          <w:tcPr>
            <w:tcW w:w="5715" w:type="dxa"/>
          </w:tcPr>
          <w:p w:rsidRPr="00BD77D3" w:rsidR="00F10DD9" w:rsidP="001F3782" w:rsidRDefault="00F10DD9" w14:paraId="3651903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0CACA5" w14:textId="77777777">
        <w:trPr>
          <w:jc w:val="center"/>
        </w:trPr>
        <w:tc>
          <w:tcPr>
            <w:tcW w:w="4809" w:type="dxa"/>
          </w:tcPr>
          <w:p w:rsidRPr="00BD77D3" w:rsidR="00F10DD9" w:rsidP="001F3782" w:rsidRDefault="00F10DD9" w14:paraId="19285C0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POSTUPAK IZBORA I POSTUPAK IMENOVANJA</w:t>
            </w:r>
          </w:p>
        </w:tc>
        <w:tc>
          <w:tcPr>
            <w:tcW w:w="5715" w:type="dxa"/>
          </w:tcPr>
          <w:p w:rsidRPr="00BD77D3" w:rsidR="00F10DD9" w:rsidP="001F3782" w:rsidRDefault="00F10DD9" w14:paraId="3C5FAE0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481879" w14:textId="77777777">
        <w:trPr>
          <w:jc w:val="center"/>
        </w:trPr>
        <w:tc>
          <w:tcPr>
            <w:tcW w:w="4809" w:type="dxa"/>
          </w:tcPr>
          <w:p w:rsidRPr="00BD77D3" w:rsidR="00F10DD9" w:rsidP="001F3782" w:rsidRDefault="00F10DD9" w14:paraId="3CBF8F8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BF0E2F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BDFAE54" w14:textId="77777777">
        <w:trPr>
          <w:jc w:val="center"/>
        </w:trPr>
        <w:tc>
          <w:tcPr>
            <w:tcW w:w="4809" w:type="dxa"/>
          </w:tcPr>
          <w:p w:rsidRPr="00BD77D3" w:rsidR="00F10DD9" w:rsidP="001F3782" w:rsidRDefault="00F10DD9" w14:paraId="33114A6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dio – Postupak izbora članova Predsjedništva</w:t>
            </w:r>
          </w:p>
        </w:tc>
        <w:tc>
          <w:tcPr>
            <w:tcW w:w="5715" w:type="dxa"/>
          </w:tcPr>
          <w:p w:rsidRPr="00BD77D3" w:rsidR="00F10DD9" w:rsidP="001F3782" w:rsidRDefault="00F10DD9" w14:paraId="39602DC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2F9439" w14:textId="77777777">
        <w:trPr>
          <w:jc w:val="center"/>
        </w:trPr>
        <w:tc>
          <w:tcPr>
            <w:tcW w:w="4809" w:type="dxa"/>
          </w:tcPr>
          <w:p w:rsidRPr="00BD77D3" w:rsidR="00F10DD9" w:rsidP="001F3782" w:rsidRDefault="00F10DD9" w14:paraId="46624AC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43DBC82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562208" w14:textId="77777777">
        <w:trPr>
          <w:jc w:val="center"/>
        </w:trPr>
        <w:tc>
          <w:tcPr>
            <w:tcW w:w="4809" w:type="dxa"/>
          </w:tcPr>
          <w:p w:rsidRPr="00BD77D3" w:rsidR="00F10DD9" w:rsidP="001F3782" w:rsidRDefault="00F10DD9" w14:paraId="67420F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39. – Izborno povjerenstvo i lista kandidata za izbor članova Predsjedništva</w:t>
            </w:r>
          </w:p>
        </w:tc>
        <w:tc>
          <w:tcPr>
            <w:tcW w:w="5715" w:type="dxa"/>
          </w:tcPr>
          <w:p w:rsidRPr="00BD77D3" w:rsidR="00F10DD9" w:rsidP="001F3782" w:rsidRDefault="00F10DD9" w14:paraId="6C4E2E0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643FC8" w14:textId="77777777">
        <w:trPr>
          <w:jc w:val="center"/>
        </w:trPr>
        <w:tc>
          <w:tcPr>
            <w:tcW w:w="4809" w:type="dxa"/>
          </w:tcPr>
          <w:p w:rsidRPr="00BD77D3" w:rsidR="00F10DD9" w:rsidP="001F3782" w:rsidRDefault="00F10DD9" w14:paraId="203426AE" w14:textId="77777777">
            <w:pPr>
              <w:pStyle w:val="Heading1"/>
              <w:numPr>
                <w:ilvl w:val="0"/>
                <w:numId w:val="89"/>
              </w:numPr>
              <w:tabs>
                <w:tab w:val="left" w:pos="567"/>
              </w:tabs>
              <w:ind w:left="0" w:firstLine="0"/>
              <w:outlineLvl w:val="0"/>
              <w:rPr>
                <w:rFonts w:asciiTheme="minorHAnsi" w:hAnsiTheme="minorHAnsi" w:cstheme="minorHAnsi"/>
                <w:sz w:val="20"/>
                <w:szCs w:val="20"/>
              </w:rPr>
            </w:pPr>
            <w:r>
              <w:rPr>
                <w:rFonts w:asciiTheme="minorHAnsi" w:hAnsiTheme="minorHAnsi"/>
                <w:sz w:val="20"/>
              </w:rPr>
              <w:t>Skupština iz redova svojih članova osniva izborno povjerenstvo koje se sastoji od ravnopravno zastupljenih članova triju skupina, pri čemu je svaka država članica zastupljena s po jednim članom.</w:t>
            </w:r>
          </w:p>
        </w:tc>
        <w:tc>
          <w:tcPr>
            <w:tcW w:w="5715" w:type="dxa"/>
          </w:tcPr>
          <w:p w:rsidRPr="00BD77D3" w:rsidR="00F10DD9" w:rsidP="001F3782" w:rsidRDefault="00F10DD9" w14:paraId="0BBC9F54" w14:textId="77777777">
            <w:pPr>
              <w:rPr>
                <w:rFonts w:asciiTheme="minorHAnsi" w:hAnsiTheme="minorHAnsi" w:cstheme="minorHAnsi"/>
                <w:lang w:val="en-GB"/>
              </w:rPr>
            </w:pPr>
          </w:p>
        </w:tc>
      </w:tr>
      <w:tr w:rsidR="0057054B" w14:paraId="0EEFC250" w14:textId="77777777">
        <w:trPr>
          <w:jc w:val="center"/>
        </w:trPr>
        <w:tc>
          <w:tcPr>
            <w:tcW w:w="4809" w:type="dxa"/>
          </w:tcPr>
          <w:p w:rsidRPr="00BD77D3" w:rsidR="00F10DD9" w:rsidP="001F3782" w:rsidRDefault="00F10DD9" w14:paraId="066A1FD6" w14:textId="77777777">
            <w:pPr>
              <w:widowControl w:val="0"/>
              <w:adjustRightInd w:val="0"/>
              <w:snapToGrid w:val="0"/>
              <w:rPr>
                <w:rFonts w:asciiTheme="minorHAnsi" w:hAnsiTheme="minorHAnsi" w:cstheme="minorHAnsi"/>
                <w:sz w:val="20"/>
                <w:szCs w:val="20"/>
              </w:rPr>
            </w:pPr>
            <w:r>
              <w:rPr>
                <w:rFonts w:asciiTheme="minorHAnsi" w:hAnsiTheme="minorHAnsi"/>
                <w:sz w:val="20"/>
              </w:rPr>
              <w:t>Članovi izbornog povjerenstva ne smiju se prijaviti za članstvo u Predsjedništvu.</w:t>
            </w:r>
          </w:p>
        </w:tc>
        <w:tc>
          <w:tcPr>
            <w:tcW w:w="5715" w:type="dxa"/>
          </w:tcPr>
          <w:p w:rsidRPr="00BD77D3" w:rsidR="00F10DD9" w:rsidP="001F3782" w:rsidRDefault="00F10DD9" w14:paraId="3053F8C9" w14:textId="77777777">
            <w:pPr>
              <w:widowControl w:val="0"/>
              <w:adjustRightInd w:val="0"/>
              <w:snapToGrid w:val="0"/>
              <w:rPr>
                <w:rFonts w:asciiTheme="minorHAnsi" w:hAnsiTheme="minorHAnsi" w:cstheme="minorHAnsi"/>
                <w:sz w:val="20"/>
                <w:szCs w:val="20"/>
                <w:lang w:val="en-GB"/>
              </w:rPr>
            </w:pPr>
          </w:p>
        </w:tc>
      </w:tr>
      <w:tr w:rsidR="0057054B" w14:paraId="1EFE24B2" w14:textId="77777777">
        <w:trPr>
          <w:jc w:val="center"/>
        </w:trPr>
        <w:tc>
          <w:tcPr>
            <w:tcW w:w="4809" w:type="dxa"/>
          </w:tcPr>
          <w:p w:rsidRPr="00BD77D3" w:rsidR="00F10DD9" w:rsidP="001F3782" w:rsidRDefault="00F10DD9" w14:paraId="2CFC9AED" w14:textId="77777777">
            <w:pPr>
              <w:pStyle w:val="Heading1"/>
              <w:numPr>
                <w:ilvl w:val="0"/>
                <w:numId w:val="90"/>
              </w:numPr>
              <w:tabs>
                <w:tab w:val="left" w:pos="567"/>
              </w:tabs>
              <w:outlineLvl w:val="0"/>
              <w:rPr>
                <w:rFonts w:asciiTheme="minorHAnsi" w:hAnsiTheme="minorHAnsi" w:cstheme="minorHAnsi"/>
                <w:sz w:val="20"/>
                <w:szCs w:val="20"/>
              </w:rPr>
            </w:pPr>
            <w:r>
              <w:rPr>
                <w:rFonts w:asciiTheme="minorHAnsi" w:hAnsiTheme="minorHAnsi"/>
                <w:sz w:val="20"/>
              </w:rPr>
              <w:t>Izborno povjerenstvo zaduženo je za primanje liste (ili lista) kandidata za Predsjedništvo, provjeru zakonitosti prijava u skladu sa stavkom 6. ovog pravila te podnošenje liste (ili lista) kandidata Skupštini u svrhu biranja Predsjedništva.</w:t>
            </w:r>
          </w:p>
        </w:tc>
        <w:tc>
          <w:tcPr>
            <w:tcW w:w="5715" w:type="dxa"/>
          </w:tcPr>
          <w:p w:rsidRPr="00BD77D3" w:rsidR="00F10DD9" w:rsidP="00B8135B" w:rsidRDefault="00F10DD9" w14:paraId="71D03E67" w14:textId="77777777">
            <w:pPr>
              <w:rPr>
                <w:rFonts w:asciiTheme="minorHAnsi" w:hAnsiTheme="minorHAnsi" w:cstheme="minorHAnsi"/>
                <w:iCs/>
                <w:sz w:val="20"/>
                <w:szCs w:val="20"/>
                <w:lang w:val="en-GB"/>
              </w:rPr>
            </w:pPr>
          </w:p>
        </w:tc>
      </w:tr>
      <w:tr w:rsidR="0057054B" w14:paraId="16D28BE5" w14:textId="77777777">
        <w:trPr>
          <w:jc w:val="center"/>
        </w:trPr>
        <w:tc>
          <w:tcPr>
            <w:tcW w:w="4809" w:type="dxa"/>
          </w:tcPr>
          <w:p w:rsidRPr="00BD77D3" w:rsidR="00F10DD9" w:rsidP="001F3782" w:rsidRDefault="00F10DD9" w14:paraId="6CC0FBD6"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Skupine, koje predstavljaju njihovi predsjednici, sudjeluju u pregovorima i formuliranju prijedloga za sastav Predsjedništva u vidu zajedničke liste koju podnose izbornom povjerenstvu na razmatranje.</w:t>
            </w:r>
          </w:p>
        </w:tc>
        <w:tc>
          <w:tcPr>
            <w:tcW w:w="5715" w:type="dxa"/>
          </w:tcPr>
          <w:p w:rsidRPr="00BD77D3" w:rsidR="00F10DD9" w:rsidP="00C931F0" w:rsidRDefault="00F10DD9" w14:paraId="428A454A" w14:textId="3CAB189E">
            <w:pPr>
              <w:widowControl w:val="0"/>
              <w:adjustRightInd w:val="0"/>
              <w:snapToGrid w:val="0"/>
              <w:rPr>
                <w:rFonts w:asciiTheme="minorHAnsi" w:hAnsiTheme="minorHAnsi" w:cstheme="minorHAnsi"/>
                <w:sz w:val="20"/>
                <w:szCs w:val="20"/>
              </w:rPr>
            </w:pPr>
            <w:r>
              <w:rPr>
                <w:rFonts w:asciiTheme="minorHAnsi" w:hAnsiTheme="minorHAnsi"/>
                <w:sz w:val="20"/>
              </w:rPr>
              <w:t>Čim skupine donesu odluku, zajednička lista koju sastave podnosi se pisanim putem tajništvu Predsjedništva.</w:t>
            </w:r>
          </w:p>
        </w:tc>
      </w:tr>
      <w:tr w:rsidR="0057054B" w14:paraId="264D91C1" w14:textId="77777777">
        <w:trPr>
          <w:jc w:val="center"/>
        </w:trPr>
        <w:tc>
          <w:tcPr>
            <w:tcW w:w="4809" w:type="dxa"/>
          </w:tcPr>
          <w:p w:rsidRPr="00BD77D3" w:rsidR="00F10DD9" w:rsidP="001F3782" w:rsidRDefault="00F10DD9" w14:paraId="32A425FB"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Osim toga, najmanje 25 članova izbornom povjerenstvu može podnijeti i alternativne potpune liste članova.</w:t>
            </w:r>
          </w:p>
        </w:tc>
        <w:tc>
          <w:tcPr>
            <w:tcW w:w="5715" w:type="dxa"/>
          </w:tcPr>
          <w:p w:rsidRPr="00BD77D3" w:rsidR="00F10DD9" w:rsidP="00C931F0" w:rsidRDefault="00F10DD9" w14:paraId="5E51CDDF" w14:textId="0ADC33B4">
            <w:pPr>
              <w:widowControl w:val="0"/>
              <w:adjustRightInd w:val="0"/>
              <w:snapToGrid w:val="0"/>
              <w:rPr>
                <w:rFonts w:asciiTheme="minorHAnsi" w:hAnsiTheme="minorHAnsi" w:cstheme="minorHAnsi"/>
                <w:sz w:val="20"/>
                <w:szCs w:val="20"/>
              </w:rPr>
            </w:pPr>
            <w:r>
              <w:rPr>
                <w:rFonts w:asciiTheme="minorHAnsi" w:hAnsiTheme="minorHAnsi"/>
                <w:sz w:val="20"/>
              </w:rPr>
              <w:t>Eventualne alternativne potpune liste članova podnose se tajništvu Predsjedništva pisanim putem najkasnije 24 sata prije početka prve sjednice Skupštine.</w:t>
            </w:r>
          </w:p>
        </w:tc>
      </w:tr>
      <w:tr w:rsidR="0057054B" w14:paraId="08DD707C" w14:textId="77777777">
        <w:trPr>
          <w:jc w:val="center"/>
        </w:trPr>
        <w:tc>
          <w:tcPr>
            <w:tcW w:w="4809" w:type="dxa"/>
          </w:tcPr>
          <w:p w:rsidRPr="00BD77D3" w:rsidR="00F10DD9" w:rsidP="001F3782" w:rsidRDefault="00F10DD9" w14:paraId="30F41CF5"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Izborno povjerenstvo najprije Skupštini na glasanje dostavlja zajedničku listu koju su predložile skupine. Također joj, eventualno, dostavlja alternativne liste.</w:t>
            </w:r>
          </w:p>
        </w:tc>
        <w:tc>
          <w:tcPr>
            <w:tcW w:w="5715" w:type="dxa"/>
          </w:tcPr>
          <w:p w:rsidRPr="00BD77D3" w:rsidR="00F10DD9" w:rsidP="001F3782" w:rsidRDefault="00F10DD9" w14:paraId="2007A0D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230F095" w14:textId="77777777">
        <w:trPr>
          <w:jc w:val="center"/>
        </w:trPr>
        <w:tc>
          <w:tcPr>
            <w:tcW w:w="4809" w:type="dxa"/>
          </w:tcPr>
          <w:p w:rsidRPr="00BD77D3" w:rsidR="00F10DD9" w:rsidP="001F3782" w:rsidRDefault="00F10DD9" w14:paraId="76677FFB"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 xml:space="preserve">Da bi bile stavljene na glasanje u Skupštini, liste </w:t>
            </w:r>
            <w:r>
              <w:rPr>
                <w:rFonts w:asciiTheme="minorHAnsi" w:hAnsiTheme="minorHAnsi"/>
                <w:sz w:val="20"/>
              </w:rPr>
              <w:lastRenderedPageBreak/>
              <w:t>moraju biti u skladu s odredbama pravila 1. stavka 5. i pravila 41. te im moraju biti priložene izjave svih kandidata o prihvaćanju kandidature s naznakom položaja za koji se prijavljuju.</w:t>
            </w:r>
          </w:p>
        </w:tc>
        <w:tc>
          <w:tcPr>
            <w:tcW w:w="5715" w:type="dxa"/>
          </w:tcPr>
          <w:p w:rsidRPr="00C931F0" w:rsidR="00F10DD9" w:rsidP="00037D83" w:rsidRDefault="00F10DD9" w14:paraId="7BA5BF09" w14:textId="3CB82CC0">
            <w:pPr>
              <w:rPr>
                <w:rFonts w:asciiTheme="minorHAnsi" w:hAnsiTheme="minorHAnsi" w:cstheme="minorHAnsi"/>
                <w:sz w:val="20"/>
                <w:szCs w:val="20"/>
              </w:rPr>
            </w:pPr>
            <w:r>
              <w:rPr>
                <w:rFonts w:asciiTheme="minorHAnsi" w:hAnsiTheme="minorHAnsi"/>
                <w:sz w:val="20"/>
              </w:rPr>
              <w:lastRenderedPageBreak/>
              <w:t xml:space="preserve">Listi koja se tajništvu Predsjedništva podnosi u elektroničkom </w:t>
            </w:r>
            <w:r>
              <w:rPr>
                <w:rFonts w:asciiTheme="minorHAnsi" w:hAnsiTheme="minorHAnsi"/>
                <w:sz w:val="20"/>
              </w:rPr>
              <w:lastRenderedPageBreak/>
              <w:t>obliku prilaže se izjava svakog kandidata o prihvaćanju kandidature, poslana elektroničkom poštom s njegove osobne adrese.</w:t>
            </w:r>
          </w:p>
          <w:p w:rsidRPr="00C931F0" w:rsidR="00F10DD9" w:rsidP="00037D83" w:rsidRDefault="00F10DD9" w14:paraId="209EAA0B" w14:textId="77777777">
            <w:pPr>
              <w:rPr>
                <w:rFonts w:asciiTheme="minorHAnsi" w:hAnsiTheme="minorHAnsi" w:cstheme="minorHAnsi"/>
                <w:sz w:val="20"/>
                <w:szCs w:val="20"/>
                <w:lang w:val="en-GB"/>
              </w:rPr>
            </w:pPr>
          </w:p>
          <w:p w:rsidRPr="00C931F0" w:rsidR="00F10DD9" w:rsidP="00C931F0" w:rsidRDefault="00F10DD9" w14:paraId="01EE1F86" w14:textId="77777777">
            <w:pPr>
              <w:rPr>
                <w:rFonts w:asciiTheme="minorHAnsi" w:hAnsiTheme="minorHAnsi" w:cstheme="minorHAnsi"/>
                <w:sz w:val="20"/>
                <w:szCs w:val="20"/>
              </w:rPr>
            </w:pPr>
            <w:r>
              <w:rPr>
                <w:rFonts w:asciiTheme="minorHAnsi" w:hAnsiTheme="minorHAnsi"/>
                <w:sz w:val="20"/>
              </w:rPr>
              <w:t>Lista koja se tajništvu Predsjedništva podnosi u papirnatom obliku sadržava potpise kandidata. Potpis je jednakovrijedan izjavi o prihvaćanju kandidature. Ako se kandidat ne može potpisati na listu, izjavu o prihvaćanju kandidature može poslati sa svoje osobne elektroničke adrese.</w:t>
            </w:r>
          </w:p>
          <w:p w:rsidRPr="00C931F0" w:rsidR="00F10DD9" w:rsidP="00C931F0" w:rsidRDefault="00F10DD9" w14:paraId="273BFBA6" w14:textId="77777777">
            <w:pPr>
              <w:rPr>
                <w:rFonts w:asciiTheme="minorHAnsi" w:hAnsiTheme="minorHAnsi" w:cstheme="minorHAnsi"/>
                <w:sz w:val="20"/>
                <w:szCs w:val="20"/>
                <w:lang w:val="en-GB"/>
              </w:rPr>
            </w:pPr>
          </w:p>
          <w:p w:rsidRPr="00C931F0" w:rsidR="00F10DD9" w:rsidP="00C931F0" w:rsidRDefault="00F10DD9" w14:paraId="4331C9FA" w14:textId="0099899C">
            <w:pPr>
              <w:rPr>
                <w:rFonts w:asciiTheme="minorHAnsi" w:hAnsiTheme="minorHAnsi" w:cstheme="minorHAnsi"/>
                <w:sz w:val="20"/>
                <w:szCs w:val="20"/>
                <w:u w:val="single"/>
              </w:rPr>
            </w:pPr>
            <w:r>
              <w:rPr>
                <w:rFonts w:asciiTheme="minorHAnsi" w:hAnsiTheme="minorHAnsi"/>
                <w:sz w:val="20"/>
              </w:rPr>
              <w:t>Na listi u svakom slučaju moraju biti naznačeni položaji za koje se kandidati prijavljuju.</w:t>
            </w:r>
          </w:p>
        </w:tc>
      </w:tr>
      <w:tr w:rsidR="0057054B" w14:paraId="1A8A4C10" w14:textId="77777777">
        <w:trPr>
          <w:jc w:val="center"/>
        </w:trPr>
        <w:tc>
          <w:tcPr>
            <w:tcW w:w="4809" w:type="dxa"/>
          </w:tcPr>
          <w:p w:rsidRPr="00BD77D3" w:rsidR="00F10DD9" w:rsidP="001F3782" w:rsidRDefault="00F10DD9" w14:paraId="6C395967"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6F27BDB9" w14:textId="77777777">
            <w:pPr>
              <w:widowControl w:val="0"/>
              <w:adjustRightInd w:val="0"/>
              <w:snapToGrid w:val="0"/>
              <w:jc w:val="center"/>
              <w:rPr>
                <w:rFonts w:asciiTheme="minorHAnsi" w:hAnsiTheme="minorHAnsi" w:cstheme="minorHAnsi"/>
                <w:b/>
                <w:sz w:val="20"/>
                <w:szCs w:val="20"/>
                <w:lang w:val="en-GB"/>
              </w:rPr>
            </w:pPr>
          </w:p>
        </w:tc>
      </w:tr>
      <w:tr w:rsidR="0057054B" w14:paraId="4694C3AD" w14:textId="77777777">
        <w:trPr>
          <w:jc w:val="center"/>
        </w:trPr>
        <w:tc>
          <w:tcPr>
            <w:tcW w:w="4809" w:type="dxa"/>
          </w:tcPr>
          <w:p w:rsidRPr="00BD77D3" w:rsidR="00F10DD9" w:rsidP="001F3782" w:rsidRDefault="00F10DD9" w14:paraId="5579C1D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40. – Izbor članova Predsjedništva</w:t>
            </w:r>
          </w:p>
        </w:tc>
        <w:tc>
          <w:tcPr>
            <w:tcW w:w="5715" w:type="dxa"/>
          </w:tcPr>
          <w:p w:rsidRPr="00BD77D3" w:rsidR="00F10DD9" w:rsidP="001F3782" w:rsidRDefault="00F10DD9" w14:paraId="3B0D21A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42390B9" w14:textId="77777777">
        <w:trPr>
          <w:jc w:val="center"/>
        </w:trPr>
        <w:tc>
          <w:tcPr>
            <w:tcW w:w="4809" w:type="dxa"/>
          </w:tcPr>
          <w:p w:rsidRPr="00BD77D3" w:rsidR="00F10DD9" w:rsidP="001F3782" w:rsidRDefault="00F10DD9" w14:paraId="4E393D9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Postupak izbora članova Predsjedništva odvija se u fazama, a po potrebi se provodi više krugova glasanja, i to sljedećim redoslijedom: </w:t>
            </w:r>
          </w:p>
        </w:tc>
        <w:tc>
          <w:tcPr>
            <w:tcW w:w="5715" w:type="dxa"/>
          </w:tcPr>
          <w:p w:rsidRPr="00BD77D3" w:rsidR="00F10DD9" w:rsidP="001F3782" w:rsidRDefault="00F10DD9" w14:paraId="04FC831B"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p w:rsidRPr="00BD77D3" w:rsidR="00F10DD9" w:rsidP="001F3782" w:rsidRDefault="00F10DD9" w14:paraId="663E4D97" w14:textId="77777777">
            <w:pPr>
              <w:widowControl w:val="0"/>
              <w:adjustRightInd w:val="0"/>
              <w:snapToGrid w:val="0"/>
              <w:rPr>
                <w:rFonts w:asciiTheme="minorHAnsi" w:hAnsiTheme="minorHAnsi" w:cstheme="minorHAnsi"/>
                <w:sz w:val="20"/>
                <w:szCs w:val="20"/>
                <w:lang w:val="en-GB"/>
              </w:rPr>
            </w:pPr>
          </w:p>
        </w:tc>
      </w:tr>
      <w:tr w:rsidR="0057054B" w14:paraId="7373F0FB" w14:textId="77777777">
        <w:trPr>
          <w:jc w:val="center"/>
        </w:trPr>
        <w:tc>
          <w:tcPr>
            <w:tcW w:w="4809" w:type="dxa"/>
          </w:tcPr>
          <w:p w:rsidRPr="00BD77D3" w:rsidR="00F10DD9" w:rsidP="001F3782" w:rsidRDefault="00F10DD9" w14:paraId="14649B95" w14:textId="77777777">
            <w:pPr>
              <w:pStyle w:val="Heading1"/>
              <w:numPr>
                <w:ilvl w:val="0"/>
                <w:numId w:val="92"/>
              </w:numPr>
              <w:tabs>
                <w:tab w:val="left" w:pos="567"/>
              </w:tabs>
              <w:ind w:left="0" w:firstLine="0"/>
              <w:outlineLvl w:val="0"/>
              <w:rPr>
                <w:rFonts w:asciiTheme="minorHAnsi" w:hAnsiTheme="minorHAnsi" w:cstheme="minorHAnsi"/>
                <w:sz w:val="20"/>
                <w:szCs w:val="20"/>
              </w:rPr>
            </w:pPr>
            <w:r>
              <w:rPr>
                <w:rFonts w:asciiTheme="minorHAnsi" w:hAnsiTheme="minorHAnsi"/>
                <w:sz w:val="20"/>
              </w:rPr>
              <w:t>U prvoj fazi, Skupština odlučuje o listi ili listama kandidata za Predsjedništvo.</w:t>
            </w:r>
          </w:p>
        </w:tc>
        <w:tc>
          <w:tcPr>
            <w:tcW w:w="5715" w:type="dxa"/>
          </w:tcPr>
          <w:p w:rsidRPr="00BD77D3" w:rsidR="00F10DD9" w:rsidP="001F3782" w:rsidRDefault="00F10DD9" w14:paraId="72B1686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1F0BCFA" w14:textId="77777777">
        <w:trPr>
          <w:jc w:val="center"/>
        </w:trPr>
        <w:tc>
          <w:tcPr>
            <w:tcW w:w="4809" w:type="dxa"/>
          </w:tcPr>
          <w:p w:rsidRPr="00BD77D3" w:rsidR="00F10DD9" w:rsidP="001F3782" w:rsidRDefault="00F10DD9" w14:paraId="560094E3" w14:textId="77777777">
            <w:pPr>
              <w:pStyle w:val="ListParagraph"/>
              <w:widowControl w:val="0"/>
              <w:numPr>
                <w:ilvl w:val="0"/>
                <w:numId w:val="57"/>
              </w:numPr>
              <w:adjustRightInd w:val="0"/>
              <w:snapToGrid w:val="0"/>
              <w:spacing w:after="0" w:line="288" w:lineRule="auto"/>
              <w:ind w:left="567" w:hanging="283"/>
              <w:rPr>
                <w:rFonts w:cstheme="minorHAnsi"/>
              </w:rPr>
            </w:pPr>
            <w:r>
              <w:t xml:space="preserve">Najprije se glasa o zajedničkoj listi koju predstave skupine. </w:t>
            </w:r>
          </w:p>
        </w:tc>
        <w:tc>
          <w:tcPr>
            <w:tcW w:w="5715" w:type="dxa"/>
          </w:tcPr>
          <w:p w:rsidRPr="00BD77D3" w:rsidR="00F10DD9" w:rsidP="001F3782" w:rsidRDefault="00F10DD9" w14:paraId="6F5C9A36" w14:textId="77777777">
            <w:pPr>
              <w:pStyle w:val="ListParagraph"/>
              <w:widowControl w:val="0"/>
              <w:adjustRightInd w:val="0"/>
              <w:snapToGrid w:val="0"/>
              <w:spacing w:after="0" w:line="288" w:lineRule="auto"/>
              <w:ind w:left="1003"/>
              <w:rPr>
                <w:rFonts w:cstheme="minorHAnsi"/>
              </w:rPr>
            </w:pPr>
          </w:p>
        </w:tc>
      </w:tr>
      <w:tr w:rsidR="0057054B" w14:paraId="4B8E9CF5" w14:textId="77777777">
        <w:trPr>
          <w:jc w:val="center"/>
        </w:trPr>
        <w:tc>
          <w:tcPr>
            <w:tcW w:w="4809" w:type="dxa"/>
          </w:tcPr>
          <w:p w:rsidRPr="00BD77D3" w:rsidR="00F10DD9" w:rsidP="001F3782" w:rsidRDefault="00F10DD9" w14:paraId="6BE740F7"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Ako više od dvije trećine članova Odbora glasa za taj prijedlog, Predsjedništvo se smatra izabranim.</w:t>
            </w:r>
          </w:p>
        </w:tc>
        <w:tc>
          <w:tcPr>
            <w:tcW w:w="5715" w:type="dxa"/>
          </w:tcPr>
          <w:p w:rsidRPr="00BD77D3" w:rsidR="00F10DD9" w:rsidP="001F3782" w:rsidRDefault="00F10DD9" w14:paraId="21B42A4F" w14:textId="77777777">
            <w:pPr>
              <w:widowControl w:val="0"/>
              <w:adjustRightInd w:val="0"/>
              <w:snapToGrid w:val="0"/>
              <w:rPr>
                <w:rFonts w:asciiTheme="minorHAnsi" w:hAnsiTheme="minorHAnsi" w:cstheme="minorHAnsi"/>
                <w:sz w:val="20"/>
                <w:szCs w:val="20"/>
                <w:lang w:val="en-GB"/>
              </w:rPr>
            </w:pPr>
          </w:p>
        </w:tc>
      </w:tr>
      <w:tr w:rsidR="0057054B" w14:paraId="3928508D" w14:textId="77777777">
        <w:trPr>
          <w:jc w:val="center"/>
        </w:trPr>
        <w:tc>
          <w:tcPr>
            <w:tcW w:w="4809" w:type="dxa"/>
          </w:tcPr>
          <w:p w:rsidRPr="00BD77D3" w:rsidR="00F10DD9" w:rsidP="001F3782" w:rsidRDefault="00F10DD9" w14:paraId="0C158BD1" w14:textId="77777777">
            <w:pPr>
              <w:pStyle w:val="ListParagraph"/>
              <w:widowControl w:val="0"/>
              <w:numPr>
                <w:ilvl w:val="0"/>
                <w:numId w:val="57"/>
              </w:numPr>
              <w:adjustRightInd w:val="0"/>
              <w:snapToGrid w:val="0"/>
              <w:spacing w:after="0" w:line="288" w:lineRule="auto"/>
              <w:ind w:left="567" w:hanging="283"/>
              <w:rPr>
                <w:rFonts w:cstheme="minorHAnsi"/>
              </w:rPr>
            </w:pPr>
            <w:r>
              <w:t>Ako zajednička lista ne dobije potrebnu većinu, glasa se o eventualnoj alternativnoj listi ili alternativnim listama, i to prema redoslijedu o kojem odlučuje izborno povjerenstvo.</w:t>
            </w:r>
          </w:p>
        </w:tc>
        <w:tc>
          <w:tcPr>
            <w:tcW w:w="5715" w:type="dxa"/>
          </w:tcPr>
          <w:p w:rsidRPr="00BD77D3" w:rsidR="00F10DD9" w:rsidP="001F3782" w:rsidRDefault="00F10DD9" w14:paraId="31A185E7" w14:textId="77777777">
            <w:pPr>
              <w:pStyle w:val="ListParagraph"/>
              <w:widowControl w:val="0"/>
              <w:adjustRightInd w:val="0"/>
              <w:snapToGrid w:val="0"/>
              <w:spacing w:after="0" w:line="288" w:lineRule="auto"/>
              <w:ind w:left="1003"/>
              <w:rPr>
                <w:rFonts w:cstheme="minorHAnsi"/>
              </w:rPr>
            </w:pPr>
          </w:p>
        </w:tc>
      </w:tr>
      <w:tr w:rsidR="0057054B" w14:paraId="5AA6FA20" w14:textId="77777777">
        <w:trPr>
          <w:jc w:val="center"/>
        </w:trPr>
        <w:tc>
          <w:tcPr>
            <w:tcW w:w="4809" w:type="dxa"/>
          </w:tcPr>
          <w:p w:rsidRPr="00BD77D3" w:rsidR="00F10DD9" w:rsidP="001F3782" w:rsidRDefault="00F10DD9" w14:paraId="34A08DAB"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Ako više od dvije trećine članova Odbora glasa za taj prijedlog, Predsjedništvo se smatra izabranim.</w:t>
            </w:r>
          </w:p>
        </w:tc>
        <w:tc>
          <w:tcPr>
            <w:tcW w:w="5715" w:type="dxa"/>
          </w:tcPr>
          <w:p w:rsidRPr="00BD77D3" w:rsidR="00F10DD9" w:rsidP="001F3782" w:rsidRDefault="00F10DD9" w14:paraId="0E67AB2C" w14:textId="77777777">
            <w:pPr>
              <w:widowControl w:val="0"/>
              <w:adjustRightInd w:val="0"/>
              <w:snapToGrid w:val="0"/>
              <w:rPr>
                <w:rFonts w:asciiTheme="minorHAnsi" w:hAnsiTheme="minorHAnsi" w:cstheme="minorHAnsi"/>
                <w:sz w:val="20"/>
                <w:szCs w:val="20"/>
                <w:lang w:val="en-GB"/>
              </w:rPr>
            </w:pPr>
          </w:p>
        </w:tc>
      </w:tr>
      <w:tr w:rsidR="0057054B" w14:paraId="52D693B6" w14:textId="77777777">
        <w:trPr>
          <w:jc w:val="center"/>
        </w:trPr>
        <w:tc>
          <w:tcPr>
            <w:tcW w:w="4809" w:type="dxa"/>
          </w:tcPr>
          <w:p w:rsidRPr="00BD77D3" w:rsidR="00F10DD9" w:rsidP="001F3782" w:rsidRDefault="00F10DD9" w14:paraId="53C55551" w14:textId="77777777">
            <w:pPr>
              <w:pStyle w:val="ListParagraph"/>
              <w:widowControl w:val="0"/>
              <w:numPr>
                <w:ilvl w:val="0"/>
                <w:numId w:val="57"/>
              </w:numPr>
              <w:adjustRightInd w:val="0"/>
              <w:snapToGrid w:val="0"/>
              <w:spacing w:after="0" w:line="288" w:lineRule="auto"/>
              <w:ind w:left="567" w:hanging="283"/>
              <w:rPr>
                <w:rFonts w:cstheme="minorHAnsi"/>
              </w:rPr>
            </w:pPr>
            <w:r>
              <w:t xml:space="preserve">Ako nijedna lista podnesena Skupštini ne dobije potrebnu većinu glasova, održava se drugi krug </w:t>
            </w:r>
            <w:r>
              <w:lastRenderedPageBreak/>
              <w:t xml:space="preserve">glasanja u skladu s postupkom utvrđenim u točkama (a) i (b). </w:t>
            </w:r>
          </w:p>
        </w:tc>
        <w:tc>
          <w:tcPr>
            <w:tcW w:w="5715" w:type="dxa"/>
          </w:tcPr>
          <w:p w:rsidRPr="00BD77D3" w:rsidR="00F10DD9" w:rsidP="001F3782" w:rsidRDefault="00F10DD9" w14:paraId="5466E528" w14:textId="77777777">
            <w:pPr>
              <w:pStyle w:val="ListParagraph"/>
              <w:widowControl w:val="0"/>
              <w:adjustRightInd w:val="0"/>
              <w:snapToGrid w:val="0"/>
              <w:spacing w:after="0" w:line="288" w:lineRule="auto"/>
              <w:ind w:left="1003"/>
              <w:rPr>
                <w:rFonts w:cstheme="minorHAnsi"/>
              </w:rPr>
            </w:pPr>
          </w:p>
        </w:tc>
      </w:tr>
      <w:tr w:rsidR="0057054B" w14:paraId="0CED9126" w14:textId="77777777">
        <w:trPr>
          <w:jc w:val="center"/>
        </w:trPr>
        <w:tc>
          <w:tcPr>
            <w:tcW w:w="4809" w:type="dxa"/>
          </w:tcPr>
          <w:p w:rsidRPr="00BD77D3" w:rsidR="00F10DD9" w:rsidP="001F3782" w:rsidRDefault="00F10DD9" w14:paraId="6B4D859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U tom slučaju potrebnu većinu čini više od polovine članova Odbora.</w:t>
            </w:r>
          </w:p>
        </w:tc>
        <w:tc>
          <w:tcPr>
            <w:tcW w:w="5715" w:type="dxa"/>
          </w:tcPr>
          <w:p w:rsidRPr="00BD77D3" w:rsidR="00F10DD9" w:rsidP="001F3782" w:rsidRDefault="00F10DD9" w14:paraId="180A862A" w14:textId="77777777">
            <w:pPr>
              <w:widowControl w:val="0"/>
              <w:adjustRightInd w:val="0"/>
              <w:snapToGrid w:val="0"/>
              <w:rPr>
                <w:rFonts w:asciiTheme="minorHAnsi" w:hAnsiTheme="minorHAnsi" w:cstheme="minorHAnsi"/>
                <w:sz w:val="20"/>
                <w:szCs w:val="20"/>
                <w:lang w:val="en-GB"/>
              </w:rPr>
            </w:pPr>
          </w:p>
        </w:tc>
      </w:tr>
      <w:tr w:rsidR="0057054B" w14:paraId="10E62517" w14:textId="77777777">
        <w:trPr>
          <w:jc w:val="center"/>
        </w:trPr>
        <w:tc>
          <w:tcPr>
            <w:tcW w:w="4809" w:type="dxa"/>
          </w:tcPr>
          <w:p w:rsidRPr="00BD77D3" w:rsidR="00F10DD9" w:rsidP="001F3782" w:rsidRDefault="00F10DD9" w14:paraId="72DFF3CC" w14:textId="77777777">
            <w:pPr>
              <w:pStyle w:val="ListParagraph"/>
              <w:widowControl w:val="0"/>
              <w:numPr>
                <w:ilvl w:val="0"/>
                <w:numId w:val="57"/>
              </w:numPr>
              <w:adjustRightInd w:val="0"/>
              <w:snapToGrid w:val="0"/>
              <w:spacing w:after="0" w:line="288" w:lineRule="auto"/>
              <w:ind w:left="567" w:hanging="283"/>
              <w:rPr>
                <w:rFonts w:cstheme="minorHAnsi"/>
              </w:rPr>
            </w:pPr>
            <w:r>
              <w:t>Ako ni u drugom krugu nijedna lista ne dobije potrebnu novu većinu, sjednica se prekida i odgađa za neko drugo vrijeme.</w:t>
            </w:r>
          </w:p>
        </w:tc>
        <w:tc>
          <w:tcPr>
            <w:tcW w:w="5715" w:type="dxa"/>
          </w:tcPr>
          <w:p w:rsidRPr="00BD77D3" w:rsidR="00F10DD9" w:rsidP="001F3782" w:rsidRDefault="00F10DD9" w14:paraId="1498D2CC" w14:textId="77777777">
            <w:pPr>
              <w:pStyle w:val="ListParagraph"/>
              <w:widowControl w:val="0"/>
              <w:adjustRightInd w:val="0"/>
              <w:snapToGrid w:val="0"/>
              <w:spacing w:after="0" w:line="288" w:lineRule="auto"/>
              <w:ind w:left="1004"/>
              <w:rPr>
                <w:rFonts w:cstheme="minorHAnsi"/>
              </w:rPr>
            </w:pPr>
          </w:p>
        </w:tc>
      </w:tr>
      <w:tr w:rsidR="0057054B" w14:paraId="6829A55D" w14:textId="77777777">
        <w:trPr>
          <w:jc w:val="center"/>
        </w:trPr>
        <w:tc>
          <w:tcPr>
            <w:tcW w:w="4809" w:type="dxa"/>
          </w:tcPr>
          <w:p w:rsidRPr="00BD77D3" w:rsidR="00F10DD9" w:rsidP="001F3782" w:rsidRDefault="00F10DD9" w14:paraId="64F0B88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Kad se sjednica nastavi, održava se treći krug u skladu s postupkom utvrđenim u točkama (a) i (b).</w:t>
            </w:r>
          </w:p>
        </w:tc>
        <w:tc>
          <w:tcPr>
            <w:tcW w:w="5715" w:type="dxa"/>
          </w:tcPr>
          <w:p w:rsidRPr="00BD77D3" w:rsidR="00F10DD9" w:rsidP="001F3782" w:rsidRDefault="00F10DD9" w14:paraId="01E3B7E9" w14:textId="77777777">
            <w:pPr>
              <w:widowControl w:val="0"/>
              <w:adjustRightInd w:val="0"/>
              <w:snapToGrid w:val="0"/>
              <w:rPr>
                <w:rFonts w:asciiTheme="minorHAnsi" w:hAnsiTheme="minorHAnsi" w:cstheme="minorHAnsi"/>
                <w:sz w:val="20"/>
                <w:szCs w:val="20"/>
                <w:lang w:val="en-GB"/>
              </w:rPr>
            </w:pPr>
          </w:p>
        </w:tc>
      </w:tr>
      <w:tr w:rsidR="0057054B" w14:paraId="20B9E1F7" w14:textId="77777777">
        <w:trPr>
          <w:jc w:val="center"/>
        </w:trPr>
        <w:tc>
          <w:tcPr>
            <w:tcW w:w="4809" w:type="dxa"/>
          </w:tcPr>
          <w:p w:rsidRPr="00BD77D3" w:rsidR="00F10DD9" w:rsidP="001F3782" w:rsidRDefault="00F10DD9" w14:paraId="2B3603AA"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U tom slučaju potrebnu većinu čini više od polovine prisutnih ili zastupljenih članova.</w:t>
            </w:r>
          </w:p>
        </w:tc>
        <w:tc>
          <w:tcPr>
            <w:tcW w:w="5715" w:type="dxa"/>
          </w:tcPr>
          <w:p w:rsidRPr="00BD77D3" w:rsidR="00F10DD9" w:rsidP="001F3782" w:rsidRDefault="00F10DD9" w14:paraId="52374F9F" w14:textId="77777777">
            <w:pPr>
              <w:widowControl w:val="0"/>
              <w:adjustRightInd w:val="0"/>
              <w:snapToGrid w:val="0"/>
              <w:rPr>
                <w:rFonts w:asciiTheme="minorHAnsi" w:hAnsiTheme="minorHAnsi" w:cstheme="minorHAnsi"/>
                <w:sz w:val="20"/>
                <w:szCs w:val="20"/>
                <w:lang w:val="en-GB"/>
              </w:rPr>
            </w:pPr>
          </w:p>
        </w:tc>
      </w:tr>
      <w:tr w:rsidR="0057054B" w14:paraId="161E79E7" w14:textId="77777777">
        <w:trPr>
          <w:jc w:val="center"/>
        </w:trPr>
        <w:tc>
          <w:tcPr>
            <w:tcW w:w="4809" w:type="dxa"/>
          </w:tcPr>
          <w:p w:rsidRPr="00BD77D3" w:rsidR="00F10DD9" w:rsidP="001F3782" w:rsidRDefault="00F10DD9" w14:paraId="21540F98" w14:textId="77777777">
            <w:pPr>
              <w:pStyle w:val="Heading1"/>
              <w:numPr>
                <w:ilvl w:val="0"/>
                <w:numId w:val="93"/>
              </w:numPr>
              <w:tabs>
                <w:tab w:val="left" w:pos="567"/>
              </w:tabs>
              <w:outlineLvl w:val="0"/>
              <w:rPr>
                <w:rFonts w:asciiTheme="minorHAnsi" w:hAnsiTheme="minorHAnsi" w:cstheme="minorHAnsi"/>
                <w:sz w:val="20"/>
                <w:szCs w:val="20"/>
              </w:rPr>
            </w:pPr>
            <w:r>
              <w:rPr>
                <w:rFonts w:asciiTheme="minorHAnsi" w:hAnsiTheme="minorHAnsi"/>
                <w:sz w:val="20"/>
              </w:rPr>
              <w:t>Nakon što Skupština usvoji listu članova Predsjedništva, slijedi druga faza, u kojoj Skupština na položaje u Predsjedništvu bira članove koji nisu predsjednici skupina, održavajući po potrebi više od jednog kruga glasanja, i to pod sljedećim uvjetima:</w:t>
            </w:r>
          </w:p>
        </w:tc>
        <w:tc>
          <w:tcPr>
            <w:tcW w:w="5715" w:type="dxa"/>
          </w:tcPr>
          <w:p w:rsidRPr="00BD77D3" w:rsidR="00F10DD9" w:rsidP="001F3782" w:rsidRDefault="00F10DD9" w14:paraId="30E707C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A375D19" w14:textId="77777777">
        <w:trPr>
          <w:jc w:val="center"/>
        </w:trPr>
        <w:tc>
          <w:tcPr>
            <w:tcW w:w="4809" w:type="dxa"/>
          </w:tcPr>
          <w:p w:rsidRPr="00BD77D3" w:rsidR="00F10DD9" w:rsidP="001F3782" w:rsidRDefault="00F10DD9" w14:paraId="71D5F6A3"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Biraju se samo oni članovi Predsjedništva koji se nalaze na listi koju je prethodno usvojila Skupština.</w:t>
            </w:r>
          </w:p>
        </w:tc>
        <w:tc>
          <w:tcPr>
            <w:tcW w:w="5715" w:type="dxa"/>
          </w:tcPr>
          <w:p w:rsidRPr="00BD77D3" w:rsidR="00F10DD9" w:rsidP="001F3782" w:rsidRDefault="00F10DD9" w14:paraId="3863BF6E" w14:textId="77777777">
            <w:pPr>
              <w:pStyle w:val="ListParagraph"/>
              <w:widowControl w:val="0"/>
              <w:adjustRightInd w:val="0"/>
              <w:snapToGrid w:val="0"/>
              <w:spacing w:after="0" w:line="288" w:lineRule="auto"/>
              <w:ind w:left="1134"/>
              <w:rPr>
                <w:rFonts w:cstheme="minorHAnsi"/>
              </w:rPr>
            </w:pPr>
          </w:p>
        </w:tc>
      </w:tr>
      <w:tr w:rsidR="0057054B" w14:paraId="28FB5B2E" w14:textId="77777777">
        <w:trPr>
          <w:jc w:val="center"/>
        </w:trPr>
        <w:tc>
          <w:tcPr>
            <w:tcW w:w="4809" w:type="dxa"/>
          </w:tcPr>
          <w:p w:rsidRPr="00BD77D3" w:rsidR="00F10DD9" w:rsidP="001F3782" w:rsidRDefault="00F10DD9" w14:paraId="72D11623"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 xml:space="preserve">Glasa se sljedećim redoslijedom: </w:t>
            </w:r>
          </w:p>
        </w:tc>
        <w:tc>
          <w:tcPr>
            <w:tcW w:w="5715" w:type="dxa"/>
          </w:tcPr>
          <w:p w:rsidRPr="00BD77D3" w:rsidR="00F10DD9" w:rsidP="001F3782" w:rsidRDefault="00F10DD9" w14:paraId="5A4B2337" w14:textId="77777777">
            <w:pPr>
              <w:pStyle w:val="ListParagraph"/>
              <w:widowControl w:val="0"/>
              <w:adjustRightInd w:val="0"/>
              <w:snapToGrid w:val="0"/>
              <w:spacing w:after="0" w:line="288" w:lineRule="auto"/>
              <w:ind w:left="1134"/>
              <w:rPr>
                <w:rFonts w:cstheme="minorHAnsi"/>
              </w:rPr>
            </w:pPr>
          </w:p>
        </w:tc>
      </w:tr>
      <w:tr w:rsidR="0057054B" w14:paraId="4DE5B80C" w14:textId="77777777">
        <w:trPr>
          <w:jc w:val="center"/>
        </w:trPr>
        <w:tc>
          <w:tcPr>
            <w:tcW w:w="4809" w:type="dxa"/>
          </w:tcPr>
          <w:p w:rsidRPr="00BD77D3" w:rsidR="00F10DD9" w:rsidP="001F3782" w:rsidRDefault="00F10DD9" w14:paraId="2FAE8EA4"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izbor predsjednika Odbora;</w:t>
            </w:r>
          </w:p>
        </w:tc>
        <w:tc>
          <w:tcPr>
            <w:tcW w:w="5715" w:type="dxa"/>
          </w:tcPr>
          <w:p w:rsidRPr="00BD77D3" w:rsidR="00F10DD9" w:rsidP="001F3782" w:rsidRDefault="00F10DD9" w14:paraId="56A307FD" w14:textId="77777777">
            <w:pPr>
              <w:pStyle w:val="ListParagraph"/>
              <w:widowControl w:val="0"/>
              <w:adjustRightInd w:val="0"/>
              <w:snapToGrid w:val="0"/>
              <w:spacing w:after="0" w:line="288" w:lineRule="auto"/>
              <w:ind w:left="1701"/>
              <w:rPr>
                <w:rFonts w:cstheme="minorHAnsi"/>
              </w:rPr>
            </w:pPr>
          </w:p>
        </w:tc>
      </w:tr>
      <w:tr w:rsidR="0057054B" w14:paraId="00D27104" w14:textId="77777777">
        <w:trPr>
          <w:jc w:val="center"/>
        </w:trPr>
        <w:tc>
          <w:tcPr>
            <w:tcW w:w="4809" w:type="dxa"/>
          </w:tcPr>
          <w:p w:rsidRPr="00BD77D3" w:rsidR="00F10DD9" w:rsidP="001F3782" w:rsidRDefault="00F10DD9" w14:paraId="00680110"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izbor dvaju potpredsjednika Odbora;</w:t>
            </w:r>
          </w:p>
        </w:tc>
        <w:tc>
          <w:tcPr>
            <w:tcW w:w="5715" w:type="dxa"/>
          </w:tcPr>
          <w:p w:rsidRPr="00BD77D3" w:rsidR="00F10DD9" w:rsidP="001F3782" w:rsidRDefault="00F10DD9" w14:paraId="30FD7790" w14:textId="77777777">
            <w:pPr>
              <w:pStyle w:val="ListParagraph"/>
              <w:widowControl w:val="0"/>
              <w:adjustRightInd w:val="0"/>
              <w:snapToGrid w:val="0"/>
              <w:spacing w:after="0" w:line="288" w:lineRule="auto"/>
              <w:ind w:left="1701"/>
              <w:rPr>
                <w:rFonts w:cstheme="minorHAnsi"/>
              </w:rPr>
            </w:pPr>
          </w:p>
        </w:tc>
      </w:tr>
      <w:tr w:rsidR="0057054B" w14:paraId="244652F6" w14:textId="77777777">
        <w:trPr>
          <w:jc w:val="center"/>
        </w:trPr>
        <w:tc>
          <w:tcPr>
            <w:tcW w:w="4809" w:type="dxa"/>
          </w:tcPr>
          <w:p w:rsidRPr="00BD77D3" w:rsidR="00F10DD9" w:rsidP="001F3782" w:rsidRDefault="00F10DD9" w14:paraId="00C195AB"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izbor predsjednikâ stručnih skupina;</w:t>
            </w:r>
          </w:p>
        </w:tc>
        <w:tc>
          <w:tcPr>
            <w:tcW w:w="5715" w:type="dxa"/>
          </w:tcPr>
          <w:p w:rsidRPr="00BD77D3" w:rsidR="00F10DD9" w:rsidP="001F3782" w:rsidRDefault="00F10DD9" w14:paraId="1D975F78" w14:textId="77777777">
            <w:pPr>
              <w:pStyle w:val="ListParagraph"/>
              <w:widowControl w:val="0"/>
              <w:adjustRightInd w:val="0"/>
              <w:snapToGrid w:val="0"/>
              <w:spacing w:after="0" w:line="288" w:lineRule="auto"/>
              <w:ind w:left="1701"/>
              <w:rPr>
                <w:rFonts w:cstheme="minorHAnsi"/>
              </w:rPr>
            </w:pPr>
          </w:p>
        </w:tc>
      </w:tr>
      <w:tr w:rsidR="0057054B" w14:paraId="38E97D29" w14:textId="77777777">
        <w:trPr>
          <w:jc w:val="center"/>
        </w:trPr>
        <w:tc>
          <w:tcPr>
            <w:tcW w:w="4809" w:type="dxa"/>
          </w:tcPr>
          <w:p w:rsidRPr="00BD77D3" w:rsidR="00F10DD9" w:rsidP="001F3782" w:rsidRDefault="00F10DD9" w14:paraId="62FDED98"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izbor predsjednika CCMI-ja.</w:t>
            </w:r>
          </w:p>
        </w:tc>
        <w:tc>
          <w:tcPr>
            <w:tcW w:w="5715" w:type="dxa"/>
          </w:tcPr>
          <w:p w:rsidRPr="00BD77D3" w:rsidR="00F10DD9" w:rsidP="001F3782" w:rsidRDefault="00F10DD9" w14:paraId="4290BEB4" w14:textId="77777777">
            <w:pPr>
              <w:pStyle w:val="ListParagraph"/>
              <w:widowControl w:val="0"/>
              <w:adjustRightInd w:val="0"/>
              <w:snapToGrid w:val="0"/>
              <w:spacing w:after="0" w:line="288" w:lineRule="auto"/>
              <w:ind w:left="1701"/>
              <w:rPr>
                <w:rFonts w:cstheme="minorHAnsi"/>
              </w:rPr>
            </w:pPr>
          </w:p>
        </w:tc>
      </w:tr>
      <w:tr w:rsidR="0057054B" w14:paraId="70737268" w14:textId="77777777">
        <w:trPr>
          <w:jc w:val="center"/>
        </w:trPr>
        <w:tc>
          <w:tcPr>
            <w:tcW w:w="4809" w:type="dxa"/>
          </w:tcPr>
          <w:p w:rsidRPr="00BD77D3" w:rsidR="00F10DD9" w:rsidP="001F3782" w:rsidRDefault="00F10DD9" w14:paraId="0F350278"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Većina se postiže ako više od polovine prisutnih ili zastupljenih članova glasa za.</w:t>
            </w:r>
          </w:p>
        </w:tc>
        <w:tc>
          <w:tcPr>
            <w:tcW w:w="5715" w:type="dxa"/>
          </w:tcPr>
          <w:p w:rsidRPr="00BD77D3" w:rsidR="00F10DD9" w:rsidP="001F3782" w:rsidRDefault="00F10DD9" w14:paraId="7FAC66D1" w14:textId="77777777">
            <w:pPr>
              <w:pStyle w:val="ListParagraph"/>
              <w:widowControl w:val="0"/>
              <w:adjustRightInd w:val="0"/>
              <w:snapToGrid w:val="0"/>
              <w:spacing w:after="0" w:line="288" w:lineRule="auto"/>
              <w:ind w:left="1134"/>
              <w:rPr>
                <w:rFonts w:cstheme="minorHAnsi"/>
              </w:rPr>
            </w:pPr>
          </w:p>
        </w:tc>
      </w:tr>
      <w:tr w:rsidR="0057054B" w14:paraId="17F90681" w14:textId="77777777">
        <w:trPr>
          <w:jc w:val="center"/>
        </w:trPr>
        <w:tc>
          <w:tcPr>
            <w:tcW w:w="4809" w:type="dxa"/>
          </w:tcPr>
          <w:p w:rsidRPr="00BD77D3" w:rsidR="00F10DD9" w:rsidP="001F3782" w:rsidRDefault="00F10DD9" w14:paraId="1585F2DF"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 xml:space="preserve">Ako tijekom glasanja nijedan kandidat ne dobije potrebnu većinu, održava se drugi krug, ali samo između dva kandidata koji su u prvom krugu </w:t>
            </w:r>
            <w:r>
              <w:lastRenderedPageBreak/>
              <w:t>glasanja dobili najviše glasova.</w:t>
            </w:r>
          </w:p>
        </w:tc>
        <w:tc>
          <w:tcPr>
            <w:tcW w:w="5715" w:type="dxa"/>
          </w:tcPr>
          <w:p w:rsidRPr="00BD77D3" w:rsidR="00F10DD9" w:rsidP="001F3782" w:rsidRDefault="00F10DD9" w14:paraId="4EC31753" w14:textId="77777777">
            <w:pPr>
              <w:pStyle w:val="ListParagraph"/>
              <w:widowControl w:val="0"/>
              <w:adjustRightInd w:val="0"/>
              <w:snapToGrid w:val="0"/>
              <w:spacing w:after="0" w:line="288" w:lineRule="auto"/>
              <w:ind w:left="1134"/>
              <w:rPr>
                <w:rFonts w:cstheme="minorHAnsi"/>
              </w:rPr>
            </w:pPr>
          </w:p>
        </w:tc>
      </w:tr>
      <w:tr w:rsidR="0057054B" w14:paraId="477B4D1E" w14:textId="77777777">
        <w:trPr>
          <w:jc w:val="center"/>
        </w:trPr>
        <w:tc>
          <w:tcPr>
            <w:tcW w:w="4809" w:type="dxa"/>
          </w:tcPr>
          <w:p w:rsidRPr="00BD77D3" w:rsidR="00F10DD9" w:rsidP="001F3782" w:rsidRDefault="00F10DD9" w14:paraId="26AB1631"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Imenuje se kandidat koji dobije najveći broj glasova u drugom krugu glasanja.</w:t>
            </w:r>
          </w:p>
        </w:tc>
        <w:tc>
          <w:tcPr>
            <w:tcW w:w="5715" w:type="dxa"/>
          </w:tcPr>
          <w:p w:rsidRPr="00BD77D3" w:rsidR="00F10DD9" w:rsidP="001F3782" w:rsidRDefault="00F10DD9" w14:paraId="0C7F1AD0" w14:textId="77777777">
            <w:pPr>
              <w:widowControl w:val="0"/>
              <w:adjustRightInd w:val="0"/>
              <w:snapToGrid w:val="0"/>
              <w:rPr>
                <w:rFonts w:asciiTheme="minorHAnsi" w:hAnsiTheme="minorHAnsi" w:cstheme="minorHAnsi"/>
                <w:sz w:val="20"/>
                <w:szCs w:val="20"/>
                <w:lang w:val="en-GB"/>
              </w:rPr>
            </w:pPr>
          </w:p>
        </w:tc>
      </w:tr>
      <w:tr w:rsidR="0057054B" w14:paraId="604A51F6" w14:textId="77777777">
        <w:trPr>
          <w:jc w:val="center"/>
        </w:trPr>
        <w:tc>
          <w:tcPr>
            <w:tcW w:w="4809" w:type="dxa"/>
          </w:tcPr>
          <w:p w:rsidRPr="00BD77D3" w:rsidR="00F10DD9" w:rsidP="001F3782" w:rsidRDefault="00F10DD9" w14:paraId="512E3170"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742B6600" w14:textId="77777777">
            <w:pPr>
              <w:widowControl w:val="0"/>
              <w:adjustRightInd w:val="0"/>
              <w:snapToGrid w:val="0"/>
              <w:jc w:val="left"/>
              <w:rPr>
                <w:rFonts w:asciiTheme="minorHAnsi" w:hAnsiTheme="minorHAnsi" w:cstheme="minorHAnsi"/>
                <w:sz w:val="20"/>
                <w:szCs w:val="20"/>
                <w:lang w:val="en-GB"/>
              </w:rPr>
            </w:pPr>
          </w:p>
        </w:tc>
      </w:tr>
      <w:tr w:rsidR="0057054B" w14:paraId="1E3730F2" w14:textId="77777777">
        <w:trPr>
          <w:jc w:val="center"/>
        </w:trPr>
        <w:tc>
          <w:tcPr>
            <w:tcW w:w="4809" w:type="dxa"/>
          </w:tcPr>
          <w:p w:rsidRPr="00BD77D3" w:rsidR="00F10DD9" w:rsidP="001F3782" w:rsidRDefault="00F10DD9" w14:paraId="2DD005A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41. – Uvjeti izbora članova Predsjedništva</w:t>
            </w:r>
          </w:p>
        </w:tc>
        <w:tc>
          <w:tcPr>
            <w:tcW w:w="5715" w:type="dxa"/>
          </w:tcPr>
          <w:p w:rsidRPr="00BD77D3" w:rsidR="00F10DD9" w:rsidP="001F3782" w:rsidRDefault="00F10DD9" w14:paraId="207485F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5D80F1" w14:textId="77777777">
        <w:trPr>
          <w:jc w:val="center"/>
        </w:trPr>
        <w:tc>
          <w:tcPr>
            <w:tcW w:w="4809" w:type="dxa"/>
          </w:tcPr>
          <w:p w:rsidRPr="00BD77D3" w:rsidR="00F10DD9" w:rsidP="001F3782" w:rsidRDefault="00F10DD9" w14:paraId="4F80B87A"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Da bi bio valjan, izbor članova Predsjedništva mora se odvijati u skladu sa sljedećim uvjetima:</w:t>
            </w:r>
          </w:p>
        </w:tc>
        <w:tc>
          <w:tcPr>
            <w:tcW w:w="5715" w:type="dxa"/>
          </w:tcPr>
          <w:p w:rsidRPr="00BD77D3" w:rsidR="00F10DD9" w:rsidP="001F3782" w:rsidRDefault="00F10DD9" w14:paraId="18321297"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p w:rsidRPr="00BD77D3" w:rsidR="00F10DD9" w:rsidP="001F3782" w:rsidRDefault="00F10DD9" w14:paraId="53FFE9DF" w14:textId="77777777">
            <w:pPr>
              <w:widowControl w:val="0"/>
              <w:adjustRightInd w:val="0"/>
              <w:snapToGrid w:val="0"/>
              <w:jc w:val="left"/>
              <w:rPr>
                <w:rFonts w:asciiTheme="minorHAnsi" w:hAnsiTheme="minorHAnsi" w:cstheme="minorHAnsi"/>
                <w:sz w:val="20"/>
                <w:szCs w:val="20"/>
                <w:lang w:val="en-GB"/>
              </w:rPr>
            </w:pPr>
          </w:p>
        </w:tc>
      </w:tr>
      <w:tr w:rsidR="0057054B" w14:paraId="0C286CE7" w14:textId="77777777">
        <w:trPr>
          <w:jc w:val="center"/>
        </w:trPr>
        <w:tc>
          <w:tcPr>
            <w:tcW w:w="4809" w:type="dxa"/>
          </w:tcPr>
          <w:p w:rsidRPr="00BD77D3" w:rsidR="00F10DD9" w:rsidP="001F3782" w:rsidRDefault="00F10DD9" w14:paraId="17D63A7D"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Sastav Predsjedništva mora biti u skladu s odredbama pravila 1. stavka 5. i odražavati geografsku ravnotežu i ukupnu ravnotežu među skupinama, s najmanje jednim, a najviše tri predstavnika po državi članici.</w:t>
            </w:r>
          </w:p>
        </w:tc>
        <w:tc>
          <w:tcPr>
            <w:tcW w:w="5715" w:type="dxa"/>
          </w:tcPr>
          <w:p w:rsidRPr="00BD77D3" w:rsidR="00F10DD9" w:rsidP="001F3782" w:rsidRDefault="00F10DD9" w14:paraId="108E93EC" w14:textId="77777777">
            <w:pPr>
              <w:rPr>
                <w:rFonts w:asciiTheme="minorHAnsi" w:hAnsiTheme="minorHAnsi" w:cstheme="minorHAnsi"/>
                <w:iCs/>
                <w:sz w:val="20"/>
                <w:szCs w:val="20"/>
              </w:rPr>
            </w:pPr>
            <w:r>
              <w:rPr>
                <w:rFonts w:asciiTheme="minorHAnsi" w:hAnsiTheme="minorHAnsi"/>
                <w:sz w:val="20"/>
              </w:rPr>
              <w:t>Sljedeće dužnosti ne smije obavljati ista osoba: predsjednik i potpredsjednik Odbora, predsjednik skupine, predsjednik i potpredsjednik stručne skupine i CCMI-ja te predsjednik i potpredsjednik promatračke skupine.</w:t>
            </w:r>
          </w:p>
          <w:p w:rsidRPr="00BD77D3" w:rsidR="00F10DD9" w:rsidP="001F3782" w:rsidRDefault="00F10DD9" w14:paraId="48CD754A" w14:textId="77777777">
            <w:pPr>
              <w:rPr>
                <w:rFonts w:asciiTheme="minorHAnsi" w:hAnsiTheme="minorHAnsi" w:cstheme="minorHAnsi"/>
                <w:sz w:val="20"/>
                <w:szCs w:val="20"/>
              </w:rPr>
            </w:pPr>
            <w:r>
              <w:rPr>
                <w:rFonts w:asciiTheme="minorHAnsi" w:hAnsiTheme="minorHAnsi"/>
                <w:i/>
                <w:sz w:val="18"/>
              </w:rPr>
              <w:t xml:space="preserve"> </w:t>
            </w:r>
          </w:p>
        </w:tc>
      </w:tr>
      <w:tr w:rsidR="0057054B" w14:paraId="05E69B1C" w14:textId="77777777">
        <w:trPr>
          <w:jc w:val="center"/>
        </w:trPr>
        <w:tc>
          <w:tcPr>
            <w:tcW w:w="4809" w:type="dxa"/>
          </w:tcPr>
          <w:p w:rsidRPr="00BD77D3" w:rsidR="00F10DD9" w:rsidP="001F3782" w:rsidRDefault="00F10DD9" w14:paraId="63FC8CBF"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Za svako mandatno razdoblje od dvije i pol godine predsjednik Odbora bira se naizmjence među članovima triju skupina.</w:t>
            </w:r>
          </w:p>
        </w:tc>
        <w:tc>
          <w:tcPr>
            <w:tcW w:w="5715" w:type="dxa"/>
          </w:tcPr>
          <w:p w:rsidRPr="00BD77D3" w:rsidR="00F10DD9" w:rsidP="001F3782" w:rsidRDefault="00F10DD9" w14:paraId="6AB05D6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AD935B1" w14:textId="77777777">
        <w:trPr>
          <w:jc w:val="center"/>
        </w:trPr>
        <w:tc>
          <w:tcPr>
            <w:tcW w:w="4809" w:type="dxa"/>
          </w:tcPr>
          <w:p w:rsidRPr="00BD77D3" w:rsidR="00F10DD9" w:rsidP="001F3782" w:rsidRDefault="00F10DD9" w14:paraId="0C805BD7"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Dva potpredsjednika pripadaju različitim skupinama i biraju se iz redova dviju skupina kojima predsjednik Odbora ne pripada.</w:t>
            </w:r>
          </w:p>
        </w:tc>
        <w:tc>
          <w:tcPr>
            <w:tcW w:w="5715" w:type="dxa"/>
          </w:tcPr>
          <w:p w:rsidRPr="00BD77D3" w:rsidR="00F10DD9" w:rsidP="001F3782" w:rsidRDefault="00F10DD9" w14:paraId="334FEC5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EDD42A" w14:textId="77777777">
        <w:trPr>
          <w:jc w:val="center"/>
        </w:trPr>
        <w:tc>
          <w:tcPr>
            <w:tcW w:w="4809" w:type="dxa"/>
          </w:tcPr>
          <w:p w:rsidRPr="00BD77D3" w:rsidR="00F10DD9" w:rsidP="001F3782" w:rsidRDefault="00F10DD9" w14:paraId="64AD01FC"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Predsjednik i potpredsjednici Odbora ne mogu biti ponovno izabrani na iste funkcije.</w:t>
            </w:r>
          </w:p>
        </w:tc>
        <w:tc>
          <w:tcPr>
            <w:tcW w:w="5715" w:type="dxa"/>
          </w:tcPr>
          <w:p w:rsidRPr="00BD77D3" w:rsidR="00F10DD9" w:rsidP="001F3782" w:rsidRDefault="00F10DD9" w14:paraId="5C31FD3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3F13BAE" w14:textId="77777777">
        <w:trPr>
          <w:jc w:val="center"/>
        </w:trPr>
        <w:tc>
          <w:tcPr>
            <w:tcW w:w="4809" w:type="dxa"/>
          </w:tcPr>
          <w:p w:rsidRPr="00BD77D3" w:rsidR="00F10DD9" w:rsidP="001F3782" w:rsidRDefault="00F10DD9" w14:paraId="2FB15F3D"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U razdoblju od dvije i pol godine neposredno nakon isteka mandata predsjednik Odbora ne može biti član Predsjedništva u svojstvu potpredsjednika Odbora ili predsjednika skupine, stručne skupine ili CCMI-ja.</w:t>
            </w:r>
          </w:p>
        </w:tc>
        <w:tc>
          <w:tcPr>
            <w:tcW w:w="5715" w:type="dxa"/>
          </w:tcPr>
          <w:p w:rsidRPr="00BD77D3" w:rsidR="00F10DD9" w:rsidP="001F3782" w:rsidRDefault="00F10DD9" w14:paraId="429F868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8B55C1" w14:textId="77777777">
        <w:trPr>
          <w:jc w:val="center"/>
        </w:trPr>
        <w:tc>
          <w:tcPr>
            <w:tcW w:w="4809" w:type="dxa"/>
          </w:tcPr>
          <w:p w:rsidRPr="00BD77D3" w:rsidR="00F10DD9" w:rsidP="001F3782" w:rsidRDefault="00F10DD9" w14:paraId="0721EFAF" w14:textId="77777777">
            <w:pPr>
              <w:rPr>
                <w:rFonts w:asciiTheme="minorHAnsi" w:hAnsiTheme="minorHAnsi" w:cstheme="minorHAnsi"/>
                <w:sz w:val="20"/>
                <w:szCs w:val="20"/>
                <w:lang w:val="en-GB"/>
              </w:rPr>
            </w:pPr>
          </w:p>
        </w:tc>
        <w:tc>
          <w:tcPr>
            <w:tcW w:w="5715" w:type="dxa"/>
          </w:tcPr>
          <w:p w:rsidRPr="00BD77D3" w:rsidR="00F10DD9" w:rsidP="001F3782" w:rsidRDefault="00F10DD9" w14:paraId="3BF4C0E0" w14:textId="77777777">
            <w:pPr>
              <w:rPr>
                <w:rFonts w:asciiTheme="minorHAnsi" w:hAnsiTheme="minorHAnsi" w:cstheme="minorHAnsi"/>
                <w:sz w:val="20"/>
                <w:szCs w:val="20"/>
                <w:lang w:val="en-GB"/>
              </w:rPr>
            </w:pPr>
          </w:p>
        </w:tc>
      </w:tr>
      <w:tr w:rsidR="0057054B" w14:paraId="2465BB43" w14:textId="77777777">
        <w:trPr>
          <w:jc w:val="center"/>
        </w:trPr>
        <w:tc>
          <w:tcPr>
            <w:tcW w:w="4809" w:type="dxa"/>
          </w:tcPr>
          <w:p w:rsidRPr="00BD77D3" w:rsidR="00F10DD9" w:rsidP="001F3782" w:rsidRDefault="00F10DD9" w14:paraId="42FD961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42. – Zamjenjivanje člana Predsjedništva</w:t>
            </w:r>
          </w:p>
        </w:tc>
        <w:tc>
          <w:tcPr>
            <w:tcW w:w="5715" w:type="dxa"/>
          </w:tcPr>
          <w:p w:rsidRPr="00BD77D3" w:rsidR="00F10DD9" w:rsidP="001F3782" w:rsidRDefault="00F10DD9" w14:paraId="1573955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DCDAD43" w14:textId="77777777">
        <w:trPr>
          <w:jc w:val="center"/>
        </w:trPr>
        <w:tc>
          <w:tcPr>
            <w:tcW w:w="4809" w:type="dxa"/>
          </w:tcPr>
          <w:p w:rsidRPr="00BD77D3" w:rsidR="00F10DD9" w:rsidP="001F3782" w:rsidRDefault="00F10DD9" w14:paraId="21745FA1" w14:textId="77777777">
            <w:pPr>
              <w:pStyle w:val="Heading1"/>
              <w:numPr>
                <w:ilvl w:val="0"/>
                <w:numId w:val="25"/>
              </w:numPr>
              <w:tabs>
                <w:tab w:val="left" w:pos="567"/>
              </w:tabs>
              <w:ind w:left="0" w:firstLine="0"/>
              <w:outlineLvl w:val="0"/>
              <w:rPr>
                <w:rFonts w:asciiTheme="minorHAnsi" w:hAnsiTheme="minorHAnsi" w:cstheme="minorHAnsi"/>
                <w:sz w:val="20"/>
                <w:szCs w:val="20"/>
              </w:rPr>
            </w:pPr>
            <w:r>
              <w:rPr>
                <w:rFonts w:asciiTheme="minorHAnsi" w:hAnsiTheme="minorHAnsi"/>
                <w:sz w:val="20"/>
              </w:rPr>
              <w:t>Ako se član Predsjedništva nađe u jednoj od situacija opisanih u pravilu 4. stavku 2., zamjenjuje se za preostali dio mandatnog razdoblja u skladu s uvjetima utvrđenima u pravilu 41.</w:t>
            </w:r>
          </w:p>
        </w:tc>
        <w:tc>
          <w:tcPr>
            <w:tcW w:w="5715" w:type="dxa"/>
          </w:tcPr>
          <w:p w:rsidRPr="00BD77D3" w:rsidR="00F10DD9" w:rsidP="001F3782" w:rsidRDefault="00F10DD9" w14:paraId="088564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7CDED3" w14:textId="77777777">
        <w:trPr>
          <w:jc w:val="center"/>
        </w:trPr>
        <w:tc>
          <w:tcPr>
            <w:tcW w:w="4809" w:type="dxa"/>
          </w:tcPr>
          <w:p w:rsidRPr="00BD77D3" w:rsidR="00F10DD9" w:rsidP="001F3782" w:rsidRDefault="00F10DD9" w14:paraId="3CA9FAB9" w14:textId="77777777">
            <w:pPr>
              <w:pStyle w:val="Heading1"/>
              <w:numPr>
                <w:ilvl w:val="0"/>
                <w:numId w:val="25"/>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O zamjeni glasa Skupština na temelju prijedloga skupine kojoj pripada član koji se zamjenjuje. Ako on ne pripada nijednoj skupini, prijedlog za zamjenu sastavljaju skupine.</w:t>
            </w:r>
          </w:p>
        </w:tc>
        <w:tc>
          <w:tcPr>
            <w:tcW w:w="5715" w:type="dxa"/>
          </w:tcPr>
          <w:p w:rsidRPr="00BD77D3" w:rsidR="00F10DD9" w:rsidP="001F3782" w:rsidRDefault="00F10DD9" w14:paraId="600454C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7D0550" w14:textId="77777777">
        <w:trPr>
          <w:jc w:val="center"/>
        </w:trPr>
        <w:tc>
          <w:tcPr>
            <w:tcW w:w="4809" w:type="dxa"/>
          </w:tcPr>
          <w:p w:rsidRPr="00BD77D3" w:rsidR="00F10DD9" w:rsidP="001F3782" w:rsidRDefault="00F10DD9" w14:paraId="326898D6" w14:textId="77777777">
            <w:pPr>
              <w:widowControl w:val="0"/>
              <w:adjustRightInd w:val="0"/>
              <w:snapToGrid w:val="0"/>
              <w:rPr>
                <w:rFonts w:asciiTheme="minorHAnsi" w:hAnsiTheme="minorHAnsi" w:cstheme="minorHAnsi"/>
                <w:sz w:val="20"/>
                <w:szCs w:val="20"/>
              </w:rPr>
            </w:pPr>
            <w:r>
              <w:rPr>
                <w:rFonts w:asciiTheme="minorHAnsi" w:hAnsiTheme="minorHAnsi"/>
                <w:sz w:val="20"/>
              </w:rPr>
              <w:t>Većina se postiže ako više od polovine prisutnih ili zastupljenih članova glasa za.</w:t>
            </w:r>
          </w:p>
        </w:tc>
        <w:tc>
          <w:tcPr>
            <w:tcW w:w="5715" w:type="dxa"/>
          </w:tcPr>
          <w:p w:rsidRPr="00BD77D3" w:rsidR="00F10DD9" w:rsidP="001F3782" w:rsidRDefault="00F10DD9" w14:paraId="71BC126C" w14:textId="77777777">
            <w:pPr>
              <w:widowControl w:val="0"/>
              <w:adjustRightInd w:val="0"/>
              <w:snapToGrid w:val="0"/>
              <w:rPr>
                <w:rFonts w:asciiTheme="minorHAnsi" w:hAnsiTheme="minorHAnsi" w:cstheme="minorHAnsi"/>
                <w:sz w:val="20"/>
                <w:szCs w:val="20"/>
                <w:lang w:val="en-GB"/>
              </w:rPr>
            </w:pPr>
          </w:p>
        </w:tc>
      </w:tr>
      <w:tr w:rsidR="0057054B" w14:paraId="7A41C4E5" w14:textId="77777777">
        <w:trPr>
          <w:jc w:val="center"/>
        </w:trPr>
        <w:tc>
          <w:tcPr>
            <w:tcW w:w="4809" w:type="dxa"/>
          </w:tcPr>
          <w:p w:rsidRPr="00BD77D3" w:rsidR="00F10DD9" w:rsidP="001F3782" w:rsidRDefault="00F10DD9" w14:paraId="673476F2"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Ako tijekom glasanja kandidat kojeg je predložila predmetna skupina ne dobije potrebnu većinu, skupina podnosi nove prijedloge sve dok jedan kandidat ne bude izabran. </w:t>
            </w:r>
          </w:p>
        </w:tc>
        <w:tc>
          <w:tcPr>
            <w:tcW w:w="5715" w:type="dxa"/>
          </w:tcPr>
          <w:p w:rsidRPr="00BD77D3" w:rsidR="00F10DD9" w:rsidP="001F3782" w:rsidRDefault="00F10DD9" w14:paraId="62C410BB" w14:textId="77777777">
            <w:pPr>
              <w:widowControl w:val="0"/>
              <w:adjustRightInd w:val="0"/>
              <w:snapToGrid w:val="0"/>
              <w:rPr>
                <w:rFonts w:asciiTheme="minorHAnsi" w:hAnsiTheme="minorHAnsi" w:cstheme="minorHAnsi"/>
                <w:sz w:val="20"/>
                <w:szCs w:val="20"/>
                <w:lang w:val="en-GB"/>
              </w:rPr>
            </w:pPr>
          </w:p>
        </w:tc>
      </w:tr>
      <w:tr w:rsidR="0057054B" w14:paraId="482B88B1" w14:textId="77777777">
        <w:trPr>
          <w:jc w:val="center"/>
        </w:trPr>
        <w:tc>
          <w:tcPr>
            <w:tcW w:w="4809" w:type="dxa"/>
          </w:tcPr>
          <w:p w:rsidRPr="00BD77D3" w:rsidR="00F10DD9" w:rsidP="001F3782" w:rsidRDefault="00F10DD9" w14:paraId="083AA726"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4D2B0D95" w14:textId="77777777">
            <w:pPr>
              <w:widowControl w:val="0"/>
              <w:adjustRightInd w:val="0"/>
              <w:snapToGrid w:val="0"/>
              <w:jc w:val="center"/>
              <w:rPr>
                <w:rFonts w:asciiTheme="minorHAnsi" w:hAnsiTheme="minorHAnsi" w:cstheme="minorHAnsi"/>
                <w:b/>
                <w:sz w:val="20"/>
                <w:szCs w:val="20"/>
                <w:lang w:val="en-GB"/>
              </w:rPr>
            </w:pPr>
          </w:p>
        </w:tc>
      </w:tr>
      <w:tr w:rsidR="0057054B" w14:paraId="4927BFBF" w14:textId="77777777">
        <w:trPr>
          <w:jc w:val="center"/>
        </w:trPr>
        <w:tc>
          <w:tcPr>
            <w:tcW w:w="4809" w:type="dxa"/>
          </w:tcPr>
          <w:p w:rsidRPr="00BD77D3" w:rsidR="00F10DD9" w:rsidP="001F3782" w:rsidRDefault="00F10DD9" w14:paraId="515985B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2. dio – Postupak izbora za druge rukovodeće položaje</w:t>
            </w:r>
          </w:p>
        </w:tc>
        <w:tc>
          <w:tcPr>
            <w:tcW w:w="5715" w:type="dxa"/>
          </w:tcPr>
          <w:p w:rsidRPr="00BD77D3" w:rsidR="00F10DD9" w:rsidP="001F3782" w:rsidRDefault="00F10DD9" w14:paraId="726B483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4F3ED3D" w14:textId="77777777">
        <w:trPr>
          <w:jc w:val="center"/>
        </w:trPr>
        <w:tc>
          <w:tcPr>
            <w:tcW w:w="4809" w:type="dxa"/>
          </w:tcPr>
          <w:p w:rsidRPr="00BD77D3" w:rsidR="00F10DD9" w:rsidP="001F3782" w:rsidRDefault="00F10DD9" w14:paraId="165029D3"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C6144C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CE0F162" w14:textId="77777777">
        <w:trPr>
          <w:jc w:val="center"/>
        </w:trPr>
        <w:tc>
          <w:tcPr>
            <w:tcW w:w="4809" w:type="dxa"/>
          </w:tcPr>
          <w:p w:rsidRPr="00BD77D3" w:rsidR="00F10DD9" w:rsidP="001F3782" w:rsidRDefault="00F10DD9" w14:paraId="2B991C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43. – Postupak izbora za druge rukovodeće položaje koji provodi Skupština</w:t>
            </w:r>
          </w:p>
        </w:tc>
        <w:tc>
          <w:tcPr>
            <w:tcW w:w="5715" w:type="dxa"/>
          </w:tcPr>
          <w:p w:rsidRPr="00BD77D3" w:rsidR="00F10DD9" w:rsidP="001F3782" w:rsidRDefault="00F10DD9" w14:paraId="2BD9B4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C992D99" w14:textId="77777777">
        <w:trPr>
          <w:jc w:val="center"/>
        </w:trPr>
        <w:tc>
          <w:tcPr>
            <w:tcW w:w="4809" w:type="dxa"/>
            <w:vMerge w:val="restart"/>
          </w:tcPr>
          <w:p w:rsidRPr="00BD77D3" w:rsidR="00F10DD9" w:rsidP="001F3782" w:rsidRDefault="00F10DD9" w14:paraId="6491D21E" w14:textId="77777777">
            <w:pPr>
              <w:pStyle w:val="Heading1"/>
              <w:keepNext/>
              <w:keepLines/>
              <w:numPr>
                <w:ilvl w:val="0"/>
                <w:numId w:val="97"/>
              </w:numPr>
              <w:tabs>
                <w:tab w:val="left" w:pos="567"/>
              </w:tabs>
              <w:outlineLvl w:val="0"/>
              <w:rPr>
                <w:rFonts w:asciiTheme="minorHAnsi" w:hAnsiTheme="minorHAnsi" w:cstheme="minorHAnsi"/>
                <w:sz w:val="20"/>
                <w:szCs w:val="20"/>
              </w:rPr>
            </w:pPr>
            <w:r>
              <w:rPr>
                <w:rFonts w:asciiTheme="minorHAnsi" w:hAnsiTheme="minorHAnsi"/>
                <w:sz w:val="20"/>
              </w:rPr>
              <w:t>Tijekom konstituirajuće sjednice, nakon što se članovi Predsjedništva izaberu, a položaji u Predsjedništvu raspodijele, Skupština iz redova članova održava izbore za sljedeće položaje:</w:t>
            </w:r>
          </w:p>
          <w:p w:rsidRPr="00BD77D3" w:rsidR="00F10DD9" w:rsidP="001F3782" w:rsidRDefault="00F10DD9" w14:paraId="4936A762" w14:textId="77777777">
            <w:pPr>
              <w:pStyle w:val="ListParagraph"/>
              <w:widowControl w:val="0"/>
              <w:numPr>
                <w:ilvl w:val="1"/>
                <w:numId w:val="26"/>
              </w:numPr>
              <w:adjustRightInd w:val="0"/>
              <w:snapToGrid w:val="0"/>
              <w:spacing w:after="0" w:line="288" w:lineRule="auto"/>
              <w:ind w:left="567" w:hanging="283"/>
              <w:rPr>
                <w:rFonts w:cstheme="minorHAnsi"/>
                <w:bCs/>
              </w:rPr>
            </w:pPr>
            <w:r>
              <w:t>tri člana Skupine kvestora;</w:t>
            </w:r>
          </w:p>
          <w:p w:rsidRPr="00BD77D3" w:rsidR="00F10DD9" w:rsidP="001F3782" w:rsidRDefault="00F10DD9" w14:paraId="50C03650" w14:textId="77777777">
            <w:pPr>
              <w:pStyle w:val="ListParagraph"/>
              <w:widowControl w:val="0"/>
              <w:numPr>
                <w:ilvl w:val="1"/>
                <w:numId w:val="26"/>
              </w:numPr>
              <w:adjustRightInd w:val="0"/>
              <w:snapToGrid w:val="0"/>
              <w:spacing w:after="0" w:line="288" w:lineRule="auto"/>
              <w:ind w:left="567" w:hanging="283"/>
              <w:rPr>
                <w:rFonts w:cstheme="minorHAnsi"/>
                <w:bCs/>
              </w:rPr>
            </w:pPr>
            <w:r>
              <w:t>šest punopravnih i šest rezervnih članova Etičkog povjerenstva;</w:t>
            </w:r>
          </w:p>
          <w:p w:rsidRPr="00BD77D3" w:rsidR="00F10DD9" w:rsidP="001F3782" w:rsidRDefault="00F10DD9" w14:paraId="78F0817C" w14:textId="77777777">
            <w:pPr>
              <w:pStyle w:val="ListParagraph"/>
              <w:widowControl w:val="0"/>
              <w:numPr>
                <w:ilvl w:val="1"/>
                <w:numId w:val="26"/>
              </w:numPr>
              <w:adjustRightInd w:val="0"/>
              <w:snapToGrid w:val="0"/>
              <w:spacing w:after="0" w:line="288" w:lineRule="auto"/>
              <w:ind w:left="567" w:hanging="283"/>
              <w:rPr>
                <w:rFonts w:cstheme="minorHAnsi"/>
              </w:rPr>
            </w:pPr>
            <w:r>
              <w:t>članove predsjedništava stručnih skupina koji nisu njihovi predsjednici.</w:t>
            </w:r>
          </w:p>
          <w:p w:rsidRPr="00BD77D3" w:rsidR="00F10DD9" w:rsidP="001F3782" w:rsidRDefault="00F10DD9" w14:paraId="3DA47DDD" w14:textId="77777777">
            <w:pPr>
              <w:pStyle w:val="Heading1"/>
              <w:numPr>
                <w:ilvl w:val="0"/>
                <w:numId w:val="98"/>
              </w:numPr>
              <w:tabs>
                <w:tab w:val="left" w:pos="567"/>
              </w:tabs>
              <w:outlineLvl w:val="0"/>
              <w:rPr>
                <w:rFonts w:asciiTheme="minorHAnsi" w:hAnsiTheme="minorHAnsi" w:cstheme="minorHAnsi"/>
                <w:sz w:val="20"/>
                <w:szCs w:val="20"/>
              </w:rPr>
            </w:pPr>
            <w:r>
              <w:rPr>
                <w:rFonts w:asciiTheme="minorHAnsi" w:hAnsiTheme="minorHAnsi"/>
                <w:sz w:val="20"/>
              </w:rPr>
              <w:t>Postupak izbora za te položaje utvrđuje se Provedbenim odredbama Poslovnika.</w:t>
            </w:r>
          </w:p>
        </w:tc>
        <w:tc>
          <w:tcPr>
            <w:tcW w:w="5715" w:type="dxa"/>
          </w:tcPr>
          <w:p w:rsidR="00F10DD9" w:rsidP="001F3782" w:rsidRDefault="00F10DD9" w14:paraId="6A7D5F06" w14:textId="77777777">
            <w:pPr>
              <w:pStyle w:val="Heading1"/>
              <w:keepNext/>
              <w:keepLines/>
              <w:numPr>
                <w:ilvl w:val="0"/>
                <w:numId w:val="203"/>
              </w:numPr>
              <w:tabs>
                <w:tab w:val="left" w:pos="567"/>
              </w:tabs>
              <w:outlineLvl w:val="0"/>
              <w:rPr>
                <w:rFonts w:asciiTheme="minorHAnsi" w:hAnsiTheme="minorHAnsi" w:cstheme="minorHAnsi"/>
                <w:sz w:val="20"/>
                <w:szCs w:val="20"/>
              </w:rPr>
            </w:pPr>
            <w:r>
              <w:rPr>
                <w:rFonts w:asciiTheme="minorHAnsi" w:hAnsiTheme="minorHAnsi"/>
                <w:sz w:val="20"/>
              </w:rPr>
              <w:t xml:space="preserve">Izbor za druge odgovorne položaje Skupština provodi u tri uzastopne faze: </w:t>
            </w:r>
          </w:p>
          <w:p w:rsidRPr="00C931F0" w:rsidR="00F10DD9" w:rsidP="00C931F0" w:rsidRDefault="00F10DD9" w14:paraId="66B35DEA" w14:textId="77777777"/>
          <w:p w:rsidRPr="00BD77D3" w:rsidR="00F10DD9" w:rsidP="001F3782" w:rsidRDefault="00F10DD9" w14:paraId="0A26DA10" w14:textId="77777777">
            <w:pPr>
              <w:pStyle w:val="ListParagraph"/>
              <w:numPr>
                <w:ilvl w:val="0"/>
                <w:numId w:val="206"/>
              </w:numPr>
              <w:adjustRightInd w:val="0"/>
              <w:snapToGrid w:val="0"/>
              <w:ind w:left="718"/>
              <w:rPr>
                <w:rFonts w:cstheme="minorHAnsi"/>
              </w:rPr>
            </w:pPr>
            <w:r>
              <w:t>izbor kvestora,</w:t>
            </w:r>
          </w:p>
          <w:p w:rsidRPr="00BD77D3" w:rsidR="00F10DD9" w:rsidP="001F3782" w:rsidRDefault="00F10DD9" w14:paraId="0F885B8D" w14:textId="77777777">
            <w:pPr>
              <w:pStyle w:val="ListParagraph"/>
              <w:numPr>
                <w:ilvl w:val="0"/>
                <w:numId w:val="206"/>
              </w:numPr>
              <w:adjustRightInd w:val="0"/>
              <w:snapToGrid w:val="0"/>
              <w:ind w:left="718"/>
              <w:rPr>
                <w:rFonts w:cstheme="minorHAnsi"/>
              </w:rPr>
            </w:pPr>
            <w:r>
              <w:t>izbor članova Etičkog povjerenstva,</w:t>
            </w:r>
          </w:p>
          <w:p w:rsidRPr="00BD77D3" w:rsidR="00F10DD9" w:rsidP="00C931F0" w:rsidRDefault="00F10DD9" w14:paraId="7D2CEB7D" w14:textId="77777777">
            <w:pPr>
              <w:pStyle w:val="ListParagraph"/>
              <w:numPr>
                <w:ilvl w:val="0"/>
                <w:numId w:val="206"/>
              </w:numPr>
              <w:adjustRightInd w:val="0"/>
              <w:snapToGrid w:val="0"/>
              <w:spacing w:after="0"/>
              <w:ind w:left="718"/>
              <w:rPr>
                <w:rFonts w:cstheme="minorHAnsi"/>
                <w:bCs/>
              </w:rPr>
            </w:pPr>
            <w:r>
              <w:t>izbor članova predsjedništava stručnih skupina i CCMI-ja.</w:t>
            </w:r>
          </w:p>
          <w:p w:rsidRPr="00BD77D3" w:rsidR="00F10DD9" w:rsidP="001F3782" w:rsidRDefault="00F10DD9" w14:paraId="3F530E40" w14:textId="77777777">
            <w:pPr>
              <w:adjustRightInd w:val="0"/>
              <w:snapToGrid w:val="0"/>
              <w:ind w:left="568" w:hanging="284"/>
              <w:rPr>
                <w:rFonts w:asciiTheme="minorHAnsi" w:hAnsiTheme="minorHAnsi" w:cstheme="minorHAnsi"/>
                <w:sz w:val="20"/>
                <w:szCs w:val="20"/>
              </w:rPr>
            </w:pPr>
          </w:p>
          <w:p w:rsidRPr="00BD77D3" w:rsidR="00F10DD9" w:rsidP="001F3782" w:rsidRDefault="00F10DD9" w14:paraId="70568031" w14:textId="77777777">
            <w:pPr>
              <w:pStyle w:val="Heading1"/>
              <w:keepNext/>
              <w:keepLines/>
              <w:numPr>
                <w:ilvl w:val="0"/>
                <w:numId w:val="203"/>
              </w:numPr>
              <w:tabs>
                <w:tab w:val="left" w:pos="567"/>
              </w:tabs>
              <w:outlineLvl w:val="0"/>
              <w:rPr>
                <w:rFonts w:asciiTheme="minorHAnsi" w:hAnsiTheme="minorHAnsi" w:cstheme="minorBidi"/>
                <w:sz w:val="20"/>
                <w:szCs w:val="20"/>
              </w:rPr>
            </w:pPr>
            <w:r>
              <w:rPr>
                <w:rFonts w:asciiTheme="minorHAnsi" w:hAnsiTheme="minorHAnsi"/>
                <w:sz w:val="20"/>
              </w:rPr>
              <w:t xml:space="preserve">Za svaki postupak izbora: </w:t>
            </w:r>
          </w:p>
          <w:p w:rsidRPr="00BD77D3" w:rsidR="00F10DD9" w:rsidP="001F3782" w:rsidRDefault="00F10DD9" w14:paraId="4180DAED" w14:textId="77777777">
            <w:pPr>
              <w:adjustRightInd w:val="0"/>
              <w:snapToGrid w:val="0"/>
              <w:ind w:left="568" w:hanging="284"/>
              <w:rPr>
                <w:rFonts w:asciiTheme="minorHAnsi" w:hAnsiTheme="minorHAnsi" w:cstheme="minorHAnsi"/>
                <w:sz w:val="20"/>
                <w:szCs w:val="20"/>
              </w:rPr>
            </w:pPr>
          </w:p>
          <w:p w:rsidRPr="00BD77D3" w:rsidR="00F10DD9" w:rsidP="00C931F0" w:rsidRDefault="00F10DD9" w14:paraId="075B8B25" w14:textId="77777777">
            <w:pPr>
              <w:pStyle w:val="ListParagraph"/>
              <w:numPr>
                <w:ilvl w:val="0"/>
                <w:numId w:val="205"/>
              </w:numPr>
              <w:adjustRightInd w:val="0"/>
              <w:snapToGrid w:val="0"/>
              <w:spacing w:after="0"/>
              <w:ind w:left="576"/>
              <w:rPr>
                <w:rFonts w:cstheme="minorHAnsi"/>
                <w:bCs/>
              </w:rPr>
            </w:pPr>
            <w:r>
              <w:t>skupine predlažu kandidate na zajedničkoj listi, poštujući uvjete iz pravila 45.;</w:t>
            </w:r>
          </w:p>
          <w:p w:rsidRPr="00BD77D3" w:rsidR="00F10DD9" w:rsidP="001F3782" w:rsidRDefault="00F10DD9" w14:paraId="5DF5C422" w14:textId="77777777">
            <w:pPr>
              <w:adjustRightInd w:val="0"/>
              <w:snapToGrid w:val="0"/>
              <w:ind w:left="576" w:hanging="284"/>
              <w:rPr>
                <w:rFonts w:asciiTheme="minorHAnsi" w:hAnsiTheme="minorHAnsi" w:cstheme="minorHAnsi"/>
                <w:sz w:val="20"/>
                <w:szCs w:val="20"/>
              </w:rPr>
            </w:pPr>
          </w:p>
          <w:p w:rsidRPr="00BD77D3" w:rsidR="00F10DD9" w:rsidP="00C931F0" w:rsidRDefault="00F10DD9" w14:paraId="3872474F" w14:textId="1D40E091">
            <w:pPr>
              <w:pStyle w:val="ListParagraph"/>
              <w:numPr>
                <w:ilvl w:val="0"/>
                <w:numId w:val="205"/>
              </w:numPr>
              <w:adjustRightInd w:val="0"/>
              <w:snapToGrid w:val="0"/>
              <w:spacing w:after="0"/>
              <w:ind w:left="576"/>
              <w:rPr>
                <w:rFonts w:cstheme="minorHAnsi"/>
                <w:bCs/>
              </w:rPr>
            </w:pPr>
            <w:r>
              <w:t>održava se glasanje, a većina se postiže ako više od polovice članova Odbora glasa za;</w:t>
            </w:r>
          </w:p>
          <w:p w:rsidRPr="00BD77D3" w:rsidR="00F10DD9" w:rsidP="001F3782" w:rsidRDefault="00F10DD9" w14:paraId="13267E50" w14:textId="77777777">
            <w:pPr>
              <w:adjustRightInd w:val="0"/>
              <w:snapToGrid w:val="0"/>
              <w:ind w:left="576" w:hanging="284"/>
              <w:rPr>
                <w:rFonts w:asciiTheme="minorHAnsi" w:hAnsiTheme="minorHAnsi" w:cstheme="minorHAnsi"/>
                <w:sz w:val="20"/>
                <w:szCs w:val="20"/>
              </w:rPr>
            </w:pPr>
          </w:p>
          <w:p w:rsidRPr="00BD77D3" w:rsidR="00F10DD9" w:rsidP="00C931F0" w:rsidRDefault="00F10DD9" w14:paraId="46C88A05" w14:textId="5CF3EBAC">
            <w:pPr>
              <w:pStyle w:val="ListParagraph"/>
              <w:numPr>
                <w:ilvl w:val="0"/>
                <w:numId w:val="205"/>
              </w:numPr>
              <w:adjustRightInd w:val="0"/>
              <w:snapToGrid w:val="0"/>
              <w:spacing w:after="0"/>
              <w:ind w:left="576"/>
              <w:rPr>
                <w:rFonts w:cstheme="minorHAnsi"/>
                <w:bCs/>
              </w:rPr>
            </w:pPr>
            <w:r>
              <w:t xml:space="preserve">ako se u prvom krugu ne dobije potrebna većina, održava se drugi krug, u kojem se većina postiže ako više od polovice prisutnih ili zastupljenih članova glasa za; </w:t>
            </w:r>
          </w:p>
          <w:p w:rsidRPr="00BD77D3" w:rsidR="00F10DD9" w:rsidP="001F3782" w:rsidRDefault="00F10DD9" w14:paraId="1663BC2F" w14:textId="77777777">
            <w:pPr>
              <w:adjustRightInd w:val="0"/>
              <w:snapToGrid w:val="0"/>
              <w:ind w:left="576" w:hanging="284"/>
              <w:rPr>
                <w:rFonts w:asciiTheme="minorHAnsi" w:hAnsiTheme="minorHAnsi" w:cstheme="minorHAnsi"/>
                <w:sz w:val="20"/>
                <w:szCs w:val="20"/>
              </w:rPr>
            </w:pPr>
          </w:p>
          <w:p w:rsidRPr="00BD77D3" w:rsidR="00F10DD9" w:rsidP="00C931F0" w:rsidRDefault="00F10DD9" w14:paraId="0B370CCD" w14:textId="14A51864">
            <w:pPr>
              <w:pStyle w:val="Heading1"/>
              <w:keepNext/>
              <w:keepLines/>
              <w:numPr>
                <w:ilvl w:val="0"/>
                <w:numId w:val="205"/>
              </w:numPr>
              <w:ind w:left="576"/>
              <w:outlineLvl w:val="0"/>
              <w:rPr>
                <w:rFonts w:asciiTheme="minorHAnsi" w:hAnsiTheme="minorHAnsi" w:cstheme="minorHAnsi"/>
              </w:rPr>
            </w:pPr>
            <w:r>
              <w:rPr>
                <w:rFonts w:asciiTheme="minorHAnsi" w:hAnsiTheme="minorHAnsi"/>
                <w:sz w:val="20"/>
              </w:rPr>
              <w:t>ako lista kandidata koje su predložile skupine ni u drugom krugu ne dobije potrebnu većinu, skupine predlažu novu listu, a izborni se postupak ponavlja sve dok se članovi ne imenuju.</w:t>
            </w:r>
          </w:p>
        </w:tc>
      </w:tr>
      <w:tr w:rsidR="0057054B" w14:paraId="6B76F6C2" w14:textId="77777777">
        <w:trPr>
          <w:gridAfter w:val="1"/>
          <w:wAfter w:w="5715" w:type="dxa"/>
          <w:trHeight w:val="1202"/>
          <w:jc w:val="center"/>
        </w:trPr>
        <w:tc>
          <w:tcPr>
            <w:tcW w:w="4809" w:type="dxa"/>
            <w:vMerge/>
          </w:tcPr>
          <w:p w:rsidRPr="00BD77D3" w:rsidR="00F10DD9" w:rsidP="001F3782" w:rsidRDefault="00F10DD9" w14:paraId="3FA6FE70" w14:textId="77777777">
            <w:pPr>
              <w:pStyle w:val="Heading1"/>
              <w:numPr>
                <w:ilvl w:val="0"/>
                <w:numId w:val="98"/>
              </w:numPr>
              <w:tabs>
                <w:tab w:val="left" w:pos="567"/>
              </w:tabs>
              <w:outlineLvl w:val="0"/>
              <w:rPr>
                <w:rFonts w:cstheme="minorHAnsi"/>
                <w:bCs/>
              </w:rPr>
            </w:pPr>
          </w:p>
        </w:tc>
      </w:tr>
      <w:tr w:rsidR="0057054B" w14:paraId="4DE568D0" w14:textId="77777777">
        <w:trPr>
          <w:jc w:val="center"/>
        </w:trPr>
        <w:tc>
          <w:tcPr>
            <w:tcW w:w="4809" w:type="dxa"/>
          </w:tcPr>
          <w:p w:rsidRPr="00BD77D3" w:rsidR="00F10DD9" w:rsidP="001F3782" w:rsidRDefault="00F10DD9" w14:paraId="407524A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44. – Postupak imenovanja izvjestitelja i članova studijskih skupina</w:t>
            </w:r>
          </w:p>
        </w:tc>
        <w:tc>
          <w:tcPr>
            <w:tcW w:w="5715" w:type="dxa"/>
          </w:tcPr>
          <w:p w:rsidRPr="00BD77D3" w:rsidR="00F10DD9" w:rsidP="001F3782" w:rsidRDefault="00F10DD9" w14:paraId="690BD1A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F2C29C" w14:textId="77777777">
        <w:trPr>
          <w:jc w:val="center"/>
        </w:trPr>
        <w:tc>
          <w:tcPr>
            <w:tcW w:w="4809" w:type="dxa"/>
          </w:tcPr>
          <w:p w:rsidRPr="00BD77D3" w:rsidR="00F10DD9" w:rsidP="001F3782" w:rsidRDefault="00F10DD9" w14:paraId="5BF6E3DA" w14:textId="77777777">
            <w:pPr>
              <w:widowControl w:val="0"/>
              <w:adjustRightInd w:val="0"/>
              <w:snapToGrid w:val="0"/>
              <w:rPr>
                <w:rFonts w:asciiTheme="minorHAnsi" w:hAnsiTheme="minorHAnsi" w:cstheme="minorHAnsi"/>
                <w:sz w:val="20"/>
                <w:szCs w:val="20"/>
              </w:rPr>
            </w:pPr>
            <w:r>
              <w:rPr>
                <w:rFonts w:asciiTheme="minorHAnsi" w:hAnsiTheme="minorHAnsi"/>
                <w:sz w:val="20"/>
              </w:rPr>
              <w:t>Kriteriji i postupak za imenovanje izvjestitelja i članova studijskih skupina utvrđeni su pravilom 55. Poslovnika.</w:t>
            </w:r>
          </w:p>
        </w:tc>
        <w:tc>
          <w:tcPr>
            <w:tcW w:w="5715" w:type="dxa"/>
          </w:tcPr>
          <w:p w:rsidRPr="00BD77D3" w:rsidR="00F10DD9" w:rsidP="001F3782" w:rsidRDefault="00F10DD9" w14:paraId="29900840" w14:textId="77777777">
            <w:pPr>
              <w:widowControl w:val="0"/>
              <w:adjustRightInd w:val="0"/>
              <w:snapToGrid w:val="0"/>
              <w:rPr>
                <w:rFonts w:asciiTheme="minorHAnsi" w:hAnsiTheme="minorHAnsi" w:cstheme="minorHAnsi"/>
                <w:sz w:val="20"/>
                <w:szCs w:val="20"/>
                <w:lang w:val="en-GB"/>
              </w:rPr>
            </w:pPr>
          </w:p>
        </w:tc>
      </w:tr>
      <w:tr w:rsidR="0057054B" w14:paraId="2020CCB7" w14:textId="77777777">
        <w:trPr>
          <w:jc w:val="center"/>
        </w:trPr>
        <w:tc>
          <w:tcPr>
            <w:tcW w:w="4809" w:type="dxa"/>
          </w:tcPr>
          <w:p w:rsidRPr="00BD77D3" w:rsidR="00F10DD9" w:rsidP="001F3782" w:rsidRDefault="00F10DD9" w14:paraId="63E640D3"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1351D232" w14:textId="77777777">
            <w:pPr>
              <w:widowControl w:val="0"/>
              <w:adjustRightInd w:val="0"/>
              <w:snapToGrid w:val="0"/>
              <w:jc w:val="left"/>
              <w:rPr>
                <w:rFonts w:asciiTheme="minorHAnsi" w:hAnsiTheme="minorHAnsi" w:cstheme="minorHAnsi"/>
                <w:sz w:val="20"/>
                <w:szCs w:val="20"/>
                <w:lang w:val="en-GB"/>
              </w:rPr>
            </w:pPr>
          </w:p>
        </w:tc>
      </w:tr>
      <w:tr w:rsidR="0057054B" w14:paraId="255A4DA4" w14:textId="77777777">
        <w:trPr>
          <w:jc w:val="center"/>
        </w:trPr>
        <w:tc>
          <w:tcPr>
            <w:tcW w:w="4809" w:type="dxa"/>
          </w:tcPr>
          <w:p w:rsidRPr="00BD77D3" w:rsidR="00F10DD9" w:rsidP="001F3782" w:rsidRDefault="00F10DD9" w14:paraId="7201BB9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dio – Sudjelovanje skupina u postupku izbora i postupku imenovanja</w:t>
            </w:r>
          </w:p>
        </w:tc>
        <w:tc>
          <w:tcPr>
            <w:tcW w:w="5715" w:type="dxa"/>
          </w:tcPr>
          <w:p w:rsidRPr="00BD77D3" w:rsidR="00F10DD9" w:rsidP="001F3782" w:rsidRDefault="00F10DD9" w14:paraId="47872F2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4615928" w14:textId="77777777">
        <w:trPr>
          <w:jc w:val="center"/>
        </w:trPr>
        <w:tc>
          <w:tcPr>
            <w:tcW w:w="4809" w:type="dxa"/>
          </w:tcPr>
          <w:p w:rsidRPr="00BD77D3" w:rsidR="00F10DD9" w:rsidP="001F3782" w:rsidRDefault="00F10DD9" w14:paraId="0320B62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8F8A0B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5A61F6E" w14:textId="77777777">
        <w:trPr>
          <w:jc w:val="center"/>
        </w:trPr>
        <w:tc>
          <w:tcPr>
            <w:tcW w:w="4809" w:type="dxa"/>
          </w:tcPr>
          <w:p w:rsidRPr="00BD77D3" w:rsidR="00F10DD9" w:rsidP="001F3782" w:rsidRDefault="00F10DD9" w14:paraId="2189A3F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45. – Prijedlozi skupina</w:t>
            </w:r>
          </w:p>
        </w:tc>
        <w:tc>
          <w:tcPr>
            <w:tcW w:w="5715" w:type="dxa"/>
          </w:tcPr>
          <w:p w:rsidRPr="00BD77D3" w:rsidR="00F10DD9" w:rsidP="001F3782" w:rsidRDefault="00F10DD9" w14:paraId="386510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10BF3E" w14:textId="77777777">
        <w:trPr>
          <w:jc w:val="center"/>
        </w:trPr>
        <w:tc>
          <w:tcPr>
            <w:tcW w:w="4809" w:type="dxa"/>
          </w:tcPr>
          <w:p w:rsidRPr="00BD77D3" w:rsidR="00F10DD9" w:rsidP="001F3782" w:rsidRDefault="00F10DD9" w14:paraId="5088DD5E" w14:textId="77777777">
            <w:pPr>
              <w:pStyle w:val="Heading1"/>
              <w:numPr>
                <w:ilvl w:val="0"/>
                <w:numId w:val="99"/>
              </w:numPr>
              <w:tabs>
                <w:tab w:val="left" w:pos="567"/>
              </w:tabs>
              <w:outlineLvl w:val="0"/>
              <w:rPr>
                <w:rFonts w:asciiTheme="minorHAnsi" w:hAnsiTheme="minorHAnsi" w:cstheme="minorHAnsi"/>
                <w:sz w:val="20"/>
                <w:szCs w:val="20"/>
              </w:rPr>
            </w:pPr>
            <w:r>
              <w:rPr>
                <w:rFonts w:asciiTheme="minorHAnsi" w:hAnsiTheme="minorHAnsi"/>
                <w:sz w:val="20"/>
              </w:rPr>
              <w:t>Skupine sastavljaju prijedloge za izbor članova Predsjedništva i imenovanje članova tijela Odbora uz poštovanje načela rodne ravnopravnosti i nediskriminacije, kako ih definiraju institucije Europske unije.</w:t>
            </w:r>
          </w:p>
        </w:tc>
        <w:tc>
          <w:tcPr>
            <w:tcW w:w="5715" w:type="dxa"/>
          </w:tcPr>
          <w:p w:rsidRPr="00BD77D3" w:rsidR="00F10DD9" w:rsidP="001F3782" w:rsidRDefault="00F10DD9" w14:paraId="2DA14A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A855FCC" w14:textId="77777777">
        <w:trPr>
          <w:jc w:val="center"/>
        </w:trPr>
        <w:tc>
          <w:tcPr>
            <w:tcW w:w="4809" w:type="dxa"/>
          </w:tcPr>
          <w:p w:rsidRPr="00BD77D3" w:rsidR="00F10DD9" w:rsidP="001F3782" w:rsidRDefault="00F10DD9" w14:paraId="75CF39AA" w14:textId="77777777">
            <w:pPr>
              <w:pStyle w:val="Heading1"/>
              <w:numPr>
                <w:ilvl w:val="0"/>
                <w:numId w:val="99"/>
              </w:numPr>
              <w:tabs>
                <w:tab w:val="left" w:pos="567"/>
              </w:tabs>
              <w:outlineLvl w:val="0"/>
              <w:rPr>
                <w:rFonts w:asciiTheme="minorHAnsi" w:hAnsiTheme="minorHAnsi" w:cstheme="minorHAnsi"/>
                <w:sz w:val="20"/>
                <w:szCs w:val="20"/>
              </w:rPr>
            </w:pPr>
            <w:r>
              <w:rPr>
                <w:rFonts w:asciiTheme="minorHAnsi" w:hAnsiTheme="minorHAnsi"/>
                <w:sz w:val="20"/>
              </w:rPr>
              <w:t>U primjeni ovog pravila, skupine nastoje postići ravnotežu i vode računa o kompetencijama i stručnosti predloženih članova.</w:t>
            </w:r>
          </w:p>
        </w:tc>
        <w:tc>
          <w:tcPr>
            <w:tcW w:w="5715" w:type="dxa"/>
          </w:tcPr>
          <w:p w:rsidRPr="00BD77D3" w:rsidR="00F10DD9" w:rsidP="001F3782" w:rsidRDefault="00F10DD9" w14:paraId="29E41A5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9B910BD" w14:textId="77777777">
        <w:trPr>
          <w:jc w:val="center"/>
        </w:trPr>
        <w:tc>
          <w:tcPr>
            <w:tcW w:w="4809" w:type="dxa"/>
          </w:tcPr>
          <w:p w:rsidRPr="00BD77D3" w:rsidR="00F10DD9" w:rsidP="001F3782" w:rsidRDefault="00F10DD9" w14:paraId="1E1A2EA5" w14:textId="77777777">
            <w:pPr>
              <w:widowControl w:val="0"/>
              <w:adjustRightInd w:val="0"/>
              <w:snapToGrid w:val="0"/>
              <w:rPr>
                <w:rFonts w:asciiTheme="minorHAnsi" w:hAnsiTheme="minorHAnsi" w:cstheme="minorHAnsi"/>
                <w:sz w:val="20"/>
                <w:szCs w:val="20"/>
              </w:rPr>
            </w:pPr>
            <w:r>
              <w:rPr>
                <w:rFonts w:asciiTheme="minorHAnsi" w:hAnsiTheme="minorHAnsi"/>
                <w:sz w:val="20"/>
              </w:rPr>
              <w:t>Po potrebi, uzimaju u obzir i to da postoje članovi koji ne pripadaju nijednoj skupini.</w:t>
            </w:r>
          </w:p>
        </w:tc>
        <w:tc>
          <w:tcPr>
            <w:tcW w:w="5715" w:type="dxa"/>
          </w:tcPr>
          <w:p w:rsidRPr="00BD77D3" w:rsidR="00F10DD9" w:rsidP="001F3782" w:rsidRDefault="00F10DD9" w14:paraId="6D7C450F" w14:textId="77777777">
            <w:pPr>
              <w:widowControl w:val="0"/>
              <w:adjustRightInd w:val="0"/>
              <w:snapToGrid w:val="0"/>
              <w:rPr>
                <w:rFonts w:asciiTheme="minorHAnsi" w:hAnsiTheme="minorHAnsi" w:cstheme="minorHAnsi"/>
                <w:sz w:val="20"/>
                <w:szCs w:val="20"/>
                <w:lang w:val="en-GB"/>
              </w:rPr>
            </w:pPr>
          </w:p>
        </w:tc>
      </w:tr>
      <w:tr w:rsidR="0057054B" w14:paraId="7BC42329" w14:textId="77777777">
        <w:trPr>
          <w:jc w:val="center"/>
        </w:trPr>
        <w:tc>
          <w:tcPr>
            <w:tcW w:w="4809" w:type="dxa"/>
          </w:tcPr>
          <w:p w:rsidRPr="00BD77D3" w:rsidR="00F10DD9" w:rsidP="001F3782" w:rsidRDefault="00F10DD9" w14:paraId="73520F9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2E2D6CA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85C971" w14:textId="77777777">
        <w:trPr>
          <w:jc w:val="center"/>
        </w:trPr>
        <w:tc>
          <w:tcPr>
            <w:tcW w:w="4809" w:type="dxa"/>
          </w:tcPr>
          <w:p w:rsidRPr="00BD77D3" w:rsidR="00F10DD9" w:rsidP="001F3782" w:rsidRDefault="00F10DD9" w14:paraId="59B8117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GLAVA II.</w:t>
            </w:r>
          </w:p>
        </w:tc>
        <w:tc>
          <w:tcPr>
            <w:tcW w:w="5715" w:type="dxa"/>
          </w:tcPr>
          <w:p w:rsidRPr="00BD77D3" w:rsidR="00F10DD9" w:rsidP="001F3782" w:rsidRDefault="00F10DD9" w14:paraId="05826E4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8DBD1B" w14:textId="77777777">
        <w:trPr>
          <w:jc w:val="center"/>
        </w:trPr>
        <w:tc>
          <w:tcPr>
            <w:tcW w:w="4809" w:type="dxa"/>
          </w:tcPr>
          <w:p w:rsidRPr="00BD77D3" w:rsidR="00F10DD9" w:rsidP="001F3782" w:rsidRDefault="00F10DD9" w14:paraId="08C89EE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SAVJETODAVNI POSTUPAK</w:t>
            </w:r>
          </w:p>
        </w:tc>
        <w:tc>
          <w:tcPr>
            <w:tcW w:w="5715" w:type="dxa"/>
          </w:tcPr>
          <w:p w:rsidRPr="00BD77D3" w:rsidR="00F10DD9" w:rsidP="001F3782" w:rsidRDefault="00F10DD9" w14:paraId="1384BBD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19C9279" w14:textId="77777777">
        <w:trPr>
          <w:jc w:val="center"/>
        </w:trPr>
        <w:tc>
          <w:tcPr>
            <w:tcW w:w="4809" w:type="dxa"/>
          </w:tcPr>
          <w:p w:rsidRPr="00BD77D3" w:rsidR="00F10DD9" w:rsidP="001F3782" w:rsidRDefault="00F10DD9" w14:paraId="0DE1348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3A94D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EABE162" w14:textId="77777777">
        <w:trPr>
          <w:jc w:val="center"/>
        </w:trPr>
        <w:tc>
          <w:tcPr>
            <w:tcW w:w="4809" w:type="dxa"/>
          </w:tcPr>
          <w:p w:rsidRPr="00BD77D3" w:rsidR="00F10DD9" w:rsidP="001F3782" w:rsidRDefault="00F10DD9" w14:paraId="14883E2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w:t>
            </w:r>
          </w:p>
        </w:tc>
        <w:tc>
          <w:tcPr>
            <w:tcW w:w="5715" w:type="dxa"/>
          </w:tcPr>
          <w:p w:rsidRPr="00BD77D3" w:rsidR="00F10DD9" w:rsidP="001F3782" w:rsidRDefault="00F10DD9" w14:paraId="49C5490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F233A1" w14:textId="77777777">
        <w:trPr>
          <w:jc w:val="center"/>
        </w:trPr>
        <w:tc>
          <w:tcPr>
            <w:tcW w:w="4809" w:type="dxa"/>
          </w:tcPr>
          <w:p w:rsidRPr="00BD77D3" w:rsidR="00F10DD9" w:rsidP="001F3782" w:rsidRDefault="00F10DD9" w14:paraId="091A01A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OPĆE NAPOMENE</w:t>
            </w:r>
          </w:p>
        </w:tc>
        <w:tc>
          <w:tcPr>
            <w:tcW w:w="5715" w:type="dxa"/>
          </w:tcPr>
          <w:p w:rsidRPr="00BD77D3" w:rsidR="00F10DD9" w:rsidP="001F3782" w:rsidRDefault="00F10DD9" w14:paraId="45BECF2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0B3AF2F" w14:textId="77777777">
        <w:trPr>
          <w:jc w:val="center"/>
        </w:trPr>
        <w:tc>
          <w:tcPr>
            <w:tcW w:w="4809" w:type="dxa"/>
          </w:tcPr>
          <w:p w:rsidRPr="00BD77D3" w:rsidR="00F10DD9" w:rsidP="001F3782" w:rsidRDefault="00F10DD9" w14:paraId="28990952"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207492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54761E" w14:textId="77777777">
        <w:trPr>
          <w:jc w:val="center"/>
        </w:trPr>
        <w:tc>
          <w:tcPr>
            <w:tcW w:w="4809" w:type="dxa"/>
          </w:tcPr>
          <w:p w:rsidRPr="00BD77D3" w:rsidR="00F10DD9" w:rsidP="001F3782" w:rsidRDefault="00F10DD9" w14:paraId="598F79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46. – Obavljanje savjetodavnih funkcija</w:t>
            </w:r>
          </w:p>
        </w:tc>
        <w:tc>
          <w:tcPr>
            <w:tcW w:w="5715" w:type="dxa"/>
          </w:tcPr>
          <w:p w:rsidRPr="00BD77D3" w:rsidR="00F10DD9" w:rsidP="001F3782" w:rsidRDefault="00F10DD9" w14:paraId="70382A2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B4420C8" w14:textId="77777777">
        <w:trPr>
          <w:jc w:val="center"/>
        </w:trPr>
        <w:tc>
          <w:tcPr>
            <w:tcW w:w="4809" w:type="dxa"/>
          </w:tcPr>
          <w:p w:rsidRPr="00BD77D3" w:rsidR="00F10DD9" w:rsidP="001F3782" w:rsidRDefault="00F10DD9" w14:paraId="11A37DA7" w14:textId="77777777">
            <w:pPr>
              <w:widowControl w:val="0"/>
              <w:adjustRightInd w:val="0"/>
              <w:snapToGrid w:val="0"/>
              <w:rPr>
                <w:rFonts w:asciiTheme="minorHAnsi" w:hAnsiTheme="minorHAnsi" w:cstheme="minorHAnsi"/>
                <w:sz w:val="20"/>
                <w:szCs w:val="20"/>
              </w:rPr>
            </w:pPr>
            <w:r>
              <w:rPr>
                <w:rFonts w:asciiTheme="minorHAnsi" w:hAnsiTheme="minorHAnsi"/>
                <w:sz w:val="20"/>
              </w:rPr>
              <w:t>Odbor saziva predsjednik na zahtjev Europskog parlamenta, Vijeća ili Komisije.</w:t>
            </w:r>
          </w:p>
        </w:tc>
        <w:tc>
          <w:tcPr>
            <w:tcW w:w="5715" w:type="dxa"/>
          </w:tcPr>
          <w:p w:rsidRPr="00BD77D3" w:rsidR="00F10DD9" w:rsidP="001F3782" w:rsidRDefault="00F10DD9" w14:paraId="48183A5F" w14:textId="77777777">
            <w:pPr>
              <w:widowControl w:val="0"/>
              <w:adjustRightInd w:val="0"/>
              <w:snapToGrid w:val="0"/>
              <w:rPr>
                <w:rFonts w:asciiTheme="minorHAnsi" w:hAnsiTheme="minorHAnsi" w:cstheme="minorHAnsi"/>
                <w:sz w:val="20"/>
                <w:szCs w:val="20"/>
                <w:lang w:val="en-GB"/>
              </w:rPr>
            </w:pPr>
          </w:p>
        </w:tc>
      </w:tr>
      <w:tr w:rsidR="0057054B" w14:paraId="7FAA8839" w14:textId="77777777">
        <w:trPr>
          <w:jc w:val="center"/>
        </w:trPr>
        <w:tc>
          <w:tcPr>
            <w:tcW w:w="4809" w:type="dxa"/>
          </w:tcPr>
          <w:p w:rsidRPr="00BD77D3" w:rsidR="00F10DD9" w:rsidP="001F3782" w:rsidRDefault="00F10DD9" w14:paraId="4C02F22E" w14:textId="77777777">
            <w:pPr>
              <w:widowControl w:val="0"/>
              <w:adjustRightInd w:val="0"/>
              <w:snapToGrid w:val="0"/>
              <w:rPr>
                <w:rFonts w:asciiTheme="minorHAnsi" w:hAnsiTheme="minorHAnsi" w:cstheme="minorHAnsi"/>
                <w:sz w:val="20"/>
                <w:szCs w:val="20"/>
              </w:rPr>
            </w:pPr>
            <w:r>
              <w:rPr>
                <w:rFonts w:asciiTheme="minorHAnsi" w:hAnsiTheme="minorHAnsi"/>
                <w:sz w:val="20"/>
              </w:rPr>
              <w:t>Odbor se može sastajati i na vlastitu inicijativu.</w:t>
            </w:r>
          </w:p>
        </w:tc>
        <w:tc>
          <w:tcPr>
            <w:tcW w:w="5715" w:type="dxa"/>
          </w:tcPr>
          <w:p w:rsidRPr="00BD77D3" w:rsidR="00F10DD9" w:rsidP="001F3782" w:rsidRDefault="00F10DD9" w14:paraId="2811AF4C" w14:textId="77777777">
            <w:pPr>
              <w:widowControl w:val="0"/>
              <w:adjustRightInd w:val="0"/>
              <w:snapToGrid w:val="0"/>
              <w:rPr>
                <w:rFonts w:asciiTheme="minorHAnsi" w:hAnsiTheme="minorHAnsi" w:cstheme="minorHAnsi"/>
                <w:sz w:val="20"/>
                <w:szCs w:val="20"/>
                <w:lang w:val="en-GB"/>
              </w:rPr>
            </w:pPr>
          </w:p>
        </w:tc>
      </w:tr>
      <w:tr w:rsidR="0057054B" w14:paraId="4C38DE61" w14:textId="77777777">
        <w:trPr>
          <w:jc w:val="center"/>
        </w:trPr>
        <w:tc>
          <w:tcPr>
            <w:tcW w:w="4809" w:type="dxa"/>
          </w:tcPr>
          <w:p w:rsidRPr="00BD77D3" w:rsidR="00F10DD9" w:rsidP="001F3782" w:rsidRDefault="00F10DD9" w14:paraId="1B3EE09B" w14:textId="77777777">
            <w:pPr>
              <w:widowControl w:val="0"/>
              <w:adjustRightInd w:val="0"/>
              <w:snapToGrid w:val="0"/>
              <w:rPr>
                <w:rFonts w:asciiTheme="minorHAnsi" w:hAnsiTheme="minorHAnsi" w:cstheme="minorHAnsi"/>
                <w:sz w:val="20"/>
                <w:szCs w:val="20"/>
              </w:rPr>
            </w:pPr>
            <w:r>
              <w:rPr>
                <w:rFonts w:asciiTheme="minorHAnsi" w:hAnsiTheme="minorHAnsi"/>
                <w:sz w:val="20"/>
              </w:rPr>
              <w:t>Svoje savjetodavne funkcije obavlja izradom mišljenja, evaluacijskih izvješća, informativnih izvješća ili rezolucija o aktualnim pitanjima.</w:t>
            </w:r>
          </w:p>
        </w:tc>
        <w:tc>
          <w:tcPr>
            <w:tcW w:w="5715" w:type="dxa"/>
          </w:tcPr>
          <w:p w:rsidRPr="00BD77D3" w:rsidR="00F10DD9" w:rsidP="001F3782" w:rsidRDefault="00F10DD9" w14:paraId="563B5C05" w14:textId="77777777">
            <w:pPr>
              <w:widowControl w:val="0"/>
              <w:adjustRightInd w:val="0"/>
              <w:snapToGrid w:val="0"/>
              <w:rPr>
                <w:rFonts w:asciiTheme="minorHAnsi" w:hAnsiTheme="minorHAnsi" w:cstheme="minorHAnsi"/>
                <w:sz w:val="20"/>
                <w:szCs w:val="20"/>
                <w:lang w:val="en-GB"/>
              </w:rPr>
            </w:pPr>
          </w:p>
        </w:tc>
      </w:tr>
      <w:tr w:rsidR="0057054B" w14:paraId="3CB809D4" w14:textId="77777777">
        <w:trPr>
          <w:jc w:val="center"/>
        </w:trPr>
        <w:tc>
          <w:tcPr>
            <w:tcW w:w="4809" w:type="dxa"/>
          </w:tcPr>
          <w:p w:rsidRPr="00BD77D3" w:rsidR="00F10DD9" w:rsidP="001F3782" w:rsidRDefault="00F10DD9" w14:paraId="55694F0D"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440A86E8" w14:textId="77777777">
            <w:pPr>
              <w:widowControl w:val="0"/>
              <w:adjustRightInd w:val="0"/>
              <w:snapToGrid w:val="0"/>
              <w:jc w:val="left"/>
              <w:rPr>
                <w:rFonts w:asciiTheme="minorHAnsi" w:hAnsiTheme="minorHAnsi" w:cstheme="minorHAnsi"/>
                <w:sz w:val="20"/>
                <w:szCs w:val="20"/>
                <w:lang w:val="en-GB"/>
              </w:rPr>
            </w:pPr>
          </w:p>
        </w:tc>
      </w:tr>
      <w:tr w:rsidR="0057054B" w14:paraId="7B5DD4A4" w14:textId="77777777">
        <w:trPr>
          <w:jc w:val="center"/>
        </w:trPr>
        <w:tc>
          <w:tcPr>
            <w:tcW w:w="4809" w:type="dxa"/>
          </w:tcPr>
          <w:p w:rsidRPr="00BD77D3" w:rsidR="00F10DD9" w:rsidP="001F3782" w:rsidRDefault="00F10DD9" w14:paraId="04F0ED4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47. – Mišljenja Odbora</w:t>
            </w:r>
          </w:p>
        </w:tc>
        <w:tc>
          <w:tcPr>
            <w:tcW w:w="5715" w:type="dxa"/>
          </w:tcPr>
          <w:p w:rsidRPr="00BD77D3" w:rsidR="00F10DD9" w:rsidP="001F3782" w:rsidRDefault="00F10DD9" w14:paraId="29CBD56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B3947B" w14:textId="77777777">
        <w:trPr>
          <w:jc w:val="center"/>
        </w:trPr>
        <w:tc>
          <w:tcPr>
            <w:tcW w:w="4809" w:type="dxa"/>
          </w:tcPr>
          <w:p w:rsidRPr="00BD77D3" w:rsidR="00F10DD9" w:rsidP="00B8135B" w:rsidRDefault="00F10DD9" w14:paraId="402A46AF" w14:textId="77777777">
            <w:pPr>
              <w:widowControl w:val="0"/>
              <w:adjustRightInd w:val="0"/>
              <w:snapToGrid w:val="0"/>
              <w:rPr>
                <w:rFonts w:asciiTheme="minorHAnsi" w:hAnsiTheme="minorHAnsi" w:cstheme="minorHAnsi"/>
                <w:sz w:val="20"/>
                <w:szCs w:val="20"/>
              </w:rPr>
            </w:pPr>
            <w:r>
              <w:rPr>
                <w:rFonts w:asciiTheme="minorHAnsi" w:hAnsiTheme="minorHAnsi"/>
                <w:sz w:val="20"/>
              </w:rPr>
              <w:t>Mišljenje je pravni instrument predviđen Ugovorima koji Odboru omogućuje da izrazi stajališta organiziranog civilnog društva.</w:t>
            </w:r>
          </w:p>
        </w:tc>
        <w:tc>
          <w:tcPr>
            <w:tcW w:w="5715" w:type="dxa"/>
          </w:tcPr>
          <w:p w:rsidRPr="00BD77D3" w:rsidR="00F10DD9" w:rsidP="001C5694" w:rsidRDefault="00F10DD9" w14:paraId="30E67653" w14:textId="1CA56988">
            <w:pPr>
              <w:widowControl w:val="0"/>
              <w:adjustRightInd w:val="0"/>
              <w:snapToGrid w:val="0"/>
              <w:rPr>
                <w:rFonts w:ascii="Calibri" w:hAnsi="Calibri" w:eastAsia="Calibri" w:cs="Calibri"/>
                <w:iCs/>
              </w:rPr>
            </w:pPr>
            <w:r>
              <w:rPr>
                <w:rFonts w:ascii="Calibri" w:hAnsi="Calibri"/>
                <w:sz w:val="20"/>
              </w:rPr>
              <w:t xml:space="preserve">Mišljenja i evaluacijska i informativna izvješća podnesena stručnim skupinama i CCMI-ju ne smiju sadržavati više od 18 000 znakova bez razmaka, uključujući bilješke. Maksimalna duljina odnosi se na glavni tekst mišljenja (što isključuje naslovnicu i stranicu s postupkom). Stručne skupine ili CCMI izvjestiteljima pomažu u pridržavanju navedene maksimalne duljine. </w:t>
            </w:r>
          </w:p>
          <w:p w:rsidRPr="00BD77D3" w:rsidR="00F10DD9" w:rsidP="001C5694" w:rsidRDefault="00F10DD9" w14:paraId="14562453" w14:textId="77777777">
            <w:pPr>
              <w:widowControl w:val="0"/>
              <w:adjustRightInd w:val="0"/>
              <w:snapToGrid w:val="0"/>
              <w:rPr>
                <w:rFonts w:ascii="Calibri" w:hAnsi="Calibri" w:cs="Calibri"/>
                <w:iCs/>
              </w:rPr>
            </w:pPr>
          </w:p>
          <w:p w:rsidRPr="00BD77D3" w:rsidR="00F10DD9" w:rsidP="001C5694" w:rsidRDefault="00F10DD9" w14:paraId="47BC3348" w14:textId="77777777">
            <w:pPr>
              <w:widowControl w:val="0"/>
              <w:adjustRightInd w:val="0"/>
              <w:snapToGrid w:val="0"/>
              <w:rPr>
                <w:rFonts w:ascii="Calibri" w:hAnsi="Calibri" w:eastAsia="Calibri" w:cs="Calibri"/>
                <w:iCs/>
                <w:sz w:val="20"/>
                <w:szCs w:val="20"/>
              </w:rPr>
            </w:pPr>
            <w:r>
              <w:rPr>
                <w:rFonts w:ascii="Calibri" w:hAnsi="Calibri"/>
                <w:sz w:val="20"/>
              </w:rPr>
              <w:t>U iznimnim slučajevima i nakon podnošenja propisno obrazloženog zahtjeva Predsjedništvo stručne skupine ili CCMI-ja može odobriti odstupanje od najviše 24 000 znakova bez razmaka.</w:t>
            </w:r>
          </w:p>
          <w:p w:rsidRPr="00BD77D3" w:rsidR="00F10DD9" w:rsidP="001C5694" w:rsidRDefault="00F10DD9" w14:paraId="1A0834AA" w14:textId="77777777">
            <w:pPr>
              <w:widowControl w:val="0"/>
              <w:adjustRightInd w:val="0"/>
              <w:snapToGrid w:val="0"/>
              <w:rPr>
                <w:rFonts w:ascii="Calibri" w:hAnsi="Calibri" w:eastAsia="Calibri" w:cs="Calibri"/>
                <w:iCs/>
                <w:sz w:val="20"/>
                <w:szCs w:val="20"/>
              </w:rPr>
            </w:pPr>
          </w:p>
          <w:p w:rsidR="00F10DD9" w:rsidP="001C5694" w:rsidRDefault="00F10DD9" w14:paraId="47D919A0" w14:textId="525BA71A">
            <w:pPr>
              <w:widowControl w:val="0"/>
              <w:adjustRightInd w:val="0"/>
              <w:snapToGrid w:val="0"/>
              <w:rPr>
                <w:rFonts w:ascii="Calibri" w:hAnsi="Calibri" w:eastAsia="Calibri" w:cs="Calibri"/>
                <w:iCs/>
                <w:sz w:val="20"/>
                <w:szCs w:val="20"/>
              </w:rPr>
            </w:pPr>
            <w:r>
              <w:rPr>
                <w:rFonts w:ascii="Calibri" w:hAnsi="Calibri"/>
                <w:sz w:val="20"/>
              </w:rPr>
              <w:t xml:space="preserve">U izvanrednim okolnostima i nakon podnošenja propisno obrazloženog zahtjeva Predsjedništvo stručne skupine ili CCMI-ja može odobriti odstupanje od 24 000 do 30 000 znakova bez </w:t>
            </w:r>
            <w:r>
              <w:rPr>
                <w:rFonts w:ascii="Calibri" w:hAnsi="Calibri"/>
                <w:sz w:val="20"/>
              </w:rPr>
              <w:lastRenderedPageBreak/>
              <w:t>razmaka.</w:t>
            </w:r>
          </w:p>
          <w:p w:rsidRPr="00BD77D3" w:rsidR="00F10DD9" w:rsidP="001C5694" w:rsidRDefault="00F10DD9" w14:paraId="6EB8EDFB" w14:textId="77777777">
            <w:pPr>
              <w:widowControl w:val="0"/>
              <w:adjustRightInd w:val="0"/>
              <w:snapToGrid w:val="0"/>
              <w:rPr>
                <w:rFonts w:ascii="Calibri" w:hAnsi="Calibri" w:eastAsia="Calibri" w:cs="Calibri"/>
                <w:iCs/>
                <w:sz w:val="20"/>
                <w:szCs w:val="20"/>
              </w:rPr>
            </w:pPr>
          </w:p>
          <w:p w:rsidRPr="00BD77D3" w:rsidR="00F10DD9" w:rsidP="001C5694" w:rsidRDefault="00F10DD9" w14:paraId="478EB4BD" w14:textId="2126674A">
            <w:pPr>
              <w:widowControl w:val="0"/>
              <w:adjustRightInd w:val="0"/>
              <w:snapToGrid w:val="0"/>
              <w:rPr>
                <w:rFonts w:ascii="Calibri" w:hAnsi="Calibri" w:eastAsia="Calibri" w:cs="Calibri"/>
                <w:iCs/>
                <w:sz w:val="20"/>
                <w:szCs w:val="20"/>
              </w:rPr>
            </w:pPr>
            <w:r>
              <w:rPr>
                <w:rFonts w:ascii="Calibri" w:hAnsi="Calibri"/>
                <w:sz w:val="20"/>
              </w:rPr>
              <w:t>Odstupanja od više od 30 000 znakova odobrava Predsjedništvo EGSO-a.</w:t>
            </w:r>
          </w:p>
          <w:p w:rsidRPr="00BD77D3" w:rsidR="00F10DD9" w:rsidP="001C5694" w:rsidRDefault="00F10DD9" w14:paraId="48B8888E" w14:textId="77777777">
            <w:pPr>
              <w:widowControl w:val="0"/>
              <w:adjustRightInd w:val="0"/>
              <w:snapToGrid w:val="0"/>
              <w:rPr>
                <w:rFonts w:ascii="Calibri" w:hAnsi="Calibri" w:eastAsia="Calibri" w:cs="Calibri"/>
                <w:iCs/>
                <w:sz w:val="20"/>
                <w:szCs w:val="20"/>
              </w:rPr>
            </w:pPr>
          </w:p>
          <w:p w:rsidRPr="00BD77D3" w:rsidR="00F10DD9" w:rsidRDefault="00F10DD9" w14:paraId="6A5B9DE1" w14:textId="77777777">
            <w:pPr>
              <w:widowControl w:val="0"/>
              <w:adjustRightInd w:val="0"/>
              <w:snapToGrid w:val="0"/>
              <w:rPr>
                <w:rFonts w:ascii="Calibri" w:hAnsi="Calibri" w:cs="Calibri"/>
                <w:sz w:val="20"/>
                <w:szCs w:val="20"/>
              </w:rPr>
            </w:pPr>
            <w:r>
              <w:rPr>
                <w:rFonts w:ascii="Calibri" w:hAnsi="Calibri"/>
                <w:sz w:val="20"/>
              </w:rPr>
              <w:t>Mišljenja razvrstana u kategoriju C sadrže samo stajalište Odbora u sažetom obliku.</w:t>
            </w:r>
          </w:p>
        </w:tc>
      </w:tr>
      <w:tr w:rsidR="0057054B" w14:paraId="59542B18" w14:textId="77777777">
        <w:trPr>
          <w:jc w:val="center"/>
        </w:trPr>
        <w:tc>
          <w:tcPr>
            <w:tcW w:w="4809" w:type="dxa"/>
          </w:tcPr>
          <w:p w:rsidRPr="00BD77D3" w:rsidR="00F10DD9" w:rsidP="00B8135B" w:rsidRDefault="00F10DD9" w14:paraId="528C9A15"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U skladu s odredbama pravila 53. mišljenja Odbora razvrstavaju se u sljedeće tri kategorije:</w:t>
            </w:r>
          </w:p>
        </w:tc>
        <w:tc>
          <w:tcPr>
            <w:tcW w:w="5715" w:type="dxa"/>
          </w:tcPr>
          <w:p w:rsidRPr="00BD77D3" w:rsidR="00F10DD9" w:rsidP="00037D83" w:rsidRDefault="00F10DD9" w14:paraId="7700076B" w14:textId="5955495D">
            <w:pPr>
              <w:widowControl w:val="0"/>
              <w:adjustRightInd w:val="0"/>
              <w:snapToGrid w:val="0"/>
              <w:rPr>
                <w:rFonts w:asciiTheme="minorHAnsi" w:hAnsiTheme="minorHAnsi" w:cstheme="minorHAnsi"/>
                <w:sz w:val="20"/>
                <w:szCs w:val="20"/>
              </w:rPr>
            </w:pPr>
            <w:r>
              <w:rPr>
                <w:rFonts w:asciiTheme="minorHAnsi" w:hAnsiTheme="minorHAnsi"/>
                <w:sz w:val="20"/>
              </w:rPr>
              <w:t>U slučaju zahtjeva za savjetovanje razvrstanih u kategorije A, B i B+ kako je utvrđeno ovim pravilom, mišljenja su sažeti dokumenti u kojima se navode obrazloženi stavovi Odbora. U njima se izlažu argumenti bitni za razumijevanje izraženog stajališta. Mišljenja sadržavaju što konkretnije prijedloge za izmjene pravnih akata u okviru zakonodavnog postupka EU-a.</w:t>
            </w:r>
          </w:p>
        </w:tc>
      </w:tr>
      <w:tr w:rsidR="0057054B" w14:paraId="0D060D97" w14:textId="77777777">
        <w:trPr>
          <w:jc w:val="center"/>
        </w:trPr>
        <w:tc>
          <w:tcPr>
            <w:tcW w:w="4809" w:type="dxa"/>
          </w:tcPr>
          <w:p w:rsidRPr="00BD77D3" w:rsidR="00F10DD9" w:rsidP="00B8135B" w:rsidRDefault="00F10DD9" w14:paraId="0A155E3B" w14:textId="77777777">
            <w:pPr>
              <w:pStyle w:val="Heading1"/>
              <w:keepNext/>
              <w:keepLines/>
              <w:numPr>
                <w:ilvl w:val="0"/>
                <w:numId w:val="52"/>
              </w:numPr>
              <w:tabs>
                <w:tab w:val="clear" w:pos="720"/>
              </w:tabs>
              <w:ind w:left="567" w:hanging="567"/>
              <w:outlineLvl w:val="0"/>
              <w:rPr>
                <w:rFonts w:asciiTheme="minorHAnsi" w:hAnsiTheme="minorHAnsi" w:cstheme="minorHAnsi"/>
                <w:sz w:val="20"/>
                <w:szCs w:val="20"/>
              </w:rPr>
            </w:pPr>
            <w:r>
              <w:rPr>
                <w:rFonts w:asciiTheme="minorHAnsi" w:hAnsiTheme="minorHAnsi"/>
                <w:sz w:val="20"/>
              </w:rPr>
              <w:t>Mišljenja kategorije A</w:t>
            </w:r>
          </w:p>
        </w:tc>
        <w:tc>
          <w:tcPr>
            <w:tcW w:w="5715" w:type="dxa"/>
          </w:tcPr>
          <w:p w:rsidRPr="00BD77D3" w:rsidR="00F10DD9" w:rsidP="00B8135B" w:rsidRDefault="00F10DD9" w14:paraId="70CCA2D2" w14:textId="77777777">
            <w:pPr>
              <w:pStyle w:val="Heading1"/>
              <w:keepNext/>
              <w:keepLines/>
              <w:numPr>
                <w:ilvl w:val="0"/>
                <w:numId w:val="0"/>
              </w:numPr>
              <w:tabs>
                <w:tab w:val="left" w:pos="567"/>
              </w:tabs>
              <w:outlineLvl w:val="0"/>
              <w:rPr>
                <w:rFonts w:asciiTheme="minorHAnsi" w:hAnsiTheme="minorHAnsi" w:cstheme="minorHAnsi"/>
                <w:sz w:val="20"/>
                <w:szCs w:val="20"/>
                <w:lang w:val="en-GB"/>
              </w:rPr>
            </w:pPr>
          </w:p>
        </w:tc>
      </w:tr>
      <w:tr w:rsidR="0057054B" w14:paraId="3C44137A" w14:textId="77777777">
        <w:trPr>
          <w:jc w:val="center"/>
        </w:trPr>
        <w:tc>
          <w:tcPr>
            <w:tcW w:w="4809" w:type="dxa"/>
          </w:tcPr>
          <w:p w:rsidRPr="00BD77D3" w:rsidR="00F10DD9" w:rsidP="00B8135B" w:rsidRDefault="00F10DD9" w14:paraId="446891D9" w14:textId="77777777">
            <w:pPr>
              <w:widowControl w:val="0"/>
              <w:adjustRightInd w:val="0"/>
              <w:snapToGrid w:val="0"/>
              <w:rPr>
                <w:rFonts w:asciiTheme="minorHAnsi" w:hAnsiTheme="minorHAnsi" w:cstheme="minorHAnsi"/>
                <w:sz w:val="20"/>
                <w:szCs w:val="20"/>
              </w:rPr>
            </w:pPr>
            <w:r>
              <w:rPr>
                <w:rFonts w:asciiTheme="minorHAnsi" w:hAnsiTheme="minorHAnsi"/>
                <w:sz w:val="20"/>
              </w:rPr>
              <w:t>Ova kategorija obuhvaća mišljenja koja se sastavljaju na temelju:</w:t>
            </w:r>
          </w:p>
        </w:tc>
        <w:tc>
          <w:tcPr>
            <w:tcW w:w="5715" w:type="dxa"/>
          </w:tcPr>
          <w:p w:rsidRPr="00BD77D3" w:rsidR="00F10DD9" w:rsidP="00B8135B" w:rsidRDefault="00F10DD9" w14:paraId="7AB00633" w14:textId="77777777">
            <w:pPr>
              <w:widowControl w:val="0"/>
              <w:adjustRightInd w:val="0"/>
              <w:snapToGrid w:val="0"/>
              <w:rPr>
                <w:rFonts w:asciiTheme="minorHAnsi" w:hAnsiTheme="minorHAnsi" w:cstheme="minorHAnsi"/>
                <w:sz w:val="20"/>
                <w:szCs w:val="20"/>
                <w:lang w:val="en-GB"/>
              </w:rPr>
            </w:pPr>
          </w:p>
        </w:tc>
      </w:tr>
      <w:tr w:rsidR="0057054B" w14:paraId="1AABFCF3" w14:textId="77777777">
        <w:trPr>
          <w:jc w:val="center"/>
        </w:trPr>
        <w:tc>
          <w:tcPr>
            <w:tcW w:w="4809" w:type="dxa"/>
          </w:tcPr>
          <w:p w:rsidRPr="00BD77D3" w:rsidR="00F10DD9" w:rsidP="00B8135B" w:rsidRDefault="00F10DD9" w14:paraId="02BFD708" w14:textId="77777777">
            <w:pPr>
              <w:pStyle w:val="ListParagraph"/>
              <w:widowControl w:val="0"/>
              <w:numPr>
                <w:ilvl w:val="2"/>
                <w:numId w:val="27"/>
              </w:numPr>
              <w:adjustRightInd w:val="0"/>
              <w:snapToGrid w:val="0"/>
              <w:spacing w:after="0" w:line="288" w:lineRule="auto"/>
              <w:ind w:left="567" w:hanging="283"/>
              <w:contextualSpacing w:val="0"/>
              <w:rPr>
                <w:rFonts w:cstheme="minorHAnsi"/>
              </w:rPr>
            </w:pPr>
            <w:r>
              <w:t>obaveznih ili neobaveznih zahtjeva Europskog parlamenta, Vijeća ili Komisije za savjetovanje o temama koje Odbor smatra prioritetnima,</w:t>
            </w:r>
          </w:p>
        </w:tc>
        <w:tc>
          <w:tcPr>
            <w:tcW w:w="5715" w:type="dxa"/>
          </w:tcPr>
          <w:p w:rsidRPr="00BD77D3" w:rsidR="00F10DD9" w:rsidP="00B8135B" w:rsidRDefault="00F10DD9" w14:paraId="14A90A14" w14:textId="77777777">
            <w:pPr>
              <w:pStyle w:val="ListParagraph"/>
              <w:widowControl w:val="0"/>
              <w:adjustRightInd w:val="0"/>
              <w:snapToGrid w:val="0"/>
              <w:spacing w:after="0" w:line="288" w:lineRule="auto"/>
              <w:ind w:left="1134"/>
              <w:contextualSpacing w:val="0"/>
              <w:rPr>
                <w:rFonts w:cstheme="minorHAnsi"/>
              </w:rPr>
            </w:pPr>
          </w:p>
        </w:tc>
      </w:tr>
      <w:tr w:rsidR="0057054B" w14:paraId="5313B0A5" w14:textId="77777777">
        <w:trPr>
          <w:jc w:val="center"/>
        </w:trPr>
        <w:tc>
          <w:tcPr>
            <w:tcW w:w="4809" w:type="dxa"/>
          </w:tcPr>
          <w:p w:rsidRPr="00BD77D3" w:rsidR="00F10DD9" w:rsidP="00B8135B" w:rsidRDefault="00F10DD9" w14:paraId="045BA256" w14:textId="77777777">
            <w:pPr>
              <w:pStyle w:val="ListParagraph"/>
              <w:widowControl w:val="0"/>
              <w:numPr>
                <w:ilvl w:val="2"/>
                <w:numId w:val="27"/>
              </w:numPr>
              <w:adjustRightInd w:val="0"/>
              <w:snapToGrid w:val="0"/>
              <w:spacing w:after="0" w:line="288" w:lineRule="auto"/>
              <w:ind w:left="567" w:hanging="283"/>
              <w:contextualSpacing w:val="0"/>
              <w:rPr>
                <w:rFonts w:cstheme="minorHAnsi"/>
              </w:rPr>
            </w:pPr>
            <w:r>
              <w:t>svih zahtjeva Europskog parlamenta, Vijeća ili Komisije za izradu razmatračkih mišljenja,</w:t>
            </w:r>
          </w:p>
        </w:tc>
        <w:tc>
          <w:tcPr>
            <w:tcW w:w="5715" w:type="dxa"/>
          </w:tcPr>
          <w:p w:rsidRPr="00BD77D3" w:rsidR="00F10DD9" w:rsidP="00B8135B" w:rsidRDefault="00F10DD9" w14:paraId="4A6F70F1" w14:textId="37EC5991">
            <w:pPr>
              <w:pStyle w:val="ListParagraph"/>
              <w:widowControl w:val="0"/>
              <w:adjustRightInd w:val="0"/>
              <w:snapToGrid w:val="0"/>
              <w:spacing w:after="0" w:line="288" w:lineRule="auto"/>
              <w:ind w:left="0"/>
              <w:rPr>
                <w:rFonts w:eastAsia="DengXian" w:cstheme="minorHAnsi"/>
                <w:iCs/>
              </w:rPr>
            </w:pPr>
            <w:r>
              <w:t>U razmatračkim mišljenjima Odbor nastoji iznijeti konkretne prijedloge koji bi predsjedništvo Vijeća ili Parlament mogli potaknuti na razmatranje ili djelovanje, ili kasnije dovesti do prijedloga Komisije.</w:t>
            </w:r>
          </w:p>
        </w:tc>
      </w:tr>
      <w:tr w:rsidR="0057054B" w14:paraId="356C96E3" w14:textId="77777777">
        <w:trPr>
          <w:jc w:val="center"/>
        </w:trPr>
        <w:tc>
          <w:tcPr>
            <w:tcW w:w="4809" w:type="dxa"/>
          </w:tcPr>
          <w:p w:rsidRPr="00BD77D3" w:rsidR="00F10DD9" w:rsidP="00B8135B" w:rsidRDefault="00F10DD9" w14:paraId="6BF71FCD" w14:textId="77777777">
            <w:pPr>
              <w:pStyle w:val="ListParagraph"/>
              <w:widowControl w:val="0"/>
              <w:numPr>
                <w:ilvl w:val="2"/>
                <w:numId w:val="27"/>
              </w:numPr>
              <w:adjustRightInd w:val="0"/>
              <w:snapToGrid w:val="0"/>
              <w:spacing w:after="0" w:line="288" w:lineRule="auto"/>
              <w:ind w:left="567" w:hanging="283"/>
              <w:contextualSpacing w:val="0"/>
              <w:rPr>
                <w:rFonts w:cstheme="minorHAnsi"/>
                <w:bCs/>
              </w:rPr>
            </w:pPr>
            <w:r>
              <w:t>svih prihvaćenih prijedloga za izradu samoinicijativnih mišljenja.</w:t>
            </w:r>
          </w:p>
        </w:tc>
        <w:tc>
          <w:tcPr>
            <w:tcW w:w="5715" w:type="dxa"/>
          </w:tcPr>
          <w:p w:rsidRPr="00BD77D3" w:rsidR="00F10DD9" w:rsidP="00B8135B" w:rsidRDefault="00F10DD9" w14:paraId="028BE307" w14:textId="77777777">
            <w:pPr>
              <w:pStyle w:val="ListParagraph"/>
              <w:widowControl w:val="0"/>
              <w:adjustRightInd w:val="0"/>
              <w:snapToGrid w:val="0"/>
              <w:spacing w:after="0" w:line="288" w:lineRule="auto"/>
              <w:ind w:left="1134"/>
              <w:contextualSpacing w:val="0"/>
              <w:rPr>
                <w:rFonts w:cstheme="minorHAnsi"/>
              </w:rPr>
            </w:pPr>
          </w:p>
        </w:tc>
      </w:tr>
      <w:tr w:rsidR="0057054B" w14:paraId="21E5605A" w14:textId="77777777">
        <w:trPr>
          <w:jc w:val="center"/>
        </w:trPr>
        <w:tc>
          <w:tcPr>
            <w:tcW w:w="4809" w:type="dxa"/>
          </w:tcPr>
          <w:p w:rsidRPr="00BD77D3" w:rsidR="00F10DD9" w:rsidP="00B8135B" w:rsidRDefault="00F10DD9" w14:paraId="6A99260D" w14:textId="77777777">
            <w:pPr>
              <w:widowControl w:val="0"/>
              <w:adjustRightInd w:val="0"/>
              <w:snapToGrid w:val="0"/>
              <w:rPr>
                <w:rFonts w:asciiTheme="minorHAnsi" w:hAnsiTheme="minorHAnsi" w:cstheme="minorHAnsi"/>
                <w:sz w:val="20"/>
                <w:szCs w:val="20"/>
              </w:rPr>
            </w:pPr>
            <w:r>
              <w:rPr>
                <w:rFonts w:asciiTheme="minorHAnsi" w:hAnsiTheme="minorHAnsi"/>
                <w:sz w:val="20"/>
              </w:rPr>
              <w:t>Tim se mišljenjima bave studijske skupine različitih veličina (od 6 do 24 člana) koje raspolažu odgovarajućim resursima.</w:t>
            </w:r>
          </w:p>
        </w:tc>
        <w:tc>
          <w:tcPr>
            <w:tcW w:w="5715" w:type="dxa"/>
          </w:tcPr>
          <w:p w:rsidRPr="00BD77D3" w:rsidR="00F10DD9" w:rsidP="00B8135B" w:rsidRDefault="00F10DD9" w14:paraId="1055B23E" w14:textId="77777777">
            <w:pPr>
              <w:widowControl w:val="0"/>
              <w:adjustRightInd w:val="0"/>
              <w:snapToGrid w:val="0"/>
              <w:rPr>
                <w:rFonts w:asciiTheme="minorHAnsi" w:hAnsiTheme="minorHAnsi" w:cstheme="minorHAnsi"/>
                <w:sz w:val="20"/>
                <w:szCs w:val="20"/>
                <w:lang w:val="en-GB"/>
              </w:rPr>
            </w:pPr>
          </w:p>
        </w:tc>
      </w:tr>
      <w:tr w:rsidR="0057054B" w14:paraId="77AE2705" w14:textId="77777777">
        <w:trPr>
          <w:jc w:val="center"/>
        </w:trPr>
        <w:tc>
          <w:tcPr>
            <w:tcW w:w="4809" w:type="dxa"/>
          </w:tcPr>
          <w:p w:rsidRPr="00BD77D3" w:rsidR="00F10DD9" w:rsidP="00B8135B" w:rsidRDefault="00F10DD9" w14:paraId="3F7CC07D" w14:textId="77777777">
            <w:pPr>
              <w:pStyle w:val="Heading1"/>
              <w:keepNext/>
              <w:keepLines/>
              <w:numPr>
                <w:ilvl w:val="0"/>
                <w:numId w:val="100"/>
              </w:numPr>
              <w:tabs>
                <w:tab w:val="left" w:pos="567"/>
              </w:tabs>
              <w:outlineLvl w:val="0"/>
              <w:rPr>
                <w:rFonts w:asciiTheme="minorHAnsi" w:hAnsiTheme="minorHAnsi" w:cstheme="minorHAnsi"/>
                <w:sz w:val="20"/>
                <w:szCs w:val="20"/>
              </w:rPr>
            </w:pPr>
            <w:r>
              <w:rPr>
                <w:rFonts w:asciiTheme="minorHAnsi" w:hAnsiTheme="minorHAnsi"/>
                <w:sz w:val="20"/>
              </w:rPr>
              <w:t>Mišljenja kategorije B</w:t>
            </w:r>
          </w:p>
        </w:tc>
        <w:tc>
          <w:tcPr>
            <w:tcW w:w="5715" w:type="dxa"/>
          </w:tcPr>
          <w:p w:rsidRPr="00BD77D3" w:rsidR="00F10DD9" w:rsidP="00B8135B" w:rsidRDefault="00F10DD9" w14:paraId="2FF146DD"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6F1BF236" w14:textId="77777777">
        <w:trPr>
          <w:jc w:val="center"/>
        </w:trPr>
        <w:tc>
          <w:tcPr>
            <w:tcW w:w="4809" w:type="dxa"/>
          </w:tcPr>
          <w:p w:rsidRPr="00BD77D3" w:rsidR="00F10DD9" w:rsidP="00B8135B" w:rsidRDefault="00F10DD9" w14:paraId="1B01BEE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Ova kategorija obuhvaća mišljenja koja se sastavljaju na </w:t>
            </w:r>
            <w:r>
              <w:rPr>
                <w:rFonts w:asciiTheme="minorHAnsi" w:hAnsiTheme="minorHAnsi"/>
                <w:sz w:val="20"/>
              </w:rPr>
              <w:lastRenderedPageBreak/>
              <w:t>temelju obaveznih ili neobaveznih zahtjeva za savjetovanje koji su hitne prirode ili se odnose na teme od sekundarnog interesa za Odbor.</w:t>
            </w:r>
          </w:p>
        </w:tc>
        <w:tc>
          <w:tcPr>
            <w:tcW w:w="5715" w:type="dxa"/>
          </w:tcPr>
          <w:p w:rsidRPr="00BD77D3" w:rsidR="00F10DD9" w:rsidP="00B8135B" w:rsidRDefault="00F10DD9" w14:paraId="2D06211A" w14:textId="77777777">
            <w:pPr>
              <w:widowControl w:val="0"/>
              <w:adjustRightInd w:val="0"/>
              <w:snapToGrid w:val="0"/>
              <w:rPr>
                <w:rFonts w:asciiTheme="minorHAnsi" w:hAnsiTheme="minorHAnsi" w:cstheme="minorHAnsi"/>
                <w:sz w:val="20"/>
                <w:szCs w:val="20"/>
                <w:lang w:val="en-GB"/>
              </w:rPr>
            </w:pPr>
          </w:p>
        </w:tc>
      </w:tr>
      <w:tr w:rsidR="0057054B" w14:paraId="1E27E426" w14:textId="77777777">
        <w:trPr>
          <w:jc w:val="center"/>
        </w:trPr>
        <w:tc>
          <w:tcPr>
            <w:tcW w:w="4809" w:type="dxa"/>
          </w:tcPr>
          <w:p w:rsidRPr="00BD77D3" w:rsidR="00F10DD9" w:rsidP="00B8135B" w:rsidRDefault="00F10DD9" w14:paraId="56493A6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Tim se mišljenjima bavi samostalni izvjestitelj ili glavni izvjestitelj, osim u slučajevima predviđenima Poslovnikom. </w:t>
            </w:r>
          </w:p>
        </w:tc>
        <w:tc>
          <w:tcPr>
            <w:tcW w:w="5715" w:type="dxa"/>
          </w:tcPr>
          <w:p w:rsidRPr="00BD77D3" w:rsidR="00F10DD9" w:rsidP="00B8135B" w:rsidRDefault="00F10DD9" w14:paraId="5253087E" w14:textId="77777777">
            <w:pPr>
              <w:widowControl w:val="0"/>
              <w:adjustRightInd w:val="0"/>
              <w:snapToGrid w:val="0"/>
              <w:rPr>
                <w:rFonts w:asciiTheme="minorHAnsi" w:hAnsiTheme="minorHAnsi" w:cstheme="minorHAnsi"/>
                <w:sz w:val="20"/>
                <w:szCs w:val="20"/>
                <w:lang w:val="en-GB"/>
              </w:rPr>
            </w:pPr>
          </w:p>
        </w:tc>
      </w:tr>
      <w:tr w:rsidR="0057054B" w14:paraId="7B685A3F" w14:textId="77777777">
        <w:trPr>
          <w:jc w:val="center"/>
        </w:trPr>
        <w:tc>
          <w:tcPr>
            <w:tcW w:w="4809" w:type="dxa"/>
          </w:tcPr>
          <w:p w:rsidRPr="00BD77D3" w:rsidR="00F10DD9" w:rsidP="00B8135B" w:rsidRDefault="00F10DD9" w14:paraId="61AEE8AF"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Predsjedništvo u propisno obrazloženim slučajevima može odlučiti da se mišljenjem kategorije B bavi tročlana skupina za izradu nacrta (kategorija B+).</w:t>
            </w:r>
          </w:p>
        </w:tc>
        <w:tc>
          <w:tcPr>
            <w:tcW w:w="5715" w:type="dxa"/>
          </w:tcPr>
          <w:p w:rsidRPr="00BD77D3" w:rsidR="00F10DD9" w:rsidP="00B8135B" w:rsidRDefault="00F10DD9" w14:paraId="0E216AB4" w14:textId="77777777">
            <w:pPr>
              <w:widowControl w:val="0"/>
              <w:adjustRightInd w:val="0"/>
              <w:snapToGrid w:val="0"/>
              <w:rPr>
                <w:rFonts w:asciiTheme="minorHAnsi" w:hAnsiTheme="minorHAnsi" w:cstheme="minorHAnsi"/>
                <w:sz w:val="20"/>
                <w:szCs w:val="20"/>
                <w:lang w:val="en-GB"/>
              </w:rPr>
            </w:pPr>
          </w:p>
        </w:tc>
      </w:tr>
      <w:tr w:rsidR="0057054B" w14:paraId="6D5B17EC" w14:textId="77777777">
        <w:trPr>
          <w:jc w:val="center"/>
        </w:trPr>
        <w:tc>
          <w:tcPr>
            <w:tcW w:w="4809" w:type="dxa"/>
          </w:tcPr>
          <w:p w:rsidRPr="00BD77D3" w:rsidR="00F10DD9" w:rsidP="00B8135B" w:rsidRDefault="00F10DD9" w14:paraId="1D6CBE0A" w14:textId="77777777">
            <w:pPr>
              <w:pStyle w:val="Heading1"/>
              <w:keepNext/>
              <w:keepLines/>
              <w:numPr>
                <w:ilvl w:val="0"/>
                <w:numId w:val="179"/>
              </w:numPr>
              <w:tabs>
                <w:tab w:val="left" w:pos="567"/>
              </w:tabs>
              <w:outlineLvl w:val="0"/>
              <w:rPr>
                <w:rFonts w:asciiTheme="minorHAnsi" w:hAnsiTheme="minorHAnsi" w:cstheme="minorHAnsi"/>
                <w:sz w:val="20"/>
                <w:szCs w:val="20"/>
              </w:rPr>
            </w:pPr>
            <w:r>
              <w:rPr>
                <w:rFonts w:asciiTheme="minorHAnsi" w:hAnsiTheme="minorHAnsi"/>
                <w:sz w:val="20"/>
              </w:rPr>
              <w:t>Mišljenja kategorije C</w:t>
            </w:r>
          </w:p>
        </w:tc>
        <w:tc>
          <w:tcPr>
            <w:tcW w:w="5715" w:type="dxa"/>
          </w:tcPr>
          <w:p w:rsidRPr="00BD77D3" w:rsidR="00F10DD9" w:rsidP="00B8135B" w:rsidRDefault="00F10DD9" w14:paraId="6FC33582"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AB1AE72" w14:textId="77777777">
        <w:trPr>
          <w:jc w:val="center"/>
        </w:trPr>
        <w:tc>
          <w:tcPr>
            <w:tcW w:w="4809" w:type="dxa"/>
          </w:tcPr>
          <w:p w:rsidRPr="00BD77D3" w:rsidR="00F10DD9" w:rsidP="00B8135B" w:rsidRDefault="00F10DD9" w14:paraId="4D65EF28" w14:textId="77777777">
            <w:pPr>
              <w:widowControl w:val="0"/>
              <w:adjustRightInd w:val="0"/>
              <w:snapToGrid w:val="0"/>
              <w:rPr>
                <w:rFonts w:asciiTheme="minorHAnsi" w:hAnsiTheme="minorHAnsi" w:cstheme="minorHAnsi"/>
                <w:sz w:val="20"/>
                <w:szCs w:val="20"/>
              </w:rPr>
            </w:pPr>
            <w:r>
              <w:rPr>
                <w:rFonts w:asciiTheme="minorHAnsi" w:hAnsiTheme="minorHAnsi"/>
                <w:sz w:val="20"/>
              </w:rPr>
              <w:t>Ova kategorija obuhvaća mišljenja koja se sastavljaju na temelju obaveznih ili neobaveznih zahtjeva za savjetovanje isključivo tehničke prirode za koje se smatra da intervencija izvjestitelja ili studijske skupine nije potrebna.</w:t>
            </w:r>
          </w:p>
        </w:tc>
        <w:tc>
          <w:tcPr>
            <w:tcW w:w="5715" w:type="dxa"/>
          </w:tcPr>
          <w:p w:rsidRPr="00BD77D3" w:rsidR="00F10DD9" w:rsidP="00B8135B" w:rsidRDefault="00F10DD9" w14:paraId="5A94A4A0" w14:textId="77777777">
            <w:pPr>
              <w:widowControl w:val="0"/>
              <w:adjustRightInd w:val="0"/>
              <w:snapToGrid w:val="0"/>
              <w:rPr>
                <w:rFonts w:asciiTheme="minorHAnsi" w:hAnsiTheme="minorHAnsi" w:cstheme="minorHAnsi"/>
                <w:sz w:val="20"/>
                <w:szCs w:val="20"/>
                <w:lang w:val="en-GB"/>
              </w:rPr>
            </w:pPr>
          </w:p>
        </w:tc>
      </w:tr>
      <w:tr w:rsidR="0057054B" w14:paraId="6D7E330A" w14:textId="77777777">
        <w:trPr>
          <w:jc w:val="center"/>
        </w:trPr>
        <w:tc>
          <w:tcPr>
            <w:tcW w:w="4809" w:type="dxa"/>
          </w:tcPr>
          <w:p w:rsidRPr="00BD77D3" w:rsidR="00F10DD9" w:rsidP="00B8135B" w:rsidRDefault="00F10DD9" w14:paraId="4B6F9A35" w14:textId="77777777">
            <w:pPr>
              <w:widowControl w:val="0"/>
              <w:adjustRightInd w:val="0"/>
              <w:snapToGrid w:val="0"/>
              <w:rPr>
                <w:rFonts w:asciiTheme="minorHAnsi" w:hAnsiTheme="minorHAnsi" w:cstheme="minorHAnsi"/>
                <w:sz w:val="20"/>
                <w:szCs w:val="20"/>
              </w:rPr>
            </w:pPr>
            <w:r>
              <w:rPr>
                <w:rFonts w:asciiTheme="minorHAnsi" w:hAnsiTheme="minorHAnsi"/>
                <w:sz w:val="20"/>
              </w:rPr>
              <w:t>Ti se zahtjevi rješavaju izradom standardiziranog mišljenja koje Predsjedništvo izravno podnosi Skupštini.</w:t>
            </w:r>
          </w:p>
        </w:tc>
        <w:tc>
          <w:tcPr>
            <w:tcW w:w="5715" w:type="dxa"/>
          </w:tcPr>
          <w:p w:rsidRPr="00BD77D3" w:rsidR="00F10DD9" w:rsidP="00B8135B" w:rsidRDefault="00F10DD9" w14:paraId="137BB90D" w14:textId="77777777">
            <w:pPr>
              <w:widowControl w:val="0"/>
              <w:adjustRightInd w:val="0"/>
              <w:snapToGrid w:val="0"/>
              <w:rPr>
                <w:rFonts w:asciiTheme="minorHAnsi" w:hAnsiTheme="minorHAnsi" w:cstheme="minorHAnsi"/>
                <w:sz w:val="20"/>
                <w:szCs w:val="20"/>
                <w:lang w:val="en-GB"/>
              </w:rPr>
            </w:pPr>
          </w:p>
        </w:tc>
      </w:tr>
      <w:tr w:rsidR="0057054B" w14:paraId="1D78E87E" w14:textId="77777777">
        <w:trPr>
          <w:jc w:val="center"/>
        </w:trPr>
        <w:tc>
          <w:tcPr>
            <w:tcW w:w="4809" w:type="dxa"/>
          </w:tcPr>
          <w:p w:rsidRPr="00BD77D3" w:rsidR="00F10DD9" w:rsidP="00B8135B" w:rsidRDefault="00F10DD9" w14:paraId="2C01C21F" w14:textId="77777777">
            <w:pPr>
              <w:widowControl w:val="0"/>
              <w:adjustRightInd w:val="0"/>
              <w:snapToGrid w:val="0"/>
              <w:rPr>
                <w:rFonts w:asciiTheme="minorHAnsi" w:hAnsiTheme="minorHAnsi" w:cstheme="minorHAnsi"/>
                <w:sz w:val="20"/>
                <w:szCs w:val="20"/>
              </w:rPr>
            </w:pPr>
            <w:r>
              <w:rPr>
                <w:rFonts w:asciiTheme="minorHAnsi" w:hAnsiTheme="minorHAnsi"/>
                <w:sz w:val="20"/>
              </w:rPr>
              <w:t>Taj postupak ne iziskuje ni imenovanje izvjestitelja ni razmatranje unutar stručne skupine, nego samo prihvaćanje ili odbijanje standardiziranog mišljenja na zasjedanju Skupštine.</w:t>
            </w:r>
          </w:p>
        </w:tc>
        <w:tc>
          <w:tcPr>
            <w:tcW w:w="5715" w:type="dxa"/>
          </w:tcPr>
          <w:p w:rsidRPr="00BD77D3" w:rsidR="00F10DD9" w:rsidP="00B8135B" w:rsidRDefault="00F10DD9" w14:paraId="5A80E95D" w14:textId="77777777">
            <w:pPr>
              <w:widowControl w:val="0"/>
              <w:adjustRightInd w:val="0"/>
              <w:snapToGrid w:val="0"/>
              <w:rPr>
                <w:rFonts w:asciiTheme="minorHAnsi" w:hAnsiTheme="minorHAnsi" w:cstheme="minorHAnsi"/>
                <w:sz w:val="20"/>
                <w:szCs w:val="20"/>
                <w:lang w:val="en-GB"/>
              </w:rPr>
            </w:pPr>
          </w:p>
        </w:tc>
      </w:tr>
      <w:tr w:rsidR="0057054B" w14:paraId="427BE5F1" w14:textId="77777777">
        <w:trPr>
          <w:jc w:val="center"/>
        </w:trPr>
        <w:tc>
          <w:tcPr>
            <w:tcW w:w="4809" w:type="dxa"/>
          </w:tcPr>
          <w:p w:rsidRPr="00BD77D3" w:rsidR="00F10DD9" w:rsidP="00B8135B" w:rsidRDefault="00F10DD9" w14:paraId="31229E87" w14:textId="77777777">
            <w:pPr>
              <w:widowControl w:val="0"/>
              <w:adjustRightInd w:val="0"/>
              <w:snapToGrid w:val="0"/>
              <w:rPr>
                <w:rFonts w:asciiTheme="minorHAnsi" w:hAnsiTheme="minorHAnsi" w:cstheme="minorHAnsi"/>
                <w:sz w:val="20"/>
                <w:szCs w:val="20"/>
              </w:rPr>
            </w:pPr>
            <w:r>
              <w:rPr>
                <w:rFonts w:asciiTheme="minorHAnsi" w:hAnsiTheme="minorHAnsi"/>
                <w:sz w:val="20"/>
              </w:rPr>
              <w:t>Na plenarnom zasjedanju Skupština se najprije izjašnjava o tome je li za ili protiv toga da se zahtjev za savjetovanje rješava u skladu s navedenim postupkom, a zatim po potrebi glasa za ili protiv donošenja standardiziranog mišljenja.</w:t>
            </w:r>
          </w:p>
        </w:tc>
        <w:tc>
          <w:tcPr>
            <w:tcW w:w="5715" w:type="dxa"/>
          </w:tcPr>
          <w:p w:rsidRPr="00BD77D3" w:rsidR="00F10DD9" w:rsidP="00B8135B" w:rsidRDefault="00F10DD9" w14:paraId="18287770" w14:textId="77777777">
            <w:pPr>
              <w:widowControl w:val="0"/>
              <w:adjustRightInd w:val="0"/>
              <w:snapToGrid w:val="0"/>
              <w:rPr>
                <w:rFonts w:asciiTheme="minorHAnsi" w:hAnsiTheme="minorHAnsi" w:cstheme="minorHAnsi"/>
                <w:sz w:val="20"/>
                <w:szCs w:val="20"/>
                <w:lang w:val="en-GB"/>
              </w:rPr>
            </w:pPr>
          </w:p>
        </w:tc>
      </w:tr>
      <w:tr w:rsidR="0057054B" w14:paraId="263122EC" w14:textId="77777777">
        <w:trPr>
          <w:jc w:val="center"/>
        </w:trPr>
        <w:tc>
          <w:tcPr>
            <w:tcW w:w="4809" w:type="dxa"/>
          </w:tcPr>
          <w:p w:rsidRPr="00BD77D3" w:rsidR="00F10DD9" w:rsidP="00B8135B" w:rsidRDefault="00F10DD9" w14:paraId="3787C8B0"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6F2ADC61" w14:textId="77777777">
            <w:pPr>
              <w:pStyle w:val="ListParagraph"/>
              <w:widowControl w:val="0"/>
              <w:spacing w:line="288" w:lineRule="auto"/>
              <w:ind w:left="929"/>
              <w:rPr>
                <w:rFonts w:cstheme="minorHAnsi"/>
                <w:iCs/>
              </w:rPr>
            </w:pPr>
          </w:p>
        </w:tc>
      </w:tr>
      <w:tr w:rsidR="0057054B" w14:paraId="46157F71" w14:textId="77777777">
        <w:trPr>
          <w:jc w:val="center"/>
        </w:trPr>
        <w:tc>
          <w:tcPr>
            <w:tcW w:w="4809" w:type="dxa"/>
          </w:tcPr>
          <w:p w:rsidRPr="00BD77D3" w:rsidR="00F10DD9" w:rsidP="00B8135B" w:rsidRDefault="00F10DD9" w14:paraId="7FFB4DA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48. – Evaluacijska izvješća</w:t>
            </w:r>
          </w:p>
        </w:tc>
        <w:tc>
          <w:tcPr>
            <w:tcW w:w="5715" w:type="dxa"/>
          </w:tcPr>
          <w:p w:rsidRPr="00BD77D3" w:rsidR="00F10DD9" w:rsidP="00B8135B" w:rsidRDefault="00F10DD9" w14:paraId="66DDF4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1C6E55F" w14:textId="77777777">
        <w:trPr>
          <w:jc w:val="center"/>
        </w:trPr>
        <w:tc>
          <w:tcPr>
            <w:tcW w:w="4809" w:type="dxa"/>
          </w:tcPr>
          <w:p w:rsidRPr="00BD77D3" w:rsidR="00F10DD9" w:rsidP="00B8135B" w:rsidRDefault="00F10DD9" w14:paraId="594B68F8" w14:textId="77777777">
            <w:pPr>
              <w:pStyle w:val="Heading1"/>
              <w:numPr>
                <w:ilvl w:val="0"/>
                <w:numId w:val="55"/>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 xml:space="preserve">Evaluacijsko izvješće dokument je Odbora čija je </w:t>
            </w:r>
            <w:r>
              <w:rPr>
                <w:rFonts w:asciiTheme="minorHAnsi" w:hAnsiTheme="minorHAnsi"/>
                <w:sz w:val="20"/>
              </w:rPr>
              <w:lastRenderedPageBreak/>
              <w:t>svrha ocijeniti politiku EU-a u skladu s pravilom 14.</w:t>
            </w:r>
          </w:p>
        </w:tc>
        <w:tc>
          <w:tcPr>
            <w:tcW w:w="5715" w:type="dxa"/>
          </w:tcPr>
          <w:p w:rsidRPr="00BD77D3" w:rsidR="00F10DD9" w:rsidP="00667F3C" w:rsidRDefault="00F10DD9" w14:paraId="3D06D9A5" w14:textId="0134CEEB">
            <w:pPr>
              <w:rPr>
                <w:rFonts w:eastAsia="Calibri" w:asciiTheme="minorHAnsi" w:hAnsiTheme="minorHAnsi" w:cstheme="minorHAnsi"/>
                <w:iCs/>
                <w:sz w:val="20"/>
                <w:szCs w:val="20"/>
              </w:rPr>
            </w:pPr>
            <w:r>
              <w:rPr>
                <w:rFonts w:asciiTheme="minorHAnsi" w:hAnsiTheme="minorHAnsi"/>
                <w:sz w:val="20"/>
              </w:rPr>
              <w:lastRenderedPageBreak/>
              <w:t xml:space="preserve">U evaluacijskim izvješćima predstavljaju se zaključci i preporuke </w:t>
            </w:r>
            <w:r>
              <w:rPr>
                <w:rFonts w:asciiTheme="minorHAnsi" w:hAnsiTheme="minorHAnsi"/>
                <w:sz w:val="20"/>
              </w:rPr>
              <w:lastRenderedPageBreak/>
              <w:t>zasnovani na činjeničnim informacijama koje su proširene studijske skupine prikupile posredstvom misija za utvrđivanje činjenica i upitnika namijenjenih prikupljanju informacija od organizacija civilnog društva na terenu.</w:t>
            </w:r>
          </w:p>
        </w:tc>
      </w:tr>
      <w:tr w:rsidR="0057054B" w14:paraId="065A46C1" w14:textId="77777777">
        <w:trPr>
          <w:jc w:val="center"/>
        </w:trPr>
        <w:tc>
          <w:tcPr>
            <w:tcW w:w="4809" w:type="dxa"/>
          </w:tcPr>
          <w:p w:rsidRPr="00BD77D3" w:rsidR="00F10DD9" w:rsidP="00B8135B" w:rsidRDefault="00F10DD9" w14:paraId="7C2C445F" w14:textId="77777777">
            <w:pPr>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Izvješće mora zatražiti institucija Europske unije. </w:t>
            </w:r>
          </w:p>
        </w:tc>
        <w:tc>
          <w:tcPr>
            <w:tcW w:w="5715" w:type="dxa"/>
          </w:tcPr>
          <w:p w:rsidRPr="00BD77D3" w:rsidR="00F10DD9" w:rsidP="00B8135B" w:rsidRDefault="00F10DD9" w14:paraId="4947EA6B" w14:textId="77777777">
            <w:pPr>
              <w:tabs>
                <w:tab w:val="left" w:pos="567"/>
              </w:tabs>
              <w:outlineLvl w:val="0"/>
              <w:rPr>
                <w:rFonts w:asciiTheme="minorHAnsi" w:hAnsiTheme="minorHAnsi" w:cstheme="minorHAnsi"/>
                <w:kern w:val="28"/>
                <w:sz w:val="20"/>
                <w:szCs w:val="20"/>
                <w:lang w:val="en-GB"/>
              </w:rPr>
            </w:pPr>
          </w:p>
        </w:tc>
      </w:tr>
      <w:tr w:rsidR="0057054B" w14:paraId="50591A67" w14:textId="77777777">
        <w:trPr>
          <w:jc w:val="center"/>
        </w:trPr>
        <w:tc>
          <w:tcPr>
            <w:tcW w:w="4809" w:type="dxa"/>
          </w:tcPr>
          <w:p w:rsidRPr="00BD77D3" w:rsidR="00F10DD9" w:rsidP="00B8135B" w:rsidRDefault="00F10DD9" w14:paraId="4CB50008"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Evaluacijsko izvješće sastavlja studijska skupina u suradnji s izvjestiteljem.</w:t>
            </w:r>
          </w:p>
        </w:tc>
        <w:tc>
          <w:tcPr>
            <w:tcW w:w="5715" w:type="dxa"/>
          </w:tcPr>
          <w:p w:rsidRPr="00BD77D3" w:rsidR="00F10DD9" w:rsidP="00B8135B" w:rsidRDefault="00F10DD9" w14:paraId="56CF1A6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556B56B" w14:textId="77777777">
        <w:trPr>
          <w:jc w:val="center"/>
        </w:trPr>
        <w:tc>
          <w:tcPr>
            <w:tcW w:w="4809" w:type="dxa"/>
          </w:tcPr>
          <w:p w:rsidRPr="00BD77D3" w:rsidR="00F10DD9" w:rsidP="00B8135B" w:rsidRDefault="00F10DD9" w14:paraId="17DBB83D"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Ono se zajedno s pripadajućim zaključcima i preporukama i, po potrebi, dodacima podnosi nadležnoj stručnoj skupini ili CCMI-ju na usvajanje. Tijekom sastanka stručne skupine primjenjuju se odredbe o amandmanima iz pravila 60. stavka 1.</w:t>
            </w:r>
          </w:p>
        </w:tc>
        <w:tc>
          <w:tcPr>
            <w:tcW w:w="5715" w:type="dxa"/>
          </w:tcPr>
          <w:p w:rsidRPr="00BD77D3" w:rsidR="00F10DD9" w:rsidP="00B8135B" w:rsidRDefault="00F10DD9" w14:paraId="6337AC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A7A6EBC" w14:textId="77777777">
        <w:trPr>
          <w:jc w:val="center"/>
        </w:trPr>
        <w:tc>
          <w:tcPr>
            <w:tcW w:w="4809" w:type="dxa"/>
          </w:tcPr>
          <w:p w:rsidRPr="00BD77D3" w:rsidR="00F10DD9" w:rsidP="00B8135B" w:rsidRDefault="00F10DD9" w14:paraId="3818BA7C"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Izvješće koje je usvojila stručna skupina ili CCMI Skupštini predstavlja izvjestitelj.</w:t>
            </w:r>
          </w:p>
        </w:tc>
        <w:tc>
          <w:tcPr>
            <w:tcW w:w="5715" w:type="dxa"/>
          </w:tcPr>
          <w:p w:rsidRPr="00BD77D3" w:rsidR="00F10DD9" w:rsidP="00B8135B" w:rsidRDefault="00F10DD9" w14:paraId="27B6FE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5F70A38" w14:textId="77777777">
        <w:trPr>
          <w:jc w:val="center"/>
        </w:trPr>
        <w:tc>
          <w:tcPr>
            <w:tcW w:w="4809" w:type="dxa"/>
          </w:tcPr>
          <w:p w:rsidRPr="00BD77D3" w:rsidR="00F10DD9" w:rsidP="00B8135B" w:rsidRDefault="00F10DD9" w14:paraId="0B00918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Predsjedništvo stručnoj skupini ili CCMI-ju vraća evaluacijsko izvješće koje nije u skladu s odredbama stavka 1. ovog pravila. </w:t>
            </w:r>
          </w:p>
        </w:tc>
        <w:tc>
          <w:tcPr>
            <w:tcW w:w="5715" w:type="dxa"/>
          </w:tcPr>
          <w:p w:rsidRPr="00BD77D3" w:rsidR="00F10DD9" w:rsidP="00B8135B" w:rsidRDefault="00F10DD9" w14:paraId="2FDC7137" w14:textId="77777777">
            <w:pPr>
              <w:widowControl w:val="0"/>
              <w:adjustRightInd w:val="0"/>
              <w:snapToGrid w:val="0"/>
              <w:rPr>
                <w:rFonts w:asciiTheme="minorHAnsi" w:hAnsiTheme="minorHAnsi" w:cstheme="minorHAnsi"/>
                <w:sz w:val="20"/>
                <w:szCs w:val="20"/>
                <w:lang w:val="en-GB"/>
              </w:rPr>
            </w:pPr>
          </w:p>
        </w:tc>
      </w:tr>
      <w:tr w:rsidR="0057054B" w14:paraId="21500413" w14:textId="77777777">
        <w:trPr>
          <w:jc w:val="center"/>
        </w:trPr>
        <w:tc>
          <w:tcPr>
            <w:tcW w:w="4809" w:type="dxa"/>
          </w:tcPr>
          <w:p w:rsidRPr="00BD77D3" w:rsidR="00F10DD9" w:rsidP="00B8135B" w:rsidRDefault="00F10DD9" w14:paraId="7FC3AF7C" w14:textId="77777777">
            <w:pPr>
              <w:widowControl w:val="0"/>
              <w:adjustRightInd w:val="0"/>
              <w:snapToGrid w:val="0"/>
              <w:rPr>
                <w:rFonts w:asciiTheme="minorHAnsi" w:hAnsiTheme="minorHAnsi" w:cstheme="minorHAnsi"/>
                <w:sz w:val="20"/>
                <w:szCs w:val="20"/>
              </w:rPr>
            </w:pPr>
            <w:r>
              <w:rPr>
                <w:rFonts w:asciiTheme="minorHAnsi" w:hAnsiTheme="minorHAnsi"/>
                <w:sz w:val="20"/>
              </w:rPr>
              <w:t>Amandmane na evaluacijsko izvješće mogu podnositi članovi i skupine, a o njima glasa Skupština, pod uvjetom da su u skladu s odredbama stavka 1. ovog pravila.</w:t>
            </w:r>
          </w:p>
        </w:tc>
        <w:tc>
          <w:tcPr>
            <w:tcW w:w="5715" w:type="dxa"/>
          </w:tcPr>
          <w:p w:rsidRPr="00BD77D3" w:rsidR="00F10DD9" w:rsidP="00B8135B" w:rsidRDefault="00F10DD9" w14:paraId="113021A9" w14:textId="77777777">
            <w:pPr>
              <w:widowControl w:val="0"/>
              <w:adjustRightInd w:val="0"/>
              <w:snapToGrid w:val="0"/>
              <w:rPr>
                <w:rFonts w:asciiTheme="minorHAnsi" w:hAnsiTheme="minorHAnsi" w:cstheme="minorHAnsi"/>
                <w:sz w:val="20"/>
                <w:szCs w:val="20"/>
                <w:lang w:val="en-GB"/>
              </w:rPr>
            </w:pPr>
          </w:p>
        </w:tc>
      </w:tr>
      <w:tr w:rsidR="0057054B" w14:paraId="15B91EF4" w14:textId="77777777">
        <w:trPr>
          <w:jc w:val="center"/>
        </w:trPr>
        <w:tc>
          <w:tcPr>
            <w:tcW w:w="4809" w:type="dxa"/>
          </w:tcPr>
          <w:p w:rsidRPr="00BD77D3" w:rsidR="00F10DD9" w:rsidP="00B8135B" w:rsidRDefault="00F10DD9" w14:paraId="445ADD0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Skupština glasa o izvješću i, prema potrebi, njegovu prosljeđivanju drugim europskim institucijama. </w:t>
            </w:r>
          </w:p>
        </w:tc>
        <w:tc>
          <w:tcPr>
            <w:tcW w:w="5715" w:type="dxa"/>
          </w:tcPr>
          <w:p w:rsidRPr="00BD77D3" w:rsidR="00F10DD9" w:rsidP="000303E4" w:rsidRDefault="00F10DD9" w14:paraId="6CDEF26B" w14:textId="77777777">
            <w:pPr>
              <w:widowControl w:val="0"/>
              <w:adjustRightInd w:val="0"/>
              <w:snapToGrid w:val="0"/>
              <w:rPr>
                <w:rFonts w:asciiTheme="minorHAnsi" w:hAnsiTheme="minorHAnsi" w:cstheme="minorHAnsi"/>
                <w:sz w:val="20"/>
                <w:szCs w:val="20"/>
                <w:lang w:val="en-GB"/>
              </w:rPr>
            </w:pPr>
          </w:p>
        </w:tc>
      </w:tr>
      <w:tr w:rsidR="0057054B" w14:paraId="79E52624" w14:textId="77777777">
        <w:trPr>
          <w:jc w:val="center"/>
        </w:trPr>
        <w:tc>
          <w:tcPr>
            <w:tcW w:w="4809" w:type="dxa"/>
          </w:tcPr>
          <w:p w:rsidRPr="00BD77D3" w:rsidR="00F10DD9" w:rsidP="00B8135B" w:rsidRDefault="00F10DD9" w14:paraId="3A451830"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Evaluacijska izvješća ne objavljuju se u Službenom listu Europske unije, ali se mogu dostaviti drugim institucijama ako Skupština tako odluči.</w:t>
            </w:r>
          </w:p>
        </w:tc>
        <w:tc>
          <w:tcPr>
            <w:tcW w:w="5715" w:type="dxa"/>
          </w:tcPr>
          <w:p w:rsidRPr="00BD77D3" w:rsidR="00F10DD9" w:rsidP="00B8135B" w:rsidRDefault="00F10DD9" w14:paraId="07BDB3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F5396C" w14:textId="77777777">
        <w:trPr>
          <w:jc w:val="center"/>
        </w:trPr>
        <w:tc>
          <w:tcPr>
            <w:tcW w:w="4809" w:type="dxa"/>
          </w:tcPr>
          <w:p w:rsidRPr="00BD77D3" w:rsidR="00F10DD9" w:rsidP="00B8135B" w:rsidRDefault="00F10DD9" w14:paraId="3C92D83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49. – Informativna izvješća</w:t>
            </w:r>
          </w:p>
        </w:tc>
        <w:tc>
          <w:tcPr>
            <w:tcW w:w="5715" w:type="dxa"/>
          </w:tcPr>
          <w:p w:rsidRPr="00BD77D3" w:rsidR="00F10DD9" w:rsidP="00B8135B" w:rsidRDefault="00F10DD9" w14:paraId="687C94F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8A8D84C" w14:textId="77777777">
        <w:trPr>
          <w:jc w:val="center"/>
        </w:trPr>
        <w:tc>
          <w:tcPr>
            <w:tcW w:w="4809" w:type="dxa"/>
          </w:tcPr>
          <w:p w:rsidRPr="00BD77D3" w:rsidR="00F10DD9" w:rsidP="00B8135B" w:rsidRDefault="00F10DD9" w14:paraId="390A33D7"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 xml:space="preserve">Informativno izvješće dokument je Odbora u kojem se razmatra pitanje koje se odnosi na politike Europske unije i njihov mogući razvoj i koji sadržava </w:t>
            </w:r>
            <w:r>
              <w:rPr>
                <w:rFonts w:asciiTheme="minorHAnsi" w:hAnsiTheme="minorHAnsi"/>
                <w:sz w:val="20"/>
              </w:rPr>
              <w:lastRenderedPageBreak/>
              <w:t>isključivo činjenične informacije i, eventualno, sažete informacije, bez preporuka.</w:t>
            </w:r>
          </w:p>
        </w:tc>
        <w:tc>
          <w:tcPr>
            <w:tcW w:w="5715" w:type="dxa"/>
          </w:tcPr>
          <w:p w:rsidRPr="00BD77D3" w:rsidR="00F10DD9" w:rsidP="00447122" w:rsidRDefault="00F10DD9" w14:paraId="577397BF" w14:textId="77777777">
            <w:pPr>
              <w:rPr>
                <w:rFonts w:asciiTheme="minorHAnsi" w:hAnsiTheme="minorHAnsi" w:cstheme="minorHAnsi"/>
                <w:i/>
                <w:iCs/>
                <w:sz w:val="24"/>
                <w:szCs w:val="24"/>
                <w:lang w:val="en-GB"/>
              </w:rPr>
            </w:pPr>
          </w:p>
        </w:tc>
      </w:tr>
      <w:tr w:rsidR="0057054B" w14:paraId="307EC350" w14:textId="77777777">
        <w:trPr>
          <w:jc w:val="center"/>
        </w:trPr>
        <w:tc>
          <w:tcPr>
            <w:tcW w:w="4809" w:type="dxa"/>
          </w:tcPr>
          <w:p w:rsidRPr="00BD77D3" w:rsidR="00F10DD9" w:rsidP="00B8135B" w:rsidRDefault="00F10DD9" w14:paraId="0D9D4516"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Nacrt informativnog izvješća sastavlja studijska skupina u suradnji s izvjestiteljem.</w:t>
            </w:r>
          </w:p>
        </w:tc>
        <w:tc>
          <w:tcPr>
            <w:tcW w:w="5715" w:type="dxa"/>
          </w:tcPr>
          <w:p w:rsidRPr="00BD77D3" w:rsidR="00F10DD9" w:rsidP="00B8135B" w:rsidRDefault="00F10DD9" w14:paraId="6570145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A179687" w14:textId="77777777">
        <w:trPr>
          <w:jc w:val="center"/>
        </w:trPr>
        <w:tc>
          <w:tcPr>
            <w:tcW w:w="4809" w:type="dxa"/>
          </w:tcPr>
          <w:p w:rsidRPr="00BD77D3" w:rsidR="00F10DD9" w:rsidP="00B8135B" w:rsidRDefault="00F10DD9" w14:paraId="3CA3987D"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Ono se zajedno sa svim sažetim informacijama i dodacima podnosi nadležnoj stručnoj skupini ili CCMI-ju na usvajanje. Tijekom sastanka stručne skupine primjenjuju se odredbe o amandmanima iz pravila 60. stavka 1.</w:t>
            </w:r>
          </w:p>
        </w:tc>
        <w:tc>
          <w:tcPr>
            <w:tcW w:w="5715" w:type="dxa"/>
          </w:tcPr>
          <w:p w:rsidRPr="00BD77D3" w:rsidR="00F10DD9" w:rsidP="00B8135B" w:rsidRDefault="00F10DD9" w14:paraId="6B1DC7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F670F0" w14:textId="77777777">
        <w:trPr>
          <w:jc w:val="center"/>
        </w:trPr>
        <w:tc>
          <w:tcPr>
            <w:tcW w:w="4809" w:type="dxa"/>
          </w:tcPr>
          <w:p w:rsidRPr="00BD77D3" w:rsidR="00F10DD9" w:rsidP="00B8135B" w:rsidRDefault="00F10DD9" w14:paraId="746B6F10"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Izvješće koje je usvojila stručna skupina ili CCMI Skupštini predstavlja izvjestitelj.</w:t>
            </w:r>
          </w:p>
        </w:tc>
        <w:tc>
          <w:tcPr>
            <w:tcW w:w="5715" w:type="dxa"/>
          </w:tcPr>
          <w:p w:rsidRPr="00BD77D3" w:rsidR="00F10DD9" w:rsidP="00B8135B" w:rsidRDefault="00F10DD9" w14:paraId="5890C10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57945C" w14:textId="77777777">
        <w:trPr>
          <w:jc w:val="center"/>
        </w:trPr>
        <w:tc>
          <w:tcPr>
            <w:tcW w:w="4809" w:type="dxa"/>
          </w:tcPr>
          <w:p w:rsidRPr="00BD77D3" w:rsidR="00F10DD9" w:rsidP="00B8135B" w:rsidRDefault="00F10DD9" w14:paraId="0D4A5229"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Predsjedništvo stručnoj skupini ili CCMI-ju vraća informativno izvješće koje nije u skladu s odredbama stavka 1. ovog pravila.</w:t>
            </w:r>
          </w:p>
        </w:tc>
        <w:tc>
          <w:tcPr>
            <w:tcW w:w="5715" w:type="dxa"/>
          </w:tcPr>
          <w:p w:rsidRPr="00BD77D3" w:rsidR="00F10DD9" w:rsidP="00B8135B" w:rsidRDefault="00F10DD9" w14:paraId="773E9BEC" w14:textId="77777777">
            <w:pPr>
              <w:widowControl w:val="0"/>
              <w:adjustRightInd w:val="0"/>
              <w:snapToGrid w:val="0"/>
              <w:rPr>
                <w:rFonts w:asciiTheme="minorHAnsi" w:hAnsiTheme="minorHAnsi" w:cstheme="minorHAnsi"/>
                <w:sz w:val="20"/>
                <w:szCs w:val="20"/>
                <w:lang w:val="en-GB"/>
              </w:rPr>
            </w:pPr>
          </w:p>
        </w:tc>
      </w:tr>
      <w:tr w:rsidR="0057054B" w14:paraId="2CE359DA" w14:textId="77777777">
        <w:trPr>
          <w:jc w:val="center"/>
        </w:trPr>
        <w:tc>
          <w:tcPr>
            <w:tcW w:w="4809" w:type="dxa"/>
          </w:tcPr>
          <w:p w:rsidRPr="00BD77D3" w:rsidR="00F10DD9" w:rsidP="00B8135B" w:rsidRDefault="00F10DD9" w14:paraId="45EAAE05" w14:textId="77777777">
            <w:pPr>
              <w:widowControl w:val="0"/>
              <w:adjustRightInd w:val="0"/>
              <w:snapToGrid w:val="0"/>
              <w:rPr>
                <w:rFonts w:asciiTheme="minorHAnsi" w:hAnsiTheme="minorHAnsi" w:cstheme="minorHAnsi"/>
                <w:sz w:val="20"/>
                <w:szCs w:val="20"/>
              </w:rPr>
            </w:pPr>
            <w:r>
              <w:rPr>
                <w:rFonts w:asciiTheme="minorHAnsi" w:hAnsiTheme="minorHAnsi"/>
                <w:sz w:val="20"/>
              </w:rPr>
              <w:t>Skupština glasa o izvješću i, prema potrebi, njegovu prosljeđivanju drugim europskim institucijama.</w:t>
            </w:r>
          </w:p>
        </w:tc>
        <w:tc>
          <w:tcPr>
            <w:tcW w:w="5715" w:type="dxa"/>
          </w:tcPr>
          <w:p w:rsidRPr="00BD77D3" w:rsidR="00F10DD9" w:rsidP="00B8135B" w:rsidRDefault="00F10DD9" w14:paraId="5722BD86" w14:textId="77777777">
            <w:pPr>
              <w:widowControl w:val="0"/>
              <w:adjustRightInd w:val="0"/>
              <w:snapToGrid w:val="0"/>
              <w:rPr>
                <w:rFonts w:eastAsia="Calibri" w:asciiTheme="minorHAnsi" w:hAnsiTheme="minorHAnsi" w:cstheme="minorHAnsi"/>
                <w:iCs/>
                <w:sz w:val="20"/>
                <w:szCs w:val="20"/>
                <w:lang w:val="en-GB"/>
              </w:rPr>
            </w:pPr>
          </w:p>
          <w:p w:rsidRPr="00BD77D3" w:rsidR="00F10DD9" w:rsidP="00B8135B" w:rsidRDefault="00F10DD9" w14:paraId="6ACD90FF" w14:textId="77777777">
            <w:pPr>
              <w:widowControl w:val="0"/>
              <w:adjustRightInd w:val="0"/>
              <w:snapToGrid w:val="0"/>
              <w:rPr>
                <w:rFonts w:asciiTheme="minorHAnsi" w:hAnsiTheme="minorHAnsi" w:cstheme="minorHAnsi"/>
                <w:iCs/>
                <w:sz w:val="20"/>
                <w:szCs w:val="20"/>
                <w:lang w:val="en-GB"/>
              </w:rPr>
            </w:pPr>
          </w:p>
        </w:tc>
      </w:tr>
      <w:tr w:rsidR="0057054B" w14:paraId="28FABE2A" w14:textId="77777777">
        <w:trPr>
          <w:jc w:val="center"/>
        </w:trPr>
        <w:tc>
          <w:tcPr>
            <w:tcW w:w="4809" w:type="dxa"/>
          </w:tcPr>
          <w:p w:rsidRPr="00BD77D3" w:rsidR="00F10DD9" w:rsidP="00B8135B" w:rsidRDefault="00F10DD9" w14:paraId="0A43B782"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Informativna izvješća ne objavljuju se u Službenom listu Europske unije, ali se mogu dostaviti drugim institucijama ako Skupština tako odluči.</w:t>
            </w:r>
          </w:p>
        </w:tc>
        <w:tc>
          <w:tcPr>
            <w:tcW w:w="5715" w:type="dxa"/>
          </w:tcPr>
          <w:p w:rsidRPr="00BD77D3" w:rsidR="00F10DD9" w:rsidP="00B8135B" w:rsidRDefault="00F10DD9" w14:paraId="62E39D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5E0D0D" w14:textId="77777777">
        <w:trPr>
          <w:jc w:val="center"/>
        </w:trPr>
        <w:tc>
          <w:tcPr>
            <w:tcW w:w="4809" w:type="dxa"/>
          </w:tcPr>
          <w:p w:rsidRPr="00BD77D3" w:rsidR="00F10DD9" w:rsidP="00B8135B" w:rsidRDefault="00F10DD9" w14:paraId="6AC2FC47"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Informativno izvješće može poslužiti kao temelj za izradu samoinicijativnog mišljenja.</w:t>
            </w:r>
          </w:p>
        </w:tc>
        <w:tc>
          <w:tcPr>
            <w:tcW w:w="5715" w:type="dxa"/>
          </w:tcPr>
          <w:p w:rsidRPr="00BD77D3" w:rsidR="00F10DD9" w:rsidP="00B8135B" w:rsidRDefault="00F10DD9" w14:paraId="555531B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27839D" w14:textId="77777777">
        <w:trPr>
          <w:jc w:val="center"/>
        </w:trPr>
        <w:tc>
          <w:tcPr>
            <w:tcW w:w="4809" w:type="dxa"/>
          </w:tcPr>
          <w:p w:rsidRPr="00BD77D3" w:rsidR="00F10DD9" w:rsidP="00B8135B" w:rsidRDefault="00F10DD9" w14:paraId="5D5E983E" w14:textId="77777777">
            <w:pPr>
              <w:rPr>
                <w:rFonts w:asciiTheme="minorHAnsi" w:hAnsiTheme="minorHAnsi" w:cstheme="minorHAnsi"/>
                <w:sz w:val="20"/>
                <w:szCs w:val="20"/>
                <w:lang w:val="en-GB"/>
              </w:rPr>
            </w:pPr>
          </w:p>
        </w:tc>
        <w:tc>
          <w:tcPr>
            <w:tcW w:w="5715" w:type="dxa"/>
          </w:tcPr>
          <w:p w:rsidRPr="00BD77D3" w:rsidR="00F10DD9" w:rsidP="00B8135B" w:rsidRDefault="00F10DD9" w14:paraId="11037072" w14:textId="77777777">
            <w:pPr>
              <w:rPr>
                <w:rFonts w:asciiTheme="minorHAnsi" w:hAnsiTheme="minorHAnsi" w:cstheme="minorHAnsi"/>
                <w:sz w:val="20"/>
                <w:szCs w:val="20"/>
                <w:lang w:val="en-GB"/>
              </w:rPr>
            </w:pPr>
          </w:p>
        </w:tc>
      </w:tr>
      <w:tr w:rsidR="0057054B" w14:paraId="73F0FA58" w14:textId="77777777">
        <w:trPr>
          <w:jc w:val="center"/>
        </w:trPr>
        <w:tc>
          <w:tcPr>
            <w:tcW w:w="4809" w:type="dxa"/>
          </w:tcPr>
          <w:p w:rsidRPr="00BD77D3" w:rsidR="00F10DD9" w:rsidP="00B8135B" w:rsidRDefault="00F10DD9" w14:paraId="3BF1A7C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50. – Rezolucije o aktualnim temama</w:t>
            </w:r>
          </w:p>
        </w:tc>
        <w:tc>
          <w:tcPr>
            <w:tcW w:w="5715" w:type="dxa"/>
          </w:tcPr>
          <w:p w:rsidRPr="00BD77D3" w:rsidR="00F10DD9" w:rsidP="00B8135B" w:rsidRDefault="00F10DD9" w14:paraId="40BD988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EC0F9C7" w14:textId="77777777">
        <w:trPr>
          <w:jc w:val="center"/>
        </w:trPr>
        <w:tc>
          <w:tcPr>
            <w:tcW w:w="4809" w:type="dxa"/>
          </w:tcPr>
          <w:p w:rsidRPr="00BD77D3" w:rsidR="00F10DD9" w:rsidP="00B8135B" w:rsidRDefault="00F10DD9" w14:paraId="70A07B6C" w14:textId="77777777">
            <w:pPr>
              <w:pStyle w:val="Heading1"/>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t>Odbor može donositi rezolucije o aktualnim temama.</w:t>
            </w:r>
          </w:p>
        </w:tc>
        <w:tc>
          <w:tcPr>
            <w:tcW w:w="5715" w:type="dxa"/>
          </w:tcPr>
          <w:p w:rsidRPr="00BD77D3" w:rsidR="00F10DD9" w:rsidP="00B8135B" w:rsidRDefault="00F10DD9" w14:paraId="57ABE4B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C3B3237" w14:textId="77777777">
        <w:trPr>
          <w:jc w:val="center"/>
        </w:trPr>
        <w:tc>
          <w:tcPr>
            <w:tcW w:w="4809" w:type="dxa"/>
          </w:tcPr>
          <w:p w:rsidRPr="00BD77D3" w:rsidR="00F10DD9" w:rsidP="00B8135B" w:rsidRDefault="00F10DD9" w14:paraId="3C1B6141" w14:textId="77777777">
            <w:pPr>
              <w:pStyle w:val="Heading1"/>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t>Prijedlog mora potpisati ili predsjednik Odbora, predsjednik stručne skupine, predsjednik skupine ili najmanje 25 članova Odbora.</w:t>
            </w:r>
          </w:p>
        </w:tc>
        <w:tc>
          <w:tcPr>
            <w:tcW w:w="5715" w:type="dxa"/>
          </w:tcPr>
          <w:p w:rsidRPr="00BD77D3" w:rsidR="00F10DD9" w:rsidP="00B8135B" w:rsidRDefault="00F10DD9" w14:paraId="016ED16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602499D" w14:textId="77777777">
        <w:trPr>
          <w:jc w:val="center"/>
        </w:trPr>
        <w:tc>
          <w:tcPr>
            <w:tcW w:w="4809" w:type="dxa"/>
          </w:tcPr>
          <w:p w:rsidRPr="00BD77D3" w:rsidR="00F10DD9" w:rsidP="00B8135B" w:rsidRDefault="00F10DD9" w14:paraId="77B5350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On mora sadržavati nacrt rezolucije i kad god je moguće mora se podnijeti tajništvu Predsjedništva 48 sati prije </w:t>
            </w:r>
            <w:r>
              <w:rPr>
                <w:rFonts w:asciiTheme="minorHAnsi" w:hAnsiTheme="minorHAnsi"/>
                <w:sz w:val="20"/>
              </w:rPr>
              <w:lastRenderedPageBreak/>
              <w:t>početka zasjedanja Skupštine.</w:t>
            </w:r>
          </w:p>
        </w:tc>
        <w:tc>
          <w:tcPr>
            <w:tcW w:w="5715" w:type="dxa"/>
          </w:tcPr>
          <w:p w:rsidRPr="00BD77D3" w:rsidR="00F10DD9" w:rsidP="00B8135B" w:rsidRDefault="00F10DD9" w14:paraId="7DC12B74" w14:textId="77777777">
            <w:pPr>
              <w:widowControl w:val="0"/>
              <w:adjustRightInd w:val="0"/>
              <w:snapToGrid w:val="0"/>
              <w:rPr>
                <w:rFonts w:asciiTheme="minorHAnsi" w:hAnsiTheme="minorHAnsi" w:cstheme="minorHAnsi"/>
                <w:sz w:val="20"/>
                <w:szCs w:val="20"/>
                <w:lang w:val="en-GB"/>
              </w:rPr>
            </w:pPr>
          </w:p>
        </w:tc>
      </w:tr>
      <w:tr w:rsidR="0057054B" w14:paraId="70CED982" w14:textId="77777777">
        <w:trPr>
          <w:jc w:val="center"/>
        </w:trPr>
        <w:tc>
          <w:tcPr>
            <w:tcW w:w="4809" w:type="dxa"/>
          </w:tcPr>
          <w:p w:rsidRPr="00BD77D3" w:rsidR="00F10DD9" w:rsidP="00B8135B" w:rsidRDefault="00F10DD9" w14:paraId="0BBBB40C" w14:textId="77777777">
            <w:pPr>
              <w:pStyle w:val="Heading1"/>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t xml:space="preserve">Kad god je moguće, nacrtima rezolucija daje se prednost na dnevnom redu plenarnog zasjedanja. </w:t>
            </w:r>
          </w:p>
        </w:tc>
        <w:tc>
          <w:tcPr>
            <w:tcW w:w="5715" w:type="dxa"/>
          </w:tcPr>
          <w:p w:rsidRPr="00BD77D3" w:rsidR="00F10DD9" w:rsidP="00B8135B" w:rsidRDefault="00F10DD9" w14:paraId="3AF6E7A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7B4963" w14:textId="77777777">
        <w:trPr>
          <w:jc w:val="center"/>
        </w:trPr>
        <w:tc>
          <w:tcPr>
            <w:tcW w:w="4809" w:type="dxa"/>
          </w:tcPr>
          <w:p w:rsidRPr="00BD77D3" w:rsidR="00F10DD9" w:rsidP="00B8135B" w:rsidRDefault="00F10DD9" w14:paraId="5894D91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Skupština o rezolucijama o aktualnim temama raspravlja, o njima glasa i prema potrebi ih usvaja. </w:t>
            </w:r>
          </w:p>
        </w:tc>
        <w:tc>
          <w:tcPr>
            <w:tcW w:w="5715" w:type="dxa"/>
          </w:tcPr>
          <w:p w:rsidRPr="00BD77D3" w:rsidR="00F10DD9" w:rsidP="00B8135B" w:rsidRDefault="00F10DD9" w14:paraId="615A523A" w14:textId="77777777">
            <w:pPr>
              <w:widowControl w:val="0"/>
              <w:adjustRightInd w:val="0"/>
              <w:snapToGrid w:val="0"/>
              <w:rPr>
                <w:rFonts w:asciiTheme="minorHAnsi" w:hAnsiTheme="minorHAnsi" w:cstheme="minorHAnsi"/>
                <w:sz w:val="20"/>
                <w:szCs w:val="20"/>
                <w:lang w:val="en-GB"/>
              </w:rPr>
            </w:pPr>
          </w:p>
        </w:tc>
      </w:tr>
      <w:tr w:rsidR="0057054B" w14:paraId="76BB29DC" w14:textId="77777777">
        <w:trPr>
          <w:jc w:val="center"/>
        </w:trPr>
        <w:tc>
          <w:tcPr>
            <w:tcW w:w="4809" w:type="dxa"/>
          </w:tcPr>
          <w:p w:rsidRPr="00BD77D3" w:rsidR="00F10DD9" w:rsidP="00B8135B" w:rsidRDefault="00F10DD9" w14:paraId="059F5B0B"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4D7465C6" w14:textId="77777777">
            <w:pPr>
              <w:widowControl w:val="0"/>
              <w:adjustRightInd w:val="0"/>
              <w:snapToGrid w:val="0"/>
              <w:jc w:val="left"/>
              <w:rPr>
                <w:rFonts w:asciiTheme="minorHAnsi" w:hAnsiTheme="minorHAnsi" w:cstheme="minorHAnsi"/>
                <w:sz w:val="20"/>
                <w:szCs w:val="20"/>
                <w:lang w:val="en-GB"/>
              </w:rPr>
            </w:pPr>
          </w:p>
        </w:tc>
      </w:tr>
      <w:tr w:rsidR="0057054B" w14:paraId="0541E765" w14:textId="77777777">
        <w:trPr>
          <w:jc w:val="center"/>
        </w:trPr>
        <w:tc>
          <w:tcPr>
            <w:tcW w:w="4809" w:type="dxa"/>
          </w:tcPr>
          <w:p w:rsidRPr="00BD77D3" w:rsidR="00F10DD9" w:rsidP="00B8135B" w:rsidRDefault="00F10DD9" w14:paraId="1C1186A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II.</w:t>
            </w:r>
          </w:p>
        </w:tc>
        <w:tc>
          <w:tcPr>
            <w:tcW w:w="5715" w:type="dxa"/>
          </w:tcPr>
          <w:p w:rsidRPr="00BD77D3" w:rsidR="00F10DD9" w:rsidP="00B8135B" w:rsidRDefault="00F10DD9" w14:paraId="6767FF3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C56B494" w14:textId="77777777">
        <w:trPr>
          <w:jc w:val="center"/>
        </w:trPr>
        <w:tc>
          <w:tcPr>
            <w:tcW w:w="4809" w:type="dxa"/>
          </w:tcPr>
          <w:p w:rsidRPr="00BD77D3" w:rsidR="00F10DD9" w:rsidP="00B8135B" w:rsidRDefault="00F10DD9" w14:paraId="3005C51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POKRETANJE SAVJETODAVNOG POSTUPKA</w:t>
            </w:r>
          </w:p>
        </w:tc>
        <w:tc>
          <w:tcPr>
            <w:tcW w:w="5715" w:type="dxa"/>
          </w:tcPr>
          <w:p w:rsidRPr="00BD77D3" w:rsidR="00F10DD9" w:rsidP="00B8135B" w:rsidRDefault="00F10DD9" w14:paraId="68673F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5A7605" w14:textId="77777777">
        <w:trPr>
          <w:jc w:val="center"/>
        </w:trPr>
        <w:tc>
          <w:tcPr>
            <w:tcW w:w="4809" w:type="dxa"/>
          </w:tcPr>
          <w:p w:rsidRPr="00BD77D3" w:rsidR="00F10DD9" w:rsidP="00B8135B" w:rsidRDefault="00F10DD9" w14:paraId="5980E86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161241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6E7900" w14:textId="77777777">
        <w:trPr>
          <w:jc w:val="center"/>
        </w:trPr>
        <w:tc>
          <w:tcPr>
            <w:tcW w:w="4809" w:type="dxa"/>
          </w:tcPr>
          <w:p w:rsidRPr="00BD77D3" w:rsidR="00F10DD9" w:rsidP="00B8135B" w:rsidRDefault="00F10DD9" w14:paraId="2037AF5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51. – Pokretanje postupka na temelju zahtjeva za savjetovanje koji podnose institucije</w:t>
            </w:r>
          </w:p>
        </w:tc>
        <w:tc>
          <w:tcPr>
            <w:tcW w:w="5715" w:type="dxa"/>
          </w:tcPr>
          <w:p w:rsidRPr="00BD77D3" w:rsidR="00F10DD9" w:rsidP="00B8135B" w:rsidRDefault="00F10DD9" w14:paraId="134D5ED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B24F760" w14:textId="77777777">
        <w:trPr>
          <w:jc w:val="center"/>
        </w:trPr>
        <w:tc>
          <w:tcPr>
            <w:tcW w:w="4809" w:type="dxa"/>
          </w:tcPr>
          <w:p w:rsidRPr="00BD77D3" w:rsidR="00F10DD9" w:rsidP="00B8135B" w:rsidRDefault="00F10DD9" w14:paraId="66B3671A" w14:textId="77777777">
            <w:pPr>
              <w:pStyle w:val="Heading1"/>
              <w:numPr>
                <w:ilvl w:val="0"/>
                <w:numId w:val="104"/>
              </w:numPr>
              <w:tabs>
                <w:tab w:val="left" w:pos="567"/>
              </w:tabs>
              <w:outlineLvl w:val="0"/>
              <w:rPr>
                <w:rFonts w:asciiTheme="minorHAnsi" w:hAnsiTheme="minorHAnsi" w:cstheme="minorHAnsi"/>
                <w:sz w:val="20"/>
                <w:szCs w:val="20"/>
              </w:rPr>
            </w:pPr>
            <w:r>
              <w:rPr>
                <w:rFonts w:asciiTheme="minorHAnsi" w:hAnsiTheme="minorHAnsi"/>
                <w:sz w:val="20"/>
              </w:rPr>
              <w:t>Europski parlament, Vijeće ili Komisija savjetuju se s Odborom, koji sastavlja mišljenja u slučajevima predviđenima Ugovorima.</w:t>
            </w:r>
          </w:p>
        </w:tc>
        <w:tc>
          <w:tcPr>
            <w:tcW w:w="5715" w:type="dxa"/>
          </w:tcPr>
          <w:p w:rsidRPr="00BD77D3" w:rsidR="00F10DD9" w:rsidP="00B8135B" w:rsidRDefault="00F10DD9" w14:paraId="0B8732AE" w14:textId="77777777">
            <w:pPr>
              <w:widowControl w:val="0"/>
              <w:adjustRightInd w:val="0"/>
              <w:snapToGrid w:val="0"/>
              <w:rPr>
                <w:rFonts w:cstheme="minorHAnsi"/>
                <w:iCs/>
              </w:rPr>
            </w:pPr>
          </w:p>
        </w:tc>
      </w:tr>
      <w:tr w:rsidR="0057054B" w14:paraId="4432F9D0" w14:textId="77777777">
        <w:trPr>
          <w:jc w:val="center"/>
        </w:trPr>
        <w:tc>
          <w:tcPr>
            <w:tcW w:w="4809" w:type="dxa"/>
          </w:tcPr>
          <w:p w:rsidRPr="00BD77D3" w:rsidR="00F10DD9" w:rsidP="00B8135B" w:rsidRDefault="00F10DD9" w14:paraId="60682DBC"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Te institucije mogu se savjetovati s Odborom u svim slučajevima kada to smatraju primjerenim. Od njega se može zatražiti i da priprema evaluacijska izvješća o politikama. </w:t>
            </w:r>
          </w:p>
        </w:tc>
        <w:tc>
          <w:tcPr>
            <w:tcW w:w="5715" w:type="dxa"/>
          </w:tcPr>
          <w:p w:rsidRPr="00BD77D3" w:rsidR="00F10DD9" w:rsidP="00B8135B" w:rsidRDefault="00F10DD9" w14:paraId="17AF6C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A67587" w14:textId="77777777">
        <w:trPr>
          <w:jc w:val="center"/>
        </w:trPr>
        <w:tc>
          <w:tcPr>
            <w:tcW w:w="4809" w:type="dxa"/>
          </w:tcPr>
          <w:p w:rsidRPr="00BD77D3" w:rsidR="00F10DD9" w:rsidP="00B8135B" w:rsidRDefault="00F10DD9" w14:paraId="2E6ED3C8"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Ako to smatraju nužnim, institucije Odboru mogu odrediti rok za izradu mišljenja. </w:t>
            </w:r>
          </w:p>
        </w:tc>
        <w:tc>
          <w:tcPr>
            <w:tcW w:w="5715" w:type="dxa"/>
          </w:tcPr>
          <w:p w:rsidRPr="00BD77D3" w:rsidR="00F10DD9" w:rsidP="00F557BC" w:rsidRDefault="006A44EC" w14:paraId="6CBF7DB0" w14:textId="79DA39A1">
            <w:pPr>
              <w:widowControl w:val="0"/>
              <w:adjustRightInd w:val="0"/>
              <w:snapToGrid w:val="0"/>
              <w:rPr>
                <w:rFonts w:asciiTheme="minorHAnsi" w:hAnsiTheme="minorHAnsi" w:cstheme="minorHAnsi"/>
                <w:sz w:val="20"/>
                <w:szCs w:val="20"/>
              </w:rPr>
            </w:pPr>
            <w:r>
              <w:rPr>
                <w:rFonts w:asciiTheme="minorHAnsi" w:hAnsiTheme="minorHAnsi"/>
                <w:sz w:val="20"/>
              </w:rPr>
              <w:t>Predsjednici i predsjedništva stručnih skupina i CCMI-ja osiguravaju da mišljenje bude pripremljeno unutar rokova koje je na zahtjev institucija odredilo Predsjedništvo Odbora.</w:t>
            </w:r>
          </w:p>
        </w:tc>
      </w:tr>
      <w:tr w:rsidR="0057054B" w14:paraId="76F7BB7E" w14:textId="77777777">
        <w:trPr>
          <w:jc w:val="center"/>
        </w:trPr>
        <w:tc>
          <w:tcPr>
            <w:tcW w:w="4809" w:type="dxa"/>
          </w:tcPr>
          <w:p w:rsidRPr="00BD77D3" w:rsidR="00F10DD9" w:rsidP="00B8135B" w:rsidRDefault="00F10DD9" w14:paraId="5D3A1E2D" w14:textId="77777777">
            <w:pPr>
              <w:widowControl w:val="0"/>
              <w:adjustRightInd w:val="0"/>
              <w:snapToGrid w:val="0"/>
              <w:rPr>
                <w:rFonts w:asciiTheme="minorHAnsi" w:hAnsiTheme="minorHAnsi" w:cstheme="minorHAnsi"/>
                <w:sz w:val="20"/>
                <w:szCs w:val="20"/>
              </w:rPr>
            </w:pPr>
            <w:r>
              <w:rPr>
                <w:rFonts w:asciiTheme="minorHAnsi" w:hAnsiTheme="minorHAnsi"/>
                <w:sz w:val="20"/>
              </w:rPr>
              <w:t>Izostanak mišljenja nakon isteka tog roka ne sprečava daljnje djelovanje.</w:t>
            </w:r>
          </w:p>
        </w:tc>
        <w:tc>
          <w:tcPr>
            <w:tcW w:w="5715" w:type="dxa"/>
          </w:tcPr>
          <w:p w:rsidRPr="00BD77D3" w:rsidR="00F10DD9" w:rsidP="00B8135B" w:rsidRDefault="00F10DD9" w14:paraId="19A488D4" w14:textId="77777777">
            <w:pPr>
              <w:widowControl w:val="0"/>
              <w:adjustRightInd w:val="0"/>
              <w:snapToGrid w:val="0"/>
              <w:rPr>
                <w:rFonts w:asciiTheme="minorHAnsi" w:hAnsiTheme="minorHAnsi" w:cstheme="minorHAnsi"/>
                <w:sz w:val="20"/>
                <w:szCs w:val="20"/>
                <w:lang w:val="en-GB"/>
              </w:rPr>
            </w:pPr>
          </w:p>
        </w:tc>
      </w:tr>
      <w:tr w:rsidR="0057054B" w14:paraId="18E0CFEE" w14:textId="77777777">
        <w:trPr>
          <w:jc w:val="center"/>
        </w:trPr>
        <w:tc>
          <w:tcPr>
            <w:tcW w:w="4809" w:type="dxa"/>
          </w:tcPr>
          <w:p w:rsidRPr="00BD77D3" w:rsidR="00F10DD9" w:rsidP="00B8135B" w:rsidRDefault="00F10DD9" w14:paraId="6EDDAF54"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Zahtjevi institucija za savjetovanje prosljeđuju se predsjedniku Odbora. </w:t>
            </w:r>
          </w:p>
        </w:tc>
        <w:tc>
          <w:tcPr>
            <w:tcW w:w="5715" w:type="dxa"/>
          </w:tcPr>
          <w:p w:rsidRPr="00BD77D3" w:rsidR="00F10DD9" w:rsidP="00B8135B" w:rsidRDefault="00F10DD9" w14:paraId="499C1A4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959A62" w14:textId="77777777">
        <w:trPr>
          <w:jc w:val="center"/>
        </w:trPr>
        <w:tc>
          <w:tcPr>
            <w:tcW w:w="4809" w:type="dxa"/>
          </w:tcPr>
          <w:p w:rsidRPr="00BD77D3" w:rsidR="00F10DD9" w:rsidP="00B8135B" w:rsidRDefault="00F10DD9" w14:paraId="1057AC51"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Predsjednik u suradnji s Predsjedništvom organizira rad Odbora, uzimajući u obzir rokove određene u zahtjevu za savjetovanje.</w:t>
            </w:r>
          </w:p>
        </w:tc>
        <w:tc>
          <w:tcPr>
            <w:tcW w:w="5715" w:type="dxa"/>
          </w:tcPr>
          <w:p w:rsidRPr="00BD77D3" w:rsidR="00F10DD9" w:rsidP="00B8135B" w:rsidRDefault="00F10DD9" w14:paraId="0E7A681C" w14:textId="77777777">
            <w:pPr>
              <w:widowControl w:val="0"/>
              <w:adjustRightInd w:val="0"/>
              <w:snapToGrid w:val="0"/>
              <w:rPr>
                <w:rFonts w:asciiTheme="minorHAnsi" w:hAnsiTheme="minorHAnsi" w:cstheme="minorHAnsi"/>
                <w:sz w:val="20"/>
                <w:szCs w:val="20"/>
                <w:lang w:val="en-GB"/>
              </w:rPr>
            </w:pPr>
          </w:p>
        </w:tc>
      </w:tr>
      <w:tr w:rsidR="0057054B" w14:paraId="1D504891" w14:textId="77777777">
        <w:trPr>
          <w:jc w:val="center"/>
        </w:trPr>
        <w:tc>
          <w:tcPr>
            <w:tcW w:w="4809" w:type="dxa"/>
          </w:tcPr>
          <w:p w:rsidRPr="00BD77D3" w:rsidR="00F10DD9" w:rsidP="00B8135B" w:rsidRDefault="00F10DD9" w14:paraId="7D16FB7E"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75BB03B6" w14:textId="77777777">
            <w:pPr>
              <w:widowControl w:val="0"/>
              <w:adjustRightInd w:val="0"/>
              <w:snapToGrid w:val="0"/>
              <w:jc w:val="left"/>
              <w:rPr>
                <w:rFonts w:asciiTheme="minorHAnsi" w:hAnsiTheme="minorHAnsi" w:cstheme="minorHAnsi"/>
                <w:sz w:val="20"/>
                <w:szCs w:val="20"/>
                <w:lang w:val="en-GB"/>
              </w:rPr>
            </w:pPr>
          </w:p>
        </w:tc>
      </w:tr>
      <w:tr w:rsidR="0057054B" w14:paraId="2BFCA789" w14:textId="77777777">
        <w:trPr>
          <w:jc w:val="center"/>
        </w:trPr>
        <w:tc>
          <w:tcPr>
            <w:tcW w:w="4809" w:type="dxa"/>
          </w:tcPr>
          <w:p w:rsidRPr="00BD77D3" w:rsidR="00F10DD9" w:rsidP="00B8135B" w:rsidRDefault="00F10DD9" w14:paraId="12F2204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Pravilo 52. – Pokretanje postupka na vlastitu inicijativu</w:t>
            </w:r>
          </w:p>
        </w:tc>
        <w:tc>
          <w:tcPr>
            <w:tcW w:w="5715" w:type="dxa"/>
          </w:tcPr>
          <w:p w:rsidRPr="00BD77D3" w:rsidR="00F10DD9" w:rsidP="00B8135B" w:rsidRDefault="00F10DD9" w14:paraId="6DCBE2C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B409D7" w14:textId="77777777">
        <w:trPr>
          <w:jc w:val="center"/>
        </w:trPr>
        <w:tc>
          <w:tcPr>
            <w:tcW w:w="4809" w:type="dxa"/>
          </w:tcPr>
          <w:p w:rsidRPr="00BD77D3" w:rsidR="00F10DD9" w:rsidP="00B8135B" w:rsidRDefault="00F10DD9" w14:paraId="1C3EEBBE" w14:textId="77777777">
            <w:pPr>
              <w:pStyle w:val="Heading1"/>
              <w:numPr>
                <w:ilvl w:val="0"/>
                <w:numId w:val="106"/>
              </w:numPr>
              <w:tabs>
                <w:tab w:val="left" w:pos="567"/>
              </w:tabs>
              <w:outlineLvl w:val="0"/>
              <w:rPr>
                <w:rFonts w:asciiTheme="minorHAnsi" w:hAnsiTheme="minorHAnsi" w:cstheme="minorHAnsi"/>
                <w:sz w:val="20"/>
                <w:szCs w:val="20"/>
              </w:rPr>
            </w:pPr>
            <w:r>
              <w:rPr>
                <w:rFonts w:asciiTheme="minorHAnsi" w:hAnsiTheme="minorHAnsi"/>
                <w:sz w:val="20"/>
              </w:rPr>
              <w:t>Odbor može sastavljati mišljenja na vlastitu inicijativu u slučajevima u kojima to smatra primjerenim.</w:t>
            </w:r>
          </w:p>
        </w:tc>
        <w:tc>
          <w:tcPr>
            <w:tcW w:w="5715" w:type="dxa"/>
          </w:tcPr>
          <w:p w:rsidRPr="00961291" w:rsidR="00F10DD9" w:rsidP="00C931F0" w:rsidRDefault="00F10DD9" w14:paraId="34E69970" w14:textId="77777777">
            <w:pPr>
              <w:rPr>
                <w:rFonts w:cstheme="minorHAnsi"/>
                <w:iCs/>
              </w:rPr>
            </w:pPr>
            <w:r>
              <w:rPr>
                <w:rFonts w:asciiTheme="minorHAnsi" w:hAnsiTheme="minorHAnsi"/>
                <w:sz w:val="20"/>
              </w:rPr>
              <w:t>Prijedlozi za izradu samoinicijativnih mišljenja stručnih skupina ili CCMI-ja mogu:</w:t>
            </w:r>
          </w:p>
          <w:p w:rsidR="00F10DD9" w:rsidP="00C931F0" w:rsidRDefault="00F10DD9" w14:paraId="0D99271F" w14:textId="77777777">
            <w:pPr>
              <w:rPr>
                <w:rFonts w:cstheme="minorHAnsi"/>
                <w:iCs/>
              </w:rPr>
            </w:pPr>
          </w:p>
          <w:p w:rsidRPr="00BD77D3" w:rsidR="00F10DD9" w:rsidP="00BD14CA" w:rsidRDefault="00F10DD9" w14:paraId="477E8409" w14:textId="77777777">
            <w:pPr>
              <w:pStyle w:val="ListParagraph"/>
              <w:numPr>
                <w:ilvl w:val="2"/>
                <w:numId w:val="192"/>
              </w:numPr>
              <w:ind w:left="787" w:hanging="283"/>
              <w:rPr>
                <w:rFonts w:cstheme="minorHAnsi"/>
              </w:rPr>
            </w:pPr>
            <w:r>
              <w:t xml:space="preserve"> biti povezani sa zakonodavnim radom Komisije, </w:t>
            </w:r>
          </w:p>
          <w:p w:rsidR="00F10DD9" w:rsidP="00C931F0" w:rsidRDefault="00F10DD9" w14:paraId="5B9C3AD0" w14:textId="77777777">
            <w:pPr>
              <w:pStyle w:val="ListParagraph"/>
              <w:numPr>
                <w:ilvl w:val="2"/>
                <w:numId w:val="192"/>
              </w:numPr>
              <w:spacing w:line="257" w:lineRule="auto"/>
              <w:ind w:left="787" w:hanging="283"/>
              <w:rPr>
                <w:rFonts w:cstheme="minorHAnsi"/>
              </w:rPr>
            </w:pPr>
            <w:r>
              <w:t>utvrditi ograničeni broj strateških i dalekosežnih pitanja koristeći program rada Komisije kao ishodište, kako bi se doprinijelo zakonodavnom pripremnom radu Komisije i utvrdile najbolje prakse na nacionalnoj razini; ili</w:t>
            </w:r>
          </w:p>
          <w:p w:rsidRPr="000E4A86" w:rsidR="00F10DD9" w:rsidP="00C931F0" w:rsidRDefault="00F10DD9" w14:paraId="13892CD6" w14:textId="77777777">
            <w:pPr>
              <w:pStyle w:val="ListParagraph"/>
              <w:numPr>
                <w:ilvl w:val="2"/>
                <w:numId w:val="192"/>
              </w:numPr>
              <w:spacing w:line="257" w:lineRule="auto"/>
              <w:ind w:left="787" w:hanging="283"/>
              <w:rPr>
                <w:rFonts w:cstheme="minorHAnsi"/>
              </w:rPr>
            </w:pPr>
            <w:r>
              <w:t>obuhvatiti nove teme ili nedostatke u područjima od zajedničkog interesa relevantne za organizacije civilnog društva.</w:t>
            </w:r>
          </w:p>
          <w:p w:rsidRPr="00C931F0" w:rsidR="00F10DD9" w:rsidP="00C931F0" w:rsidRDefault="00F10DD9" w14:paraId="1089B71B" w14:textId="61F2CC89">
            <w:pPr>
              <w:rPr>
                <w:rFonts w:eastAsia="Calibri" w:asciiTheme="minorHAnsi" w:hAnsiTheme="minorHAnsi" w:cstheme="minorHAnsi"/>
                <w:iCs/>
                <w:sz w:val="20"/>
                <w:szCs w:val="20"/>
              </w:rPr>
            </w:pPr>
            <w:r>
              <w:rPr>
                <w:rFonts w:asciiTheme="minorHAnsi" w:hAnsiTheme="minorHAnsi"/>
                <w:sz w:val="20"/>
              </w:rPr>
              <w:t>Samoinicijativna mišljenja posebno imaju za cilj:</w:t>
            </w:r>
          </w:p>
          <w:p w:rsidRPr="00BD77D3" w:rsidR="00F10DD9" w:rsidP="00B8135B" w:rsidRDefault="00F10DD9" w14:paraId="0E42447A" w14:textId="77777777">
            <w:pPr>
              <w:spacing w:line="257" w:lineRule="auto"/>
              <w:rPr>
                <w:rFonts w:asciiTheme="minorHAnsi" w:hAnsiTheme="minorHAnsi" w:cstheme="minorHAnsi"/>
                <w:sz w:val="20"/>
                <w:szCs w:val="20"/>
                <w:lang w:val="en-GB"/>
              </w:rPr>
            </w:pPr>
          </w:p>
          <w:p w:rsidRPr="00BD77D3" w:rsidR="00F10DD9" w:rsidP="00B8135B" w:rsidRDefault="00F10DD9" w14:paraId="1F49C29B" w14:textId="77777777">
            <w:pPr>
              <w:pStyle w:val="ListParagraph"/>
              <w:numPr>
                <w:ilvl w:val="0"/>
                <w:numId w:val="9"/>
              </w:numPr>
              <w:rPr>
                <w:rFonts w:cstheme="minorHAnsi"/>
              </w:rPr>
            </w:pPr>
            <w:r>
              <w:t>pružanje dodane vrijednosti u okviru donošenja odluka i oblikovanja politika EU-a, i</w:t>
            </w:r>
          </w:p>
          <w:p w:rsidRPr="00BD77D3" w:rsidR="00F10DD9" w:rsidP="00B8135B" w:rsidRDefault="00F10DD9" w14:paraId="6BBB7651" w14:textId="77777777">
            <w:pPr>
              <w:pStyle w:val="ListParagraph"/>
              <w:numPr>
                <w:ilvl w:val="0"/>
                <w:numId w:val="9"/>
              </w:numPr>
              <w:rPr>
                <w:rFonts w:cstheme="minorHAnsi"/>
              </w:rPr>
            </w:pPr>
            <w:r>
              <w:t>poticanje međuinstitucijske rasprave o svrsishodnosti djelovanja EU-a u određenom području ili o određenoj temi.</w:t>
            </w:r>
          </w:p>
        </w:tc>
      </w:tr>
      <w:tr w:rsidR="0057054B" w14:paraId="13EA3322" w14:textId="77777777">
        <w:trPr>
          <w:jc w:val="center"/>
        </w:trPr>
        <w:tc>
          <w:tcPr>
            <w:tcW w:w="4809" w:type="dxa"/>
          </w:tcPr>
          <w:p w:rsidRPr="00BD77D3" w:rsidR="00F10DD9" w:rsidP="00B8135B" w:rsidRDefault="00F10DD9" w14:paraId="506B11DD" w14:textId="77777777">
            <w:pPr>
              <w:pStyle w:val="Heading1"/>
              <w:numPr>
                <w:ilvl w:val="0"/>
                <w:numId w:val="107"/>
              </w:numPr>
              <w:tabs>
                <w:tab w:val="left" w:pos="567"/>
              </w:tabs>
              <w:outlineLvl w:val="0"/>
              <w:rPr>
                <w:rFonts w:asciiTheme="minorHAnsi" w:hAnsiTheme="minorHAnsi" w:cstheme="minorHAnsi"/>
                <w:sz w:val="20"/>
                <w:szCs w:val="20"/>
              </w:rPr>
            </w:pPr>
            <w:r>
              <w:rPr>
                <w:rFonts w:asciiTheme="minorHAnsi" w:hAnsiTheme="minorHAnsi"/>
                <w:sz w:val="20"/>
              </w:rPr>
              <w:t>Na prijedlog Predsjedništva usvojen uz suglasnost većine članova Skupština može odlučiti da se donese mišljenje o bilo kojem pitanju koje se odnosi na Europsku uniju, njezine politike i mogući razvoj tih politika.</w:t>
            </w:r>
          </w:p>
        </w:tc>
        <w:tc>
          <w:tcPr>
            <w:tcW w:w="5715" w:type="dxa"/>
          </w:tcPr>
          <w:p w:rsidRPr="00BD77D3" w:rsidR="00F10DD9" w:rsidP="00B8135B" w:rsidRDefault="00F10DD9" w14:paraId="36991E62" w14:textId="0B86019A">
            <w:pPr>
              <w:widowControl w:val="0"/>
              <w:adjustRightInd w:val="0"/>
              <w:snapToGrid w:val="0"/>
              <w:rPr>
                <w:rFonts w:cstheme="minorHAnsi"/>
                <w:iCs/>
              </w:rPr>
            </w:pPr>
            <w:r>
              <w:rPr>
                <w:rFonts w:asciiTheme="minorHAnsi" w:hAnsiTheme="minorHAnsi"/>
                <w:sz w:val="20"/>
              </w:rPr>
              <w:t>Zahtjevi stručnih skupina ili CCMI-ja za izradu samoinicijativnih mišljenja moraju sadržavati sljedeće informacije:</w:t>
            </w:r>
          </w:p>
          <w:p w:rsidRPr="00BD77D3" w:rsidR="00F10DD9" w:rsidP="00B8135B" w:rsidRDefault="00F10DD9" w14:paraId="2B2F59F0" w14:textId="77777777">
            <w:pPr>
              <w:widowControl w:val="0"/>
              <w:adjustRightInd w:val="0"/>
              <w:snapToGrid w:val="0"/>
              <w:rPr>
                <w:rFonts w:cstheme="minorHAnsi"/>
                <w:iCs/>
              </w:rPr>
            </w:pPr>
          </w:p>
          <w:p w:rsidRPr="00BD77D3" w:rsidR="00F10DD9" w:rsidP="00B8135B" w:rsidRDefault="00F10DD9" w14:paraId="529A18D7" w14:textId="77777777">
            <w:pPr>
              <w:pStyle w:val="ListParagraph"/>
              <w:numPr>
                <w:ilvl w:val="0"/>
                <w:numId w:val="7"/>
              </w:numPr>
              <w:rPr>
                <w:rFonts w:cstheme="minorHAnsi"/>
                <w:iCs/>
              </w:rPr>
            </w:pPr>
            <w:r>
              <w:t>kontekst;</w:t>
            </w:r>
          </w:p>
          <w:p w:rsidRPr="00BD77D3" w:rsidR="00F10DD9" w:rsidP="00B8135B" w:rsidRDefault="00F10DD9" w14:paraId="7CB7C2F9" w14:textId="77777777">
            <w:pPr>
              <w:pStyle w:val="ListParagraph"/>
              <w:numPr>
                <w:ilvl w:val="0"/>
                <w:numId w:val="7"/>
              </w:numPr>
              <w:rPr>
                <w:rFonts w:cstheme="minorHAnsi"/>
                <w:iCs/>
              </w:rPr>
            </w:pPr>
            <w:r>
              <w:t>ciljeve;</w:t>
            </w:r>
          </w:p>
          <w:p w:rsidRPr="00BD77D3" w:rsidR="00F10DD9" w:rsidP="00B8135B" w:rsidRDefault="00F10DD9" w14:paraId="30BFC69D" w14:textId="3D787979">
            <w:pPr>
              <w:pStyle w:val="ListParagraph"/>
              <w:numPr>
                <w:ilvl w:val="0"/>
                <w:numId w:val="7"/>
              </w:numPr>
              <w:rPr>
                <w:rFonts w:cstheme="minorHAnsi"/>
                <w:iCs/>
              </w:rPr>
            </w:pPr>
            <w:r>
              <w:t xml:space="preserve">organizaciju rada; </w:t>
            </w:r>
          </w:p>
          <w:p w:rsidRPr="00BD77D3" w:rsidR="00F10DD9" w:rsidP="00B8135B" w:rsidRDefault="00F10DD9" w14:paraId="48334E20" w14:textId="77777777">
            <w:pPr>
              <w:pStyle w:val="ListParagraph"/>
              <w:numPr>
                <w:ilvl w:val="0"/>
                <w:numId w:val="7"/>
              </w:numPr>
              <w:rPr>
                <w:rFonts w:cstheme="minorHAnsi"/>
                <w:iCs/>
              </w:rPr>
            </w:pPr>
            <w:r>
              <w:t xml:space="preserve">vremenski raspored; </w:t>
            </w:r>
          </w:p>
          <w:p w:rsidRPr="00BD77D3" w:rsidR="00F10DD9" w:rsidP="00B8135B" w:rsidRDefault="00F10DD9" w14:paraId="7348FA56" w14:textId="6B5F401E">
            <w:pPr>
              <w:pStyle w:val="ListParagraph"/>
              <w:numPr>
                <w:ilvl w:val="0"/>
                <w:numId w:val="7"/>
              </w:numPr>
              <w:rPr>
                <w:rFonts w:cstheme="minorHAnsi"/>
                <w:iCs/>
              </w:rPr>
            </w:pPr>
            <w:r>
              <w:t xml:space="preserve">veličinu radne skupine; </w:t>
            </w:r>
          </w:p>
          <w:p w:rsidRPr="00BD77D3" w:rsidR="00F10DD9" w:rsidP="00B8135B" w:rsidRDefault="00F10DD9" w14:paraId="51B8B7D7" w14:textId="3A9D8255">
            <w:pPr>
              <w:pStyle w:val="ListParagraph"/>
              <w:numPr>
                <w:ilvl w:val="0"/>
                <w:numId w:val="7"/>
              </w:numPr>
              <w:rPr>
                <w:rFonts w:cstheme="minorHAnsi"/>
                <w:iCs/>
              </w:rPr>
            </w:pPr>
            <w:r>
              <w:t>pojedinosti o svim predloženim savjetovanjima i studijskim posjetima;</w:t>
            </w:r>
          </w:p>
          <w:p w:rsidRPr="00BD77D3" w:rsidR="00F10DD9" w:rsidP="005E7396" w:rsidRDefault="00F10DD9" w14:paraId="3671A406" w14:textId="77777777">
            <w:pPr>
              <w:pStyle w:val="ListParagraph"/>
              <w:numPr>
                <w:ilvl w:val="0"/>
                <w:numId w:val="7"/>
              </w:numPr>
              <w:rPr>
                <w:rFonts w:cstheme="minorHAnsi"/>
                <w:iCs/>
              </w:rPr>
            </w:pPr>
            <w:r>
              <w:lastRenderedPageBreak/>
              <w:t>procjenu troškova.</w:t>
            </w:r>
          </w:p>
        </w:tc>
      </w:tr>
      <w:tr w:rsidR="0057054B" w14:paraId="1AB85168" w14:textId="77777777">
        <w:trPr>
          <w:jc w:val="center"/>
        </w:trPr>
        <w:tc>
          <w:tcPr>
            <w:tcW w:w="4809" w:type="dxa"/>
          </w:tcPr>
          <w:p w:rsidRPr="00BD77D3" w:rsidR="00F10DD9" w:rsidP="00B8135B" w:rsidRDefault="00F10DD9" w14:paraId="17C88AC8" w14:textId="77777777">
            <w:pPr>
              <w:pStyle w:val="Heading1"/>
              <w:numPr>
                <w:ilvl w:val="0"/>
                <w:numId w:val="180"/>
              </w:numPr>
              <w:tabs>
                <w:tab w:val="left" w:pos="567"/>
              </w:tabs>
              <w:outlineLvl w:val="0"/>
              <w:rPr>
                <w:rFonts w:asciiTheme="minorHAnsi" w:hAnsiTheme="minorHAnsi" w:cstheme="minorHAnsi"/>
                <w:sz w:val="20"/>
                <w:szCs w:val="20"/>
              </w:rPr>
            </w:pPr>
            <w:r>
              <w:rPr>
                <w:rFonts w:asciiTheme="minorHAnsi" w:hAnsiTheme="minorHAnsi"/>
                <w:sz w:val="20"/>
              </w:rPr>
              <w:lastRenderedPageBreak/>
              <w:t>Na prijedlog Predsjedništva Skupština može odlučiti da se sastavi informativno izvješće radi razmatranja bilo kojeg pitanja koje se odnosi na politike Europske unije i njihov mogući razvoj.</w:t>
            </w:r>
          </w:p>
        </w:tc>
        <w:tc>
          <w:tcPr>
            <w:tcW w:w="5715" w:type="dxa"/>
          </w:tcPr>
          <w:p w:rsidRPr="00BD77D3" w:rsidR="00F10DD9" w:rsidP="00B8135B" w:rsidRDefault="00F10DD9" w14:paraId="0380DBEC" w14:textId="77777777">
            <w:pPr>
              <w:rPr>
                <w:rFonts w:asciiTheme="minorHAnsi" w:hAnsiTheme="minorHAnsi" w:cstheme="minorHAnsi"/>
                <w:iCs/>
                <w:sz w:val="20"/>
                <w:szCs w:val="20"/>
                <w:lang w:val="en-GB"/>
              </w:rPr>
            </w:pPr>
          </w:p>
        </w:tc>
      </w:tr>
      <w:tr w:rsidR="0057054B" w14:paraId="2C17C325" w14:textId="77777777">
        <w:trPr>
          <w:jc w:val="center"/>
        </w:trPr>
        <w:tc>
          <w:tcPr>
            <w:tcW w:w="4809" w:type="dxa"/>
          </w:tcPr>
          <w:p w:rsidRPr="00BD77D3" w:rsidR="00F10DD9" w:rsidP="00B8135B" w:rsidRDefault="00F10DD9" w14:paraId="659B7793" w14:textId="77777777">
            <w:pPr>
              <w:pStyle w:val="Heading1"/>
              <w:numPr>
                <w:ilvl w:val="0"/>
                <w:numId w:val="180"/>
              </w:numPr>
              <w:tabs>
                <w:tab w:val="left" w:pos="567"/>
              </w:tabs>
              <w:outlineLvl w:val="0"/>
              <w:rPr>
                <w:rFonts w:asciiTheme="minorHAnsi" w:hAnsiTheme="minorHAnsi" w:cstheme="minorHAnsi"/>
                <w:sz w:val="20"/>
                <w:szCs w:val="20"/>
              </w:rPr>
            </w:pPr>
            <w:r>
              <w:rPr>
                <w:rFonts w:asciiTheme="minorHAnsi" w:hAnsiTheme="minorHAnsi"/>
                <w:sz w:val="20"/>
              </w:rPr>
              <w:t>Na prijedlog predsjednika Odbora, stručne skupine, skupine ili barem 25 članova Skupština može odlučiti da se donese rezolucija o aktualnim temama.</w:t>
            </w:r>
          </w:p>
        </w:tc>
        <w:tc>
          <w:tcPr>
            <w:tcW w:w="5715" w:type="dxa"/>
          </w:tcPr>
          <w:p w:rsidRPr="00BD77D3" w:rsidR="00F10DD9" w:rsidP="00B8135B" w:rsidRDefault="00F10DD9" w14:paraId="18471DD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6A63D68" w14:textId="77777777">
        <w:trPr>
          <w:jc w:val="center"/>
        </w:trPr>
        <w:tc>
          <w:tcPr>
            <w:tcW w:w="4809" w:type="dxa"/>
          </w:tcPr>
          <w:p w:rsidRPr="00BD77D3" w:rsidR="00F10DD9" w:rsidP="00B8135B" w:rsidRDefault="00F10DD9" w14:paraId="51FDCD38" w14:textId="77777777">
            <w:pPr>
              <w:rPr>
                <w:rFonts w:asciiTheme="minorHAnsi" w:hAnsiTheme="minorHAnsi" w:cstheme="minorHAnsi"/>
                <w:sz w:val="20"/>
                <w:szCs w:val="20"/>
                <w:lang w:val="en-GB"/>
              </w:rPr>
            </w:pPr>
          </w:p>
        </w:tc>
        <w:tc>
          <w:tcPr>
            <w:tcW w:w="5715" w:type="dxa"/>
          </w:tcPr>
          <w:p w:rsidRPr="00BD77D3" w:rsidR="00F10DD9" w:rsidP="00B8135B" w:rsidRDefault="00F10DD9" w14:paraId="10B6B9CF" w14:textId="77777777">
            <w:pPr>
              <w:rPr>
                <w:rFonts w:asciiTheme="minorHAnsi" w:hAnsiTheme="minorHAnsi" w:cstheme="minorHAnsi"/>
                <w:sz w:val="20"/>
                <w:szCs w:val="20"/>
                <w:lang w:val="en-GB"/>
              </w:rPr>
            </w:pPr>
          </w:p>
        </w:tc>
      </w:tr>
      <w:tr w:rsidR="0057054B" w14:paraId="528E85E3" w14:textId="77777777">
        <w:trPr>
          <w:jc w:val="center"/>
        </w:trPr>
        <w:tc>
          <w:tcPr>
            <w:tcW w:w="4809" w:type="dxa"/>
          </w:tcPr>
          <w:p w:rsidRPr="00BD77D3" w:rsidR="00F10DD9" w:rsidP="00B8135B" w:rsidRDefault="00F10DD9" w14:paraId="0C077E9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III.</w:t>
            </w:r>
          </w:p>
        </w:tc>
        <w:tc>
          <w:tcPr>
            <w:tcW w:w="5715" w:type="dxa"/>
          </w:tcPr>
          <w:p w:rsidRPr="00BD77D3" w:rsidR="00F10DD9" w:rsidP="00B8135B" w:rsidRDefault="00F10DD9" w14:paraId="169136F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0B33DC4" w14:textId="77777777">
        <w:trPr>
          <w:jc w:val="center"/>
        </w:trPr>
        <w:tc>
          <w:tcPr>
            <w:tcW w:w="4809" w:type="dxa"/>
          </w:tcPr>
          <w:p w:rsidRPr="00BD77D3" w:rsidR="00F10DD9" w:rsidP="00B8135B" w:rsidRDefault="00F10DD9" w14:paraId="7D1959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RAD STRUČNIH SKUPINA</w:t>
            </w:r>
          </w:p>
        </w:tc>
        <w:tc>
          <w:tcPr>
            <w:tcW w:w="5715" w:type="dxa"/>
          </w:tcPr>
          <w:p w:rsidRPr="00BD77D3" w:rsidR="00F10DD9" w:rsidP="00B8135B" w:rsidRDefault="00F10DD9" w14:paraId="508E0B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7555C0C" w14:textId="77777777">
        <w:trPr>
          <w:jc w:val="center"/>
        </w:trPr>
        <w:tc>
          <w:tcPr>
            <w:tcW w:w="4809" w:type="dxa"/>
          </w:tcPr>
          <w:p w:rsidRPr="00BD77D3" w:rsidR="00F10DD9" w:rsidP="00B8135B" w:rsidRDefault="00F10DD9" w14:paraId="358E8C2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38A495F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0B91C03" w14:textId="77777777">
        <w:trPr>
          <w:jc w:val="center"/>
        </w:trPr>
        <w:tc>
          <w:tcPr>
            <w:tcW w:w="4809" w:type="dxa"/>
          </w:tcPr>
          <w:p w:rsidRPr="00BD77D3" w:rsidR="00F10DD9" w:rsidP="00B8135B" w:rsidRDefault="00F10DD9" w14:paraId="3F2A4BF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dio – Priprema za rad stručnih skupina</w:t>
            </w:r>
          </w:p>
        </w:tc>
        <w:tc>
          <w:tcPr>
            <w:tcW w:w="5715" w:type="dxa"/>
          </w:tcPr>
          <w:p w:rsidRPr="00BD77D3" w:rsidR="00F10DD9" w:rsidP="00B8135B" w:rsidRDefault="00F10DD9" w14:paraId="54B1E54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748F42" w14:textId="77777777">
        <w:trPr>
          <w:jc w:val="center"/>
        </w:trPr>
        <w:tc>
          <w:tcPr>
            <w:tcW w:w="4809" w:type="dxa"/>
          </w:tcPr>
          <w:p w:rsidRPr="00BD77D3" w:rsidR="00F10DD9" w:rsidP="00B8135B" w:rsidRDefault="00F10DD9" w14:paraId="43E629A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6FD92D6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A8AD97" w14:textId="77777777">
        <w:trPr>
          <w:jc w:val="center"/>
        </w:trPr>
        <w:tc>
          <w:tcPr>
            <w:tcW w:w="4809" w:type="dxa"/>
          </w:tcPr>
          <w:p w:rsidRPr="00BD77D3" w:rsidR="00F10DD9" w:rsidP="00B8135B" w:rsidRDefault="00F10DD9" w14:paraId="2056105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53. – Određivanje stručnih skupina i razvrstavanje mišljenja</w:t>
            </w:r>
          </w:p>
        </w:tc>
        <w:tc>
          <w:tcPr>
            <w:tcW w:w="5715" w:type="dxa"/>
          </w:tcPr>
          <w:p w:rsidRPr="00BD77D3" w:rsidR="00F10DD9" w:rsidP="00B8135B" w:rsidRDefault="00F10DD9" w14:paraId="20BD026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187928" w14:textId="77777777">
        <w:trPr>
          <w:jc w:val="center"/>
        </w:trPr>
        <w:tc>
          <w:tcPr>
            <w:tcW w:w="4809" w:type="dxa"/>
          </w:tcPr>
          <w:p w:rsidRPr="00BD77D3" w:rsidR="00F10DD9" w:rsidP="00B8135B" w:rsidRDefault="00F10DD9" w14:paraId="7BA07DB0"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Kada je potrebno sastaviti mišljenje, evaluacijsko izvješće ili informativno izvješće, Predsjedništvo Odbora određuje stručnu skupinu koja će biti za to zadužena.</w:t>
            </w:r>
          </w:p>
        </w:tc>
        <w:tc>
          <w:tcPr>
            <w:tcW w:w="5715" w:type="dxa"/>
          </w:tcPr>
          <w:p w:rsidRPr="00BD77D3" w:rsidR="00F10DD9" w:rsidP="00B8135B" w:rsidRDefault="00F10DD9" w14:paraId="5702B7D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ECE4AD" w14:textId="77777777">
        <w:trPr>
          <w:jc w:val="center"/>
        </w:trPr>
        <w:tc>
          <w:tcPr>
            <w:tcW w:w="4809" w:type="dxa"/>
          </w:tcPr>
          <w:p w:rsidRPr="00BD77D3" w:rsidR="00F10DD9" w:rsidP="00B8135B" w:rsidRDefault="00F10DD9" w14:paraId="352EEA77" w14:textId="77777777">
            <w:pPr>
              <w:widowControl w:val="0"/>
              <w:adjustRightInd w:val="0"/>
              <w:snapToGrid w:val="0"/>
              <w:rPr>
                <w:rFonts w:asciiTheme="minorHAnsi" w:hAnsiTheme="minorHAnsi" w:cstheme="minorHAnsi"/>
                <w:sz w:val="20"/>
                <w:szCs w:val="20"/>
              </w:rPr>
            </w:pPr>
            <w:r>
              <w:rPr>
                <w:rFonts w:asciiTheme="minorHAnsi" w:hAnsiTheme="minorHAnsi"/>
                <w:sz w:val="20"/>
              </w:rPr>
              <w:t>Ako je tema nedvojbeno u nadležnosti određene stručne skupine, tu stručnu skupinu određuje predsjednik Odbora i o tome obavještava Predsjedništvo.</w:t>
            </w:r>
          </w:p>
        </w:tc>
        <w:tc>
          <w:tcPr>
            <w:tcW w:w="5715" w:type="dxa"/>
          </w:tcPr>
          <w:p w:rsidRPr="00BD77D3" w:rsidR="00F10DD9" w:rsidP="00B8135B" w:rsidRDefault="00F10DD9" w14:paraId="63E5AAEC" w14:textId="77777777">
            <w:pPr>
              <w:widowControl w:val="0"/>
              <w:adjustRightInd w:val="0"/>
              <w:snapToGrid w:val="0"/>
              <w:rPr>
                <w:rFonts w:asciiTheme="minorHAnsi" w:hAnsiTheme="minorHAnsi" w:cstheme="minorHAnsi"/>
                <w:sz w:val="20"/>
                <w:szCs w:val="20"/>
                <w:lang w:val="en-GB"/>
              </w:rPr>
            </w:pPr>
          </w:p>
        </w:tc>
      </w:tr>
      <w:tr w:rsidR="0057054B" w14:paraId="300D7EF7" w14:textId="77777777">
        <w:trPr>
          <w:jc w:val="center"/>
        </w:trPr>
        <w:tc>
          <w:tcPr>
            <w:tcW w:w="4809" w:type="dxa"/>
          </w:tcPr>
          <w:p w:rsidRPr="00BD77D3" w:rsidR="00F10DD9" w:rsidP="00B8135B" w:rsidRDefault="00F10DD9" w14:paraId="77641066"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Predsjedništvo potvrđuje odluku predsjednika Odbora na svojoj sljedećoj sjednici.</w:t>
            </w:r>
          </w:p>
        </w:tc>
        <w:tc>
          <w:tcPr>
            <w:tcW w:w="5715" w:type="dxa"/>
          </w:tcPr>
          <w:p w:rsidRPr="00BD77D3" w:rsidR="00F10DD9" w:rsidP="00B8135B" w:rsidRDefault="00F10DD9" w14:paraId="54D60015" w14:textId="77777777">
            <w:pPr>
              <w:widowControl w:val="0"/>
              <w:adjustRightInd w:val="0"/>
              <w:snapToGrid w:val="0"/>
              <w:rPr>
                <w:rFonts w:asciiTheme="minorHAnsi" w:hAnsiTheme="minorHAnsi" w:cstheme="minorHAnsi"/>
                <w:sz w:val="20"/>
                <w:szCs w:val="20"/>
                <w:lang w:val="en-GB"/>
              </w:rPr>
            </w:pPr>
          </w:p>
        </w:tc>
      </w:tr>
      <w:tr w:rsidR="0057054B" w14:paraId="10CC9377" w14:textId="77777777">
        <w:trPr>
          <w:jc w:val="center"/>
        </w:trPr>
        <w:tc>
          <w:tcPr>
            <w:tcW w:w="4809" w:type="dxa"/>
          </w:tcPr>
          <w:p w:rsidRPr="00BD77D3" w:rsidR="00F10DD9" w:rsidP="00B8135B" w:rsidRDefault="00F10DD9" w14:paraId="459A6FA6"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Predsjednici stručnih skupina podnose prijedlog za razvrstavanje mišljenja u jednu od tri kategorije iz pravila 47.</w:t>
            </w:r>
          </w:p>
        </w:tc>
        <w:tc>
          <w:tcPr>
            <w:tcW w:w="5715" w:type="dxa"/>
          </w:tcPr>
          <w:p w:rsidRPr="00BD77D3" w:rsidR="00F10DD9" w:rsidP="00B8135B" w:rsidRDefault="00F10DD9" w14:paraId="50BA1F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341E585" w14:textId="77777777">
        <w:trPr>
          <w:jc w:val="center"/>
        </w:trPr>
        <w:tc>
          <w:tcPr>
            <w:tcW w:w="4809" w:type="dxa"/>
          </w:tcPr>
          <w:p w:rsidRPr="00BD77D3" w:rsidR="00F10DD9" w:rsidP="00B8135B" w:rsidRDefault="00F10DD9" w14:paraId="0ACD67D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Prijedlog se podnosi Predsjedništvu, koje utvrđuje </w:t>
            </w:r>
            <w:r>
              <w:rPr>
                <w:rFonts w:asciiTheme="minorHAnsi" w:hAnsiTheme="minorHAnsi"/>
                <w:sz w:val="20"/>
              </w:rPr>
              <w:lastRenderedPageBreak/>
              <w:t>redoslijed prioriteta mišljenja tako što ih razvrstava u kategorije.</w:t>
            </w:r>
          </w:p>
        </w:tc>
        <w:tc>
          <w:tcPr>
            <w:tcW w:w="5715" w:type="dxa"/>
          </w:tcPr>
          <w:p w:rsidRPr="00BD77D3" w:rsidR="00F10DD9" w:rsidP="00B8135B" w:rsidRDefault="00F10DD9" w14:paraId="051467CA" w14:textId="77777777">
            <w:pPr>
              <w:widowControl w:val="0"/>
              <w:adjustRightInd w:val="0"/>
              <w:snapToGrid w:val="0"/>
              <w:rPr>
                <w:rFonts w:asciiTheme="minorHAnsi" w:hAnsiTheme="minorHAnsi" w:cstheme="minorHAnsi"/>
                <w:sz w:val="20"/>
                <w:szCs w:val="20"/>
                <w:lang w:val="en-GB"/>
              </w:rPr>
            </w:pPr>
          </w:p>
        </w:tc>
      </w:tr>
      <w:tr w:rsidR="0057054B" w14:paraId="620ED603" w14:textId="77777777">
        <w:trPr>
          <w:jc w:val="center"/>
        </w:trPr>
        <w:tc>
          <w:tcPr>
            <w:tcW w:w="4809" w:type="dxa"/>
          </w:tcPr>
          <w:p w:rsidRPr="00BD77D3" w:rsidR="00F10DD9" w:rsidP="00B8135B" w:rsidRDefault="00F10DD9" w14:paraId="6500DE7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O kategoriji mišljenja ovisi sastavlja li ga samostalni izvjestitelj ili izvjestitelj uz pomoć studijske skupine. </w:t>
            </w:r>
          </w:p>
        </w:tc>
        <w:tc>
          <w:tcPr>
            <w:tcW w:w="5715" w:type="dxa"/>
          </w:tcPr>
          <w:p w:rsidRPr="00BD77D3" w:rsidR="00F10DD9" w:rsidP="00B8135B" w:rsidRDefault="00F10DD9" w14:paraId="6D628418" w14:textId="77777777">
            <w:pPr>
              <w:widowControl w:val="0"/>
              <w:adjustRightInd w:val="0"/>
              <w:snapToGrid w:val="0"/>
              <w:rPr>
                <w:rFonts w:asciiTheme="minorHAnsi" w:hAnsiTheme="minorHAnsi" w:cstheme="minorHAnsi"/>
                <w:sz w:val="20"/>
                <w:szCs w:val="20"/>
                <w:lang w:val="en-GB"/>
              </w:rPr>
            </w:pPr>
          </w:p>
        </w:tc>
      </w:tr>
      <w:tr w:rsidR="0057054B" w14:paraId="6E3521DB" w14:textId="77777777">
        <w:trPr>
          <w:jc w:val="center"/>
        </w:trPr>
        <w:tc>
          <w:tcPr>
            <w:tcW w:w="4809" w:type="dxa"/>
          </w:tcPr>
          <w:p w:rsidRPr="00BD77D3" w:rsidR="00F10DD9" w:rsidP="00B8135B" w:rsidRDefault="00F10DD9" w14:paraId="1B070F62"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 xml:space="preserve">Stručne skupine okvirno naznačuju veličinu studijske skupine za svako mišljenje, evaluacijsko izvješće i informativno izvješće. </w:t>
            </w:r>
          </w:p>
        </w:tc>
        <w:tc>
          <w:tcPr>
            <w:tcW w:w="5715" w:type="dxa"/>
          </w:tcPr>
          <w:p w:rsidRPr="00BD77D3" w:rsidR="00F10DD9" w:rsidP="00B8135B" w:rsidRDefault="00F10DD9" w14:paraId="78E5F2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60B690" w14:textId="77777777">
        <w:trPr>
          <w:jc w:val="center"/>
        </w:trPr>
        <w:tc>
          <w:tcPr>
            <w:tcW w:w="4809" w:type="dxa"/>
          </w:tcPr>
          <w:p w:rsidRPr="00BD77D3" w:rsidR="00F10DD9" w:rsidP="00B8135B" w:rsidRDefault="00F10DD9" w14:paraId="75E335D3"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U slučaju neslaganja stručnih skupina predmet se upućuje Užem predsjedništvu u proširenom sastavu na raspravu. </w:t>
            </w:r>
          </w:p>
        </w:tc>
        <w:tc>
          <w:tcPr>
            <w:tcW w:w="5715" w:type="dxa"/>
          </w:tcPr>
          <w:p w:rsidRPr="00BD77D3" w:rsidR="00F10DD9" w:rsidP="00B8135B" w:rsidRDefault="00F10DD9" w14:paraId="2894C508" w14:textId="77777777">
            <w:pPr>
              <w:widowControl w:val="0"/>
              <w:adjustRightInd w:val="0"/>
              <w:snapToGrid w:val="0"/>
              <w:rPr>
                <w:rFonts w:asciiTheme="minorHAnsi" w:hAnsiTheme="minorHAnsi" w:cstheme="minorHAnsi"/>
                <w:sz w:val="20"/>
                <w:szCs w:val="20"/>
                <w:lang w:val="en-GB"/>
              </w:rPr>
            </w:pPr>
          </w:p>
        </w:tc>
      </w:tr>
      <w:tr w:rsidR="0057054B" w14:paraId="24486A49" w14:textId="77777777">
        <w:trPr>
          <w:jc w:val="center"/>
        </w:trPr>
        <w:tc>
          <w:tcPr>
            <w:tcW w:w="4809" w:type="dxa"/>
          </w:tcPr>
          <w:p w:rsidRPr="00BD77D3" w:rsidR="00F10DD9" w:rsidP="00B8135B" w:rsidRDefault="00F10DD9" w14:paraId="0707F42E"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Konačni prijedlog podnosi se Predsjedništvu na odluku.</w:t>
            </w:r>
          </w:p>
        </w:tc>
        <w:tc>
          <w:tcPr>
            <w:tcW w:w="5715" w:type="dxa"/>
          </w:tcPr>
          <w:p w:rsidRPr="00BD77D3" w:rsidR="00F10DD9" w:rsidP="00B8135B" w:rsidRDefault="00F10DD9" w14:paraId="572F4F98" w14:textId="77777777">
            <w:pPr>
              <w:widowControl w:val="0"/>
              <w:adjustRightInd w:val="0"/>
              <w:snapToGrid w:val="0"/>
              <w:jc w:val="left"/>
              <w:rPr>
                <w:rFonts w:asciiTheme="minorHAnsi" w:hAnsiTheme="minorHAnsi" w:cstheme="minorHAnsi"/>
                <w:sz w:val="20"/>
                <w:szCs w:val="20"/>
                <w:lang w:val="en-GB"/>
              </w:rPr>
            </w:pPr>
          </w:p>
        </w:tc>
      </w:tr>
      <w:tr w:rsidR="0057054B" w14:paraId="0922404C" w14:textId="77777777">
        <w:trPr>
          <w:jc w:val="center"/>
        </w:trPr>
        <w:tc>
          <w:tcPr>
            <w:tcW w:w="4809" w:type="dxa"/>
          </w:tcPr>
          <w:p w:rsidRPr="00BD77D3" w:rsidR="00F10DD9" w:rsidP="00B8135B" w:rsidRDefault="00F10DD9" w14:paraId="22E40D0E"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U opravdanim slučajevima predsjednici skupina mogu predložiti izmjenu veličine studijske skupine nakon odluke Predsjedništva.</w:t>
            </w:r>
          </w:p>
        </w:tc>
        <w:tc>
          <w:tcPr>
            <w:tcW w:w="5715" w:type="dxa"/>
          </w:tcPr>
          <w:p w:rsidRPr="00BD77D3" w:rsidR="00F10DD9" w:rsidP="00B8135B" w:rsidRDefault="00F10DD9" w14:paraId="21D5A6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096BEB" w14:textId="77777777">
        <w:trPr>
          <w:jc w:val="center"/>
        </w:trPr>
        <w:tc>
          <w:tcPr>
            <w:tcW w:w="4809" w:type="dxa"/>
          </w:tcPr>
          <w:p w:rsidRPr="00BD77D3" w:rsidR="00F10DD9" w:rsidP="00B8135B" w:rsidRDefault="00F10DD9" w14:paraId="4D3EE06D" w14:textId="77777777">
            <w:pPr>
              <w:widowControl w:val="0"/>
              <w:adjustRightInd w:val="0"/>
              <w:snapToGrid w:val="0"/>
              <w:rPr>
                <w:rFonts w:asciiTheme="minorHAnsi" w:hAnsiTheme="minorHAnsi" w:cstheme="minorHAnsi"/>
                <w:sz w:val="20"/>
                <w:szCs w:val="20"/>
              </w:rPr>
            </w:pPr>
            <w:r>
              <w:rPr>
                <w:rFonts w:asciiTheme="minorHAnsi" w:hAnsiTheme="minorHAnsi"/>
                <w:sz w:val="20"/>
              </w:rPr>
              <w:t>Na svojoj sljedećoj sjednici Predsjedništvo eventualno potvrđuje taj novi prijedlog i određuje konačnu veličinu studijske skupine.</w:t>
            </w:r>
          </w:p>
        </w:tc>
        <w:tc>
          <w:tcPr>
            <w:tcW w:w="5715" w:type="dxa"/>
          </w:tcPr>
          <w:p w:rsidRPr="00BD77D3" w:rsidR="00F10DD9" w:rsidP="00B8135B" w:rsidRDefault="00F10DD9" w14:paraId="00349C41" w14:textId="77777777">
            <w:pPr>
              <w:widowControl w:val="0"/>
              <w:adjustRightInd w:val="0"/>
              <w:snapToGrid w:val="0"/>
              <w:rPr>
                <w:rFonts w:asciiTheme="minorHAnsi" w:hAnsiTheme="minorHAnsi" w:cstheme="minorHAnsi"/>
                <w:sz w:val="20"/>
                <w:szCs w:val="20"/>
                <w:lang w:val="en-GB"/>
              </w:rPr>
            </w:pPr>
          </w:p>
        </w:tc>
      </w:tr>
      <w:tr w:rsidR="0057054B" w14:paraId="3E7DD4B6" w14:textId="77777777">
        <w:trPr>
          <w:jc w:val="center"/>
        </w:trPr>
        <w:tc>
          <w:tcPr>
            <w:tcW w:w="4809" w:type="dxa"/>
          </w:tcPr>
          <w:p w:rsidRPr="00BD77D3" w:rsidR="00F10DD9" w:rsidP="00B8135B" w:rsidRDefault="00F10DD9" w14:paraId="148D29DA" w14:textId="77777777">
            <w:pPr>
              <w:widowControl w:val="0"/>
              <w:adjustRightInd w:val="0"/>
              <w:snapToGrid w:val="0"/>
              <w:rPr>
                <w:rFonts w:asciiTheme="minorHAnsi" w:hAnsiTheme="minorHAnsi" w:cstheme="minorHAnsi"/>
                <w:sz w:val="20"/>
                <w:szCs w:val="20"/>
              </w:rPr>
            </w:pPr>
            <w:r>
              <w:rPr>
                <w:rFonts w:asciiTheme="minorHAnsi" w:hAnsiTheme="minorHAnsi"/>
                <w:sz w:val="20"/>
              </w:rPr>
              <w:t>Kad postoji potreba za hitnim postupkom radi pridržavanja institucionalnih rokova, o promjenama se obavješćuju stručne skupine istodobno s podnošenjem obavijesti o imenovanjima, a stručne skupine pisanim postupkom mogu zatražiti odobrenje Predsjedništva Odbora.</w:t>
            </w:r>
          </w:p>
        </w:tc>
        <w:tc>
          <w:tcPr>
            <w:tcW w:w="5715" w:type="dxa"/>
          </w:tcPr>
          <w:p w:rsidRPr="00BD77D3" w:rsidR="00F10DD9" w:rsidP="00B8135B" w:rsidRDefault="00F10DD9" w14:paraId="068B3C68" w14:textId="77777777">
            <w:pPr>
              <w:widowControl w:val="0"/>
              <w:adjustRightInd w:val="0"/>
              <w:snapToGrid w:val="0"/>
              <w:rPr>
                <w:rFonts w:asciiTheme="minorHAnsi" w:hAnsiTheme="minorHAnsi" w:cstheme="minorHAnsi"/>
                <w:sz w:val="20"/>
                <w:szCs w:val="20"/>
                <w:lang w:val="en-GB"/>
              </w:rPr>
            </w:pPr>
          </w:p>
        </w:tc>
      </w:tr>
      <w:tr w:rsidR="0057054B" w14:paraId="7C5628C0" w14:textId="77777777">
        <w:trPr>
          <w:jc w:val="center"/>
        </w:trPr>
        <w:tc>
          <w:tcPr>
            <w:tcW w:w="4809" w:type="dxa"/>
          </w:tcPr>
          <w:p w:rsidRPr="00BD77D3" w:rsidR="00F10DD9" w:rsidP="00B8135B" w:rsidRDefault="00F10DD9" w14:paraId="5A9D8A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68CF2753" w14:textId="77777777">
            <w:pPr>
              <w:widowControl w:val="0"/>
              <w:adjustRightInd w:val="0"/>
              <w:snapToGrid w:val="0"/>
              <w:rPr>
                <w:rFonts w:asciiTheme="minorHAnsi" w:hAnsiTheme="minorHAnsi" w:cstheme="minorHAnsi"/>
                <w:sz w:val="20"/>
                <w:szCs w:val="20"/>
                <w:lang w:val="en-GB"/>
              </w:rPr>
            </w:pPr>
          </w:p>
        </w:tc>
      </w:tr>
      <w:tr w:rsidR="0057054B" w14:paraId="10664E68" w14:textId="77777777">
        <w:trPr>
          <w:jc w:val="center"/>
        </w:trPr>
        <w:tc>
          <w:tcPr>
            <w:tcW w:w="4809" w:type="dxa"/>
          </w:tcPr>
          <w:p w:rsidRPr="00BD77D3" w:rsidR="00F10DD9" w:rsidP="00B8135B" w:rsidRDefault="00F10DD9" w14:paraId="4E4E48F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54. – Pripremne aktivnosti stručnih skupina</w:t>
            </w:r>
          </w:p>
        </w:tc>
        <w:tc>
          <w:tcPr>
            <w:tcW w:w="5715" w:type="dxa"/>
          </w:tcPr>
          <w:p w:rsidRPr="00BD77D3" w:rsidR="00F10DD9" w:rsidP="00B8135B" w:rsidRDefault="00F10DD9" w14:paraId="2C5261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DA9A9D" w14:textId="77777777">
        <w:trPr>
          <w:jc w:val="center"/>
        </w:trPr>
        <w:tc>
          <w:tcPr>
            <w:tcW w:w="4809" w:type="dxa"/>
          </w:tcPr>
          <w:p w:rsidRPr="00BD77D3" w:rsidR="00F10DD9" w:rsidP="00B8135B" w:rsidRDefault="00F10DD9" w14:paraId="790A8F6F" w14:textId="77777777">
            <w:pPr>
              <w:widowControl w:val="0"/>
              <w:adjustRightInd w:val="0"/>
              <w:snapToGrid w:val="0"/>
              <w:rPr>
                <w:rFonts w:asciiTheme="minorHAnsi" w:hAnsiTheme="minorHAnsi" w:cstheme="minorHAnsi"/>
                <w:sz w:val="20"/>
                <w:szCs w:val="20"/>
              </w:rPr>
            </w:pPr>
            <w:r>
              <w:rPr>
                <w:rFonts w:asciiTheme="minorHAnsi" w:hAnsiTheme="minorHAnsi"/>
                <w:sz w:val="20"/>
              </w:rPr>
              <w:t>Pripremne aktivnosti stručnih skupina obavljaju se u okviru jedne studijske skupine s jednim izvjestiteljem.</w:t>
            </w:r>
          </w:p>
        </w:tc>
        <w:tc>
          <w:tcPr>
            <w:tcW w:w="5715" w:type="dxa"/>
          </w:tcPr>
          <w:p w:rsidRPr="00BD77D3" w:rsidR="00F10DD9" w:rsidP="00B8135B" w:rsidRDefault="00F10DD9" w14:paraId="252D7D2D" w14:textId="77777777">
            <w:pPr>
              <w:widowControl w:val="0"/>
              <w:adjustRightInd w:val="0"/>
              <w:snapToGrid w:val="0"/>
              <w:rPr>
                <w:rFonts w:asciiTheme="minorHAnsi" w:hAnsiTheme="minorHAnsi" w:cstheme="minorHAnsi"/>
                <w:sz w:val="20"/>
                <w:szCs w:val="20"/>
                <w:lang w:val="en-GB"/>
              </w:rPr>
            </w:pPr>
          </w:p>
        </w:tc>
      </w:tr>
      <w:tr w:rsidR="0057054B" w14:paraId="406A40AB" w14:textId="77777777">
        <w:trPr>
          <w:jc w:val="center"/>
        </w:trPr>
        <w:tc>
          <w:tcPr>
            <w:tcW w:w="4809" w:type="dxa"/>
          </w:tcPr>
          <w:p w:rsidRPr="00BD77D3" w:rsidR="00F10DD9" w:rsidP="00B8135B" w:rsidRDefault="00F10DD9" w14:paraId="6BD2A11E"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 xml:space="preserve">Iznimno ih mogu obavljati i: </w:t>
            </w:r>
          </w:p>
        </w:tc>
        <w:tc>
          <w:tcPr>
            <w:tcW w:w="5715" w:type="dxa"/>
          </w:tcPr>
          <w:p w:rsidRPr="00BD77D3" w:rsidR="00F10DD9" w:rsidP="00B8135B" w:rsidRDefault="00F10DD9" w14:paraId="0A7BE866" w14:textId="77777777">
            <w:pPr>
              <w:widowControl w:val="0"/>
              <w:adjustRightInd w:val="0"/>
              <w:snapToGrid w:val="0"/>
              <w:jc w:val="left"/>
              <w:rPr>
                <w:rFonts w:asciiTheme="minorHAnsi" w:hAnsiTheme="minorHAnsi" w:cstheme="minorHAnsi"/>
                <w:sz w:val="20"/>
                <w:szCs w:val="20"/>
                <w:lang w:val="en-GB"/>
              </w:rPr>
            </w:pPr>
          </w:p>
        </w:tc>
      </w:tr>
      <w:tr w:rsidR="0057054B" w14:paraId="473FAC79" w14:textId="77777777">
        <w:trPr>
          <w:jc w:val="center"/>
        </w:trPr>
        <w:tc>
          <w:tcPr>
            <w:tcW w:w="4809" w:type="dxa"/>
          </w:tcPr>
          <w:p w:rsidRPr="00BD77D3" w:rsidR="00F10DD9" w:rsidP="00B8135B" w:rsidRDefault="00F10DD9" w14:paraId="059512C9" w14:textId="77777777">
            <w:pPr>
              <w:pStyle w:val="ListParagraph"/>
              <w:widowControl w:val="0"/>
              <w:numPr>
                <w:ilvl w:val="1"/>
                <w:numId w:val="28"/>
              </w:numPr>
              <w:adjustRightInd w:val="0"/>
              <w:snapToGrid w:val="0"/>
              <w:spacing w:after="0" w:line="288" w:lineRule="auto"/>
              <w:ind w:left="567" w:hanging="567"/>
              <w:contextualSpacing w:val="0"/>
              <w:rPr>
                <w:rFonts w:cstheme="minorHAnsi"/>
                <w:bCs/>
              </w:rPr>
            </w:pPr>
            <w:r>
              <w:t xml:space="preserve">izvjestitelj u suradnji s jednim ili dva suizvjestitelja ili dva i tri izvjestitelja </w:t>
            </w:r>
            <w:r>
              <w:lastRenderedPageBreak/>
              <w:t xml:space="preserve">ravnopravnog položaja unutar studijske skupine, ili </w:t>
            </w:r>
          </w:p>
        </w:tc>
        <w:tc>
          <w:tcPr>
            <w:tcW w:w="5715" w:type="dxa"/>
          </w:tcPr>
          <w:p w:rsidRPr="00BD77D3" w:rsidR="00F10DD9" w:rsidP="00B8135B" w:rsidRDefault="00F10DD9" w14:paraId="42FE53E1" w14:textId="77777777">
            <w:pPr>
              <w:pStyle w:val="ListParagraph"/>
              <w:widowControl w:val="0"/>
              <w:adjustRightInd w:val="0"/>
              <w:snapToGrid w:val="0"/>
              <w:spacing w:after="0" w:line="288" w:lineRule="auto"/>
              <w:ind w:left="567"/>
              <w:contextualSpacing w:val="0"/>
              <w:rPr>
                <w:rFonts w:cstheme="minorHAnsi"/>
              </w:rPr>
            </w:pPr>
          </w:p>
        </w:tc>
      </w:tr>
      <w:tr w:rsidR="0057054B" w14:paraId="70C87B51" w14:textId="77777777">
        <w:trPr>
          <w:jc w:val="center"/>
        </w:trPr>
        <w:tc>
          <w:tcPr>
            <w:tcW w:w="4809" w:type="dxa"/>
          </w:tcPr>
          <w:p w:rsidRPr="00BD77D3" w:rsidR="00F10DD9" w:rsidP="00B8135B" w:rsidRDefault="00F10DD9" w14:paraId="12CD3AC4" w14:textId="77777777">
            <w:pPr>
              <w:pStyle w:val="ListParagraph"/>
              <w:widowControl w:val="0"/>
              <w:numPr>
                <w:ilvl w:val="1"/>
                <w:numId w:val="28"/>
              </w:numPr>
              <w:adjustRightInd w:val="0"/>
              <w:snapToGrid w:val="0"/>
              <w:spacing w:after="0" w:line="288" w:lineRule="auto"/>
              <w:ind w:left="567" w:hanging="567"/>
              <w:contextualSpacing w:val="0"/>
              <w:rPr>
                <w:rFonts w:cstheme="minorHAnsi"/>
                <w:bCs/>
              </w:rPr>
            </w:pPr>
            <w:r>
              <w:t>samostalni izvjestitelj ili, po potrebi, samostalni izvjestitelj zajedno sa skupinom za izradu nacrta.</w:t>
            </w:r>
          </w:p>
        </w:tc>
        <w:tc>
          <w:tcPr>
            <w:tcW w:w="5715" w:type="dxa"/>
          </w:tcPr>
          <w:p w:rsidRPr="00BD77D3" w:rsidR="00F10DD9" w:rsidP="00B8135B" w:rsidRDefault="00F10DD9" w14:paraId="66542BF2" w14:textId="77777777">
            <w:pPr>
              <w:pStyle w:val="ListParagraph"/>
              <w:widowControl w:val="0"/>
              <w:adjustRightInd w:val="0"/>
              <w:snapToGrid w:val="0"/>
              <w:spacing w:after="0" w:line="288" w:lineRule="auto"/>
              <w:ind w:left="567"/>
              <w:contextualSpacing w:val="0"/>
              <w:rPr>
                <w:rFonts w:cstheme="minorHAnsi"/>
              </w:rPr>
            </w:pPr>
          </w:p>
        </w:tc>
      </w:tr>
      <w:tr w:rsidR="0057054B" w14:paraId="562FB8B4" w14:textId="77777777">
        <w:trPr>
          <w:jc w:val="center"/>
        </w:trPr>
        <w:tc>
          <w:tcPr>
            <w:tcW w:w="4809" w:type="dxa"/>
          </w:tcPr>
          <w:p w:rsidRPr="00BD77D3" w:rsidR="00F10DD9" w:rsidP="00B8135B" w:rsidRDefault="00F10DD9" w14:paraId="35CE46A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579DD8C" w14:textId="77777777">
            <w:pPr>
              <w:widowControl w:val="0"/>
              <w:adjustRightInd w:val="0"/>
              <w:snapToGrid w:val="0"/>
              <w:jc w:val="center"/>
              <w:rPr>
                <w:rFonts w:asciiTheme="minorHAnsi" w:hAnsiTheme="minorHAnsi" w:cstheme="minorHAnsi"/>
                <w:b/>
                <w:sz w:val="20"/>
                <w:szCs w:val="20"/>
                <w:lang w:val="en-GB"/>
              </w:rPr>
            </w:pPr>
          </w:p>
        </w:tc>
      </w:tr>
      <w:tr w:rsidR="0057054B" w14:paraId="7FCDA8FA" w14:textId="77777777">
        <w:trPr>
          <w:jc w:val="center"/>
        </w:trPr>
        <w:tc>
          <w:tcPr>
            <w:tcW w:w="4809" w:type="dxa"/>
          </w:tcPr>
          <w:p w:rsidRPr="00BD77D3" w:rsidR="00F10DD9" w:rsidP="00B8135B" w:rsidRDefault="00F10DD9" w14:paraId="5C19675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55. – Studijske skupine</w:t>
            </w:r>
          </w:p>
        </w:tc>
        <w:tc>
          <w:tcPr>
            <w:tcW w:w="5715" w:type="dxa"/>
          </w:tcPr>
          <w:p w:rsidRPr="00BD77D3" w:rsidR="00F10DD9" w:rsidP="00B8135B" w:rsidRDefault="00F10DD9" w14:paraId="559F77F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FD88BFD" w14:textId="77777777">
        <w:trPr>
          <w:jc w:val="center"/>
        </w:trPr>
        <w:tc>
          <w:tcPr>
            <w:tcW w:w="4809" w:type="dxa"/>
          </w:tcPr>
          <w:p w:rsidRPr="00BD77D3" w:rsidR="00F10DD9" w:rsidP="00B8135B" w:rsidRDefault="00F10DD9" w14:paraId="5843E903"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Veličina studijskih skupina je varijabilna i kreće se od šest do 24 člana.</w:t>
            </w:r>
          </w:p>
        </w:tc>
        <w:tc>
          <w:tcPr>
            <w:tcW w:w="5715" w:type="dxa"/>
          </w:tcPr>
          <w:p w:rsidRPr="00BD77D3" w:rsidR="00F10DD9" w:rsidP="00B8135B" w:rsidRDefault="00F10DD9" w14:paraId="404EF60D" w14:textId="09A833B0">
            <w:pPr>
              <w:rPr>
                <w:rFonts w:eastAsia="Calibri" w:cstheme="minorHAnsi"/>
                <w:iCs/>
              </w:rPr>
            </w:pPr>
            <w:r>
              <w:rPr>
                <w:rFonts w:asciiTheme="minorHAnsi" w:hAnsiTheme="minorHAnsi"/>
                <w:sz w:val="20"/>
              </w:rPr>
              <w:t>Sastancima studijske skupine predsjeda predsjednik kojeg imenuje stručna skupina ili CCMI na temelju prijedloga skupina. U odsutnosti predsjednika studijskom skupinom predsjeda član, po mogućnosti iz iste skupine.</w:t>
            </w:r>
          </w:p>
          <w:p w:rsidRPr="00BD77D3" w:rsidR="00F10DD9" w:rsidP="00B8135B" w:rsidRDefault="00F10DD9" w14:paraId="30422205" w14:textId="77777777">
            <w:pPr>
              <w:rPr>
                <w:rFonts w:eastAsia="Calibri" w:cstheme="minorHAnsi"/>
                <w:iCs/>
              </w:rPr>
            </w:pPr>
          </w:p>
          <w:p w:rsidRPr="00BD77D3" w:rsidR="00F10DD9" w:rsidP="00B8135B" w:rsidRDefault="00F10DD9" w14:paraId="741FF6BA" w14:textId="14D395B2">
            <w:pPr>
              <w:rPr>
                <w:rFonts w:eastAsia="Calibri" w:cstheme="minorHAnsi"/>
                <w:iCs/>
              </w:rPr>
            </w:pPr>
            <w:r>
              <w:rPr>
                <w:rFonts w:asciiTheme="minorHAnsi" w:hAnsiTheme="minorHAnsi"/>
                <w:sz w:val="20"/>
              </w:rPr>
              <w:t>Po potrebi, izvjestitelj u dogovoru sa suizvjestiteljima utvrđuje raspodjelu njihovih zadaća. To vrijedi i u slučajevima kad dva izvjestitelja zajednički i ravnopravno rade na istom mišljenju.</w:t>
            </w:r>
          </w:p>
          <w:p w:rsidRPr="00BD77D3" w:rsidR="00F10DD9" w:rsidP="00B8135B" w:rsidRDefault="00F10DD9" w14:paraId="09492068" w14:textId="77777777">
            <w:pPr>
              <w:rPr>
                <w:rFonts w:eastAsia="Calibri" w:asciiTheme="minorHAnsi" w:hAnsiTheme="minorHAnsi" w:cstheme="minorHAnsi"/>
                <w:iCs/>
                <w:sz w:val="20"/>
                <w:szCs w:val="20"/>
                <w:lang w:val="en-GB"/>
              </w:rPr>
            </w:pPr>
          </w:p>
          <w:p w:rsidRPr="00BD77D3" w:rsidR="00F10DD9" w:rsidP="00B8135B" w:rsidRDefault="00F10DD9" w14:paraId="556CD95F" w14:textId="02023B06">
            <w:pPr>
              <w:rPr>
                <w:rFonts w:eastAsia="Calibri" w:cstheme="minorHAnsi"/>
                <w:iCs/>
              </w:rPr>
            </w:pPr>
            <w:r>
              <w:rPr>
                <w:rFonts w:asciiTheme="minorHAnsi" w:hAnsiTheme="minorHAnsi"/>
                <w:sz w:val="20"/>
              </w:rPr>
              <w:t>Predsjednik, izvjestitelj i suizvjestitelj određuju datume sastanaka u dogovoru s tajništvom stručne skupine ili CCMI-ja. Tajništvo izrađuje nacrt vremenskog rasporeda koji predsjednik čim prije podnosi članovima.</w:t>
            </w:r>
          </w:p>
          <w:p w:rsidRPr="00BD77D3" w:rsidR="00F10DD9" w:rsidP="00B8135B" w:rsidRDefault="00F10DD9" w14:paraId="4BDBF611" w14:textId="77777777">
            <w:pPr>
              <w:rPr>
                <w:rFonts w:eastAsia="Calibri" w:asciiTheme="minorHAnsi" w:hAnsiTheme="minorHAnsi" w:cstheme="minorHAnsi"/>
                <w:iCs/>
                <w:sz w:val="20"/>
                <w:szCs w:val="20"/>
                <w:lang w:val="en-GB"/>
              </w:rPr>
            </w:pPr>
          </w:p>
          <w:p w:rsidR="00F10DD9" w:rsidP="00B8135B" w:rsidRDefault="00F10DD9" w14:paraId="507BBADF" w14:textId="3C2F69EC">
            <w:pPr>
              <w:rPr>
                <w:rFonts w:eastAsia="Calibri" w:asciiTheme="minorHAnsi" w:hAnsiTheme="minorHAnsi" w:cstheme="minorHAnsi"/>
                <w:iCs/>
                <w:sz w:val="20"/>
                <w:szCs w:val="20"/>
              </w:rPr>
            </w:pPr>
            <w:r>
              <w:rPr>
                <w:rFonts w:asciiTheme="minorHAnsi" w:hAnsiTheme="minorHAnsi"/>
                <w:sz w:val="20"/>
              </w:rPr>
              <w:t>Izvjestitelj i suizvjestitelj sastavljaju radni dokument za prvi sastanak studijske skupine. Nakon tog sastanka, uz pomoć tajništva stručne skupine ili CCMI-ja i, po potrebi, savjetnika, sastavljaju preliminarni nacrt mišljenja za podnošenje studijskoj skupini ili nacrt mišljenja za podnošenje stručnoj skupini ili CCMI-ju.</w:t>
            </w:r>
          </w:p>
          <w:p w:rsidRPr="00BD77D3" w:rsidR="00F10DD9" w:rsidP="00B8135B" w:rsidRDefault="00F10DD9" w14:paraId="35BCEEE7" w14:textId="77777777">
            <w:pPr>
              <w:rPr>
                <w:rFonts w:eastAsia="Calibri" w:asciiTheme="minorHAnsi" w:hAnsiTheme="minorHAnsi" w:cstheme="minorHAnsi"/>
                <w:iCs/>
                <w:sz w:val="20"/>
                <w:szCs w:val="20"/>
                <w:lang w:val="en-GB"/>
              </w:rPr>
            </w:pPr>
          </w:p>
          <w:p w:rsidRPr="00BD77D3" w:rsidR="00F10DD9" w:rsidP="00B8135B" w:rsidRDefault="00F10DD9" w14:paraId="2C25F15B" w14:textId="5D0C2EE4">
            <w:pPr>
              <w:rPr>
                <w:rFonts w:eastAsia="Calibri" w:cstheme="minorHAnsi"/>
                <w:iCs/>
              </w:rPr>
            </w:pPr>
            <w:r>
              <w:rPr>
                <w:rFonts w:asciiTheme="minorHAnsi" w:hAnsiTheme="minorHAnsi"/>
                <w:sz w:val="20"/>
              </w:rPr>
              <w:t>Nakon što stručna skupina ili CCMI nacrt mišljenja razmotri i usvoji, održava se opća rasprava.</w:t>
            </w:r>
          </w:p>
          <w:p w:rsidRPr="00BD77D3" w:rsidR="00F10DD9" w:rsidP="00B8135B" w:rsidRDefault="00F10DD9" w14:paraId="46A8F6F1" w14:textId="77777777">
            <w:pPr>
              <w:rPr>
                <w:rFonts w:eastAsia="Calibri" w:asciiTheme="minorHAnsi" w:hAnsiTheme="minorHAnsi" w:cstheme="minorHAnsi"/>
                <w:iCs/>
                <w:sz w:val="20"/>
                <w:szCs w:val="20"/>
                <w:lang w:val="en-GB"/>
              </w:rPr>
            </w:pPr>
          </w:p>
          <w:p w:rsidRPr="00BD77D3" w:rsidR="00F10DD9" w:rsidP="00B8135B" w:rsidRDefault="00F10DD9" w14:paraId="5B164EF2" w14:textId="0CBAFCFE">
            <w:pPr>
              <w:rPr>
                <w:rFonts w:eastAsia="Calibri" w:cstheme="minorHAnsi"/>
                <w:iCs/>
              </w:rPr>
            </w:pPr>
            <w:r>
              <w:rPr>
                <w:rFonts w:asciiTheme="minorHAnsi" w:hAnsiTheme="minorHAnsi"/>
                <w:sz w:val="20"/>
              </w:rPr>
              <w:t xml:space="preserve">Da bi imali dovoljno vremena za proučavanje dokumenata, članovi </w:t>
            </w:r>
            <w:r>
              <w:rPr>
                <w:rFonts w:asciiTheme="minorHAnsi" w:hAnsiTheme="minorHAnsi"/>
                <w:sz w:val="20"/>
              </w:rPr>
              <w:lastRenderedPageBreak/>
              <w:t>moraju najmanje tri dana prije sastanka studijske skupine imati pristup nacrtu koji su izradili izvjestitelj i suizvjestitelj.</w:t>
            </w:r>
          </w:p>
          <w:p w:rsidRPr="00BD77D3" w:rsidR="00F10DD9" w:rsidP="00B8135B" w:rsidRDefault="00F10DD9" w14:paraId="061C151F" w14:textId="77777777">
            <w:pPr>
              <w:rPr>
                <w:rFonts w:eastAsia="Calibri" w:asciiTheme="minorHAnsi" w:hAnsiTheme="minorHAnsi" w:cstheme="minorHAnsi"/>
                <w:iCs/>
                <w:sz w:val="20"/>
                <w:szCs w:val="20"/>
                <w:lang w:val="en-GB"/>
              </w:rPr>
            </w:pPr>
          </w:p>
          <w:p w:rsidRPr="00BD77D3" w:rsidR="00F10DD9" w:rsidP="00B8135B" w:rsidRDefault="00F10DD9" w14:paraId="7E62FEAE" w14:textId="14E104FE">
            <w:pPr>
              <w:rPr>
                <w:rFonts w:eastAsia="Calibri" w:cstheme="minorHAnsi"/>
                <w:iCs/>
              </w:rPr>
            </w:pPr>
            <w:r>
              <w:rPr>
                <w:rFonts w:asciiTheme="minorHAnsi" w:hAnsiTheme="minorHAnsi"/>
                <w:sz w:val="20"/>
              </w:rPr>
              <w:t>S izuzetkom stalnih skupina iz pravila 35., studijske skupine ne mogu održati više od dva sastanka, a da o tome ne obavijeste predsjedništvo stručne skupine ili CCMI-ja, koje pak mora obavijestiti Predsjedništvo Odbora kako bi, po potrebi, moglo izmijeniti program rada. Isto vrijedi i za samoinicijativna mišljenja, za koja su predviđena dva sastanka studijske skupine.</w:t>
            </w:r>
          </w:p>
          <w:p w:rsidRPr="00BD77D3" w:rsidR="00F10DD9" w:rsidP="00B8135B" w:rsidRDefault="00F10DD9" w14:paraId="36D150CC" w14:textId="77777777">
            <w:pPr>
              <w:rPr>
                <w:rFonts w:eastAsia="Calibri" w:asciiTheme="minorHAnsi" w:hAnsiTheme="minorHAnsi" w:cstheme="minorHAnsi"/>
                <w:iCs/>
                <w:sz w:val="20"/>
                <w:szCs w:val="20"/>
                <w:lang w:val="en-GB"/>
              </w:rPr>
            </w:pPr>
          </w:p>
          <w:p w:rsidRPr="00BD77D3" w:rsidR="00F10DD9" w:rsidP="00B8135B" w:rsidRDefault="00F10DD9" w14:paraId="1715780E" w14:textId="137DC1C2">
            <w:pPr>
              <w:rPr>
                <w:rFonts w:eastAsia="Calibri" w:asciiTheme="minorHAnsi" w:hAnsiTheme="minorHAnsi" w:cstheme="minorHAnsi"/>
                <w:iCs/>
                <w:sz w:val="20"/>
                <w:szCs w:val="20"/>
              </w:rPr>
            </w:pPr>
            <w:r>
              <w:rPr>
                <w:rFonts w:asciiTheme="minorHAnsi" w:hAnsiTheme="minorHAnsi"/>
                <w:sz w:val="20"/>
              </w:rPr>
              <w:t>Predsjednici stručnih skupina i CCMI-ja mogu prisustvovati sastancima studijskih skupina, promatračkih skupina i drugih tijela svoje stručne skupine ili CCMI-ja.</w:t>
            </w:r>
          </w:p>
        </w:tc>
      </w:tr>
      <w:tr w:rsidR="0057054B" w14:paraId="017F247B" w14:textId="77777777">
        <w:trPr>
          <w:jc w:val="center"/>
        </w:trPr>
        <w:tc>
          <w:tcPr>
            <w:tcW w:w="4809" w:type="dxa"/>
          </w:tcPr>
          <w:p w:rsidRPr="00BD77D3" w:rsidR="00F10DD9" w:rsidP="00B8135B" w:rsidRDefault="00F10DD9" w14:paraId="743734CD"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Skupina za izradu nacrta je studijska skupina koja se sastoji od tri člana.</w:t>
            </w:r>
          </w:p>
        </w:tc>
        <w:tc>
          <w:tcPr>
            <w:tcW w:w="5715" w:type="dxa"/>
          </w:tcPr>
          <w:p w:rsidRPr="00BD77D3" w:rsidR="00F10DD9" w:rsidP="00B8135B" w:rsidRDefault="00F10DD9" w14:paraId="04F185E7" w14:textId="77777777">
            <w:pPr>
              <w:widowControl w:val="0"/>
              <w:adjustRightInd w:val="0"/>
              <w:snapToGrid w:val="0"/>
              <w:rPr>
                <w:rFonts w:asciiTheme="minorHAnsi" w:hAnsiTheme="minorHAnsi" w:cstheme="minorHAnsi"/>
                <w:sz w:val="20"/>
                <w:szCs w:val="20"/>
                <w:lang w:val="en-GB"/>
              </w:rPr>
            </w:pPr>
          </w:p>
        </w:tc>
      </w:tr>
      <w:tr w:rsidR="0057054B" w14:paraId="05A745AC" w14:textId="77777777">
        <w:trPr>
          <w:jc w:val="center"/>
        </w:trPr>
        <w:tc>
          <w:tcPr>
            <w:tcW w:w="4809" w:type="dxa"/>
          </w:tcPr>
          <w:p w:rsidRPr="00BD77D3" w:rsidR="00F10DD9" w:rsidP="00B8135B" w:rsidRDefault="00F10DD9" w14:paraId="738A9F3A"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Na temelju dogovorenog prijedloga predsjednikâ skupina, predsjednik stručne skupine imenuje izvjestitelja i, po potrebi, suizvjestitelje i članove studijske skupine.</w:t>
            </w:r>
          </w:p>
        </w:tc>
        <w:tc>
          <w:tcPr>
            <w:tcW w:w="5715" w:type="dxa"/>
          </w:tcPr>
          <w:p w:rsidRPr="00BD77D3" w:rsidR="00F10DD9" w:rsidRDefault="00F10DD9" w14:paraId="280B62F7" w14:textId="77777777">
            <w:pPr>
              <w:rPr>
                <w:rFonts w:asciiTheme="minorHAnsi" w:hAnsiTheme="minorHAnsi" w:cstheme="minorHAnsi"/>
                <w:lang w:val="en-GB"/>
              </w:rPr>
            </w:pPr>
          </w:p>
        </w:tc>
      </w:tr>
      <w:tr w:rsidR="0057054B" w14:paraId="7D2899CB" w14:textId="77777777">
        <w:trPr>
          <w:jc w:val="center"/>
        </w:trPr>
        <w:tc>
          <w:tcPr>
            <w:tcW w:w="4809" w:type="dxa"/>
          </w:tcPr>
          <w:p w:rsidRPr="00BD77D3" w:rsidR="00F10DD9" w:rsidP="00B8135B" w:rsidRDefault="00F10DD9" w14:paraId="3512D221"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Kako bi se omogućilo brzo osnivanje studijskih skupina, posebno u hitnim slučajevima, nakon postizanja dogovora predsjednikâ triju skupina o predloženom imenovanju izvjestitelja i, po potrebi, suizvjestitelja te o sastavu studijskih skupina i skupina za izradu nacrta, predsjednici stručnih skupina mogu poduzeti mjere potrebne za početak rada.</w:t>
            </w:r>
          </w:p>
        </w:tc>
        <w:tc>
          <w:tcPr>
            <w:tcW w:w="5715" w:type="dxa"/>
          </w:tcPr>
          <w:p w:rsidRPr="00BD77D3" w:rsidR="00F10DD9" w:rsidP="00B8135B" w:rsidRDefault="00F10DD9" w14:paraId="2E140F9C" w14:textId="77777777">
            <w:pPr>
              <w:rPr>
                <w:rFonts w:eastAsia="Calibri" w:asciiTheme="minorHAnsi" w:hAnsiTheme="minorHAnsi" w:cstheme="minorHAnsi"/>
                <w:iCs/>
                <w:sz w:val="20"/>
                <w:szCs w:val="20"/>
              </w:rPr>
            </w:pPr>
            <w:r>
              <w:rPr>
                <w:rFonts w:asciiTheme="minorHAnsi" w:hAnsiTheme="minorHAnsi"/>
                <w:sz w:val="20"/>
              </w:rPr>
              <w:t>Studijske skupine rade na ograničenom broju službenih jezika Europske unije, koje prije prvog sastanka određuje predsjednik u skladu sa sastavom studijskih skupina. Članovi studijske skupine mogu se odreći prijevoda radnih dokumenata i jednoglasno donijeti odluku o usvajanju zajedničkog radnog jezika.</w:t>
            </w:r>
          </w:p>
          <w:p w:rsidRPr="00BD77D3" w:rsidR="00F10DD9" w:rsidP="00B8135B" w:rsidRDefault="00F10DD9" w14:paraId="52A7A26C" w14:textId="77777777">
            <w:pPr>
              <w:rPr>
                <w:rFonts w:asciiTheme="minorHAnsi" w:hAnsiTheme="minorHAnsi" w:cstheme="minorHAnsi"/>
                <w:sz w:val="20"/>
                <w:szCs w:val="20"/>
                <w:lang w:val="en-GB"/>
              </w:rPr>
            </w:pPr>
          </w:p>
          <w:p w:rsidRPr="00BD77D3" w:rsidR="00F10DD9" w:rsidP="00B8135B" w:rsidRDefault="00F10DD9" w14:paraId="040EDF68" w14:textId="004EA53C">
            <w:pPr>
              <w:rPr>
                <w:rFonts w:asciiTheme="minorHAnsi" w:hAnsiTheme="minorHAnsi" w:cstheme="minorHAnsi"/>
                <w:iCs/>
                <w:sz w:val="24"/>
                <w:szCs w:val="24"/>
              </w:rPr>
            </w:pPr>
            <w:r>
              <w:rPr>
                <w:rFonts w:asciiTheme="minorHAnsi" w:hAnsiTheme="minorHAnsi"/>
                <w:sz w:val="20"/>
              </w:rPr>
              <w:t>Ako je radnih jezika više od pet, odstupanje mora zatražiti glavni tajnik.</w:t>
            </w:r>
            <w:r>
              <w:rPr>
                <w:rFonts w:asciiTheme="minorHAnsi" w:hAnsiTheme="minorHAnsi"/>
                <w:sz w:val="24"/>
              </w:rPr>
              <w:t xml:space="preserve"> </w:t>
            </w:r>
          </w:p>
        </w:tc>
      </w:tr>
      <w:tr w:rsidR="0057054B" w14:paraId="19A102EF" w14:textId="77777777">
        <w:trPr>
          <w:jc w:val="center"/>
        </w:trPr>
        <w:tc>
          <w:tcPr>
            <w:tcW w:w="4809" w:type="dxa"/>
          </w:tcPr>
          <w:p w:rsidRPr="00BD77D3" w:rsidR="00F10DD9" w:rsidP="00B8135B" w:rsidRDefault="00F10DD9" w14:paraId="76EC2908"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U takvim slučajevima, odluka predsjednika stručne skupine o imenovanju izvjestitelja – i, po potrebi, suizvjestitelja – i članova studijske skupine, podliježe </w:t>
            </w:r>
            <w:r>
              <w:rPr>
                <w:rFonts w:asciiTheme="minorHAnsi" w:hAnsiTheme="minorHAnsi"/>
                <w:sz w:val="20"/>
              </w:rPr>
              <w:lastRenderedPageBreak/>
              <w:t>dogovoru predsjednikâ triju skupina.</w:t>
            </w:r>
          </w:p>
        </w:tc>
        <w:tc>
          <w:tcPr>
            <w:tcW w:w="5715" w:type="dxa"/>
          </w:tcPr>
          <w:p w:rsidRPr="00BD77D3" w:rsidR="00F10DD9" w:rsidP="00B8135B" w:rsidRDefault="00F10DD9" w14:paraId="5CEF1D21" w14:textId="77777777">
            <w:pPr>
              <w:widowControl w:val="0"/>
              <w:adjustRightInd w:val="0"/>
              <w:snapToGrid w:val="0"/>
              <w:rPr>
                <w:rFonts w:asciiTheme="minorHAnsi" w:hAnsiTheme="minorHAnsi" w:cstheme="minorHAnsi"/>
                <w:sz w:val="20"/>
                <w:szCs w:val="20"/>
                <w:lang w:val="en-GB"/>
              </w:rPr>
            </w:pPr>
          </w:p>
        </w:tc>
      </w:tr>
      <w:tr w:rsidR="0057054B" w14:paraId="50FA3A8E" w14:textId="77777777">
        <w:trPr>
          <w:jc w:val="center"/>
        </w:trPr>
        <w:tc>
          <w:tcPr>
            <w:tcW w:w="4809" w:type="dxa"/>
          </w:tcPr>
          <w:p w:rsidRPr="00BD77D3" w:rsidR="00F10DD9" w:rsidP="00B8135B" w:rsidRDefault="00F10DD9" w14:paraId="5A486583"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Nakon imenovanja, izvjestitelj – i, po potrebi, suizvjestitelji – uz pomoć savjetnika razmatra postavljeno pitanje, uzima u obzir izražena stajališta članova studijske skupine te na temelju toga sastavlja nacrt mišljenja koji se prosljeđuje predsjedniku stručne skupine.</w:t>
            </w:r>
          </w:p>
        </w:tc>
        <w:tc>
          <w:tcPr>
            <w:tcW w:w="5715" w:type="dxa"/>
          </w:tcPr>
          <w:p w:rsidRPr="00BD77D3" w:rsidR="00F10DD9" w:rsidP="00B8135B" w:rsidRDefault="00F10DD9" w14:paraId="266B3FB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AA5281D" w14:textId="77777777">
        <w:trPr>
          <w:jc w:val="center"/>
        </w:trPr>
        <w:tc>
          <w:tcPr>
            <w:tcW w:w="4809" w:type="dxa"/>
          </w:tcPr>
          <w:p w:rsidRPr="00BD77D3" w:rsidR="00F10DD9" w:rsidP="00B8135B" w:rsidRDefault="00F10DD9" w14:paraId="67418E02" w14:textId="77777777">
            <w:pPr>
              <w:widowControl w:val="0"/>
              <w:adjustRightInd w:val="0"/>
              <w:snapToGrid w:val="0"/>
              <w:rPr>
                <w:rFonts w:asciiTheme="minorHAnsi" w:hAnsiTheme="minorHAnsi" w:cstheme="minorHAnsi"/>
                <w:sz w:val="20"/>
                <w:szCs w:val="20"/>
              </w:rPr>
            </w:pPr>
            <w:r>
              <w:rPr>
                <w:rFonts w:asciiTheme="minorHAnsi" w:hAnsiTheme="minorHAnsi"/>
                <w:sz w:val="20"/>
              </w:rPr>
              <w:t>Na sastancima studijske skupine se ne glasa.</w:t>
            </w:r>
          </w:p>
        </w:tc>
        <w:tc>
          <w:tcPr>
            <w:tcW w:w="5715" w:type="dxa"/>
          </w:tcPr>
          <w:p w:rsidRPr="00BD77D3" w:rsidR="00F10DD9" w:rsidP="00B8135B" w:rsidRDefault="00F10DD9" w14:paraId="58F1CC13" w14:textId="77777777">
            <w:pPr>
              <w:widowControl w:val="0"/>
              <w:adjustRightInd w:val="0"/>
              <w:snapToGrid w:val="0"/>
              <w:rPr>
                <w:rFonts w:asciiTheme="minorHAnsi" w:hAnsiTheme="minorHAnsi" w:cstheme="minorHAnsi"/>
                <w:sz w:val="20"/>
                <w:szCs w:val="20"/>
                <w:lang w:val="en-GB"/>
              </w:rPr>
            </w:pPr>
          </w:p>
        </w:tc>
      </w:tr>
      <w:tr w:rsidR="0057054B" w14:paraId="1D00A1CD" w14:textId="77777777">
        <w:trPr>
          <w:jc w:val="center"/>
        </w:trPr>
        <w:tc>
          <w:tcPr>
            <w:tcW w:w="4809" w:type="dxa"/>
          </w:tcPr>
          <w:p w:rsidRPr="00BD77D3" w:rsidR="00F10DD9" w:rsidP="00B8135B" w:rsidRDefault="00F10DD9" w14:paraId="506F0C67"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Studijske skupine ne mogu postati stalna tijela.</w:t>
            </w:r>
          </w:p>
        </w:tc>
        <w:tc>
          <w:tcPr>
            <w:tcW w:w="5715" w:type="dxa"/>
          </w:tcPr>
          <w:p w:rsidRPr="00BD77D3" w:rsidR="00F10DD9" w:rsidP="00B8135B" w:rsidRDefault="00F10DD9" w14:paraId="4F3BBD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4BF0F7" w14:textId="77777777">
        <w:trPr>
          <w:jc w:val="center"/>
        </w:trPr>
        <w:tc>
          <w:tcPr>
            <w:tcW w:w="4809" w:type="dxa"/>
          </w:tcPr>
          <w:p w:rsidRPr="00BD77D3" w:rsidR="00F10DD9" w:rsidP="00B8135B" w:rsidRDefault="00F10DD9" w14:paraId="72223761" w14:textId="77777777">
            <w:pPr>
              <w:widowControl w:val="0"/>
              <w:adjustRightInd w:val="0"/>
              <w:snapToGrid w:val="0"/>
              <w:rPr>
                <w:rFonts w:asciiTheme="minorHAnsi" w:hAnsiTheme="minorHAnsi" w:cstheme="minorHAnsi"/>
                <w:sz w:val="20"/>
                <w:szCs w:val="20"/>
              </w:rPr>
            </w:pPr>
            <w:r>
              <w:rPr>
                <w:rFonts w:asciiTheme="minorHAnsi" w:hAnsiTheme="minorHAnsi"/>
                <w:sz w:val="20"/>
              </w:rPr>
              <w:t>U iznimnim slučajevima mogu dobiti prethodno odobrenje Predsjedništva za produžetak rada tijekom određenog razdoblja koje ni u kom slučaju ne može biti dulje od tekućeg dvoipolgodišnjeg mandatnog razdoblja.</w:t>
            </w:r>
          </w:p>
        </w:tc>
        <w:tc>
          <w:tcPr>
            <w:tcW w:w="5715" w:type="dxa"/>
          </w:tcPr>
          <w:p w:rsidRPr="00BD77D3" w:rsidR="00F10DD9" w:rsidP="00B8135B" w:rsidRDefault="00F10DD9" w14:paraId="25B383C5" w14:textId="77777777">
            <w:pPr>
              <w:widowControl w:val="0"/>
              <w:adjustRightInd w:val="0"/>
              <w:snapToGrid w:val="0"/>
              <w:rPr>
                <w:rFonts w:asciiTheme="minorHAnsi" w:hAnsiTheme="minorHAnsi" w:cstheme="minorHAnsi"/>
                <w:sz w:val="20"/>
                <w:szCs w:val="20"/>
                <w:lang w:val="en-GB"/>
              </w:rPr>
            </w:pPr>
          </w:p>
        </w:tc>
      </w:tr>
      <w:tr w:rsidR="0057054B" w14:paraId="4868161C" w14:textId="77777777">
        <w:trPr>
          <w:jc w:val="center"/>
        </w:trPr>
        <w:tc>
          <w:tcPr>
            <w:tcW w:w="4809" w:type="dxa"/>
          </w:tcPr>
          <w:p w:rsidRPr="00BD77D3" w:rsidR="00F10DD9" w:rsidP="00B8135B" w:rsidRDefault="00F10DD9" w14:paraId="06281BEB"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BC3B3C7" w14:textId="77777777">
            <w:pPr>
              <w:widowControl w:val="0"/>
              <w:adjustRightInd w:val="0"/>
              <w:snapToGrid w:val="0"/>
              <w:rPr>
                <w:rFonts w:asciiTheme="minorHAnsi" w:hAnsiTheme="minorHAnsi" w:cstheme="minorHAnsi"/>
                <w:sz w:val="20"/>
                <w:szCs w:val="20"/>
                <w:lang w:val="en-GB"/>
              </w:rPr>
            </w:pPr>
          </w:p>
        </w:tc>
      </w:tr>
      <w:tr w:rsidR="0057054B" w14:paraId="5C251CF7" w14:textId="77777777">
        <w:trPr>
          <w:jc w:val="center"/>
        </w:trPr>
        <w:tc>
          <w:tcPr>
            <w:tcW w:w="4809" w:type="dxa"/>
          </w:tcPr>
          <w:p w:rsidRPr="00BD77D3" w:rsidR="00F10DD9" w:rsidP="00B8135B" w:rsidRDefault="00F10DD9" w14:paraId="08E704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56. – Dopunska mišljenja</w:t>
            </w:r>
          </w:p>
        </w:tc>
        <w:tc>
          <w:tcPr>
            <w:tcW w:w="5715" w:type="dxa"/>
          </w:tcPr>
          <w:p w:rsidRPr="00BD77D3" w:rsidR="00F10DD9" w:rsidP="00B8135B" w:rsidRDefault="00F10DD9" w14:paraId="21A132F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D5260C" w14:textId="77777777">
        <w:trPr>
          <w:jc w:val="center"/>
        </w:trPr>
        <w:tc>
          <w:tcPr>
            <w:tcW w:w="4809" w:type="dxa"/>
          </w:tcPr>
          <w:p w:rsidRPr="00BD77D3" w:rsidR="00F10DD9" w:rsidP="00B8135B" w:rsidRDefault="00F10DD9" w14:paraId="64E2AC6F" w14:textId="77777777">
            <w:pPr>
              <w:pStyle w:val="Heading1"/>
              <w:numPr>
                <w:ilvl w:val="0"/>
                <w:numId w:val="110"/>
              </w:numPr>
              <w:tabs>
                <w:tab w:val="left" w:pos="567"/>
              </w:tabs>
              <w:outlineLvl w:val="0"/>
              <w:rPr>
                <w:rFonts w:asciiTheme="minorHAnsi" w:hAnsiTheme="minorHAnsi" w:cstheme="minorHAnsi"/>
                <w:sz w:val="20"/>
                <w:szCs w:val="20"/>
              </w:rPr>
            </w:pPr>
            <w:r>
              <w:rPr>
                <w:rFonts w:asciiTheme="minorHAnsi" w:hAnsiTheme="minorHAnsi"/>
                <w:sz w:val="20"/>
              </w:rPr>
              <w:t xml:space="preserve">Ako se stručna skupina zadužena za pripremu mišljenja želi upoznati sa stajalištem CCMI-ja ili ako CCMI želi iznijeti svoja stajališta o mišljenju dodijeljenom određenoj stručnoj skupini, Predsjedništvo Odbora može ovlastiti sastavljanje dopunskog mišljenja ili iznošenje dodatnih napomena o jednom ili više pitanja obuhvaćenih glavnim zahtjevom za savjetovanje. </w:t>
            </w:r>
          </w:p>
        </w:tc>
        <w:tc>
          <w:tcPr>
            <w:tcW w:w="5715" w:type="dxa"/>
          </w:tcPr>
          <w:p w:rsidR="00F10DD9" w:rsidP="00B8135B" w:rsidRDefault="00F10DD9" w14:paraId="66FE0845" w14:textId="17894A09">
            <w:pPr>
              <w:rPr>
                <w:rFonts w:eastAsia="Calibri" w:asciiTheme="minorHAnsi" w:hAnsiTheme="minorHAnsi" w:cstheme="minorHAnsi"/>
                <w:iCs/>
                <w:sz w:val="20"/>
                <w:szCs w:val="20"/>
              </w:rPr>
            </w:pPr>
            <w:r>
              <w:rPr>
                <w:rFonts w:asciiTheme="minorHAnsi" w:hAnsiTheme="minorHAnsi"/>
                <w:sz w:val="20"/>
              </w:rPr>
              <w:t>Dopunska mišljenja CCMI-ja pripremaju se prema sljedećem redoslijedu:</w:t>
            </w:r>
          </w:p>
          <w:p w:rsidRPr="00BD77D3" w:rsidR="00F10DD9" w:rsidP="00B8135B" w:rsidRDefault="00F10DD9" w14:paraId="3A903920" w14:textId="77777777">
            <w:pPr>
              <w:rPr>
                <w:rFonts w:asciiTheme="minorHAnsi" w:hAnsiTheme="minorHAnsi" w:cstheme="minorHAnsi"/>
                <w:sz w:val="20"/>
                <w:szCs w:val="20"/>
                <w:lang w:val="en-GB"/>
              </w:rPr>
            </w:pPr>
          </w:p>
          <w:p w:rsidRPr="00BD77D3" w:rsidR="00F10DD9" w:rsidP="00B8135B" w:rsidRDefault="00F10DD9" w14:paraId="49EC5658" w14:textId="5A23316A">
            <w:pPr>
              <w:pStyle w:val="ListParagraph"/>
              <w:numPr>
                <w:ilvl w:val="1"/>
                <w:numId w:val="193"/>
              </w:numPr>
              <w:ind w:left="504" w:hanging="425"/>
              <w:rPr>
                <w:rFonts w:cstheme="minorHAnsi"/>
                <w:iCs/>
              </w:rPr>
            </w:pPr>
            <w:r>
              <w:t>dopunsko mišljenje usvaja se na sastanku CCMI-ja;</w:t>
            </w:r>
          </w:p>
          <w:p w:rsidRPr="00BD77D3" w:rsidR="00F10DD9" w:rsidP="00B8135B" w:rsidRDefault="00F10DD9" w14:paraId="0AB94005" w14:textId="241E9B12">
            <w:pPr>
              <w:pStyle w:val="ListParagraph"/>
              <w:numPr>
                <w:ilvl w:val="1"/>
                <w:numId w:val="193"/>
              </w:numPr>
              <w:ind w:left="504" w:hanging="425"/>
              <w:rPr>
                <w:rFonts w:cstheme="minorHAnsi"/>
                <w:iCs/>
              </w:rPr>
            </w:pPr>
            <w:r>
              <w:t>glavno mišljenje usvaja se na sastanku nadležne stručne skupine;</w:t>
            </w:r>
          </w:p>
          <w:p w:rsidRPr="00BD77D3" w:rsidR="00F10DD9" w:rsidP="00B8135B" w:rsidRDefault="00F10DD9" w14:paraId="7FD9AF51" w14:textId="3DCB0F89">
            <w:pPr>
              <w:pStyle w:val="ListParagraph"/>
              <w:numPr>
                <w:ilvl w:val="1"/>
                <w:numId w:val="193"/>
              </w:numPr>
              <w:ind w:left="504" w:hanging="425"/>
              <w:jc w:val="left"/>
              <w:rPr>
                <w:rFonts w:cstheme="minorHAnsi"/>
              </w:rPr>
            </w:pPr>
            <w:r>
              <w:t>glavno mišljenje s dopunskim mišljenjem u prilogu usvaja se na plenarnom zasjedanju.</w:t>
            </w:r>
          </w:p>
          <w:p w:rsidRPr="00BD77D3" w:rsidR="00F10DD9" w:rsidP="00B8135B" w:rsidRDefault="00F10DD9" w14:paraId="5D27BCC5" w14:textId="3616587C">
            <w:pPr>
              <w:spacing w:line="257" w:lineRule="auto"/>
              <w:rPr>
                <w:rFonts w:eastAsia="Calibri" w:asciiTheme="minorHAnsi" w:hAnsiTheme="minorHAnsi" w:cstheme="minorHAnsi"/>
                <w:iCs/>
                <w:sz w:val="20"/>
                <w:szCs w:val="20"/>
              </w:rPr>
            </w:pPr>
            <w:r>
              <w:rPr>
                <w:rFonts w:asciiTheme="minorHAnsi" w:hAnsiTheme="minorHAnsi"/>
                <w:sz w:val="20"/>
              </w:rPr>
              <w:t>Uobičajena praksa mora biti da se tijekom sastavljanja dodatnog mišljenja zakažu barem sljedeći sastanci:</w:t>
            </w:r>
          </w:p>
          <w:p w:rsidRPr="00BD77D3" w:rsidR="00F10DD9" w:rsidP="00B8135B" w:rsidRDefault="00F10DD9" w14:paraId="5881C5A1" w14:textId="77777777">
            <w:pPr>
              <w:spacing w:line="257" w:lineRule="auto"/>
              <w:rPr>
                <w:rFonts w:asciiTheme="minorHAnsi" w:hAnsiTheme="minorHAnsi" w:cstheme="minorHAnsi"/>
                <w:sz w:val="20"/>
                <w:szCs w:val="20"/>
                <w:lang w:val="en-GB"/>
              </w:rPr>
            </w:pPr>
          </w:p>
          <w:p w:rsidRPr="00BD77D3" w:rsidR="00F10DD9" w:rsidP="00B8135B" w:rsidRDefault="00F10DD9" w14:paraId="05879931" w14:textId="77777777">
            <w:pPr>
              <w:pStyle w:val="ListParagraph"/>
              <w:numPr>
                <w:ilvl w:val="1"/>
                <w:numId w:val="193"/>
              </w:numPr>
              <w:ind w:left="504" w:hanging="425"/>
              <w:rPr>
                <w:rFonts w:cstheme="minorHAnsi"/>
                <w:iCs/>
              </w:rPr>
            </w:pPr>
            <w:r>
              <w:t>prije početka rada, sastanak izvjestitelja za glavno mišljenje i (su)izvjestitelja za dopunsko mišljenje (radi postizanja dogovora o glavnom fokusu i komplementarnosti mišljenjâ);</w:t>
            </w:r>
          </w:p>
          <w:p w:rsidRPr="00BD77D3" w:rsidR="00F10DD9" w:rsidP="00B8135B" w:rsidRDefault="00F10DD9" w14:paraId="3E0CAF43" w14:textId="77777777">
            <w:pPr>
              <w:pStyle w:val="ListParagraph"/>
              <w:numPr>
                <w:ilvl w:val="1"/>
                <w:numId w:val="193"/>
              </w:numPr>
              <w:ind w:left="504" w:hanging="425"/>
              <w:rPr>
                <w:rFonts w:cstheme="minorHAnsi"/>
                <w:iCs/>
              </w:rPr>
            </w:pPr>
            <w:r>
              <w:t xml:space="preserve">sastanci studijskih skupina za dodatno mišljenje na koje se </w:t>
            </w:r>
            <w:r>
              <w:lastRenderedPageBreak/>
              <w:t>poziva izvjestitelj za glavno mišljenje;</w:t>
            </w:r>
          </w:p>
          <w:p w:rsidRPr="00BD77D3" w:rsidR="00F10DD9" w:rsidP="00B8135B" w:rsidRDefault="00F10DD9" w14:paraId="07AC7B9A" w14:textId="77777777">
            <w:pPr>
              <w:pStyle w:val="ListParagraph"/>
              <w:numPr>
                <w:ilvl w:val="1"/>
                <w:numId w:val="193"/>
              </w:numPr>
              <w:ind w:left="504" w:hanging="425"/>
              <w:rPr>
                <w:rFonts w:cstheme="minorHAnsi"/>
                <w:iCs/>
              </w:rPr>
            </w:pPr>
            <w:r>
              <w:t>sastanci studijske skupine za glavno mišljenje na koje su pozvani izvjestitelj i suizvjestitelj za dopunsko mišljenje;</w:t>
            </w:r>
          </w:p>
          <w:p w:rsidRPr="00BD77D3" w:rsidR="00F10DD9" w:rsidP="00B8135B" w:rsidRDefault="00F10DD9" w14:paraId="7F0E89C0" w14:textId="77777777">
            <w:pPr>
              <w:spacing w:line="257" w:lineRule="auto"/>
              <w:rPr>
                <w:rFonts w:eastAsia="Calibri" w:asciiTheme="minorHAnsi" w:hAnsiTheme="minorHAnsi" w:cstheme="minorHAnsi"/>
                <w:iCs/>
                <w:sz w:val="20"/>
                <w:szCs w:val="20"/>
              </w:rPr>
            </w:pPr>
            <w:r>
              <w:rPr>
                <w:rFonts w:asciiTheme="minorHAnsi" w:hAnsiTheme="minorHAnsi"/>
                <w:sz w:val="20"/>
              </w:rPr>
              <w:t>i poduzmu sljedeća dva koraka:</w:t>
            </w:r>
          </w:p>
          <w:p w:rsidRPr="00BD77D3" w:rsidR="00F10DD9" w:rsidP="00B8135B" w:rsidRDefault="00F10DD9" w14:paraId="6BC77D8A" w14:textId="77777777">
            <w:pPr>
              <w:spacing w:line="257" w:lineRule="auto"/>
              <w:rPr>
                <w:rFonts w:asciiTheme="minorHAnsi" w:hAnsiTheme="minorHAnsi" w:cstheme="minorHAnsi"/>
                <w:sz w:val="20"/>
                <w:szCs w:val="20"/>
                <w:lang w:val="en-GB"/>
              </w:rPr>
            </w:pPr>
          </w:p>
          <w:p w:rsidRPr="00BD77D3" w:rsidR="00F10DD9" w:rsidP="00B8135B" w:rsidRDefault="00F10DD9" w14:paraId="5F27FB76" w14:textId="77777777">
            <w:pPr>
              <w:pStyle w:val="ListParagraph"/>
              <w:numPr>
                <w:ilvl w:val="1"/>
                <w:numId w:val="193"/>
              </w:numPr>
              <w:ind w:left="504" w:hanging="425"/>
              <w:rPr>
                <w:rFonts w:cstheme="minorHAnsi"/>
                <w:iCs/>
              </w:rPr>
            </w:pPr>
            <w:r>
              <w:t xml:space="preserve">da se na sastanku studijske skupine za glavno mišljenje predstavi nacrt dopunskog mišljenja; </w:t>
            </w:r>
          </w:p>
          <w:p w:rsidRPr="00BD77D3" w:rsidR="00F10DD9" w:rsidP="00B8135B" w:rsidRDefault="00F10DD9" w14:paraId="1BE6C01A" w14:textId="77777777">
            <w:pPr>
              <w:pStyle w:val="ListParagraph"/>
              <w:numPr>
                <w:ilvl w:val="1"/>
                <w:numId w:val="193"/>
              </w:numPr>
              <w:ind w:left="504" w:hanging="425"/>
              <w:rPr>
                <w:rFonts w:cstheme="minorHAnsi"/>
                <w:iCs/>
              </w:rPr>
            </w:pPr>
            <w:r>
              <w:t>da se u jednoj od točaka glavnog mišljenja sažmu glavne preporuke iz dopunskog mišljenja uz upućivanje na prilog.</w:t>
            </w:r>
          </w:p>
        </w:tc>
      </w:tr>
      <w:tr w:rsidR="0057054B" w14:paraId="0A214692" w14:textId="77777777">
        <w:trPr>
          <w:jc w:val="center"/>
        </w:trPr>
        <w:tc>
          <w:tcPr>
            <w:tcW w:w="4809" w:type="dxa"/>
          </w:tcPr>
          <w:p w:rsidRPr="00BD77D3" w:rsidR="00F10DD9" w:rsidP="00B8135B" w:rsidRDefault="00F10DD9" w14:paraId="78C650EB"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lastRenderedPageBreak/>
              <w:t>Tu odluku Predsjedništvo može donijeti i na vlastitu inicijativu.</w:t>
            </w:r>
          </w:p>
        </w:tc>
        <w:tc>
          <w:tcPr>
            <w:tcW w:w="5715" w:type="dxa"/>
          </w:tcPr>
          <w:p w:rsidRPr="00BD77D3" w:rsidR="00F10DD9" w:rsidP="00B8135B" w:rsidRDefault="00F10DD9" w14:paraId="6B1B35BD" w14:textId="77777777">
            <w:pPr>
              <w:widowControl w:val="0"/>
              <w:adjustRightInd w:val="0"/>
              <w:snapToGrid w:val="0"/>
              <w:jc w:val="left"/>
              <w:rPr>
                <w:rFonts w:asciiTheme="minorHAnsi" w:hAnsiTheme="minorHAnsi" w:cstheme="minorHAnsi"/>
                <w:sz w:val="20"/>
                <w:szCs w:val="20"/>
                <w:lang w:val="en-GB"/>
              </w:rPr>
            </w:pPr>
          </w:p>
        </w:tc>
      </w:tr>
      <w:tr w:rsidR="0057054B" w14:paraId="399D08F6" w14:textId="77777777">
        <w:trPr>
          <w:jc w:val="center"/>
        </w:trPr>
        <w:tc>
          <w:tcPr>
            <w:tcW w:w="4809" w:type="dxa"/>
          </w:tcPr>
          <w:p w:rsidRPr="00BD77D3" w:rsidR="00F10DD9" w:rsidP="00B8135B" w:rsidRDefault="00F10DD9" w14:paraId="7D2032F9"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 xml:space="preserve">Predsjednik Odbora obavješćuje predsjednika CCMI-ja o odluci i o roku za završetak rada stručne skupine. O tome se obavještava i predsjednik predmetne stručne skupine. </w:t>
            </w:r>
          </w:p>
        </w:tc>
        <w:tc>
          <w:tcPr>
            <w:tcW w:w="5715" w:type="dxa"/>
          </w:tcPr>
          <w:p w:rsidRPr="00BD77D3" w:rsidR="00F10DD9" w:rsidP="00B8135B" w:rsidRDefault="00F10DD9" w14:paraId="575062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6D8880" w14:textId="77777777">
        <w:trPr>
          <w:jc w:val="center"/>
        </w:trPr>
        <w:tc>
          <w:tcPr>
            <w:tcW w:w="4809" w:type="dxa"/>
          </w:tcPr>
          <w:p w:rsidRPr="00BD77D3" w:rsidR="00F10DD9" w:rsidP="00B8135B" w:rsidRDefault="00F10DD9" w14:paraId="4BF212B8"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Predsjednik Odbora obavještava članove Odbora o dodjeli te zadaće CCMI-ju i o datumu rasprave o toj temi na plenarnom zasjedanju.</w:t>
            </w:r>
          </w:p>
        </w:tc>
        <w:tc>
          <w:tcPr>
            <w:tcW w:w="5715" w:type="dxa"/>
          </w:tcPr>
          <w:p w:rsidRPr="00BD77D3" w:rsidR="00F10DD9" w:rsidP="00B8135B" w:rsidRDefault="00F10DD9" w14:paraId="20C4E94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1A8D1C" w14:textId="77777777">
        <w:trPr>
          <w:jc w:val="center"/>
        </w:trPr>
        <w:tc>
          <w:tcPr>
            <w:tcW w:w="4809" w:type="dxa"/>
          </w:tcPr>
          <w:p w:rsidRPr="00BD77D3" w:rsidR="00F10DD9" w:rsidP="00B8135B" w:rsidRDefault="00F10DD9" w14:paraId="7AB4F9FE"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Predsjedništvo organizira rad na takav način da CCMI-ju omogući pripremu dopunskog mišljenja dovoljno rano da ga predmetna stručna skupina može uzeti u obzir.</w:t>
            </w:r>
          </w:p>
        </w:tc>
        <w:tc>
          <w:tcPr>
            <w:tcW w:w="5715" w:type="dxa"/>
          </w:tcPr>
          <w:p w:rsidRPr="00BD77D3" w:rsidR="00F10DD9" w:rsidP="00B8135B" w:rsidRDefault="00F10DD9" w14:paraId="0BE7748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A4599D" w14:textId="77777777">
        <w:trPr>
          <w:jc w:val="center"/>
        </w:trPr>
        <w:tc>
          <w:tcPr>
            <w:tcW w:w="4809" w:type="dxa"/>
          </w:tcPr>
          <w:p w:rsidRPr="00BD77D3" w:rsidR="00F10DD9" w:rsidP="00B8135B" w:rsidRDefault="00F10DD9" w14:paraId="326FC30D"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Za izvješćivanje Skupštine nadležna je samo predmetna stručna skupina.</w:t>
            </w:r>
          </w:p>
        </w:tc>
        <w:tc>
          <w:tcPr>
            <w:tcW w:w="5715" w:type="dxa"/>
          </w:tcPr>
          <w:p w:rsidRPr="00BD77D3" w:rsidR="00F10DD9" w:rsidP="00B8135B" w:rsidRDefault="00F10DD9" w14:paraId="049A8C1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0ED25A" w14:textId="77777777">
        <w:trPr>
          <w:jc w:val="center"/>
        </w:trPr>
        <w:tc>
          <w:tcPr>
            <w:tcW w:w="4809" w:type="dxa"/>
          </w:tcPr>
          <w:p w:rsidRPr="00BD77D3" w:rsidR="00F10DD9" w:rsidP="00B8135B" w:rsidRDefault="00F10DD9" w14:paraId="445CDDF2" w14:textId="77777777">
            <w:pPr>
              <w:widowControl w:val="0"/>
              <w:adjustRightInd w:val="0"/>
              <w:snapToGrid w:val="0"/>
              <w:rPr>
                <w:rFonts w:asciiTheme="minorHAnsi" w:hAnsiTheme="minorHAnsi" w:cstheme="minorHAnsi"/>
                <w:sz w:val="20"/>
                <w:szCs w:val="20"/>
              </w:rPr>
            </w:pPr>
            <w:r>
              <w:rPr>
                <w:rFonts w:asciiTheme="minorHAnsi" w:hAnsiTheme="minorHAnsi"/>
                <w:sz w:val="20"/>
              </w:rPr>
              <w:t>Međutim, svome mišljenju prilaže dopunsko mišljenje koje je sastavio CCMI.</w:t>
            </w:r>
          </w:p>
        </w:tc>
        <w:tc>
          <w:tcPr>
            <w:tcW w:w="5715" w:type="dxa"/>
          </w:tcPr>
          <w:p w:rsidRPr="00BD77D3" w:rsidR="00F10DD9" w:rsidP="00B8135B" w:rsidRDefault="00F10DD9" w14:paraId="39BB74C4" w14:textId="77777777">
            <w:pPr>
              <w:widowControl w:val="0"/>
              <w:adjustRightInd w:val="0"/>
              <w:snapToGrid w:val="0"/>
              <w:rPr>
                <w:rFonts w:asciiTheme="minorHAnsi" w:hAnsiTheme="minorHAnsi" w:cstheme="minorHAnsi"/>
                <w:sz w:val="20"/>
                <w:szCs w:val="20"/>
                <w:lang w:val="en-GB"/>
              </w:rPr>
            </w:pPr>
          </w:p>
        </w:tc>
      </w:tr>
      <w:tr w:rsidR="0057054B" w14:paraId="0DA872FB" w14:textId="77777777">
        <w:trPr>
          <w:jc w:val="center"/>
        </w:trPr>
        <w:tc>
          <w:tcPr>
            <w:tcW w:w="4809" w:type="dxa"/>
          </w:tcPr>
          <w:p w:rsidRPr="00BD77D3" w:rsidR="00F10DD9" w:rsidP="00B8135B" w:rsidRDefault="00F10DD9" w14:paraId="04EE9B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50C82B44" w14:textId="77777777">
            <w:pPr>
              <w:widowControl w:val="0"/>
              <w:adjustRightInd w:val="0"/>
              <w:snapToGrid w:val="0"/>
              <w:rPr>
                <w:rFonts w:asciiTheme="minorHAnsi" w:hAnsiTheme="minorHAnsi" w:cstheme="minorHAnsi"/>
                <w:sz w:val="20"/>
                <w:szCs w:val="20"/>
                <w:lang w:val="en-GB"/>
              </w:rPr>
            </w:pPr>
          </w:p>
        </w:tc>
      </w:tr>
      <w:tr w:rsidR="0057054B" w14:paraId="124FC814" w14:textId="77777777">
        <w:trPr>
          <w:jc w:val="center"/>
        </w:trPr>
        <w:tc>
          <w:tcPr>
            <w:tcW w:w="4809" w:type="dxa"/>
          </w:tcPr>
          <w:p w:rsidRPr="00BD77D3" w:rsidR="00F10DD9" w:rsidP="00B8135B" w:rsidRDefault="00F10DD9" w14:paraId="214D78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2. dio – Održavanje sastanaka stručnih skupina</w:t>
            </w:r>
          </w:p>
        </w:tc>
        <w:tc>
          <w:tcPr>
            <w:tcW w:w="5715" w:type="dxa"/>
          </w:tcPr>
          <w:p w:rsidRPr="00BD77D3" w:rsidR="00F10DD9" w:rsidP="00B8135B" w:rsidRDefault="00F10DD9" w14:paraId="34116B3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BB56EC" w14:textId="77777777">
        <w:trPr>
          <w:jc w:val="center"/>
        </w:trPr>
        <w:tc>
          <w:tcPr>
            <w:tcW w:w="4809" w:type="dxa"/>
          </w:tcPr>
          <w:p w:rsidRPr="00BD77D3" w:rsidR="00F10DD9" w:rsidP="00B8135B" w:rsidRDefault="00F10DD9" w14:paraId="03AFF730"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F10DD9" w:rsidP="00B8135B" w:rsidRDefault="00F10DD9" w14:paraId="10AA91E8" w14:textId="77777777">
            <w:pPr>
              <w:keepNext/>
              <w:keepLines/>
              <w:widowControl w:val="0"/>
              <w:adjustRightInd w:val="0"/>
              <w:snapToGrid w:val="0"/>
              <w:jc w:val="center"/>
              <w:rPr>
                <w:rFonts w:asciiTheme="minorHAnsi" w:hAnsiTheme="minorHAnsi" w:cstheme="minorHAnsi"/>
                <w:sz w:val="20"/>
                <w:szCs w:val="20"/>
                <w:lang w:val="en-GB"/>
              </w:rPr>
            </w:pPr>
          </w:p>
        </w:tc>
      </w:tr>
      <w:tr w:rsidR="0057054B" w14:paraId="4302634B" w14:textId="77777777">
        <w:trPr>
          <w:jc w:val="center"/>
        </w:trPr>
        <w:tc>
          <w:tcPr>
            <w:tcW w:w="4809" w:type="dxa"/>
          </w:tcPr>
          <w:p w:rsidRPr="00BD77D3" w:rsidR="00F10DD9" w:rsidP="00B8135B" w:rsidRDefault="00F10DD9" w14:paraId="5390956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57. – Sastanci stručnih skupina</w:t>
            </w:r>
          </w:p>
        </w:tc>
        <w:tc>
          <w:tcPr>
            <w:tcW w:w="5715" w:type="dxa"/>
          </w:tcPr>
          <w:p w:rsidRPr="00BD77D3" w:rsidR="00F10DD9" w:rsidP="00B8135B" w:rsidRDefault="00F10DD9" w14:paraId="6CC0707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A7F9A1" w14:textId="77777777">
        <w:trPr>
          <w:jc w:val="center"/>
        </w:trPr>
        <w:tc>
          <w:tcPr>
            <w:tcW w:w="4809" w:type="dxa"/>
          </w:tcPr>
          <w:p w:rsidRPr="00BD77D3" w:rsidR="00F10DD9" w:rsidP="00B8135B" w:rsidRDefault="00F10DD9" w14:paraId="0719BF98" w14:textId="77777777">
            <w:pPr>
              <w:pStyle w:val="Heading1"/>
              <w:numPr>
                <w:ilvl w:val="0"/>
                <w:numId w:val="112"/>
              </w:numPr>
              <w:tabs>
                <w:tab w:val="left" w:pos="567"/>
              </w:tabs>
              <w:outlineLvl w:val="0"/>
              <w:rPr>
                <w:rFonts w:asciiTheme="minorHAnsi" w:hAnsiTheme="minorHAnsi" w:cstheme="minorHAnsi"/>
                <w:sz w:val="20"/>
                <w:szCs w:val="20"/>
              </w:rPr>
            </w:pPr>
            <w:r>
              <w:rPr>
                <w:rFonts w:asciiTheme="minorHAnsi" w:hAnsiTheme="minorHAnsi"/>
                <w:sz w:val="20"/>
              </w:rPr>
              <w:t>Sastanke stručnih skupina pripremaju njihovi predsjednici u suradnji sa svojim predsjedništvima, osim ako ovim Poslovnikom nije određeno drugačije.</w:t>
            </w:r>
          </w:p>
        </w:tc>
        <w:tc>
          <w:tcPr>
            <w:tcW w:w="5715" w:type="dxa"/>
          </w:tcPr>
          <w:p w:rsidRPr="00BD77D3" w:rsidR="00F10DD9" w:rsidP="00B8135B" w:rsidRDefault="00F10DD9" w14:paraId="01D7DA1A" w14:textId="77777777">
            <w:pPr>
              <w:rPr>
                <w:rFonts w:asciiTheme="minorHAnsi" w:hAnsiTheme="minorHAnsi" w:cstheme="minorHAnsi"/>
                <w:iCs/>
                <w:sz w:val="20"/>
                <w:szCs w:val="20"/>
              </w:rPr>
            </w:pPr>
            <w:r>
              <w:rPr>
                <w:rFonts w:asciiTheme="minorHAnsi" w:hAnsiTheme="minorHAnsi"/>
                <w:sz w:val="20"/>
              </w:rPr>
              <w:t>Prijedlog dnevnog reda i drugi dokumenti u vezi sa sastancima pravodobno se dostavljaju članovima stručnih skupina ili CCMI-ja i u svrhu informiranja svih članova Odbora objavljuju na internetskim stranicama EGSO-a.</w:t>
            </w:r>
          </w:p>
          <w:p w:rsidRPr="00BD77D3" w:rsidR="00F10DD9" w:rsidP="00B8135B" w:rsidRDefault="00F10DD9" w14:paraId="50D6CD8B" w14:textId="77777777">
            <w:pPr>
              <w:rPr>
                <w:rFonts w:asciiTheme="minorHAnsi" w:hAnsiTheme="minorHAnsi" w:cstheme="minorHAnsi"/>
                <w:sz w:val="20"/>
                <w:szCs w:val="20"/>
                <w:lang w:val="en-GB"/>
              </w:rPr>
            </w:pPr>
          </w:p>
          <w:p w:rsidRPr="00BD77D3" w:rsidR="00F10DD9" w:rsidP="00B8135B" w:rsidRDefault="00F10DD9" w14:paraId="5B982CE1" w14:textId="77777777">
            <w:pPr>
              <w:rPr>
                <w:rFonts w:asciiTheme="minorHAnsi" w:hAnsiTheme="minorHAnsi" w:cstheme="minorHAnsi"/>
                <w:iCs/>
                <w:sz w:val="20"/>
                <w:szCs w:val="20"/>
              </w:rPr>
            </w:pPr>
            <w:r>
              <w:rPr>
                <w:rFonts w:asciiTheme="minorHAnsi" w:hAnsiTheme="minorHAnsi"/>
                <w:sz w:val="20"/>
              </w:rPr>
              <w:t>Uloga predsjedništva stručne skupine i CCMI-ja:</w:t>
            </w:r>
          </w:p>
          <w:p w:rsidRPr="00BD77D3" w:rsidR="00F10DD9" w:rsidP="00B8135B" w:rsidRDefault="00F10DD9" w14:paraId="77FEAD58" w14:textId="77777777">
            <w:pPr>
              <w:ind w:left="720" w:hanging="720"/>
              <w:rPr>
                <w:rFonts w:asciiTheme="minorHAnsi" w:hAnsiTheme="minorHAnsi" w:cstheme="minorHAnsi"/>
                <w:sz w:val="20"/>
                <w:szCs w:val="20"/>
                <w:lang w:val="en-GB"/>
              </w:rPr>
            </w:pPr>
          </w:p>
          <w:p w:rsidRPr="00BD77D3" w:rsidR="00F10DD9" w:rsidP="00C931F0" w:rsidRDefault="00F10DD9" w14:paraId="004D019C" w14:textId="0AECA8FB">
            <w:pPr>
              <w:pStyle w:val="ListParagraph"/>
              <w:numPr>
                <w:ilvl w:val="1"/>
                <w:numId w:val="6"/>
              </w:numPr>
              <w:spacing w:after="0"/>
              <w:ind w:left="504" w:hanging="425"/>
              <w:rPr>
                <w:rFonts w:cstheme="minorHAnsi"/>
                <w:iCs/>
              </w:rPr>
            </w:pPr>
            <w:r>
              <w:t>podnošenje prijedloga stručnoj skupini ili CCMI-ju u vezi sa:</w:t>
            </w:r>
          </w:p>
          <w:p w:rsidRPr="00BD77D3" w:rsidR="00F10DD9" w:rsidP="00B8135B" w:rsidRDefault="00F10DD9" w14:paraId="25435BDF" w14:textId="77777777">
            <w:pPr>
              <w:rPr>
                <w:rFonts w:asciiTheme="minorHAnsi" w:hAnsiTheme="minorHAnsi" w:cstheme="minorHAnsi"/>
                <w:sz w:val="20"/>
                <w:szCs w:val="20"/>
                <w:lang w:val="en-GB"/>
              </w:rPr>
            </w:pPr>
          </w:p>
          <w:p w:rsidRPr="00BD77D3" w:rsidR="00F10DD9" w:rsidP="00B8135B" w:rsidRDefault="00F10DD9" w14:paraId="24283535" w14:textId="1A49B2F8">
            <w:pPr>
              <w:pStyle w:val="ListParagraph"/>
              <w:numPr>
                <w:ilvl w:val="2"/>
                <w:numId w:val="6"/>
              </w:numPr>
              <w:ind w:left="1071" w:hanging="284"/>
              <w:rPr>
                <w:rFonts w:cstheme="minorHAnsi"/>
                <w:iCs/>
              </w:rPr>
            </w:pPr>
            <w:r>
              <w:t>utvrđivanjem općih prioriteta stručne skupine i CCMI-ja i izradom programa rada;</w:t>
            </w:r>
          </w:p>
          <w:p w:rsidRPr="009F292F" w:rsidR="00F10DD9" w:rsidP="009F292F" w:rsidRDefault="00F10DD9" w14:paraId="358E0726" w14:textId="77777777">
            <w:pPr>
              <w:pStyle w:val="ListParagraph"/>
              <w:numPr>
                <w:ilvl w:val="2"/>
                <w:numId w:val="6"/>
              </w:numPr>
              <w:ind w:left="1071" w:hanging="284"/>
              <w:rPr>
                <w:rFonts w:cstheme="minorHAnsi"/>
                <w:iCs/>
              </w:rPr>
            </w:pPr>
            <w:r>
              <w:t>odabirom samoinicijativnih mišljenja, informacijskih izvješća i rezolucija za podnošenje Predsjedništvu Odbora;</w:t>
            </w:r>
          </w:p>
          <w:p w:rsidRPr="009F292F" w:rsidR="00F10DD9" w:rsidP="009F292F" w:rsidRDefault="00F10DD9" w14:paraId="24B50EEE" w14:textId="77777777">
            <w:pPr>
              <w:pStyle w:val="ListParagraph"/>
              <w:ind w:left="1071"/>
              <w:rPr>
                <w:rFonts w:cstheme="minorHAnsi"/>
                <w:iCs/>
              </w:rPr>
            </w:pPr>
          </w:p>
          <w:p w:rsidRPr="00BD77D3" w:rsidR="00F10DD9" w:rsidP="00C931F0" w:rsidRDefault="00F10DD9" w14:paraId="510A76EF" w14:textId="77777777">
            <w:pPr>
              <w:pStyle w:val="ListParagraph"/>
              <w:numPr>
                <w:ilvl w:val="1"/>
                <w:numId w:val="6"/>
              </w:numPr>
              <w:spacing w:after="0"/>
              <w:ind w:left="504" w:hanging="425"/>
              <w:rPr>
                <w:rFonts w:cstheme="minorHAnsi"/>
                <w:iCs/>
              </w:rPr>
            </w:pPr>
            <w:r>
              <w:t>organiziranje rada stručne skupine ili CCMI-ja u skladu sa svojim ovlastima:</w:t>
            </w:r>
          </w:p>
          <w:p w:rsidRPr="00BD77D3" w:rsidR="00F10DD9" w:rsidP="00B8135B" w:rsidRDefault="00F10DD9" w14:paraId="19818AB0" w14:textId="77777777">
            <w:pPr>
              <w:tabs>
                <w:tab w:val="left" w:pos="1418"/>
              </w:tabs>
              <w:jc w:val="center"/>
              <w:rPr>
                <w:rFonts w:asciiTheme="minorHAnsi" w:hAnsiTheme="minorHAnsi" w:cstheme="minorHAnsi"/>
                <w:sz w:val="20"/>
                <w:szCs w:val="20"/>
                <w:lang w:val="en-GB"/>
              </w:rPr>
            </w:pPr>
          </w:p>
          <w:p w:rsidRPr="00C931F0" w:rsidR="00F10DD9" w:rsidP="00C931F0" w:rsidRDefault="00F10DD9" w14:paraId="19B24FF1" w14:textId="77777777">
            <w:pPr>
              <w:pStyle w:val="ListParagraph"/>
              <w:numPr>
                <w:ilvl w:val="2"/>
                <w:numId w:val="6"/>
              </w:numPr>
              <w:ind w:left="1071" w:hanging="284"/>
              <w:rPr>
                <w:rFonts w:cstheme="minorHAnsi"/>
                <w:iCs/>
              </w:rPr>
            </w:pPr>
            <w:r>
              <w:t>sastavljanje jasnih preporuka za CAF i Predsjedništvo Odbora u vezi s prijedlozima stručne skupine ili CCMI-ja koji imaju financijske posljedice (samoinicijativna mišljenja, savjetovanja, delegacije itd.), uključujući praćenje;</w:t>
            </w:r>
          </w:p>
          <w:p w:rsidRPr="00BD77D3" w:rsidR="00F10DD9" w:rsidP="00C931F0" w:rsidRDefault="00F10DD9" w14:paraId="68B18765" w14:textId="77777777">
            <w:pPr>
              <w:pStyle w:val="ListParagraph"/>
              <w:numPr>
                <w:ilvl w:val="2"/>
                <w:numId w:val="6"/>
              </w:numPr>
              <w:ind w:left="1071" w:hanging="284"/>
              <w:rPr>
                <w:rFonts w:cstheme="minorHAnsi"/>
                <w:iCs/>
              </w:rPr>
            </w:pPr>
            <w:r>
              <w:t>potvrđivanje dnevnog reda sastanaka stručnih skupina ili CCMI-ja;</w:t>
            </w:r>
          </w:p>
          <w:p w:rsidRPr="00BD77D3" w:rsidR="00F10DD9" w:rsidP="00C931F0" w:rsidRDefault="00F10DD9" w14:paraId="7DA42C64" w14:textId="4B56D165">
            <w:pPr>
              <w:pStyle w:val="ListParagraph"/>
              <w:numPr>
                <w:ilvl w:val="2"/>
                <w:numId w:val="6"/>
              </w:numPr>
              <w:ind w:left="1071" w:hanging="284"/>
              <w:rPr>
                <w:rFonts w:cstheme="minorHAnsi"/>
                <w:iCs/>
              </w:rPr>
            </w:pPr>
            <w:r>
              <w:t>savjetovanje predsjednika stručne skupine ili CCMI-ja o tome kako odgovoriti na pozive od važnosti za stručnu skupinu ili CCMI;</w:t>
            </w:r>
          </w:p>
          <w:p w:rsidRPr="00BD77D3" w:rsidR="00F10DD9" w:rsidP="00C931F0" w:rsidRDefault="00F10DD9" w14:paraId="1E47FE74" w14:textId="15E81FF0">
            <w:pPr>
              <w:pStyle w:val="ListParagraph"/>
              <w:numPr>
                <w:ilvl w:val="2"/>
                <w:numId w:val="6"/>
              </w:numPr>
              <w:ind w:left="1071" w:hanging="284"/>
              <w:rPr>
                <w:rFonts w:cstheme="minorHAnsi"/>
                <w:iCs/>
              </w:rPr>
            </w:pPr>
            <w:r>
              <w:lastRenderedPageBreak/>
              <w:t>praćenje napretka pripremnog rada stručne skupine ili CCMI-ja;</w:t>
            </w:r>
          </w:p>
          <w:p w:rsidRPr="00BD77D3" w:rsidR="00F10DD9" w:rsidP="00C931F0" w:rsidRDefault="00F10DD9" w14:paraId="4AF96103" w14:textId="5CABDAD8">
            <w:pPr>
              <w:pStyle w:val="ListParagraph"/>
              <w:numPr>
                <w:ilvl w:val="2"/>
                <w:numId w:val="6"/>
              </w:numPr>
              <w:ind w:left="1071" w:hanging="284"/>
              <w:rPr>
                <w:rFonts w:cstheme="minorHAnsi"/>
                <w:iCs/>
              </w:rPr>
            </w:pPr>
            <w:r>
              <w:t>osiguravanje odgovarajućeg praćenja preporuka iznesenih u mišljenjima, osobito onih kojima se EGSO poziva na djelovanje;</w:t>
            </w:r>
          </w:p>
          <w:p w:rsidRPr="00BD77D3" w:rsidR="00F10DD9" w:rsidP="00C931F0" w:rsidRDefault="00F10DD9" w14:paraId="5C0B84C2" w14:textId="77777777">
            <w:pPr>
              <w:pStyle w:val="ListParagraph"/>
              <w:numPr>
                <w:ilvl w:val="2"/>
                <w:numId w:val="6"/>
              </w:numPr>
              <w:ind w:left="1071" w:hanging="284"/>
              <w:rPr>
                <w:rFonts w:cstheme="minorHAnsi"/>
                <w:iCs/>
              </w:rPr>
            </w:pPr>
            <w:r>
              <w:t>poduzimanje svih drugih relevantnih mjera u vidu potpore radu stručne skupine ili CCMI-ja.</w:t>
            </w:r>
          </w:p>
        </w:tc>
      </w:tr>
      <w:tr w:rsidR="0057054B" w14:paraId="402076F8" w14:textId="77777777">
        <w:trPr>
          <w:jc w:val="center"/>
        </w:trPr>
        <w:tc>
          <w:tcPr>
            <w:tcW w:w="4809" w:type="dxa"/>
          </w:tcPr>
          <w:p w:rsidRPr="00BD77D3" w:rsidR="00F10DD9" w:rsidP="00B8135B" w:rsidRDefault="00F10DD9" w14:paraId="19C13F43"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Njihove sastanke saziva predsjednik.</w:t>
            </w:r>
          </w:p>
        </w:tc>
        <w:tc>
          <w:tcPr>
            <w:tcW w:w="5715" w:type="dxa"/>
          </w:tcPr>
          <w:p w:rsidRPr="00BD77D3" w:rsidR="00F10DD9" w:rsidP="0017082D" w:rsidRDefault="00F10DD9" w14:paraId="1B597FB9" w14:textId="5C8421F1">
            <w:pPr>
              <w:widowControl w:val="0"/>
              <w:adjustRightInd w:val="0"/>
              <w:snapToGrid w:val="0"/>
              <w:rPr>
                <w:rFonts w:asciiTheme="minorHAnsi" w:hAnsiTheme="minorHAnsi" w:cstheme="minorHAnsi"/>
                <w:iCs/>
                <w:sz w:val="20"/>
                <w:szCs w:val="20"/>
                <w:lang w:val="en-GB"/>
              </w:rPr>
            </w:pPr>
          </w:p>
        </w:tc>
      </w:tr>
      <w:tr w:rsidR="0057054B" w14:paraId="3880EDFF" w14:textId="77777777">
        <w:trPr>
          <w:jc w:val="center"/>
        </w:trPr>
        <w:tc>
          <w:tcPr>
            <w:tcW w:w="4809" w:type="dxa"/>
          </w:tcPr>
          <w:p w:rsidRPr="00BD77D3" w:rsidR="00F10DD9" w:rsidP="00B8135B" w:rsidRDefault="00F10DD9" w14:paraId="758823FD" w14:textId="77777777">
            <w:pPr>
              <w:pStyle w:val="Heading1"/>
              <w:numPr>
                <w:ilvl w:val="0"/>
                <w:numId w:val="113"/>
              </w:numPr>
              <w:tabs>
                <w:tab w:val="left" w:pos="567"/>
              </w:tabs>
              <w:outlineLvl w:val="0"/>
              <w:rPr>
                <w:rFonts w:asciiTheme="minorHAnsi" w:hAnsiTheme="minorHAnsi" w:cstheme="minorHAnsi"/>
                <w:sz w:val="20"/>
                <w:szCs w:val="20"/>
              </w:rPr>
            </w:pPr>
            <w:r>
              <w:rPr>
                <w:rFonts w:asciiTheme="minorHAnsi" w:hAnsiTheme="minorHAnsi"/>
                <w:sz w:val="20"/>
              </w:rPr>
              <w:t>Sastankom stručne skupine predsjeda njezin predsjednik ili, u njegovoj odsutnosti, jedan od njezinih potpredsjednika.</w:t>
            </w:r>
          </w:p>
        </w:tc>
        <w:tc>
          <w:tcPr>
            <w:tcW w:w="5715" w:type="dxa"/>
          </w:tcPr>
          <w:p w:rsidRPr="00BD77D3" w:rsidR="00F10DD9" w:rsidP="00B8135B" w:rsidRDefault="00F10DD9" w14:paraId="02D98A30" w14:textId="54170E64">
            <w:pPr>
              <w:spacing w:line="257" w:lineRule="auto"/>
              <w:rPr>
                <w:rFonts w:asciiTheme="minorHAnsi" w:hAnsiTheme="minorHAnsi" w:cstheme="minorHAnsi"/>
                <w:sz w:val="20"/>
                <w:szCs w:val="20"/>
              </w:rPr>
            </w:pPr>
            <w:r>
              <w:rPr>
                <w:rFonts w:asciiTheme="minorHAnsi" w:hAnsiTheme="minorHAnsi"/>
                <w:sz w:val="20"/>
              </w:rPr>
              <w:t xml:space="preserve">Odredbe pravila 67. stavaka 1., 2., 3. i 5., pravila 68. stavka 3. te pravila 69. i 70. Poslovnika o odvijanju rada na plenarnim zasjedanjima primjenjuju se, </w:t>
            </w:r>
            <w:r>
              <w:rPr>
                <w:rFonts w:asciiTheme="minorHAnsi" w:hAnsiTheme="minorHAnsi"/>
                <w:i/>
                <w:sz w:val="20"/>
              </w:rPr>
              <w:t>mutatis mutandis</w:t>
            </w:r>
            <w:r>
              <w:rPr>
                <w:rFonts w:asciiTheme="minorHAnsi" w:hAnsiTheme="minorHAnsi"/>
                <w:sz w:val="20"/>
              </w:rPr>
              <w:t>, na sastanke stručnih skupina i CCMI-ja.</w:t>
            </w:r>
          </w:p>
        </w:tc>
      </w:tr>
      <w:tr w:rsidR="0057054B" w14:paraId="45372AAD" w14:textId="77777777">
        <w:trPr>
          <w:jc w:val="center"/>
        </w:trPr>
        <w:tc>
          <w:tcPr>
            <w:tcW w:w="4809" w:type="dxa"/>
          </w:tcPr>
          <w:p w:rsidRPr="00BD77D3" w:rsidR="00F10DD9" w:rsidP="00B8135B" w:rsidRDefault="00F10DD9" w14:paraId="0E41AC18" w14:textId="77777777">
            <w:pPr>
              <w:pStyle w:val="Heading1"/>
              <w:numPr>
                <w:ilvl w:val="0"/>
                <w:numId w:val="113"/>
              </w:numPr>
              <w:tabs>
                <w:tab w:val="left" w:pos="567"/>
              </w:tabs>
              <w:outlineLvl w:val="0"/>
              <w:rPr>
                <w:rFonts w:asciiTheme="minorHAnsi" w:hAnsiTheme="minorHAnsi" w:cstheme="minorHAnsi"/>
                <w:sz w:val="20"/>
                <w:szCs w:val="20"/>
              </w:rPr>
            </w:pPr>
            <w:r>
              <w:rPr>
                <w:rFonts w:asciiTheme="minorHAnsi" w:hAnsiTheme="minorHAnsi"/>
                <w:sz w:val="20"/>
              </w:rPr>
              <w:t>O svakom sastanku stručne skupine sastavlja se sažeti zapisnik, koji sadržava popis prisutnih i koji se na sljedećem sastanku podnosi stručnoj skupini na usvajanje. Zapisnik se objavljuje na internetskim stranicama EGSO-a.</w:t>
            </w:r>
          </w:p>
        </w:tc>
        <w:tc>
          <w:tcPr>
            <w:tcW w:w="5715" w:type="dxa"/>
          </w:tcPr>
          <w:p w:rsidRPr="00BD77D3" w:rsidR="00F10DD9" w:rsidP="0017082D" w:rsidRDefault="00F10DD9" w14:paraId="0873BBD6" w14:textId="1255CB74">
            <w:pPr>
              <w:rPr>
                <w:rFonts w:asciiTheme="minorHAnsi" w:hAnsiTheme="minorHAnsi" w:cstheme="minorHAnsi"/>
                <w:iCs/>
                <w:sz w:val="20"/>
                <w:szCs w:val="20"/>
              </w:rPr>
            </w:pPr>
            <w:r>
              <w:rPr>
                <w:rFonts w:asciiTheme="minorHAnsi" w:hAnsiTheme="minorHAnsi"/>
                <w:sz w:val="20"/>
              </w:rPr>
              <w:t>Donesene odluke bilježe se u zapisniku sa sastanka stručne skupine ili CCMI-ja, koji se izrađuje u najkraćem mogućem roku nakon sastanka i dostupan je na vrijeme na sljedećem sastanku.</w:t>
            </w:r>
          </w:p>
        </w:tc>
      </w:tr>
      <w:tr w:rsidR="0057054B" w14:paraId="706CFCEC" w14:textId="77777777">
        <w:trPr>
          <w:jc w:val="center"/>
        </w:trPr>
        <w:tc>
          <w:tcPr>
            <w:tcW w:w="4809" w:type="dxa"/>
          </w:tcPr>
          <w:p w:rsidRPr="00BD77D3" w:rsidR="00F10DD9" w:rsidP="00B8135B" w:rsidRDefault="00F10DD9" w14:paraId="2DDD831F" w14:textId="77777777">
            <w:pPr>
              <w:rPr>
                <w:rFonts w:asciiTheme="minorHAnsi" w:hAnsiTheme="minorHAnsi" w:cstheme="minorHAnsi"/>
                <w:sz w:val="20"/>
                <w:szCs w:val="20"/>
                <w:lang w:val="en-GB"/>
              </w:rPr>
            </w:pPr>
          </w:p>
        </w:tc>
        <w:tc>
          <w:tcPr>
            <w:tcW w:w="5715" w:type="dxa"/>
          </w:tcPr>
          <w:p w:rsidRPr="00BD77D3" w:rsidR="00F10DD9" w:rsidP="00B8135B" w:rsidRDefault="00F10DD9" w14:paraId="25FC0DA3" w14:textId="77777777">
            <w:pPr>
              <w:rPr>
                <w:rFonts w:eastAsia="Calibri" w:asciiTheme="minorHAnsi" w:hAnsiTheme="minorHAnsi" w:cstheme="minorHAnsi"/>
                <w:i/>
                <w:iCs/>
                <w:lang w:val="en-GB"/>
              </w:rPr>
            </w:pPr>
          </w:p>
        </w:tc>
      </w:tr>
      <w:tr w:rsidR="0057054B" w14:paraId="202FCDEA" w14:textId="77777777">
        <w:trPr>
          <w:jc w:val="center"/>
        </w:trPr>
        <w:tc>
          <w:tcPr>
            <w:tcW w:w="4809" w:type="dxa"/>
          </w:tcPr>
          <w:p w:rsidRPr="00BD77D3" w:rsidR="00F10DD9" w:rsidP="00B8135B" w:rsidRDefault="00F10DD9" w14:paraId="001C933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58. – Zajednički sastanci</w:t>
            </w:r>
          </w:p>
        </w:tc>
        <w:tc>
          <w:tcPr>
            <w:tcW w:w="5715" w:type="dxa"/>
          </w:tcPr>
          <w:p w:rsidRPr="00BD77D3" w:rsidR="00F10DD9" w:rsidP="00B8135B" w:rsidRDefault="00F10DD9" w14:paraId="6347BF3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FB5E4D" w14:textId="77777777">
        <w:trPr>
          <w:jc w:val="center"/>
        </w:trPr>
        <w:tc>
          <w:tcPr>
            <w:tcW w:w="4809" w:type="dxa"/>
          </w:tcPr>
          <w:p w:rsidRPr="00BD77D3" w:rsidR="00F10DD9" w:rsidP="00B8135B" w:rsidRDefault="00F10DD9" w14:paraId="59AC9665" w14:textId="77777777">
            <w:pPr>
              <w:widowControl w:val="0"/>
              <w:adjustRightInd w:val="0"/>
              <w:snapToGrid w:val="0"/>
              <w:rPr>
                <w:rFonts w:asciiTheme="minorHAnsi" w:hAnsiTheme="minorHAnsi" w:cstheme="minorHAnsi"/>
                <w:sz w:val="20"/>
                <w:szCs w:val="20"/>
              </w:rPr>
            </w:pPr>
            <w:r>
              <w:rPr>
                <w:rFonts w:asciiTheme="minorHAnsi" w:hAnsiTheme="minorHAnsi"/>
                <w:sz w:val="20"/>
              </w:rPr>
              <w:t>U dogovoru s Predsjedništvom predsjednik Odbora može ovlastiti stručnu skupinu da održi zajednički sastanak s nekom drugom stručnom skupinom, CCMI-jem, jednim od odbora Europskog parlamenta ili jednim od povjerenstava Odbora regija.</w:t>
            </w:r>
          </w:p>
        </w:tc>
        <w:tc>
          <w:tcPr>
            <w:tcW w:w="5715" w:type="dxa"/>
          </w:tcPr>
          <w:p w:rsidRPr="00BD77D3" w:rsidR="00F10DD9" w:rsidP="00B8135B" w:rsidRDefault="00F10DD9" w14:paraId="4D1296A1" w14:textId="77777777">
            <w:pPr>
              <w:widowControl w:val="0"/>
              <w:adjustRightInd w:val="0"/>
              <w:snapToGrid w:val="0"/>
              <w:rPr>
                <w:rFonts w:asciiTheme="minorHAnsi" w:hAnsiTheme="minorHAnsi" w:cstheme="minorHAnsi"/>
                <w:sz w:val="20"/>
                <w:szCs w:val="20"/>
                <w:lang w:val="en-GB"/>
              </w:rPr>
            </w:pPr>
          </w:p>
        </w:tc>
      </w:tr>
      <w:tr w:rsidR="0057054B" w14:paraId="1A5D9714" w14:textId="77777777">
        <w:trPr>
          <w:jc w:val="center"/>
        </w:trPr>
        <w:tc>
          <w:tcPr>
            <w:tcW w:w="4809" w:type="dxa"/>
          </w:tcPr>
          <w:p w:rsidRPr="00BD77D3" w:rsidR="00F10DD9" w:rsidP="00B8135B" w:rsidRDefault="00F10DD9" w14:paraId="7A255C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6528B1B" w14:textId="77777777">
            <w:pPr>
              <w:widowControl w:val="0"/>
              <w:adjustRightInd w:val="0"/>
              <w:snapToGrid w:val="0"/>
              <w:rPr>
                <w:rFonts w:asciiTheme="minorHAnsi" w:hAnsiTheme="minorHAnsi" w:cstheme="minorHAnsi"/>
                <w:sz w:val="20"/>
                <w:szCs w:val="20"/>
                <w:lang w:val="en-GB"/>
              </w:rPr>
            </w:pPr>
          </w:p>
        </w:tc>
      </w:tr>
      <w:tr w:rsidR="0057054B" w14:paraId="13798B59" w14:textId="77777777">
        <w:trPr>
          <w:jc w:val="center"/>
        </w:trPr>
        <w:tc>
          <w:tcPr>
            <w:tcW w:w="4809" w:type="dxa"/>
          </w:tcPr>
          <w:p w:rsidRPr="00BD77D3" w:rsidR="00F10DD9" w:rsidP="00B8135B" w:rsidRDefault="00F10DD9" w14:paraId="3CC7548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59. – Kvorum stručnih skupina</w:t>
            </w:r>
          </w:p>
        </w:tc>
        <w:tc>
          <w:tcPr>
            <w:tcW w:w="5715" w:type="dxa"/>
          </w:tcPr>
          <w:p w:rsidRPr="00BD77D3" w:rsidR="00F10DD9" w:rsidP="00B8135B" w:rsidRDefault="00F10DD9" w14:paraId="4601D28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E387D6" w14:textId="77777777">
        <w:trPr>
          <w:jc w:val="center"/>
        </w:trPr>
        <w:tc>
          <w:tcPr>
            <w:tcW w:w="4809" w:type="dxa"/>
          </w:tcPr>
          <w:p w:rsidRPr="00BD77D3" w:rsidR="00F10DD9" w:rsidP="00B8135B" w:rsidRDefault="00F10DD9" w14:paraId="3BDF7F4B" w14:textId="77777777">
            <w:pPr>
              <w:pStyle w:val="Heading1"/>
              <w:numPr>
                <w:ilvl w:val="0"/>
                <w:numId w:val="114"/>
              </w:numPr>
              <w:tabs>
                <w:tab w:val="left" w:pos="567"/>
              </w:tabs>
              <w:outlineLvl w:val="0"/>
              <w:rPr>
                <w:rFonts w:asciiTheme="minorHAnsi" w:hAnsiTheme="minorHAnsi" w:cstheme="minorHAnsi"/>
                <w:sz w:val="20"/>
                <w:szCs w:val="20"/>
              </w:rPr>
            </w:pPr>
            <w:r>
              <w:rPr>
                <w:rFonts w:asciiTheme="minorHAnsi" w:hAnsiTheme="minorHAnsi"/>
                <w:sz w:val="20"/>
              </w:rPr>
              <w:t>Smatra se da na sastanku stručne skupine postoji kvorum ako je prisutno ili zastupljeno više od polovine punopravnih članova, osim ako ovim Poslovnikom nije određeno drugačije.</w:t>
            </w:r>
          </w:p>
        </w:tc>
        <w:tc>
          <w:tcPr>
            <w:tcW w:w="5715" w:type="dxa"/>
          </w:tcPr>
          <w:p w:rsidRPr="00BD77D3" w:rsidR="00F10DD9" w:rsidP="00B8135B" w:rsidRDefault="00F10DD9" w14:paraId="08232B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EE08E" w14:textId="77777777">
        <w:trPr>
          <w:jc w:val="center"/>
        </w:trPr>
        <w:tc>
          <w:tcPr>
            <w:tcW w:w="4809" w:type="dxa"/>
          </w:tcPr>
          <w:p w:rsidRPr="00BD77D3" w:rsidR="00F10DD9" w:rsidP="00B8135B" w:rsidRDefault="00F10DD9" w14:paraId="6C8BC6B1" w14:textId="77777777">
            <w:pPr>
              <w:pStyle w:val="Heading1"/>
              <w:numPr>
                <w:ilvl w:val="0"/>
                <w:numId w:val="114"/>
              </w:numPr>
              <w:tabs>
                <w:tab w:val="left" w:pos="567"/>
              </w:tabs>
              <w:outlineLvl w:val="0"/>
              <w:rPr>
                <w:rFonts w:asciiTheme="minorHAnsi" w:hAnsiTheme="minorHAnsi" w:cstheme="minorHAnsi"/>
                <w:sz w:val="20"/>
                <w:szCs w:val="20"/>
              </w:rPr>
            </w:pPr>
            <w:r>
              <w:rPr>
                <w:rFonts w:asciiTheme="minorHAnsi" w:hAnsiTheme="minorHAnsi"/>
                <w:sz w:val="20"/>
              </w:rPr>
              <w:lastRenderedPageBreak/>
              <w:t>Ako nema kvoruma, predsjednik zaključuje sastanak i saziva novi, koji se održava u vrijeme i na način koji on smatra prikladnim, ali tijekom istog dana. Smatra se da na tom sastanku postoji kvorum bez obzira na broj prisutnih ili zastupljenih članova.</w:t>
            </w:r>
          </w:p>
        </w:tc>
        <w:tc>
          <w:tcPr>
            <w:tcW w:w="5715" w:type="dxa"/>
          </w:tcPr>
          <w:p w:rsidRPr="00BD77D3" w:rsidR="00F10DD9" w:rsidP="00B8135B" w:rsidRDefault="00F10DD9" w14:paraId="49525F3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05969D4" w14:textId="77777777">
        <w:trPr>
          <w:jc w:val="center"/>
        </w:trPr>
        <w:tc>
          <w:tcPr>
            <w:tcW w:w="4809" w:type="dxa"/>
          </w:tcPr>
          <w:p w:rsidRPr="00BD77D3" w:rsidR="00F10DD9" w:rsidP="00B8135B" w:rsidRDefault="00F10DD9" w14:paraId="07BEBA94" w14:textId="77777777">
            <w:pPr>
              <w:rPr>
                <w:rFonts w:asciiTheme="minorHAnsi" w:hAnsiTheme="minorHAnsi" w:cstheme="minorHAnsi"/>
                <w:sz w:val="20"/>
                <w:szCs w:val="20"/>
                <w:lang w:val="en-GB"/>
              </w:rPr>
            </w:pPr>
          </w:p>
        </w:tc>
        <w:tc>
          <w:tcPr>
            <w:tcW w:w="5715" w:type="dxa"/>
          </w:tcPr>
          <w:p w:rsidRPr="00BD77D3" w:rsidR="00F10DD9" w:rsidP="00B8135B" w:rsidRDefault="00F10DD9" w14:paraId="3B08762A" w14:textId="77777777">
            <w:pPr>
              <w:rPr>
                <w:rFonts w:asciiTheme="minorHAnsi" w:hAnsiTheme="minorHAnsi" w:cstheme="minorHAnsi"/>
                <w:sz w:val="20"/>
                <w:szCs w:val="20"/>
                <w:lang w:val="en-GB"/>
              </w:rPr>
            </w:pPr>
          </w:p>
        </w:tc>
      </w:tr>
      <w:tr w:rsidR="0057054B" w14:paraId="013D8D03" w14:textId="77777777">
        <w:trPr>
          <w:jc w:val="center"/>
        </w:trPr>
        <w:tc>
          <w:tcPr>
            <w:tcW w:w="4809" w:type="dxa"/>
          </w:tcPr>
          <w:p w:rsidRPr="00BD77D3" w:rsidR="00F10DD9" w:rsidP="00B8135B" w:rsidRDefault="00F10DD9" w14:paraId="7C1A23B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60. – Mišljenja stručnih skupina</w:t>
            </w:r>
          </w:p>
        </w:tc>
        <w:tc>
          <w:tcPr>
            <w:tcW w:w="5715" w:type="dxa"/>
          </w:tcPr>
          <w:p w:rsidRPr="00BD77D3" w:rsidR="00F10DD9" w:rsidP="00B8135B" w:rsidRDefault="00F10DD9" w14:paraId="11D925B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5758E6" w14:textId="77777777">
        <w:trPr>
          <w:jc w:val="center"/>
        </w:trPr>
        <w:tc>
          <w:tcPr>
            <w:tcW w:w="4809" w:type="dxa"/>
          </w:tcPr>
          <w:p w:rsidRPr="00BD77D3" w:rsidR="00F10DD9" w:rsidP="00B8135B" w:rsidRDefault="00F10DD9" w14:paraId="2621EF47" w14:textId="77777777">
            <w:pPr>
              <w:pStyle w:val="Heading1"/>
              <w:numPr>
                <w:ilvl w:val="0"/>
                <w:numId w:val="115"/>
              </w:numPr>
              <w:tabs>
                <w:tab w:val="left" w:pos="567"/>
              </w:tabs>
              <w:outlineLvl w:val="0"/>
              <w:rPr>
                <w:rFonts w:asciiTheme="minorHAnsi" w:hAnsiTheme="minorHAnsi" w:cstheme="minorHAnsi"/>
                <w:sz w:val="20"/>
                <w:szCs w:val="20"/>
              </w:rPr>
            </w:pPr>
            <w:r>
              <w:rPr>
                <w:rFonts w:asciiTheme="minorHAnsi" w:hAnsiTheme="minorHAnsi"/>
                <w:sz w:val="20"/>
              </w:rPr>
              <w:t>Stručne skupine o predloženom tekstu raspravljaju na temelju nacrta mišljenja koji podnosi izvjestitelj i, prema potrebi, suizvjestitelji.</w:t>
            </w:r>
          </w:p>
        </w:tc>
        <w:tc>
          <w:tcPr>
            <w:tcW w:w="5715" w:type="dxa"/>
          </w:tcPr>
          <w:p w:rsidRPr="00BD77D3" w:rsidR="00F10DD9" w:rsidP="00B8135B" w:rsidRDefault="00F10DD9" w14:paraId="7EE530EF" w14:textId="77777777">
            <w:pPr>
              <w:pStyle w:val="ListParagraph"/>
              <w:spacing w:line="288" w:lineRule="auto"/>
              <w:ind w:left="79"/>
              <w:rPr>
                <w:rFonts w:cstheme="minorHAnsi"/>
                <w:iCs/>
              </w:rPr>
            </w:pPr>
          </w:p>
        </w:tc>
      </w:tr>
      <w:tr w:rsidR="0057054B" w14:paraId="7EFA493A" w14:textId="77777777">
        <w:trPr>
          <w:jc w:val="center"/>
        </w:trPr>
        <w:tc>
          <w:tcPr>
            <w:tcW w:w="4809" w:type="dxa"/>
          </w:tcPr>
          <w:p w:rsidRPr="00BD77D3" w:rsidR="00F10DD9" w:rsidP="00B8135B" w:rsidRDefault="00F10DD9" w14:paraId="1216B8DE" w14:textId="77777777">
            <w:pPr>
              <w:widowControl w:val="0"/>
              <w:adjustRightInd w:val="0"/>
              <w:snapToGrid w:val="0"/>
              <w:rPr>
                <w:rFonts w:asciiTheme="minorHAnsi" w:hAnsiTheme="minorHAnsi" w:cstheme="minorHAnsi"/>
                <w:sz w:val="20"/>
                <w:szCs w:val="20"/>
              </w:rPr>
            </w:pPr>
            <w:r>
              <w:rPr>
                <w:rFonts w:asciiTheme="minorHAnsi" w:hAnsiTheme="minorHAnsi"/>
                <w:sz w:val="20"/>
              </w:rPr>
              <w:t>U stručnoj skupini mogu se podnositi amandmani na nacrt mišljenja.</w:t>
            </w:r>
          </w:p>
        </w:tc>
        <w:tc>
          <w:tcPr>
            <w:tcW w:w="5715" w:type="dxa"/>
          </w:tcPr>
          <w:p w:rsidRPr="00BD77D3" w:rsidR="00F10DD9" w:rsidP="00B8135B" w:rsidRDefault="00F41567" w14:paraId="0CBEDDC4" w14:textId="1F94ED9B">
            <w:pPr>
              <w:widowControl w:val="0"/>
              <w:adjustRightInd w:val="0"/>
              <w:snapToGrid w:val="0"/>
              <w:rPr>
                <w:rFonts w:asciiTheme="minorHAnsi" w:hAnsiTheme="minorHAnsi" w:cstheme="minorHAnsi"/>
                <w:sz w:val="20"/>
                <w:szCs w:val="20"/>
              </w:rPr>
            </w:pPr>
            <w:r>
              <w:rPr>
                <w:rFonts w:asciiTheme="minorHAnsi" w:hAnsiTheme="minorHAnsi"/>
                <w:sz w:val="20"/>
              </w:rPr>
              <w:t>Stručna skupina ne razmatra amandmane koji su podneseni sukladno pravilima, ali ih predlagatelj ili drugi član Odbora nije predstavio na sastanku stručne skupine ili CCMI-ja.</w:t>
            </w:r>
          </w:p>
        </w:tc>
      </w:tr>
      <w:tr w:rsidR="0057054B" w14:paraId="62D83B24" w14:textId="77777777">
        <w:trPr>
          <w:jc w:val="center"/>
        </w:trPr>
        <w:tc>
          <w:tcPr>
            <w:tcW w:w="4809" w:type="dxa"/>
          </w:tcPr>
          <w:p w:rsidRPr="00BD77D3" w:rsidR="00F10DD9" w:rsidP="00B8135B" w:rsidRDefault="00F10DD9" w14:paraId="0B215122" w14:textId="77777777">
            <w:pPr>
              <w:widowControl w:val="0"/>
              <w:adjustRightInd w:val="0"/>
              <w:snapToGrid w:val="0"/>
              <w:rPr>
                <w:rFonts w:asciiTheme="minorHAnsi" w:hAnsiTheme="minorHAnsi" w:cstheme="minorHAnsi"/>
                <w:sz w:val="20"/>
                <w:szCs w:val="20"/>
              </w:rPr>
            </w:pPr>
            <w:r>
              <w:rPr>
                <w:rFonts w:asciiTheme="minorHAnsi" w:hAnsiTheme="minorHAnsi"/>
                <w:sz w:val="20"/>
              </w:rPr>
              <w:t>Stručna skupina glasa i, eventualno, usvaja mišljenje.</w:t>
            </w:r>
          </w:p>
        </w:tc>
        <w:tc>
          <w:tcPr>
            <w:tcW w:w="5715" w:type="dxa"/>
          </w:tcPr>
          <w:p w:rsidRPr="00BD77D3" w:rsidR="00F10DD9" w:rsidP="00B8135B" w:rsidRDefault="00F10DD9" w14:paraId="183235FC" w14:textId="77777777">
            <w:pPr>
              <w:widowControl w:val="0"/>
              <w:adjustRightInd w:val="0"/>
              <w:snapToGrid w:val="0"/>
              <w:rPr>
                <w:rFonts w:asciiTheme="minorHAnsi" w:hAnsiTheme="minorHAnsi" w:cstheme="minorHAnsi"/>
                <w:sz w:val="20"/>
                <w:szCs w:val="20"/>
                <w:lang w:val="en-GB"/>
              </w:rPr>
            </w:pPr>
          </w:p>
        </w:tc>
      </w:tr>
      <w:tr w:rsidR="0057054B" w14:paraId="1C61C4B3" w14:textId="77777777">
        <w:trPr>
          <w:jc w:val="center"/>
        </w:trPr>
        <w:tc>
          <w:tcPr>
            <w:tcW w:w="4809" w:type="dxa"/>
          </w:tcPr>
          <w:p w:rsidRPr="00BD77D3" w:rsidR="00F10DD9" w:rsidP="00B8135B" w:rsidRDefault="00F10DD9" w14:paraId="54F61009" w14:textId="77777777">
            <w:pPr>
              <w:pStyle w:val="Heading1"/>
              <w:numPr>
                <w:ilvl w:val="0"/>
                <w:numId w:val="115"/>
              </w:numPr>
              <w:tabs>
                <w:tab w:val="left" w:pos="567"/>
              </w:tabs>
              <w:outlineLvl w:val="0"/>
              <w:rPr>
                <w:rFonts w:asciiTheme="minorHAnsi" w:hAnsiTheme="minorHAnsi" w:cstheme="minorHAnsi"/>
                <w:sz w:val="20"/>
                <w:szCs w:val="20"/>
              </w:rPr>
            </w:pPr>
            <w:r>
              <w:rPr>
                <w:rFonts w:asciiTheme="minorHAnsi" w:hAnsiTheme="minorHAnsi"/>
                <w:sz w:val="20"/>
              </w:rPr>
              <w:t>Mišljenje stručne skupine sadrži tekst koji je stručna skupina usvojila.</w:t>
            </w:r>
          </w:p>
        </w:tc>
        <w:tc>
          <w:tcPr>
            <w:tcW w:w="5715" w:type="dxa"/>
          </w:tcPr>
          <w:p w:rsidRPr="00BD77D3" w:rsidR="00F10DD9" w:rsidP="00B8135B" w:rsidRDefault="00F10DD9" w14:paraId="7ED207C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DC3BABA" w14:textId="77777777">
        <w:trPr>
          <w:jc w:val="center"/>
        </w:trPr>
        <w:tc>
          <w:tcPr>
            <w:tcW w:w="4809" w:type="dxa"/>
          </w:tcPr>
          <w:p w:rsidRPr="00BD77D3" w:rsidR="00F10DD9" w:rsidP="00B8135B" w:rsidRDefault="00F10DD9" w14:paraId="0F4497B9" w14:textId="77777777">
            <w:pPr>
              <w:widowControl w:val="0"/>
              <w:adjustRightInd w:val="0"/>
              <w:snapToGrid w:val="0"/>
              <w:rPr>
                <w:rFonts w:asciiTheme="minorHAnsi" w:hAnsiTheme="minorHAnsi" w:cstheme="minorHAnsi"/>
                <w:sz w:val="20"/>
                <w:szCs w:val="20"/>
              </w:rPr>
            </w:pPr>
            <w:r>
              <w:rPr>
                <w:rFonts w:asciiTheme="minorHAnsi" w:hAnsiTheme="minorHAnsi"/>
                <w:sz w:val="20"/>
              </w:rPr>
              <w:t>Tekstovi odbijenih amandmana koji su dobili barem četvrtinu danih glasova prilažu se mišljenju kao dodatak zajedno s rezultatima glasanja.</w:t>
            </w:r>
          </w:p>
        </w:tc>
        <w:tc>
          <w:tcPr>
            <w:tcW w:w="5715" w:type="dxa"/>
          </w:tcPr>
          <w:p w:rsidRPr="00BD77D3" w:rsidR="00F10DD9" w:rsidP="00B8135B" w:rsidRDefault="00F10DD9" w14:paraId="557D456F" w14:textId="77777777">
            <w:pPr>
              <w:widowControl w:val="0"/>
              <w:adjustRightInd w:val="0"/>
              <w:snapToGrid w:val="0"/>
              <w:rPr>
                <w:rFonts w:asciiTheme="minorHAnsi" w:hAnsiTheme="minorHAnsi" w:cstheme="minorHAnsi"/>
                <w:sz w:val="20"/>
                <w:szCs w:val="20"/>
                <w:lang w:val="en-GB"/>
              </w:rPr>
            </w:pPr>
          </w:p>
        </w:tc>
      </w:tr>
      <w:tr w:rsidR="0057054B" w14:paraId="08DF5827" w14:textId="77777777">
        <w:trPr>
          <w:jc w:val="center"/>
        </w:trPr>
        <w:tc>
          <w:tcPr>
            <w:tcW w:w="4809" w:type="dxa"/>
          </w:tcPr>
          <w:p w:rsidRPr="00BD77D3" w:rsidR="00F10DD9" w:rsidP="00B8135B" w:rsidRDefault="00F10DD9" w14:paraId="47EBF3EF" w14:textId="77777777">
            <w:pPr>
              <w:widowControl w:val="0"/>
              <w:adjustRightInd w:val="0"/>
              <w:snapToGrid w:val="0"/>
              <w:rPr>
                <w:rFonts w:asciiTheme="minorHAnsi" w:hAnsiTheme="minorHAnsi" w:cstheme="minorHAnsi"/>
                <w:sz w:val="20"/>
                <w:szCs w:val="20"/>
                <w:u w:val="single"/>
                <w:lang w:val="en-GB"/>
              </w:rPr>
            </w:pPr>
          </w:p>
        </w:tc>
        <w:tc>
          <w:tcPr>
            <w:tcW w:w="5715" w:type="dxa"/>
          </w:tcPr>
          <w:p w:rsidRPr="00BD77D3" w:rsidR="00F10DD9" w:rsidP="00B8135B" w:rsidRDefault="00F10DD9" w14:paraId="41FA00A6" w14:textId="77777777">
            <w:pPr>
              <w:widowControl w:val="0"/>
              <w:adjustRightInd w:val="0"/>
              <w:snapToGrid w:val="0"/>
              <w:rPr>
                <w:rFonts w:asciiTheme="minorHAnsi" w:hAnsiTheme="minorHAnsi" w:cstheme="minorHAnsi"/>
                <w:sz w:val="20"/>
                <w:szCs w:val="20"/>
                <w:u w:val="single"/>
                <w:lang w:val="en-GB"/>
              </w:rPr>
            </w:pPr>
          </w:p>
        </w:tc>
      </w:tr>
      <w:tr w:rsidR="0057054B" w14:paraId="7B4576E7" w14:textId="77777777">
        <w:trPr>
          <w:jc w:val="center"/>
        </w:trPr>
        <w:tc>
          <w:tcPr>
            <w:tcW w:w="4809" w:type="dxa"/>
          </w:tcPr>
          <w:p w:rsidRPr="00BD77D3" w:rsidR="00F10DD9" w:rsidP="00B8135B" w:rsidRDefault="00F10DD9" w14:paraId="1F986C7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dio – Postupci nakon sastanaka stručnih skupina</w:t>
            </w:r>
          </w:p>
        </w:tc>
        <w:tc>
          <w:tcPr>
            <w:tcW w:w="5715" w:type="dxa"/>
          </w:tcPr>
          <w:p w:rsidRPr="00BD77D3" w:rsidR="00F10DD9" w:rsidP="00B8135B" w:rsidRDefault="00F10DD9" w14:paraId="3586424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EF789A" w14:textId="77777777">
        <w:trPr>
          <w:jc w:val="center"/>
        </w:trPr>
        <w:tc>
          <w:tcPr>
            <w:tcW w:w="4809" w:type="dxa"/>
          </w:tcPr>
          <w:p w:rsidRPr="00BD77D3" w:rsidR="00F10DD9" w:rsidP="00B8135B" w:rsidRDefault="00F10DD9" w14:paraId="18438F0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2D397C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7F26903" w14:textId="77777777">
        <w:trPr>
          <w:jc w:val="center"/>
        </w:trPr>
        <w:tc>
          <w:tcPr>
            <w:tcW w:w="4809" w:type="dxa"/>
          </w:tcPr>
          <w:p w:rsidRPr="00BD77D3" w:rsidR="00F10DD9" w:rsidP="00B8135B" w:rsidRDefault="00F10DD9" w14:paraId="4E60FD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61. – Prosljeđivanje mišljenja stručne skupine Skupštini</w:t>
            </w:r>
          </w:p>
        </w:tc>
        <w:tc>
          <w:tcPr>
            <w:tcW w:w="5715" w:type="dxa"/>
          </w:tcPr>
          <w:p w:rsidRPr="00BD77D3" w:rsidR="00F10DD9" w:rsidP="00B8135B" w:rsidRDefault="00F10DD9" w14:paraId="79EE543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B3735B" w14:textId="77777777">
        <w:trPr>
          <w:jc w:val="center"/>
        </w:trPr>
        <w:tc>
          <w:tcPr>
            <w:tcW w:w="4809" w:type="dxa"/>
          </w:tcPr>
          <w:p w:rsidRPr="00BD77D3" w:rsidR="00F10DD9" w:rsidP="00B8135B" w:rsidRDefault="00F10DD9" w14:paraId="0C4EE8F6" w14:textId="77777777">
            <w:pPr>
              <w:pStyle w:val="Heading1"/>
              <w:numPr>
                <w:ilvl w:val="0"/>
                <w:numId w:val="116"/>
              </w:numPr>
              <w:tabs>
                <w:tab w:val="left" w:pos="567"/>
              </w:tabs>
              <w:outlineLvl w:val="0"/>
              <w:rPr>
                <w:rFonts w:asciiTheme="minorHAnsi" w:hAnsiTheme="minorHAnsi" w:cstheme="minorHAnsi"/>
                <w:sz w:val="20"/>
                <w:szCs w:val="20"/>
              </w:rPr>
            </w:pPr>
            <w:r>
              <w:rPr>
                <w:rFonts w:asciiTheme="minorHAnsi" w:hAnsiTheme="minorHAnsi"/>
                <w:sz w:val="20"/>
              </w:rPr>
              <w:t>Predsjednik stručne skupine mišljenje stručne skupine zajedno sa svim dodacima prosljeđuje Predsjedništvu Odbora, koje ga u najkraćem mogućem roku podnosi Skupštini.</w:t>
            </w:r>
          </w:p>
        </w:tc>
        <w:tc>
          <w:tcPr>
            <w:tcW w:w="5715" w:type="dxa"/>
          </w:tcPr>
          <w:p w:rsidRPr="00BD77D3" w:rsidR="00F10DD9" w:rsidP="00B8135B" w:rsidRDefault="00F10DD9" w14:paraId="4A4BD7A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45D26AE" w14:textId="77777777">
        <w:trPr>
          <w:jc w:val="center"/>
        </w:trPr>
        <w:tc>
          <w:tcPr>
            <w:tcW w:w="4809" w:type="dxa"/>
          </w:tcPr>
          <w:p w:rsidRPr="00BD77D3" w:rsidR="00F10DD9" w:rsidP="00B8135B" w:rsidRDefault="00F10DD9" w14:paraId="30543493" w14:textId="77777777">
            <w:pPr>
              <w:pStyle w:val="Heading1"/>
              <w:numPr>
                <w:ilvl w:val="0"/>
                <w:numId w:val="116"/>
              </w:numPr>
              <w:tabs>
                <w:tab w:val="left" w:pos="567"/>
              </w:tabs>
              <w:outlineLvl w:val="0"/>
              <w:rPr>
                <w:rFonts w:asciiTheme="minorHAnsi" w:hAnsiTheme="minorHAnsi" w:cstheme="minorHAnsi"/>
                <w:sz w:val="20"/>
                <w:szCs w:val="20"/>
              </w:rPr>
            </w:pPr>
            <w:r>
              <w:rPr>
                <w:rFonts w:asciiTheme="minorHAnsi" w:hAnsiTheme="minorHAnsi"/>
                <w:sz w:val="20"/>
              </w:rPr>
              <w:t>Ti se dokumenti pravodobno dostavljaju članovima Odbora.</w:t>
            </w:r>
          </w:p>
        </w:tc>
        <w:tc>
          <w:tcPr>
            <w:tcW w:w="5715" w:type="dxa"/>
          </w:tcPr>
          <w:p w:rsidRPr="00BD77D3" w:rsidR="00F10DD9" w:rsidP="00B8135B" w:rsidRDefault="00F10DD9" w14:paraId="2971C92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A192AA" w14:textId="77777777">
        <w:trPr>
          <w:jc w:val="center"/>
        </w:trPr>
        <w:tc>
          <w:tcPr>
            <w:tcW w:w="4809" w:type="dxa"/>
          </w:tcPr>
          <w:p w:rsidRPr="00BD77D3" w:rsidR="00F10DD9" w:rsidP="00B8135B" w:rsidRDefault="00F10DD9" w14:paraId="2D18D05B" w14:textId="77777777">
            <w:pPr>
              <w:rPr>
                <w:rFonts w:asciiTheme="minorHAnsi" w:hAnsiTheme="minorHAnsi" w:cstheme="minorHAnsi"/>
                <w:sz w:val="20"/>
                <w:szCs w:val="20"/>
                <w:lang w:val="en-GB"/>
              </w:rPr>
            </w:pPr>
          </w:p>
        </w:tc>
        <w:tc>
          <w:tcPr>
            <w:tcW w:w="5715" w:type="dxa"/>
          </w:tcPr>
          <w:p w:rsidRPr="00BD77D3" w:rsidR="00F10DD9" w:rsidP="00B8135B" w:rsidRDefault="00F10DD9" w14:paraId="2BFE0781" w14:textId="77777777">
            <w:pPr>
              <w:rPr>
                <w:rFonts w:asciiTheme="minorHAnsi" w:hAnsiTheme="minorHAnsi" w:cstheme="minorHAnsi"/>
                <w:sz w:val="20"/>
                <w:szCs w:val="20"/>
                <w:lang w:val="en-GB"/>
              </w:rPr>
            </w:pPr>
          </w:p>
        </w:tc>
      </w:tr>
      <w:tr w:rsidR="0057054B" w14:paraId="5584591A" w14:textId="77777777">
        <w:trPr>
          <w:jc w:val="center"/>
        </w:trPr>
        <w:tc>
          <w:tcPr>
            <w:tcW w:w="4809" w:type="dxa"/>
          </w:tcPr>
          <w:p w:rsidRPr="00BD77D3" w:rsidR="00F10DD9" w:rsidP="00B8135B" w:rsidRDefault="00F10DD9" w14:paraId="28529D7F"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Pravilo 62. – Preispitivanje mišljenja stručne skupine</w:t>
            </w:r>
          </w:p>
        </w:tc>
        <w:tc>
          <w:tcPr>
            <w:tcW w:w="5715" w:type="dxa"/>
          </w:tcPr>
          <w:p w:rsidRPr="00BD77D3" w:rsidR="00F10DD9" w:rsidP="00B8135B" w:rsidRDefault="00F10DD9" w14:paraId="0470CDE8" w14:textId="77777777">
            <w:pPr>
              <w:widowControl w:val="0"/>
              <w:adjustRightInd w:val="0"/>
              <w:snapToGrid w:val="0"/>
              <w:jc w:val="center"/>
              <w:rPr>
                <w:rFonts w:asciiTheme="minorHAnsi" w:hAnsiTheme="minorHAnsi" w:cstheme="minorHAnsi"/>
                <w:b/>
                <w:sz w:val="20"/>
                <w:szCs w:val="20"/>
                <w:lang w:val="en-GB"/>
              </w:rPr>
            </w:pPr>
          </w:p>
        </w:tc>
      </w:tr>
      <w:tr w:rsidR="0057054B" w14:paraId="515B1003" w14:textId="77777777">
        <w:trPr>
          <w:jc w:val="center"/>
        </w:trPr>
        <w:tc>
          <w:tcPr>
            <w:tcW w:w="4809" w:type="dxa"/>
          </w:tcPr>
          <w:p w:rsidRPr="00BD77D3" w:rsidR="00F10DD9" w:rsidP="00B8135B" w:rsidRDefault="00F10DD9" w14:paraId="085993E3" w14:textId="77777777">
            <w:pPr>
              <w:widowControl w:val="0"/>
              <w:adjustRightInd w:val="0"/>
              <w:snapToGrid w:val="0"/>
              <w:rPr>
                <w:rFonts w:asciiTheme="minorHAnsi" w:hAnsiTheme="minorHAnsi" w:cstheme="minorHAnsi"/>
                <w:sz w:val="20"/>
                <w:szCs w:val="20"/>
              </w:rPr>
            </w:pPr>
            <w:r>
              <w:rPr>
                <w:rFonts w:asciiTheme="minorHAnsi" w:hAnsiTheme="minorHAnsi"/>
                <w:sz w:val="20"/>
              </w:rPr>
              <w:t>U dogovoru s Predsjedništvom ili Skupštinom, ovisno o fazi postupka, predsjednik Odbora stručnoj skupini može vratiti njezino mišljenje ako se nisu poštovale odredbe Poslovnika o postupku izrade mišljenja ili ako se smatra da je potrebno daljnje razmatranje.</w:t>
            </w:r>
          </w:p>
        </w:tc>
        <w:tc>
          <w:tcPr>
            <w:tcW w:w="5715" w:type="dxa"/>
          </w:tcPr>
          <w:p w:rsidRPr="00BD77D3" w:rsidR="00F10DD9" w:rsidP="00B8135B" w:rsidRDefault="00F10DD9" w14:paraId="6F8B2F7F" w14:textId="77777777">
            <w:pPr>
              <w:widowControl w:val="0"/>
              <w:adjustRightInd w:val="0"/>
              <w:snapToGrid w:val="0"/>
              <w:rPr>
                <w:rFonts w:asciiTheme="minorHAnsi" w:hAnsiTheme="minorHAnsi" w:cstheme="minorHAnsi"/>
                <w:sz w:val="20"/>
                <w:szCs w:val="20"/>
                <w:lang w:val="en-GB"/>
              </w:rPr>
            </w:pPr>
          </w:p>
        </w:tc>
      </w:tr>
      <w:tr w:rsidR="0057054B" w14:paraId="2D822D90" w14:textId="77777777">
        <w:trPr>
          <w:jc w:val="center"/>
        </w:trPr>
        <w:tc>
          <w:tcPr>
            <w:tcW w:w="4809" w:type="dxa"/>
          </w:tcPr>
          <w:p w:rsidRPr="00BD77D3" w:rsidR="00F10DD9" w:rsidP="00B8135B" w:rsidRDefault="00F10DD9" w14:paraId="59983AFD"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01BDEE4" w14:textId="77777777">
            <w:pPr>
              <w:widowControl w:val="0"/>
              <w:adjustRightInd w:val="0"/>
              <w:snapToGrid w:val="0"/>
              <w:rPr>
                <w:rFonts w:asciiTheme="minorHAnsi" w:hAnsiTheme="minorHAnsi" w:cstheme="minorHAnsi"/>
                <w:sz w:val="20"/>
                <w:szCs w:val="20"/>
                <w:lang w:val="en-GB"/>
              </w:rPr>
            </w:pPr>
          </w:p>
        </w:tc>
      </w:tr>
      <w:tr w:rsidR="0057054B" w14:paraId="761ACB6B" w14:textId="77777777">
        <w:trPr>
          <w:jc w:val="center"/>
        </w:trPr>
        <w:tc>
          <w:tcPr>
            <w:tcW w:w="4809" w:type="dxa"/>
          </w:tcPr>
          <w:p w:rsidRPr="00BD77D3" w:rsidR="00F10DD9" w:rsidP="00B8135B" w:rsidRDefault="00F10DD9" w14:paraId="1554A117" w14:textId="77777777">
            <w:pPr>
              <w:keepNext/>
              <w:keepLines/>
              <w:widowControl w:val="0"/>
              <w:adjustRightInd w:val="0"/>
              <w:snapToGrid w:val="0"/>
              <w:jc w:val="center"/>
              <w:rPr>
                <w:rFonts w:asciiTheme="minorHAnsi" w:hAnsiTheme="minorHAnsi" w:cstheme="minorHAnsi"/>
                <w:sz w:val="20"/>
                <w:szCs w:val="20"/>
              </w:rPr>
            </w:pPr>
            <w:r>
              <w:rPr>
                <w:rFonts w:asciiTheme="minorHAnsi" w:hAnsiTheme="minorHAnsi"/>
                <w:b/>
                <w:sz w:val="20"/>
              </w:rPr>
              <w:t>Poglavlje IV.</w:t>
            </w:r>
          </w:p>
        </w:tc>
        <w:tc>
          <w:tcPr>
            <w:tcW w:w="5715" w:type="dxa"/>
          </w:tcPr>
          <w:p w:rsidRPr="00BD77D3" w:rsidR="00F10DD9" w:rsidP="00B8135B" w:rsidRDefault="00F10DD9" w14:paraId="6AB4B37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CFACD77" w14:textId="77777777">
        <w:trPr>
          <w:jc w:val="center"/>
        </w:trPr>
        <w:tc>
          <w:tcPr>
            <w:tcW w:w="4809" w:type="dxa"/>
          </w:tcPr>
          <w:p w:rsidRPr="00BD77D3" w:rsidR="00F10DD9" w:rsidP="00B8135B" w:rsidRDefault="00F10DD9" w14:paraId="31E5E74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RAD SKUPŠTINE</w:t>
            </w:r>
          </w:p>
        </w:tc>
        <w:tc>
          <w:tcPr>
            <w:tcW w:w="5715" w:type="dxa"/>
          </w:tcPr>
          <w:p w:rsidRPr="00BD77D3" w:rsidR="00F10DD9" w:rsidP="00B8135B" w:rsidRDefault="00F10DD9" w14:paraId="5BE662D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A94957" w14:textId="77777777">
        <w:trPr>
          <w:jc w:val="center"/>
        </w:trPr>
        <w:tc>
          <w:tcPr>
            <w:tcW w:w="4809" w:type="dxa"/>
          </w:tcPr>
          <w:p w:rsidRPr="00BD77D3" w:rsidR="00F10DD9" w:rsidP="00B8135B" w:rsidRDefault="00F10DD9" w14:paraId="7AFDB72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268218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56F52DD" w14:textId="77777777">
        <w:trPr>
          <w:jc w:val="center"/>
        </w:trPr>
        <w:tc>
          <w:tcPr>
            <w:tcW w:w="4809" w:type="dxa"/>
          </w:tcPr>
          <w:p w:rsidRPr="00BD77D3" w:rsidR="00F10DD9" w:rsidP="00B8135B" w:rsidRDefault="00F10DD9" w14:paraId="09F9714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dio – Priprema za rad Skupštine</w:t>
            </w:r>
          </w:p>
        </w:tc>
        <w:tc>
          <w:tcPr>
            <w:tcW w:w="5715" w:type="dxa"/>
          </w:tcPr>
          <w:p w:rsidRPr="00BD77D3" w:rsidR="00F10DD9" w:rsidP="00B8135B" w:rsidRDefault="00F10DD9" w14:paraId="417B2E2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ACAD455" w14:textId="77777777">
        <w:trPr>
          <w:jc w:val="center"/>
        </w:trPr>
        <w:tc>
          <w:tcPr>
            <w:tcW w:w="4809" w:type="dxa"/>
          </w:tcPr>
          <w:p w:rsidRPr="00BD77D3" w:rsidR="00F10DD9" w:rsidP="00B8135B" w:rsidRDefault="00F10DD9" w14:paraId="1790E68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CE985C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4097DF" w14:textId="77777777">
        <w:trPr>
          <w:jc w:val="center"/>
        </w:trPr>
        <w:tc>
          <w:tcPr>
            <w:tcW w:w="4809" w:type="dxa"/>
          </w:tcPr>
          <w:p w:rsidRPr="00BD77D3" w:rsidR="00F10DD9" w:rsidP="00B8135B" w:rsidRDefault="00F10DD9" w14:paraId="50E39FF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63. – Priprema plenarnog zasjedanja</w:t>
            </w:r>
          </w:p>
        </w:tc>
        <w:tc>
          <w:tcPr>
            <w:tcW w:w="5715" w:type="dxa"/>
          </w:tcPr>
          <w:p w:rsidRPr="00BD77D3" w:rsidR="00F10DD9" w:rsidP="00B8135B" w:rsidRDefault="00F10DD9" w14:paraId="477DA08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30F1B6D" w14:textId="77777777">
        <w:trPr>
          <w:jc w:val="center"/>
        </w:trPr>
        <w:tc>
          <w:tcPr>
            <w:tcW w:w="4809" w:type="dxa"/>
          </w:tcPr>
          <w:p w:rsidRPr="00BD77D3" w:rsidR="00F10DD9" w:rsidP="00B8135B" w:rsidRDefault="00F10DD9" w14:paraId="4BB2A31A"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Skupština se sastaje na plenarnim zasjedanjima kako bi usvojila mišljenja Odbora, evaluacijska izvješća, informativna izvješća i rezolucije o aktualnim pitanjima.</w:t>
            </w:r>
          </w:p>
        </w:tc>
        <w:tc>
          <w:tcPr>
            <w:tcW w:w="5715" w:type="dxa"/>
          </w:tcPr>
          <w:p w:rsidRPr="00BD77D3" w:rsidR="00F10DD9" w:rsidP="00B8135B" w:rsidRDefault="00F10DD9" w14:paraId="1F27F862" w14:textId="77777777">
            <w:pPr>
              <w:pStyle w:val="Heading1"/>
              <w:numPr>
                <w:ilvl w:val="0"/>
                <w:numId w:val="0"/>
              </w:numPr>
              <w:outlineLvl w:val="0"/>
              <w:rPr>
                <w:rFonts w:asciiTheme="minorHAnsi" w:hAnsiTheme="minorHAnsi" w:cstheme="minorHAnsi"/>
                <w:sz w:val="20"/>
                <w:szCs w:val="20"/>
                <w:lang w:val="en-GB"/>
              </w:rPr>
            </w:pPr>
          </w:p>
        </w:tc>
      </w:tr>
      <w:tr w:rsidR="0057054B" w14:paraId="259C2780" w14:textId="77777777">
        <w:trPr>
          <w:jc w:val="center"/>
        </w:trPr>
        <w:tc>
          <w:tcPr>
            <w:tcW w:w="4809" w:type="dxa"/>
          </w:tcPr>
          <w:p w:rsidRPr="00BD77D3" w:rsidR="00F10DD9" w:rsidP="00B8135B" w:rsidRDefault="00F10DD9" w14:paraId="70E1D8B3"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Zasjedanja priprema predsjednik Odbora u suradnji s Predsjedništvom.</w:t>
            </w:r>
          </w:p>
        </w:tc>
        <w:tc>
          <w:tcPr>
            <w:tcW w:w="5715" w:type="dxa"/>
          </w:tcPr>
          <w:p w:rsidRPr="00BD77D3" w:rsidR="00F10DD9" w:rsidP="00B8135B" w:rsidRDefault="00F10DD9" w14:paraId="23434DA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A41990" w14:textId="77777777">
        <w:trPr>
          <w:jc w:val="center"/>
        </w:trPr>
        <w:tc>
          <w:tcPr>
            <w:tcW w:w="4809" w:type="dxa"/>
          </w:tcPr>
          <w:p w:rsidRPr="00BD77D3" w:rsidR="00F10DD9" w:rsidP="00B8135B" w:rsidRDefault="00F10DD9" w14:paraId="36B53C22"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Predsjedništvo se u svrhu organizacije rada sastaje prije, a po potrebi i tijekom, svakog plenarnog zasjedanja.</w:t>
            </w:r>
          </w:p>
        </w:tc>
        <w:tc>
          <w:tcPr>
            <w:tcW w:w="5715" w:type="dxa"/>
          </w:tcPr>
          <w:p w:rsidRPr="00BD77D3" w:rsidR="00F10DD9" w:rsidP="00B8135B" w:rsidRDefault="00F10DD9" w14:paraId="61D0B2E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C758EC5" w14:textId="77777777">
        <w:trPr>
          <w:jc w:val="center"/>
        </w:trPr>
        <w:tc>
          <w:tcPr>
            <w:tcW w:w="4809" w:type="dxa"/>
          </w:tcPr>
          <w:p w:rsidRPr="00BD77D3" w:rsidR="00F10DD9" w:rsidP="00B8135B" w:rsidRDefault="00F10DD9" w14:paraId="7036EBF0" w14:textId="77777777">
            <w:pPr>
              <w:rPr>
                <w:rFonts w:asciiTheme="minorHAnsi" w:hAnsiTheme="minorHAnsi" w:cstheme="minorHAnsi"/>
                <w:sz w:val="20"/>
                <w:szCs w:val="20"/>
                <w:lang w:val="en-GB"/>
              </w:rPr>
            </w:pPr>
          </w:p>
        </w:tc>
        <w:tc>
          <w:tcPr>
            <w:tcW w:w="5715" w:type="dxa"/>
          </w:tcPr>
          <w:p w:rsidRPr="00BD77D3" w:rsidR="00F10DD9" w:rsidP="00B8135B" w:rsidRDefault="00F10DD9" w14:paraId="060642FD" w14:textId="77777777">
            <w:pPr>
              <w:rPr>
                <w:rFonts w:asciiTheme="minorHAnsi" w:hAnsiTheme="minorHAnsi" w:cstheme="minorHAnsi"/>
                <w:sz w:val="20"/>
                <w:szCs w:val="20"/>
                <w:lang w:val="en-GB"/>
              </w:rPr>
            </w:pPr>
          </w:p>
        </w:tc>
      </w:tr>
      <w:tr w:rsidR="0057054B" w14:paraId="64F2CCF1" w14:textId="77777777">
        <w:trPr>
          <w:jc w:val="center"/>
        </w:trPr>
        <w:tc>
          <w:tcPr>
            <w:tcW w:w="4809" w:type="dxa"/>
          </w:tcPr>
          <w:p w:rsidRPr="00BD77D3" w:rsidR="00F10DD9" w:rsidP="00B8135B" w:rsidRDefault="00F10DD9" w14:paraId="7601E7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64. – Priprema dnevnog reda</w:t>
            </w:r>
          </w:p>
        </w:tc>
        <w:tc>
          <w:tcPr>
            <w:tcW w:w="5715" w:type="dxa"/>
          </w:tcPr>
          <w:p w:rsidRPr="00BD77D3" w:rsidR="00F10DD9" w:rsidP="00B8135B" w:rsidRDefault="00F10DD9" w14:paraId="42092DC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1AD2E4A" w14:textId="77777777">
        <w:trPr>
          <w:jc w:val="center"/>
        </w:trPr>
        <w:tc>
          <w:tcPr>
            <w:tcW w:w="4809" w:type="dxa"/>
          </w:tcPr>
          <w:p w:rsidRPr="00BD77D3" w:rsidR="00F10DD9" w:rsidP="00B8135B" w:rsidRDefault="00F10DD9" w14:paraId="12422CAE"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Prijedlog dnevnog reda Skupštine sastavlja Predsjedništvo na temelju prijedloga Užeg predsjedništva u proširenom sastavu.</w:t>
            </w:r>
          </w:p>
        </w:tc>
        <w:tc>
          <w:tcPr>
            <w:tcW w:w="5715" w:type="dxa"/>
          </w:tcPr>
          <w:p w:rsidRPr="00BD77D3" w:rsidR="00F10DD9" w:rsidP="00B8135B" w:rsidRDefault="00F10DD9" w14:paraId="0FB8BB7F"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CFDB806" w14:textId="77777777">
            <w:pPr>
              <w:rPr>
                <w:rFonts w:asciiTheme="minorHAnsi" w:hAnsiTheme="minorHAnsi" w:cstheme="minorHAnsi"/>
                <w:lang w:val="en-GB"/>
              </w:rPr>
            </w:pPr>
          </w:p>
        </w:tc>
      </w:tr>
      <w:tr w:rsidR="0057054B" w14:paraId="7BD5A692" w14:textId="77777777">
        <w:trPr>
          <w:jc w:val="center"/>
        </w:trPr>
        <w:tc>
          <w:tcPr>
            <w:tcW w:w="4809" w:type="dxa"/>
          </w:tcPr>
          <w:p w:rsidRPr="00BD77D3" w:rsidR="00F10DD9" w:rsidP="00B8135B" w:rsidRDefault="00F10DD9" w14:paraId="7E2F4CF5"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 xml:space="preserve">U slučaju da je u skladu s pravilom 92. podnesen prijedlog za izglasavanje nepovjerenja, taj se prijedlog uvijek uvrštava kao prva točka na dnevni red sljedećeg </w:t>
            </w:r>
            <w:r>
              <w:rPr>
                <w:rFonts w:asciiTheme="minorHAnsi" w:hAnsiTheme="minorHAnsi"/>
                <w:sz w:val="20"/>
              </w:rPr>
              <w:lastRenderedPageBreak/>
              <w:t>plenarnog zasjedanja.</w:t>
            </w:r>
          </w:p>
        </w:tc>
        <w:tc>
          <w:tcPr>
            <w:tcW w:w="5715" w:type="dxa"/>
          </w:tcPr>
          <w:p w:rsidRPr="00BD77D3" w:rsidR="00F10DD9" w:rsidP="00B8135B" w:rsidRDefault="00F10DD9" w14:paraId="77A85AF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E641923" w14:textId="77777777">
        <w:trPr>
          <w:jc w:val="center"/>
        </w:trPr>
        <w:tc>
          <w:tcPr>
            <w:tcW w:w="4809" w:type="dxa"/>
          </w:tcPr>
          <w:p w:rsidRPr="00BD77D3" w:rsidR="00F10DD9" w:rsidP="00B8135B" w:rsidRDefault="00F10DD9" w14:paraId="0371227D"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Nacrtima rezolucija daje se prednost na dnevnom redu plenarnog zasjedanja.</w:t>
            </w:r>
          </w:p>
        </w:tc>
        <w:tc>
          <w:tcPr>
            <w:tcW w:w="5715" w:type="dxa"/>
          </w:tcPr>
          <w:p w:rsidRPr="00BD77D3" w:rsidR="00F10DD9" w:rsidP="00B8135B" w:rsidRDefault="00F10DD9" w14:paraId="2644C89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253558" w14:textId="77777777">
        <w:trPr>
          <w:jc w:val="center"/>
        </w:trPr>
        <w:tc>
          <w:tcPr>
            <w:tcW w:w="4809" w:type="dxa"/>
          </w:tcPr>
          <w:p w:rsidRPr="00BD77D3" w:rsidR="00F10DD9" w:rsidP="00B8135B" w:rsidRDefault="00F10DD9" w14:paraId="7C5E3F38"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Ako stručna skupina usvoji tekst s manje od pet glasova protiv, Predsjedništvo ga može uvrstiti među točke dnevnog reda Skupštine o kojima se glasa bez rasprave.</w:t>
            </w:r>
          </w:p>
        </w:tc>
        <w:tc>
          <w:tcPr>
            <w:tcW w:w="5715" w:type="dxa"/>
          </w:tcPr>
          <w:p w:rsidRPr="00BD77D3" w:rsidR="00F10DD9" w:rsidP="00F557BC" w:rsidRDefault="006A44EC" w14:paraId="46AC478C" w14:textId="3BE9A006">
            <w:pPr>
              <w:widowControl w:val="0"/>
              <w:adjustRightInd w:val="0"/>
              <w:snapToGrid w:val="0"/>
              <w:rPr>
                <w:rFonts w:asciiTheme="minorHAnsi" w:hAnsiTheme="minorHAnsi" w:cstheme="minorHAnsi"/>
                <w:sz w:val="20"/>
                <w:szCs w:val="20"/>
              </w:rPr>
            </w:pPr>
            <w:r>
              <w:rPr>
                <w:rFonts w:asciiTheme="minorHAnsi" w:hAnsiTheme="minorHAnsi"/>
                <w:sz w:val="20"/>
              </w:rPr>
              <w:t>Ne dovodeći u pitanje odredbe pravila 67. stavka 4., ako je dokument uvršten na dnevni red Skupštine među točke o kojima će se glasati bez rasprave, izvjestitelj Skupštini ne predstavlja nacrt.</w:t>
            </w:r>
          </w:p>
        </w:tc>
      </w:tr>
      <w:tr w:rsidR="0057054B" w14:paraId="3B7C64CF" w14:textId="77777777">
        <w:trPr>
          <w:jc w:val="center"/>
        </w:trPr>
        <w:tc>
          <w:tcPr>
            <w:tcW w:w="4809" w:type="dxa"/>
          </w:tcPr>
          <w:p w:rsidRPr="00BD77D3" w:rsidR="00F10DD9" w:rsidP="00B8135B" w:rsidRDefault="00F10DD9" w14:paraId="461A6B3A"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Predsjedništvo može odrediti trajanje opće rasprave o svakom mišljenju na plenarnom zasjedanju.</w:t>
            </w:r>
          </w:p>
        </w:tc>
        <w:tc>
          <w:tcPr>
            <w:tcW w:w="5715" w:type="dxa"/>
          </w:tcPr>
          <w:p w:rsidRPr="00BD77D3" w:rsidR="00F10DD9" w:rsidP="00B8135B" w:rsidRDefault="00F10DD9" w14:paraId="7E905C3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342C25" w14:textId="77777777">
        <w:trPr>
          <w:jc w:val="center"/>
        </w:trPr>
        <w:tc>
          <w:tcPr>
            <w:tcW w:w="4809" w:type="dxa"/>
          </w:tcPr>
          <w:p w:rsidRPr="00BD77D3" w:rsidR="00F10DD9" w:rsidP="00B8135B" w:rsidRDefault="00F10DD9" w14:paraId="7D3DDFEA"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Najmanje petnaest kalendarskih dana prije početka plenarnog zasjedanja predsjednik Odbora svim članovima Odbora te Europskom parlamentu, Vijeću i Komisiji dostavlja prijedlog dnevnog reda.</w:t>
            </w:r>
          </w:p>
        </w:tc>
        <w:tc>
          <w:tcPr>
            <w:tcW w:w="5715" w:type="dxa"/>
          </w:tcPr>
          <w:p w:rsidRPr="00BD77D3" w:rsidR="00F10DD9" w:rsidP="00B8135B" w:rsidRDefault="00F10DD9" w14:paraId="49C4114A" w14:textId="77777777">
            <w:pPr>
              <w:rPr>
                <w:rFonts w:asciiTheme="minorHAnsi" w:hAnsiTheme="minorHAnsi" w:cstheme="minorHAnsi"/>
                <w:lang w:val="en-GB"/>
              </w:rPr>
            </w:pPr>
          </w:p>
        </w:tc>
      </w:tr>
      <w:tr w:rsidR="0057054B" w14:paraId="228E6434" w14:textId="77777777">
        <w:trPr>
          <w:jc w:val="center"/>
        </w:trPr>
        <w:tc>
          <w:tcPr>
            <w:tcW w:w="4809" w:type="dxa"/>
          </w:tcPr>
          <w:p w:rsidRPr="00BD77D3" w:rsidR="00F10DD9" w:rsidP="00B8135B" w:rsidRDefault="00F10DD9" w14:paraId="26AD98C0"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Dokumenti koji su Odboru potrebni za vijećanje članovima se dostavljaju pravodobno prije početka zasjedanja.</w:t>
            </w:r>
          </w:p>
        </w:tc>
        <w:tc>
          <w:tcPr>
            <w:tcW w:w="5715" w:type="dxa"/>
          </w:tcPr>
          <w:p w:rsidRPr="00BD77D3" w:rsidR="00F10DD9" w:rsidP="00B8135B" w:rsidRDefault="00F10DD9" w14:paraId="6CC9D065" w14:textId="77777777">
            <w:pPr>
              <w:pStyle w:val="Heading1"/>
              <w:numPr>
                <w:ilvl w:val="0"/>
                <w:numId w:val="0"/>
              </w:numPr>
              <w:outlineLvl w:val="0"/>
              <w:rPr>
                <w:rFonts w:asciiTheme="minorHAnsi" w:hAnsiTheme="minorHAnsi" w:cstheme="minorHAnsi"/>
                <w:sz w:val="20"/>
                <w:szCs w:val="20"/>
                <w:lang w:val="en-GB"/>
              </w:rPr>
            </w:pPr>
          </w:p>
        </w:tc>
      </w:tr>
      <w:tr w:rsidR="0057054B" w14:paraId="4BA6F3C9" w14:textId="77777777">
        <w:trPr>
          <w:jc w:val="center"/>
        </w:trPr>
        <w:tc>
          <w:tcPr>
            <w:tcW w:w="4809" w:type="dxa"/>
          </w:tcPr>
          <w:p w:rsidRPr="00BD77D3" w:rsidR="00F10DD9" w:rsidP="00B8135B" w:rsidRDefault="00F10DD9" w14:paraId="2F6915D4" w14:textId="77777777">
            <w:pPr>
              <w:rPr>
                <w:rFonts w:asciiTheme="minorHAnsi" w:hAnsiTheme="minorHAnsi" w:cstheme="minorHAnsi"/>
                <w:sz w:val="20"/>
                <w:szCs w:val="20"/>
                <w:lang w:val="en-GB"/>
              </w:rPr>
            </w:pPr>
          </w:p>
        </w:tc>
        <w:tc>
          <w:tcPr>
            <w:tcW w:w="5715" w:type="dxa"/>
          </w:tcPr>
          <w:p w:rsidRPr="00BD77D3" w:rsidR="00F10DD9" w:rsidP="00B8135B" w:rsidRDefault="00F10DD9" w14:paraId="6D772255" w14:textId="77777777">
            <w:pPr>
              <w:rPr>
                <w:rFonts w:asciiTheme="minorHAnsi" w:hAnsiTheme="minorHAnsi" w:cstheme="minorHAnsi"/>
                <w:sz w:val="20"/>
                <w:szCs w:val="20"/>
                <w:lang w:val="en-GB"/>
              </w:rPr>
            </w:pPr>
          </w:p>
        </w:tc>
      </w:tr>
      <w:tr w:rsidR="0057054B" w14:paraId="5EE33824" w14:textId="77777777">
        <w:trPr>
          <w:jc w:val="center"/>
        </w:trPr>
        <w:tc>
          <w:tcPr>
            <w:tcW w:w="4809" w:type="dxa"/>
          </w:tcPr>
          <w:p w:rsidRPr="00BD77D3" w:rsidR="00F10DD9" w:rsidP="00B8135B" w:rsidRDefault="00F10DD9" w14:paraId="757222F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65. – Podnošenje amandmana</w:t>
            </w:r>
          </w:p>
        </w:tc>
        <w:tc>
          <w:tcPr>
            <w:tcW w:w="5715" w:type="dxa"/>
          </w:tcPr>
          <w:p w:rsidRPr="00BD77D3" w:rsidR="00F10DD9" w:rsidP="00B8135B" w:rsidRDefault="00F10DD9" w14:paraId="36B5161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ED99EA" w14:textId="77777777">
        <w:trPr>
          <w:jc w:val="center"/>
        </w:trPr>
        <w:tc>
          <w:tcPr>
            <w:tcW w:w="4809" w:type="dxa"/>
          </w:tcPr>
          <w:p w:rsidRPr="00BD77D3" w:rsidR="00F10DD9" w:rsidP="00B8135B" w:rsidRDefault="00F10DD9" w14:paraId="0A134590"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 xml:space="preserve">U cilju učinkovite organizacije rada Skupštine, Predsjedništvo utvrđuje načine podnošenja amandmana. </w:t>
            </w:r>
          </w:p>
        </w:tc>
        <w:tc>
          <w:tcPr>
            <w:tcW w:w="5715" w:type="dxa"/>
          </w:tcPr>
          <w:p w:rsidRPr="00BD77D3" w:rsidR="00F10DD9" w:rsidP="00B8135B" w:rsidRDefault="00F10DD9" w14:paraId="2060590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F3681DF" w14:textId="77777777">
        <w:trPr>
          <w:jc w:val="center"/>
        </w:trPr>
        <w:tc>
          <w:tcPr>
            <w:tcW w:w="4809" w:type="dxa"/>
          </w:tcPr>
          <w:p w:rsidRPr="00BD77D3" w:rsidR="00F10DD9" w:rsidP="00B8135B" w:rsidRDefault="00F10DD9" w14:paraId="1E784356"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Amandmane na mišljenja, evaluacijska izvješća i informativna izvješća Odbora mogu podnositi samo članovi Odbora i skupine.</w:t>
            </w:r>
          </w:p>
        </w:tc>
        <w:tc>
          <w:tcPr>
            <w:tcW w:w="5715" w:type="dxa"/>
          </w:tcPr>
          <w:p w:rsidRPr="00BD77D3" w:rsidR="00F10DD9" w:rsidP="00B8135B" w:rsidRDefault="00F10DD9" w14:paraId="06BC09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211603" w14:textId="77777777">
        <w:trPr>
          <w:jc w:val="center"/>
        </w:trPr>
        <w:tc>
          <w:tcPr>
            <w:tcW w:w="4809" w:type="dxa"/>
          </w:tcPr>
          <w:p w:rsidRPr="00BD77D3" w:rsidR="00F10DD9" w:rsidP="00B8135B" w:rsidRDefault="00F10DD9" w14:paraId="129F9A9D"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Amandmani se sastavljaju u pisanom obliku, potpisuje ih predlagatelj i podnose se tajništvu prije početka zasjedanja.</w:t>
            </w:r>
          </w:p>
        </w:tc>
        <w:tc>
          <w:tcPr>
            <w:tcW w:w="5715" w:type="dxa"/>
          </w:tcPr>
          <w:p w:rsidRPr="00BD77D3" w:rsidR="00F10DD9" w:rsidP="00B8135B" w:rsidRDefault="00F10DD9" w14:paraId="0FFB2A5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5564E4C" w14:textId="77777777">
        <w:trPr>
          <w:jc w:val="center"/>
        </w:trPr>
        <w:tc>
          <w:tcPr>
            <w:tcW w:w="4809" w:type="dxa"/>
          </w:tcPr>
          <w:p w:rsidRPr="00BD77D3" w:rsidR="00F10DD9" w:rsidP="00B8135B" w:rsidRDefault="00F10DD9" w14:paraId="552F5C4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Međutim, Skupština dopušta podnošenje amandmana najkasnije do podneva prije početka relevantne sjednice, pod uvjetom da ga podnosi jedna od skupina ili </w:t>
            </w:r>
            <w:r>
              <w:rPr>
                <w:rFonts w:asciiTheme="minorHAnsi" w:hAnsiTheme="minorHAnsi"/>
                <w:sz w:val="20"/>
              </w:rPr>
              <w:lastRenderedPageBreak/>
              <w:t>da ga je potpisalo barem dvadeset i pet članova.</w:t>
            </w:r>
          </w:p>
        </w:tc>
        <w:tc>
          <w:tcPr>
            <w:tcW w:w="5715" w:type="dxa"/>
          </w:tcPr>
          <w:p w:rsidRPr="00BD77D3" w:rsidR="00F10DD9" w:rsidP="00B8135B" w:rsidRDefault="00F10DD9" w14:paraId="14F3F4F3" w14:textId="77777777">
            <w:pPr>
              <w:widowControl w:val="0"/>
              <w:adjustRightInd w:val="0"/>
              <w:snapToGrid w:val="0"/>
              <w:rPr>
                <w:rFonts w:asciiTheme="minorHAnsi" w:hAnsiTheme="minorHAnsi" w:cstheme="minorHAnsi"/>
                <w:sz w:val="20"/>
                <w:szCs w:val="20"/>
                <w:lang w:val="en-GB"/>
              </w:rPr>
            </w:pPr>
          </w:p>
        </w:tc>
      </w:tr>
      <w:tr w:rsidR="0057054B" w14:paraId="3B06B850" w14:textId="77777777">
        <w:trPr>
          <w:jc w:val="center"/>
        </w:trPr>
        <w:tc>
          <w:tcPr>
            <w:tcW w:w="4809" w:type="dxa"/>
          </w:tcPr>
          <w:p w:rsidRPr="00BD77D3" w:rsidR="00F10DD9" w:rsidP="00B8135B" w:rsidRDefault="00F10DD9" w14:paraId="6800AA61"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U amandmanima se navodi dio teksta na koji se odnose uz kratko obrazloženje.</w:t>
            </w:r>
          </w:p>
        </w:tc>
        <w:tc>
          <w:tcPr>
            <w:tcW w:w="5715" w:type="dxa"/>
          </w:tcPr>
          <w:p w:rsidRPr="00BD77D3" w:rsidR="00F10DD9" w:rsidP="00B8135B" w:rsidRDefault="00F10DD9" w14:paraId="7C9542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9B4D3" w14:textId="77777777">
        <w:trPr>
          <w:jc w:val="center"/>
        </w:trPr>
        <w:tc>
          <w:tcPr>
            <w:tcW w:w="4809" w:type="dxa"/>
          </w:tcPr>
          <w:p w:rsidRPr="00BD77D3" w:rsidR="00F10DD9" w:rsidP="00B8135B" w:rsidRDefault="00F10DD9" w14:paraId="604D34F4"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Svi amandmani dostavljaju se članovima prije početka plenarnog zasjedanja ili, u slučaju iz druge rečenice stavka 3., prije početka sjednice.</w:t>
            </w:r>
          </w:p>
        </w:tc>
        <w:tc>
          <w:tcPr>
            <w:tcW w:w="5715" w:type="dxa"/>
          </w:tcPr>
          <w:p w:rsidRPr="00BD77D3" w:rsidR="00F10DD9" w:rsidP="00B8135B" w:rsidRDefault="00F10DD9" w14:paraId="0CF558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FABB60" w14:textId="77777777">
        <w:trPr>
          <w:jc w:val="center"/>
        </w:trPr>
        <w:tc>
          <w:tcPr>
            <w:tcW w:w="4809" w:type="dxa"/>
          </w:tcPr>
          <w:p w:rsidRPr="00BD77D3" w:rsidR="00F10DD9" w:rsidP="00B8135B" w:rsidRDefault="00F10DD9" w14:paraId="70337793" w14:textId="77777777">
            <w:pPr>
              <w:rPr>
                <w:rFonts w:asciiTheme="minorHAnsi" w:hAnsiTheme="minorHAnsi" w:cstheme="minorHAnsi"/>
                <w:sz w:val="20"/>
                <w:szCs w:val="20"/>
                <w:lang w:val="en-GB"/>
              </w:rPr>
            </w:pPr>
          </w:p>
        </w:tc>
        <w:tc>
          <w:tcPr>
            <w:tcW w:w="5715" w:type="dxa"/>
          </w:tcPr>
          <w:p w:rsidRPr="00BD77D3" w:rsidR="00F10DD9" w:rsidP="00B8135B" w:rsidRDefault="00F10DD9" w14:paraId="017F484E" w14:textId="77777777">
            <w:pPr>
              <w:rPr>
                <w:rFonts w:asciiTheme="minorHAnsi" w:hAnsiTheme="minorHAnsi" w:cstheme="minorHAnsi"/>
                <w:sz w:val="20"/>
                <w:szCs w:val="20"/>
                <w:lang w:val="en-GB"/>
              </w:rPr>
            </w:pPr>
          </w:p>
        </w:tc>
      </w:tr>
      <w:tr w:rsidR="0057054B" w14:paraId="62F3189B" w14:textId="77777777">
        <w:trPr>
          <w:jc w:val="center"/>
        </w:trPr>
        <w:tc>
          <w:tcPr>
            <w:tcW w:w="4809" w:type="dxa"/>
          </w:tcPr>
          <w:p w:rsidRPr="00BD77D3" w:rsidR="00F10DD9" w:rsidP="00B8135B" w:rsidRDefault="00F10DD9" w14:paraId="5C61E56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 dio – Održavanje plenarnih zasjedanja</w:t>
            </w:r>
          </w:p>
        </w:tc>
        <w:tc>
          <w:tcPr>
            <w:tcW w:w="5715" w:type="dxa"/>
          </w:tcPr>
          <w:p w:rsidRPr="00BD77D3" w:rsidR="00F10DD9" w:rsidP="00B8135B" w:rsidRDefault="00F10DD9" w14:paraId="32AB88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03DE22" w14:textId="77777777">
        <w:trPr>
          <w:jc w:val="center"/>
        </w:trPr>
        <w:tc>
          <w:tcPr>
            <w:tcW w:w="4809" w:type="dxa"/>
          </w:tcPr>
          <w:p w:rsidRPr="00BD77D3" w:rsidR="00F10DD9" w:rsidP="00B8135B" w:rsidRDefault="00F10DD9" w14:paraId="618E2AF3"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612968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6D8070" w14:textId="77777777">
        <w:trPr>
          <w:jc w:val="center"/>
        </w:trPr>
        <w:tc>
          <w:tcPr>
            <w:tcW w:w="4809" w:type="dxa"/>
          </w:tcPr>
          <w:p w:rsidRPr="00BD77D3" w:rsidR="00F10DD9" w:rsidP="00B8135B" w:rsidRDefault="00F10DD9" w14:paraId="5253E6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66. – Otvaranje sjednice i provjera kvoruma</w:t>
            </w:r>
          </w:p>
        </w:tc>
        <w:tc>
          <w:tcPr>
            <w:tcW w:w="5715" w:type="dxa"/>
          </w:tcPr>
          <w:p w:rsidRPr="00BD77D3" w:rsidR="00F10DD9" w:rsidP="00B8135B" w:rsidRDefault="00F10DD9" w14:paraId="77C21CF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1E52A79" w14:textId="77777777">
        <w:trPr>
          <w:jc w:val="center"/>
        </w:trPr>
        <w:tc>
          <w:tcPr>
            <w:tcW w:w="4809" w:type="dxa"/>
          </w:tcPr>
          <w:p w:rsidRPr="00BD77D3" w:rsidR="00F10DD9" w:rsidP="00B8135B" w:rsidRDefault="00F10DD9" w14:paraId="44443DF9"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Predsjednik Odbora otvara sjednice, vodi rasprave i osigurava postupanje u skladu s ovim Poslovnikom.</w:t>
            </w:r>
          </w:p>
        </w:tc>
        <w:tc>
          <w:tcPr>
            <w:tcW w:w="5715" w:type="dxa"/>
          </w:tcPr>
          <w:p w:rsidRPr="00BD77D3" w:rsidR="00F10DD9" w:rsidP="00B8135B" w:rsidRDefault="00F10DD9" w14:paraId="090A4CC8" w14:textId="77777777">
            <w:pPr>
              <w:pStyle w:val="Heading1"/>
              <w:numPr>
                <w:ilvl w:val="0"/>
                <w:numId w:val="0"/>
              </w:numPr>
              <w:outlineLvl w:val="0"/>
              <w:rPr>
                <w:rFonts w:asciiTheme="minorHAnsi" w:hAnsiTheme="minorHAnsi" w:cstheme="minorHAnsi"/>
                <w:sz w:val="20"/>
                <w:szCs w:val="20"/>
                <w:lang w:val="en-GB"/>
              </w:rPr>
            </w:pPr>
          </w:p>
        </w:tc>
      </w:tr>
      <w:tr w:rsidR="0057054B" w14:paraId="1F9B1902" w14:textId="77777777">
        <w:trPr>
          <w:jc w:val="center"/>
        </w:trPr>
        <w:tc>
          <w:tcPr>
            <w:tcW w:w="4809" w:type="dxa"/>
          </w:tcPr>
          <w:p w:rsidRPr="00BD77D3" w:rsidR="00F10DD9" w:rsidP="00B8135B" w:rsidRDefault="00F10DD9" w14:paraId="2D28FA98" w14:textId="77777777">
            <w:pPr>
              <w:widowControl w:val="0"/>
              <w:adjustRightInd w:val="0"/>
              <w:snapToGrid w:val="0"/>
              <w:rPr>
                <w:rFonts w:asciiTheme="minorHAnsi" w:hAnsiTheme="minorHAnsi" w:cstheme="minorHAnsi"/>
                <w:sz w:val="20"/>
                <w:szCs w:val="20"/>
              </w:rPr>
            </w:pPr>
            <w:r>
              <w:rPr>
                <w:rFonts w:asciiTheme="minorHAnsi" w:hAnsiTheme="minorHAnsi"/>
                <w:sz w:val="20"/>
              </w:rPr>
              <w:t>U tome mu pomažu potpredsjednici Odbora.</w:t>
            </w:r>
          </w:p>
        </w:tc>
        <w:tc>
          <w:tcPr>
            <w:tcW w:w="5715" w:type="dxa"/>
          </w:tcPr>
          <w:p w:rsidRPr="00BD77D3" w:rsidR="00F10DD9" w:rsidP="00B8135B" w:rsidRDefault="00F10DD9" w14:paraId="18227263" w14:textId="77777777">
            <w:pPr>
              <w:widowControl w:val="0"/>
              <w:adjustRightInd w:val="0"/>
              <w:snapToGrid w:val="0"/>
              <w:rPr>
                <w:rFonts w:asciiTheme="minorHAnsi" w:hAnsiTheme="minorHAnsi" w:cstheme="minorHAnsi"/>
                <w:sz w:val="20"/>
                <w:szCs w:val="20"/>
                <w:lang w:val="en-GB"/>
              </w:rPr>
            </w:pPr>
          </w:p>
        </w:tc>
      </w:tr>
      <w:tr w:rsidR="0057054B" w14:paraId="1C1B2C48" w14:textId="77777777">
        <w:trPr>
          <w:jc w:val="center"/>
        </w:trPr>
        <w:tc>
          <w:tcPr>
            <w:tcW w:w="4809" w:type="dxa"/>
          </w:tcPr>
          <w:p w:rsidRPr="00BD77D3" w:rsidR="00F10DD9" w:rsidP="00B8135B" w:rsidRDefault="00F10DD9" w14:paraId="246B6112"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Predsjednika u slučaju odsutnosti zamjenjuje jedan od potpredsjednika. </w:t>
            </w:r>
          </w:p>
        </w:tc>
        <w:tc>
          <w:tcPr>
            <w:tcW w:w="5715" w:type="dxa"/>
          </w:tcPr>
          <w:p w:rsidRPr="00BD77D3" w:rsidR="00F10DD9" w:rsidP="00B8135B" w:rsidRDefault="00F10DD9" w14:paraId="4677B4B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7E95BB" w14:textId="77777777">
        <w:trPr>
          <w:jc w:val="center"/>
        </w:trPr>
        <w:tc>
          <w:tcPr>
            <w:tcW w:w="4809" w:type="dxa"/>
          </w:tcPr>
          <w:p w:rsidRPr="00BD77D3" w:rsidR="00F10DD9" w:rsidP="00B8135B" w:rsidRDefault="00F10DD9" w14:paraId="44847A9B" w14:textId="77777777">
            <w:pPr>
              <w:widowControl w:val="0"/>
              <w:adjustRightInd w:val="0"/>
              <w:snapToGrid w:val="0"/>
              <w:rPr>
                <w:rFonts w:asciiTheme="minorHAnsi" w:hAnsiTheme="minorHAnsi" w:cstheme="minorHAnsi"/>
                <w:sz w:val="20"/>
                <w:szCs w:val="20"/>
              </w:rPr>
            </w:pPr>
            <w:r>
              <w:rPr>
                <w:rFonts w:asciiTheme="minorHAnsi" w:hAnsiTheme="minorHAnsi"/>
                <w:sz w:val="20"/>
              </w:rPr>
              <w:t>Ako su i potpredsjednici odsutni, zamjenjuje ga najstariji član Predsjedništva.</w:t>
            </w:r>
          </w:p>
        </w:tc>
        <w:tc>
          <w:tcPr>
            <w:tcW w:w="5715" w:type="dxa"/>
          </w:tcPr>
          <w:p w:rsidRPr="00BD77D3" w:rsidR="00F10DD9" w:rsidP="00B8135B" w:rsidRDefault="00F10DD9" w14:paraId="29606BEB" w14:textId="77777777">
            <w:pPr>
              <w:widowControl w:val="0"/>
              <w:adjustRightInd w:val="0"/>
              <w:snapToGrid w:val="0"/>
              <w:rPr>
                <w:rFonts w:asciiTheme="minorHAnsi" w:hAnsiTheme="minorHAnsi" w:cstheme="minorHAnsi"/>
                <w:sz w:val="20"/>
                <w:szCs w:val="20"/>
                <w:lang w:val="en-GB"/>
              </w:rPr>
            </w:pPr>
          </w:p>
        </w:tc>
      </w:tr>
      <w:tr w:rsidR="0057054B" w14:paraId="6842FD06" w14:textId="77777777">
        <w:trPr>
          <w:jc w:val="center"/>
        </w:trPr>
        <w:tc>
          <w:tcPr>
            <w:tcW w:w="4809" w:type="dxa"/>
          </w:tcPr>
          <w:p w:rsidRPr="00BD77D3" w:rsidR="00F10DD9" w:rsidP="00B8135B" w:rsidRDefault="00F10DD9" w14:paraId="6C230A1A"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Predsjednik Odbora na početku svake sjednice provjerava kvorum. </w:t>
            </w:r>
          </w:p>
        </w:tc>
        <w:tc>
          <w:tcPr>
            <w:tcW w:w="5715" w:type="dxa"/>
          </w:tcPr>
          <w:p w:rsidRPr="00BD77D3" w:rsidR="00F10DD9" w:rsidP="00B8135B" w:rsidRDefault="00F10DD9" w14:paraId="174784E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CF1C411" w14:textId="77777777">
        <w:trPr>
          <w:jc w:val="center"/>
        </w:trPr>
        <w:tc>
          <w:tcPr>
            <w:tcW w:w="4809" w:type="dxa"/>
          </w:tcPr>
          <w:p w:rsidRPr="00BD77D3" w:rsidR="00F10DD9" w:rsidP="00B8135B" w:rsidRDefault="00F10DD9" w14:paraId="24E3CE20" w14:textId="77777777">
            <w:pPr>
              <w:widowControl w:val="0"/>
              <w:adjustRightInd w:val="0"/>
              <w:snapToGrid w:val="0"/>
              <w:rPr>
                <w:rFonts w:asciiTheme="minorHAnsi" w:hAnsiTheme="minorHAnsi" w:cstheme="minorHAnsi"/>
                <w:sz w:val="20"/>
                <w:szCs w:val="20"/>
              </w:rPr>
            </w:pPr>
            <w:r>
              <w:rPr>
                <w:rFonts w:asciiTheme="minorHAnsi" w:hAnsiTheme="minorHAnsi"/>
                <w:sz w:val="20"/>
              </w:rPr>
              <w:t>Smatra se da na sjednici Skupštine postoji kvorum ako je prisutno ili zastupljeno više od polovine članova.</w:t>
            </w:r>
          </w:p>
        </w:tc>
        <w:tc>
          <w:tcPr>
            <w:tcW w:w="5715" w:type="dxa"/>
          </w:tcPr>
          <w:p w:rsidRPr="00BD77D3" w:rsidR="00F10DD9" w:rsidP="00B8135B" w:rsidRDefault="00F10DD9" w14:paraId="5267570C" w14:textId="77777777">
            <w:pPr>
              <w:widowControl w:val="0"/>
              <w:adjustRightInd w:val="0"/>
              <w:snapToGrid w:val="0"/>
              <w:rPr>
                <w:rFonts w:asciiTheme="minorHAnsi" w:hAnsiTheme="minorHAnsi" w:cstheme="minorHAnsi"/>
                <w:sz w:val="20"/>
                <w:szCs w:val="20"/>
                <w:lang w:val="en-GB"/>
              </w:rPr>
            </w:pPr>
          </w:p>
        </w:tc>
      </w:tr>
      <w:tr w:rsidR="0057054B" w14:paraId="11FBA7CE" w14:textId="77777777">
        <w:trPr>
          <w:jc w:val="center"/>
        </w:trPr>
        <w:tc>
          <w:tcPr>
            <w:tcW w:w="4809" w:type="dxa"/>
          </w:tcPr>
          <w:p w:rsidRPr="00BD77D3" w:rsidR="00F10DD9" w:rsidP="00B8135B" w:rsidRDefault="00F10DD9" w14:paraId="5EDC5A61"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Ako nema kvoruma, predsjednik zaključuje sjednicu i saziva novu, koja se održava u vrijeme koje on smatra prikladnim, ali tijekom istog zasjedanja. Smatra se da na toj sjednici postoji kvorum bez obzira na broj prisutnih ili zastupljenih članova.</w:t>
            </w:r>
          </w:p>
        </w:tc>
        <w:tc>
          <w:tcPr>
            <w:tcW w:w="5715" w:type="dxa"/>
          </w:tcPr>
          <w:p w:rsidRPr="00BD77D3" w:rsidR="00F10DD9" w:rsidP="00B8135B" w:rsidRDefault="00F10DD9" w14:paraId="46841E8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614567" w14:textId="77777777">
        <w:trPr>
          <w:jc w:val="center"/>
        </w:trPr>
        <w:tc>
          <w:tcPr>
            <w:tcW w:w="4809" w:type="dxa"/>
          </w:tcPr>
          <w:p w:rsidRPr="00BD77D3" w:rsidR="00F10DD9" w:rsidP="00B8135B" w:rsidRDefault="00F10DD9" w14:paraId="5644BE8A" w14:textId="77777777">
            <w:pPr>
              <w:rPr>
                <w:rFonts w:asciiTheme="minorHAnsi" w:hAnsiTheme="minorHAnsi" w:cstheme="minorHAnsi"/>
                <w:sz w:val="20"/>
                <w:szCs w:val="20"/>
                <w:lang w:val="en-GB"/>
              </w:rPr>
            </w:pPr>
          </w:p>
        </w:tc>
        <w:tc>
          <w:tcPr>
            <w:tcW w:w="5715" w:type="dxa"/>
          </w:tcPr>
          <w:p w:rsidRPr="00BD77D3" w:rsidR="00F10DD9" w:rsidP="00B8135B" w:rsidRDefault="00F10DD9" w14:paraId="264E9085" w14:textId="77777777">
            <w:pPr>
              <w:rPr>
                <w:rFonts w:asciiTheme="minorHAnsi" w:hAnsiTheme="minorHAnsi" w:cstheme="minorHAnsi"/>
                <w:sz w:val="20"/>
                <w:szCs w:val="20"/>
                <w:lang w:val="en-GB"/>
              </w:rPr>
            </w:pPr>
          </w:p>
        </w:tc>
      </w:tr>
      <w:tr w:rsidR="0057054B" w14:paraId="74B069C4" w14:textId="77777777">
        <w:trPr>
          <w:jc w:val="center"/>
        </w:trPr>
        <w:tc>
          <w:tcPr>
            <w:tcW w:w="4809" w:type="dxa"/>
          </w:tcPr>
          <w:p w:rsidRPr="00BD77D3" w:rsidR="00F10DD9" w:rsidP="00B8135B" w:rsidRDefault="00F10DD9" w14:paraId="14FE305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67. – Usvajanje dnevnog reda</w:t>
            </w:r>
          </w:p>
        </w:tc>
        <w:tc>
          <w:tcPr>
            <w:tcW w:w="5715" w:type="dxa"/>
          </w:tcPr>
          <w:p w:rsidRPr="00BD77D3" w:rsidR="00F10DD9" w:rsidP="00B8135B" w:rsidRDefault="00F10DD9" w14:paraId="7692008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D66D07" w14:textId="77777777">
        <w:trPr>
          <w:jc w:val="center"/>
        </w:trPr>
        <w:tc>
          <w:tcPr>
            <w:tcW w:w="4809" w:type="dxa"/>
          </w:tcPr>
          <w:p w:rsidRPr="00BD77D3" w:rsidR="00F10DD9" w:rsidP="00B8135B" w:rsidRDefault="00F10DD9" w14:paraId="11C6A138"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 xml:space="preserve">Na otvaranju svakog zasjedanja prijedlog </w:t>
            </w:r>
            <w:r>
              <w:rPr>
                <w:rFonts w:asciiTheme="minorHAnsi" w:hAnsiTheme="minorHAnsi"/>
                <w:sz w:val="20"/>
              </w:rPr>
              <w:lastRenderedPageBreak/>
              <w:t>dnevnog reda podnosi se Skupštini na usvajanje.</w:t>
            </w:r>
          </w:p>
        </w:tc>
        <w:tc>
          <w:tcPr>
            <w:tcW w:w="5715" w:type="dxa"/>
          </w:tcPr>
          <w:p w:rsidRPr="00BD77D3" w:rsidR="00F10DD9" w:rsidP="00B8135B" w:rsidRDefault="00F10DD9" w14:paraId="0C23AB2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32183E0" w14:textId="77777777">
        <w:trPr>
          <w:jc w:val="center"/>
        </w:trPr>
        <w:tc>
          <w:tcPr>
            <w:tcW w:w="4809" w:type="dxa"/>
          </w:tcPr>
          <w:p w:rsidRPr="00BD77D3" w:rsidR="00F10DD9" w:rsidP="00B8135B" w:rsidRDefault="00F10DD9" w14:paraId="370E9021"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Prilikom usvajanja dnevnog reda, predsjednik prema potrebi najavljuje raspravu o svakom aktualnom pitanju.</w:t>
            </w:r>
          </w:p>
        </w:tc>
        <w:tc>
          <w:tcPr>
            <w:tcW w:w="5715" w:type="dxa"/>
          </w:tcPr>
          <w:p w:rsidRPr="00BD77D3" w:rsidR="00F10DD9" w:rsidP="00B8135B" w:rsidRDefault="00F10DD9" w14:paraId="44BC001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CD1C83" w14:textId="77777777">
        <w:trPr>
          <w:jc w:val="center"/>
        </w:trPr>
        <w:tc>
          <w:tcPr>
            <w:tcW w:w="4809" w:type="dxa"/>
          </w:tcPr>
          <w:p w:rsidRPr="00BD77D3" w:rsidR="00F10DD9" w:rsidP="00B8135B" w:rsidRDefault="00F10DD9" w14:paraId="3F077BCB"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Skupština može izmijeniti prijedlog dnevnog reda u svrhu razmatranja nacrta rezolucija podnesenih u skladu s postupkom iz pravila 50.</w:t>
            </w:r>
          </w:p>
        </w:tc>
        <w:tc>
          <w:tcPr>
            <w:tcW w:w="5715" w:type="dxa"/>
          </w:tcPr>
          <w:p w:rsidRPr="00BD77D3" w:rsidR="00F10DD9" w:rsidP="00B8135B" w:rsidRDefault="00F10DD9" w14:paraId="1D24EC1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2CBBC69" w14:textId="77777777">
        <w:trPr>
          <w:jc w:val="center"/>
        </w:trPr>
        <w:tc>
          <w:tcPr>
            <w:tcW w:w="4809" w:type="dxa"/>
          </w:tcPr>
          <w:p w:rsidRPr="00BD77D3" w:rsidR="00F10DD9" w:rsidP="00B8135B" w:rsidRDefault="00F10DD9" w14:paraId="71EDCB9D"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Ako Predsjedništvo uvrsti dokument u dnevni red zasjedanja Skupštine među točke o kojima se glasa bez rasprave, rasprava će se ipak održati:</w:t>
            </w:r>
          </w:p>
        </w:tc>
        <w:tc>
          <w:tcPr>
            <w:tcW w:w="5715" w:type="dxa"/>
          </w:tcPr>
          <w:p w:rsidRPr="00BD77D3" w:rsidR="00F10DD9" w:rsidP="00B8135B" w:rsidRDefault="00F10DD9" w14:paraId="4AA94676"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5B010398" w14:textId="77777777">
            <w:pPr>
              <w:rPr>
                <w:rFonts w:asciiTheme="minorHAnsi" w:hAnsiTheme="minorHAnsi" w:cstheme="minorHAnsi"/>
                <w:lang w:val="en-GB"/>
              </w:rPr>
            </w:pPr>
          </w:p>
        </w:tc>
      </w:tr>
      <w:tr w:rsidR="0057054B" w14:paraId="1D07D46D" w14:textId="77777777">
        <w:trPr>
          <w:jc w:val="center"/>
        </w:trPr>
        <w:tc>
          <w:tcPr>
            <w:tcW w:w="4809" w:type="dxa"/>
          </w:tcPr>
          <w:p w:rsidRPr="00BD77D3" w:rsidR="00F10DD9" w:rsidP="00B8135B" w:rsidRDefault="00F10DD9" w14:paraId="68645802"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ako to zatraži najmanje dvadeset pet članova,</w:t>
            </w:r>
          </w:p>
        </w:tc>
        <w:tc>
          <w:tcPr>
            <w:tcW w:w="5715" w:type="dxa"/>
          </w:tcPr>
          <w:p w:rsidRPr="00BD77D3" w:rsidR="00F10DD9" w:rsidP="00B8135B" w:rsidRDefault="00F10DD9" w14:paraId="6C913EEF" w14:textId="77777777">
            <w:pPr>
              <w:pStyle w:val="ListParagraph"/>
              <w:widowControl w:val="0"/>
              <w:adjustRightInd w:val="0"/>
              <w:snapToGrid w:val="0"/>
              <w:spacing w:after="0" w:line="288" w:lineRule="auto"/>
              <w:ind w:left="1134"/>
              <w:contextualSpacing w:val="0"/>
              <w:rPr>
                <w:rFonts w:cstheme="minorHAnsi"/>
              </w:rPr>
            </w:pPr>
          </w:p>
        </w:tc>
      </w:tr>
      <w:tr w:rsidR="0057054B" w14:paraId="506D09A0" w14:textId="77777777">
        <w:trPr>
          <w:jc w:val="center"/>
        </w:trPr>
        <w:tc>
          <w:tcPr>
            <w:tcW w:w="4809" w:type="dxa"/>
          </w:tcPr>
          <w:p w:rsidRPr="00BD77D3" w:rsidR="00F10DD9" w:rsidP="00B8135B" w:rsidRDefault="00F10DD9" w14:paraId="633433C4"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ako su podneseni amandmani za raspravu na plenarnom zasjedanju,</w:t>
            </w:r>
          </w:p>
        </w:tc>
        <w:tc>
          <w:tcPr>
            <w:tcW w:w="5715" w:type="dxa"/>
          </w:tcPr>
          <w:p w:rsidRPr="00BD77D3" w:rsidR="00F10DD9" w:rsidP="00B8135B" w:rsidRDefault="00F10DD9" w14:paraId="64B2DD6A" w14:textId="77777777">
            <w:pPr>
              <w:pStyle w:val="ListParagraph"/>
              <w:widowControl w:val="0"/>
              <w:adjustRightInd w:val="0"/>
              <w:snapToGrid w:val="0"/>
              <w:spacing w:after="0" w:line="288" w:lineRule="auto"/>
              <w:ind w:left="1134"/>
              <w:contextualSpacing w:val="0"/>
              <w:rPr>
                <w:rFonts w:cstheme="minorHAnsi"/>
              </w:rPr>
            </w:pPr>
          </w:p>
        </w:tc>
      </w:tr>
      <w:tr w:rsidR="0057054B" w14:paraId="02172987" w14:textId="77777777">
        <w:trPr>
          <w:jc w:val="center"/>
        </w:trPr>
        <w:tc>
          <w:tcPr>
            <w:tcW w:w="4809" w:type="dxa"/>
          </w:tcPr>
          <w:p w:rsidRPr="00BD77D3" w:rsidR="00F10DD9" w:rsidP="00B8135B" w:rsidRDefault="00F10DD9" w14:paraId="4D9F634D"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ako predmetna stručna skupina zatraži da se o dokumentu raspravlja na plenarnom zasjedanju.</w:t>
            </w:r>
          </w:p>
        </w:tc>
        <w:tc>
          <w:tcPr>
            <w:tcW w:w="5715" w:type="dxa"/>
          </w:tcPr>
          <w:p w:rsidRPr="00BD77D3" w:rsidR="00F10DD9" w:rsidP="00B8135B" w:rsidRDefault="00F10DD9" w14:paraId="76B14D52" w14:textId="77777777">
            <w:pPr>
              <w:pStyle w:val="ListParagraph"/>
              <w:widowControl w:val="0"/>
              <w:adjustRightInd w:val="0"/>
              <w:snapToGrid w:val="0"/>
              <w:spacing w:after="0" w:line="288" w:lineRule="auto"/>
              <w:ind w:left="1134"/>
              <w:contextualSpacing w:val="0"/>
              <w:rPr>
                <w:rFonts w:cstheme="minorHAnsi"/>
              </w:rPr>
            </w:pPr>
          </w:p>
        </w:tc>
      </w:tr>
      <w:tr w:rsidR="0057054B" w14:paraId="4DA0D0D2" w14:textId="77777777">
        <w:trPr>
          <w:jc w:val="center"/>
        </w:trPr>
        <w:tc>
          <w:tcPr>
            <w:tcW w:w="4809" w:type="dxa"/>
          </w:tcPr>
          <w:p w:rsidRPr="00BD77D3" w:rsidR="00F10DD9" w:rsidP="00B8135B" w:rsidRDefault="00F10DD9" w14:paraId="7E63DCE7"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Nakon usvajanja, točke dnevnog reda razmatraju se na sjednicama za koje su predviđene i prema utvrđenom redu.</w:t>
            </w:r>
          </w:p>
        </w:tc>
        <w:tc>
          <w:tcPr>
            <w:tcW w:w="5715" w:type="dxa"/>
          </w:tcPr>
          <w:p w:rsidRPr="00BD77D3" w:rsidR="00F10DD9" w:rsidP="00B8135B" w:rsidRDefault="00F10DD9" w14:paraId="581E87D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D77EBA6" w14:textId="77777777">
        <w:trPr>
          <w:jc w:val="center"/>
        </w:trPr>
        <w:tc>
          <w:tcPr>
            <w:tcW w:w="4809" w:type="dxa"/>
          </w:tcPr>
          <w:p w:rsidRPr="00BD77D3" w:rsidR="00F10DD9" w:rsidP="00B8135B" w:rsidRDefault="00F10DD9" w14:paraId="41902A03" w14:textId="77777777">
            <w:pPr>
              <w:rPr>
                <w:rFonts w:asciiTheme="minorHAnsi" w:hAnsiTheme="minorHAnsi" w:cstheme="minorHAnsi"/>
                <w:sz w:val="20"/>
                <w:szCs w:val="20"/>
                <w:lang w:val="en-GB"/>
              </w:rPr>
            </w:pPr>
          </w:p>
        </w:tc>
        <w:tc>
          <w:tcPr>
            <w:tcW w:w="5715" w:type="dxa"/>
          </w:tcPr>
          <w:p w:rsidRPr="00BD77D3" w:rsidR="00F10DD9" w:rsidP="00B8135B" w:rsidRDefault="00F10DD9" w14:paraId="52A89E23" w14:textId="77777777">
            <w:pPr>
              <w:rPr>
                <w:rFonts w:asciiTheme="minorHAnsi" w:hAnsiTheme="minorHAnsi" w:cstheme="minorHAnsi"/>
                <w:sz w:val="20"/>
                <w:szCs w:val="20"/>
                <w:lang w:val="en-GB"/>
              </w:rPr>
            </w:pPr>
          </w:p>
        </w:tc>
      </w:tr>
      <w:tr w:rsidR="0057054B" w14:paraId="6C98043C" w14:textId="77777777">
        <w:trPr>
          <w:jc w:val="center"/>
        </w:trPr>
        <w:tc>
          <w:tcPr>
            <w:tcW w:w="4809" w:type="dxa"/>
          </w:tcPr>
          <w:p w:rsidRPr="00BD77D3" w:rsidR="00F10DD9" w:rsidP="00B8135B" w:rsidRDefault="00F10DD9" w14:paraId="36CF8F6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68. – Vijećanje i glasanje</w:t>
            </w:r>
          </w:p>
        </w:tc>
        <w:tc>
          <w:tcPr>
            <w:tcW w:w="5715" w:type="dxa"/>
          </w:tcPr>
          <w:p w:rsidRPr="00BD77D3" w:rsidR="00F10DD9" w:rsidP="00B8135B" w:rsidRDefault="00F10DD9" w14:paraId="53BD88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EE77633" w14:textId="77777777">
        <w:trPr>
          <w:jc w:val="center"/>
        </w:trPr>
        <w:tc>
          <w:tcPr>
            <w:tcW w:w="4809" w:type="dxa"/>
          </w:tcPr>
          <w:p w:rsidRPr="00BD77D3" w:rsidR="00F10DD9" w:rsidP="00B8135B" w:rsidRDefault="00F10DD9" w14:paraId="404D7852"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Skupština vijeća na temelju rada nadležne stručne skupine.</w:t>
            </w:r>
          </w:p>
        </w:tc>
        <w:tc>
          <w:tcPr>
            <w:tcW w:w="5715" w:type="dxa"/>
          </w:tcPr>
          <w:p w:rsidRPr="00BD77D3" w:rsidR="00F10DD9" w:rsidP="00B8135B" w:rsidRDefault="00F10DD9" w14:paraId="770DB10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0AE3481" w14:textId="77777777">
        <w:trPr>
          <w:jc w:val="center"/>
        </w:trPr>
        <w:tc>
          <w:tcPr>
            <w:tcW w:w="4809" w:type="dxa"/>
          </w:tcPr>
          <w:p w:rsidRPr="00BD77D3" w:rsidR="00F10DD9" w:rsidP="00B8135B" w:rsidRDefault="00F10DD9" w14:paraId="44B56106"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Plenarna skupština donosi odluku većinom danih glasova, osim ako ovim Poslovnikom nije određeno drugačije.</w:t>
            </w:r>
          </w:p>
        </w:tc>
        <w:tc>
          <w:tcPr>
            <w:tcW w:w="5715" w:type="dxa"/>
          </w:tcPr>
          <w:p w:rsidRPr="00BD77D3" w:rsidR="00F10DD9" w:rsidP="00B8135B" w:rsidRDefault="00F10DD9" w14:paraId="7D580F0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62118A0" w14:textId="77777777">
        <w:trPr>
          <w:jc w:val="center"/>
        </w:trPr>
        <w:tc>
          <w:tcPr>
            <w:tcW w:w="4809" w:type="dxa"/>
          </w:tcPr>
          <w:p w:rsidRPr="00BD77D3" w:rsidR="00F10DD9" w:rsidP="00B8135B" w:rsidRDefault="00F10DD9" w14:paraId="6541051A"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O mišljenjima, evaluacijskima izvješćima i informativnim izvješćima glasa se u skladu sa sljedećim postupkom:</w:t>
            </w:r>
          </w:p>
        </w:tc>
        <w:tc>
          <w:tcPr>
            <w:tcW w:w="5715" w:type="dxa"/>
          </w:tcPr>
          <w:p w:rsidRPr="00BD77D3" w:rsidR="00F10DD9" w:rsidP="00B8135B" w:rsidRDefault="00F10DD9" w14:paraId="0A6D9F46"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EBA6AD8" w14:textId="77777777">
        <w:trPr>
          <w:jc w:val="center"/>
        </w:trPr>
        <w:tc>
          <w:tcPr>
            <w:tcW w:w="4809" w:type="dxa"/>
          </w:tcPr>
          <w:p w:rsidRPr="00BD77D3" w:rsidR="00F10DD9" w:rsidP="00B8135B" w:rsidRDefault="00F10DD9" w14:paraId="0ED3BD95" w14:textId="77777777">
            <w:pPr>
              <w:pStyle w:val="ListParagraph"/>
              <w:widowControl w:val="0"/>
              <w:numPr>
                <w:ilvl w:val="0"/>
                <w:numId w:val="31"/>
              </w:numPr>
              <w:adjustRightInd w:val="0"/>
              <w:snapToGrid w:val="0"/>
              <w:spacing w:after="0" w:line="288" w:lineRule="auto"/>
              <w:ind w:left="567" w:hanging="283"/>
              <w:rPr>
                <w:rFonts w:cstheme="minorHAnsi"/>
              </w:rPr>
            </w:pPr>
            <w:r>
              <w:t>najprije se glasa o amandmanima na nacrt dokumenta;</w:t>
            </w:r>
          </w:p>
        </w:tc>
        <w:tc>
          <w:tcPr>
            <w:tcW w:w="5715" w:type="dxa"/>
          </w:tcPr>
          <w:p w:rsidRPr="00BD77D3" w:rsidR="00F10DD9" w:rsidP="00B8135B" w:rsidRDefault="00F10DD9" w14:paraId="6C1CBB18" w14:textId="77777777">
            <w:pPr>
              <w:pStyle w:val="ListParagraph"/>
              <w:widowControl w:val="0"/>
              <w:adjustRightInd w:val="0"/>
              <w:snapToGrid w:val="0"/>
              <w:spacing w:after="0" w:line="288" w:lineRule="auto"/>
              <w:ind w:left="1134"/>
              <w:rPr>
                <w:rFonts w:cstheme="minorHAnsi"/>
              </w:rPr>
            </w:pPr>
          </w:p>
        </w:tc>
      </w:tr>
      <w:tr w:rsidR="0057054B" w14:paraId="30A1CD91" w14:textId="77777777">
        <w:trPr>
          <w:jc w:val="center"/>
        </w:trPr>
        <w:tc>
          <w:tcPr>
            <w:tcW w:w="4809" w:type="dxa"/>
          </w:tcPr>
          <w:p w:rsidRPr="00BD77D3" w:rsidR="00F10DD9" w:rsidP="00B8135B" w:rsidRDefault="00F10DD9" w14:paraId="7E3862C1" w14:textId="77777777">
            <w:pPr>
              <w:pStyle w:val="ListParagraph"/>
              <w:widowControl w:val="0"/>
              <w:numPr>
                <w:ilvl w:val="0"/>
                <w:numId w:val="31"/>
              </w:numPr>
              <w:adjustRightInd w:val="0"/>
              <w:snapToGrid w:val="0"/>
              <w:spacing w:after="0" w:line="288" w:lineRule="auto"/>
              <w:ind w:left="567" w:hanging="283"/>
              <w:rPr>
                <w:rFonts w:cstheme="minorHAnsi"/>
              </w:rPr>
            </w:pPr>
            <w:r>
              <w:lastRenderedPageBreak/>
              <w:t>nakon glasanja o amandmanima, glasa se o dokumentu u cjelini, bilo da je izmijenjen ili ne.</w:t>
            </w:r>
          </w:p>
        </w:tc>
        <w:tc>
          <w:tcPr>
            <w:tcW w:w="5715" w:type="dxa"/>
          </w:tcPr>
          <w:p w:rsidRPr="00BD77D3" w:rsidR="00F10DD9" w:rsidP="00B8135B" w:rsidRDefault="00F10DD9" w14:paraId="543175D5" w14:textId="77777777">
            <w:pPr>
              <w:pStyle w:val="ListParagraph"/>
              <w:widowControl w:val="0"/>
              <w:adjustRightInd w:val="0"/>
              <w:snapToGrid w:val="0"/>
              <w:spacing w:after="0" w:line="288" w:lineRule="auto"/>
              <w:ind w:left="1134"/>
              <w:rPr>
                <w:rFonts w:cstheme="minorHAnsi"/>
              </w:rPr>
            </w:pPr>
          </w:p>
        </w:tc>
      </w:tr>
      <w:tr w:rsidR="0057054B" w14:paraId="4A57F922" w14:textId="77777777">
        <w:trPr>
          <w:jc w:val="center"/>
        </w:trPr>
        <w:tc>
          <w:tcPr>
            <w:tcW w:w="4809" w:type="dxa"/>
          </w:tcPr>
          <w:p w:rsidRPr="00BD77D3" w:rsidR="00F10DD9" w:rsidP="00B8135B" w:rsidRDefault="00F10DD9" w14:paraId="4588A077"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2580C8DA" w14:textId="77777777">
            <w:pPr>
              <w:widowControl w:val="0"/>
              <w:adjustRightInd w:val="0"/>
              <w:snapToGrid w:val="0"/>
              <w:rPr>
                <w:rFonts w:asciiTheme="minorHAnsi" w:hAnsiTheme="minorHAnsi" w:cstheme="minorHAnsi"/>
                <w:sz w:val="20"/>
                <w:szCs w:val="20"/>
                <w:lang w:val="en-GB"/>
              </w:rPr>
            </w:pPr>
          </w:p>
        </w:tc>
      </w:tr>
      <w:tr w:rsidR="0057054B" w14:paraId="2BFD75CE" w14:textId="77777777">
        <w:trPr>
          <w:jc w:val="center"/>
        </w:trPr>
        <w:tc>
          <w:tcPr>
            <w:tcW w:w="4809" w:type="dxa"/>
          </w:tcPr>
          <w:p w:rsidRPr="00BD77D3" w:rsidR="00F10DD9" w:rsidP="00B8135B" w:rsidRDefault="00F10DD9" w14:paraId="258F562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69. – Trajanje izlaganja</w:t>
            </w:r>
          </w:p>
        </w:tc>
        <w:tc>
          <w:tcPr>
            <w:tcW w:w="5715" w:type="dxa"/>
          </w:tcPr>
          <w:p w:rsidRPr="00BD77D3" w:rsidR="00F10DD9" w:rsidP="00B8135B" w:rsidRDefault="00F10DD9" w14:paraId="06E7C6D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9D1B41" w14:textId="77777777">
        <w:trPr>
          <w:jc w:val="center"/>
        </w:trPr>
        <w:tc>
          <w:tcPr>
            <w:tcW w:w="4809" w:type="dxa"/>
          </w:tcPr>
          <w:p w:rsidRPr="00BD77D3" w:rsidR="00F10DD9" w:rsidP="00B8135B" w:rsidRDefault="00F10DD9" w14:paraId="459EF778"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 xml:space="preserve">Predsjednik može, na vlastitu inicijativu ili na zahtjev člana, u iznimnim slučajevima pozvati Skupštinu da odluči o ograničenju trajanja izlaganja ili broja govornika, prekidu sjednice ili zaključenju rasprave. </w:t>
            </w:r>
          </w:p>
        </w:tc>
        <w:tc>
          <w:tcPr>
            <w:tcW w:w="5715" w:type="dxa"/>
          </w:tcPr>
          <w:p w:rsidRPr="00BD77D3" w:rsidR="00F10DD9" w:rsidP="00B8135B" w:rsidRDefault="00F10DD9" w14:paraId="7E88850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2B6806" w14:textId="77777777">
        <w:trPr>
          <w:jc w:val="center"/>
        </w:trPr>
        <w:tc>
          <w:tcPr>
            <w:tcW w:w="4809" w:type="dxa"/>
          </w:tcPr>
          <w:p w:rsidRPr="00BD77D3" w:rsidR="00F10DD9" w:rsidP="00B8135B" w:rsidRDefault="00F10DD9" w14:paraId="49E1E6B0"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Nakon zaključenja rasprave, riječ se daje isključivo u svrhu objašnjenja glasanja, koje se iznosi nakon glasanja i ne smije trajati dulje od vremena koje odredi predsjednik Odbora.</w:t>
            </w:r>
          </w:p>
        </w:tc>
        <w:tc>
          <w:tcPr>
            <w:tcW w:w="5715" w:type="dxa"/>
          </w:tcPr>
          <w:p w:rsidRPr="00BD77D3" w:rsidR="00F10DD9" w:rsidP="00B8135B" w:rsidRDefault="00F10DD9" w14:paraId="7A5BD62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429F1A" w14:textId="77777777">
        <w:trPr>
          <w:jc w:val="center"/>
        </w:trPr>
        <w:tc>
          <w:tcPr>
            <w:tcW w:w="4809" w:type="dxa"/>
          </w:tcPr>
          <w:p w:rsidRPr="00BD77D3" w:rsidR="00F10DD9" w:rsidP="00B8135B" w:rsidRDefault="00F10DD9" w14:paraId="64528128"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U svakom trenutku tijekom rasprave član može zatražiti i dobiti prednost u raspravi radi podnošenja postupovnih prijedloga.</w:t>
            </w:r>
          </w:p>
        </w:tc>
        <w:tc>
          <w:tcPr>
            <w:tcW w:w="5715" w:type="dxa"/>
          </w:tcPr>
          <w:p w:rsidRPr="00BD77D3" w:rsidR="00F10DD9" w:rsidP="00B8135B" w:rsidRDefault="00F10DD9" w14:paraId="4C31D3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1DE51A8" w14:textId="77777777">
        <w:trPr>
          <w:jc w:val="center"/>
        </w:trPr>
        <w:tc>
          <w:tcPr>
            <w:tcW w:w="4809" w:type="dxa"/>
          </w:tcPr>
          <w:p w:rsidRPr="00BD77D3" w:rsidR="00F10DD9" w:rsidP="00B8135B" w:rsidRDefault="00F10DD9" w14:paraId="552C30C7" w14:textId="77777777">
            <w:pPr>
              <w:rPr>
                <w:rFonts w:asciiTheme="minorHAnsi" w:hAnsiTheme="minorHAnsi" w:cstheme="minorHAnsi"/>
                <w:sz w:val="20"/>
                <w:szCs w:val="20"/>
                <w:lang w:val="en-GB"/>
              </w:rPr>
            </w:pPr>
          </w:p>
        </w:tc>
        <w:tc>
          <w:tcPr>
            <w:tcW w:w="5715" w:type="dxa"/>
          </w:tcPr>
          <w:p w:rsidRPr="00BD77D3" w:rsidR="00F10DD9" w:rsidP="00B8135B" w:rsidRDefault="00F10DD9" w14:paraId="1B582A39" w14:textId="77777777">
            <w:pPr>
              <w:rPr>
                <w:rFonts w:asciiTheme="minorHAnsi" w:hAnsiTheme="minorHAnsi" w:cstheme="minorHAnsi"/>
                <w:sz w:val="20"/>
                <w:szCs w:val="20"/>
                <w:lang w:val="en-GB"/>
              </w:rPr>
            </w:pPr>
          </w:p>
        </w:tc>
      </w:tr>
      <w:tr w:rsidR="0057054B" w14:paraId="68EF701F" w14:textId="77777777">
        <w:trPr>
          <w:jc w:val="center"/>
        </w:trPr>
        <w:tc>
          <w:tcPr>
            <w:tcW w:w="4809" w:type="dxa"/>
          </w:tcPr>
          <w:p w:rsidRPr="00BD77D3" w:rsidR="00F10DD9" w:rsidP="00B8135B" w:rsidRDefault="00F10DD9" w14:paraId="68F13E6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70. – Obrada amandmana</w:t>
            </w:r>
          </w:p>
        </w:tc>
        <w:tc>
          <w:tcPr>
            <w:tcW w:w="5715" w:type="dxa"/>
          </w:tcPr>
          <w:p w:rsidRPr="00BD77D3" w:rsidR="00F10DD9" w:rsidP="00B8135B" w:rsidRDefault="00F10DD9" w14:paraId="09F31DD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AD4A26" w14:textId="77777777">
        <w:trPr>
          <w:jc w:val="center"/>
        </w:trPr>
        <w:tc>
          <w:tcPr>
            <w:tcW w:w="4809" w:type="dxa"/>
          </w:tcPr>
          <w:p w:rsidRPr="00BD77D3" w:rsidR="00F10DD9" w:rsidP="00B8135B" w:rsidRDefault="00F10DD9" w14:paraId="6B5BF7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Skupština radi na temelju popisa amandmana.</w:t>
            </w:r>
          </w:p>
        </w:tc>
        <w:tc>
          <w:tcPr>
            <w:tcW w:w="5715" w:type="dxa"/>
          </w:tcPr>
          <w:p w:rsidRPr="00BD77D3" w:rsidR="00F10DD9" w:rsidP="00B8135B" w:rsidRDefault="00F10DD9" w14:paraId="423BE7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7027B6E" w14:textId="77777777">
        <w:trPr>
          <w:jc w:val="center"/>
        </w:trPr>
        <w:tc>
          <w:tcPr>
            <w:tcW w:w="4809" w:type="dxa"/>
          </w:tcPr>
          <w:p w:rsidRPr="00BD77D3" w:rsidR="00F10DD9" w:rsidP="00B8135B" w:rsidRDefault="00F10DD9" w14:paraId="382C6BCD"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Među amandmanima podnesenima na njegov nacrt mišljenja izvjestitelj može naznačiti one čije usvajanje preporučuje (preporuka za glasanje).</w:t>
            </w:r>
          </w:p>
        </w:tc>
        <w:tc>
          <w:tcPr>
            <w:tcW w:w="5715" w:type="dxa"/>
          </w:tcPr>
          <w:p w:rsidRPr="00BD77D3" w:rsidR="00F10DD9" w:rsidP="00B8135B" w:rsidRDefault="00F10DD9" w14:paraId="1B307B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460CD1" w14:textId="77777777">
        <w:trPr>
          <w:jc w:val="center"/>
        </w:trPr>
        <w:tc>
          <w:tcPr>
            <w:tcW w:w="4809" w:type="dxa"/>
          </w:tcPr>
          <w:p w:rsidRPr="00BD77D3" w:rsidR="00F10DD9" w:rsidP="00B8135B" w:rsidRDefault="00F10DD9" w14:paraId="6B0F1B2F" w14:textId="77777777">
            <w:pPr>
              <w:widowControl w:val="0"/>
              <w:adjustRightInd w:val="0"/>
              <w:snapToGrid w:val="0"/>
              <w:rPr>
                <w:rFonts w:asciiTheme="minorHAnsi" w:hAnsiTheme="minorHAnsi" w:cstheme="minorHAnsi"/>
                <w:sz w:val="20"/>
                <w:szCs w:val="20"/>
              </w:rPr>
            </w:pPr>
            <w:r>
              <w:rPr>
                <w:rFonts w:asciiTheme="minorHAnsi" w:hAnsiTheme="minorHAnsi"/>
                <w:sz w:val="20"/>
              </w:rPr>
              <w:t>Prihvaćanja amandmana od strane izvjestitelja nije razlog da se o tom amandmanu ne glasa.</w:t>
            </w:r>
          </w:p>
        </w:tc>
        <w:tc>
          <w:tcPr>
            <w:tcW w:w="5715" w:type="dxa"/>
          </w:tcPr>
          <w:p w:rsidRPr="00BD77D3" w:rsidR="00F10DD9" w:rsidP="00B8135B" w:rsidRDefault="00F10DD9" w14:paraId="3D92CE4A" w14:textId="77777777">
            <w:pPr>
              <w:widowControl w:val="0"/>
              <w:adjustRightInd w:val="0"/>
              <w:snapToGrid w:val="0"/>
              <w:rPr>
                <w:rFonts w:asciiTheme="minorHAnsi" w:hAnsiTheme="minorHAnsi" w:cstheme="minorHAnsi"/>
                <w:sz w:val="20"/>
                <w:szCs w:val="20"/>
                <w:lang w:val="en-GB"/>
              </w:rPr>
            </w:pPr>
          </w:p>
        </w:tc>
      </w:tr>
      <w:tr w:rsidR="0057054B" w14:paraId="2B66904F" w14:textId="77777777">
        <w:trPr>
          <w:jc w:val="center"/>
        </w:trPr>
        <w:tc>
          <w:tcPr>
            <w:tcW w:w="4809" w:type="dxa"/>
          </w:tcPr>
          <w:p w:rsidRPr="00BD77D3" w:rsidR="00F10DD9" w:rsidP="00B8135B" w:rsidRDefault="00F10DD9" w14:paraId="5FAC406F"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Amandmani koji se ponavljaju oblikom i sadržajem razmatraju se zajedno i rješavaju na dosljedan način.</w:t>
            </w:r>
          </w:p>
        </w:tc>
        <w:tc>
          <w:tcPr>
            <w:tcW w:w="5715" w:type="dxa"/>
          </w:tcPr>
          <w:p w:rsidRPr="00BD77D3" w:rsidR="00F10DD9" w:rsidP="00B8135B" w:rsidRDefault="00F10DD9" w14:paraId="6E30C8E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8BAED22" w14:textId="77777777">
        <w:trPr>
          <w:jc w:val="center"/>
        </w:trPr>
        <w:tc>
          <w:tcPr>
            <w:tcW w:w="4809" w:type="dxa"/>
          </w:tcPr>
          <w:p w:rsidRPr="00BD77D3" w:rsidR="00F10DD9" w:rsidP="00B8135B" w:rsidRDefault="00F10DD9" w14:paraId="4F6CFAE4"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 xml:space="preserve">Za svaki amandman Skupštini se, u skladu s načelom jednakog postupanja, obraćaju članovi koji iznose argumente u prilog predloženom amandmanu i oni koji mu se protive. Izvjestitelj koji to želi ima pravo </w:t>
            </w:r>
            <w:r>
              <w:rPr>
                <w:rFonts w:asciiTheme="minorHAnsi" w:hAnsiTheme="minorHAnsi"/>
                <w:sz w:val="20"/>
              </w:rPr>
              <w:lastRenderedPageBreak/>
              <w:t>zatražiti riječ.</w:t>
            </w:r>
          </w:p>
        </w:tc>
        <w:tc>
          <w:tcPr>
            <w:tcW w:w="5715" w:type="dxa"/>
          </w:tcPr>
          <w:p w:rsidRPr="00BD77D3" w:rsidR="00F10DD9" w:rsidP="00B8135B" w:rsidRDefault="00F41567" w14:paraId="22E1D7B8" w14:textId="4F9E023D">
            <w:pPr>
              <w:pStyle w:val="Heading1"/>
              <w:numPr>
                <w:ilvl w:val="0"/>
                <w:numId w:val="0"/>
              </w:numPr>
              <w:outlineLvl w:val="0"/>
              <w:rPr>
                <w:rFonts w:asciiTheme="minorHAnsi" w:hAnsiTheme="minorHAnsi" w:cstheme="minorHAnsi"/>
                <w:sz w:val="20"/>
                <w:szCs w:val="20"/>
              </w:rPr>
            </w:pPr>
            <w:r>
              <w:rPr>
                <w:rFonts w:asciiTheme="minorHAnsi" w:hAnsiTheme="minorHAnsi"/>
                <w:sz w:val="20"/>
              </w:rPr>
              <w:lastRenderedPageBreak/>
              <w:t xml:space="preserve">Skupština ne razmatra amandmane koji su podneseni sukladno pravilima, ali ih predlagatelj ili drugi član Odbora nije predstavio na plenarnom zasjedanju. </w:t>
            </w:r>
          </w:p>
        </w:tc>
      </w:tr>
      <w:tr w:rsidR="0057054B" w14:paraId="5628014D" w14:textId="77777777">
        <w:trPr>
          <w:jc w:val="center"/>
        </w:trPr>
        <w:tc>
          <w:tcPr>
            <w:tcW w:w="4809" w:type="dxa"/>
          </w:tcPr>
          <w:p w:rsidRPr="00BD77D3" w:rsidR="00F10DD9" w:rsidP="00B8135B" w:rsidRDefault="00F10DD9" w14:paraId="156967C8" w14:textId="77777777">
            <w:pPr>
              <w:widowControl w:val="0"/>
              <w:adjustRightInd w:val="0"/>
              <w:snapToGrid w:val="0"/>
              <w:rPr>
                <w:rFonts w:asciiTheme="minorHAnsi" w:hAnsiTheme="minorHAnsi" w:cstheme="minorHAnsi"/>
                <w:sz w:val="20"/>
                <w:szCs w:val="20"/>
              </w:rPr>
            </w:pPr>
            <w:r>
              <w:rPr>
                <w:rFonts w:asciiTheme="minorHAnsi" w:hAnsiTheme="minorHAnsi"/>
                <w:sz w:val="20"/>
              </w:rPr>
              <w:t>Ako predsjednik Odbora odluči ograničiti vrijeme izlaganja, ograničenje se jednako primjenjuje na sve sudionike, u skladu s načelom jednakog postupanja.</w:t>
            </w:r>
          </w:p>
        </w:tc>
        <w:tc>
          <w:tcPr>
            <w:tcW w:w="5715" w:type="dxa"/>
          </w:tcPr>
          <w:p w:rsidRPr="00BD77D3" w:rsidR="00F10DD9" w:rsidP="00B8135B" w:rsidRDefault="00F10DD9" w14:paraId="07BF249F" w14:textId="77777777">
            <w:pPr>
              <w:widowControl w:val="0"/>
              <w:adjustRightInd w:val="0"/>
              <w:snapToGrid w:val="0"/>
              <w:rPr>
                <w:rFonts w:asciiTheme="minorHAnsi" w:hAnsiTheme="minorHAnsi" w:cstheme="minorHAnsi"/>
                <w:sz w:val="20"/>
                <w:szCs w:val="20"/>
                <w:lang w:val="en-GB"/>
              </w:rPr>
            </w:pPr>
          </w:p>
        </w:tc>
      </w:tr>
      <w:tr w:rsidR="0057054B" w14:paraId="57C6B98B" w14:textId="77777777">
        <w:trPr>
          <w:jc w:val="center"/>
        </w:trPr>
        <w:tc>
          <w:tcPr>
            <w:tcW w:w="4809" w:type="dxa"/>
          </w:tcPr>
          <w:p w:rsidRPr="00BD77D3" w:rsidR="00F10DD9" w:rsidP="00B8135B" w:rsidRDefault="00F10DD9" w14:paraId="41A9A3C3" w14:textId="77777777">
            <w:pPr>
              <w:pStyle w:val="Heading1"/>
              <w:numPr>
                <w:ilvl w:val="0"/>
                <w:numId w:val="122"/>
              </w:numPr>
              <w:tabs>
                <w:tab w:val="left" w:pos="567"/>
              </w:tabs>
              <w:outlineLvl w:val="0"/>
              <w:rPr>
                <w:rFonts w:asciiTheme="minorHAnsi" w:hAnsiTheme="minorHAnsi" w:cstheme="minorHAnsi"/>
                <w:kern w:val="0"/>
                <w:sz w:val="20"/>
                <w:szCs w:val="20"/>
              </w:rPr>
            </w:pPr>
            <w:r>
              <w:rPr>
                <w:rFonts w:asciiTheme="minorHAnsi" w:hAnsiTheme="minorHAnsi"/>
                <w:sz w:val="20"/>
              </w:rPr>
              <w:t>Ako je broj govornika u raspravi o bilo kojem dokumentu o kojem Skupština glasa ograničen u skladu s odredbama pravila 69. stavka 1., pravo na izlaganje ima isti broj članova koji su za amandman i onih koji su protiv njega, a izvjestitelj ima pravo biti posljednji govornik.</w:t>
            </w:r>
          </w:p>
        </w:tc>
        <w:tc>
          <w:tcPr>
            <w:tcW w:w="5715" w:type="dxa"/>
          </w:tcPr>
          <w:p w:rsidRPr="00BD77D3" w:rsidR="00F10DD9" w:rsidP="00B8135B" w:rsidRDefault="00F10DD9" w14:paraId="23FC4DE0" w14:textId="77777777">
            <w:pPr>
              <w:pStyle w:val="Heading1"/>
              <w:numPr>
                <w:ilvl w:val="0"/>
                <w:numId w:val="0"/>
              </w:numPr>
              <w:ind w:left="567"/>
              <w:outlineLvl w:val="0"/>
              <w:rPr>
                <w:rFonts w:asciiTheme="minorHAnsi" w:hAnsiTheme="minorHAnsi" w:cstheme="minorHAnsi"/>
                <w:kern w:val="0"/>
                <w:sz w:val="20"/>
                <w:szCs w:val="20"/>
                <w:lang w:val="en-GB"/>
              </w:rPr>
            </w:pPr>
          </w:p>
        </w:tc>
      </w:tr>
      <w:tr w:rsidR="0057054B" w14:paraId="7DC8E9C7" w14:textId="77777777">
        <w:trPr>
          <w:jc w:val="center"/>
        </w:trPr>
        <w:tc>
          <w:tcPr>
            <w:tcW w:w="4809" w:type="dxa"/>
          </w:tcPr>
          <w:p w:rsidRPr="00BD77D3" w:rsidR="00F10DD9" w:rsidP="00B8135B" w:rsidRDefault="00F10DD9" w14:paraId="3EC6275B"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Prilikom razmatranja amandmana izvjestitelj može, uz suglasnost predlagatelja tog amandmana i po mogućnosti pisanim putem, iznijeti kompromisne prijedloge.</w:t>
            </w:r>
          </w:p>
        </w:tc>
        <w:tc>
          <w:tcPr>
            <w:tcW w:w="5715" w:type="dxa"/>
          </w:tcPr>
          <w:p w:rsidRPr="00BD77D3" w:rsidR="00F10DD9" w:rsidP="00B8135B" w:rsidRDefault="00F10DD9" w14:paraId="52E0946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FBD60CB" w14:textId="77777777">
        <w:trPr>
          <w:jc w:val="center"/>
        </w:trPr>
        <w:tc>
          <w:tcPr>
            <w:tcW w:w="4809" w:type="dxa"/>
          </w:tcPr>
          <w:p w:rsidRPr="00BD77D3" w:rsidR="00F10DD9" w:rsidP="00B8135B" w:rsidRDefault="00F10DD9" w14:paraId="48CCBE5F" w14:textId="77777777">
            <w:pPr>
              <w:widowControl w:val="0"/>
              <w:adjustRightInd w:val="0"/>
              <w:snapToGrid w:val="0"/>
              <w:rPr>
                <w:rFonts w:asciiTheme="minorHAnsi" w:hAnsiTheme="minorHAnsi" w:cstheme="minorHAnsi"/>
                <w:sz w:val="20"/>
                <w:szCs w:val="20"/>
              </w:rPr>
            </w:pPr>
            <w:r>
              <w:rPr>
                <w:rFonts w:asciiTheme="minorHAnsi" w:hAnsiTheme="minorHAnsi"/>
                <w:sz w:val="20"/>
              </w:rPr>
              <w:t>U tom slučaju Skupština glasa samo o kompromisnim prijedlozima.</w:t>
            </w:r>
          </w:p>
        </w:tc>
        <w:tc>
          <w:tcPr>
            <w:tcW w:w="5715" w:type="dxa"/>
          </w:tcPr>
          <w:p w:rsidRPr="00BD77D3" w:rsidR="00F10DD9" w:rsidP="00B8135B" w:rsidRDefault="00F10DD9" w14:paraId="71B02F88" w14:textId="77777777">
            <w:pPr>
              <w:widowControl w:val="0"/>
              <w:adjustRightInd w:val="0"/>
              <w:snapToGrid w:val="0"/>
              <w:rPr>
                <w:rFonts w:asciiTheme="minorHAnsi" w:hAnsiTheme="minorHAnsi" w:cstheme="minorHAnsi"/>
                <w:sz w:val="20"/>
                <w:szCs w:val="20"/>
                <w:lang w:val="en-GB"/>
              </w:rPr>
            </w:pPr>
          </w:p>
        </w:tc>
      </w:tr>
      <w:tr w:rsidR="0057054B" w14:paraId="3F371BFF" w14:textId="77777777">
        <w:trPr>
          <w:jc w:val="center"/>
        </w:trPr>
        <w:tc>
          <w:tcPr>
            <w:tcW w:w="4809" w:type="dxa"/>
          </w:tcPr>
          <w:p w:rsidRPr="00BD77D3" w:rsidR="00F10DD9" w:rsidP="00B8135B" w:rsidRDefault="00F10DD9" w14:paraId="07480D03"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O amandmanima se glasa prema redoslijedu teksta na koji se odnose i prema sljedećim prioritetima:</w:t>
            </w:r>
          </w:p>
        </w:tc>
        <w:tc>
          <w:tcPr>
            <w:tcW w:w="5715" w:type="dxa"/>
          </w:tcPr>
          <w:p w:rsidRPr="00BD77D3" w:rsidR="00F10DD9" w:rsidP="00B8135B" w:rsidRDefault="00F10DD9" w14:paraId="7227DC6A"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4039CDB8" w14:textId="77777777">
        <w:trPr>
          <w:jc w:val="center"/>
        </w:trPr>
        <w:tc>
          <w:tcPr>
            <w:tcW w:w="4809" w:type="dxa"/>
          </w:tcPr>
          <w:p w:rsidRPr="00BD77D3" w:rsidR="00F10DD9" w:rsidP="00B8135B" w:rsidRDefault="00F10DD9" w14:paraId="3D9BB8FE"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najprije kompromisni amandmani,</w:t>
            </w:r>
          </w:p>
        </w:tc>
        <w:tc>
          <w:tcPr>
            <w:tcW w:w="5715" w:type="dxa"/>
          </w:tcPr>
          <w:p w:rsidRPr="00BD77D3" w:rsidR="00F10DD9" w:rsidP="00B8135B" w:rsidRDefault="00F10DD9" w14:paraId="1A14B587" w14:textId="77777777">
            <w:pPr>
              <w:pStyle w:val="ListParagraph"/>
              <w:widowControl w:val="0"/>
              <w:adjustRightInd w:val="0"/>
              <w:snapToGrid w:val="0"/>
              <w:spacing w:after="0" w:line="288" w:lineRule="auto"/>
              <w:ind w:left="1134"/>
              <w:contextualSpacing w:val="0"/>
              <w:rPr>
                <w:rFonts w:cstheme="minorHAnsi"/>
              </w:rPr>
            </w:pPr>
          </w:p>
        </w:tc>
      </w:tr>
      <w:tr w:rsidR="0057054B" w14:paraId="0495DBA5" w14:textId="77777777">
        <w:trPr>
          <w:jc w:val="center"/>
        </w:trPr>
        <w:tc>
          <w:tcPr>
            <w:tcW w:w="4809" w:type="dxa"/>
          </w:tcPr>
          <w:p w:rsidRPr="00BD77D3" w:rsidR="00F10DD9" w:rsidP="00B8135B" w:rsidRDefault="00F10DD9" w14:paraId="400E0C1A"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zatim izvjestiteljevi amandmani i</w:t>
            </w:r>
          </w:p>
        </w:tc>
        <w:tc>
          <w:tcPr>
            <w:tcW w:w="5715" w:type="dxa"/>
          </w:tcPr>
          <w:p w:rsidRPr="00BD77D3" w:rsidR="00F10DD9" w:rsidP="00B8135B" w:rsidRDefault="00F10DD9" w14:paraId="75F31D61" w14:textId="77777777">
            <w:pPr>
              <w:pStyle w:val="ListParagraph"/>
              <w:widowControl w:val="0"/>
              <w:adjustRightInd w:val="0"/>
              <w:snapToGrid w:val="0"/>
              <w:spacing w:after="0" w:line="288" w:lineRule="auto"/>
              <w:ind w:left="1134"/>
              <w:contextualSpacing w:val="0"/>
              <w:rPr>
                <w:rFonts w:cstheme="minorHAnsi"/>
              </w:rPr>
            </w:pPr>
          </w:p>
        </w:tc>
      </w:tr>
      <w:tr w:rsidR="0057054B" w14:paraId="04180D94" w14:textId="77777777">
        <w:trPr>
          <w:jc w:val="center"/>
        </w:trPr>
        <w:tc>
          <w:tcPr>
            <w:tcW w:w="4809" w:type="dxa"/>
          </w:tcPr>
          <w:p w:rsidRPr="00BD77D3" w:rsidR="00F10DD9" w:rsidP="00B8135B" w:rsidRDefault="00F10DD9" w14:paraId="56C75172"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na kraju ostali amandmani.</w:t>
            </w:r>
          </w:p>
        </w:tc>
        <w:tc>
          <w:tcPr>
            <w:tcW w:w="5715" w:type="dxa"/>
          </w:tcPr>
          <w:p w:rsidRPr="00BD77D3" w:rsidR="00F10DD9" w:rsidP="00B8135B" w:rsidRDefault="00F10DD9" w14:paraId="378C5669" w14:textId="77777777">
            <w:pPr>
              <w:pStyle w:val="ListParagraph"/>
              <w:widowControl w:val="0"/>
              <w:adjustRightInd w:val="0"/>
              <w:snapToGrid w:val="0"/>
              <w:spacing w:after="0" w:line="288" w:lineRule="auto"/>
              <w:ind w:left="1134"/>
              <w:contextualSpacing w:val="0"/>
              <w:rPr>
                <w:rFonts w:cstheme="minorHAnsi"/>
              </w:rPr>
            </w:pPr>
          </w:p>
        </w:tc>
      </w:tr>
      <w:tr w:rsidR="0057054B" w14:paraId="29CDA8EE" w14:textId="77777777">
        <w:trPr>
          <w:jc w:val="center"/>
        </w:trPr>
        <w:tc>
          <w:tcPr>
            <w:tcW w:w="4809" w:type="dxa"/>
          </w:tcPr>
          <w:p w:rsidRPr="00BD77D3" w:rsidR="00F10DD9" w:rsidP="00B8135B" w:rsidRDefault="00F10DD9" w14:paraId="2850610E"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Ako su na isti dio teksta podnesena dva ili više amandmana koji se međusobno isključuju, predsjednik na prijedlog stručnih skupina može odlučiti da se najprije glasa o onom amandmanu koji se najviše razlikuje od izvornog teksta.</w:t>
            </w:r>
          </w:p>
        </w:tc>
        <w:tc>
          <w:tcPr>
            <w:tcW w:w="5715" w:type="dxa"/>
          </w:tcPr>
          <w:p w:rsidRPr="00BD77D3" w:rsidR="00F10DD9" w:rsidP="00B8135B" w:rsidRDefault="00F10DD9" w14:paraId="2EA827F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D674D9" w14:textId="77777777">
        <w:trPr>
          <w:jc w:val="center"/>
        </w:trPr>
        <w:tc>
          <w:tcPr>
            <w:tcW w:w="4809" w:type="dxa"/>
          </w:tcPr>
          <w:p w:rsidRPr="00BD77D3" w:rsidR="00F10DD9" w:rsidP="00B8135B" w:rsidRDefault="00F10DD9" w14:paraId="63A51D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 xml:space="preserve">Predsjednik Odbora prije glasanja obznanjuje bi li usvajanje određenog amandmana dovelo do odbacivanja jednog ili više drugih amandmana, bilo zbog toga što se amandmani međusobno isključuju ako se </w:t>
            </w:r>
            <w:r>
              <w:rPr>
                <w:rFonts w:asciiTheme="minorHAnsi" w:hAnsiTheme="minorHAnsi"/>
                <w:sz w:val="20"/>
              </w:rPr>
              <w:lastRenderedPageBreak/>
              <w:t>odnose na isti dio teksta ili zbog toga što su proturječni.</w:t>
            </w:r>
          </w:p>
        </w:tc>
        <w:tc>
          <w:tcPr>
            <w:tcW w:w="5715" w:type="dxa"/>
          </w:tcPr>
          <w:p w:rsidRPr="00BD77D3" w:rsidR="00F10DD9" w:rsidP="00B8135B" w:rsidRDefault="00F10DD9" w14:paraId="50729D1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4D8020" w14:textId="77777777">
        <w:trPr>
          <w:jc w:val="center"/>
        </w:trPr>
        <w:tc>
          <w:tcPr>
            <w:tcW w:w="4809" w:type="dxa"/>
          </w:tcPr>
          <w:p w:rsidRPr="00BD77D3" w:rsidR="00F10DD9" w:rsidP="00B8135B" w:rsidRDefault="00F10DD9" w14:paraId="6B88A4FF" w14:textId="77777777">
            <w:pPr>
              <w:widowControl w:val="0"/>
              <w:adjustRightInd w:val="0"/>
              <w:snapToGrid w:val="0"/>
              <w:ind w:firstLine="567"/>
              <w:rPr>
                <w:rFonts w:asciiTheme="minorHAnsi" w:hAnsiTheme="minorHAnsi" w:cstheme="minorHAnsi"/>
                <w:sz w:val="20"/>
                <w:szCs w:val="20"/>
              </w:rPr>
            </w:pPr>
            <w:r>
              <w:rPr>
                <w:rFonts w:asciiTheme="minorHAnsi" w:hAnsiTheme="minorHAnsi"/>
                <w:sz w:val="20"/>
              </w:rPr>
              <w:t>Amandman se smatra bespredmetnim ako nije u skladu s prethodnim glasanjem o istome mišljenju.</w:t>
            </w:r>
          </w:p>
        </w:tc>
        <w:tc>
          <w:tcPr>
            <w:tcW w:w="5715" w:type="dxa"/>
          </w:tcPr>
          <w:p w:rsidRPr="00BD77D3" w:rsidR="00F10DD9" w:rsidP="00B8135B" w:rsidRDefault="00F10DD9" w14:paraId="742EB9E7" w14:textId="77777777">
            <w:pPr>
              <w:widowControl w:val="0"/>
              <w:adjustRightInd w:val="0"/>
              <w:snapToGrid w:val="0"/>
              <w:rPr>
                <w:rFonts w:asciiTheme="minorHAnsi" w:hAnsiTheme="minorHAnsi" w:cstheme="minorHAnsi"/>
                <w:sz w:val="20"/>
                <w:szCs w:val="20"/>
                <w:lang w:val="en-GB"/>
              </w:rPr>
            </w:pPr>
          </w:p>
        </w:tc>
      </w:tr>
      <w:tr w:rsidR="0057054B" w14:paraId="5739168D" w14:textId="77777777">
        <w:trPr>
          <w:jc w:val="center"/>
        </w:trPr>
        <w:tc>
          <w:tcPr>
            <w:tcW w:w="4809" w:type="dxa"/>
          </w:tcPr>
          <w:p w:rsidRPr="00BD77D3" w:rsidR="00F10DD9" w:rsidP="00B8135B" w:rsidRDefault="00F10DD9" w14:paraId="71AEA5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Ako tekst kao cjelina ne dobije većinu glasova u konačnom glasanju, Skupština može poduzeti jedan od sljedećih koraka:</w:t>
            </w:r>
          </w:p>
        </w:tc>
        <w:tc>
          <w:tcPr>
            <w:tcW w:w="5715" w:type="dxa"/>
          </w:tcPr>
          <w:p w:rsidRPr="00BD77D3" w:rsidR="00F10DD9" w:rsidP="00B8135B" w:rsidRDefault="00F10DD9" w14:paraId="541901ED"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442311A3" w14:textId="77777777">
        <w:trPr>
          <w:jc w:val="center"/>
        </w:trPr>
        <w:tc>
          <w:tcPr>
            <w:tcW w:w="4809" w:type="dxa"/>
          </w:tcPr>
          <w:p w:rsidRPr="00BD77D3" w:rsidR="00F10DD9" w:rsidP="00B8135B" w:rsidRDefault="00F10DD9" w14:paraId="1AC9EE60"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vratiti dokument nadležnoj stručnoj skupini na ponovno razmatranje u skladu s pravilom 62.;</w:t>
            </w:r>
          </w:p>
        </w:tc>
        <w:tc>
          <w:tcPr>
            <w:tcW w:w="5715" w:type="dxa"/>
          </w:tcPr>
          <w:p w:rsidRPr="00BD77D3" w:rsidR="00F10DD9" w:rsidP="00B8135B" w:rsidRDefault="00F10DD9" w14:paraId="4FCA9C9C" w14:textId="77777777">
            <w:pPr>
              <w:pStyle w:val="ListParagraph"/>
              <w:widowControl w:val="0"/>
              <w:adjustRightInd w:val="0"/>
              <w:snapToGrid w:val="0"/>
              <w:spacing w:after="0" w:line="288" w:lineRule="auto"/>
              <w:ind w:left="1134"/>
              <w:contextualSpacing w:val="0"/>
              <w:rPr>
                <w:rFonts w:cstheme="minorHAnsi"/>
              </w:rPr>
            </w:pPr>
          </w:p>
        </w:tc>
      </w:tr>
      <w:tr w:rsidR="0057054B" w14:paraId="10688212" w14:textId="77777777">
        <w:trPr>
          <w:jc w:val="center"/>
        </w:trPr>
        <w:tc>
          <w:tcPr>
            <w:tcW w:w="4809" w:type="dxa"/>
          </w:tcPr>
          <w:p w:rsidRPr="00BD77D3" w:rsidR="00F10DD9" w:rsidP="00B8135B" w:rsidRDefault="00F10DD9" w14:paraId="54A6455B"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imenovati glavnog izvjestitelja koji na istom ili drugom zasjedanju Skupštini podnosi novi nacrt teksta; ili</w:t>
            </w:r>
          </w:p>
        </w:tc>
        <w:tc>
          <w:tcPr>
            <w:tcW w:w="5715" w:type="dxa"/>
          </w:tcPr>
          <w:p w:rsidRPr="00BD77D3" w:rsidR="00F10DD9" w:rsidP="00B8135B" w:rsidRDefault="00F10DD9" w14:paraId="09BFA953" w14:textId="77777777">
            <w:pPr>
              <w:pStyle w:val="ListParagraph"/>
              <w:widowControl w:val="0"/>
              <w:adjustRightInd w:val="0"/>
              <w:snapToGrid w:val="0"/>
              <w:spacing w:after="0" w:line="288" w:lineRule="auto"/>
              <w:ind w:left="1134"/>
              <w:contextualSpacing w:val="0"/>
              <w:rPr>
                <w:rFonts w:cstheme="minorHAnsi"/>
              </w:rPr>
            </w:pPr>
          </w:p>
        </w:tc>
      </w:tr>
      <w:tr w:rsidR="0057054B" w14:paraId="14529694" w14:textId="77777777">
        <w:trPr>
          <w:jc w:val="center"/>
        </w:trPr>
        <w:tc>
          <w:tcPr>
            <w:tcW w:w="4809" w:type="dxa"/>
          </w:tcPr>
          <w:p w:rsidRPr="00BD77D3" w:rsidR="00F10DD9" w:rsidP="00B8135B" w:rsidRDefault="00F10DD9" w14:paraId="21735B4F"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odustati od izrade mišljenja.</w:t>
            </w:r>
          </w:p>
        </w:tc>
        <w:tc>
          <w:tcPr>
            <w:tcW w:w="5715" w:type="dxa"/>
          </w:tcPr>
          <w:p w:rsidRPr="00BD77D3" w:rsidR="00F10DD9" w:rsidP="00B8135B" w:rsidRDefault="00F10DD9" w14:paraId="61829AAC" w14:textId="77777777">
            <w:pPr>
              <w:pStyle w:val="ListParagraph"/>
              <w:widowControl w:val="0"/>
              <w:adjustRightInd w:val="0"/>
              <w:snapToGrid w:val="0"/>
              <w:spacing w:after="0" w:line="288" w:lineRule="auto"/>
              <w:ind w:left="1134"/>
              <w:contextualSpacing w:val="0"/>
              <w:rPr>
                <w:rFonts w:cstheme="minorHAnsi"/>
              </w:rPr>
            </w:pPr>
          </w:p>
        </w:tc>
      </w:tr>
      <w:tr w:rsidR="0057054B" w14:paraId="3F675B6C" w14:textId="77777777">
        <w:trPr>
          <w:jc w:val="center"/>
        </w:trPr>
        <w:tc>
          <w:tcPr>
            <w:tcW w:w="4809" w:type="dxa"/>
          </w:tcPr>
          <w:p w:rsidRPr="00BD77D3" w:rsidR="00F10DD9" w:rsidP="00B8135B" w:rsidRDefault="00F10DD9" w14:paraId="6372A588" w14:textId="77777777">
            <w:pPr>
              <w:widowControl w:val="0"/>
              <w:adjustRightInd w:val="0"/>
              <w:snapToGrid w:val="0"/>
              <w:rPr>
                <w:rFonts w:asciiTheme="minorHAnsi" w:hAnsiTheme="minorHAnsi" w:cstheme="minorHAnsi"/>
                <w:sz w:val="20"/>
                <w:szCs w:val="20"/>
              </w:rPr>
            </w:pPr>
            <w:r>
              <w:rPr>
                <w:rFonts w:asciiTheme="minorHAnsi" w:hAnsiTheme="minorHAnsi"/>
                <w:sz w:val="20"/>
              </w:rPr>
              <w:t>U zadnjem slučaju predsjednik Odbora o tome obavještava instituciju iz koje je zahtjev potekao.</w:t>
            </w:r>
          </w:p>
        </w:tc>
        <w:tc>
          <w:tcPr>
            <w:tcW w:w="5715" w:type="dxa"/>
          </w:tcPr>
          <w:p w:rsidRPr="00BD77D3" w:rsidR="00F10DD9" w:rsidP="00B8135B" w:rsidRDefault="00F10DD9" w14:paraId="40454AD1" w14:textId="77777777">
            <w:pPr>
              <w:widowControl w:val="0"/>
              <w:adjustRightInd w:val="0"/>
              <w:snapToGrid w:val="0"/>
              <w:rPr>
                <w:rFonts w:asciiTheme="minorHAnsi" w:hAnsiTheme="minorHAnsi" w:cstheme="minorHAnsi"/>
                <w:sz w:val="20"/>
                <w:szCs w:val="20"/>
                <w:lang w:val="en-GB"/>
              </w:rPr>
            </w:pPr>
          </w:p>
        </w:tc>
      </w:tr>
      <w:tr w:rsidR="0057054B" w14:paraId="7B2B05CA" w14:textId="77777777">
        <w:trPr>
          <w:jc w:val="center"/>
        </w:trPr>
        <w:tc>
          <w:tcPr>
            <w:tcW w:w="4809" w:type="dxa"/>
          </w:tcPr>
          <w:p w:rsidRPr="00BD77D3" w:rsidR="00F10DD9" w:rsidP="00B8135B" w:rsidRDefault="00F10DD9" w14:paraId="4FA5238F"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Ako je glasanjem o amandmanima ugrožena dosljednost konačnog teksta, predsjednik Odbora, po savjetovanju s predsjednikom nadležne stručne skupine, izvjestiteljem i autorima predmetnih amandmana, predlaže Skupštini da se svi amandmani obrade na način kojim se osigurava dosljednost konačnog teksta.</w:t>
            </w:r>
          </w:p>
        </w:tc>
        <w:tc>
          <w:tcPr>
            <w:tcW w:w="5715" w:type="dxa"/>
          </w:tcPr>
          <w:p w:rsidRPr="00BD77D3" w:rsidR="00F10DD9" w:rsidP="00B8135B" w:rsidRDefault="00F10DD9" w14:paraId="0D5205A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8A0221" w14:textId="77777777">
        <w:trPr>
          <w:jc w:val="center"/>
        </w:trPr>
        <w:tc>
          <w:tcPr>
            <w:tcW w:w="4809" w:type="dxa"/>
          </w:tcPr>
          <w:p w:rsidRPr="00BD77D3" w:rsidR="00F10DD9" w:rsidP="00B8135B" w:rsidRDefault="00F10DD9" w14:paraId="4FBFD833" w14:textId="77777777">
            <w:pPr>
              <w:widowControl w:val="0"/>
              <w:adjustRightInd w:val="0"/>
              <w:snapToGrid w:val="0"/>
              <w:rPr>
                <w:rFonts w:asciiTheme="minorHAnsi" w:hAnsiTheme="minorHAnsi" w:cstheme="minorHAnsi"/>
                <w:sz w:val="20"/>
                <w:szCs w:val="20"/>
              </w:rPr>
            </w:pPr>
            <w:r>
              <w:rPr>
                <w:rFonts w:asciiTheme="minorHAnsi" w:hAnsiTheme="minorHAnsi"/>
                <w:sz w:val="20"/>
              </w:rPr>
              <w:t>Skupština glasa o prijedlogu predsjednika Odbora.</w:t>
            </w:r>
          </w:p>
        </w:tc>
        <w:tc>
          <w:tcPr>
            <w:tcW w:w="5715" w:type="dxa"/>
          </w:tcPr>
          <w:p w:rsidRPr="00BD77D3" w:rsidR="00F10DD9" w:rsidP="00B8135B" w:rsidRDefault="00F10DD9" w14:paraId="0DD5FD90" w14:textId="77777777">
            <w:pPr>
              <w:widowControl w:val="0"/>
              <w:adjustRightInd w:val="0"/>
              <w:snapToGrid w:val="0"/>
              <w:rPr>
                <w:rFonts w:asciiTheme="minorHAnsi" w:hAnsiTheme="minorHAnsi" w:cstheme="minorHAnsi"/>
                <w:sz w:val="20"/>
                <w:szCs w:val="20"/>
                <w:lang w:val="en-GB"/>
              </w:rPr>
            </w:pPr>
          </w:p>
        </w:tc>
      </w:tr>
      <w:tr w:rsidR="0057054B" w14:paraId="15808D9F" w14:textId="77777777">
        <w:trPr>
          <w:jc w:val="center"/>
        </w:trPr>
        <w:tc>
          <w:tcPr>
            <w:tcW w:w="4809" w:type="dxa"/>
          </w:tcPr>
          <w:p w:rsidRPr="00BD77D3" w:rsidR="00F10DD9" w:rsidP="00B8135B" w:rsidRDefault="00F10DD9" w14:paraId="2CBBF9E9"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426F2DCB" w14:textId="77777777">
            <w:pPr>
              <w:widowControl w:val="0"/>
              <w:adjustRightInd w:val="0"/>
              <w:snapToGrid w:val="0"/>
              <w:jc w:val="left"/>
              <w:rPr>
                <w:rFonts w:asciiTheme="minorHAnsi" w:hAnsiTheme="minorHAnsi" w:cstheme="minorHAnsi"/>
                <w:sz w:val="20"/>
                <w:szCs w:val="20"/>
                <w:lang w:val="en-GB"/>
              </w:rPr>
            </w:pPr>
          </w:p>
        </w:tc>
      </w:tr>
      <w:tr w:rsidR="0057054B" w14:paraId="7FC5DA3C" w14:textId="77777777">
        <w:trPr>
          <w:jc w:val="center"/>
        </w:trPr>
        <w:tc>
          <w:tcPr>
            <w:tcW w:w="4809" w:type="dxa"/>
          </w:tcPr>
          <w:p w:rsidRPr="00BD77D3" w:rsidR="00F10DD9" w:rsidP="00B8135B" w:rsidRDefault="00F10DD9" w14:paraId="35F55B6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71. – Protumišljenja</w:t>
            </w:r>
          </w:p>
        </w:tc>
        <w:tc>
          <w:tcPr>
            <w:tcW w:w="5715" w:type="dxa"/>
          </w:tcPr>
          <w:p w:rsidRPr="00BD77D3" w:rsidR="00F10DD9" w:rsidP="00B8135B" w:rsidRDefault="00F10DD9" w14:paraId="20BFE35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5228F4" w14:textId="77777777">
        <w:trPr>
          <w:jc w:val="center"/>
        </w:trPr>
        <w:tc>
          <w:tcPr>
            <w:tcW w:w="4809" w:type="dxa"/>
          </w:tcPr>
          <w:p w:rsidRPr="00BD77D3" w:rsidR="00F10DD9" w:rsidP="00B8135B" w:rsidRDefault="00F10DD9" w14:paraId="7C3FC8A5"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Amandman ili skupina amandmana kojima se izražava načelno suprotan stav u odnosu na mišljenje koje je podnijela stručna skupina ili CCMI smatra se protumišljenjem.</w:t>
            </w:r>
          </w:p>
        </w:tc>
        <w:tc>
          <w:tcPr>
            <w:tcW w:w="5715" w:type="dxa"/>
          </w:tcPr>
          <w:p w:rsidRPr="00BD77D3" w:rsidR="00F10DD9" w:rsidP="00B8135B" w:rsidRDefault="00F10DD9" w14:paraId="360162D2" w14:textId="77777777">
            <w:pPr>
              <w:rPr>
                <w:rFonts w:asciiTheme="minorHAnsi" w:hAnsiTheme="minorHAnsi" w:cstheme="minorHAnsi"/>
                <w:sz w:val="20"/>
                <w:szCs w:val="20"/>
                <w:lang w:val="en-GB"/>
              </w:rPr>
            </w:pPr>
          </w:p>
        </w:tc>
      </w:tr>
      <w:tr w:rsidR="0057054B" w14:paraId="3EFA0DE7" w14:textId="77777777">
        <w:trPr>
          <w:jc w:val="center"/>
        </w:trPr>
        <w:tc>
          <w:tcPr>
            <w:tcW w:w="4809" w:type="dxa"/>
          </w:tcPr>
          <w:p w:rsidRPr="00BD77D3" w:rsidR="00F10DD9" w:rsidP="00B8135B" w:rsidRDefault="00F10DD9" w14:paraId="370EE04C"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Predsjedništvo može jedan ili više amandmana kvalificirati kao protumišljenje.</w:t>
            </w:r>
          </w:p>
        </w:tc>
        <w:tc>
          <w:tcPr>
            <w:tcW w:w="5715" w:type="dxa"/>
          </w:tcPr>
          <w:p w:rsidRPr="00BD77D3" w:rsidR="00F10DD9" w:rsidP="00B8135B" w:rsidRDefault="00F10DD9" w14:paraId="50BFA3F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F43B06" w14:textId="77777777">
        <w:trPr>
          <w:jc w:val="center"/>
        </w:trPr>
        <w:tc>
          <w:tcPr>
            <w:tcW w:w="4809" w:type="dxa"/>
          </w:tcPr>
          <w:p w:rsidRPr="00BD77D3" w:rsidR="00F10DD9" w:rsidP="00B8135B" w:rsidRDefault="00F10DD9" w14:paraId="65A5687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Takav zahtjev Predsjedništvu može podnijeti svaka </w:t>
            </w:r>
            <w:r>
              <w:rPr>
                <w:rFonts w:asciiTheme="minorHAnsi" w:hAnsiTheme="minorHAnsi"/>
                <w:sz w:val="20"/>
              </w:rPr>
              <w:lastRenderedPageBreak/>
              <w:t>skupina.</w:t>
            </w:r>
          </w:p>
        </w:tc>
        <w:tc>
          <w:tcPr>
            <w:tcW w:w="5715" w:type="dxa"/>
          </w:tcPr>
          <w:p w:rsidRPr="00BD77D3" w:rsidR="00F10DD9" w:rsidP="00B8135B" w:rsidRDefault="00F10DD9" w14:paraId="15A64FB1" w14:textId="77777777">
            <w:pPr>
              <w:widowControl w:val="0"/>
              <w:adjustRightInd w:val="0"/>
              <w:snapToGrid w:val="0"/>
              <w:rPr>
                <w:rFonts w:asciiTheme="minorHAnsi" w:hAnsiTheme="minorHAnsi" w:cstheme="minorHAnsi"/>
                <w:sz w:val="20"/>
                <w:szCs w:val="20"/>
                <w:lang w:val="en-GB"/>
              </w:rPr>
            </w:pPr>
          </w:p>
        </w:tc>
      </w:tr>
      <w:tr w:rsidR="0057054B" w14:paraId="4989226E" w14:textId="77777777">
        <w:trPr>
          <w:jc w:val="center"/>
        </w:trPr>
        <w:tc>
          <w:tcPr>
            <w:tcW w:w="4809" w:type="dxa"/>
          </w:tcPr>
          <w:p w:rsidRPr="00BD77D3" w:rsidR="00F10DD9" w:rsidP="00B8135B" w:rsidRDefault="00F10DD9" w14:paraId="42125926"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Predsjedništvo donosi odluku nakon savjetovanja s predsjednicima skupina i predsjednikom predmetne stručne skupine ili CCMI-ja.</w:t>
            </w:r>
          </w:p>
        </w:tc>
        <w:tc>
          <w:tcPr>
            <w:tcW w:w="5715" w:type="dxa"/>
          </w:tcPr>
          <w:p w:rsidRPr="00BD77D3" w:rsidR="00F10DD9" w:rsidP="00B8135B" w:rsidRDefault="00F10DD9" w14:paraId="54F2EA29" w14:textId="77777777">
            <w:pPr>
              <w:widowControl w:val="0"/>
              <w:adjustRightInd w:val="0"/>
              <w:snapToGrid w:val="0"/>
              <w:rPr>
                <w:rFonts w:asciiTheme="minorHAnsi" w:hAnsiTheme="minorHAnsi" w:cstheme="minorHAnsi"/>
                <w:sz w:val="20"/>
                <w:szCs w:val="20"/>
                <w:lang w:val="en-GB"/>
              </w:rPr>
            </w:pPr>
          </w:p>
        </w:tc>
      </w:tr>
      <w:tr w:rsidR="0057054B" w14:paraId="2CFABA37" w14:textId="77777777">
        <w:trPr>
          <w:jc w:val="center"/>
        </w:trPr>
        <w:tc>
          <w:tcPr>
            <w:tcW w:w="4809" w:type="dxa"/>
          </w:tcPr>
          <w:p w:rsidRPr="00BD77D3" w:rsidR="00F10DD9" w:rsidP="00B8135B" w:rsidRDefault="00F10DD9" w14:paraId="03B84D03"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Nakon što jedan ili više amandmana kvalificira kao protumišljenje, Predsjedništvo može odlučiti da se nacrt mišljenja, zajedno s protumišljenjem, vrati predmetnoj stručnoj skupini ili CCMI-ju na dodatno razmatranje, pod uvjetom da rok za usvajanje mišljenja to dopušta.</w:t>
            </w:r>
          </w:p>
        </w:tc>
        <w:tc>
          <w:tcPr>
            <w:tcW w:w="5715" w:type="dxa"/>
          </w:tcPr>
          <w:p w:rsidRPr="00BD77D3" w:rsidR="00F10DD9" w:rsidP="00B8135B" w:rsidRDefault="00F10DD9" w14:paraId="506F1E8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C6AB2B" w14:textId="77777777">
        <w:trPr>
          <w:jc w:val="center"/>
        </w:trPr>
        <w:tc>
          <w:tcPr>
            <w:tcW w:w="4809" w:type="dxa"/>
          </w:tcPr>
          <w:p w:rsidRPr="00BD77D3" w:rsidR="00F10DD9" w:rsidP="00B8135B" w:rsidRDefault="00F10DD9" w14:paraId="5B58BE98" w14:textId="77777777">
            <w:pPr>
              <w:widowControl w:val="0"/>
              <w:adjustRightInd w:val="0"/>
              <w:snapToGrid w:val="0"/>
              <w:rPr>
                <w:rFonts w:asciiTheme="minorHAnsi" w:hAnsiTheme="minorHAnsi" w:cstheme="minorHAnsi"/>
                <w:sz w:val="20"/>
                <w:szCs w:val="20"/>
              </w:rPr>
            </w:pPr>
            <w:r>
              <w:rPr>
                <w:rFonts w:asciiTheme="minorHAnsi" w:hAnsiTheme="minorHAnsi"/>
                <w:sz w:val="20"/>
              </w:rPr>
              <w:t>Ako Predsjedništvo odluči da ga neće vratiti, nacrt mišljenja se, ako je to još uvijek moguće, stavlja na dnevni red zadnjeg dana plenarnog zasjedanja.</w:t>
            </w:r>
          </w:p>
        </w:tc>
        <w:tc>
          <w:tcPr>
            <w:tcW w:w="5715" w:type="dxa"/>
          </w:tcPr>
          <w:p w:rsidRPr="00BD77D3" w:rsidR="00F10DD9" w:rsidP="00B8135B" w:rsidRDefault="00F10DD9" w14:paraId="7694A3E8" w14:textId="77777777">
            <w:pPr>
              <w:widowControl w:val="0"/>
              <w:adjustRightInd w:val="0"/>
              <w:snapToGrid w:val="0"/>
              <w:rPr>
                <w:rFonts w:asciiTheme="minorHAnsi" w:hAnsiTheme="minorHAnsi" w:cstheme="minorHAnsi"/>
                <w:sz w:val="20"/>
                <w:szCs w:val="20"/>
                <w:lang w:val="en-GB"/>
              </w:rPr>
            </w:pPr>
          </w:p>
        </w:tc>
      </w:tr>
      <w:tr w:rsidR="0057054B" w14:paraId="45A16CA2" w14:textId="77777777">
        <w:trPr>
          <w:jc w:val="center"/>
        </w:trPr>
        <w:tc>
          <w:tcPr>
            <w:tcW w:w="4809" w:type="dxa"/>
          </w:tcPr>
          <w:p w:rsidRPr="00BD77D3" w:rsidR="00F10DD9" w:rsidP="00B8135B" w:rsidRDefault="00F10DD9" w14:paraId="24700E61"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Ako amandman nije podnesen dovoljno rano da se Predsjedništvu omogući donošenje odluke o tome da ga kvalificira kao protumišljenje, tu odluku, kao i odluku o mogućem vraćanju mišljenja predmetnom tijelu, donosi Skupština na prijedlog predsjednika i nakon savjetovanja s predsjednikom predmetnog tijela i autorima protumišljenja.</w:t>
            </w:r>
          </w:p>
        </w:tc>
        <w:tc>
          <w:tcPr>
            <w:tcW w:w="5715" w:type="dxa"/>
          </w:tcPr>
          <w:p w:rsidRPr="00BD77D3" w:rsidR="00F10DD9" w:rsidP="00B8135B" w:rsidRDefault="00F10DD9" w14:paraId="79E465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D15ECA" w14:textId="77777777">
        <w:trPr>
          <w:jc w:val="center"/>
        </w:trPr>
        <w:tc>
          <w:tcPr>
            <w:tcW w:w="4809" w:type="dxa"/>
          </w:tcPr>
          <w:p w:rsidRPr="00BD77D3" w:rsidR="00F10DD9" w:rsidP="00B8135B" w:rsidRDefault="00F10DD9" w14:paraId="119D23DE"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Ako Predsjedništvo predloženi tekst ne smatra protumišljenjem ili ako ga smatra protumišljenjem, ali ga ne vrati predmetnom tijelu, Skupština o podnesenim amandmanima glasa na isti način kao i o svim drugim amandmanima.</w:t>
            </w:r>
          </w:p>
        </w:tc>
        <w:tc>
          <w:tcPr>
            <w:tcW w:w="5715" w:type="dxa"/>
          </w:tcPr>
          <w:p w:rsidRPr="00BD77D3" w:rsidR="00F10DD9" w:rsidP="00B8135B" w:rsidRDefault="00F10DD9" w14:paraId="5475C95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2E4059" w14:textId="77777777">
        <w:trPr>
          <w:jc w:val="center"/>
        </w:trPr>
        <w:tc>
          <w:tcPr>
            <w:tcW w:w="4809" w:type="dxa"/>
          </w:tcPr>
          <w:p w:rsidRPr="00BD77D3" w:rsidR="00F10DD9" w:rsidP="00B8135B" w:rsidRDefault="00F10DD9" w14:paraId="47004E31"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Protumišljenje koje dobije većinu glasova na plenarnom zasjedanju usvaja se. Za donošenje odluke o tome treba li izvorni tekst priložiti usvojenom mišljenju provodi se novo glasanje. Izvorni tekst prilaže se novom tekstu ako dobije barem četvrtinu danih glasova.</w:t>
            </w:r>
          </w:p>
        </w:tc>
        <w:tc>
          <w:tcPr>
            <w:tcW w:w="5715" w:type="dxa"/>
          </w:tcPr>
          <w:p w:rsidRPr="00BD77D3" w:rsidR="00F10DD9" w:rsidP="00B8135B" w:rsidRDefault="00F10DD9" w14:paraId="71C49AF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46795C8" w14:textId="77777777">
        <w:trPr>
          <w:jc w:val="center"/>
        </w:trPr>
        <w:tc>
          <w:tcPr>
            <w:tcW w:w="4809" w:type="dxa"/>
          </w:tcPr>
          <w:p w:rsidRPr="00BD77D3" w:rsidR="00F10DD9" w:rsidP="00B8135B" w:rsidRDefault="00F10DD9" w14:paraId="6810D61D"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lastRenderedPageBreak/>
              <w:t>Protumišljenje koje ne dobije većinu glasova, ali dobije barem četvrtinu danih glasova, prilaže se izvornom mišljenju.</w:t>
            </w:r>
          </w:p>
        </w:tc>
        <w:tc>
          <w:tcPr>
            <w:tcW w:w="5715" w:type="dxa"/>
          </w:tcPr>
          <w:p w:rsidRPr="00BD77D3" w:rsidR="00F10DD9" w:rsidP="00B8135B" w:rsidRDefault="00F10DD9" w14:paraId="68F314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4EA18BC" w14:textId="77777777">
        <w:trPr>
          <w:jc w:val="center"/>
        </w:trPr>
        <w:tc>
          <w:tcPr>
            <w:tcW w:w="4809" w:type="dxa"/>
          </w:tcPr>
          <w:p w:rsidRPr="00BD77D3" w:rsidR="00F10DD9" w:rsidP="00B8135B" w:rsidRDefault="00F10DD9" w14:paraId="10B73006" w14:textId="77777777">
            <w:pPr>
              <w:rPr>
                <w:rFonts w:asciiTheme="minorHAnsi" w:hAnsiTheme="minorHAnsi" w:cstheme="minorHAnsi"/>
                <w:sz w:val="20"/>
                <w:szCs w:val="20"/>
                <w:lang w:val="en-GB"/>
              </w:rPr>
            </w:pPr>
          </w:p>
        </w:tc>
        <w:tc>
          <w:tcPr>
            <w:tcW w:w="5715" w:type="dxa"/>
          </w:tcPr>
          <w:p w:rsidRPr="00BD77D3" w:rsidR="00F10DD9" w:rsidP="00B8135B" w:rsidRDefault="00F10DD9" w14:paraId="5EBA0A67" w14:textId="77777777">
            <w:pPr>
              <w:rPr>
                <w:rFonts w:asciiTheme="minorHAnsi" w:hAnsiTheme="minorHAnsi" w:cstheme="minorHAnsi"/>
                <w:sz w:val="20"/>
                <w:szCs w:val="20"/>
                <w:lang w:val="en-GB"/>
              </w:rPr>
            </w:pPr>
          </w:p>
        </w:tc>
      </w:tr>
      <w:tr w:rsidR="0057054B" w14:paraId="63C3C088" w14:textId="77777777">
        <w:trPr>
          <w:jc w:val="center"/>
        </w:trPr>
        <w:tc>
          <w:tcPr>
            <w:tcW w:w="4809" w:type="dxa"/>
          </w:tcPr>
          <w:p w:rsidRPr="00BD77D3" w:rsidR="00F10DD9" w:rsidP="00B8135B" w:rsidRDefault="00F10DD9" w14:paraId="7DCDCDE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72. – Zapisnik s plenarnog zasjedanja</w:t>
            </w:r>
          </w:p>
        </w:tc>
        <w:tc>
          <w:tcPr>
            <w:tcW w:w="5715" w:type="dxa"/>
          </w:tcPr>
          <w:p w:rsidRPr="00BD77D3" w:rsidR="00F10DD9" w:rsidP="00B8135B" w:rsidRDefault="00F10DD9" w14:paraId="5B61328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7BE123F" w14:textId="77777777">
        <w:trPr>
          <w:jc w:val="center"/>
        </w:trPr>
        <w:tc>
          <w:tcPr>
            <w:tcW w:w="4809" w:type="dxa"/>
          </w:tcPr>
          <w:p w:rsidRPr="00BD77D3" w:rsidR="00F10DD9" w:rsidP="00B8135B" w:rsidRDefault="00F10DD9" w14:paraId="2110FB50" w14:textId="77777777">
            <w:pPr>
              <w:pStyle w:val="Heading1"/>
              <w:numPr>
                <w:ilvl w:val="0"/>
                <w:numId w:val="125"/>
              </w:numPr>
              <w:tabs>
                <w:tab w:val="left" w:pos="567"/>
              </w:tabs>
              <w:outlineLvl w:val="0"/>
              <w:rPr>
                <w:rFonts w:asciiTheme="minorHAnsi" w:hAnsiTheme="minorHAnsi" w:cstheme="minorHAnsi"/>
                <w:sz w:val="20"/>
                <w:szCs w:val="20"/>
              </w:rPr>
            </w:pPr>
            <w:r>
              <w:rPr>
                <w:rFonts w:asciiTheme="minorHAnsi" w:hAnsiTheme="minorHAnsi"/>
                <w:sz w:val="20"/>
              </w:rPr>
              <w:t>O svakom se plenarnom zasjedanju vodi zapisnik, koji se na sljedećem zasjedanju podnosi Skupštini na usvajanje.</w:t>
            </w:r>
          </w:p>
        </w:tc>
        <w:tc>
          <w:tcPr>
            <w:tcW w:w="5715" w:type="dxa"/>
          </w:tcPr>
          <w:p w:rsidRPr="00BD77D3" w:rsidR="00F10DD9" w:rsidP="00B8135B" w:rsidRDefault="00F10DD9" w14:paraId="2385E14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CEE9DC" w14:textId="77777777">
        <w:trPr>
          <w:jc w:val="center"/>
        </w:trPr>
        <w:tc>
          <w:tcPr>
            <w:tcW w:w="4809" w:type="dxa"/>
          </w:tcPr>
          <w:p w:rsidRPr="00BD77D3" w:rsidR="00F10DD9" w:rsidP="00B8135B" w:rsidRDefault="00F10DD9" w14:paraId="21079DF6" w14:textId="77777777">
            <w:pPr>
              <w:pStyle w:val="Heading1"/>
              <w:numPr>
                <w:ilvl w:val="0"/>
                <w:numId w:val="125"/>
              </w:numPr>
              <w:tabs>
                <w:tab w:val="left" w:pos="567"/>
              </w:tabs>
              <w:outlineLvl w:val="0"/>
              <w:rPr>
                <w:rFonts w:asciiTheme="minorHAnsi" w:hAnsiTheme="minorHAnsi" w:cstheme="minorHAnsi"/>
                <w:sz w:val="20"/>
                <w:szCs w:val="20"/>
              </w:rPr>
            </w:pPr>
            <w:r>
              <w:rPr>
                <w:rFonts w:asciiTheme="minorHAnsi" w:hAnsiTheme="minorHAnsi"/>
                <w:sz w:val="20"/>
              </w:rPr>
              <w:t>Konačnu verziju tog zapisnika potpisuju predsjednik i glavni tajnik Odbora.</w:t>
            </w:r>
          </w:p>
        </w:tc>
        <w:tc>
          <w:tcPr>
            <w:tcW w:w="5715" w:type="dxa"/>
          </w:tcPr>
          <w:p w:rsidRPr="00BD77D3" w:rsidR="00F10DD9" w:rsidP="00B8135B" w:rsidRDefault="00F10DD9" w14:paraId="3C43ADE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EE50C5" w14:textId="77777777">
        <w:trPr>
          <w:jc w:val="center"/>
        </w:trPr>
        <w:tc>
          <w:tcPr>
            <w:tcW w:w="4809" w:type="dxa"/>
          </w:tcPr>
          <w:p w:rsidRPr="00BD77D3" w:rsidR="00F10DD9" w:rsidP="00B8135B" w:rsidRDefault="00F10DD9" w14:paraId="349BF329" w14:textId="77777777">
            <w:pPr>
              <w:rPr>
                <w:rFonts w:asciiTheme="minorHAnsi" w:hAnsiTheme="minorHAnsi" w:cstheme="minorHAnsi"/>
                <w:sz w:val="20"/>
                <w:szCs w:val="20"/>
                <w:lang w:val="en-GB"/>
              </w:rPr>
            </w:pPr>
          </w:p>
        </w:tc>
        <w:tc>
          <w:tcPr>
            <w:tcW w:w="5715" w:type="dxa"/>
          </w:tcPr>
          <w:p w:rsidRPr="00BD77D3" w:rsidR="00F10DD9" w:rsidP="00B8135B" w:rsidRDefault="00F10DD9" w14:paraId="5DCC46EF" w14:textId="77777777">
            <w:pPr>
              <w:rPr>
                <w:rFonts w:asciiTheme="minorHAnsi" w:hAnsiTheme="minorHAnsi" w:cstheme="minorHAnsi"/>
                <w:sz w:val="20"/>
                <w:szCs w:val="20"/>
                <w:lang w:val="en-GB"/>
              </w:rPr>
            </w:pPr>
          </w:p>
        </w:tc>
      </w:tr>
      <w:tr w:rsidR="0057054B" w14:paraId="469D8A15" w14:textId="77777777">
        <w:trPr>
          <w:jc w:val="center"/>
        </w:trPr>
        <w:tc>
          <w:tcPr>
            <w:tcW w:w="4809" w:type="dxa"/>
          </w:tcPr>
          <w:p w:rsidRPr="00BD77D3" w:rsidR="00F10DD9" w:rsidP="00B8135B" w:rsidRDefault="00F10DD9" w14:paraId="5F9589C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73. – Zatvaranje plenarnog zasjedanja</w:t>
            </w:r>
          </w:p>
        </w:tc>
        <w:tc>
          <w:tcPr>
            <w:tcW w:w="5715" w:type="dxa"/>
          </w:tcPr>
          <w:p w:rsidRPr="00BD77D3" w:rsidR="00F10DD9" w:rsidP="00B8135B" w:rsidRDefault="00F10DD9" w14:paraId="06D444B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4C7236B" w14:textId="77777777">
        <w:trPr>
          <w:jc w:val="center"/>
        </w:trPr>
        <w:tc>
          <w:tcPr>
            <w:tcW w:w="4809" w:type="dxa"/>
          </w:tcPr>
          <w:p w:rsidRPr="00BD77D3" w:rsidR="00F10DD9" w:rsidP="00B8135B" w:rsidRDefault="00F10DD9" w14:paraId="618BBDE0"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Prije zatvaranja plenarnog zasjedanja predsjednik obznanjuje vrijeme i mjesto sljedećeg plenarnog zasjedanja.</w:t>
            </w:r>
          </w:p>
        </w:tc>
        <w:tc>
          <w:tcPr>
            <w:tcW w:w="5715" w:type="dxa"/>
          </w:tcPr>
          <w:p w:rsidRPr="00BD77D3" w:rsidR="00F10DD9" w:rsidP="00B8135B" w:rsidRDefault="00F10DD9" w14:paraId="49002380" w14:textId="77777777">
            <w:pPr>
              <w:pStyle w:val="Heading1"/>
              <w:numPr>
                <w:ilvl w:val="0"/>
                <w:numId w:val="0"/>
              </w:numPr>
              <w:outlineLvl w:val="0"/>
              <w:rPr>
                <w:rFonts w:asciiTheme="minorHAnsi" w:hAnsiTheme="minorHAnsi" w:cstheme="minorHAnsi"/>
                <w:sz w:val="20"/>
                <w:szCs w:val="20"/>
                <w:lang w:val="en-GB"/>
              </w:rPr>
            </w:pPr>
          </w:p>
        </w:tc>
      </w:tr>
      <w:tr w:rsidR="0057054B" w14:paraId="06A686E8" w14:textId="77777777">
        <w:trPr>
          <w:jc w:val="center"/>
        </w:trPr>
        <w:tc>
          <w:tcPr>
            <w:tcW w:w="4809" w:type="dxa"/>
          </w:tcPr>
          <w:p w:rsidRPr="00BD77D3" w:rsidR="00F10DD9" w:rsidP="00B8135B" w:rsidRDefault="00F10DD9" w14:paraId="311D820A"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Prema potrebi, priopćuje i sve točke već uvrštene u dnevni red.</w:t>
            </w:r>
          </w:p>
        </w:tc>
        <w:tc>
          <w:tcPr>
            <w:tcW w:w="5715" w:type="dxa"/>
          </w:tcPr>
          <w:p w:rsidRPr="00BD77D3" w:rsidR="00F10DD9" w:rsidP="00B8135B" w:rsidRDefault="00F10DD9" w14:paraId="54128FE0" w14:textId="77777777">
            <w:pPr>
              <w:pStyle w:val="Heading1"/>
              <w:numPr>
                <w:ilvl w:val="0"/>
                <w:numId w:val="0"/>
              </w:numPr>
              <w:outlineLvl w:val="0"/>
              <w:rPr>
                <w:rFonts w:asciiTheme="minorHAnsi" w:hAnsiTheme="minorHAnsi" w:cstheme="minorHAnsi"/>
                <w:sz w:val="20"/>
                <w:szCs w:val="20"/>
                <w:lang w:val="en-GB"/>
              </w:rPr>
            </w:pPr>
          </w:p>
        </w:tc>
      </w:tr>
      <w:tr w:rsidR="0057054B" w14:paraId="3D922D40" w14:textId="77777777">
        <w:trPr>
          <w:jc w:val="center"/>
        </w:trPr>
        <w:tc>
          <w:tcPr>
            <w:tcW w:w="4809" w:type="dxa"/>
          </w:tcPr>
          <w:p w:rsidRPr="00BD77D3" w:rsidR="00F10DD9" w:rsidP="00B8135B" w:rsidRDefault="00F10DD9" w14:paraId="182C9B3C"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024C01C6" w14:textId="77777777">
            <w:pPr>
              <w:widowControl w:val="0"/>
              <w:adjustRightInd w:val="0"/>
              <w:snapToGrid w:val="0"/>
              <w:jc w:val="left"/>
              <w:rPr>
                <w:rFonts w:asciiTheme="minorHAnsi" w:hAnsiTheme="minorHAnsi" w:cstheme="minorHAnsi"/>
                <w:sz w:val="20"/>
                <w:szCs w:val="20"/>
                <w:lang w:val="en-GB"/>
              </w:rPr>
            </w:pPr>
          </w:p>
        </w:tc>
      </w:tr>
      <w:tr w:rsidR="0057054B" w14:paraId="2BDEC838" w14:textId="77777777">
        <w:trPr>
          <w:jc w:val="center"/>
        </w:trPr>
        <w:tc>
          <w:tcPr>
            <w:tcW w:w="4809" w:type="dxa"/>
          </w:tcPr>
          <w:p w:rsidRPr="00BD77D3" w:rsidR="00F10DD9" w:rsidP="00B8135B" w:rsidRDefault="00F10DD9" w14:paraId="0588480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dio – Postupci nakon plenarnog zasjedanja</w:t>
            </w:r>
          </w:p>
        </w:tc>
        <w:tc>
          <w:tcPr>
            <w:tcW w:w="5715" w:type="dxa"/>
          </w:tcPr>
          <w:p w:rsidRPr="00BD77D3" w:rsidR="00F10DD9" w:rsidP="00B8135B" w:rsidRDefault="00F10DD9" w14:paraId="583FFD9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B3C943" w14:textId="77777777">
        <w:trPr>
          <w:jc w:val="center"/>
        </w:trPr>
        <w:tc>
          <w:tcPr>
            <w:tcW w:w="4809" w:type="dxa"/>
          </w:tcPr>
          <w:p w:rsidRPr="00BD77D3" w:rsidR="00F10DD9" w:rsidP="00B8135B" w:rsidRDefault="00F10DD9" w14:paraId="2AA9E61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2ED080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3CDCAB" w14:textId="77777777">
        <w:trPr>
          <w:jc w:val="center"/>
        </w:trPr>
        <w:tc>
          <w:tcPr>
            <w:tcW w:w="4809" w:type="dxa"/>
          </w:tcPr>
          <w:p w:rsidRPr="00BD77D3" w:rsidR="00F10DD9" w:rsidP="00B8135B" w:rsidRDefault="00F10DD9" w14:paraId="10EA4AA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74. – Sadržaj mišljenja Odbora upućenih institucijama</w:t>
            </w:r>
          </w:p>
        </w:tc>
        <w:tc>
          <w:tcPr>
            <w:tcW w:w="5715" w:type="dxa"/>
          </w:tcPr>
          <w:p w:rsidRPr="00BD77D3" w:rsidR="00F10DD9" w:rsidP="00B8135B" w:rsidRDefault="00F10DD9" w14:paraId="073F6D5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1EA50FC" w14:textId="77777777">
        <w:trPr>
          <w:trHeight w:val="1182"/>
          <w:jc w:val="center"/>
        </w:trPr>
        <w:tc>
          <w:tcPr>
            <w:tcW w:w="4809" w:type="dxa"/>
          </w:tcPr>
          <w:p w:rsidRPr="00BD77D3" w:rsidR="00F10DD9" w:rsidP="00B8135B" w:rsidRDefault="00F10DD9" w14:paraId="4B2CE672" w14:textId="77777777">
            <w:pPr>
              <w:pStyle w:val="Heading1"/>
              <w:numPr>
                <w:ilvl w:val="0"/>
                <w:numId w:val="126"/>
              </w:numPr>
              <w:tabs>
                <w:tab w:val="left" w:pos="567"/>
              </w:tabs>
              <w:outlineLvl w:val="0"/>
              <w:rPr>
                <w:rFonts w:asciiTheme="minorHAnsi" w:hAnsiTheme="minorHAnsi" w:cstheme="minorHAnsi"/>
                <w:sz w:val="20"/>
                <w:szCs w:val="20"/>
              </w:rPr>
            </w:pPr>
            <w:r>
              <w:rPr>
                <w:rFonts w:asciiTheme="minorHAnsi" w:hAnsiTheme="minorHAnsi"/>
                <w:sz w:val="20"/>
              </w:rPr>
              <w:t>Osim pravne osnove, mišljenje Odbora sadrži obrazloženje i stavove Odbora o dotičnom pitanju u cjelini.</w:t>
            </w:r>
          </w:p>
        </w:tc>
        <w:tc>
          <w:tcPr>
            <w:tcW w:w="5715" w:type="dxa"/>
          </w:tcPr>
          <w:p w:rsidRPr="00BD77D3" w:rsidR="00F10DD9" w:rsidP="00B8135B" w:rsidRDefault="00F10DD9" w14:paraId="14918A25" w14:textId="77777777">
            <w:pPr>
              <w:pStyle w:val="Heading1"/>
              <w:numPr>
                <w:ilvl w:val="0"/>
                <w:numId w:val="0"/>
              </w:numPr>
              <w:outlineLvl w:val="0"/>
              <w:rPr>
                <w:rFonts w:eastAsia="Calibri" w:asciiTheme="minorHAnsi" w:hAnsiTheme="minorHAnsi" w:cstheme="minorHAnsi"/>
                <w:iCs/>
                <w:sz w:val="20"/>
                <w:szCs w:val="20"/>
                <w:lang w:val="en-GB"/>
              </w:rPr>
            </w:pPr>
          </w:p>
          <w:p w:rsidRPr="00BD77D3" w:rsidR="00F10DD9" w:rsidP="00B8135B" w:rsidRDefault="00F10DD9" w14:paraId="2E6D620B" w14:textId="77777777">
            <w:pPr>
              <w:pStyle w:val="Heading1"/>
              <w:numPr>
                <w:ilvl w:val="0"/>
                <w:numId w:val="0"/>
              </w:numPr>
              <w:outlineLvl w:val="0"/>
              <w:rPr>
                <w:rFonts w:eastAsia="Calibri" w:asciiTheme="minorHAnsi" w:hAnsiTheme="minorHAnsi" w:cstheme="minorHAnsi"/>
                <w:iCs/>
                <w:sz w:val="20"/>
                <w:szCs w:val="20"/>
                <w:lang w:val="en-GB"/>
              </w:rPr>
            </w:pPr>
          </w:p>
          <w:p w:rsidRPr="00BD77D3" w:rsidR="00F10DD9" w:rsidP="001C5694" w:rsidRDefault="00F10DD9" w14:paraId="3557071B" w14:textId="77777777">
            <w:pPr>
              <w:ind w:left="360"/>
              <w:rPr>
                <w:rFonts w:cstheme="minorHAnsi"/>
                <w:iCs/>
              </w:rPr>
            </w:pPr>
          </w:p>
        </w:tc>
      </w:tr>
      <w:tr w:rsidR="0057054B" w14:paraId="65318440" w14:textId="77777777">
        <w:trPr>
          <w:jc w:val="center"/>
        </w:trPr>
        <w:tc>
          <w:tcPr>
            <w:tcW w:w="4809" w:type="dxa"/>
          </w:tcPr>
          <w:p w:rsidRPr="00BD77D3" w:rsidR="00F10DD9" w:rsidP="00B8135B" w:rsidRDefault="00F10DD9" w14:paraId="07EB9A18" w14:textId="77777777">
            <w:pPr>
              <w:widowControl w:val="0"/>
              <w:adjustRightInd w:val="0"/>
              <w:snapToGrid w:val="0"/>
              <w:rPr>
                <w:rFonts w:asciiTheme="minorHAnsi" w:hAnsiTheme="minorHAnsi" w:cstheme="minorHAnsi"/>
                <w:sz w:val="20"/>
                <w:szCs w:val="20"/>
              </w:rPr>
            </w:pPr>
            <w:r>
              <w:rPr>
                <w:rFonts w:asciiTheme="minorHAnsi" w:hAnsiTheme="minorHAnsi"/>
                <w:sz w:val="20"/>
              </w:rPr>
              <w:t>Sastoji se od činjeničnog i postupovnog dijela.</w:t>
            </w:r>
          </w:p>
        </w:tc>
        <w:tc>
          <w:tcPr>
            <w:tcW w:w="5715" w:type="dxa"/>
          </w:tcPr>
          <w:p w:rsidRPr="00BD77D3" w:rsidR="00F10DD9" w:rsidP="00B8135B" w:rsidRDefault="00F10DD9" w14:paraId="74832E28" w14:textId="77777777">
            <w:pPr>
              <w:widowControl w:val="0"/>
              <w:adjustRightInd w:val="0"/>
              <w:snapToGrid w:val="0"/>
              <w:rPr>
                <w:rFonts w:asciiTheme="minorHAnsi" w:hAnsiTheme="minorHAnsi" w:cstheme="minorHAnsi"/>
                <w:sz w:val="20"/>
                <w:szCs w:val="20"/>
                <w:lang w:val="en-GB"/>
              </w:rPr>
            </w:pPr>
          </w:p>
        </w:tc>
      </w:tr>
      <w:tr w:rsidR="0057054B" w14:paraId="37AB67A3" w14:textId="77777777">
        <w:trPr>
          <w:jc w:val="center"/>
        </w:trPr>
        <w:tc>
          <w:tcPr>
            <w:tcW w:w="4809" w:type="dxa"/>
          </w:tcPr>
          <w:p w:rsidRPr="00BD77D3" w:rsidR="00F10DD9" w:rsidP="00B8135B" w:rsidRDefault="00F10DD9" w14:paraId="7EBF772E" w14:textId="77777777">
            <w:pPr>
              <w:pStyle w:val="Heading1"/>
              <w:numPr>
                <w:ilvl w:val="0"/>
                <w:numId w:val="127"/>
              </w:numPr>
              <w:tabs>
                <w:tab w:val="left" w:pos="567"/>
              </w:tabs>
              <w:outlineLvl w:val="0"/>
              <w:rPr>
                <w:rFonts w:asciiTheme="minorHAnsi" w:hAnsiTheme="minorHAnsi" w:cstheme="minorHAnsi"/>
                <w:sz w:val="20"/>
                <w:szCs w:val="20"/>
              </w:rPr>
            </w:pPr>
            <w:r>
              <w:rPr>
                <w:rFonts w:asciiTheme="minorHAnsi" w:hAnsiTheme="minorHAnsi"/>
                <w:sz w:val="20"/>
              </w:rPr>
              <w:t>Rezultat glasanja o mišljenju u cjelini navodi se u njegovu postupovnom dijelu.</w:t>
            </w:r>
          </w:p>
        </w:tc>
        <w:tc>
          <w:tcPr>
            <w:tcW w:w="5715" w:type="dxa"/>
          </w:tcPr>
          <w:p w:rsidRPr="00BD77D3" w:rsidR="00F10DD9" w:rsidP="00B8135B" w:rsidRDefault="00F10DD9" w14:paraId="124C2A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B3B0A1" w14:textId="77777777">
        <w:trPr>
          <w:jc w:val="center"/>
        </w:trPr>
        <w:tc>
          <w:tcPr>
            <w:tcW w:w="4809" w:type="dxa"/>
          </w:tcPr>
          <w:p w:rsidRPr="00BD77D3" w:rsidR="00F10DD9" w:rsidP="00B8135B" w:rsidRDefault="00F10DD9" w14:paraId="331191D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U slučaju poimeničnog glasanja navode se imena </w:t>
            </w:r>
            <w:r>
              <w:rPr>
                <w:rFonts w:asciiTheme="minorHAnsi" w:hAnsiTheme="minorHAnsi"/>
                <w:sz w:val="20"/>
              </w:rPr>
              <w:lastRenderedPageBreak/>
              <w:t>glasača.</w:t>
            </w:r>
          </w:p>
        </w:tc>
        <w:tc>
          <w:tcPr>
            <w:tcW w:w="5715" w:type="dxa"/>
          </w:tcPr>
          <w:p w:rsidRPr="00BD77D3" w:rsidR="00F10DD9" w:rsidP="00B8135B" w:rsidRDefault="00F10DD9" w14:paraId="44154969" w14:textId="77777777">
            <w:pPr>
              <w:widowControl w:val="0"/>
              <w:adjustRightInd w:val="0"/>
              <w:snapToGrid w:val="0"/>
              <w:rPr>
                <w:rFonts w:asciiTheme="minorHAnsi" w:hAnsiTheme="minorHAnsi" w:cstheme="minorHAnsi"/>
                <w:sz w:val="20"/>
                <w:szCs w:val="20"/>
                <w:lang w:val="en-GB"/>
              </w:rPr>
            </w:pPr>
          </w:p>
        </w:tc>
      </w:tr>
      <w:tr w:rsidR="0057054B" w14:paraId="198BF738" w14:textId="77777777">
        <w:trPr>
          <w:jc w:val="center"/>
        </w:trPr>
        <w:tc>
          <w:tcPr>
            <w:tcW w:w="4809" w:type="dxa"/>
          </w:tcPr>
          <w:p w:rsidRPr="00BD77D3" w:rsidR="00F10DD9" w:rsidP="00B8135B" w:rsidRDefault="00F10DD9" w14:paraId="681AFD1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Tekstovi i obrazloženja amandmana koji su odbijeni na plenarnom zasjedanju, a dobili su barem četvrtinu danih glasova, prilažu se mišljenju zajedno s rezultatima glasanja.</w:t>
            </w:r>
          </w:p>
        </w:tc>
        <w:tc>
          <w:tcPr>
            <w:tcW w:w="5715" w:type="dxa"/>
          </w:tcPr>
          <w:p w:rsidRPr="00BD77D3" w:rsidR="00F10DD9" w:rsidP="00AA5F31" w:rsidRDefault="00F10DD9" w14:paraId="6E6D220A" w14:textId="77777777">
            <w:pPr>
              <w:pStyle w:val="ListParagraph"/>
              <w:widowControl w:val="0"/>
              <w:spacing w:line="288" w:lineRule="auto"/>
              <w:ind w:left="79"/>
              <w:rPr>
                <w:rFonts w:cstheme="minorHAnsi"/>
                <w:i/>
                <w:iCs/>
                <w:sz w:val="24"/>
                <w:szCs w:val="24"/>
              </w:rPr>
            </w:pPr>
          </w:p>
        </w:tc>
      </w:tr>
      <w:tr w:rsidR="0057054B" w14:paraId="2997D3F2" w14:textId="77777777">
        <w:trPr>
          <w:jc w:val="center"/>
        </w:trPr>
        <w:tc>
          <w:tcPr>
            <w:tcW w:w="4809" w:type="dxa"/>
          </w:tcPr>
          <w:p w:rsidRPr="00BD77D3" w:rsidR="00F10DD9" w:rsidP="00B8135B" w:rsidRDefault="00F10DD9" w14:paraId="715C8677" w14:textId="77777777">
            <w:pPr>
              <w:widowControl w:val="0"/>
              <w:adjustRightInd w:val="0"/>
              <w:snapToGrid w:val="0"/>
              <w:rPr>
                <w:rFonts w:asciiTheme="minorHAnsi" w:hAnsiTheme="minorHAnsi" w:cstheme="minorHAnsi"/>
                <w:sz w:val="20"/>
                <w:szCs w:val="20"/>
              </w:rPr>
            </w:pPr>
            <w:r>
              <w:rPr>
                <w:rFonts w:asciiTheme="minorHAnsi" w:hAnsiTheme="minorHAnsi"/>
                <w:sz w:val="20"/>
              </w:rPr>
              <w:t>Isto vrijedi i za protumišljenja.</w:t>
            </w:r>
          </w:p>
        </w:tc>
        <w:tc>
          <w:tcPr>
            <w:tcW w:w="5715" w:type="dxa"/>
          </w:tcPr>
          <w:p w:rsidRPr="00BD77D3" w:rsidR="00F10DD9" w:rsidP="00B8135B" w:rsidRDefault="00F10DD9" w14:paraId="059F71AE" w14:textId="77777777">
            <w:pPr>
              <w:widowControl w:val="0"/>
              <w:adjustRightInd w:val="0"/>
              <w:snapToGrid w:val="0"/>
              <w:rPr>
                <w:rFonts w:asciiTheme="minorHAnsi" w:hAnsiTheme="minorHAnsi" w:cstheme="minorHAnsi"/>
                <w:sz w:val="20"/>
                <w:szCs w:val="20"/>
                <w:lang w:val="en-GB"/>
              </w:rPr>
            </w:pPr>
          </w:p>
        </w:tc>
      </w:tr>
      <w:tr w:rsidR="0057054B" w14:paraId="40AAB205" w14:textId="77777777">
        <w:trPr>
          <w:jc w:val="center"/>
        </w:trPr>
        <w:tc>
          <w:tcPr>
            <w:tcW w:w="4809" w:type="dxa"/>
          </w:tcPr>
          <w:p w:rsidRPr="00BD77D3" w:rsidR="00F10DD9" w:rsidP="00B8135B" w:rsidRDefault="00F10DD9" w14:paraId="685D187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Tekstovi mišljenja stručne skupine koji su odbijeni zbog amandmana koje je usvojila Skupština prilažu se uz mišljenja Odbora zajedno s rezultatima glasanja, pod uvjetom da je najmanje četvrtina danih glasova bila za zadržavanje tekstova mišljenja stručne skupine.</w:t>
            </w:r>
          </w:p>
        </w:tc>
        <w:tc>
          <w:tcPr>
            <w:tcW w:w="5715" w:type="dxa"/>
          </w:tcPr>
          <w:p w:rsidRPr="00BD77D3" w:rsidR="00F10DD9" w:rsidP="00B8135B" w:rsidRDefault="00F10DD9" w14:paraId="5681834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F7C521D" w14:textId="77777777">
        <w:trPr>
          <w:jc w:val="center"/>
        </w:trPr>
        <w:tc>
          <w:tcPr>
            <w:tcW w:w="4809" w:type="dxa"/>
          </w:tcPr>
          <w:p w:rsidRPr="00BD77D3" w:rsidR="00F10DD9" w:rsidP="00B8135B" w:rsidRDefault="00F10DD9" w14:paraId="00BBA00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Ako jedna od triju skupina Odbora ili jedna od interesnih skupina koja zastupa gospodarske i socijalne interese iz pravila 36. zagovara suprotno, ali jedinstveno gledište o pitanju koje Skupština razmatra, može odlučiti da se njezino gledište, nakon poimeničnog glasanja kojim se zaključuje rasprava o tom pitanju, sažme u kratkoj izjavi koja se prilaže mišljenju.</w:t>
            </w:r>
          </w:p>
        </w:tc>
        <w:tc>
          <w:tcPr>
            <w:tcW w:w="5715" w:type="dxa"/>
          </w:tcPr>
          <w:p w:rsidRPr="00BD77D3" w:rsidR="00F10DD9" w:rsidP="00B8135B" w:rsidRDefault="00F10DD9" w14:paraId="38F7B0F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F671CBF" w14:textId="77777777">
        <w:trPr>
          <w:jc w:val="center"/>
        </w:trPr>
        <w:tc>
          <w:tcPr>
            <w:tcW w:w="4809" w:type="dxa"/>
          </w:tcPr>
          <w:p w:rsidRPr="00BD77D3" w:rsidR="00F10DD9" w:rsidP="00B8135B" w:rsidRDefault="00F10DD9" w14:paraId="2240156E"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F82D755" w14:textId="77777777">
            <w:pPr>
              <w:widowControl w:val="0"/>
              <w:adjustRightInd w:val="0"/>
              <w:snapToGrid w:val="0"/>
              <w:jc w:val="center"/>
              <w:rPr>
                <w:rFonts w:asciiTheme="minorHAnsi" w:hAnsiTheme="minorHAnsi" w:cstheme="minorHAnsi"/>
                <w:b/>
                <w:sz w:val="20"/>
                <w:szCs w:val="20"/>
                <w:lang w:val="en-GB"/>
              </w:rPr>
            </w:pPr>
          </w:p>
        </w:tc>
      </w:tr>
      <w:tr w:rsidR="0057054B" w14:paraId="01C688C2" w14:textId="77777777">
        <w:trPr>
          <w:jc w:val="center"/>
        </w:trPr>
        <w:tc>
          <w:tcPr>
            <w:tcW w:w="4809" w:type="dxa"/>
          </w:tcPr>
          <w:p w:rsidRPr="00BD77D3" w:rsidR="00F10DD9" w:rsidP="00B8135B" w:rsidRDefault="00F10DD9" w14:paraId="124FA07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75. – Prosljeđivanje mišljenja</w:t>
            </w:r>
          </w:p>
        </w:tc>
        <w:tc>
          <w:tcPr>
            <w:tcW w:w="5715" w:type="dxa"/>
          </w:tcPr>
          <w:p w:rsidRPr="00BD77D3" w:rsidR="00F10DD9" w:rsidP="00B8135B" w:rsidRDefault="00F10DD9" w14:paraId="13CAF01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7924E3" w14:textId="77777777">
        <w:trPr>
          <w:jc w:val="center"/>
        </w:trPr>
        <w:tc>
          <w:tcPr>
            <w:tcW w:w="4809" w:type="dxa"/>
          </w:tcPr>
          <w:p w:rsidRPr="00BD77D3" w:rsidR="00F10DD9" w:rsidP="00B8135B" w:rsidRDefault="00F10DD9" w14:paraId="1F9FFB99" w14:textId="77777777">
            <w:pPr>
              <w:pStyle w:val="Heading1"/>
              <w:numPr>
                <w:ilvl w:val="0"/>
                <w:numId w:val="128"/>
              </w:numPr>
              <w:tabs>
                <w:tab w:val="left" w:pos="567"/>
              </w:tabs>
              <w:outlineLvl w:val="0"/>
              <w:rPr>
                <w:rFonts w:asciiTheme="minorHAnsi" w:hAnsiTheme="minorHAnsi" w:cstheme="minorHAnsi"/>
                <w:sz w:val="20"/>
                <w:szCs w:val="20"/>
              </w:rPr>
            </w:pPr>
            <w:r>
              <w:rPr>
                <w:rFonts w:asciiTheme="minorHAnsi" w:hAnsiTheme="minorHAnsi"/>
                <w:sz w:val="20"/>
              </w:rPr>
              <w:t>Mišljenja koja donese Odbor i zapisnik s plenarnog zasjedanja Skupštine prosljeđuju se Europskom parlamentu, Vijeću i Komisiji.</w:t>
            </w:r>
          </w:p>
        </w:tc>
        <w:tc>
          <w:tcPr>
            <w:tcW w:w="5715" w:type="dxa"/>
          </w:tcPr>
          <w:p w:rsidRPr="00BD77D3" w:rsidR="00F10DD9" w:rsidP="00B8135B" w:rsidRDefault="00F10DD9" w14:paraId="5783D022" w14:textId="77777777">
            <w:pPr>
              <w:rPr>
                <w:rFonts w:asciiTheme="minorHAnsi" w:hAnsiTheme="minorHAnsi" w:cstheme="minorHAnsi"/>
                <w:iCs/>
                <w:sz w:val="20"/>
                <w:szCs w:val="20"/>
                <w:lang w:val="en-GB"/>
              </w:rPr>
            </w:pPr>
          </w:p>
        </w:tc>
      </w:tr>
      <w:tr w:rsidR="0057054B" w14:paraId="1A88EAF7" w14:textId="77777777">
        <w:trPr>
          <w:jc w:val="center"/>
        </w:trPr>
        <w:tc>
          <w:tcPr>
            <w:tcW w:w="4809" w:type="dxa"/>
          </w:tcPr>
          <w:p w:rsidRPr="00BD77D3" w:rsidR="00F10DD9" w:rsidP="00B8135B" w:rsidRDefault="00F10DD9" w14:paraId="39F5543F" w14:textId="77777777">
            <w:pPr>
              <w:pStyle w:val="Heading1"/>
              <w:numPr>
                <w:ilvl w:val="0"/>
                <w:numId w:val="128"/>
              </w:numPr>
              <w:tabs>
                <w:tab w:val="left" w:pos="567"/>
              </w:tabs>
              <w:outlineLvl w:val="0"/>
              <w:rPr>
                <w:rFonts w:asciiTheme="minorHAnsi" w:hAnsiTheme="minorHAnsi" w:cstheme="minorHAnsi"/>
                <w:sz w:val="20"/>
                <w:szCs w:val="20"/>
              </w:rPr>
            </w:pPr>
            <w:r>
              <w:rPr>
                <w:rFonts w:asciiTheme="minorHAnsi" w:hAnsiTheme="minorHAnsi"/>
                <w:sz w:val="20"/>
              </w:rPr>
              <w:t xml:space="preserve">Mišljenja koja donese Odbor mogu se proslijediti bilo kojoj drugoj relevantnoj instituciji ili tijelu. </w:t>
            </w:r>
          </w:p>
        </w:tc>
        <w:tc>
          <w:tcPr>
            <w:tcW w:w="5715" w:type="dxa"/>
          </w:tcPr>
          <w:p w:rsidRPr="00BD77D3" w:rsidR="00F10DD9" w:rsidRDefault="00F10DD9" w14:paraId="13ADCB0F" w14:textId="77777777">
            <w:pPr>
              <w:rPr>
                <w:rFonts w:asciiTheme="minorHAnsi" w:hAnsiTheme="minorHAnsi" w:cstheme="minorHAnsi"/>
                <w:iCs/>
                <w:sz w:val="20"/>
                <w:szCs w:val="20"/>
                <w:lang w:val="en-GB"/>
              </w:rPr>
            </w:pPr>
          </w:p>
        </w:tc>
      </w:tr>
      <w:tr w:rsidR="0057054B" w14:paraId="11AACFB0" w14:textId="77777777">
        <w:trPr>
          <w:jc w:val="center"/>
        </w:trPr>
        <w:tc>
          <w:tcPr>
            <w:tcW w:w="4809" w:type="dxa"/>
          </w:tcPr>
          <w:p w:rsidRPr="00BD77D3" w:rsidR="00F10DD9" w:rsidP="00B8135B" w:rsidRDefault="00F10DD9" w14:paraId="7BC63B4B" w14:textId="77777777">
            <w:pPr>
              <w:rPr>
                <w:rFonts w:asciiTheme="minorHAnsi" w:hAnsiTheme="minorHAnsi" w:cstheme="minorHAnsi"/>
                <w:sz w:val="20"/>
                <w:szCs w:val="20"/>
                <w:lang w:val="en-GB"/>
              </w:rPr>
            </w:pPr>
          </w:p>
        </w:tc>
        <w:tc>
          <w:tcPr>
            <w:tcW w:w="5715" w:type="dxa"/>
          </w:tcPr>
          <w:p w:rsidRPr="00BD77D3" w:rsidR="00F10DD9" w:rsidP="00B8135B" w:rsidRDefault="00F10DD9" w14:paraId="7EDDB177" w14:textId="77777777">
            <w:pPr>
              <w:rPr>
                <w:rFonts w:asciiTheme="minorHAnsi" w:hAnsiTheme="minorHAnsi" w:cstheme="minorHAnsi"/>
                <w:sz w:val="20"/>
                <w:szCs w:val="20"/>
                <w:lang w:val="en-GB"/>
              </w:rPr>
            </w:pPr>
          </w:p>
        </w:tc>
      </w:tr>
      <w:tr w:rsidR="0057054B" w14:paraId="60EE5120" w14:textId="77777777">
        <w:trPr>
          <w:jc w:val="center"/>
        </w:trPr>
        <w:tc>
          <w:tcPr>
            <w:tcW w:w="4809" w:type="dxa"/>
          </w:tcPr>
          <w:p w:rsidRPr="00BD77D3" w:rsidR="00F10DD9" w:rsidP="00B8135B" w:rsidRDefault="00F10DD9" w14:paraId="3F8D231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Poglavlje V.</w:t>
            </w:r>
          </w:p>
        </w:tc>
        <w:tc>
          <w:tcPr>
            <w:tcW w:w="5715" w:type="dxa"/>
          </w:tcPr>
          <w:p w:rsidRPr="00BD77D3" w:rsidR="00F10DD9" w:rsidP="00B8135B" w:rsidRDefault="00F10DD9" w14:paraId="2487C59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AB2FB0" w14:textId="77777777">
        <w:trPr>
          <w:jc w:val="center"/>
        </w:trPr>
        <w:tc>
          <w:tcPr>
            <w:tcW w:w="4809" w:type="dxa"/>
          </w:tcPr>
          <w:p w:rsidRPr="00BD77D3" w:rsidR="00F10DD9" w:rsidP="00B8135B" w:rsidRDefault="00F10DD9" w14:paraId="3280D4E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OPĆE ODREDBE</w:t>
            </w:r>
          </w:p>
        </w:tc>
        <w:tc>
          <w:tcPr>
            <w:tcW w:w="5715" w:type="dxa"/>
          </w:tcPr>
          <w:p w:rsidRPr="00BD77D3" w:rsidR="00F10DD9" w:rsidP="00B8135B" w:rsidRDefault="00F10DD9" w14:paraId="13747F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F513E78" w14:textId="77777777">
        <w:trPr>
          <w:jc w:val="center"/>
        </w:trPr>
        <w:tc>
          <w:tcPr>
            <w:tcW w:w="4809" w:type="dxa"/>
          </w:tcPr>
          <w:p w:rsidRPr="00BD77D3" w:rsidR="00F10DD9" w:rsidP="00B8135B" w:rsidRDefault="00F10DD9" w14:paraId="68BF9FC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A61F8E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AD638AB" w14:textId="77777777">
        <w:trPr>
          <w:jc w:val="center"/>
        </w:trPr>
        <w:tc>
          <w:tcPr>
            <w:tcW w:w="4809" w:type="dxa"/>
          </w:tcPr>
          <w:p w:rsidRPr="00BD77D3" w:rsidR="00F10DD9" w:rsidP="00B8135B" w:rsidRDefault="00F10DD9" w14:paraId="5B211C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dio – Glasanje</w:t>
            </w:r>
          </w:p>
        </w:tc>
        <w:tc>
          <w:tcPr>
            <w:tcW w:w="5715" w:type="dxa"/>
          </w:tcPr>
          <w:p w:rsidRPr="00BD77D3" w:rsidR="00F10DD9" w:rsidP="00B8135B" w:rsidRDefault="00F10DD9" w14:paraId="2041D70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748BF01" w14:textId="77777777">
        <w:trPr>
          <w:jc w:val="center"/>
        </w:trPr>
        <w:tc>
          <w:tcPr>
            <w:tcW w:w="4809" w:type="dxa"/>
          </w:tcPr>
          <w:p w:rsidRPr="00BD77D3" w:rsidR="00F10DD9" w:rsidP="00B8135B" w:rsidRDefault="00F10DD9" w14:paraId="4DD4FEC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F3F1F0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CD45CC2" w14:textId="77777777">
        <w:trPr>
          <w:jc w:val="center"/>
        </w:trPr>
        <w:tc>
          <w:tcPr>
            <w:tcW w:w="4809" w:type="dxa"/>
          </w:tcPr>
          <w:p w:rsidRPr="00BD77D3" w:rsidR="00F10DD9" w:rsidP="00B8135B" w:rsidRDefault="00F10DD9" w14:paraId="612B0F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76. – Glasanje</w:t>
            </w:r>
          </w:p>
        </w:tc>
        <w:tc>
          <w:tcPr>
            <w:tcW w:w="5715" w:type="dxa"/>
          </w:tcPr>
          <w:p w:rsidRPr="00BD77D3" w:rsidR="00F10DD9" w:rsidP="00B8135B" w:rsidRDefault="00F10DD9" w14:paraId="4C0202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9F75EB0" w14:textId="77777777">
        <w:trPr>
          <w:jc w:val="center"/>
        </w:trPr>
        <w:tc>
          <w:tcPr>
            <w:tcW w:w="4809" w:type="dxa"/>
          </w:tcPr>
          <w:p w:rsidRPr="00BD77D3" w:rsidR="00F10DD9" w:rsidP="00B8135B" w:rsidRDefault="00F10DD9" w14:paraId="23E6680B" w14:textId="77777777">
            <w:pPr>
              <w:pStyle w:val="Heading1"/>
              <w:numPr>
                <w:ilvl w:val="0"/>
                <w:numId w:val="129"/>
              </w:numPr>
              <w:tabs>
                <w:tab w:val="left" w:pos="567"/>
              </w:tabs>
              <w:ind w:left="0" w:firstLine="0"/>
              <w:outlineLvl w:val="0"/>
              <w:rPr>
                <w:rFonts w:asciiTheme="minorHAnsi" w:hAnsiTheme="minorHAnsi" w:cstheme="minorHAnsi"/>
                <w:sz w:val="20"/>
                <w:szCs w:val="20"/>
              </w:rPr>
            </w:pPr>
            <w:r>
              <w:rPr>
                <w:rFonts w:asciiTheme="minorHAnsi" w:hAnsiTheme="minorHAnsi"/>
                <w:sz w:val="20"/>
              </w:rPr>
              <w:t>Važeći su glasovi: „za“, „protiv“ i „suzdržan“.</w:t>
            </w:r>
          </w:p>
        </w:tc>
        <w:tc>
          <w:tcPr>
            <w:tcW w:w="5715" w:type="dxa"/>
          </w:tcPr>
          <w:p w:rsidRPr="00BD77D3" w:rsidR="00F10DD9" w:rsidP="00B8135B" w:rsidRDefault="00F10DD9" w14:paraId="59322CD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F8421A" w14:textId="77777777">
        <w:trPr>
          <w:jc w:val="center"/>
        </w:trPr>
        <w:tc>
          <w:tcPr>
            <w:tcW w:w="4809" w:type="dxa"/>
          </w:tcPr>
          <w:p w:rsidRPr="00BD77D3" w:rsidR="00F10DD9" w:rsidP="00B8135B" w:rsidRDefault="00F10DD9" w14:paraId="765909DB"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Osim ako ovim Poslovnikom nije određeno drugačije, tekstovi i odluke Odbora i njegovih tijela donose se većinom glasova danih „za“ ili „protiv“.</w:t>
            </w:r>
          </w:p>
        </w:tc>
        <w:tc>
          <w:tcPr>
            <w:tcW w:w="5715" w:type="dxa"/>
          </w:tcPr>
          <w:p w:rsidRPr="00BD77D3" w:rsidR="00F10DD9" w:rsidP="00B8135B" w:rsidRDefault="00F10DD9" w14:paraId="50DC11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0CDA2D" w14:textId="77777777">
        <w:trPr>
          <w:jc w:val="center"/>
        </w:trPr>
        <w:tc>
          <w:tcPr>
            <w:tcW w:w="4809" w:type="dxa"/>
          </w:tcPr>
          <w:p w:rsidRPr="00BD77D3" w:rsidR="00F10DD9" w:rsidP="00B8135B" w:rsidRDefault="00F10DD9" w14:paraId="58D0C703"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Glasanje može biti javno, tajno ili poimenično. U slučaju poimeničnog glasanja, imena i glasovi unose se u zapisnik sa sjednice.</w:t>
            </w:r>
          </w:p>
        </w:tc>
        <w:tc>
          <w:tcPr>
            <w:tcW w:w="5715" w:type="dxa"/>
          </w:tcPr>
          <w:p w:rsidRPr="00BD77D3" w:rsidR="00F10DD9" w:rsidP="00B8135B" w:rsidRDefault="00F10DD9" w14:paraId="5C6F9DB2" w14:textId="77777777">
            <w:pPr>
              <w:rPr>
                <w:rFonts w:asciiTheme="minorHAnsi" w:hAnsiTheme="minorHAnsi" w:cstheme="minorHAnsi"/>
                <w:sz w:val="20"/>
                <w:szCs w:val="20"/>
              </w:rPr>
            </w:pPr>
            <w:r>
              <w:rPr>
                <w:rFonts w:asciiTheme="minorHAnsi" w:hAnsiTheme="minorHAnsi"/>
                <w:sz w:val="20"/>
              </w:rPr>
              <w:t>Poimenično glasanje provodi se uz pomoć elektroničkog sustava glasanja.</w:t>
            </w:r>
          </w:p>
          <w:p w:rsidRPr="00BD77D3" w:rsidR="00F10DD9" w:rsidP="00B8135B" w:rsidRDefault="00F10DD9" w14:paraId="4101AD2D" w14:textId="77777777">
            <w:pPr>
              <w:rPr>
                <w:rFonts w:asciiTheme="minorHAnsi" w:hAnsiTheme="minorHAnsi" w:cstheme="minorHAnsi"/>
                <w:sz w:val="20"/>
                <w:szCs w:val="20"/>
              </w:rPr>
            </w:pPr>
          </w:p>
          <w:p w:rsidRPr="00BD77D3" w:rsidR="00F10DD9" w:rsidP="00B8135B" w:rsidRDefault="00F10DD9" w14:paraId="785D6652" w14:textId="47F7716D">
            <w:pPr>
              <w:rPr>
                <w:rFonts w:asciiTheme="minorHAnsi" w:hAnsiTheme="minorHAnsi" w:cstheme="minorHAnsi"/>
                <w:sz w:val="20"/>
                <w:szCs w:val="20"/>
              </w:rPr>
            </w:pPr>
            <w:r>
              <w:rPr>
                <w:rFonts w:asciiTheme="minorHAnsi" w:hAnsiTheme="minorHAnsi"/>
                <w:sz w:val="20"/>
              </w:rPr>
              <w:t>Ako iz tehničkih razloga upotreba tog sustava nije moguća, poimenično glasanje može se provesti abecednim redom, počevši s imenom člana koje odredi ždrijeb. Predsjednik glasa posljednji. Glasanje je usmeno i izražava se riječima „da”, „ne” ili „suzdržavam se”.</w:t>
            </w:r>
          </w:p>
          <w:p w:rsidRPr="00BD77D3" w:rsidR="00F10DD9" w:rsidP="00B8135B" w:rsidRDefault="00F10DD9" w14:paraId="322B42DD" w14:textId="77777777">
            <w:pPr>
              <w:rPr>
                <w:rFonts w:asciiTheme="minorHAnsi" w:hAnsiTheme="minorHAnsi" w:cstheme="minorHAnsi"/>
                <w:sz w:val="20"/>
                <w:szCs w:val="20"/>
              </w:rPr>
            </w:pPr>
          </w:p>
          <w:p w:rsidRPr="00BD77D3" w:rsidR="00F10DD9" w:rsidP="00B8135B" w:rsidRDefault="00F10DD9" w14:paraId="40B0E17E" w14:textId="77777777">
            <w:pPr>
              <w:rPr>
                <w:rFonts w:asciiTheme="minorHAnsi" w:hAnsiTheme="minorHAnsi" w:cstheme="minorHAnsi"/>
                <w:i/>
                <w:sz w:val="20"/>
                <w:szCs w:val="20"/>
              </w:rPr>
            </w:pPr>
            <w:r>
              <w:rPr>
                <w:rFonts w:asciiTheme="minorHAnsi" w:hAnsiTheme="minorHAnsi"/>
                <w:sz w:val="20"/>
              </w:rPr>
              <w:t>Glasovi se unose u zapisnik sa sjednice, po abecednom redu imena članova i uz naznaku o tome kako su glasali.</w:t>
            </w:r>
          </w:p>
        </w:tc>
      </w:tr>
      <w:tr w:rsidR="0057054B" w14:paraId="741ADE90" w14:textId="77777777">
        <w:trPr>
          <w:jc w:val="center"/>
        </w:trPr>
        <w:tc>
          <w:tcPr>
            <w:tcW w:w="4809" w:type="dxa"/>
          </w:tcPr>
          <w:p w:rsidRPr="00BD77D3" w:rsidR="00F10DD9" w:rsidP="00B8135B" w:rsidRDefault="00F10DD9" w14:paraId="0AFD6937"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O rezolucijama, amandmanima, protumišljenjima, mišljenjima i svim drugim tekstovima glasa se poimenično ako to zatraži četvrtina prisutnih ili zastupljenih članova.</w:t>
            </w:r>
          </w:p>
        </w:tc>
        <w:tc>
          <w:tcPr>
            <w:tcW w:w="5715" w:type="dxa"/>
          </w:tcPr>
          <w:p w:rsidRPr="00BD77D3" w:rsidR="00F10DD9" w:rsidP="00B8135B" w:rsidRDefault="00F10DD9" w14:paraId="36BA16E8" w14:textId="77777777">
            <w:pPr>
              <w:rPr>
                <w:rFonts w:asciiTheme="minorHAnsi" w:hAnsiTheme="minorHAnsi" w:cstheme="minorHAnsi"/>
                <w:sz w:val="20"/>
                <w:szCs w:val="20"/>
              </w:rPr>
            </w:pPr>
            <w:r>
              <w:rPr>
                <w:rFonts w:asciiTheme="minorHAnsi" w:hAnsiTheme="minorHAnsi"/>
                <w:sz w:val="20"/>
              </w:rPr>
              <w:t xml:space="preserve">Ovdje upotrijebljeni izraz </w:t>
            </w:r>
            <w:r>
              <w:rPr>
                <w:rFonts w:asciiTheme="minorHAnsi" w:hAnsiTheme="minorHAnsi"/>
                <w:i/>
                <w:sz w:val="20"/>
              </w:rPr>
              <w:t>recorded vote</w:t>
            </w:r>
            <w:r>
              <w:rPr>
                <w:rFonts w:asciiTheme="minorHAnsi" w:hAnsiTheme="minorHAnsi"/>
                <w:sz w:val="20"/>
              </w:rPr>
              <w:t xml:space="preserve"> u engleskoj verziji ima isto značenje kao izraz </w:t>
            </w:r>
            <w:r>
              <w:rPr>
                <w:rFonts w:asciiTheme="minorHAnsi" w:hAnsiTheme="minorHAnsi"/>
                <w:i/>
                <w:sz w:val="20"/>
              </w:rPr>
              <w:t xml:space="preserve">roll call vote </w:t>
            </w:r>
            <w:r>
              <w:rPr>
                <w:rFonts w:asciiTheme="minorHAnsi" w:hAnsiTheme="minorHAnsi"/>
                <w:sz w:val="20"/>
              </w:rPr>
              <w:t>iz stavka 3. ovog pravila, naime „pojedinačno glasanje“.</w:t>
            </w:r>
          </w:p>
        </w:tc>
      </w:tr>
      <w:tr w:rsidR="0057054B" w14:paraId="45D941EF" w14:textId="77777777">
        <w:trPr>
          <w:jc w:val="center"/>
        </w:trPr>
        <w:tc>
          <w:tcPr>
            <w:tcW w:w="4809" w:type="dxa"/>
          </w:tcPr>
          <w:p w:rsidRPr="00BD77D3" w:rsidR="00F10DD9" w:rsidP="00B8135B" w:rsidRDefault="00F10DD9" w14:paraId="5B93F51A"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Izbori za razne predstavničke položaje uvijek se provode tajnim glasanjem.</w:t>
            </w:r>
          </w:p>
        </w:tc>
        <w:tc>
          <w:tcPr>
            <w:tcW w:w="5715" w:type="dxa"/>
          </w:tcPr>
          <w:p w:rsidRPr="00BD77D3" w:rsidR="00F10DD9" w:rsidP="00B8135B" w:rsidRDefault="00F10DD9" w14:paraId="562EC36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C33EF9" w14:textId="77777777">
        <w:trPr>
          <w:jc w:val="center"/>
        </w:trPr>
        <w:tc>
          <w:tcPr>
            <w:tcW w:w="4809" w:type="dxa"/>
          </w:tcPr>
          <w:p w:rsidRPr="00BD77D3" w:rsidR="00F10DD9" w:rsidP="00B8135B" w:rsidRDefault="00F10DD9" w14:paraId="7E002D8A" w14:textId="77777777">
            <w:pPr>
              <w:widowControl w:val="0"/>
              <w:adjustRightInd w:val="0"/>
              <w:snapToGrid w:val="0"/>
              <w:rPr>
                <w:rFonts w:asciiTheme="minorHAnsi" w:hAnsiTheme="minorHAnsi" w:cstheme="minorHAnsi"/>
                <w:sz w:val="20"/>
                <w:szCs w:val="20"/>
              </w:rPr>
            </w:pPr>
            <w:r>
              <w:rPr>
                <w:rFonts w:asciiTheme="minorHAnsi" w:hAnsiTheme="minorHAnsi"/>
                <w:sz w:val="20"/>
              </w:rPr>
              <w:t>U ostalim se slučajevima glasa tajno ako to zatraži većina prisutnih ili zastupljenih članova.</w:t>
            </w:r>
          </w:p>
        </w:tc>
        <w:tc>
          <w:tcPr>
            <w:tcW w:w="5715" w:type="dxa"/>
          </w:tcPr>
          <w:p w:rsidRPr="00BD77D3" w:rsidR="00F10DD9" w:rsidP="00B8135B" w:rsidRDefault="00F10DD9" w14:paraId="67DFFEF1" w14:textId="77777777">
            <w:pPr>
              <w:widowControl w:val="0"/>
              <w:adjustRightInd w:val="0"/>
              <w:snapToGrid w:val="0"/>
              <w:rPr>
                <w:rFonts w:asciiTheme="minorHAnsi" w:hAnsiTheme="minorHAnsi" w:cstheme="minorHAnsi"/>
                <w:sz w:val="20"/>
                <w:szCs w:val="20"/>
                <w:lang w:val="en-GB"/>
              </w:rPr>
            </w:pPr>
          </w:p>
        </w:tc>
      </w:tr>
      <w:tr w:rsidR="0057054B" w14:paraId="6F53A56E" w14:textId="77777777">
        <w:trPr>
          <w:jc w:val="center"/>
        </w:trPr>
        <w:tc>
          <w:tcPr>
            <w:tcW w:w="4809" w:type="dxa"/>
          </w:tcPr>
          <w:p w:rsidRPr="00BD77D3" w:rsidR="00F10DD9" w:rsidP="00B8135B" w:rsidRDefault="00F10DD9" w14:paraId="740DE375"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 xml:space="preserve">Ako je rezultat glasanja neodlučen (jednak broj </w:t>
            </w:r>
            <w:r>
              <w:rPr>
                <w:rFonts w:asciiTheme="minorHAnsi" w:hAnsiTheme="minorHAnsi"/>
                <w:sz w:val="20"/>
              </w:rPr>
              <w:lastRenderedPageBreak/>
              <w:t>glasova za i protiv), predsjedatelj sastanka daje odlučujući glas.</w:t>
            </w:r>
          </w:p>
        </w:tc>
        <w:tc>
          <w:tcPr>
            <w:tcW w:w="5715" w:type="dxa"/>
          </w:tcPr>
          <w:p w:rsidRPr="00BD77D3" w:rsidR="00F10DD9" w:rsidP="00B8135B" w:rsidRDefault="00F10DD9" w14:paraId="53DBFCC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FE5808" w14:textId="77777777">
        <w:trPr>
          <w:jc w:val="center"/>
        </w:trPr>
        <w:tc>
          <w:tcPr>
            <w:tcW w:w="4809" w:type="dxa"/>
          </w:tcPr>
          <w:p w:rsidRPr="00BD77D3" w:rsidR="00F10DD9" w:rsidP="00B8135B" w:rsidRDefault="00F10DD9" w14:paraId="16CD6A3B" w14:textId="77777777">
            <w:pPr>
              <w:rPr>
                <w:rFonts w:asciiTheme="minorHAnsi" w:hAnsiTheme="minorHAnsi" w:cstheme="minorHAnsi"/>
                <w:sz w:val="20"/>
                <w:szCs w:val="20"/>
                <w:lang w:val="en-GB"/>
              </w:rPr>
            </w:pPr>
          </w:p>
        </w:tc>
        <w:tc>
          <w:tcPr>
            <w:tcW w:w="5715" w:type="dxa"/>
          </w:tcPr>
          <w:p w:rsidRPr="00BD77D3" w:rsidR="00F10DD9" w:rsidP="00B8135B" w:rsidRDefault="00F10DD9" w14:paraId="61711513" w14:textId="77777777">
            <w:pPr>
              <w:rPr>
                <w:rFonts w:asciiTheme="minorHAnsi" w:hAnsiTheme="minorHAnsi" w:cstheme="minorHAnsi"/>
                <w:sz w:val="20"/>
                <w:szCs w:val="20"/>
                <w:lang w:val="en-GB"/>
              </w:rPr>
            </w:pPr>
          </w:p>
        </w:tc>
      </w:tr>
      <w:tr w:rsidR="0057054B" w14:paraId="16841A7A" w14:textId="77777777">
        <w:trPr>
          <w:jc w:val="center"/>
        </w:trPr>
        <w:tc>
          <w:tcPr>
            <w:tcW w:w="4809" w:type="dxa"/>
          </w:tcPr>
          <w:p w:rsidRPr="00BD77D3" w:rsidR="00F10DD9" w:rsidP="00B8135B" w:rsidRDefault="00F10DD9" w14:paraId="0701AA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 dio – Izvjestitelji</w:t>
            </w:r>
          </w:p>
        </w:tc>
        <w:tc>
          <w:tcPr>
            <w:tcW w:w="5715" w:type="dxa"/>
          </w:tcPr>
          <w:p w:rsidRPr="00BD77D3" w:rsidR="00F10DD9" w:rsidP="00B8135B" w:rsidRDefault="00F10DD9" w14:paraId="65ED4B3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F87FA1" w14:textId="77777777">
        <w:trPr>
          <w:jc w:val="center"/>
        </w:trPr>
        <w:tc>
          <w:tcPr>
            <w:tcW w:w="4809" w:type="dxa"/>
          </w:tcPr>
          <w:p w:rsidRPr="00BD77D3" w:rsidR="00F10DD9" w:rsidP="00B8135B" w:rsidRDefault="00F10DD9" w14:paraId="79AB1456"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F10DD9" w:rsidP="00B8135B" w:rsidRDefault="00F10DD9" w14:paraId="33382A4B" w14:textId="77777777">
            <w:pPr>
              <w:keepNext/>
              <w:keepLines/>
              <w:widowControl w:val="0"/>
              <w:adjustRightInd w:val="0"/>
              <w:snapToGrid w:val="0"/>
              <w:jc w:val="center"/>
              <w:rPr>
                <w:rFonts w:asciiTheme="minorHAnsi" w:hAnsiTheme="minorHAnsi" w:cstheme="minorHAnsi"/>
                <w:sz w:val="20"/>
                <w:szCs w:val="20"/>
                <w:lang w:val="en-GB"/>
              </w:rPr>
            </w:pPr>
          </w:p>
        </w:tc>
      </w:tr>
      <w:tr w:rsidR="0057054B" w14:paraId="2C451E01" w14:textId="77777777">
        <w:trPr>
          <w:jc w:val="center"/>
        </w:trPr>
        <w:tc>
          <w:tcPr>
            <w:tcW w:w="4809" w:type="dxa"/>
          </w:tcPr>
          <w:p w:rsidRPr="00BD77D3" w:rsidR="00F10DD9" w:rsidP="00B8135B" w:rsidRDefault="00F10DD9" w14:paraId="7BA762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77. – Zadaće izvjestitelja</w:t>
            </w:r>
          </w:p>
        </w:tc>
        <w:tc>
          <w:tcPr>
            <w:tcW w:w="5715" w:type="dxa"/>
          </w:tcPr>
          <w:p w:rsidRPr="00BD77D3" w:rsidR="00F10DD9" w:rsidP="00B8135B" w:rsidRDefault="00F10DD9" w14:paraId="5F77A8F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9CD005" w14:textId="77777777">
        <w:trPr>
          <w:jc w:val="center"/>
        </w:trPr>
        <w:tc>
          <w:tcPr>
            <w:tcW w:w="4809" w:type="dxa"/>
          </w:tcPr>
          <w:p w:rsidRPr="00BD77D3" w:rsidR="00F10DD9" w:rsidP="00B8135B" w:rsidRDefault="00F10DD9" w14:paraId="58ACD6C5" w14:textId="77777777">
            <w:pPr>
              <w:pStyle w:val="Heading1"/>
              <w:numPr>
                <w:ilvl w:val="0"/>
                <w:numId w:val="131"/>
              </w:numPr>
              <w:tabs>
                <w:tab w:val="left" w:pos="567"/>
              </w:tabs>
              <w:ind w:left="0" w:firstLine="0"/>
              <w:outlineLvl w:val="0"/>
              <w:rPr>
                <w:rFonts w:asciiTheme="minorHAnsi" w:hAnsiTheme="minorHAnsi" w:cstheme="minorHAnsi"/>
                <w:sz w:val="20"/>
                <w:szCs w:val="20"/>
              </w:rPr>
            </w:pPr>
            <w:r>
              <w:rPr>
                <w:rFonts w:asciiTheme="minorHAnsi" w:hAnsiTheme="minorHAnsi"/>
                <w:sz w:val="20"/>
              </w:rPr>
              <w:t>Zadaća je izvjestitelja sastaviti nacrt mišljenja, evaluacijskog izvješća ili informativnog izvješća vodeći računa o tome da se uključe različiti doprinosi članova studijske skupine.</w:t>
            </w:r>
          </w:p>
        </w:tc>
        <w:tc>
          <w:tcPr>
            <w:tcW w:w="5715" w:type="dxa"/>
          </w:tcPr>
          <w:p w:rsidRPr="00BD77D3" w:rsidR="00F10DD9" w:rsidP="00B8135B" w:rsidRDefault="00F10DD9" w14:paraId="79B82CC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E550D9" w14:textId="77777777">
        <w:trPr>
          <w:jc w:val="center"/>
        </w:trPr>
        <w:tc>
          <w:tcPr>
            <w:tcW w:w="4809" w:type="dxa"/>
          </w:tcPr>
          <w:p w:rsidRPr="00BD77D3" w:rsidR="00F10DD9" w:rsidP="00B8135B" w:rsidRDefault="00F10DD9" w14:paraId="4E962812" w14:textId="77777777">
            <w:pPr>
              <w:widowControl w:val="0"/>
              <w:adjustRightInd w:val="0"/>
              <w:snapToGrid w:val="0"/>
              <w:rPr>
                <w:rFonts w:asciiTheme="minorHAnsi" w:hAnsiTheme="minorHAnsi" w:cstheme="minorHAnsi"/>
                <w:sz w:val="20"/>
                <w:szCs w:val="20"/>
              </w:rPr>
            </w:pPr>
            <w:r>
              <w:rPr>
                <w:rFonts w:asciiTheme="minorHAnsi" w:hAnsiTheme="minorHAnsi"/>
                <w:sz w:val="20"/>
              </w:rPr>
              <w:t>Izvjestitelj sastavljeni tekst predstavlja predmetnom tijelu.</w:t>
            </w:r>
          </w:p>
        </w:tc>
        <w:tc>
          <w:tcPr>
            <w:tcW w:w="5715" w:type="dxa"/>
          </w:tcPr>
          <w:p w:rsidRPr="00BD77D3" w:rsidR="00F10DD9" w:rsidP="00B8135B" w:rsidRDefault="00F10DD9" w14:paraId="718C0923" w14:textId="77777777">
            <w:pPr>
              <w:widowControl w:val="0"/>
              <w:adjustRightInd w:val="0"/>
              <w:snapToGrid w:val="0"/>
              <w:rPr>
                <w:rFonts w:asciiTheme="minorHAnsi" w:hAnsiTheme="minorHAnsi" w:cstheme="minorHAnsi"/>
                <w:sz w:val="20"/>
                <w:szCs w:val="20"/>
                <w:lang w:val="en-GB"/>
              </w:rPr>
            </w:pPr>
          </w:p>
        </w:tc>
      </w:tr>
      <w:tr w:rsidR="0057054B" w14:paraId="6C5B4037" w14:textId="77777777">
        <w:trPr>
          <w:jc w:val="center"/>
        </w:trPr>
        <w:tc>
          <w:tcPr>
            <w:tcW w:w="4809" w:type="dxa"/>
          </w:tcPr>
          <w:p w:rsidRPr="00BD77D3" w:rsidR="00F10DD9" w:rsidP="00B8135B" w:rsidRDefault="00F10DD9" w14:paraId="67116B14" w14:textId="77777777">
            <w:pPr>
              <w:widowControl w:val="0"/>
              <w:adjustRightInd w:val="0"/>
              <w:snapToGrid w:val="0"/>
              <w:rPr>
                <w:rFonts w:asciiTheme="minorHAnsi" w:hAnsiTheme="minorHAnsi" w:cstheme="minorHAnsi"/>
                <w:sz w:val="20"/>
                <w:szCs w:val="20"/>
              </w:rPr>
            </w:pPr>
            <w:r>
              <w:rPr>
                <w:rFonts w:asciiTheme="minorHAnsi" w:hAnsiTheme="minorHAnsi"/>
                <w:sz w:val="20"/>
              </w:rPr>
              <w:t>Ako se tekst usvoji, predstavlja ga Skupštini.</w:t>
            </w:r>
          </w:p>
        </w:tc>
        <w:tc>
          <w:tcPr>
            <w:tcW w:w="5715" w:type="dxa"/>
          </w:tcPr>
          <w:p w:rsidRPr="00BD77D3" w:rsidR="00F10DD9" w:rsidP="00B8135B" w:rsidRDefault="00F10DD9" w14:paraId="2245C78B" w14:textId="1DE9FD62">
            <w:pPr>
              <w:widowControl w:val="0"/>
              <w:adjustRightInd w:val="0"/>
              <w:snapToGrid w:val="0"/>
              <w:rPr>
                <w:rFonts w:asciiTheme="minorHAnsi" w:hAnsiTheme="minorHAnsi" w:cstheme="minorHAnsi"/>
                <w:sz w:val="20"/>
                <w:szCs w:val="20"/>
                <w:lang w:val="en-GB"/>
              </w:rPr>
            </w:pPr>
          </w:p>
        </w:tc>
      </w:tr>
      <w:tr w:rsidR="0057054B" w14:paraId="03BB5E58" w14:textId="77777777">
        <w:trPr>
          <w:jc w:val="center"/>
        </w:trPr>
        <w:tc>
          <w:tcPr>
            <w:tcW w:w="4809" w:type="dxa"/>
          </w:tcPr>
          <w:p w:rsidRPr="00BD77D3" w:rsidR="00F10DD9" w:rsidP="00B8135B" w:rsidRDefault="00F10DD9" w14:paraId="230875E6" w14:textId="77777777">
            <w:pPr>
              <w:pStyle w:val="Heading1"/>
              <w:numPr>
                <w:ilvl w:val="0"/>
                <w:numId w:val="132"/>
              </w:numPr>
              <w:tabs>
                <w:tab w:val="left" w:pos="567"/>
              </w:tabs>
              <w:outlineLvl w:val="0"/>
              <w:rPr>
                <w:rFonts w:asciiTheme="minorHAnsi" w:hAnsiTheme="minorHAnsi" w:cstheme="minorHAnsi"/>
                <w:sz w:val="20"/>
                <w:szCs w:val="20"/>
                <w:u w:val="single"/>
              </w:rPr>
            </w:pPr>
            <w:r>
              <w:rPr>
                <w:rFonts w:asciiTheme="minorHAnsi" w:hAnsiTheme="minorHAnsi"/>
                <w:sz w:val="20"/>
              </w:rPr>
              <w:t>Izvjestitelj je, po potrebi uz pomoć svog savjetnika, zadužen za praćenje mjera koje se poduzimaju u vezi s mišljenjem nakon njegova usvajanja na plenarnom zasjedanju.</w:t>
            </w:r>
          </w:p>
        </w:tc>
        <w:tc>
          <w:tcPr>
            <w:tcW w:w="5715" w:type="dxa"/>
          </w:tcPr>
          <w:p w:rsidRPr="00BD77D3" w:rsidR="00F10DD9" w:rsidP="00B8135B" w:rsidRDefault="00F10DD9" w14:paraId="169FC7C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1EF9DC" w14:textId="77777777">
        <w:trPr>
          <w:jc w:val="center"/>
        </w:trPr>
        <w:tc>
          <w:tcPr>
            <w:tcW w:w="4809" w:type="dxa"/>
          </w:tcPr>
          <w:p w:rsidRPr="00BD77D3" w:rsidR="00F10DD9" w:rsidP="00B8135B" w:rsidRDefault="00F10DD9" w14:paraId="7495C2C7" w14:textId="77777777">
            <w:pPr>
              <w:widowControl w:val="0"/>
              <w:adjustRightInd w:val="0"/>
              <w:snapToGrid w:val="0"/>
              <w:rPr>
                <w:rFonts w:asciiTheme="minorHAnsi" w:hAnsiTheme="minorHAnsi" w:cstheme="minorHAnsi"/>
                <w:sz w:val="20"/>
                <w:szCs w:val="20"/>
              </w:rPr>
            </w:pPr>
            <w:r>
              <w:rPr>
                <w:rFonts w:asciiTheme="minorHAnsi" w:hAnsiTheme="minorHAnsi"/>
                <w:sz w:val="20"/>
              </w:rPr>
              <w:t>U tome mu pomaže tajništvo predmetne stručne skupine, koja se obavještava o rezultatima tog praćenja.</w:t>
            </w:r>
          </w:p>
        </w:tc>
        <w:tc>
          <w:tcPr>
            <w:tcW w:w="5715" w:type="dxa"/>
          </w:tcPr>
          <w:p w:rsidRPr="00BD77D3" w:rsidR="00F10DD9" w:rsidP="00B8135B" w:rsidRDefault="00F10DD9" w14:paraId="305E3FC2" w14:textId="77777777">
            <w:pPr>
              <w:widowControl w:val="0"/>
              <w:adjustRightInd w:val="0"/>
              <w:snapToGrid w:val="0"/>
              <w:rPr>
                <w:rFonts w:asciiTheme="minorHAnsi" w:hAnsiTheme="minorHAnsi" w:cstheme="minorHAnsi"/>
                <w:sz w:val="20"/>
                <w:szCs w:val="20"/>
                <w:lang w:val="en-GB"/>
              </w:rPr>
            </w:pPr>
          </w:p>
        </w:tc>
      </w:tr>
      <w:tr w:rsidR="0057054B" w14:paraId="2D6446FD" w14:textId="77777777">
        <w:trPr>
          <w:jc w:val="center"/>
        </w:trPr>
        <w:tc>
          <w:tcPr>
            <w:tcW w:w="4809" w:type="dxa"/>
          </w:tcPr>
          <w:p w:rsidRPr="00BD77D3" w:rsidR="00F10DD9" w:rsidP="00B8135B" w:rsidRDefault="00F10DD9" w14:paraId="320E1981" w14:textId="77777777">
            <w:pPr>
              <w:pStyle w:val="Heading1"/>
              <w:numPr>
                <w:ilvl w:val="0"/>
                <w:numId w:val="132"/>
              </w:numPr>
              <w:tabs>
                <w:tab w:val="left" w:pos="567"/>
              </w:tabs>
              <w:outlineLvl w:val="0"/>
              <w:rPr>
                <w:rFonts w:asciiTheme="minorHAnsi" w:hAnsiTheme="minorHAnsi" w:cstheme="minorHAnsi"/>
                <w:sz w:val="20"/>
                <w:szCs w:val="20"/>
              </w:rPr>
            </w:pPr>
            <w:r>
              <w:rPr>
                <w:rFonts w:asciiTheme="minorHAnsi" w:hAnsiTheme="minorHAnsi"/>
                <w:sz w:val="20"/>
              </w:rPr>
              <w:t>Ako nadležno tijelo usvoji izmjene kojima se bitno mijenja tekst koji je sastavio, izvjestitelj može pisanim putem obavijestiti predsjednika tog tijela da daje ostavku na svoje dužnosti, Također može zatražiti da se na kraju postupka njegovo ime ukloni iz mišljenja.</w:t>
            </w:r>
          </w:p>
        </w:tc>
        <w:tc>
          <w:tcPr>
            <w:tcW w:w="5715" w:type="dxa"/>
          </w:tcPr>
          <w:p w:rsidRPr="00BD77D3" w:rsidR="00F10DD9" w:rsidP="00B8135B" w:rsidRDefault="00F10DD9" w14:paraId="61F526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B04181F" w14:textId="77777777">
        <w:trPr>
          <w:jc w:val="center"/>
        </w:trPr>
        <w:tc>
          <w:tcPr>
            <w:tcW w:w="4809" w:type="dxa"/>
          </w:tcPr>
          <w:p w:rsidRPr="00BD77D3" w:rsidR="00F10DD9" w:rsidP="00B8135B" w:rsidRDefault="00F10DD9" w14:paraId="2473900D" w14:textId="77777777">
            <w:pPr>
              <w:widowControl w:val="0"/>
              <w:adjustRightInd w:val="0"/>
              <w:snapToGrid w:val="0"/>
              <w:rPr>
                <w:rFonts w:asciiTheme="minorHAnsi" w:hAnsiTheme="minorHAnsi" w:cstheme="minorHAnsi"/>
                <w:sz w:val="20"/>
                <w:szCs w:val="20"/>
              </w:rPr>
            </w:pPr>
            <w:r>
              <w:rPr>
                <w:rFonts w:asciiTheme="minorHAnsi" w:hAnsiTheme="minorHAnsi"/>
                <w:sz w:val="20"/>
              </w:rPr>
              <w:t>Nakon ostavke, tijelo koje je imenovalo izvjestitelja u ostavci može po savjetovanju sa skupinama imenovati novog izvjestitelja.</w:t>
            </w:r>
          </w:p>
        </w:tc>
        <w:tc>
          <w:tcPr>
            <w:tcW w:w="5715" w:type="dxa"/>
          </w:tcPr>
          <w:p w:rsidRPr="00BD77D3" w:rsidR="00F10DD9" w:rsidP="00B8135B" w:rsidRDefault="00F10DD9" w14:paraId="006A1B98" w14:textId="77777777">
            <w:pPr>
              <w:widowControl w:val="0"/>
              <w:adjustRightInd w:val="0"/>
              <w:snapToGrid w:val="0"/>
              <w:rPr>
                <w:rFonts w:asciiTheme="minorHAnsi" w:hAnsiTheme="minorHAnsi" w:cstheme="minorHAnsi"/>
                <w:sz w:val="20"/>
                <w:szCs w:val="20"/>
                <w:lang w:val="en-GB"/>
              </w:rPr>
            </w:pPr>
          </w:p>
        </w:tc>
      </w:tr>
      <w:tr w:rsidR="0057054B" w14:paraId="671E50A6" w14:textId="77777777">
        <w:trPr>
          <w:jc w:val="center"/>
        </w:trPr>
        <w:tc>
          <w:tcPr>
            <w:tcW w:w="4809" w:type="dxa"/>
          </w:tcPr>
          <w:p w:rsidRPr="00BD77D3" w:rsidR="00F10DD9" w:rsidP="00B8135B" w:rsidRDefault="00F10DD9" w14:paraId="1CD13FB6"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2285F3DF" w14:textId="77777777">
            <w:pPr>
              <w:widowControl w:val="0"/>
              <w:adjustRightInd w:val="0"/>
              <w:snapToGrid w:val="0"/>
              <w:jc w:val="left"/>
              <w:rPr>
                <w:rFonts w:asciiTheme="minorHAnsi" w:hAnsiTheme="minorHAnsi" w:cstheme="minorHAnsi"/>
                <w:sz w:val="20"/>
                <w:szCs w:val="20"/>
                <w:lang w:val="en-GB"/>
              </w:rPr>
            </w:pPr>
          </w:p>
        </w:tc>
      </w:tr>
      <w:tr w:rsidR="0057054B" w14:paraId="1108E605" w14:textId="77777777">
        <w:trPr>
          <w:jc w:val="center"/>
        </w:trPr>
        <w:tc>
          <w:tcPr>
            <w:tcW w:w="4809" w:type="dxa"/>
          </w:tcPr>
          <w:p w:rsidRPr="00BD77D3" w:rsidR="00F10DD9" w:rsidP="00B8135B" w:rsidRDefault="00F10DD9" w14:paraId="0B194E5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78. – Samostalni izvjestitelj</w:t>
            </w:r>
          </w:p>
        </w:tc>
        <w:tc>
          <w:tcPr>
            <w:tcW w:w="5715" w:type="dxa"/>
          </w:tcPr>
          <w:p w:rsidRPr="00BD77D3" w:rsidR="00F10DD9" w:rsidP="00B8135B" w:rsidRDefault="00F10DD9" w14:paraId="64DE57C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6D0F02" w14:textId="77777777">
        <w:trPr>
          <w:jc w:val="center"/>
        </w:trPr>
        <w:tc>
          <w:tcPr>
            <w:tcW w:w="4809" w:type="dxa"/>
          </w:tcPr>
          <w:p w:rsidRPr="00BD77D3" w:rsidR="00F10DD9" w:rsidP="00B8135B" w:rsidRDefault="00F10DD9" w14:paraId="1680C819"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 xml:space="preserve">Samostalni izvjestitelj nacrt mišljenja sastavlja bez </w:t>
            </w:r>
            <w:r>
              <w:rPr>
                <w:rFonts w:asciiTheme="minorHAnsi" w:hAnsiTheme="minorHAnsi"/>
                <w:sz w:val="20"/>
              </w:rPr>
              <w:lastRenderedPageBreak/>
              <w:t>studijske skupine i podnosi ga stručnoj skupini ili CCMI-ju. Kad god je potrebno, mogu mu pomoći još dva člana, s kojima čini skupinu za izradu nacrta.</w:t>
            </w:r>
          </w:p>
        </w:tc>
        <w:tc>
          <w:tcPr>
            <w:tcW w:w="5715" w:type="dxa"/>
          </w:tcPr>
          <w:p w:rsidRPr="00BD77D3" w:rsidR="00F10DD9" w:rsidP="00B8135B" w:rsidRDefault="00F10DD9" w14:paraId="65891F5A" w14:textId="77777777">
            <w:pPr>
              <w:pStyle w:val="Heading1"/>
              <w:numPr>
                <w:ilvl w:val="0"/>
                <w:numId w:val="0"/>
              </w:numPr>
              <w:outlineLvl w:val="0"/>
              <w:rPr>
                <w:rFonts w:asciiTheme="minorHAnsi" w:hAnsiTheme="minorHAnsi" w:cstheme="minorHAnsi"/>
                <w:sz w:val="20"/>
                <w:szCs w:val="20"/>
                <w:lang w:val="en-GB"/>
              </w:rPr>
            </w:pPr>
          </w:p>
        </w:tc>
      </w:tr>
      <w:tr w:rsidR="0057054B" w14:paraId="7BE5743F" w14:textId="77777777">
        <w:trPr>
          <w:jc w:val="center"/>
        </w:trPr>
        <w:tc>
          <w:tcPr>
            <w:tcW w:w="4809" w:type="dxa"/>
          </w:tcPr>
          <w:p w:rsidRPr="00BD77D3" w:rsidR="00F10DD9" w:rsidP="00B8135B" w:rsidRDefault="00F10DD9" w14:paraId="598B855E" w14:textId="77777777">
            <w:pPr>
              <w:rPr>
                <w:rFonts w:asciiTheme="minorHAnsi" w:hAnsiTheme="minorHAnsi" w:cstheme="minorHAnsi"/>
                <w:sz w:val="20"/>
                <w:szCs w:val="20"/>
                <w:lang w:val="en-GB"/>
              </w:rPr>
            </w:pPr>
          </w:p>
        </w:tc>
        <w:tc>
          <w:tcPr>
            <w:tcW w:w="5715" w:type="dxa"/>
          </w:tcPr>
          <w:p w:rsidRPr="00BD77D3" w:rsidR="00F10DD9" w:rsidP="00B8135B" w:rsidRDefault="00F10DD9" w14:paraId="58885E0F" w14:textId="77777777">
            <w:pPr>
              <w:rPr>
                <w:rFonts w:asciiTheme="minorHAnsi" w:hAnsiTheme="minorHAnsi" w:cstheme="minorHAnsi"/>
                <w:sz w:val="20"/>
                <w:szCs w:val="20"/>
                <w:lang w:val="en-GB"/>
              </w:rPr>
            </w:pPr>
          </w:p>
        </w:tc>
      </w:tr>
      <w:tr w:rsidR="0057054B" w14:paraId="2CA9A1C1" w14:textId="77777777">
        <w:trPr>
          <w:jc w:val="center"/>
        </w:trPr>
        <w:tc>
          <w:tcPr>
            <w:tcW w:w="4809" w:type="dxa"/>
          </w:tcPr>
          <w:p w:rsidRPr="00BD77D3" w:rsidR="00F10DD9" w:rsidP="00B8135B" w:rsidRDefault="00F10DD9" w14:paraId="6FCCB73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79. – Glavni izvjestitelj</w:t>
            </w:r>
          </w:p>
        </w:tc>
        <w:tc>
          <w:tcPr>
            <w:tcW w:w="5715" w:type="dxa"/>
          </w:tcPr>
          <w:p w:rsidRPr="00BD77D3" w:rsidR="00F10DD9" w:rsidP="00B8135B" w:rsidRDefault="00F10DD9" w14:paraId="1B9DAA6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2AF2F2D" w14:textId="77777777">
        <w:trPr>
          <w:jc w:val="center"/>
        </w:trPr>
        <w:tc>
          <w:tcPr>
            <w:tcW w:w="4809" w:type="dxa"/>
          </w:tcPr>
          <w:p w:rsidRPr="00BD77D3" w:rsidR="00F10DD9" w:rsidP="00B8135B" w:rsidRDefault="00F10DD9" w14:paraId="6E410153" w14:textId="77777777">
            <w:pPr>
              <w:pStyle w:val="Heading1"/>
              <w:numPr>
                <w:ilvl w:val="0"/>
                <w:numId w:val="133"/>
              </w:numPr>
              <w:tabs>
                <w:tab w:val="left" w:pos="567"/>
              </w:tabs>
              <w:outlineLvl w:val="0"/>
              <w:rPr>
                <w:rFonts w:eastAsia="DengXian" w:asciiTheme="minorHAnsi" w:hAnsiTheme="minorHAnsi" w:cstheme="minorHAnsi"/>
                <w:sz w:val="20"/>
                <w:szCs w:val="20"/>
              </w:rPr>
            </w:pPr>
            <w:r>
              <w:rPr>
                <w:rFonts w:asciiTheme="minorHAnsi" w:hAnsiTheme="minorHAnsi"/>
                <w:sz w:val="20"/>
              </w:rPr>
              <w:t>Glavni izvjestitelj nacrt mišljenja sastavlja bez studijske skupine ili skupine za izradu nacrta, i Skupštini se obraća bez prethodnog obraćanja stručnoj skupini ili CCMI-ju.</w:t>
            </w:r>
          </w:p>
        </w:tc>
        <w:tc>
          <w:tcPr>
            <w:tcW w:w="5715" w:type="dxa"/>
          </w:tcPr>
          <w:p w:rsidRPr="00BD77D3" w:rsidR="00F10DD9" w:rsidP="00B8135B" w:rsidRDefault="00F10DD9" w14:paraId="4EDCB00F" w14:textId="77777777">
            <w:pPr>
              <w:pStyle w:val="Heading1"/>
              <w:numPr>
                <w:ilvl w:val="0"/>
                <w:numId w:val="0"/>
              </w:numPr>
              <w:ind w:left="567"/>
              <w:outlineLvl w:val="0"/>
              <w:rPr>
                <w:rFonts w:eastAsia="DengXian" w:asciiTheme="minorHAnsi" w:hAnsiTheme="minorHAnsi" w:cstheme="minorHAnsi"/>
                <w:sz w:val="20"/>
                <w:szCs w:val="20"/>
                <w:lang w:val="en-GB"/>
              </w:rPr>
            </w:pPr>
          </w:p>
        </w:tc>
      </w:tr>
      <w:tr w:rsidR="0057054B" w14:paraId="15B17E75" w14:textId="77777777">
        <w:trPr>
          <w:jc w:val="center"/>
        </w:trPr>
        <w:tc>
          <w:tcPr>
            <w:tcW w:w="4809" w:type="dxa"/>
          </w:tcPr>
          <w:p w:rsidRPr="00BD77D3" w:rsidR="00F10DD9" w:rsidP="00B8135B" w:rsidRDefault="00F10DD9" w14:paraId="5D5ED718" w14:textId="77777777">
            <w:pPr>
              <w:pStyle w:val="Heading1"/>
              <w:numPr>
                <w:ilvl w:val="0"/>
                <w:numId w:val="133"/>
              </w:numPr>
              <w:tabs>
                <w:tab w:val="left" w:pos="567"/>
              </w:tabs>
              <w:outlineLvl w:val="0"/>
              <w:rPr>
                <w:rFonts w:eastAsia="DengXian" w:asciiTheme="minorHAnsi" w:hAnsiTheme="minorHAnsi" w:cstheme="minorHAnsi"/>
                <w:sz w:val="20"/>
                <w:szCs w:val="20"/>
              </w:rPr>
            </w:pPr>
            <w:r>
              <w:rPr>
                <w:rFonts w:asciiTheme="minorHAnsi" w:hAnsiTheme="minorHAnsi"/>
                <w:sz w:val="20"/>
              </w:rPr>
              <w:t>Glavnog izvjestitelja imenuje:</w:t>
            </w:r>
          </w:p>
        </w:tc>
        <w:tc>
          <w:tcPr>
            <w:tcW w:w="5715" w:type="dxa"/>
          </w:tcPr>
          <w:p w:rsidRPr="00BD77D3" w:rsidR="00F10DD9" w:rsidP="00B8135B" w:rsidRDefault="00F10DD9" w14:paraId="1A6EA1B7" w14:textId="77777777">
            <w:pPr>
              <w:pStyle w:val="Heading1"/>
              <w:numPr>
                <w:ilvl w:val="0"/>
                <w:numId w:val="0"/>
              </w:numPr>
              <w:ind w:left="567"/>
              <w:outlineLvl w:val="0"/>
              <w:rPr>
                <w:rFonts w:eastAsia="DengXian" w:asciiTheme="minorHAnsi" w:hAnsiTheme="minorHAnsi" w:cstheme="minorHAnsi"/>
                <w:sz w:val="20"/>
                <w:szCs w:val="20"/>
                <w:lang w:val="en-GB"/>
              </w:rPr>
            </w:pPr>
          </w:p>
        </w:tc>
      </w:tr>
      <w:tr w:rsidR="0057054B" w14:paraId="554D0F51" w14:textId="77777777">
        <w:trPr>
          <w:jc w:val="center"/>
        </w:trPr>
        <w:tc>
          <w:tcPr>
            <w:tcW w:w="4809" w:type="dxa"/>
          </w:tcPr>
          <w:p w:rsidRPr="00BD77D3" w:rsidR="00F10DD9" w:rsidP="00B8135B" w:rsidRDefault="00F10DD9" w14:paraId="10FAFDF1" w14:textId="77777777">
            <w:pPr>
              <w:pStyle w:val="ListParagraph"/>
              <w:widowControl w:val="0"/>
              <w:numPr>
                <w:ilvl w:val="0"/>
                <w:numId w:val="33"/>
              </w:numPr>
              <w:adjustRightInd w:val="0"/>
              <w:snapToGrid w:val="0"/>
              <w:spacing w:after="0" w:line="288" w:lineRule="auto"/>
              <w:ind w:left="567" w:hanging="283"/>
              <w:rPr>
                <w:rFonts w:cstheme="minorHAnsi"/>
              </w:rPr>
            </w:pPr>
            <w:r>
              <w:t>Skupština, ili</w:t>
            </w:r>
          </w:p>
        </w:tc>
        <w:tc>
          <w:tcPr>
            <w:tcW w:w="5715" w:type="dxa"/>
          </w:tcPr>
          <w:p w:rsidRPr="00BD77D3" w:rsidR="00F10DD9" w:rsidP="00B8135B" w:rsidRDefault="00F10DD9" w14:paraId="07ECB7C8" w14:textId="77777777">
            <w:pPr>
              <w:pStyle w:val="ListParagraph"/>
              <w:widowControl w:val="0"/>
              <w:adjustRightInd w:val="0"/>
              <w:snapToGrid w:val="0"/>
              <w:spacing w:after="0" w:line="288" w:lineRule="auto"/>
              <w:ind w:left="1134"/>
              <w:rPr>
                <w:rFonts w:cstheme="minorHAnsi"/>
              </w:rPr>
            </w:pPr>
          </w:p>
        </w:tc>
      </w:tr>
      <w:tr w:rsidR="0057054B" w14:paraId="08518BD8" w14:textId="77777777">
        <w:trPr>
          <w:jc w:val="center"/>
        </w:trPr>
        <w:tc>
          <w:tcPr>
            <w:tcW w:w="4809" w:type="dxa"/>
          </w:tcPr>
          <w:p w:rsidRPr="00BD77D3" w:rsidR="00F10DD9" w:rsidP="00B8135B" w:rsidRDefault="00F10DD9" w14:paraId="33F5EFA8" w14:textId="77777777">
            <w:pPr>
              <w:pStyle w:val="ListParagraph"/>
              <w:widowControl w:val="0"/>
              <w:numPr>
                <w:ilvl w:val="0"/>
                <w:numId w:val="33"/>
              </w:numPr>
              <w:adjustRightInd w:val="0"/>
              <w:snapToGrid w:val="0"/>
              <w:spacing w:after="0" w:line="288" w:lineRule="auto"/>
              <w:ind w:left="567" w:hanging="283"/>
              <w:rPr>
                <w:rFonts w:cstheme="minorHAnsi"/>
              </w:rPr>
            </w:pPr>
            <w:r>
              <w:t xml:space="preserve">u hitnim slučajevima, predsjednik Odbora. </w:t>
            </w:r>
          </w:p>
        </w:tc>
        <w:tc>
          <w:tcPr>
            <w:tcW w:w="5715" w:type="dxa"/>
          </w:tcPr>
          <w:p w:rsidRPr="00BD77D3" w:rsidR="00F10DD9" w:rsidP="00B8135B" w:rsidRDefault="00F10DD9" w14:paraId="7CF7C257" w14:textId="77777777">
            <w:pPr>
              <w:pStyle w:val="ListParagraph"/>
              <w:widowControl w:val="0"/>
              <w:adjustRightInd w:val="0"/>
              <w:snapToGrid w:val="0"/>
              <w:spacing w:after="0" w:line="288" w:lineRule="auto"/>
              <w:ind w:left="1134"/>
              <w:rPr>
                <w:rFonts w:cstheme="minorHAnsi"/>
              </w:rPr>
            </w:pPr>
          </w:p>
        </w:tc>
      </w:tr>
      <w:tr w:rsidR="0057054B" w14:paraId="3B6E82C9" w14:textId="77777777">
        <w:trPr>
          <w:jc w:val="center"/>
        </w:trPr>
        <w:tc>
          <w:tcPr>
            <w:tcW w:w="4809" w:type="dxa"/>
          </w:tcPr>
          <w:p w:rsidRPr="00BD77D3" w:rsidR="00F10DD9" w:rsidP="00B8135B" w:rsidRDefault="00F10DD9" w14:paraId="646D5549" w14:textId="77777777">
            <w:pPr>
              <w:widowControl w:val="0"/>
              <w:adjustRightInd w:val="0"/>
              <w:snapToGrid w:val="0"/>
              <w:rPr>
                <w:rFonts w:eastAsia="DengXian" w:asciiTheme="minorHAnsi" w:hAnsiTheme="minorHAnsi" w:cstheme="minorHAnsi"/>
                <w:sz w:val="20"/>
                <w:szCs w:val="20"/>
              </w:rPr>
            </w:pPr>
            <w:r>
              <w:rPr>
                <w:rFonts w:asciiTheme="minorHAnsi" w:hAnsiTheme="minorHAnsi"/>
                <w:sz w:val="20"/>
              </w:rPr>
              <w:t>Imenovanje koje izvrši predsjednik Odbora potvrđuje Skupština prije razmatranja nacrta mišljenja.</w:t>
            </w:r>
          </w:p>
        </w:tc>
        <w:tc>
          <w:tcPr>
            <w:tcW w:w="5715" w:type="dxa"/>
          </w:tcPr>
          <w:p w:rsidRPr="00BD77D3" w:rsidR="00F10DD9" w:rsidP="00B8135B" w:rsidRDefault="00F10DD9" w14:paraId="516DBCE4" w14:textId="77777777">
            <w:pPr>
              <w:widowControl w:val="0"/>
              <w:adjustRightInd w:val="0"/>
              <w:snapToGrid w:val="0"/>
              <w:rPr>
                <w:rFonts w:eastAsia="DengXian" w:asciiTheme="minorHAnsi" w:hAnsiTheme="minorHAnsi" w:cstheme="minorHAnsi"/>
                <w:sz w:val="20"/>
                <w:szCs w:val="20"/>
                <w:lang w:val="en-GB"/>
              </w:rPr>
            </w:pPr>
          </w:p>
        </w:tc>
      </w:tr>
      <w:tr w:rsidR="0057054B" w14:paraId="199C1E08" w14:textId="77777777">
        <w:trPr>
          <w:jc w:val="center"/>
        </w:trPr>
        <w:tc>
          <w:tcPr>
            <w:tcW w:w="4809" w:type="dxa"/>
          </w:tcPr>
          <w:p w:rsidRPr="00BD77D3" w:rsidR="00F10DD9" w:rsidP="00B8135B" w:rsidRDefault="00F10DD9" w14:paraId="2BC6C3EC" w14:textId="77777777">
            <w:pPr>
              <w:pStyle w:val="Heading1"/>
              <w:numPr>
                <w:ilvl w:val="0"/>
                <w:numId w:val="133"/>
              </w:numPr>
              <w:tabs>
                <w:tab w:val="left" w:pos="567"/>
              </w:tabs>
              <w:outlineLvl w:val="0"/>
              <w:rPr>
                <w:rFonts w:asciiTheme="minorHAnsi" w:hAnsiTheme="minorHAnsi" w:cstheme="minorHAnsi"/>
                <w:sz w:val="20"/>
                <w:szCs w:val="20"/>
              </w:rPr>
            </w:pPr>
            <w:r>
              <w:rPr>
                <w:rFonts w:asciiTheme="minorHAnsi" w:hAnsiTheme="minorHAnsi"/>
                <w:sz w:val="20"/>
              </w:rPr>
              <w:t>U svim ostalim aspektima, glavni izvjestitelj ima iste zadaće i obveze kao drugi izvjestitelji.</w:t>
            </w:r>
          </w:p>
        </w:tc>
        <w:tc>
          <w:tcPr>
            <w:tcW w:w="5715" w:type="dxa"/>
          </w:tcPr>
          <w:p w:rsidRPr="00BD77D3" w:rsidR="00F10DD9" w:rsidP="00B8135B" w:rsidRDefault="00F10DD9" w14:paraId="0356F5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538D78D" w14:textId="77777777">
        <w:trPr>
          <w:jc w:val="center"/>
        </w:trPr>
        <w:tc>
          <w:tcPr>
            <w:tcW w:w="4809" w:type="dxa"/>
          </w:tcPr>
          <w:p w:rsidRPr="00BD77D3" w:rsidR="00F10DD9" w:rsidP="00B8135B" w:rsidRDefault="00F10DD9" w14:paraId="6CC58753" w14:textId="77777777">
            <w:pPr>
              <w:rPr>
                <w:rFonts w:asciiTheme="minorHAnsi" w:hAnsiTheme="minorHAnsi" w:cstheme="minorHAnsi"/>
                <w:sz w:val="20"/>
                <w:szCs w:val="20"/>
                <w:lang w:val="en-GB"/>
              </w:rPr>
            </w:pPr>
          </w:p>
        </w:tc>
        <w:tc>
          <w:tcPr>
            <w:tcW w:w="5715" w:type="dxa"/>
          </w:tcPr>
          <w:p w:rsidRPr="00BD77D3" w:rsidR="00F10DD9" w:rsidP="00B8135B" w:rsidRDefault="00F10DD9" w14:paraId="70E578E1" w14:textId="77777777">
            <w:pPr>
              <w:rPr>
                <w:rFonts w:asciiTheme="minorHAnsi" w:hAnsiTheme="minorHAnsi" w:cstheme="minorHAnsi"/>
                <w:sz w:val="20"/>
                <w:szCs w:val="20"/>
                <w:lang w:val="en-GB"/>
              </w:rPr>
            </w:pPr>
          </w:p>
        </w:tc>
      </w:tr>
      <w:tr w:rsidR="0057054B" w14:paraId="40B1EA01" w14:textId="77777777">
        <w:trPr>
          <w:jc w:val="center"/>
        </w:trPr>
        <w:tc>
          <w:tcPr>
            <w:tcW w:w="4809" w:type="dxa"/>
          </w:tcPr>
          <w:p w:rsidRPr="00BD77D3" w:rsidR="00F10DD9" w:rsidP="00B8135B" w:rsidRDefault="00F10DD9" w14:paraId="32C2195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dio – Savjetovanja</w:t>
            </w:r>
          </w:p>
        </w:tc>
        <w:tc>
          <w:tcPr>
            <w:tcW w:w="5715" w:type="dxa"/>
          </w:tcPr>
          <w:p w:rsidRPr="00BD77D3" w:rsidR="00F10DD9" w:rsidP="00B8135B" w:rsidRDefault="00F10DD9" w14:paraId="5B52E84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46B0188" w14:textId="77777777">
        <w:trPr>
          <w:jc w:val="center"/>
        </w:trPr>
        <w:tc>
          <w:tcPr>
            <w:tcW w:w="4809" w:type="dxa"/>
          </w:tcPr>
          <w:p w:rsidRPr="00BD77D3" w:rsidR="00F10DD9" w:rsidP="00B8135B" w:rsidRDefault="00F10DD9" w14:paraId="46777A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0914A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2677BB" w14:textId="77777777">
        <w:trPr>
          <w:jc w:val="center"/>
        </w:trPr>
        <w:tc>
          <w:tcPr>
            <w:tcW w:w="4809" w:type="dxa"/>
          </w:tcPr>
          <w:p w:rsidRPr="00BD77D3" w:rsidR="00F10DD9" w:rsidP="00B8135B" w:rsidRDefault="00F10DD9" w14:paraId="1835951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80. – Savjetovanja</w:t>
            </w:r>
          </w:p>
        </w:tc>
        <w:tc>
          <w:tcPr>
            <w:tcW w:w="5715" w:type="dxa"/>
          </w:tcPr>
          <w:p w:rsidRPr="00BD77D3" w:rsidR="00F10DD9" w:rsidP="00B8135B" w:rsidRDefault="00F10DD9" w14:paraId="5AA6239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CBF2B0" w14:textId="77777777">
        <w:trPr>
          <w:jc w:val="center"/>
        </w:trPr>
        <w:tc>
          <w:tcPr>
            <w:tcW w:w="4809" w:type="dxa"/>
          </w:tcPr>
          <w:p w:rsidRPr="00BD77D3" w:rsidR="00F10DD9" w:rsidP="00B8135B" w:rsidRDefault="00F10DD9" w14:paraId="0C7FFB1D"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Ako važnost pitanja koje se odnosi na određenu temu to opravdava, razna tijela i radne strukture Odbora mogu u okviru priprema za rad na savjetovanje pozvati gostujuće govornike. U pripremi savjetovanja ravnopravno sudjeluju sve tri skupine.</w:t>
            </w:r>
          </w:p>
        </w:tc>
        <w:tc>
          <w:tcPr>
            <w:tcW w:w="5715" w:type="dxa"/>
          </w:tcPr>
          <w:p w:rsidRPr="00BD77D3" w:rsidR="00F10DD9" w:rsidP="00B8135B" w:rsidRDefault="00F10DD9" w14:paraId="24D142A8" w14:textId="05B6A71D">
            <w:pPr>
              <w:spacing w:line="257" w:lineRule="auto"/>
              <w:rPr>
                <w:rFonts w:asciiTheme="minorHAnsi" w:hAnsiTheme="minorHAnsi" w:cstheme="minorHAnsi"/>
                <w:sz w:val="20"/>
                <w:szCs w:val="20"/>
              </w:rPr>
            </w:pPr>
            <w:r>
              <w:rPr>
                <w:rFonts w:asciiTheme="minorHAnsi" w:hAnsiTheme="minorHAnsi"/>
                <w:sz w:val="20"/>
              </w:rPr>
              <w:t>Postupak savjetovanja pokreće predsjednik predmetnog tijela na temelju informacija koje dostave skupine.</w:t>
            </w:r>
          </w:p>
          <w:p w:rsidRPr="00BD77D3" w:rsidR="00F10DD9" w:rsidP="00B8135B" w:rsidRDefault="00F10DD9" w14:paraId="0AF6E693" w14:textId="77777777">
            <w:pPr>
              <w:spacing w:line="257" w:lineRule="auto"/>
              <w:rPr>
                <w:rFonts w:asciiTheme="minorHAnsi" w:hAnsiTheme="minorHAnsi" w:cstheme="minorHAnsi"/>
                <w:sz w:val="20"/>
                <w:szCs w:val="20"/>
                <w:lang w:val="en-GB"/>
              </w:rPr>
            </w:pPr>
          </w:p>
          <w:p w:rsidRPr="00BD77D3" w:rsidR="00F10DD9" w:rsidP="00B8135B" w:rsidRDefault="00F10DD9" w14:paraId="3CF84A14" w14:textId="77777777">
            <w:pPr>
              <w:rPr>
                <w:rFonts w:asciiTheme="minorHAnsi" w:hAnsiTheme="minorHAnsi" w:cstheme="minorHAnsi"/>
                <w:lang w:val="en-GB"/>
              </w:rPr>
            </w:pPr>
          </w:p>
        </w:tc>
      </w:tr>
      <w:tr w:rsidR="0057054B" w14:paraId="292A14CB" w14:textId="77777777">
        <w:trPr>
          <w:jc w:val="center"/>
        </w:trPr>
        <w:tc>
          <w:tcPr>
            <w:tcW w:w="4809" w:type="dxa"/>
          </w:tcPr>
          <w:p w:rsidRPr="00BD77D3" w:rsidR="00F10DD9" w:rsidP="00B8135B" w:rsidRDefault="00F10DD9" w14:paraId="522E733D"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5B07CB4B" w14:textId="77777777">
            <w:pPr>
              <w:widowControl w:val="0"/>
              <w:adjustRightInd w:val="0"/>
              <w:snapToGrid w:val="0"/>
              <w:jc w:val="left"/>
              <w:rPr>
                <w:rFonts w:asciiTheme="minorHAnsi" w:hAnsiTheme="minorHAnsi" w:cstheme="minorHAnsi"/>
                <w:sz w:val="20"/>
                <w:szCs w:val="20"/>
                <w:lang w:val="en-GB"/>
              </w:rPr>
            </w:pPr>
          </w:p>
        </w:tc>
      </w:tr>
      <w:tr w:rsidR="0057054B" w14:paraId="4E6C74D4" w14:textId="77777777">
        <w:trPr>
          <w:jc w:val="center"/>
        </w:trPr>
        <w:tc>
          <w:tcPr>
            <w:tcW w:w="4809" w:type="dxa"/>
          </w:tcPr>
          <w:p w:rsidRPr="00BD77D3" w:rsidR="00F10DD9" w:rsidP="00B8135B" w:rsidRDefault="00F10DD9" w14:paraId="234665A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 dio – Savjetnici</w:t>
            </w:r>
          </w:p>
        </w:tc>
        <w:tc>
          <w:tcPr>
            <w:tcW w:w="5715" w:type="dxa"/>
          </w:tcPr>
          <w:p w:rsidRPr="00BD77D3" w:rsidR="00F10DD9" w:rsidP="00B8135B" w:rsidRDefault="00F10DD9" w14:paraId="5EB5CEB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CAD4FD" w14:textId="77777777">
        <w:trPr>
          <w:jc w:val="center"/>
        </w:trPr>
        <w:tc>
          <w:tcPr>
            <w:tcW w:w="4809" w:type="dxa"/>
          </w:tcPr>
          <w:p w:rsidRPr="00BD77D3" w:rsidR="00F10DD9" w:rsidP="00B8135B" w:rsidRDefault="00F10DD9" w14:paraId="58831405"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F10DD9" w:rsidP="00B8135B" w:rsidRDefault="00F10DD9" w14:paraId="37A3F050" w14:textId="77777777">
            <w:pPr>
              <w:keepNext/>
              <w:keepLines/>
              <w:widowControl w:val="0"/>
              <w:adjustRightInd w:val="0"/>
              <w:snapToGrid w:val="0"/>
              <w:jc w:val="center"/>
              <w:rPr>
                <w:rFonts w:asciiTheme="minorHAnsi" w:hAnsiTheme="minorHAnsi" w:cstheme="minorHAnsi"/>
                <w:sz w:val="20"/>
                <w:szCs w:val="20"/>
                <w:lang w:val="en-GB"/>
              </w:rPr>
            </w:pPr>
          </w:p>
        </w:tc>
      </w:tr>
      <w:tr w:rsidR="0057054B" w14:paraId="4D59BDEF" w14:textId="77777777">
        <w:trPr>
          <w:jc w:val="center"/>
        </w:trPr>
        <w:tc>
          <w:tcPr>
            <w:tcW w:w="4809" w:type="dxa"/>
          </w:tcPr>
          <w:p w:rsidRPr="00BD77D3" w:rsidR="00F10DD9" w:rsidP="00B8135B" w:rsidRDefault="00F10DD9" w14:paraId="383DD25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81. – Savjetnici</w:t>
            </w:r>
          </w:p>
        </w:tc>
        <w:tc>
          <w:tcPr>
            <w:tcW w:w="5715" w:type="dxa"/>
          </w:tcPr>
          <w:p w:rsidRPr="00BD77D3" w:rsidR="00F10DD9" w:rsidP="00B8135B" w:rsidRDefault="00F10DD9" w14:paraId="36BC57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6D8535E" w14:textId="77777777">
        <w:trPr>
          <w:jc w:val="center"/>
        </w:trPr>
        <w:tc>
          <w:tcPr>
            <w:tcW w:w="4809" w:type="dxa"/>
          </w:tcPr>
          <w:p w:rsidRPr="00BD77D3" w:rsidR="00F10DD9" w:rsidP="00B8135B" w:rsidRDefault="00F10DD9" w14:paraId="3D53B65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Ako je to nužno za pružanje pomoći u obavljanju </w:t>
            </w:r>
            <w:r>
              <w:rPr>
                <w:rFonts w:asciiTheme="minorHAnsi" w:hAnsiTheme="minorHAnsi"/>
                <w:sz w:val="20"/>
              </w:rPr>
              <w:lastRenderedPageBreak/>
              <w:t>određenih zadaća, Odbor može imenovati savjetnike koji pomažu izvjestiteljima ili skupinama.</w:t>
            </w:r>
          </w:p>
        </w:tc>
        <w:tc>
          <w:tcPr>
            <w:tcW w:w="5715" w:type="dxa"/>
          </w:tcPr>
          <w:p w:rsidRPr="00BD77D3" w:rsidR="00F10DD9" w:rsidP="00B8135B" w:rsidRDefault="00F10DD9" w14:paraId="4F86260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402F2F3" w14:textId="77777777">
        <w:trPr>
          <w:jc w:val="center"/>
        </w:trPr>
        <w:tc>
          <w:tcPr>
            <w:tcW w:w="4809" w:type="dxa"/>
          </w:tcPr>
          <w:p w:rsidRPr="00BD77D3" w:rsidR="00F10DD9" w:rsidP="00B8135B" w:rsidRDefault="00F10DD9" w14:paraId="2D12012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Savjetnici nisu predstavnici Odbora i nisu ovlašteni nastupati u njegovo ime.</w:t>
            </w:r>
          </w:p>
        </w:tc>
        <w:tc>
          <w:tcPr>
            <w:tcW w:w="5715" w:type="dxa"/>
          </w:tcPr>
          <w:p w:rsidRPr="00BD77D3" w:rsidR="00F10DD9" w:rsidP="00B8135B" w:rsidRDefault="00F10DD9" w14:paraId="26C2125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2F17C9" w14:textId="77777777">
        <w:trPr>
          <w:jc w:val="center"/>
        </w:trPr>
        <w:tc>
          <w:tcPr>
            <w:tcW w:w="4809" w:type="dxa"/>
          </w:tcPr>
          <w:p w:rsidRPr="00BD77D3" w:rsidR="00F10DD9" w:rsidP="00B8135B" w:rsidRDefault="00F10DD9" w14:paraId="012BAAFD"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Članovi Odbora ne mogu biti imenovani savjetnicima.</w:t>
            </w:r>
          </w:p>
        </w:tc>
        <w:tc>
          <w:tcPr>
            <w:tcW w:w="5715" w:type="dxa"/>
          </w:tcPr>
          <w:p w:rsidRPr="00BD77D3" w:rsidR="00F10DD9" w:rsidP="00B8135B" w:rsidRDefault="00F10DD9" w14:paraId="034B6D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B06D1C" w14:textId="77777777">
        <w:trPr>
          <w:jc w:val="center"/>
        </w:trPr>
        <w:tc>
          <w:tcPr>
            <w:tcW w:w="4809" w:type="dxa"/>
          </w:tcPr>
          <w:p w:rsidRPr="00B643DE" w:rsidR="00F10DD9" w:rsidP="00B8135B" w:rsidRDefault="00F10DD9" w14:paraId="65BE9A9E" w14:textId="77777777">
            <w:pPr>
              <w:widowControl w:val="0"/>
              <w:adjustRightInd w:val="0"/>
              <w:snapToGrid w:val="0"/>
              <w:rPr>
                <w:rFonts w:asciiTheme="minorHAnsi" w:hAnsiTheme="minorHAnsi" w:cstheme="minorHAnsi"/>
                <w:sz w:val="20"/>
                <w:szCs w:val="20"/>
              </w:rPr>
            </w:pPr>
            <w:r>
              <w:rPr>
                <w:rFonts w:asciiTheme="minorHAnsi" w:hAnsiTheme="minorHAnsi"/>
                <w:sz w:val="20"/>
              </w:rPr>
              <w:t>Njihovi zamjenici mogu biti imenovani savjetnicima ukoliko privremeno obustave svoj mandat.</w:t>
            </w:r>
          </w:p>
        </w:tc>
        <w:tc>
          <w:tcPr>
            <w:tcW w:w="5715" w:type="dxa"/>
          </w:tcPr>
          <w:p w:rsidRPr="00B643DE" w:rsidR="00F10DD9" w:rsidP="00B8135B" w:rsidRDefault="00F10DD9" w14:paraId="5C3E9688" w14:textId="77777777">
            <w:pPr>
              <w:spacing w:line="257" w:lineRule="auto"/>
              <w:rPr>
                <w:rFonts w:asciiTheme="minorHAnsi" w:hAnsiTheme="minorHAnsi" w:cstheme="minorHAnsi"/>
                <w:sz w:val="20"/>
                <w:szCs w:val="20"/>
              </w:rPr>
            </w:pPr>
            <w:r>
              <w:rPr>
                <w:rFonts w:asciiTheme="minorHAnsi" w:hAnsiTheme="minorHAnsi"/>
                <w:sz w:val="20"/>
              </w:rPr>
              <w:t>Zamjenik imenovan savjetnikom prije preuzimanja te dužnosti podnosi izjavu o financijskim interesima.</w:t>
            </w:r>
          </w:p>
          <w:p w:rsidR="00F10DD9" w:rsidP="00B8135B" w:rsidRDefault="00F10DD9" w14:paraId="6821D843" w14:textId="40809EEF">
            <w:pPr>
              <w:widowControl w:val="0"/>
              <w:adjustRightInd w:val="0"/>
              <w:snapToGrid w:val="0"/>
              <w:rPr>
                <w:rFonts w:asciiTheme="minorHAnsi" w:hAnsiTheme="minorHAnsi" w:cstheme="minorHAnsi"/>
                <w:sz w:val="20"/>
                <w:szCs w:val="20"/>
                <w:lang w:val="en-GB"/>
              </w:rPr>
            </w:pPr>
          </w:p>
          <w:p w:rsidRPr="00B643DE" w:rsidR="00F10DD9" w:rsidRDefault="00F10DD9" w14:paraId="75728204" w14:textId="21D9CB15">
            <w:pPr>
              <w:widowControl w:val="0"/>
              <w:adjustRightInd w:val="0"/>
              <w:snapToGrid w:val="0"/>
              <w:rPr>
                <w:rFonts w:asciiTheme="minorHAnsi" w:hAnsiTheme="minorHAnsi" w:cstheme="minorHAnsi"/>
                <w:sz w:val="20"/>
                <w:szCs w:val="20"/>
              </w:rPr>
            </w:pPr>
            <w:r>
              <w:rPr>
                <w:rFonts w:asciiTheme="minorHAnsi" w:hAnsiTheme="minorHAnsi"/>
                <w:sz w:val="20"/>
              </w:rPr>
              <w:t>Delegati CCMI-ja mogu se imenovati savjetnicima. U tom se slučaju na dan sastanka na kojem sudjeluju kao savjetnici njihov status delegata CCMI-ja privremeno obustavlja.</w:t>
            </w:r>
          </w:p>
        </w:tc>
      </w:tr>
      <w:tr w:rsidR="0057054B" w14:paraId="6056A502" w14:textId="77777777">
        <w:trPr>
          <w:jc w:val="center"/>
        </w:trPr>
        <w:tc>
          <w:tcPr>
            <w:tcW w:w="4809" w:type="dxa"/>
          </w:tcPr>
          <w:p w:rsidRPr="00BD77D3" w:rsidR="00F10DD9" w:rsidP="00B8135B" w:rsidRDefault="00F10DD9" w14:paraId="1CE40EC5"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Na savjetnike koji sudjeluju u radu primjenjuju se ista pravila u pogledu isplate naknada i povrata putnih troškova i troškova boravka kao i na članove Odbora.</w:t>
            </w:r>
          </w:p>
        </w:tc>
        <w:tc>
          <w:tcPr>
            <w:tcW w:w="5715" w:type="dxa"/>
          </w:tcPr>
          <w:p w:rsidRPr="00BD77D3" w:rsidR="00F10DD9" w:rsidP="00B8135B" w:rsidRDefault="00F10DD9" w14:paraId="7417557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70535C2" w14:textId="77777777">
        <w:trPr>
          <w:jc w:val="center"/>
        </w:trPr>
        <w:tc>
          <w:tcPr>
            <w:tcW w:w="4809" w:type="dxa"/>
          </w:tcPr>
          <w:p w:rsidRPr="00BD77D3" w:rsidR="00F10DD9" w:rsidP="00B8135B" w:rsidRDefault="00F10DD9" w14:paraId="1616504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Svako spominjanje izvjestitelja u kontekstu ovog pravila treba tumačiti i kao spominjanje</w:t>
            </w:r>
            <w:r>
              <w:rPr>
                <w:rFonts w:asciiTheme="minorHAnsi" w:hAnsiTheme="minorHAnsi"/>
                <w:i/>
                <w:sz w:val="20"/>
              </w:rPr>
              <w:t>, mutatis mutandis,</w:t>
            </w:r>
            <w:r>
              <w:rPr>
                <w:rFonts w:asciiTheme="minorHAnsi" w:hAnsiTheme="minorHAnsi"/>
                <w:sz w:val="20"/>
              </w:rPr>
              <w:t xml:space="preserve"> suizvjestitelja.</w:t>
            </w:r>
          </w:p>
        </w:tc>
        <w:tc>
          <w:tcPr>
            <w:tcW w:w="5715" w:type="dxa"/>
          </w:tcPr>
          <w:p w:rsidRPr="00BD77D3" w:rsidR="00F10DD9" w:rsidP="00B8135B" w:rsidRDefault="00F10DD9" w14:paraId="71119D8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DEC533B" w14:textId="77777777">
        <w:trPr>
          <w:jc w:val="center"/>
        </w:trPr>
        <w:tc>
          <w:tcPr>
            <w:tcW w:w="4809" w:type="dxa"/>
          </w:tcPr>
          <w:p w:rsidRPr="00BD77D3" w:rsidR="00F10DD9" w:rsidP="00B8135B" w:rsidRDefault="00F10DD9" w14:paraId="17A085D8" w14:textId="77777777">
            <w:pPr>
              <w:rPr>
                <w:rFonts w:asciiTheme="minorHAnsi" w:hAnsiTheme="minorHAnsi" w:cstheme="minorHAnsi"/>
                <w:sz w:val="20"/>
                <w:szCs w:val="20"/>
                <w:lang w:val="en-GB"/>
              </w:rPr>
            </w:pPr>
          </w:p>
        </w:tc>
        <w:tc>
          <w:tcPr>
            <w:tcW w:w="5715" w:type="dxa"/>
          </w:tcPr>
          <w:p w:rsidRPr="00BD77D3" w:rsidR="00F10DD9" w:rsidP="00B8135B" w:rsidRDefault="00F10DD9" w14:paraId="043B77A1" w14:textId="77777777">
            <w:pPr>
              <w:rPr>
                <w:rFonts w:asciiTheme="minorHAnsi" w:hAnsiTheme="minorHAnsi" w:cstheme="minorHAnsi"/>
                <w:sz w:val="20"/>
                <w:szCs w:val="20"/>
                <w:lang w:val="en-GB"/>
              </w:rPr>
            </w:pPr>
          </w:p>
        </w:tc>
      </w:tr>
      <w:tr w:rsidR="0057054B" w14:paraId="0E41CCBD" w14:textId="77777777">
        <w:trPr>
          <w:jc w:val="center"/>
        </w:trPr>
        <w:tc>
          <w:tcPr>
            <w:tcW w:w="4809" w:type="dxa"/>
          </w:tcPr>
          <w:p w:rsidRPr="00BD77D3" w:rsidR="00F10DD9" w:rsidP="00B8135B" w:rsidRDefault="00F10DD9" w14:paraId="445FB25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82. – Savjetnici izvjestitelja</w:t>
            </w:r>
          </w:p>
        </w:tc>
        <w:tc>
          <w:tcPr>
            <w:tcW w:w="5715" w:type="dxa"/>
          </w:tcPr>
          <w:p w:rsidRPr="00BD77D3" w:rsidR="00F10DD9" w:rsidP="00B8135B" w:rsidRDefault="00F10DD9" w14:paraId="264A860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D581B05" w14:textId="77777777">
        <w:trPr>
          <w:jc w:val="center"/>
        </w:trPr>
        <w:tc>
          <w:tcPr>
            <w:tcW w:w="4809" w:type="dxa"/>
          </w:tcPr>
          <w:p w:rsidRPr="00BD77D3" w:rsidR="00F10DD9" w:rsidP="00B8135B" w:rsidRDefault="00F10DD9" w14:paraId="382B8F9B"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Ako je to nužno, izvjestitelji mogu predložiti imenovanje savjetnika.</w:t>
            </w:r>
          </w:p>
        </w:tc>
        <w:tc>
          <w:tcPr>
            <w:tcW w:w="5715" w:type="dxa"/>
          </w:tcPr>
          <w:p w:rsidRPr="00BD77D3" w:rsidR="00F10DD9" w:rsidP="00B8135B" w:rsidRDefault="00F10DD9" w14:paraId="7A3109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1156AD" w14:textId="77777777">
        <w:trPr>
          <w:jc w:val="center"/>
        </w:trPr>
        <w:tc>
          <w:tcPr>
            <w:tcW w:w="4809" w:type="dxa"/>
          </w:tcPr>
          <w:p w:rsidRPr="00BD77D3" w:rsidR="00F10DD9" w:rsidP="00B8135B" w:rsidRDefault="00F10DD9" w14:paraId="08CA349E"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Te savjetnike na prijedlog izvjestitelja imenuju predsjednici stručnih skupina kako bi izvjestiteljima pomogli u pripremi dokumenata koji se odnose na savjetodavni rad Odbora u skladu s pravilom 46. Poslovnika.</w:t>
            </w:r>
          </w:p>
        </w:tc>
        <w:tc>
          <w:tcPr>
            <w:tcW w:w="5715" w:type="dxa"/>
          </w:tcPr>
          <w:p w:rsidRPr="00BD77D3" w:rsidR="00F10DD9" w:rsidP="00B8135B" w:rsidRDefault="00F10DD9" w14:paraId="50514E51" w14:textId="77777777">
            <w:pPr>
              <w:rPr>
                <w:rFonts w:asciiTheme="minorHAnsi" w:hAnsiTheme="minorHAnsi" w:cstheme="minorHAnsi"/>
                <w:iCs/>
                <w:sz w:val="20"/>
                <w:szCs w:val="20"/>
                <w:lang w:val="en-GB"/>
              </w:rPr>
            </w:pPr>
          </w:p>
        </w:tc>
      </w:tr>
      <w:tr w:rsidR="0057054B" w14:paraId="1C36E5BE" w14:textId="77777777">
        <w:trPr>
          <w:jc w:val="center"/>
        </w:trPr>
        <w:tc>
          <w:tcPr>
            <w:tcW w:w="4809" w:type="dxa"/>
          </w:tcPr>
          <w:p w:rsidRPr="00BD77D3" w:rsidR="00F10DD9" w:rsidP="00B8135B" w:rsidRDefault="00F10DD9" w14:paraId="49C20D86"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Kad se prisutnost savjetnika izvjestitelja smatra potrebnom i opravdanom u kontekstu razmatranja dokumenta za čije su sastavljanje bili imenovani, oni na </w:t>
            </w:r>
            <w:r>
              <w:rPr>
                <w:rFonts w:asciiTheme="minorHAnsi" w:hAnsiTheme="minorHAnsi"/>
                <w:sz w:val="20"/>
              </w:rPr>
              <w:lastRenderedPageBreak/>
              <w:t>prijedlog izvjestitelja mogu prisustvovati određenim sastancima.</w:t>
            </w:r>
          </w:p>
        </w:tc>
        <w:tc>
          <w:tcPr>
            <w:tcW w:w="5715" w:type="dxa"/>
          </w:tcPr>
          <w:p w:rsidRPr="00BD77D3" w:rsidR="00F10DD9" w:rsidP="00B8135B" w:rsidRDefault="00F10DD9" w14:paraId="348DAA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187B06" w14:textId="77777777">
        <w:trPr>
          <w:jc w:val="center"/>
        </w:trPr>
        <w:tc>
          <w:tcPr>
            <w:tcW w:w="4809" w:type="dxa"/>
          </w:tcPr>
          <w:p w:rsidRPr="00BD77D3" w:rsidR="00F10DD9" w:rsidP="00B8135B" w:rsidRDefault="00F10DD9" w14:paraId="4D2BB07F" w14:textId="77777777">
            <w:pPr>
              <w:widowControl w:val="0"/>
              <w:adjustRightInd w:val="0"/>
              <w:snapToGrid w:val="0"/>
              <w:rPr>
                <w:rFonts w:asciiTheme="minorHAnsi" w:hAnsiTheme="minorHAnsi" w:cstheme="minorHAnsi"/>
                <w:sz w:val="20"/>
                <w:szCs w:val="20"/>
              </w:rPr>
            </w:pPr>
            <w:r>
              <w:rPr>
                <w:rFonts w:asciiTheme="minorHAnsi" w:hAnsiTheme="minorHAnsi"/>
                <w:sz w:val="20"/>
              </w:rPr>
              <w:t>Pod tim uvjetima mogu prisustvovati sljedećim sastancima:</w:t>
            </w:r>
          </w:p>
        </w:tc>
        <w:tc>
          <w:tcPr>
            <w:tcW w:w="5715" w:type="dxa"/>
          </w:tcPr>
          <w:p w:rsidRPr="00BD77D3" w:rsidR="00F10DD9" w:rsidP="00B8135B" w:rsidRDefault="00F10DD9" w14:paraId="201EDE91" w14:textId="77777777">
            <w:pPr>
              <w:widowControl w:val="0"/>
              <w:adjustRightInd w:val="0"/>
              <w:snapToGrid w:val="0"/>
              <w:rPr>
                <w:rFonts w:asciiTheme="minorHAnsi" w:hAnsiTheme="minorHAnsi" w:cstheme="minorHAnsi"/>
                <w:sz w:val="20"/>
                <w:szCs w:val="20"/>
                <w:lang w:val="en-GB"/>
              </w:rPr>
            </w:pPr>
          </w:p>
        </w:tc>
      </w:tr>
      <w:tr w:rsidR="0057054B" w14:paraId="23345638" w14:textId="77777777">
        <w:trPr>
          <w:jc w:val="center"/>
        </w:trPr>
        <w:tc>
          <w:tcPr>
            <w:tcW w:w="4809" w:type="dxa"/>
          </w:tcPr>
          <w:p w:rsidRPr="00BD77D3" w:rsidR="00F10DD9" w:rsidP="00B8135B" w:rsidRDefault="00F10DD9" w14:paraId="7DF5478B" w14:textId="77777777">
            <w:pPr>
              <w:pStyle w:val="ListParagraph"/>
              <w:widowControl w:val="0"/>
              <w:numPr>
                <w:ilvl w:val="0"/>
                <w:numId w:val="15"/>
              </w:numPr>
              <w:adjustRightInd w:val="0"/>
              <w:snapToGrid w:val="0"/>
              <w:spacing w:after="0" w:line="288" w:lineRule="auto"/>
              <w:ind w:left="567" w:hanging="283"/>
              <w:jc w:val="left"/>
              <w:rPr>
                <w:rFonts w:cstheme="minorHAnsi"/>
              </w:rPr>
            </w:pPr>
            <w:r>
              <w:t>sastancima studijskih skupina,</w:t>
            </w:r>
          </w:p>
        </w:tc>
        <w:tc>
          <w:tcPr>
            <w:tcW w:w="5715" w:type="dxa"/>
          </w:tcPr>
          <w:p w:rsidRPr="00BD77D3" w:rsidR="00F10DD9" w:rsidP="00B8135B" w:rsidRDefault="00F10DD9" w14:paraId="45C6A7CA" w14:textId="77777777">
            <w:pPr>
              <w:pStyle w:val="ListParagraph"/>
              <w:widowControl w:val="0"/>
              <w:adjustRightInd w:val="0"/>
              <w:snapToGrid w:val="0"/>
              <w:spacing w:after="0" w:line="288" w:lineRule="auto"/>
              <w:ind w:left="1134"/>
              <w:jc w:val="left"/>
              <w:rPr>
                <w:rFonts w:cstheme="minorHAnsi"/>
              </w:rPr>
            </w:pPr>
          </w:p>
        </w:tc>
      </w:tr>
      <w:tr w:rsidR="0057054B" w14:paraId="29DC6F4C" w14:textId="77777777">
        <w:trPr>
          <w:jc w:val="center"/>
        </w:trPr>
        <w:tc>
          <w:tcPr>
            <w:tcW w:w="4809" w:type="dxa"/>
          </w:tcPr>
          <w:p w:rsidRPr="00BD77D3" w:rsidR="00F10DD9" w:rsidP="00B8135B" w:rsidRDefault="00F10DD9" w14:paraId="36D37209" w14:textId="77777777">
            <w:pPr>
              <w:pStyle w:val="ListParagraph"/>
              <w:widowControl w:val="0"/>
              <w:numPr>
                <w:ilvl w:val="0"/>
                <w:numId w:val="15"/>
              </w:numPr>
              <w:adjustRightInd w:val="0"/>
              <w:snapToGrid w:val="0"/>
              <w:spacing w:after="0" w:line="288" w:lineRule="auto"/>
              <w:ind w:left="567" w:hanging="283"/>
              <w:jc w:val="left"/>
              <w:rPr>
                <w:rFonts w:cstheme="minorHAnsi"/>
              </w:rPr>
            </w:pPr>
            <w:r>
              <w:t>sastancima stručnih skupina,</w:t>
            </w:r>
          </w:p>
        </w:tc>
        <w:tc>
          <w:tcPr>
            <w:tcW w:w="5715" w:type="dxa"/>
          </w:tcPr>
          <w:p w:rsidRPr="00BD77D3" w:rsidR="00F10DD9" w:rsidP="00B8135B" w:rsidRDefault="00F10DD9" w14:paraId="68CAA0B4" w14:textId="77777777">
            <w:pPr>
              <w:pStyle w:val="ListParagraph"/>
              <w:widowControl w:val="0"/>
              <w:adjustRightInd w:val="0"/>
              <w:snapToGrid w:val="0"/>
              <w:spacing w:after="0" w:line="288" w:lineRule="auto"/>
              <w:ind w:left="1134"/>
              <w:jc w:val="left"/>
              <w:rPr>
                <w:rFonts w:cstheme="minorHAnsi"/>
              </w:rPr>
            </w:pPr>
          </w:p>
        </w:tc>
      </w:tr>
      <w:tr w:rsidR="0057054B" w14:paraId="08A68A7F" w14:textId="77777777">
        <w:trPr>
          <w:jc w:val="center"/>
        </w:trPr>
        <w:tc>
          <w:tcPr>
            <w:tcW w:w="4809" w:type="dxa"/>
          </w:tcPr>
          <w:p w:rsidRPr="00BD77D3" w:rsidR="00F10DD9" w:rsidP="00B8135B" w:rsidRDefault="00F10DD9" w14:paraId="194336E2" w14:textId="77777777">
            <w:pPr>
              <w:pStyle w:val="ListParagraph"/>
              <w:widowControl w:val="0"/>
              <w:numPr>
                <w:ilvl w:val="0"/>
                <w:numId w:val="15"/>
              </w:numPr>
              <w:adjustRightInd w:val="0"/>
              <w:snapToGrid w:val="0"/>
              <w:spacing w:after="0" w:line="288" w:lineRule="auto"/>
              <w:ind w:left="567" w:hanging="283"/>
              <w:jc w:val="left"/>
              <w:rPr>
                <w:rFonts w:cstheme="minorHAnsi"/>
              </w:rPr>
            </w:pPr>
            <w:r>
              <w:t>sastancima CCMI-ja,</w:t>
            </w:r>
          </w:p>
        </w:tc>
        <w:tc>
          <w:tcPr>
            <w:tcW w:w="5715" w:type="dxa"/>
          </w:tcPr>
          <w:p w:rsidRPr="00BD77D3" w:rsidR="00F10DD9" w:rsidP="00B8135B" w:rsidRDefault="00F10DD9" w14:paraId="429D3845" w14:textId="77777777">
            <w:pPr>
              <w:pStyle w:val="ListParagraph"/>
              <w:widowControl w:val="0"/>
              <w:adjustRightInd w:val="0"/>
              <w:snapToGrid w:val="0"/>
              <w:spacing w:after="0" w:line="288" w:lineRule="auto"/>
              <w:ind w:left="1134"/>
              <w:jc w:val="left"/>
              <w:rPr>
                <w:rFonts w:cstheme="minorHAnsi"/>
              </w:rPr>
            </w:pPr>
          </w:p>
        </w:tc>
      </w:tr>
      <w:tr w:rsidR="0057054B" w14:paraId="781BD7BA" w14:textId="77777777">
        <w:trPr>
          <w:jc w:val="center"/>
        </w:trPr>
        <w:tc>
          <w:tcPr>
            <w:tcW w:w="4809" w:type="dxa"/>
          </w:tcPr>
          <w:p w:rsidRPr="00BD77D3" w:rsidR="00F10DD9" w:rsidP="00B8135B" w:rsidRDefault="00F10DD9" w14:paraId="15FB2104" w14:textId="77777777">
            <w:pPr>
              <w:pStyle w:val="ListParagraph"/>
              <w:widowControl w:val="0"/>
              <w:numPr>
                <w:ilvl w:val="0"/>
                <w:numId w:val="15"/>
              </w:numPr>
              <w:adjustRightInd w:val="0"/>
              <w:snapToGrid w:val="0"/>
              <w:spacing w:after="0" w:line="288" w:lineRule="auto"/>
              <w:ind w:left="567" w:hanging="283"/>
              <w:jc w:val="left"/>
              <w:rPr>
                <w:rFonts w:cstheme="minorHAnsi"/>
              </w:rPr>
            </w:pPr>
            <w:r>
              <w:t>sastancima pododborâ,</w:t>
            </w:r>
          </w:p>
        </w:tc>
        <w:tc>
          <w:tcPr>
            <w:tcW w:w="5715" w:type="dxa"/>
          </w:tcPr>
          <w:p w:rsidRPr="00BD77D3" w:rsidR="00F10DD9" w:rsidP="00B8135B" w:rsidRDefault="00F10DD9" w14:paraId="5E2E4954" w14:textId="77777777">
            <w:pPr>
              <w:pStyle w:val="ListParagraph"/>
              <w:widowControl w:val="0"/>
              <w:adjustRightInd w:val="0"/>
              <w:snapToGrid w:val="0"/>
              <w:spacing w:after="0" w:line="288" w:lineRule="auto"/>
              <w:ind w:left="1134"/>
              <w:jc w:val="left"/>
              <w:rPr>
                <w:rFonts w:cstheme="minorHAnsi"/>
              </w:rPr>
            </w:pPr>
          </w:p>
        </w:tc>
      </w:tr>
      <w:tr w:rsidR="0057054B" w14:paraId="5F2FFBDC" w14:textId="77777777">
        <w:trPr>
          <w:jc w:val="center"/>
        </w:trPr>
        <w:tc>
          <w:tcPr>
            <w:tcW w:w="4809" w:type="dxa"/>
          </w:tcPr>
          <w:p w:rsidRPr="00BD77D3" w:rsidR="00F10DD9" w:rsidP="00B8135B" w:rsidRDefault="00F10DD9" w14:paraId="539E1BA0" w14:textId="77777777">
            <w:pPr>
              <w:pStyle w:val="ListParagraph"/>
              <w:widowControl w:val="0"/>
              <w:numPr>
                <w:ilvl w:val="0"/>
                <w:numId w:val="15"/>
              </w:numPr>
              <w:adjustRightInd w:val="0"/>
              <w:snapToGrid w:val="0"/>
              <w:spacing w:after="0" w:line="288" w:lineRule="auto"/>
              <w:ind w:left="567" w:hanging="283"/>
              <w:jc w:val="left"/>
              <w:rPr>
                <w:rFonts w:cstheme="minorHAnsi"/>
              </w:rPr>
            </w:pPr>
            <w:r>
              <w:t xml:space="preserve">sastancima </w:t>
            </w:r>
            <w:r>
              <w:rPr>
                <w:i/>
              </w:rPr>
              <w:t>ad hoc</w:t>
            </w:r>
            <w:r>
              <w:t xml:space="preserve"> skupina.</w:t>
            </w:r>
          </w:p>
        </w:tc>
        <w:tc>
          <w:tcPr>
            <w:tcW w:w="5715" w:type="dxa"/>
          </w:tcPr>
          <w:p w:rsidRPr="00BD77D3" w:rsidR="00F10DD9" w:rsidP="00B8135B" w:rsidRDefault="00F10DD9" w14:paraId="7396B10C" w14:textId="77777777">
            <w:pPr>
              <w:pStyle w:val="ListParagraph"/>
              <w:widowControl w:val="0"/>
              <w:adjustRightInd w:val="0"/>
              <w:snapToGrid w:val="0"/>
              <w:spacing w:after="0" w:line="288" w:lineRule="auto"/>
              <w:ind w:left="1134"/>
              <w:jc w:val="left"/>
              <w:rPr>
                <w:rFonts w:cstheme="minorHAnsi"/>
                <w:i/>
                <w:iCs/>
              </w:rPr>
            </w:pPr>
          </w:p>
        </w:tc>
      </w:tr>
      <w:tr w:rsidR="0057054B" w14:paraId="4EDDFDC3" w14:textId="77777777">
        <w:trPr>
          <w:jc w:val="center"/>
        </w:trPr>
        <w:tc>
          <w:tcPr>
            <w:tcW w:w="4809" w:type="dxa"/>
          </w:tcPr>
          <w:p w:rsidRPr="00BD77D3" w:rsidR="00F10DD9" w:rsidP="00B8135B" w:rsidRDefault="00F10DD9" w14:paraId="1915085D" w14:textId="77777777">
            <w:pPr>
              <w:widowControl w:val="0"/>
              <w:adjustRightInd w:val="0"/>
              <w:snapToGrid w:val="0"/>
              <w:rPr>
                <w:rFonts w:asciiTheme="minorHAnsi" w:hAnsiTheme="minorHAnsi" w:cstheme="minorHAnsi"/>
                <w:sz w:val="20"/>
                <w:szCs w:val="20"/>
              </w:rPr>
            </w:pPr>
            <w:r>
              <w:rPr>
                <w:rFonts w:asciiTheme="minorHAnsi" w:hAnsiTheme="minorHAnsi"/>
                <w:sz w:val="20"/>
              </w:rPr>
              <w:t>Također mogu prisustvovati jednom pripremnom sastanku s izvjestiteljem.</w:t>
            </w:r>
          </w:p>
        </w:tc>
        <w:tc>
          <w:tcPr>
            <w:tcW w:w="5715" w:type="dxa"/>
          </w:tcPr>
          <w:p w:rsidRPr="00BD77D3" w:rsidR="00F10DD9" w:rsidP="00B8135B" w:rsidRDefault="00F10DD9" w14:paraId="56EE985F" w14:textId="77777777">
            <w:pPr>
              <w:widowControl w:val="0"/>
              <w:adjustRightInd w:val="0"/>
              <w:snapToGrid w:val="0"/>
              <w:rPr>
                <w:rFonts w:asciiTheme="minorHAnsi" w:hAnsiTheme="minorHAnsi" w:cstheme="minorHAnsi"/>
                <w:sz w:val="20"/>
                <w:szCs w:val="20"/>
                <w:lang w:val="en-GB"/>
              </w:rPr>
            </w:pPr>
          </w:p>
        </w:tc>
      </w:tr>
      <w:tr w:rsidR="0057054B" w14:paraId="355D0FB0" w14:textId="77777777">
        <w:trPr>
          <w:jc w:val="center"/>
        </w:trPr>
        <w:tc>
          <w:tcPr>
            <w:tcW w:w="4809" w:type="dxa"/>
          </w:tcPr>
          <w:p w:rsidRPr="00BD77D3" w:rsidR="00F10DD9" w:rsidP="00B8135B" w:rsidRDefault="00F10DD9" w14:paraId="13061F65" w14:textId="77777777">
            <w:pPr>
              <w:widowControl w:val="0"/>
              <w:adjustRightInd w:val="0"/>
              <w:snapToGrid w:val="0"/>
              <w:rPr>
                <w:rFonts w:asciiTheme="minorHAnsi" w:hAnsiTheme="minorHAnsi" w:cstheme="minorHAnsi"/>
                <w:sz w:val="20"/>
                <w:szCs w:val="20"/>
              </w:rPr>
            </w:pPr>
            <w:r>
              <w:rPr>
                <w:rFonts w:asciiTheme="minorHAnsi" w:hAnsiTheme="minorHAnsi"/>
                <w:sz w:val="20"/>
              </w:rPr>
              <w:t>Sudjelovanje na drugim sastancima, uključujući sastanke s predstavnicima drugih institucija i sastanke s drugim dionicima, mora unaprijed odobriti predsjednik stručne skupine.</w:t>
            </w:r>
          </w:p>
        </w:tc>
        <w:tc>
          <w:tcPr>
            <w:tcW w:w="5715" w:type="dxa"/>
          </w:tcPr>
          <w:p w:rsidRPr="00BD77D3" w:rsidR="00F10DD9" w:rsidP="009B54EC" w:rsidRDefault="00F10DD9" w14:paraId="6CEF2EF8" w14:textId="7AC73E15">
            <w:pPr>
              <w:widowControl w:val="0"/>
              <w:adjustRightInd w:val="0"/>
              <w:snapToGrid w:val="0"/>
              <w:rPr>
                <w:rFonts w:asciiTheme="minorHAnsi" w:hAnsiTheme="minorHAnsi" w:cstheme="minorHAnsi"/>
                <w:sz w:val="20"/>
                <w:szCs w:val="20"/>
              </w:rPr>
            </w:pPr>
            <w:r>
              <w:rPr>
                <w:rFonts w:asciiTheme="minorHAnsi" w:hAnsiTheme="minorHAnsi"/>
                <w:sz w:val="20"/>
              </w:rPr>
              <w:t>Sudjelovanje savjetnika na drugim sastancima u što većoj mjeri kombinira se s njihovim sudjelovanjem na automatski odobrenim sastancima iz pravila 82. stavka 3.</w:t>
            </w:r>
          </w:p>
        </w:tc>
      </w:tr>
      <w:tr w:rsidR="0057054B" w14:paraId="4E2F915A" w14:textId="77777777">
        <w:trPr>
          <w:jc w:val="center"/>
        </w:trPr>
        <w:tc>
          <w:tcPr>
            <w:tcW w:w="4809" w:type="dxa"/>
          </w:tcPr>
          <w:p w:rsidRPr="00BD77D3" w:rsidR="00F10DD9" w:rsidP="00B8135B" w:rsidRDefault="00F10DD9" w14:paraId="44B55C51"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Savjetnici izvjestitelja mogu plenarnim zasjedanjima prisustvovati samo u iznimnim slučajevima, i to samo ako su ispunjena sljedeća dva uvjeta:</w:t>
            </w:r>
          </w:p>
        </w:tc>
        <w:tc>
          <w:tcPr>
            <w:tcW w:w="5715" w:type="dxa"/>
          </w:tcPr>
          <w:p w:rsidRPr="00A66225" w:rsidR="00F10DD9" w:rsidP="009B54EC" w:rsidRDefault="00F10DD9" w14:paraId="7CA36211" w14:textId="157ECA69">
            <w:pPr>
              <w:widowControl w:val="0"/>
              <w:adjustRightInd w:val="0"/>
              <w:snapToGrid w:val="0"/>
              <w:rPr>
                <w:rFonts w:asciiTheme="minorHAnsi" w:hAnsiTheme="minorHAnsi" w:cstheme="minorHAnsi"/>
                <w:sz w:val="20"/>
                <w:szCs w:val="20"/>
              </w:rPr>
            </w:pPr>
            <w:r>
              <w:rPr>
                <w:rFonts w:asciiTheme="minorHAnsi" w:hAnsiTheme="minorHAnsi"/>
                <w:sz w:val="20"/>
              </w:rPr>
              <w:t>Savjetnici izvjestitelja mogu prisustvovati samo jednom danu plenarnog zasjedanja, o čemu odlučuje predsjednik nadležne stručne skupine, osim ako u posljednjem trenutku ne dođe do izmjene dnevnog reda plenarnog zasjedanja.</w:t>
            </w:r>
          </w:p>
        </w:tc>
      </w:tr>
      <w:tr w:rsidR="0057054B" w14:paraId="11E80F4D" w14:textId="77777777">
        <w:trPr>
          <w:jc w:val="center"/>
        </w:trPr>
        <w:tc>
          <w:tcPr>
            <w:tcW w:w="4809" w:type="dxa"/>
          </w:tcPr>
          <w:p w:rsidRPr="00BD77D3" w:rsidR="00F10DD9" w:rsidP="00B8135B" w:rsidRDefault="00F10DD9" w14:paraId="260F1635"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t>da je dokument na kojem rade uvršten u dnevni red Skupštine za raspravu; i</w:t>
            </w:r>
          </w:p>
        </w:tc>
        <w:tc>
          <w:tcPr>
            <w:tcW w:w="5715" w:type="dxa"/>
          </w:tcPr>
          <w:p w:rsidRPr="00BD77D3" w:rsidR="00F10DD9" w:rsidP="00B8135B" w:rsidRDefault="00F10DD9" w14:paraId="2BD3AB93" w14:textId="77777777">
            <w:pPr>
              <w:pStyle w:val="ListParagraph"/>
              <w:widowControl w:val="0"/>
              <w:adjustRightInd w:val="0"/>
              <w:snapToGrid w:val="0"/>
              <w:spacing w:after="0" w:line="288" w:lineRule="auto"/>
              <w:ind w:left="1134"/>
              <w:contextualSpacing w:val="0"/>
              <w:rPr>
                <w:rFonts w:cstheme="minorHAnsi"/>
              </w:rPr>
            </w:pPr>
          </w:p>
        </w:tc>
      </w:tr>
      <w:tr w:rsidR="0057054B" w14:paraId="0E9FBC24" w14:textId="77777777">
        <w:trPr>
          <w:jc w:val="center"/>
        </w:trPr>
        <w:tc>
          <w:tcPr>
            <w:tcW w:w="4809" w:type="dxa"/>
          </w:tcPr>
          <w:p w:rsidRPr="00BD77D3" w:rsidR="00F10DD9" w:rsidP="00B8135B" w:rsidRDefault="00F10DD9" w14:paraId="71BF7940"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t>da su unaprijed dobili dozvolu predsjednika stručne skupine.</w:t>
            </w:r>
          </w:p>
        </w:tc>
        <w:tc>
          <w:tcPr>
            <w:tcW w:w="5715" w:type="dxa"/>
          </w:tcPr>
          <w:p w:rsidRPr="00BD77D3" w:rsidR="00F10DD9" w:rsidP="00B8135B" w:rsidRDefault="00F10DD9" w14:paraId="599B8BC7" w14:textId="77777777">
            <w:pPr>
              <w:pStyle w:val="ListParagraph"/>
              <w:widowControl w:val="0"/>
              <w:adjustRightInd w:val="0"/>
              <w:snapToGrid w:val="0"/>
              <w:spacing w:after="0" w:line="288" w:lineRule="auto"/>
              <w:ind w:left="1134"/>
              <w:contextualSpacing w:val="0"/>
              <w:rPr>
                <w:rFonts w:cstheme="minorHAnsi"/>
              </w:rPr>
            </w:pPr>
          </w:p>
        </w:tc>
      </w:tr>
      <w:tr w:rsidR="0057054B" w14:paraId="21016947" w14:textId="77777777">
        <w:trPr>
          <w:jc w:val="center"/>
        </w:trPr>
        <w:tc>
          <w:tcPr>
            <w:tcW w:w="4809" w:type="dxa"/>
          </w:tcPr>
          <w:p w:rsidRPr="00BD77D3" w:rsidR="00F10DD9" w:rsidP="00B8135B" w:rsidRDefault="00F10DD9" w14:paraId="0E6B9BD3"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Savjetnici glavnih izvjestitelja mogu prisustvovati plenarnim zasjedanjima.</w:t>
            </w:r>
          </w:p>
        </w:tc>
        <w:tc>
          <w:tcPr>
            <w:tcW w:w="5715" w:type="dxa"/>
          </w:tcPr>
          <w:p w:rsidRPr="00BD77D3" w:rsidR="00F10DD9" w:rsidP="00C931F0" w:rsidRDefault="00F10DD9" w14:paraId="5145B37C" w14:textId="5E203840">
            <w:pPr>
              <w:widowControl w:val="0"/>
              <w:adjustRightInd w:val="0"/>
              <w:snapToGrid w:val="0"/>
              <w:rPr>
                <w:rFonts w:asciiTheme="minorHAnsi" w:hAnsiTheme="minorHAnsi" w:cstheme="minorHAnsi"/>
                <w:sz w:val="20"/>
                <w:szCs w:val="20"/>
              </w:rPr>
            </w:pPr>
            <w:r>
              <w:rPr>
                <w:rFonts w:asciiTheme="minorHAnsi" w:hAnsiTheme="minorHAnsi"/>
                <w:sz w:val="20"/>
              </w:rPr>
              <w:t>Savjetnici glavnih izvjestitelja mogu prisustvovati samo jednom danu plenarnog zasjedanja, o čemu odlučuje predsjednik nadležne stručne skupine, osim ako u posljednjem trenutku ne dođe do izmjene dnevnog reda plenarnog zasjedanja.</w:t>
            </w:r>
          </w:p>
        </w:tc>
      </w:tr>
      <w:tr w:rsidR="0057054B" w14:paraId="4E30851C" w14:textId="77777777">
        <w:trPr>
          <w:jc w:val="center"/>
        </w:trPr>
        <w:tc>
          <w:tcPr>
            <w:tcW w:w="4809" w:type="dxa"/>
          </w:tcPr>
          <w:p w:rsidRPr="00BD77D3" w:rsidR="00F10DD9" w:rsidP="00B8135B" w:rsidRDefault="00F10DD9" w14:paraId="54A6EB12" w14:textId="77777777">
            <w:pPr>
              <w:rPr>
                <w:rFonts w:asciiTheme="minorHAnsi" w:hAnsiTheme="minorHAnsi" w:cstheme="minorHAnsi"/>
                <w:sz w:val="20"/>
                <w:szCs w:val="20"/>
                <w:lang w:val="en-GB"/>
              </w:rPr>
            </w:pPr>
          </w:p>
        </w:tc>
        <w:tc>
          <w:tcPr>
            <w:tcW w:w="5715" w:type="dxa"/>
          </w:tcPr>
          <w:p w:rsidRPr="00BD77D3" w:rsidR="00F10DD9" w:rsidP="00B8135B" w:rsidRDefault="00F10DD9" w14:paraId="2294FEDD" w14:textId="77777777">
            <w:pPr>
              <w:rPr>
                <w:rFonts w:eastAsia="Calibri" w:asciiTheme="minorHAnsi" w:hAnsiTheme="minorHAnsi" w:cstheme="minorHAnsi"/>
                <w:i/>
                <w:iCs/>
                <w:sz w:val="24"/>
                <w:szCs w:val="24"/>
                <w:lang w:val="en-GB"/>
              </w:rPr>
            </w:pPr>
          </w:p>
        </w:tc>
      </w:tr>
      <w:tr w:rsidR="0057054B" w14:paraId="366F657B" w14:textId="77777777">
        <w:trPr>
          <w:jc w:val="center"/>
        </w:trPr>
        <w:tc>
          <w:tcPr>
            <w:tcW w:w="4809" w:type="dxa"/>
          </w:tcPr>
          <w:p w:rsidRPr="00BD77D3" w:rsidR="00F10DD9" w:rsidP="00B8135B" w:rsidRDefault="00F10DD9" w14:paraId="416E113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83. – Savjetnici skupina</w:t>
            </w:r>
          </w:p>
        </w:tc>
        <w:tc>
          <w:tcPr>
            <w:tcW w:w="5715" w:type="dxa"/>
          </w:tcPr>
          <w:p w:rsidRPr="00BD77D3" w:rsidR="00F10DD9" w:rsidP="00B8135B" w:rsidRDefault="00F10DD9" w14:paraId="36973BD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94DF25" w14:textId="77777777">
        <w:trPr>
          <w:jc w:val="center"/>
        </w:trPr>
        <w:tc>
          <w:tcPr>
            <w:tcW w:w="4809" w:type="dxa"/>
          </w:tcPr>
          <w:p w:rsidRPr="00BD77D3" w:rsidR="00F10DD9" w:rsidP="00B8135B" w:rsidRDefault="00F10DD9" w14:paraId="1A360B5F"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 xml:space="preserve">Predsjednici skupina mogu imenovati savjetnike </w:t>
            </w:r>
            <w:r>
              <w:rPr>
                <w:rFonts w:asciiTheme="minorHAnsi" w:hAnsiTheme="minorHAnsi"/>
                <w:sz w:val="20"/>
              </w:rPr>
              <w:lastRenderedPageBreak/>
              <w:t>skupina.</w:t>
            </w:r>
          </w:p>
        </w:tc>
        <w:tc>
          <w:tcPr>
            <w:tcW w:w="5715" w:type="dxa"/>
          </w:tcPr>
          <w:p w:rsidRPr="00BD77D3" w:rsidR="00F10DD9" w:rsidP="00B8135B" w:rsidRDefault="00F10DD9" w14:paraId="265F07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C4188DF" w14:textId="77777777">
        <w:trPr>
          <w:jc w:val="center"/>
        </w:trPr>
        <w:tc>
          <w:tcPr>
            <w:tcW w:w="4809" w:type="dxa"/>
          </w:tcPr>
          <w:p w:rsidRPr="00BD77D3" w:rsidR="00F10DD9" w:rsidP="00B8135B" w:rsidRDefault="00F10DD9" w14:paraId="5E3C91DC"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Savjetnici skupina mogu prisustvovati sastancima studijskih skupina.</w:t>
            </w:r>
          </w:p>
        </w:tc>
        <w:tc>
          <w:tcPr>
            <w:tcW w:w="5715" w:type="dxa"/>
          </w:tcPr>
          <w:p w:rsidRPr="00BD77D3" w:rsidR="00F10DD9" w:rsidP="00B8135B" w:rsidRDefault="00F10DD9" w14:paraId="54B484C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2CCB93" w14:textId="77777777">
        <w:trPr>
          <w:jc w:val="center"/>
        </w:trPr>
        <w:tc>
          <w:tcPr>
            <w:tcW w:w="4809" w:type="dxa"/>
          </w:tcPr>
          <w:p w:rsidRPr="00BD77D3" w:rsidR="00F10DD9" w:rsidP="00B8135B" w:rsidRDefault="00F10DD9" w14:paraId="274E1DA2"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Savjetnici skupina mogu prisustvovati pripremnim sastancima, sastancima stručnih skupina i plenarnim zasjedanjima samo u iznimnim slučajevima, i to samo ako su kumulativno ispunjena sljedeća dva uvjeta:</w:t>
            </w:r>
          </w:p>
        </w:tc>
        <w:tc>
          <w:tcPr>
            <w:tcW w:w="5715" w:type="dxa"/>
          </w:tcPr>
          <w:p w:rsidRPr="00BD77D3" w:rsidR="00F10DD9" w:rsidP="00C931F0" w:rsidRDefault="00F10DD9" w14:paraId="7AD38E6A" w14:textId="6B420669">
            <w:pPr>
              <w:widowControl w:val="0"/>
              <w:adjustRightInd w:val="0"/>
              <w:snapToGrid w:val="0"/>
              <w:rPr>
                <w:rFonts w:asciiTheme="minorHAnsi" w:hAnsiTheme="minorHAnsi" w:cstheme="minorHAnsi"/>
                <w:sz w:val="20"/>
                <w:szCs w:val="20"/>
              </w:rPr>
            </w:pPr>
            <w:r>
              <w:rPr>
                <w:rFonts w:asciiTheme="minorHAnsi" w:hAnsiTheme="minorHAnsi"/>
                <w:sz w:val="20"/>
              </w:rPr>
              <w:t>Interne kriterije za odobravanje sudjelovanja savjetnika na sastancima utvrđuju skupine.</w:t>
            </w:r>
          </w:p>
        </w:tc>
      </w:tr>
      <w:tr w:rsidR="0057054B" w14:paraId="368A83EB" w14:textId="77777777">
        <w:trPr>
          <w:jc w:val="center"/>
        </w:trPr>
        <w:tc>
          <w:tcPr>
            <w:tcW w:w="4809" w:type="dxa"/>
          </w:tcPr>
          <w:p w:rsidRPr="00BD77D3" w:rsidR="00F10DD9" w:rsidP="00B8135B" w:rsidRDefault="00F10DD9" w14:paraId="114889FF" w14:textId="77777777">
            <w:pPr>
              <w:pStyle w:val="ListParagraph"/>
              <w:widowControl w:val="0"/>
              <w:numPr>
                <w:ilvl w:val="2"/>
                <w:numId w:val="34"/>
              </w:numPr>
              <w:adjustRightInd w:val="0"/>
              <w:snapToGrid w:val="0"/>
              <w:spacing w:after="0" w:line="288" w:lineRule="auto"/>
              <w:ind w:left="567" w:hanging="283"/>
              <w:contextualSpacing w:val="0"/>
              <w:rPr>
                <w:rFonts w:cstheme="minorHAnsi"/>
              </w:rPr>
            </w:pPr>
            <w:r>
              <w:t>da je predmetni dokument uvršten u dnevni red sastanka ili plenarnog zasjedanja za raspravu; i</w:t>
            </w:r>
          </w:p>
        </w:tc>
        <w:tc>
          <w:tcPr>
            <w:tcW w:w="5715" w:type="dxa"/>
          </w:tcPr>
          <w:p w:rsidRPr="00BD77D3" w:rsidR="00F10DD9" w:rsidP="00B8135B" w:rsidRDefault="00F10DD9" w14:paraId="26E2A8AC" w14:textId="77777777">
            <w:pPr>
              <w:pStyle w:val="ListParagraph"/>
              <w:widowControl w:val="0"/>
              <w:adjustRightInd w:val="0"/>
              <w:snapToGrid w:val="0"/>
              <w:spacing w:after="0" w:line="288" w:lineRule="auto"/>
              <w:ind w:left="1134"/>
              <w:contextualSpacing w:val="0"/>
              <w:rPr>
                <w:rFonts w:cstheme="minorHAnsi"/>
              </w:rPr>
            </w:pPr>
          </w:p>
        </w:tc>
      </w:tr>
      <w:tr w:rsidR="0057054B" w14:paraId="7AF3AD14" w14:textId="77777777">
        <w:trPr>
          <w:jc w:val="center"/>
        </w:trPr>
        <w:tc>
          <w:tcPr>
            <w:tcW w:w="4809" w:type="dxa"/>
          </w:tcPr>
          <w:p w:rsidRPr="00BD77D3" w:rsidR="00F10DD9" w:rsidP="00B8135B" w:rsidRDefault="00F10DD9" w14:paraId="46AD5DBB" w14:textId="77777777">
            <w:pPr>
              <w:pStyle w:val="ListParagraph"/>
              <w:widowControl w:val="0"/>
              <w:numPr>
                <w:ilvl w:val="2"/>
                <w:numId w:val="34"/>
              </w:numPr>
              <w:adjustRightInd w:val="0"/>
              <w:snapToGrid w:val="0"/>
              <w:spacing w:after="0" w:line="288" w:lineRule="auto"/>
              <w:ind w:left="567" w:hanging="283"/>
              <w:contextualSpacing w:val="0"/>
              <w:rPr>
                <w:rFonts w:cstheme="minorHAnsi"/>
              </w:rPr>
            </w:pPr>
            <w:r>
              <w:t>da su unaprijed dobili dozvolu predsjednika predmetne skupine.</w:t>
            </w:r>
          </w:p>
        </w:tc>
        <w:tc>
          <w:tcPr>
            <w:tcW w:w="5715" w:type="dxa"/>
          </w:tcPr>
          <w:p w:rsidRPr="00BD77D3" w:rsidR="00F10DD9" w:rsidP="00B8135B" w:rsidRDefault="00F10DD9" w14:paraId="03F196A5" w14:textId="77777777">
            <w:pPr>
              <w:pStyle w:val="ListParagraph"/>
              <w:widowControl w:val="0"/>
              <w:adjustRightInd w:val="0"/>
              <w:snapToGrid w:val="0"/>
              <w:spacing w:after="0" w:line="288" w:lineRule="auto"/>
              <w:ind w:left="1134"/>
              <w:contextualSpacing w:val="0"/>
              <w:rPr>
                <w:rFonts w:cstheme="minorHAnsi"/>
              </w:rPr>
            </w:pPr>
          </w:p>
        </w:tc>
      </w:tr>
      <w:tr w:rsidR="0057054B" w14:paraId="7143C8E1" w14:textId="77777777">
        <w:trPr>
          <w:jc w:val="center"/>
        </w:trPr>
        <w:tc>
          <w:tcPr>
            <w:tcW w:w="4809" w:type="dxa"/>
          </w:tcPr>
          <w:p w:rsidRPr="00BD77D3" w:rsidR="00F10DD9" w:rsidP="00B8135B" w:rsidRDefault="00F10DD9" w14:paraId="7ACE6665"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Savjetnici skupina mogu pomagati i u pripremi drugih dokumenata ili izvješća za skupine koji se odnose na savjetodavni i politički rad Odbora, u skladu s odobrenjem Predsjedništva. Kako bi mogli obavljati te dužnosti, savjetnici skupina smiju sudjelovati na najviše dva pripremna sastanka s članovima skupina. Savjetnici skupina mogu sudjelovati na dodatnim sastancima samo ako to unaprijed odobri predsjednik dotične skupine.</w:t>
            </w:r>
          </w:p>
        </w:tc>
        <w:tc>
          <w:tcPr>
            <w:tcW w:w="5715" w:type="dxa"/>
          </w:tcPr>
          <w:p w:rsidRPr="00BD77D3" w:rsidR="00F10DD9" w:rsidP="00B8135B" w:rsidRDefault="00F10DD9" w14:paraId="5B3B2B0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07E603D" w14:textId="77777777">
        <w:trPr>
          <w:jc w:val="center"/>
        </w:trPr>
        <w:tc>
          <w:tcPr>
            <w:tcW w:w="4809" w:type="dxa"/>
          </w:tcPr>
          <w:p w:rsidRPr="00BD77D3" w:rsidR="00F10DD9" w:rsidP="00B8135B" w:rsidRDefault="00F10DD9" w14:paraId="524D1226"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O kriterijima i postupcima za imenovanje savjetnika skupine odlučuje svaka skupina.</w:t>
            </w:r>
          </w:p>
        </w:tc>
        <w:tc>
          <w:tcPr>
            <w:tcW w:w="5715" w:type="dxa"/>
          </w:tcPr>
          <w:p w:rsidRPr="00BD77D3" w:rsidR="00F10DD9" w:rsidP="00B8135B" w:rsidRDefault="00F10DD9" w14:paraId="71BE0E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B3EF1C8" w14:textId="77777777">
        <w:trPr>
          <w:jc w:val="center"/>
        </w:trPr>
        <w:tc>
          <w:tcPr>
            <w:tcW w:w="4809" w:type="dxa"/>
          </w:tcPr>
          <w:p w:rsidRPr="00BD77D3" w:rsidR="00F10DD9" w:rsidP="00B8135B" w:rsidRDefault="00F10DD9" w14:paraId="55B2CB37" w14:textId="77777777">
            <w:pPr>
              <w:rPr>
                <w:rFonts w:asciiTheme="minorHAnsi" w:hAnsiTheme="minorHAnsi" w:cstheme="minorHAnsi"/>
                <w:sz w:val="20"/>
                <w:szCs w:val="20"/>
                <w:lang w:val="en-GB"/>
              </w:rPr>
            </w:pPr>
          </w:p>
        </w:tc>
        <w:tc>
          <w:tcPr>
            <w:tcW w:w="5715" w:type="dxa"/>
          </w:tcPr>
          <w:p w:rsidRPr="00BD77D3" w:rsidR="00F10DD9" w:rsidP="00B8135B" w:rsidRDefault="00F10DD9" w14:paraId="472ACF07" w14:textId="77777777">
            <w:pPr>
              <w:rPr>
                <w:rFonts w:asciiTheme="minorHAnsi" w:hAnsiTheme="minorHAnsi" w:cstheme="minorHAnsi"/>
                <w:sz w:val="20"/>
                <w:szCs w:val="20"/>
                <w:lang w:val="en-GB"/>
              </w:rPr>
            </w:pPr>
          </w:p>
        </w:tc>
      </w:tr>
      <w:tr w:rsidR="0057054B" w14:paraId="58CE5587" w14:textId="77777777">
        <w:trPr>
          <w:jc w:val="center"/>
        </w:trPr>
        <w:tc>
          <w:tcPr>
            <w:tcW w:w="4809" w:type="dxa"/>
          </w:tcPr>
          <w:p w:rsidRPr="00BD77D3" w:rsidR="00F10DD9" w:rsidP="00B8135B" w:rsidRDefault="00F10DD9" w14:paraId="41ECE8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 dio – Odsutnost i zastupanje</w:t>
            </w:r>
          </w:p>
        </w:tc>
        <w:tc>
          <w:tcPr>
            <w:tcW w:w="5715" w:type="dxa"/>
          </w:tcPr>
          <w:p w:rsidRPr="00BD77D3" w:rsidR="00F10DD9" w:rsidP="00B8135B" w:rsidRDefault="00F10DD9" w14:paraId="38A4AFC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EB40E01" w14:textId="77777777">
        <w:trPr>
          <w:jc w:val="center"/>
        </w:trPr>
        <w:tc>
          <w:tcPr>
            <w:tcW w:w="4809" w:type="dxa"/>
          </w:tcPr>
          <w:p w:rsidRPr="00BD77D3" w:rsidR="00F10DD9" w:rsidP="00B8135B" w:rsidRDefault="00F10DD9" w14:paraId="75605AA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C81B38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C8A4721" w14:textId="77777777">
        <w:trPr>
          <w:jc w:val="center"/>
        </w:trPr>
        <w:tc>
          <w:tcPr>
            <w:tcW w:w="4809" w:type="dxa"/>
          </w:tcPr>
          <w:p w:rsidRPr="00BD77D3" w:rsidR="00F10DD9" w:rsidP="00B8135B" w:rsidRDefault="00F10DD9" w14:paraId="0777B6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84. – Prijenos prava glasa</w:t>
            </w:r>
          </w:p>
        </w:tc>
        <w:tc>
          <w:tcPr>
            <w:tcW w:w="5715" w:type="dxa"/>
          </w:tcPr>
          <w:p w:rsidRPr="00BD77D3" w:rsidR="00F10DD9" w:rsidP="00B8135B" w:rsidRDefault="00F10DD9" w14:paraId="16A4DEF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D7A61D" w14:textId="77777777">
        <w:trPr>
          <w:jc w:val="center"/>
        </w:trPr>
        <w:tc>
          <w:tcPr>
            <w:tcW w:w="4809" w:type="dxa"/>
          </w:tcPr>
          <w:p w:rsidRPr="00BD77D3" w:rsidR="00F10DD9" w:rsidP="00B8135B" w:rsidRDefault="00F10DD9" w14:paraId="27032546" w14:textId="77777777">
            <w:pPr>
              <w:pStyle w:val="Heading1"/>
              <w:numPr>
                <w:ilvl w:val="0"/>
                <w:numId w:val="136"/>
              </w:numPr>
              <w:tabs>
                <w:tab w:val="left" w:pos="567"/>
              </w:tabs>
              <w:ind w:left="0" w:firstLine="0"/>
              <w:outlineLvl w:val="0"/>
              <w:rPr>
                <w:rFonts w:asciiTheme="minorHAnsi" w:hAnsiTheme="minorHAnsi" w:cstheme="minorHAnsi"/>
                <w:sz w:val="20"/>
                <w:szCs w:val="20"/>
              </w:rPr>
            </w:pPr>
            <w:r>
              <w:rPr>
                <w:rFonts w:asciiTheme="minorHAnsi" w:hAnsiTheme="minorHAnsi"/>
                <w:sz w:val="20"/>
              </w:rPr>
              <w:t>Svaki član Odbora koji ne može sudjelovati na plenarnom zasjedanju može svoje pravo glasa prenijeti na drugog člana Odbora.</w:t>
            </w:r>
          </w:p>
        </w:tc>
        <w:tc>
          <w:tcPr>
            <w:tcW w:w="5715" w:type="dxa"/>
          </w:tcPr>
          <w:p w:rsidR="00F10DD9" w:rsidRDefault="00F10DD9" w14:paraId="453A8141" w14:textId="321FC9F8">
            <w:pPr>
              <w:pStyle w:val="ListParagraph"/>
              <w:spacing w:line="288" w:lineRule="auto"/>
              <w:ind w:left="79"/>
              <w:rPr>
                <w:rFonts w:cstheme="minorHAnsi"/>
              </w:rPr>
            </w:pPr>
            <w:r>
              <w:t xml:space="preserve">Tajništva skupina od članova svojih skupina prikupljaju odobrenja za prijenos prava glasa. Ovisno o želji člana, odobrenje se može dati za pojedine sastanke ili za cijelo mandatno razdoblje, tako da, u slučaju određenog izostanka, tajništvo može prenijeti pravo </w:t>
            </w:r>
            <w:r>
              <w:lastRenderedPageBreak/>
              <w:t>glasa člana koji izdaje odobrenje na drugog člana skupine koji je prisutan na sastanku, a da za to nije dužno zatražiti posebno odobrenje.</w:t>
            </w:r>
          </w:p>
          <w:p w:rsidR="0066505C" w:rsidRDefault="0066505C" w14:paraId="18791159" w14:textId="77777777">
            <w:pPr>
              <w:pStyle w:val="ListParagraph"/>
              <w:spacing w:line="288" w:lineRule="auto"/>
              <w:ind w:left="79"/>
              <w:rPr>
                <w:rFonts w:cstheme="minorHAnsi"/>
              </w:rPr>
            </w:pPr>
          </w:p>
          <w:p w:rsidRPr="00F557BC" w:rsidR="0066505C" w:rsidRDefault="0066505C" w14:paraId="7FEE3369" w14:textId="563B86E6">
            <w:pPr>
              <w:pStyle w:val="ListParagraph"/>
              <w:spacing w:line="288" w:lineRule="auto"/>
              <w:ind w:left="79"/>
              <w:rPr>
                <w:rFonts w:cstheme="minorHAnsi"/>
              </w:rPr>
            </w:pPr>
            <w:r>
              <w:t>Popis prenesenih prava glasa uključuje se u zapisnik s predmetnog sastanka.</w:t>
            </w:r>
          </w:p>
        </w:tc>
      </w:tr>
      <w:tr w:rsidR="0057054B" w14:paraId="4F0C7A4E" w14:textId="77777777">
        <w:trPr>
          <w:jc w:val="center"/>
        </w:trPr>
        <w:tc>
          <w:tcPr>
            <w:tcW w:w="4809" w:type="dxa"/>
          </w:tcPr>
          <w:p w:rsidRPr="00BD77D3" w:rsidR="00F10DD9" w:rsidP="00B8135B" w:rsidRDefault="00F10DD9" w14:paraId="4BB7417D"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Svaki član Odbora koji ne može sudjelovati na sastanku stručne skupine može svoje pravo glasa prenijeti na drugog člana stručne skupine.</w:t>
            </w:r>
          </w:p>
        </w:tc>
        <w:tc>
          <w:tcPr>
            <w:tcW w:w="5715" w:type="dxa"/>
          </w:tcPr>
          <w:p w:rsidRPr="00BD77D3" w:rsidR="00F10DD9" w:rsidP="00B8135B" w:rsidRDefault="00F10DD9" w14:paraId="50582570" w14:textId="77777777">
            <w:pPr>
              <w:widowControl w:val="0"/>
              <w:adjustRightInd w:val="0"/>
              <w:snapToGrid w:val="0"/>
              <w:rPr>
                <w:rFonts w:asciiTheme="minorHAnsi" w:hAnsiTheme="minorHAnsi" w:cstheme="minorHAnsi"/>
                <w:sz w:val="20"/>
                <w:szCs w:val="20"/>
                <w:lang w:val="en-GB"/>
              </w:rPr>
            </w:pPr>
          </w:p>
        </w:tc>
      </w:tr>
      <w:tr w:rsidR="0057054B" w14:paraId="2CBCDF06" w14:textId="77777777">
        <w:trPr>
          <w:jc w:val="center"/>
        </w:trPr>
        <w:tc>
          <w:tcPr>
            <w:tcW w:w="4809" w:type="dxa"/>
          </w:tcPr>
          <w:p w:rsidRPr="00BD77D3" w:rsidR="00F10DD9" w:rsidP="00B8135B" w:rsidRDefault="00F10DD9" w14:paraId="05EEA42E" w14:textId="77777777">
            <w:pPr>
              <w:pStyle w:val="Heading1"/>
              <w:numPr>
                <w:ilvl w:val="0"/>
                <w:numId w:val="137"/>
              </w:numPr>
              <w:tabs>
                <w:tab w:val="left" w:pos="567"/>
              </w:tabs>
              <w:outlineLvl w:val="0"/>
              <w:rPr>
                <w:rFonts w:asciiTheme="minorHAnsi" w:hAnsiTheme="minorHAnsi" w:cstheme="minorHAnsi"/>
                <w:sz w:val="20"/>
                <w:szCs w:val="20"/>
              </w:rPr>
            </w:pPr>
            <w:r>
              <w:rPr>
                <w:rFonts w:asciiTheme="minorHAnsi" w:hAnsiTheme="minorHAnsi"/>
                <w:sz w:val="20"/>
              </w:rPr>
              <w:t>Član koji ne može sudjelovati o tome pisanim putem obavještava tajništvo svoje skupine, koje zatim obavještava predsjednika predmetnog tijela.</w:t>
            </w:r>
          </w:p>
        </w:tc>
        <w:tc>
          <w:tcPr>
            <w:tcW w:w="5715" w:type="dxa"/>
          </w:tcPr>
          <w:p w:rsidRPr="00BD77D3" w:rsidR="00F10DD9" w:rsidP="00B8135B" w:rsidRDefault="00F10DD9" w14:paraId="2F1D38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4C4B71A" w14:textId="77777777">
        <w:trPr>
          <w:jc w:val="center"/>
        </w:trPr>
        <w:tc>
          <w:tcPr>
            <w:tcW w:w="4809" w:type="dxa"/>
          </w:tcPr>
          <w:p w:rsidRPr="00BD77D3" w:rsidR="00F10DD9" w:rsidP="00B8135B" w:rsidRDefault="00F10DD9" w14:paraId="65358AC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Članovi koji ne pripadaju nijednoj skupini izravno obavještavaju predsjednika predmetnog tijela. </w:t>
            </w:r>
          </w:p>
        </w:tc>
        <w:tc>
          <w:tcPr>
            <w:tcW w:w="5715" w:type="dxa"/>
          </w:tcPr>
          <w:p w:rsidRPr="00BD77D3" w:rsidR="00F10DD9" w:rsidP="00B8135B" w:rsidRDefault="00F10DD9" w14:paraId="521ADF3F" w14:textId="77777777">
            <w:pPr>
              <w:widowControl w:val="0"/>
              <w:adjustRightInd w:val="0"/>
              <w:snapToGrid w:val="0"/>
              <w:rPr>
                <w:rFonts w:asciiTheme="minorHAnsi" w:hAnsiTheme="minorHAnsi" w:cstheme="minorHAnsi"/>
                <w:sz w:val="20"/>
                <w:szCs w:val="20"/>
                <w:lang w:val="en-GB"/>
              </w:rPr>
            </w:pPr>
          </w:p>
        </w:tc>
      </w:tr>
      <w:tr w:rsidR="0057054B" w14:paraId="69B15D0D" w14:textId="77777777">
        <w:trPr>
          <w:jc w:val="center"/>
        </w:trPr>
        <w:tc>
          <w:tcPr>
            <w:tcW w:w="4809" w:type="dxa"/>
          </w:tcPr>
          <w:p w:rsidRPr="00BD77D3" w:rsidR="00F10DD9" w:rsidP="00B8135B" w:rsidRDefault="00F10DD9" w14:paraId="0D50C580"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Na sjednici Skupštine ili sastanku stručne skupine na jednog se člana na taj način može prenijeti samo jedno pravo glasa.</w:t>
            </w:r>
          </w:p>
        </w:tc>
        <w:tc>
          <w:tcPr>
            <w:tcW w:w="5715" w:type="dxa"/>
          </w:tcPr>
          <w:p w:rsidRPr="00BD77D3" w:rsidR="00F10DD9" w:rsidP="00B8135B" w:rsidRDefault="00F10DD9" w14:paraId="6EB5824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4B982F" w14:textId="77777777">
        <w:trPr>
          <w:jc w:val="center"/>
        </w:trPr>
        <w:tc>
          <w:tcPr>
            <w:tcW w:w="4809" w:type="dxa"/>
          </w:tcPr>
          <w:p w:rsidRPr="00BD77D3" w:rsidR="00F10DD9" w:rsidP="00B8135B" w:rsidRDefault="00F10DD9" w14:paraId="5E6F739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Za izračun kvoruma i većine, član koji prenosi svoje pravo glasa smatra se zastupljenim članom.</w:t>
            </w:r>
          </w:p>
        </w:tc>
        <w:tc>
          <w:tcPr>
            <w:tcW w:w="5715" w:type="dxa"/>
          </w:tcPr>
          <w:p w:rsidRPr="00BD77D3" w:rsidR="00F10DD9" w:rsidP="00B8135B" w:rsidRDefault="00F10DD9" w14:paraId="74B235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31A2275" w14:textId="77777777">
        <w:trPr>
          <w:jc w:val="center"/>
        </w:trPr>
        <w:tc>
          <w:tcPr>
            <w:tcW w:w="4809" w:type="dxa"/>
          </w:tcPr>
          <w:p w:rsidRPr="00BD77D3" w:rsidR="00F10DD9" w:rsidP="00B8135B" w:rsidRDefault="00F10DD9" w14:paraId="5598141D" w14:textId="77777777">
            <w:pPr>
              <w:rPr>
                <w:rFonts w:asciiTheme="minorHAnsi" w:hAnsiTheme="minorHAnsi" w:cstheme="minorHAnsi"/>
                <w:sz w:val="20"/>
                <w:szCs w:val="20"/>
                <w:lang w:val="en-GB"/>
              </w:rPr>
            </w:pPr>
          </w:p>
        </w:tc>
        <w:tc>
          <w:tcPr>
            <w:tcW w:w="5715" w:type="dxa"/>
          </w:tcPr>
          <w:p w:rsidRPr="00BD77D3" w:rsidR="00F10DD9" w:rsidP="00B8135B" w:rsidRDefault="00F10DD9" w14:paraId="464882AA" w14:textId="77777777">
            <w:pPr>
              <w:rPr>
                <w:rFonts w:asciiTheme="minorHAnsi" w:hAnsiTheme="minorHAnsi" w:cstheme="minorHAnsi"/>
                <w:sz w:val="20"/>
                <w:szCs w:val="20"/>
                <w:lang w:val="en-GB"/>
              </w:rPr>
            </w:pPr>
          </w:p>
        </w:tc>
      </w:tr>
      <w:tr w:rsidR="0057054B" w14:paraId="4CA8C51C" w14:textId="77777777">
        <w:trPr>
          <w:jc w:val="center"/>
        </w:trPr>
        <w:tc>
          <w:tcPr>
            <w:tcW w:w="4809" w:type="dxa"/>
          </w:tcPr>
          <w:p w:rsidRPr="00BD77D3" w:rsidR="00F10DD9" w:rsidP="00B8135B" w:rsidRDefault="00F10DD9" w14:paraId="0015EC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85. – Zastupanje</w:t>
            </w:r>
          </w:p>
        </w:tc>
        <w:tc>
          <w:tcPr>
            <w:tcW w:w="5715" w:type="dxa"/>
          </w:tcPr>
          <w:p w:rsidRPr="00BD77D3" w:rsidR="00F10DD9" w:rsidP="00B8135B" w:rsidRDefault="00F10DD9" w14:paraId="64278B9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9E9E83" w14:textId="77777777">
        <w:trPr>
          <w:jc w:val="center"/>
        </w:trPr>
        <w:tc>
          <w:tcPr>
            <w:tcW w:w="4809" w:type="dxa"/>
          </w:tcPr>
          <w:p w:rsidRPr="00BD77D3" w:rsidR="00F10DD9" w:rsidP="00B8135B" w:rsidRDefault="00F10DD9" w14:paraId="227F7322" w14:textId="77777777">
            <w:pPr>
              <w:pStyle w:val="Heading1"/>
              <w:numPr>
                <w:ilvl w:val="0"/>
                <w:numId w:val="138"/>
              </w:numPr>
              <w:tabs>
                <w:tab w:val="left" w:pos="567"/>
              </w:tabs>
              <w:ind w:left="0" w:firstLine="0"/>
              <w:outlineLvl w:val="0"/>
              <w:rPr>
                <w:rFonts w:asciiTheme="minorHAnsi" w:hAnsiTheme="minorHAnsi" w:cstheme="minorHAnsi"/>
                <w:sz w:val="20"/>
                <w:szCs w:val="20"/>
              </w:rPr>
            </w:pPr>
            <w:r>
              <w:rPr>
                <w:rFonts w:asciiTheme="minorHAnsi" w:hAnsiTheme="minorHAnsi"/>
                <w:sz w:val="20"/>
              </w:rPr>
              <w:t>Svaki član koji ne može sudjelovati na sastanku na koji je propisno pozvan može organizirati da ga na tom sastanku zastupa drugi član Odbora, kojem u tu svrhu daje punomoć.</w:t>
            </w:r>
          </w:p>
        </w:tc>
        <w:tc>
          <w:tcPr>
            <w:tcW w:w="5715" w:type="dxa"/>
          </w:tcPr>
          <w:p w:rsidRPr="00BD77D3" w:rsidR="00F10DD9" w:rsidP="00B8135B" w:rsidRDefault="00F10DD9" w14:paraId="0E70B5BF" w14:textId="27A321FD">
            <w:pPr>
              <w:rPr>
                <w:rFonts w:asciiTheme="minorHAnsi" w:hAnsiTheme="minorHAnsi" w:cstheme="minorHAnsi"/>
                <w:sz w:val="20"/>
                <w:szCs w:val="20"/>
              </w:rPr>
            </w:pPr>
            <w:r>
              <w:rPr>
                <w:rFonts w:asciiTheme="minorHAnsi" w:hAnsiTheme="minorHAnsi"/>
                <w:sz w:val="20"/>
              </w:rPr>
              <w:t>Mogućnost zastupanja ne može se koristiti kada član koji želi biti zastupan prisustvuje nekom drugom sastanku organiziranom istog dana u istom gradu, bez obzira na to sudjeluje li fizički ili na daljinu, osim ako zastupanje nema financijskih posljedica za Odbor. To se ograničenje ne primjenjuje ako je sastanak u potpunosti organiziran na daljinu.</w:t>
            </w:r>
          </w:p>
        </w:tc>
      </w:tr>
      <w:tr w:rsidR="0057054B" w14:paraId="3D33CB2D" w14:textId="77777777">
        <w:trPr>
          <w:jc w:val="center"/>
        </w:trPr>
        <w:tc>
          <w:tcPr>
            <w:tcW w:w="4809" w:type="dxa"/>
          </w:tcPr>
          <w:p w:rsidRPr="00BD77D3" w:rsidR="00F10DD9" w:rsidP="00B8135B" w:rsidRDefault="00F10DD9" w14:paraId="6A9783BA" w14:textId="77777777">
            <w:pPr>
              <w:pStyle w:val="Heading1"/>
              <w:numPr>
                <w:ilvl w:val="0"/>
                <w:numId w:val="13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Član koji ne može sudjelovati o tome pisanim putem obavještava tajništvo svoje skupine, koje zatim </w:t>
            </w:r>
            <w:r>
              <w:rPr>
                <w:rFonts w:asciiTheme="minorHAnsi" w:hAnsiTheme="minorHAnsi"/>
                <w:sz w:val="20"/>
              </w:rPr>
              <w:lastRenderedPageBreak/>
              <w:t>obavještava predsjednika predmetnog tijela.</w:t>
            </w:r>
          </w:p>
        </w:tc>
        <w:tc>
          <w:tcPr>
            <w:tcW w:w="5715" w:type="dxa"/>
          </w:tcPr>
          <w:p w:rsidRPr="00A96125" w:rsidR="00F10DD9" w:rsidP="00CA3B8A" w:rsidRDefault="00F10DD9" w14:paraId="51A55DAC" w14:textId="77777777">
            <w:pPr>
              <w:rPr>
                <w:rFonts w:cstheme="minorHAnsi"/>
              </w:rPr>
            </w:pPr>
            <w:r>
              <w:rPr>
                <w:rFonts w:asciiTheme="minorHAnsi" w:hAnsiTheme="minorHAnsi"/>
                <w:sz w:val="20"/>
              </w:rPr>
              <w:lastRenderedPageBreak/>
              <w:t>Predsjednik Odbora može odobriti izuzeće u slučajevima zastupanja koji nisu obuhvaćeni važećim odredbama.</w:t>
            </w:r>
          </w:p>
          <w:p w:rsidRPr="00CA3B8A" w:rsidR="00F10DD9" w:rsidP="00CA3B8A" w:rsidRDefault="00F10DD9" w14:paraId="500766ED" w14:textId="77777777">
            <w:pPr>
              <w:rPr>
                <w:rFonts w:cstheme="minorHAnsi"/>
              </w:rPr>
            </w:pPr>
          </w:p>
          <w:p w:rsidRPr="00A96125" w:rsidR="00F10DD9" w:rsidP="00CA3B8A" w:rsidRDefault="00F10DD9" w14:paraId="47046AF6" w14:textId="77777777">
            <w:pPr>
              <w:rPr>
                <w:rFonts w:cstheme="minorHAnsi"/>
              </w:rPr>
            </w:pPr>
            <w:r>
              <w:rPr>
                <w:rFonts w:asciiTheme="minorHAnsi" w:hAnsiTheme="minorHAnsi"/>
                <w:sz w:val="20"/>
              </w:rPr>
              <w:t>Mogućnost zastupanja ne može se koristiti kada član koji želi biti zastupan istog dana prisustvuje nekom drugom sastanku, osim ako zastupanje nema financijskih posljedica za Odbor.</w:t>
            </w:r>
          </w:p>
          <w:p w:rsidRPr="00CA3B8A" w:rsidR="00F10DD9" w:rsidP="00CA3B8A" w:rsidRDefault="00F10DD9" w14:paraId="0F88498B" w14:textId="77777777">
            <w:pPr>
              <w:rPr>
                <w:rFonts w:cstheme="minorHAnsi"/>
              </w:rPr>
            </w:pPr>
          </w:p>
          <w:p w:rsidRPr="00A96125" w:rsidR="00F10DD9" w:rsidP="00CA3B8A" w:rsidRDefault="00F10DD9" w14:paraId="7A7A1BBB" w14:textId="1E4CB0F5">
            <w:pPr>
              <w:rPr>
                <w:rFonts w:cstheme="minorHAnsi"/>
              </w:rPr>
            </w:pPr>
            <w:r>
              <w:rPr>
                <w:rFonts w:asciiTheme="minorHAnsi" w:hAnsiTheme="minorHAnsi"/>
                <w:sz w:val="20"/>
              </w:rPr>
              <w:t>Zahtjev za zastupanje mora se podnijeti u trenutku osnivanja studijske skupine i odmah priopćiti glavnom tajniku u pisanom obliku.</w:t>
            </w:r>
          </w:p>
          <w:p w:rsidRPr="00CA3B8A" w:rsidR="00F10DD9" w:rsidP="00CA3B8A" w:rsidRDefault="00F10DD9" w14:paraId="3986C4A7" w14:textId="77777777">
            <w:pPr>
              <w:rPr>
                <w:rFonts w:cstheme="minorHAnsi"/>
              </w:rPr>
            </w:pPr>
          </w:p>
          <w:p w:rsidRPr="00F557BC" w:rsidR="00F10DD9" w:rsidP="00CA3B8A" w:rsidRDefault="00F10DD9" w14:paraId="02330DEB" w14:textId="7F2D633E">
            <w:pPr>
              <w:rPr>
                <w:rFonts w:asciiTheme="minorHAnsi" w:hAnsiTheme="minorHAnsi" w:cstheme="minorHAnsi"/>
                <w:sz w:val="20"/>
                <w:szCs w:val="20"/>
              </w:rPr>
            </w:pPr>
            <w:r>
              <w:rPr>
                <w:rFonts w:asciiTheme="minorHAnsi" w:hAnsiTheme="minorHAnsi"/>
                <w:sz w:val="20"/>
              </w:rPr>
              <w:t>Zastupljeni član može u potpunosti sudjelovati u radu stručne skupine ili CCMI-ja u vezi sa svim drugim temama na dnevnom redu sastanka.</w:t>
            </w:r>
          </w:p>
          <w:p w:rsidRPr="00F557BC" w:rsidR="00F10DD9" w:rsidP="00CA3B8A" w:rsidRDefault="00F10DD9" w14:paraId="7BA99C47" w14:textId="77777777">
            <w:pPr>
              <w:rPr>
                <w:rFonts w:asciiTheme="minorHAnsi" w:hAnsiTheme="minorHAnsi" w:cstheme="minorHAnsi"/>
                <w:sz w:val="20"/>
                <w:szCs w:val="20"/>
                <w:lang w:val="en-GB"/>
              </w:rPr>
            </w:pPr>
          </w:p>
          <w:p w:rsidRPr="0064425A" w:rsidR="00F10DD9" w:rsidP="00CA3B8A" w:rsidRDefault="00F10DD9" w14:paraId="34DD3A92" w14:textId="77777777">
            <w:pPr>
              <w:rPr>
                <w:rFonts w:cstheme="minorHAnsi"/>
              </w:rPr>
            </w:pPr>
            <w:r>
              <w:rPr>
                <w:rFonts w:asciiTheme="minorHAnsi" w:hAnsiTheme="minorHAnsi"/>
                <w:sz w:val="20"/>
              </w:rPr>
              <w:t>Korištenje tih raznih mogućnosti ne smije bitno utjecati na ravnotežu među skupinama.</w:t>
            </w:r>
          </w:p>
        </w:tc>
      </w:tr>
      <w:tr w:rsidR="0057054B" w14:paraId="0706510C" w14:textId="77777777">
        <w:trPr>
          <w:jc w:val="center"/>
        </w:trPr>
        <w:tc>
          <w:tcPr>
            <w:tcW w:w="4809" w:type="dxa"/>
          </w:tcPr>
          <w:p w:rsidRPr="00BD77D3" w:rsidR="00F10DD9" w:rsidP="00B8135B" w:rsidRDefault="00F10DD9" w14:paraId="375B6606"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Članovi koji ne pripadaju nijednoj skupini izravno obavještavaju predsjednika predmetnog tijela.</w:t>
            </w:r>
          </w:p>
        </w:tc>
        <w:tc>
          <w:tcPr>
            <w:tcW w:w="5715" w:type="dxa"/>
          </w:tcPr>
          <w:p w:rsidRPr="00BD77D3" w:rsidR="00F10DD9" w:rsidP="00B8135B" w:rsidRDefault="00F10DD9" w14:paraId="4865C999" w14:textId="77777777">
            <w:pPr>
              <w:widowControl w:val="0"/>
              <w:adjustRightInd w:val="0"/>
              <w:snapToGrid w:val="0"/>
              <w:rPr>
                <w:rFonts w:asciiTheme="minorHAnsi" w:hAnsiTheme="minorHAnsi" w:cstheme="minorHAnsi"/>
                <w:sz w:val="20"/>
                <w:szCs w:val="20"/>
                <w:lang w:val="en-GB"/>
              </w:rPr>
            </w:pPr>
          </w:p>
        </w:tc>
      </w:tr>
      <w:tr w:rsidR="0057054B" w14:paraId="185FF42E" w14:textId="77777777">
        <w:trPr>
          <w:jc w:val="center"/>
        </w:trPr>
        <w:tc>
          <w:tcPr>
            <w:tcW w:w="4809" w:type="dxa"/>
          </w:tcPr>
          <w:p w:rsidRPr="00BD77D3" w:rsidR="00F10DD9" w:rsidP="00B8135B" w:rsidRDefault="00F10DD9" w14:paraId="10A6ADB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Punomoć za zastupanje vrijedi isključivo za sastanak za koji je izdana.</w:t>
            </w:r>
          </w:p>
        </w:tc>
        <w:tc>
          <w:tcPr>
            <w:tcW w:w="5715" w:type="dxa"/>
          </w:tcPr>
          <w:p w:rsidRPr="00BD77D3" w:rsidR="00F10DD9" w:rsidP="00B8135B" w:rsidRDefault="00F10DD9" w14:paraId="6563E10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42752BE" w14:textId="77777777">
        <w:trPr>
          <w:jc w:val="center"/>
        </w:trPr>
        <w:tc>
          <w:tcPr>
            <w:tcW w:w="4809" w:type="dxa"/>
          </w:tcPr>
          <w:p w:rsidRPr="00BD77D3" w:rsidR="00F10DD9" w:rsidP="00B8135B" w:rsidRDefault="00F10DD9" w14:paraId="37C0C45B" w14:textId="77777777">
            <w:pPr>
              <w:widowControl w:val="0"/>
              <w:adjustRightInd w:val="0"/>
              <w:snapToGrid w:val="0"/>
              <w:rPr>
                <w:rFonts w:asciiTheme="minorHAnsi" w:hAnsiTheme="minorHAnsi" w:cstheme="minorHAnsi"/>
                <w:sz w:val="20"/>
                <w:szCs w:val="20"/>
              </w:rPr>
            </w:pPr>
            <w:r>
              <w:rPr>
                <w:rFonts w:asciiTheme="minorHAnsi" w:hAnsiTheme="minorHAnsi"/>
                <w:sz w:val="20"/>
              </w:rPr>
              <w:t>Punomoć, osim ako u njoj nije navedeno drugačije, podrazumijeva prijenos prava glasa na zamjenskog člana u skladu s pravilom 84.</w:t>
            </w:r>
          </w:p>
        </w:tc>
        <w:tc>
          <w:tcPr>
            <w:tcW w:w="5715" w:type="dxa"/>
          </w:tcPr>
          <w:p w:rsidRPr="00BD77D3" w:rsidR="00F10DD9" w:rsidP="00B8135B" w:rsidRDefault="00F10DD9" w14:paraId="7939977E" w14:textId="77777777">
            <w:pPr>
              <w:widowControl w:val="0"/>
              <w:adjustRightInd w:val="0"/>
              <w:snapToGrid w:val="0"/>
              <w:rPr>
                <w:rFonts w:asciiTheme="minorHAnsi" w:hAnsiTheme="minorHAnsi" w:cstheme="minorHAnsi"/>
                <w:sz w:val="20"/>
                <w:szCs w:val="20"/>
                <w:lang w:val="en-GB"/>
              </w:rPr>
            </w:pPr>
          </w:p>
        </w:tc>
      </w:tr>
      <w:tr w:rsidR="0057054B" w14:paraId="639E082E" w14:textId="77777777">
        <w:trPr>
          <w:jc w:val="center"/>
        </w:trPr>
        <w:tc>
          <w:tcPr>
            <w:tcW w:w="4809" w:type="dxa"/>
          </w:tcPr>
          <w:p w:rsidRPr="00BD77D3" w:rsidR="00F10DD9" w:rsidP="00B8135B" w:rsidRDefault="00F10DD9" w14:paraId="7E080B3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Zastupanje u smislu ovog pravila ne primjenjuje se na sljedeće sastanke:</w:t>
            </w:r>
          </w:p>
        </w:tc>
        <w:tc>
          <w:tcPr>
            <w:tcW w:w="5715" w:type="dxa"/>
          </w:tcPr>
          <w:p w:rsidRPr="00BD77D3" w:rsidR="00F10DD9" w:rsidP="00B8135B" w:rsidRDefault="00F10DD9" w14:paraId="15A37C46" w14:textId="77777777">
            <w:pPr>
              <w:pStyle w:val="Heading1"/>
              <w:keepNext/>
              <w:keepLines/>
              <w:widowControl w:val="0"/>
              <w:numPr>
                <w:ilvl w:val="0"/>
                <w:numId w:val="0"/>
              </w:numPr>
              <w:adjustRightInd w:val="0"/>
              <w:snapToGrid w:val="0"/>
              <w:ind w:left="567"/>
              <w:outlineLvl w:val="0"/>
              <w:rPr>
                <w:rFonts w:asciiTheme="minorHAnsi" w:hAnsiTheme="minorHAnsi" w:cstheme="minorHAnsi"/>
                <w:sz w:val="20"/>
                <w:szCs w:val="20"/>
                <w:lang w:val="en-GB"/>
              </w:rPr>
            </w:pPr>
          </w:p>
        </w:tc>
      </w:tr>
      <w:tr w:rsidR="0057054B" w14:paraId="40ACBFA7" w14:textId="77777777">
        <w:trPr>
          <w:jc w:val="center"/>
        </w:trPr>
        <w:tc>
          <w:tcPr>
            <w:tcW w:w="4809" w:type="dxa"/>
          </w:tcPr>
          <w:p w:rsidRPr="00BD77D3" w:rsidR="00F10DD9" w:rsidP="00B8135B" w:rsidRDefault="00F10DD9" w14:paraId="332D5A24"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 xml:space="preserve">sjedince Predsjedništva Odbora, </w:t>
            </w:r>
          </w:p>
        </w:tc>
        <w:tc>
          <w:tcPr>
            <w:tcW w:w="5715" w:type="dxa"/>
          </w:tcPr>
          <w:p w:rsidRPr="00BD77D3" w:rsidR="00F10DD9" w:rsidP="00B8135B" w:rsidRDefault="00F10DD9" w14:paraId="6DE7D7F7" w14:textId="77777777">
            <w:pPr>
              <w:pStyle w:val="ListParagraph"/>
              <w:widowControl w:val="0"/>
              <w:adjustRightInd w:val="0"/>
              <w:snapToGrid w:val="0"/>
              <w:spacing w:after="0" w:line="288" w:lineRule="auto"/>
              <w:ind w:left="1134"/>
              <w:contextualSpacing w:val="0"/>
              <w:rPr>
                <w:rFonts w:cstheme="minorHAnsi"/>
              </w:rPr>
            </w:pPr>
          </w:p>
        </w:tc>
      </w:tr>
      <w:tr w:rsidR="0057054B" w14:paraId="3E413592" w14:textId="77777777">
        <w:trPr>
          <w:jc w:val="center"/>
        </w:trPr>
        <w:tc>
          <w:tcPr>
            <w:tcW w:w="4809" w:type="dxa"/>
          </w:tcPr>
          <w:p w:rsidRPr="00BD77D3" w:rsidR="00F10DD9" w:rsidP="00B8135B" w:rsidRDefault="00F10DD9" w14:paraId="7B5C149C"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sastanke Povjerenstva za financije i proračun (CAF),</w:t>
            </w:r>
          </w:p>
        </w:tc>
        <w:tc>
          <w:tcPr>
            <w:tcW w:w="5715" w:type="dxa"/>
          </w:tcPr>
          <w:p w:rsidRPr="00BD77D3" w:rsidR="00F10DD9" w:rsidP="00B8135B" w:rsidRDefault="00F10DD9" w14:paraId="168FAF71" w14:textId="77777777">
            <w:pPr>
              <w:pStyle w:val="ListParagraph"/>
              <w:widowControl w:val="0"/>
              <w:adjustRightInd w:val="0"/>
              <w:snapToGrid w:val="0"/>
              <w:spacing w:after="0" w:line="288" w:lineRule="auto"/>
              <w:ind w:left="1134"/>
              <w:contextualSpacing w:val="0"/>
              <w:rPr>
                <w:rFonts w:cstheme="minorHAnsi"/>
              </w:rPr>
            </w:pPr>
          </w:p>
        </w:tc>
      </w:tr>
      <w:tr w:rsidR="0057054B" w14:paraId="66B0FBF3" w14:textId="77777777">
        <w:trPr>
          <w:jc w:val="center"/>
        </w:trPr>
        <w:tc>
          <w:tcPr>
            <w:tcW w:w="4809" w:type="dxa"/>
          </w:tcPr>
          <w:p w:rsidRPr="00BD77D3" w:rsidR="00F10DD9" w:rsidP="00B8135B" w:rsidRDefault="00F10DD9" w14:paraId="3572A091"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sastanke Skupine kvestora,</w:t>
            </w:r>
          </w:p>
        </w:tc>
        <w:tc>
          <w:tcPr>
            <w:tcW w:w="5715" w:type="dxa"/>
          </w:tcPr>
          <w:p w:rsidRPr="00BD77D3" w:rsidR="00F10DD9" w:rsidP="00B8135B" w:rsidRDefault="00F10DD9" w14:paraId="0986A89B" w14:textId="77777777">
            <w:pPr>
              <w:pStyle w:val="ListParagraph"/>
              <w:widowControl w:val="0"/>
              <w:adjustRightInd w:val="0"/>
              <w:snapToGrid w:val="0"/>
              <w:spacing w:after="0" w:line="288" w:lineRule="auto"/>
              <w:ind w:left="1134"/>
              <w:contextualSpacing w:val="0"/>
              <w:rPr>
                <w:rFonts w:cstheme="minorHAnsi"/>
              </w:rPr>
            </w:pPr>
          </w:p>
        </w:tc>
      </w:tr>
      <w:tr w:rsidR="0057054B" w14:paraId="2EBE9848" w14:textId="77777777">
        <w:trPr>
          <w:jc w:val="center"/>
        </w:trPr>
        <w:tc>
          <w:tcPr>
            <w:tcW w:w="4809" w:type="dxa"/>
          </w:tcPr>
          <w:p w:rsidRPr="00BD77D3" w:rsidR="00F10DD9" w:rsidP="00B8135B" w:rsidRDefault="00F10DD9" w14:paraId="2F3C11F1"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 xml:space="preserve">sastanke Etičkog povjerenstva, </w:t>
            </w:r>
          </w:p>
        </w:tc>
        <w:tc>
          <w:tcPr>
            <w:tcW w:w="5715" w:type="dxa"/>
          </w:tcPr>
          <w:p w:rsidRPr="00BD77D3" w:rsidR="00F10DD9" w:rsidP="00B8135B" w:rsidRDefault="00F10DD9" w14:paraId="2E8906CB" w14:textId="77777777">
            <w:pPr>
              <w:pStyle w:val="ListParagraph"/>
              <w:widowControl w:val="0"/>
              <w:adjustRightInd w:val="0"/>
              <w:snapToGrid w:val="0"/>
              <w:spacing w:after="0" w:line="288" w:lineRule="auto"/>
              <w:ind w:left="1134"/>
              <w:contextualSpacing w:val="0"/>
              <w:rPr>
                <w:rFonts w:cstheme="minorHAnsi"/>
              </w:rPr>
            </w:pPr>
          </w:p>
        </w:tc>
      </w:tr>
      <w:tr w:rsidR="0057054B" w14:paraId="60E4D76C" w14:textId="77777777">
        <w:trPr>
          <w:jc w:val="center"/>
        </w:trPr>
        <w:tc>
          <w:tcPr>
            <w:tcW w:w="4809" w:type="dxa"/>
          </w:tcPr>
          <w:p w:rsidRPr="00BD77D3" w:rsidR="00F10DD9" w:rsidP="00B8135B" w:rsidRDefault="00F10DD9" w14:paraId="7AF55175"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sastanke Odbora za reviziju.</w:t>
            </w:r>
          </w:p>
        </w:tc>
        <w:tc>
          <w:tcPr>
            <w:tcW w:w="5715" w:type="dxa"/>
          </w:tcPr>
          <w:p w:rsidRPr="00BD77D3" w:rsidR="00F10DD9" w:rsidP="00B8135B" w:rsidRDefault="00F10DD9" w14:paraId="3042F196" w14:textId="77777777">
            <w:pPr>
              <w:pStyle w:val="ListParagraph"/>
              <w:widowControl w:val="0"/>
              <w:adjustRightInd w:val="0"/>
              <w:snapToGrid w:val="0"/>
              <w:spacing w:after="0" w:line="288" w:lineRule="auto"/>
              <w:ind w:left="1134"/>
              <w:contextualSpacing w:val="0"/>
              <w:rPr>
                <w:rFonts w:cstheme="minorHAnsi"/>
              </w:rPr>
            </w:pPr>
          </w:p>
        </w:tc>
      </w:tr>
      <w:tr w:rsidR="0057054B" w14:paraId="46293F33" w14:textId="77777777">
        <w:trPr>
          <w:jc w:val="center"/>
        </w:trPr>
        <w:tc>
          <w:tcPr>
            <w:tcW w:w="4809" w:type="dxa"/>
          </w:tcPr>
          <w:p w:rsidRPr="00BD77D3" w:rsidR="00F10DD9" w:rsidP="00B8135B" w:rsidRDefault="00F10DD9" w14:paraId="623B34F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46C752D" w14:textId="77777777">
            <w:pPr>
              <w:widowControl w:val="0"/>
              <w:adjustRightInd w:val="0"/>
              <w:snapToGrid w:val="0"/>
              <w:jc w:val="center"/>
              <w:rPr>
                <w:rFonts w:asciiTheme="minorHAnsi" w:hAnsiTheme="minorHAnsi" w:cstheme="minorHAnsi"/>
                <w:b/>
                <w:sz w:val="20"/>
                <w:szCs w:val="20"/>
                <w:lang w:val="en-GB"/>
              </w:rPr>
            </w:pPr>
          </w:p>
        </w:tc>
      </w:tr>
      <w:tr w:rsidR="0057054B" w14:paraId="376A4FC2" w14:textId="77777777">
        <w:trPr>
          <w:jc w:val="center"/>
        </w:trPr>
        <w:tc>
          <w:tcPr>
            <w:tcW w:w="4809" w:type="dxa"/>
          </w:tcPr>
          <w:p w:rsidRPr="00BD77D3" w:rsidR="00F10DD9" w:rsidP="00B8135B" w:rsidRDefault="00F10DD9" w14:paraId="3063097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86. – Zamjena u studijskoj skupini</w:t>
            </w:r>
          </w:p>
        </w:tc>
        <w:tc>
          <w:tcPr>
            <w:tcW w:w="5715" w:type="dxa"/>
          </w:tcPr>
          <w:p w:rsidRPr="00BD77D3" w:rsidR="00F10DD9" w:rsidP="00B8135B" w:rsidRDefault="00F10DD9" w14:paraId="626FA4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482A337" w14:textId="77777777">
        <w:trPr>
          <w:jc w:val="center"/>
        </w:trPr>
        <w:tc>
          <w:tcPr>
            <w:tcW w:w="4809" w:type="dxa"/>
          </w:tcPr>
          <w:p w:rsidRPr="00BD77D3" w:rsidR="00F10DD9" w:rsidP="00B8135B" w:rsidRDefault="00F10DD9" w14:paraId="44493D36" w14:textId="77777777">
            <w:pPr>
              <w:pStyle w:val="Heading1"/>
              <w:numPr>
                <w:ilvl w:val="0"/>
                <w:numId w:val="139"/>
              </w:numPr>
              <w:tabs>
                <w:tab w:val="left" w:pos="567"/>
              </w:tabs>
              <w:ind w:left="0" w:firstLine="0"/>
              <w:outlineLvl w:val="0"/>
              <w:rPr>
                <w:rFonts w:asciiTheme="minorHAnsi" w:hAnsiTheme="minorHAnsi" w:cstheme="minorHAnsi"/>
                <w:sz w:val="20"/>
                <w:szCs w:val="20"/>
              </w:rPr>
            </w:pPr>
            <w:r>
              <w:rPr>
                <w:rFonts w:asciiTheme="minorHAnsi" w:hAnsiTheme="minorHAnsi"/>
                <w:sz w:val="20"/>
              </w:rPr>
              <w:t>U trenutku osnivanja studijske skupine svaki njezin član može od stručne skupine zatražiti da ga zamijeni drugi član Odbora.</w:t>
            </w:r>
          </w:p>
        </w:tc>
        <w:tc>
          <w:tcPr>
            <w:tcW w:w="5715" w:type="dxa"/>
          </w:tcPr>
          <w:p w:rsidRPr="00BD77D3" w:rsidR="00F10DD9" w:rsidP="00A66225" w:rsidRDefault="00615482" w14:paraId="48BE1A62" w14:textId="385BB4B0">
            <w:pPr>
              <w:rPr>
                <w:rFonts w:asciiTheme="minorHAnsi" w:hAnsiTheme="minorHAnsi" w:cstheme="minorHAnsi"/>
                <w:sz w:val="20"/>
                <w:szCs w:val="20"/>
              </w:rPr>
            </w:pPr>
            <w:r>
              <w:rPr>
                <w:rFonts w:asciiTheme="minorHAnsi" w:hAnsiTheme="minorHAnsi"/>
                <w:sz w:val="20"/>
              </w:rPr>
              <w:t>Zamjena se mora zatražiti u trenutku osnivanja studijske skupine.</w:t>
            </w:r>
          </w:p>
        </w:tc>
      </w:tr>
      <w:tr w:rsidR="0057054B" w14:paraId="22BC3160" w14:textId="77777777">
        <w:trPr>
          <w:jc w:val="center"/>
        </w:trPr>
        <w:tc>
          <w:tcPr>
            <w:tcW w:w="4809" w:type="dxa"/>
          </w:tcPr>
          <w:p w:rsidRPr="00BD77D3" w:rsidR="00F10DD9" w:rsidP="00B8135B" w:rsidRDefault="00F10DD9" w14:paraId="0DB1D7B0" w14:textId="77777777">
            <w:pPr>
              <w:pStyle w:val="Heading1"/>
              <w:numPr>
                <w:ilvl w:val="0"/>
                <w:numId w:val="139"/>
              </w:numPr>
              <w:tabs>
                <w:tab w:val="left" w:pos="567"/>
              </w:tabs>
              <w:ind w:left="0" w:firstLine="0"/>
              <w:outlineLvl w:val="0"/>
              <w:rPr>
                <w:rFonts w:asciiTheme="minorHAnsi" w:hAnsiTheme="minorHAnsi" w:cstheme="minorHAnsi"/>
                <w:sz w:val="20"/>
                <w:szCs w:val="20"/>
              </w:rPr>
            </w:pPr>
            <w:r>
              <w:rPr>
                <w:rFonts w:asciiTheme="minorHAnsi" w:hAnsiTheme="minorHAnsi"/>
                <w:sz w:val="20"/>
              </w:rPr>
              <w:t>Ta zamjena vrijedi samo za određeni zadatak i za cijelo razdoblje tijekom kojeg stručna skupina na njemu radi.</w:t>
            </w:r>
          </w:p>
        </w:tc>
        <w:tc>
          <w:tcPr>
            <w:tcW w:w="5715" w:type="dxa"/>
          </w:tcPr>
          <w:p w:rsidRPr="00BD77D3" w:rsidR="00F10DD9" w:rsidP="00A66225" w:rsidRDefault="00615482" w14:paraId="7AAC23D8" w14:textId="08240B3B">
            <w:pPr>
              <w:rPr>
                <w:rFonts w:asciiTheme="minorHAnsi" w:hAnsiTheme="minorHAnsi" w:cstheme="minorHAnsi"/>
                <w:sz w:val="20"/>
                <w:szCs w:val="20"/>
              </w:rPr>
            </w:pPr>
            <w:r>
              <w:rPr>
                <w:rFonts w:asciiTheme="minorHAnsi" w:hAnsiTheme="minorHAnsi"/>
                <w:sz w:val="20"/>
              </w:rPr>
              <w:t>Zamijenjeni članovi mogu u potpunosti sudjelovati u radu stručne skupine ili CCMI-ja u vezi sa svim drugim temama na dnevnom redu sastanka.</w:t>
            </w:r>
          </w:p>
        </w:tc>
      </w:tr>
      <w:tr w:rsidR="0057054B" w14:paraId="28BEF2CA" w14:textId="77777777">
        <w:trPr>
          <w:jc w:val="center"/>
        </w:trPr>
        <w:tc>
          <w:tcPr>
            <w:tcW w:w="4809" w:type="dxa"/>
          </w:tcPr>
          <w:p w:rsidRPr="00BD77D3" w:rsidR="00F10DD9" w:rsidP="00B8135B" w:rsidRDefault="00F10DD9" w14:paraId="2825A6F4" w14:textId="77777777">
            <w:pPr>
              <w:rPr>
                <w:rFonts w:asciiTheme="minorHAnsi" w:hAnsiTheme="minorHAnsi" w:cstheme="minorHAnsi"/>
                <w:sz w:val="20"/>
                <w:szCs w:val="20"/>
                <w:lang w:val="en-GB"/>
              </w:rPr>
            </w:pPr>
          </w:p>
        </w:tc>
        <w:tc>
          <w:tcPr>
            <w:tcW w:w="5715" w:type="dxa"/>
          </w:tcPr>
          <w:p w:rsidRPr="00BD77D3" w:rsidR="00F10DD9" w:rsidP="00B8135B" w:rsidRDefault="00F10DD9" w14:paraId="4782A419" w14:textId="77777777">
            <w:pPr>
              <w:rPr>
                <w:rFonts w:asciiTheme="minorHAnsi" w:hAnsiTheme="minorHAnsi" w:cstheme="minorHAnsi"/>
                <w:sz w:val="20"/>
                <w:szCs w:val="20"/>
                <w:lang w:val="en-GB"/>
              </w:rPr>
            </w:pPr>
          </w:p>
        </w:tc>
      </w:tr>
      <w:tr w:rsidR="0057054B" w14:paraId="4074EABA" w14:textId="77777777">
        <w:trPr>
          <w:jc w:val="center"/>
        </w:trPr>
        <w:tc>
          <w:tcPr>
            <w:tcW w:w="4809" w:type="dxa"/>
          </w:tcPr>
          <w:p w:rsidRPr="00BD77D3" w:rsidR="00F10DD9" w:rsidP="00B8135B" w:rsidRDefault="00F10DD9" w14:paraId="2C26B6E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87. – Zamjenici</w:t>
            </w:r>
          </w:p>
        </w:tc>
        <w:tc>
          <w:tcPr>
            <w:tcW w:w="5715" w:type="dxa"/>
          </w:tcPr>
          <w:p w:rsidRPr="00BD77D3" w:rsidR="00F10DD9" w:rsidP="00B8135B" w:rsidRDefault="00F10DD9" w14:paraId="6444739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05DB603" w14:textId="77777777">
        <w:trPr>
          <w:jc w:val="center"/>
        </w:trPr>
        <w:tc>
          <w:tcPr>
            <w:tcW w:w="4809" w:type="dxa"/>
          </w:tcPr>
          <w:p w:rsidRPr="00BD77D3" w:rsidR="00F10DD9" w:rsidP="00B8135B" w:rsidRDefault="00F10DD9" w14:paraId="451060C8" w14:textId="77777777">
            <w:pPr>
              <w:pStyle w:val="Heading1"/>
              <w:numPr>
                <w:ilvl w:val="0"/>
                <w:numId w:val="140"/>
              </w:numPr>
              <w:tabs>
                <w:tab w:val="left" w:pos="567"/>
              </w:tabs>
              <w:ind w:left="0" w:firstLine="0"/>
              <w:outlineLvl w:val="0"/>
              <w:rPr>
                <w:rFonts w:asciiTheme="minorHAnsi" w:hAnsiTheme="minorHAnsi" w:cstheme="minorHAnsi"/>
                <w:sz w:val="20"/>
                <w:szCs w:val="20"/>
              </w:rPr>
            </w:pPr>
            <w:r>
              <w:rPr>
                <w:rFonts w:asciiTheme="minorHAnsi" w:hAnsiTheme="minorHAnsi"/>
                <w:sz w:val="20"/>
              </w:rPr>
              <w:t>Članovi Odbora za pripremne aktivnosti mogu imenovati svoje zamjenike. Zamjenike imenuje Predsjedništvo.</w:t>
            </w:r>
          </w:p>
        </w:tc>
        <w:tc>
          <w:tcPr>
            <w:tcW w:w="5715" w:type="dxa"/>
          </w:tcPr>
          <w:p w:rsidRPr="00BD77D3" w:rsidR="00F10DD9" w:rsidP="00B8135B" w:rsidRDefault="00F10DD9" w14:paraId="205DABC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1C8622" w14:textId="77777777">
        <w:trPr>
          <w:jc w:val="center"/>
        </w:trPr>
        <w:tc>
          <w:tcPr>
            <w:tcW w:w="4809" w:type="dxa"/>
          </w:tcPr>
          <w:p w:rsidRPr="00BD77D3" w:rsidR="00F10DD9" w:rsidP="00B8135B" w:rsidRDefault="00F10DD9" w14:paraId="154DBDD6" w14:textId="77777777">
            <w:pPr>
              <w:widowControl w:val="0"/>
              <w:adjustRightInd w:val="0"/>
              <w:snapToGrid w:val="0"/>
              <w:rPr>
                <w:rFonts w:asciiTheme="minorHAnsi" w:hAnsiTheme="minorHAnsi" w:cstheme="minorHAnsi"/>
                <w:sz w:val="20"/>
                <w:szCs w:val="20"/>
              </w:rPr>
            </w:pPr>
            <w:r>
              <w:rPr>
                <w:rFonts w:asciiTheme="minorHAnsi" w:hAnsiTheme="minorHAnsi"/>
                <w:sz w:val="20"/>
              </w:rPr>
              <w:t>Delegati CCMI-ja ne smiju imenovati zamjenike.</w:t>
            </w:r>
          </w:p>
        </w:tc>
        <w:tc>
          <w:tcPr>
            <w:tcW w:w="5715" w:type="dxa"/>
          </w:tcPr>
          <w:p w:rsidRPr="00BD77D3" w:rsidR="00F10DD9" w:rsidP="00B8135B" w:rsidRDefault="00F10DD9" w14:paraId="62786A2C" w14:textId="77777777">
            <w:pPr>
              <w:pStyle w:val="Heading1"/>
              <w:widowControl w:val="0"/>
              <w:numPr>
                <w:ilvl w:val="0"/>
                <w:numId w:val="0"/>
              </w:numPr>
              <w:adjustRightInd w:val="0"/>
              <w:snapToGrid w:val="0"/>
              <w:outlineLvl w:val="0"/>
              <w:rPr>
                <w:rFonts w:asciiTheme="minorHAnsi" w:hAnsiTheme="minorHAnsi" w:cstheme="minorHAnsi"/>
                <w:sz w:val="20"/>
                <w:szCs w:val="20"/>
                <w:lang w:val="en-GB"/>
              </w:rPr>
            </w:pPr>
          </w:p>
          <w:p w:rsidRPr="00BD77D3" w:rsidR="00F10DD9" w:rsidP="00B8135B" w:rsidRDefault="00F10DD9" w14:paraId="408DF300" w14:textId="77777777">
            <w:pPr>
              <w:widowControl w:val="0"/>
              <w:adjustRightInd w:val="0"/>
              <w:snapToGrid w:val="0"/>
              <w:rPr>
                <w:rFonts w:asciiTheme="minorHAnsi" w:hAnsiTheme="minorHAnsi" w:cstheme="minorHAnsi"/>
                <w:sz w:val="20"/>
                <w:szCs w:val="20"/>
                <w:lang w:val="en-GB"/>
              </w:rPr>
            </w:pPr>
          </w:p>
        </w:tc>
      </w:tr>
      <w:tr w:rsidR="0057054B" w14:paraId="0F526F31" w14:textId="77777777">
        <w:trPr>
          <w:jc w:val="center"/>
        </w:trPr>
        <w:tc>
          <w:tcPr>
            <w:tcW w:w="4809" w:type="dxa"/>
          </w:tcPr>
          <w:p w:rsidRPr="00BD77D3" w:rsidR="00F10DD9" w:rsidP="00B8135B" w:rsidRDefault="00F10DD9" w14:paraId="3611647E" w14:textId="77777777">
            <w:pPr>
              <w:pStyle w:val="Heading1"/>
              <w:keepNext/>
              <w:keepLines/>
              <w:numPr>
                <w:ilvl w:val="0"/>
                <w:numId w:val="141"/>
              </w:numPr>
              <w:tabs>
                <w:tab w:val="left" w:pos="567"/>
              </w:tabs>
              <w:outlineLvl w:val="0"/>
              <w:rPr>
                <w:rFonts w:asciiTheme="minorHAnsi" w:hAnsiTheme="minorHAnsi" w:cstheme="minorHAnsi"/>
                <w:sz w:val="20"/>
                <w:szCs w:val="20"/>
              </w:rPr>
            </w:pPr>
            <w:r>
              <w:rPr>
                <w:rFonts w:asciiTheme="minorHAnsi" w:hAnsiTheme="minorHAnsi"/>
                <w:sz w:val="20"/>
              </w:rPr>
              <w:t>Pripremnim aktivnostima u smislu ovog pravila smatraju se sljedeći sastanci, pod uvjetom da se održavaju u Bruxellesu, za potrebe izrade mišljenja, evaluacijskog izvješća ili informativnog izvješća:</w:t>
            </w:r>
          </w:p>
        </w:tc>
        <w:tc>
          <w:tcPr>
            <w:tcW w:w="5715" w:type="dxa"/>
          </w:tcPr>
          <w:p w:rsidRPr="00BD77D3" w:rsidR="00F10DD9" w:rsidP="00B8135B" w:rsidRDefault="00F10DD9" w14:paraId="544901E6"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68805E0D" w14:textId="77777777">
        <w:trPr>
          <w:jc w:val="center"/>
        </w:trPr>
        <w:tc>
          <w:tcPr>
            <w:tcW w:w="4809" w:type="dxa"/>
          </w:tcPr>
          <w:p w:rsidRPr="00BD77D3" w:rsidR="00F10DD9" w:rsidP="00B8135B" w:rsidRDefault="00F10DD9" w14:paraId="6EA6DC8F"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sastanci studijskih skupina,</w:t>
            </w:r>
          </w:p>
        </w:tc>
        <w:tc>
          <w:tcPr>
            <w:tcW w:w="5715" w:type="dxa"/>
          </w:tcPr>
          <w:p w:rsidRPr="00BD77D3" w:rsidR="00F10DD9" w:rsidP="00B8135B" w:rsidRDefault="00F10DD9" w14:paraId="1268445A" w14:textId="77777777">
            <w:pPr>
              <w:pStyle w:val="ListParagraph"/>
              <w:widowControl w:val="0"/>
              <w:adjustRightInd w:val="0"/>
              <w:snapToGrid w:val="0"/>
              <w:spacing w:after="0" w:line="288" w:lineRule="auto"/>
              <w:ind w:left="1134"/>
              <w:contextualSpacing w:val="0"/>
              <w:rPr>
                <w:rFonts w:cstheme="minorHAnsi"/>
              </w:rPr>
            </w:pPr>
          </w:p>
        </w:tc>
      </w:tr>
      <w:tr w:rsidR="0057054B" w14:paraId="1FA4FBDB" w14:textId="77777777">
        <w:trPr>
          <w:jc w:val="center"/>
        </w:trPr>
        <w:tc>
          <w:tcPr>
            <w:tcW w:w="4809" w:type="dxa"/>
          </w:tcPr>
          <w:p w:rsidRPr="00BD77D3" w:rsidR="00F10DD9" w:rsidP="00B8135B" w:rsidRDefault="00F10DD9" w14:paraId="1B0B4B5C"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sastanci stručnih skupina,</w:t>
            </w:r>
          </w:p>
        </w:tc>
        <w:tc>
          <w:tcPr>
            <w:tcW w:w="5715" w:type="dxa"/>
          </w:tcPr>
          <w:p w:rsidRPr="00BD77D3" w:rsidR="00F10DD9" w:rsidP="00B8135B" w:rsidRDefault="00F10DD9" w14:paraId="1B56C92A" w14:textId="77777777">
            <w:pPr>
              <w:pStyle w:val="ListParagraph"/>
              <w:widowControl w:val="0"/>
              <w:adjustRightInd w:val="0"/>
              <w:snapToGrid w:val="0"/>
              <w:spacing w:after="0" w:line="288" w:lineRule="auto"/>
              <w:ind w:left="1134"/>
              <w:contextualSpacing w:val="0"/>
              <w:rPr>
                <w:rFonts w:cstheme="minorHAnsi"/>
              </w:rPr>
            </w:pPr>
          </w:p>
        </w:tc>
      </w:tr>
      <w:tr w:rsidR="0057054B" w14:paraId="175EBFF3" w14:textId="77777777">
        <w:trPr>
          <w:jc w:val="center"/>
        </w:trPr>
        <w:tc>
          <w:tcPr>
            <w:tcW w:w="4809" w:type="dxa"/>
          </w:tcPr>
          <w:p w:rsidRPr="00BD77D3" w:rsidR="00F10DD9" w:rsidP="00B8135B" w:rsidRDefault="00F10DD9" w14:paraId="44CF7624"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sastanci CCMI-ja,</w:t>
            </w:r>
          </w:p>
        </w:tc>
        <w:tc>
          <w:tcPr>
            <w:tcW w:w="5715" w:type="dxa"/>
          </w:tcPr>
          <w:p w:rsidRPr="00BD77D3" w:rsidR="00F10DD9" w:rsidP="00B8135B" w:rsidRDefault="00F10DD9" w14:paraId="65F40E74" w14:textId="77777777">
            <w:pPr>
              <w:pStyle w:val="ListParagraph"/>
              <w:widowControl w:val="0"/>
              <w:adjustRightInd w:val="0"/>
              <w:snapToGrid w:val="0"/>
              <w:spacing w:after="0" w:line="288" w:lineRule="auto"/>
              <w:ind w:left="1134"/>
              <w:contextualSpacing w:val="0"/>
              <w:rPr>
                <w:rFonts w:cstheme="minorHAnsi"/>
              </w:rPr>
            </w:pPr>
          </w:p>
        </w:tc>
      </w:tr>
      <w:tr w:rsidR="0057054B" w14:paraId="28F69A61" w14:textId="77777777">
        <w:trPr>
          <w:jc w:val="center"/>
        </w:trPr>
        <w:tc>
          <w:tcPr>
            <w:tcW w:w="4809" w:type="dxa"/>
          </w:tcPr>
          <w:p w:rsidRPr="00BD77D3" w:rsidR="00F10DD9" w:rsidP="00B8135B" w:rsidRDefault="00F10DD9" w14:paraId="67B1ED0E"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sastanci promatračkih skupina,</w:t>
            </w:r>
          </w:p>
        </w:tc>
        <w:tc>
          <w:tcPr>
            <w:tcW w:w="5715" w:type="dxa"/>
          </w:tcPr>
          <w:p w:rsidRPr="00BD77D3" w:rsidR="00F10DD9" w:rsidP="00B8135B" w:rsidRDefault="00F10DD9" w14:paraId="2FE01957" w14:textId="77777777">
            <w:pPr>
              <w:pStyle w:val="ListParagraph"/>
              <w:widowControl w:val="0"/>
              <w:adjustRightInd w:val="0"/>
              <w:snapToGrid w:val="0"/>
              <w:spacing w:after="0" w:line="288" w:lineRule="auto"/>
              <w:ind w:left="1134"/>
              <w:contextualSpacing w:val="0"/>
              <w:rPr>
                <w:rFonts w:cstheme="minorHAnsi"/>
              </w:rPr>
            </w:pPr>
          </w:p>
        </w:tc>
      </w:tr>
      <w:tr w:rsidR="0057054B" w14:paraId="178D518F" w14:textId="77777777">
        <w:trPr>
          <w:jc w:val="center"/>
        </w:trPr>
        <w:tc>
          <w:tcPr>
            <w:tcW w:w="4809" w:type="dxa"/>
          </w:tcPr>
          <w:p w:rsidRPr="00BD77D3" w:rsidR="00F10DD9" w:rsidP="00B8135B" w:rsidRDefault="00F10DD9" w14:paraId="0D91B387" w14:textId="77777777">
            <w:pPr>
              <w:pStyle w:val="ListParagraph"/>
              <w:widowControl w:val="0"/>
              <w:numPr>
                <w:ilvl w:val="1"/>
                <w:numId w:val="36"/>
              </w:numPr>
              <w:adjustRightInd w:val="0"/>
              <w:snapToGrid w:val="0"/>
              <w:spacing w:after="0" w:line="288" w:lineRule="auto"/>
              <w:ind w:left="567" w:hanging="283"/>
              <w:contextualSpacing w:val="0"/>
              <w:rPr>
                <w:rFonts w:cstheme="minorHAnsi"/>
              </w:rPr>
            </w:pPr>
            <w:r>
              <w:t>sastanci pododborâ.</w:t>
            </w:r>
          </w:p>
        </w:tc>
        <w:tc>
          <w:tcPr>
            <w:tcW w:w="5715" w:type="dxa"/>
          </w:tcPr>
          <w:p w:rsidRPr="00BD77D3" w:rsidR="00F10DD9" w:rsidP="00B8135B" w:rsidRDefault="00F10DD9" w14:paraId="29A0FD50" w14:textId="77777777">
            <w:pPr>
              <w:pStyle w:val="ListParagraph"/>
              <w:widowControl w:val="0"/>
              <w:adjustRightInd w:val="0"/>
              <w:snapToGrid w:val="0"/>
              <w:spacing w:after="0" w:line="288" w:lineRule="auto"/>
              <w:ind w:left="1134"/>
              <w:contextualSpacing w:val="0"/>
              <w:rPr>
                <w:rFonts w:cstheme="minorHAnsi"/>
              </w:rPr>
            </w:pPr>
          </w:p>
        </w:tc>
      </w:tr>
      <w:tr w:rsidR="0057054B" w14:paraId="237E9805" w14:textId="77777777">
        <w:trPr>
          <w:jc w:val="center"/>
        </w:trPr>
        <w:tc>
          <w:tcPr>
            <w:tcW w:w="4809" w:type="dxa"/>
          </w:tcPr>
          <w:p w:rsidRPr="00BD77D3" w:rsidR="00F10DD9" w:rsidP="00B8135B" w:rsidRDefault="00F10DD9" w14:paraId="55C1844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Zamjenici nisu pripadnici Odbora.</w:t>
            </w:r>
          </w:p>
        </w:tc>
        <w:tc>
          <w:tcPr>
            <w:tcW w:w="5715" w:type="dxa"/>
          </w:tcPr>
          <w:p w:rsidRPr="00BD77D3" w:rsidR="00F10DD9" w:rsidP="00B8135B" w:rsidRDefault="00F10DD9" w14:paraId="7BFCC1A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9AACB7" w14:textId="77777777">
        <w:trPr>
          <w:jc w:val="center"/>
        </w:trPr>
        <w:tc>
          <w:tcPr>
            <w:tcW w:w="4809" w:type="dxa"/>
          </w:tcPr>
          <w:p w:rsidRPr="00BD77D3" w:rsidR="00F10DD9" w:rsidP="00B8135B" w:rsidRDefault="00F10DD9" w14:paraId="7DCC5C0E" w14:textId="77777777">
            <w:pPr>
              <w:widowControl w:val="0"/>
              <w:adjustRightInd w:val="0"/>
              <w:snapToGrid w:val="0"/>
              <w:rPr>
                <w:rFonts w:asciiTheme="minorHAnsi" w:hAnsiTheme="minorHAnsi" w:cstheme="minorHAnsi"/>
                <w:sz w:val="20"/>
                <w:szCs w:val="20"/>
              </w:rPr>
            </w:pPr>
            <w:r>
              <w:rPr>
                <w:rFonts w:asciiTheme="minorHAnsi" w:hAnsiTheme="minorHAnsi"/>
                <w:sz w:val="20"/>
              </w:rPr>
              <w:t>Članovi Odbora i delegati CCMI-ja ne smiju obnašati dužnost zamjenika.</w:t>
            </w:r>
          </w:p>
        </w:tc>
        <w:tc>
          <w:tcPr>
            <w:tcW w:w="5715" w:type="dxa"/>
          </w:tcPr>
          <w:p w:rsidRPr="00BD77D3" w:rsidR="00F10DD9" w:rsidP="00B8135B" w:rsidRDefault="00F10DD9" w14:paraId="23F493D4" w14:textId="77777777">
            <w:pPr>
              <w:widowControl w:val="0"/>
              <w:adjustRightInd w:val="0"/>
              <w:snapToGrid w:val="0"/>
              <w:rPr>
                <w:rFonts w:asciiTheme="minorHAnsi" w:hAnsiTheme="minorHAnsi" w:cstheme="minorHAnsi"/>
                <w:sz w:val="20"/>
                <w:szCs w:val="20"/>
                <w:lang w:val="en-GB"/>
              </w:rPr>
            </w:pPr>
          </w:p>
        </w:tc>
      </w:tr>
      <w:tr w:rsidR="0057054B" w14:paraId="2AE0CB76" w14:textId="77777777">
        <w:trPr>
          <w:jc w:val="center"/>
        </w:trPr>
        <w:tc>
          <w:tcPr>
            <w:tcW w:w="4809" w:type="dxa"/>
          </w:tcPr>
          <w:p w:rsidRPr="00BD77D3" w:rsidR="00F10DD9" w:rsidP="00B8135B" w:rsidRDefault="00F10DD9" w14:paraId="542ED74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Zamjenici moraju biti iz istog područja ili predstavljati istu kategoriju civilnog društva kao i članovi čije dužnosti obavljaju.</w:t>
            </w:r>
          </w:p>
        </w:tc>
        <w:tc>
          <w:tcPr>
            <w:tcW w:w="5715" w:type="dxa"/>
          </w:tcPr>
          <w:p w:rsidRPr="00BD77D3" w:rsidR="00F10DD9" w:rsidP="00B8135B" w:rsidRDefault="00F10DD9" w14:paraId="24056BE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EA45B0" w14:textId="77777777">
        <w:trPr>
          <w:jc w:val="center"/>
        </w:trPr>
        <w:tc>
          <w:tcPr>
            <w:tcW w:w="4809" w:type="dxa"/>
          </w:tcPr>
          <w:p w:rsidRPr="00BD77D3" w:rsidR="00F10DD9" w:rsidP="00B8135B" w:rsidRDefault="00F10DD9" w14:paraId="1E16BDB7"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Ime i položaj odabranog zamjenika podnose se na odobrenje Predsjedništvu Odbora.</w:t>
            </w:r>
          </w:p>
        </w:tc>
        <w:tc>
          <w:tcPr>
            <w:tcW w:w="5715" w:type="dxa"/>
          </w:tcPr>
          <w:p w:rsidRPr="00BD77D3" w:rsidR="00F10DD9" w:rsidP="00B8135B" w:rsidRDefault="00F10DD9" w14:paraId="6978D9AA" w14:textId="77777777">
            <w:pPr>
              <w:widowControl w:val="0"/>
              <w:adjustRightInd w:val="0"/>
              <w:snapToGrid w:val="0"/>
              <w:rPr>
                <w:rFonts w:asciiTheme="minorHAnsi" w:hAnsiTheme="minorHAnsi" w:cstheme="minorHAnsi"/>
                <w:sz w:val="20"/>
                <w:szCs w:val="20"/>
                <w:lang w:val="en-GB"/>
              </w:rPr>
            </w:pPr>
          </w:p>
        </w:tc>
      </w:tr>
      <w:tr w:rsidR="0057054B" w14:paraId="12801FEC" w14:textId="77777777">
        <w:trPr>
          <w:jc w:val="center"/>
        </w:trPr>
        <w:tc>
          <w:tcPr>
            <w:tcW w:w="4809" w:type="dxa"/>
          </w:tcPr>
          <w:p w:rsidRPr="00BD77D3" w:rsidR="00F10DD9" w:rsidP="00B8135B" w:rsidRDefault="00F10DD9" w14:paraId="3FF16D9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Zamjenik istodobno može obavljati dužnosti samo jednog člana.</w:t>
            </w:r>
          </w:p>
        </w:tc>
        <w:tc>
          <w:tcPr>
            <w:tcW w:w="5715" w:type="dxa"/>
          </w:tcPr>
          <w:p w:rsidRPr="00BD77D3" w:rsidR="00F10DD9" w:rsidP="00B8135B" w:rsidRDefault="00F10DD9" w14:paraId="2C068D0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554FF0" w14:textId="77777777">
        <w:trPr>
          <w:jc w:val="center"/>
        </w:trPr>
        <w:tc>
          <w:tcPr>
            <w:tcW w:w="4809" w:type="dxa"/>
          </w:tcPr>
          <w:p w:rsidRPr="00BD77D3" w:rsidR="00F10DD9" w:rsidP="00B8135B" w:rsidRDefault="00F10DD9" w14:paraId="6103E65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Zamjenik obavlja iste zadaće kao i član, uz sljedeće iznimke:</w:t>
            </w:r>
          </w:p>
        </w:tc>
        <w:tc>
          <w:tcPr>
            <w:tcW w:w="5715" w:type="dxa"/>
          </w:tcPr>
          <w:p w:rsidRPr="00BD77D3" w:rsidR="00F10DD9" w:rsidP="00F557BC" w:rsidRDefault="0066505C" w14:paraId="6DA90B7F" w14:textId="0F49ECB6">
            <w:pPr>
              <w:pStyle w:val="ListParagraph"/>
              <w:spacing w:line="288" w:lineRule="auto"/>
              <w:ind w:left="79"/>
              <w:rPr>
                <w:rFonts w:cstheme="minorHAnsi"/>
              </w:rPr>
            </w:pPr>
            <w:r>
              <w:t>Zamjenici ne smiju sudjelovati u predstavljanju Odbora u vanjskim tijelima (vidjeti pravilo 13. drugu alineju Poslovnika).</w:t>
            </w:r>
          </w:p>
        </w:tc>
      </w:tr>
      <w:tr w:rsidR="0057054B" w14:paraId="5BE894A9" w14:textId="77777777">
        <w:trPr>
          <w:jc w:val="center"/>
        </w:trPr>
        <w:tc>
          <w:tcPr>
            <w:tcW w:w="4809" w:type="dxa"/>
          </w:tcPr>
          <w:p w:rsidRPr="00BD77D3" w:rsidR="00F10DD9" w:rsidP="00B8135B" w:rsidRDefault="00F10DD9" w14:paraId="68F86374"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zamjenici nemaju pravo glasa,</w:t>
            </w:r>
          </w:p>
        </w:tc>
        <w:tc>
          <w:tcPr>
            <w:tcW w:w="5715" w:type="dxa"/>
          </w:tcPr>
          <w:p w:rsidRPr="00BD77D3" w:rsidR="00F10DD9" w:rsidP="00B8135B" w:rsidRDefault="00F10DD9" w14:paraId="1C0C4D35" w14:textId="77777777">
            <w:pPr>
              <w:pStyle w:val="ListParagraph"/>
              <w:widowControl w:val="0"/>
              <w:adjustRightInd w:val="0"/>
              <w:snapToGrid w:val="0"/>
              <w:spacing w:after="0" w:line="288" w:lineRule="auto"/>
              <w:ind w:left="1134"/>
              <w:contextualSpacing w:val="0"/>
              <w:rPr>
                <w:rFonts w:cstheme="minorHAnsi"/>
              </w:rPr>
            </w:pPr>
          </w:p>
        </w:tc>
      </w:tr>
      <w:tr w:rsidR="0057054B" w14:paraId="049BF582" w14:textId="77777777">
        <w:trPr>
          <w:jc w:val="center"/>
        </w:trPr>
        <w:tc>
          <w:tcPr>
            <w:tcW w:w="4809" w:type="dxa"/>
          </w:tcPr>
          <w:p w:rsidRPr="00BD77D3" w:rsidR="00F10DD9" w:rsidP="00B8135B" w:rsidRDefault="00F10DD9" w14:paraId="3574F979"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ako član želi iskoristiti svoje pravo glasa, u skladu s pravilom 84. Poslovnika mora ga pisanim putem prenijeti na drugog člana Odbora,</w:t>
            </w:r>
          </w:p>
        </w:tc>
        <w:tc>
          <w:tcPr>
            <w:tcW w:w="5715" w:type="dxa"/>
          </w:tcPr>
          <w:p w:rsidRPr="00BD77D3" w:rsidR="00F10DD9" w:rsidP="00B8135B" w:rsidRDefault="00F10DD9" w14:paraId="63935DC3" w14:textId="77777777">
            <w:pPr>
              <w:widowControl w:val="0"/>
              <w:adjustRightInd w:val="0"/>
              <w:snapToGrid w:val="0"/>
              <w:rPr>
                <w:rFonts w:asciiTheme="minorHAnsi" w:hAnsiTheme="minorHAnsi" w:cstheme="minorHAnsi"/>
                <w:sz w:val="20"/>
                <w:szCs w:val="20"/>
                <w:lang w:val="en-GB"/>
              </w:rPr>
            </w:pPr>
          </w:p>
        </w:tc>
      </w:tr>
      <w:tr w:rsidR="0057054B" w14:paraId="6E263518" w14:textId="77777777">
        <w:trPr>
          <w:jc w:val="center"/>
        </w:trPr>
        <w:tc>
          <w:tcPr>
            <w:tcW w:w="4809" w:type="dxa"/>
          </w:tcPr>
          <w:p w:rsidRPr="00BD77D3" w:rsidR="00F10DD9" w:rsidP="00B8135B" w:rsidRDefault="00F10DD9" w14:paraId="3A9A3C15"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t>zamjenici ne mogu zastupati članove u obavljanju dužnosti predsjednika stručne skupine, člana predsjedništva stručne skupine ili predsjednika studijske skupine,</w:t>
            </w:r>
          </w:p>
        </w:tc>
        <w:tc>
          <w:tcPr>
            <w:tcW w:w="5715" w:type="dxa"/>
          </w:tcPr>
          <w:p w:rsidRPr="00BD77D3" w:rsidR="00F10DD9" w:rsidP="00B8135B" w:rsidRDefault="00F10DD9" w14:paraId="49FFC985" w14:textId="77777777">
            <w:pPr>
              <w:pStyle w:val="ListParagraph"/>
              <w:widowControl w:val="0"/>
              <w:adjustRightInd w:val="0"/>
              <w:snapToGrid w:val="0"/>
              <w:spacing w:after="0" w:line="288" w:lineRule="auto"/>
              <w:ind w:left="1134"/>
              <w:contextualSpacing w:val="0"/>
              <w:rPr>
                <w:rFonts w:cstheme="minorHAnsi"/>
              </w:rPr>
            </w:pPr>
          </w:p>
        </w:tc>
      </w:tr>
      <w:tr w:rsidR="0057054B" w14:paraId="4ACFD4C0" w14:textId="77777777">
        <w:trPr>
          <w:jc w:val="center"/>
        </w:trPr>
        <w:tc>
          <w:tcPr>
            <w:tcW w:w="4809" w:type="dxa"/>
          </w:tcPr>
          <w:p w:rsidRPr="00BD77D3" w:rsidR="00F10DD9" w:rsidP="00B8135B" w:rsidRDefault="00F10DD9" w14:paraId="1D49CFC0"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t>zamjenici ne mogu obavljati funkciju izvjestitelja ili suizvjestitelja.</w:t>
            </w:r>
          </w:p>
        </w:tc>
        <w:tc>
          <w:tcPr>
            <w:tcW w:w="5715" w:type="dxa"/>
          </w:tcPr>
          <w:p w:rsidRPr="00BD77D3" w:rsidR="00F10DD9" w:rsidP="00B8135B" w:rsidRDefault="00F10DD9" w14:paraId="33B3B3F2" w14:textId="77777777">
            <w:pPr>
              <w:pStyle w:val="ListParagraph"/>
              <w:widowControl w:val="0"/>
              <w:adjustRightInd w:val="0"/>
              <w:snapToGrid w:val="0"/>
              <w:spacing w:after="0" w:line="288" w:lineRule="auto"/>
              <w:ind w:left="1134"/>
              <w:contextualSpacing w:val="0"/>
              <w:rPr>
                <w:rFonts w:cstheme="minorHAnsi"/>
              </w:rPr>
            </w:pPr>
          </w:p>
        </w:tc>
      </w:tr>
      <w:tr w:rsidR="0057054B" w14:paraId="2221AD7B" w14:textId="77777777">
        <w:trPr>
          <w:jc w:val="center"/>
        </w:trPr>
        <w:tc>
          <w:tcPr>
            <w:tcW w:w="4809" w:type="dxa"/>
          </w:tcPr>
          <w:p w:rsidRPr="00BD77D3" w:rsidR="00F10DD9" w:rsidP="00B8135B" w:rsidRDefault="00F10DD9" w14:paraId="36BF2D9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Kad je riječ o naknadama, putnim troškovima i troškovima boravka, zamjenici podliježu relevantnim odlukama Vijeća i Predsjedništva.</w:t>
            </w:r>
          </w:p>
        </w:tc>
        <w:tc>
          <w:tcPr>
            <w:tcW w:w="5715" w:type="dxa"/>
          </w:tcPr>
          <w:p w:rsidRPr="00BD77D3" w:rsidR="00F10DD9" w:rsidP="00B8135B" w:rsidRDefault="00F10DD9" w14:paraId="5F45E70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091876" w14:textId="77777777">
        <w:trPr>
          <w:jc w:val="center"/>
        </w:trPr>
        <w:tc>
          <w:tcPr>
            <w:tcW w:w="4809" w:type="dxa"/>
          </w:tcPr>
          <w:p w:rsidRPr="00BD77D3" w:rsidR="00F10DD9" w:rsidP="00B8135B" w:rsidRDefault="00F10DD9" w14:paraId="2421C73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Zamjenik se može imenovati savjetnikom.</w:t>
            </w:r>
          </w:p>
        </w:tc>
        <w:tc>
          <w:tcPr>
            <w:tcW w:w="5715" w:type="dxa"/>
          </w:tcPr>
          <w:p w:rsidRPr="00BD77D3" w:rsidR="00F10DD9" w:rsidP="00B8135B" w:rsidRDefault="00F10DD9" w14:paraId="3EE57A2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FC1300" w14:textId="77777777">
        <w:trPr>
          <w:jc w:val="center"/>
        </w:trPr>
        <w:tc>
          <w:tcPr>
            <w:tcW w:w="4809" w:type="dxa"/>
          </w:tcPr>
          <w:p w:rsidRPr="00BD77D3" w:rsidR="00F10DD9" w:rsidP="00B8135B" w:rsidRDefault="00F10DD9" w14:paraId="503D2D9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U tom slučaju, njegov se status zamjenika </w:t>
            </w:r>
            <w:r>
              <w:rPr>
                <w:rFonts w:asciiTheme="minorHAnsi" w:hAnsiTheme="minorHAnsi"/>
                <w:i/>
                <w:sz w:val="20"/>
              </w:rPr>
              <w:t>de facto</w:t>
            </w:r>
            <w:r>
              <w:rPr>
                <w:rFonts w:asciiTheme="minorHAnsi" w:hAnsiTheme="minorHAnsi"/>
                <w:sz w:val="20"/>
              </w:rPr>
              <w:t xml:space="preserve"> stavlja u mirovanje tijekom cijelog razdoblja trajanja njegova mandata kao savjetnika.</w:t>
            </w:r>
          </w:p>
        </w:tc>
        <w:tc>
          <w:tcPr>
            <w:tcW w:w="5715" w:type="dxa"/>
          </w:tcPr>
          <w:p w:rsidRPr="00BD77D3" w:rsidR="00F10DD9" w:rsidP="00B8135B" w:rsidRDefault="00F10DD9" w14:paraId="560BC9C2" w14:textId="77777777">
            <w:pPr>
              <w:widowControl w:val="0"/>
              <w:adjustRightInd w:val="0"/>
              <w:snapToGrid w:val="0"/>
              <w:rPr>
                <w:rFonts w:asciiTheme="minorHAnsi" w:hAnsiTheme="minorHAnsi" w:cstheme="minorHAnsi"/>
                <w:sz w:val="20"/>
                <w:szCs w:val="20"/>
                <w:lang w:val="en-GB"/>
              </w:rPr>
            </w:pPr>
          </w:p>
        </w:tc>
      </w:tr>
      <w:tr w:rsidR="0057054B" w14:paraId="6571C050" w14:textId="77777777">
        <w:trPr>
          <w:jc w:val="center"/>
        </w:trPr>
        <w:tc>
          <w:tcPr>
            <w:tcW w:w="4809" w:type="dxa"/>
          </w:tcPr>
          <w:p w:rsidRPr="00BD77D3" w:rsidR="00F10DD9" w:rsidP="00B8135B" w:rsidRDefault="00F10DD9" w14:paraId="1C7147F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Član može u bilo kojem trenutku prekinuti mandat svog zamjenika i o tome obavijestiti Predsjedništvo.</w:t>
            </w:r>
          </w:p>
        </w:tc>
        <w:tc>
          <w:tcPr>
            <w:tcW w:w="5715" w:type="dxa"/>
          </w:tcPr>
          <w:p w:rsidRPr="00BD77D3" w:rsidR="00F10DD9" w:rsidP="00B8135B" w:rsidRDefault="00F10DD9" w14:paraId="40E288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7EBB625" w14:textId="77777777">
        <w:trPr>
          <w:jc w:val="center"/>
        </w:trPr>
        <w:tc>
          <w:tcPr>
            <w:tcW w:w="4809" w:type="dxa"/>
          </w:tcPr>
          <w:p w:rsidRPr="00BD77D3" w:rsidR="00F10DD9" w:rsidP="00B8135B" w:rsidRDefault="00F10DD9" w14:paraId="003DC07C" w14:textId="77777777">
            <w:pPr>
              <w:widowControl w:val="0"/>
              <w:adjustRightInd w:val="0"/>
              <w:snapToGrid w:val="0"/>
              <w:rPr>
                <w:rFonts w:asciiTheme="minorHAnsi" w:hAnsiTheme="minorHAnsi" w:cstheme="minorHAnsi"/>
                <w:sz w:val="20"/>
                <w:szCs w:val="20"/>
              </w:rPr>
            </w:pPr>
            <w:r>
              <w:rPr>
                <w:rFonts w:asciiTheme="minorHAnsi" w:hAnsiTheme="minorHAnsi"/>
                <w:sz w:val="20"/>
              </w:rPr>
              <w:t>U svakom slučaju, mandat zamjenika istječe u isto vrijeme kada i mandat člana.</w:t>
            </w:r>
          </w:p>
        </w:tc>
        <w:tc>
          <w:tcPr>
            <w:tcW w:w="5715" w:type="dxa"/>
          </w:tcPr>
          <w:p w:rsidRPr="00BD77D3" w:rsidR="00F10DD9" w:rsidP="00B8135B" w:rsidRDefault="00F10DD9" w14:paraId="5C0DF770" w14:textId="77777777">
            <w:pPr>
              <w:widowControl w:val="0"/>
              <w:adjustRightInd w:val="0"/>
              <w:snapToGrid w:val="0"/>
              <w:rPr>
                <w:rFonts w:asciiTheme="minorHAnsi" w:hAnsiTheme="minorHAnsi" w:cstheme="minorHAnsi"/>
                <w:sz w:val="20"/>
                <w:szCs w:val="20"/>
                <w:lang w:val="en-GB"/>
              </w:rPr>
            </w:pPr>
          </w:p>
        </w:tc>
      </w:tr>
      <w:tr w:rsidR="0057054B" w14:paraId="08B797AA" w14:textId="77777777">
        <w:trPr>
          <w:jc w:val="center"/>
        </w:trPr>
        <w:tc>
          <w:tcPr>
            <w:tcW w:w="4809" w:type="dxa"/>
          </w:tcPr>
          <w:p w:rsidRPr="00BD77D3" w:rsidR="00F10DD9" w:rsidP="00B8135B" w:rsidRDefault="00F10DD9" w14:paraId="79BE8F2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U slučaju ostavke člana, mandat njegova zamjenika </w:t>
            </w:r>
            <w:r>
              <w:rPr>
                <w:rFonts w:asciiTheme="minorHAnsi" w:hAnsiTheme="minorHAnsi"/>
                <w:sz w:val="20"/>
              </w:rPr>
              <w:lastRenderedPageBreak/>
              <w:t>prestaje na dan kada član Odbora prestane obnašati dužnosti.</w:t>
            </w:r>
          </w:p>
        </w:tc>
        <w:tc>
          <w:tcPr>
            <w:tcW w:w="5715" w:type="dxa"/>
          </w:tcPr>
          <w:p w:rsidRPr="00BD77D3" w:rsidR="00F10DD9" w:rsidP="00B8135B" w:rsidRDefault="00F10DD9" w14:paraId="1E86C8FA" w14:textId="77777777">
            <w:pPr>
              <w:widowControl w:val="0"/>
              <w:adjustRightInd w:val="0"/>
              <w:snapToGrid w:val="0"/>
              <w:rPr>
                <w:rFonts w:asciiTheme="minorHAnsi" w:hAnsiTheme="minorHAnsi" w:cstheme="minorHAnsi"/>
                <w:sz w:val="20"/>
                <w:szCs w:val="20"/>
                <w:lang w:val="en-GB"/>
              </w:rPr>
            </w:pPr>
          </w:p>
        </w:tc>
      </w:tr>
      <w:tr w:rsidR="0057054B" w14:paraId="06420FA8" w14:textId="77777777">
        <w:trPr>
          <w:jc w:val="center"/>
        </w:trPr>
        <w:tc>
          <w:tcPr>
            <w:tcW w:w="4809" w:type="dxa"/>
          </w:tcPr>
          <w:p w:rsidRPr="00BD77D3" w:rsidR="00F10DD9" w:rsidP="00B8135B" w:rsidRDefault="00F10DD9" w14:paraId="55BACFD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Kriteriji i postupak imenovanja zamjenika utvrđuju se odlukom Predsjedništva po savjetovanju sa skupinama.</w:t>
            </w:r>
          </w:p>
        </w:tc>
        <w:tc>
          <w:tcPr>
            <w:tcW w:w="5715" w:type="dxa"/>
          </w:tcPr>
          <w:p w:rsidRPr="00BD77D3" w:rsidR="00F10DD9" w:rsidP="00B8135B" w:rsidRDefault="00F10DD9" w14:paraId="7AC4F4A6" w14:textId="77777777">
            <w:pPr>
              <w:rPr>
                <w:rFonts w:asciiTheme="minorHAnsi" w:hAnsiTheme="minorHAnsi" w:cstheme="minorHAnsi"/>
                <w:lang w:val="en-GB"/>
              </w:rPr>
            </w:pPr>
          </w:p>
        </w:tc>
      </w:tr>
      <w:tr w:rsidR="0057054B" w14:paraId="2F5F4AAB" w14:textId="77777777">
        <w:trPr>
          <w:jc w:val="center"/>
        </w:trPr>
        <w:tc>
          <w:tcPr>
            <w:tcW w:w="4809" w:type="dxa"/>
          </w:tcPr>
          <w:p w:rsidRPr="00BD77D3" w:rsidR="00F10DD9" w:rsidP="00B8135B" w:rsidRDefault="00F10DD9" w14:paraId="73632FC2" w14:textId="77777777">
            <w:pPr>
              <w:rPr>
                <w:rFonts w:asciiTheme="minorHAnsi" w:hAnsiTheme="minorHAnsi" w:cstheme="minorHAnsi"/>
                <w:sz w:val="20"/>
                <w:szCs w:val="20"/>
                <w:lang w:val="en-GB"/>
              </w:rPr>
            </w:pPr>
          </w:p>
        </w:tc>
        <w:tc>
          <w:tcPr>
            <w:tcW w:w="5715" w:type="dxa"/>
          </w:tcPr>
          <w:p w:rsidRPr="00BD77D3" w:rsidR="00F10DD9" w:rsidP="00B8135B" w:rsidRDefault="00F10DD9" w14:paraId="3F2C1066" w14:textId="4CE22A5A">
            <w:pPr>
              <w:pStyle w:val="Heading1"/>
              <w:numPr>
                <w:ilvl w:val="0"/>
                <w:numId w:val="0"/>
              </w:numPr>
              <w:outlineLvl w:val="0"/>
              <w:rPr>
                <w:rFonts w:asciiTheme="minorHAnsi" w:hAnsiTheme="minorHAnsi" w:cstheme="minorHAnsi"/>
                <w:sz w:val="20"/>
                <w:szCs w:val="20"/>
                <w:lang w:val="en-GB"/>
              </w:rPr>
            </w:pPr>
          </w:p>
        </w:tc>
      </w:tr>
      <w:tr w:rsidR="0057054B" w14:paraId="75C04328" w14:textId="77777777">
        <w:trPr>
          <w:jc w:val="center"/>
        </w:trPr>
        <w:tc>
          <w:tcPr>
            <w:tcW w:w="4809" w:type="dxa"/>
          </w:tcPr>
          <w:p w:rsidRPr="00BD77D3" w:rsidR="00F10DD9" w:rsidP="00B8135B" w:rsidRDefault="00F10DD9" w14:paraId="0B81584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 dio – Funkcioniranje CCMI-ja</w:t>
            </w:r>
          </w:p>
        </w:tc>
        <w:tc>
          <w:tcPr>
            <w:tcW w:w="5715" w:type="dxa"/>
          </w:tcPr>
          <w:p w:rsidRPr="00BD77D3" w:rsidR="00F10DD9" w:rsidP="00B8135B" w:rsidRDefault="00F10DD9" w14:paraId="7C25772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BDD48D8" w14:textId="77777777">
        <w:trPr>
          <w:jc w:val="center"/>
        </w:trPr>
        <w:tc>
          <w:tcPr>
            <w:tcW w:w="4809" w:type="dxa"/>
          </w:tcPr>
          <w:p w:rsidRPr="00BD77D3" w:rsidR="00F10DD9" w:rsidP="00B8135B" w:rsidRDefault="00F10DD9" w14:paraId="12E3C08C"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65E6F1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40754A" w14:textId="77777777">
        <w:trPr>
          <w:jc w:val="center"/>
        </w:trPr>
        <w:tc>
          <w:tcPr>
            <w:tcW w:w="4809" w:type="dxa"/>
          </w:tcPr>
          <w:p w:rsidRPr="00BD77D3" w:rsidR="00F10DD9" w:rsidP="00B8135B" w:rsidRDefault="00F10DD9" w14:paraId="1615B54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88. – Pojedinosti u vezi s CCMI-jem</w:t>
            </w:r>
          </w:p>
        </w:tc>
        <w:tc>
          <w:tcPr>
            <w:tcW w:w="5715" w:type="dxa"/>
          </w:tcPr>
          <w:p w:rsidRPr="00BD77D3" w:rsidR="00F10DD9" w:rsidP="00B8135B" w:rsidRDefault="00F10DD9" w14:paraId="59D9669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AE0643B" w14:textId="77777777">
        <w:trPr>
          <w:jc w:val="center"/>
        </w:trPr>
        <w:tc>
          <w:tcPr>
            <w:tcW w:w="4809" w:type="dxa"/>
          </w:tcPr>
          <w:p w:rsidRPr="00BD77D3" w:rsidR="00F10DD9" w:rsidP="00B8135B" w:rsidRDefault="00F10DD9" w14:paraId="235885B2" w14:textId="77777777">
            <w:pPr>
              <w:pStyle w:val="Heading1"/>
              <w:numPr>
                <w:ilvl w:val="0"/>
                <w:numId w:val="142"/>
              </w:numPr>
              <w:ind w:left="567" w:hanging="567"/>
              <w:outlineLvl w:val="0"/>
              <w:rPr>
                <w:rFonts w:asciiTheme="minorHAnsi" w:hAnsiTheme="minorHAnsi" w:cstheme="minorHAnsi"/>
                <w:sz w:val="20"/>
                <w:szCs w:val="20"/>
              </w:rPr>
            </w:pPr>
            <w:r>
              <w:rPr>
                <w:rFonts w:asciiTheme="minorHAnsi" w:hAnsiTheme="minorHAnsi"/>
                <w:sz w:val="20"/>
              </w:rPr>
              <w:t>CCMI sastavlja dodatna mišljenja.</w:t>
            </w:r>
          </w:p>
        </w:tc>
        <w:tc>
          <w:tcPr>
            <w:tcW w:w="5715" w:type="dxa"/>
          </w:tcPr>
          <w:p w:rsidRPr="00BD77D3" w:rsidR="00F10DD9" w:rsidP="00B8135B" w:rsidRDefault="00F10DD9" w14:paraId="160DB2A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D722F29" w14:textId="77777777">
        <w:trPr>
          <w:jc w:val="center"/>
        </w:trPr>
        <w:tc>
          <w:tcPr>
            <w:tcW w:w="4809" w:type="dxa"/>
          </w:tcPr>
          <w:p w:rsidRPr="00BD77D3" w:rsidR="00F10DD9" w:rsidP="00B8135B" w:rsidRDefault="00F10DD9" w14:paraId="6978155B"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Predsjedništvo može CCMI-ju naložiti sastavljanje nacrta redovnih mišljenja, uključujući samoinicijativna mišljenja, kao i nacrta evaluacijskih izvješća i nacrta informativnih izvješća.</w:t>
            </w:r>
          </w:p>
        </w:tc>
        <w:tc>
          <w:tcPr>
            <w:tcW w:w="5715" w:type="dxa"/>
          </w:tcPr>
          <w:p w:rsidRPr="00BD77D3" w:rsidR="00F10DD9" w:rsidP="00B8135B" w:rsidRDefault="00F10DD9" w14:paraId="3ED83C78" w14:textId="77777777">
            <w:pPr>
              <w:widowControl w:val="0"/>
              <w:adjustRightInd w:val="0"/>
              <w:snapToGrid w:val="0"/>
              <w:rPr>
                <w:rFonts w:asciiTheme="minorHAnsi" w:hAnsiTheme="minorHAnsi" w:cstheme="minorHAnsi"/>
                <w:sz w:val="20"/>
                <w:szCs w:val="20"/>
                <w:lang w:val="en-GB"/>
              </w:rPr>
            </w:pPr>
          </w:p>
        </w:tc>
      </w:tr>
      <w:tr w:rsidR="0057054B" w14:paraId="7087F7F5" w14:textId="77777777">
        <w:trPr>
          <w:jc w:val="center"/>
        </w:trPr>
        <w:tc>
          <w:tcPr>
            <w:tcW w:w="4809" w:type="dxa"/>
          </w:tcPr>
          <w:p w:rsidRPr="00BD77D3" w:rsidR="00F10DD9" w:rsidP="00B8135B" w:rsidRDefault="00F10DD9" w14:paraId="15F353D3" w14:textId="77777777">
            <w:pPr>
              <w:pStyle w:val="Heading1"/>
              <w:numPr>
                <w:ilvl w:val="0"/>
                <w:numId w:val="142"/>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Odredbe koje se primjenjuju na stručne skupine primjenjuju se, </w:t>
            </w:r>
            <w:r>
              <w:rPr>
                <w:rFonts w:asciiTheme="minorHAnsi" w:hAnsiTheme="minorHAnsi"/>
                <w:i/>
                <w:sz w:val="20"/>
              </w:rPr>
              <w:t>mutatis mutandis</w:t>
            </w:r>
            <w:r>
              <w:rPr>
                <w:rFonts w:asciiTheme="minorHAnsi" w:hAnsiTheme="minorHAnsi"/>
                <w:sz w:val="20"/>
              </w:rPr>
              <w:t>, i na CCMI uz sljedeća posebna pravila:</w:t>
            </w:r>
          </w:p>
        </w:tc>
        <w:tc>
          <w:tcPr>
            <w:tcW w:w="5715" w:type="dxa"/>
          </w:tcPr>
          <w:p w:rsidRPr="00BD77D3" w:rsidR="00F10DD9" w:rsidP="00B8135B" w:rsidRDefault="00F10DD9" w14:paraId="32E3800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405775" w14:textId="77777777">
        <w:trPr>
          <w:jc w:val="center"/>
        </w:trPr>
        <w:tc>
          <w:tcPr>
            <w:tcW w:w="4809" w:type="dxa"/>
          </w:tcPr>
          <w:p w:rsidRPr="00BD77D3" w:rsidR="00F10DD9" w:rsidP="00B8135B" w:rsidRDefault="00F10DD9" w14:paraId="1CE033E7"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Izvjestiteljima se mogu imenovati samo članovi Odbora. Delegati se mogu imenovati samo suizvjestiteljima.</w:t>
            </w:r>
          </w:p>
        </w:tc>
        <w:tc>
          <w:tcPr>
            <w:tcW w:w="5715" w:type="dxa"/>
          </w:tcPr>
          <w:p w:rsidRPr="00BD77D3" w:rsidR="00F10DD9" w:rsidP="00B8135B" w:rsidRDefault="00F10DD9" w14:paraId="6033DF96" w14:textId="77777777">
            <w:pPr>
              <w:pStyle w:val="ListParagraph"/>
              <w:widowControl w:val="0"/>
              <w:adjustRightInd w:val="0"/>
              <w:snapToGrid w:val="0"/>
              <w:spacing w:after="0" w:line="288" w:lineRule="auto"/>
              <w:ind w:left="1134"/>
              <w:contextualSpacing w:val="0"/>
              <w:rPr>
                <w:rFonts w:cstheme="minorHAnsi"/>
              </w:rPr>
            </w:pPr>
          </w:p>
        </w:tc>
      </w:tr>
      <w:tr w:rsidR="0057054B" w14:paraId="5E67FB3E" w14:textId="77777777">
        <w:trPr>
          <w:jc w:val="center"/>
        </w:trPr>
        <w:tc>
          <w:tcPr>
            <w:tcW w:w="4809" w:type="dxa"/>
          </w:tcPr>
          <w:p w:rsidRPr="00BD77D3" w:rsidR="00F10DD9" w:rsidP="00B8135B" w:rsidRDefault="00F10DD9" w14:paraId="0C1C710B"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Prilikom glasanja o nacrtu mišljenja, evaluacijskog izvješća ili informativnog izvješća u CCMI-ju, njegov predsjednik najprije poziva samo delegate da se očituju indikativnim glasanjem, čiji ishod objavljuje.</w:t>
            </w:r>
          </w:p>
        </w:tc>
        <w:tc>
          <w:tcPr>
            <w:tcW w:w="5715" w:type="dxa"/>
          </w:tcPr>
          <w:p w:rsidRPr="00BD77D3" w:rsidR="00F10DD9" w:rsidP="00B8135B" w:rsidRDefault="00F10DD9" w14:paraId="3A295F94" w14:textId="77777777">
            <w:pPr>
              <w:pStyle w:val="ListParagraph"/>
              <w:widowControl w:val="0"/>
              <w:adjustRightInd w:val="0"/>
              <w:snapToGrid w:val="0"/>
              <w:spacing w:after="0" w:line="288" w:lineRule="auto"/>
              <w:ind w:left="1134"/>
              <w:contextualSpacing w:val="0"/>
              <w:rPr>
                <w:rFonts w:cstheme="minorHAnsi"/>
              </w:rPr>
            </w:pPr>
          </w:p>
        </w:tc>
      </w:tr>
      <w:tr w:rsidR="0057054B" w14:paraId="561E6E43" w14:textId="77777777">
        <w:trPr>
          <w:jc w:val="center"/>
        </w:trPr>
        <w:tc>
          <w:tcPr>
            <w:tcW w:w="4809" w:type="dxa"/>
          </w:tcPr>
          <w:p w:rsidRPr="00BD77D3" w:rsidR="00F10DD9" w:rsidP="00B8135B" w:rsidRDefault="00F10DD9" w14:paraId="4358F14F"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Glasanje zatim otvara članovima Odbora.</w:t>
            </w:r>
          </w:p>
        </w:tc>
        <w:tc>
          <w:tcPr>
            <w:tcW w:w="5715" w:type="dxa"/>
          </w:tcPr>
          <w:p w:rsidRPr="00BD77D3" w:rsidR="00F10DD9" w:rsidP="00B8135B" w:rsidRDefault="00F10DD9" w14:paraId="462E4089" w14:textId="77777777">
            <w:pPr>
              <w:widowControl w:val="0"/>
              <w:adjustRightInd w:val="0"/>
              <w:snapToGrid w:val="0"/>
              <w:rPr>
                <w:rFonts w:asciiTheme="minorHAnsi" w:hAnsiTheme="minorHAnsi" w:cstheme="minorHAnsi"/>
                <w:sz w:val="20"/>
                <w:szCs w:val="20"/>
                <w:lang w:val="en-GB"/>
              </w:rPr>
            </w:pPr>
          </w:p>
        </w:tc>
      </w:tr>
      <w:tr w:rsidR="0057054B" w14:paraId="6878DA07" w14:textId="77777777">
        <w:trPr>
          <w:jc w:val="center"/>
        </w:trPr>
        <w:tc>
          <w:tcPr>
            <w:tcW w:w="4809" w:type="dxa"/>
          </w:tcPr>
          <w:p w:rsidRPr="00BD77D3" w:rsidR="00F10DD9" w:rsidP="00B8135B" w:rsidRDefault="00F10DD9" w14:paraId="09D2C77C"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Za usvajanje nacrta mišljenja, evaluacijskog izvješća ili informativnog izvješća u obzir se uzimaju samo glasovi članova Odbora.</w:t>
            </w:r>
          </w:p>
        </w:tc>
        <w:tc>
          <w:tcPr>
            <w:tcW w:w="5715" w:type="dxa"/>
          </w:tcPr>
          <w:p w:rsidRPr="00BD77D3" w:rsidR="00F10DD9" w:rsidP="00B8135B" w:rsidRDefault="00F10DD9" w14:paraId="763B98FD" w14:textId="77777777">
            <w:pPr>
              <w:widowControl w:val="0"/>
              <w:adjustRightInd w:val="0"/>
              <w:snapToGrid w:val="0"/>
              <w:rPr>
                <w:rFonts w:asciiTheme="minorHAnsi" w:hAnsiTheme="minorHAnsi" w:cstheme="minorHAnsi"/>
                <w:sz w:val="20"/>
                <w:szCs w:val="20"/>
                <w:lang w:val="en-GB"/>
              </w:rPr>
            </w:pPr>
          </w:p>
        </w:tc>
      </w:tr>
      <w:tr w:rsidR="0057054B" w14:paraId="7F5128A3" w14:textId="77777777">
        <w:trPr>
          <w:jc w:val="center"/>
        </w:trPr>
        <w:tc>
          <w:tcPr>
            <w:tcW w:w="4809" w:type="dxa"/>
          </w:tcPr>
          <w:p w:rsidRPr="00BD77D3" w:rsidR="00F10DD9" w:rsidP="00B8135B" w:rsidRDefault="00F10DD9" w14:paraId="00CF8BE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 xml:space="preserve">Na isti se način postupa pri glasanju o </w:t>
            </w:r>
            <w:r>
              <w:rPr>
                <w:rFonts w:asciiTheme="minorHAnsi" w:hAnsiTheme="minorHAnsi"/>
                <w:sz w:val="20"/>
              </w:rPr>
              <w:lastRenderedPageBreak/>
              <w:t>predloženim amandmanima.</w:t>
            </w:r>
          </w:p>
        </w:tc>
        <w:tc>
          <w:tcPr>
            <w:tcW w:w="5715" w:type="dxa"/>
          </w:tcPr>
          <w:p w:rsidRPr="00BD77D3" w:rsidR="00F10DD9" w:rsidP="00B8135B" w:rsidRDefault="00F10DD9" w14:paraId="35367CED" w14:textId="77777777">
            <w:pPr>
              <w:widowControl w:val="0"/>
              <w:adjustRightInd w:val="0"/>
              <w:snapToGrid w:val="0"/>
              <w:rPr>
                <w:rFonts w:asciiTheme="minorHAnsi" w:hAnsiTheme="minorHAnsi" w:cstheme="minorHAnsi"/>
                <w:sz w:val="20"/>
                <w:szCs w:val="20"/>
                <w:lang w:val="en-GB"/>
              </w:rPr>
            </w:pPr>
          </w:p>
        </w:tc>
      </w:tr>
      <w:tr w:rsidR="0057054B" w14:paraId="6790FD35" w14:textId="77777777">
        <w:trPr>
          <w:jc w:val="center"/>
        </w:trPr>
        <w:tc>
          <w:tcPr>
            <w:tcW w:w="4809" w:type="dxa"/>
          </w:tcPr>
          <w:p w:rsidRPr="00BD77D3" w:rsidR="00F10DD9" w:rsidP="00B8135B" w:rsidRDefault="00F10DD9" w14:paraId="59F16FD7"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Delegati mogu podnositi amandmane na nacrt mišljenja, evaluacijskog izvješća ili informativnog izvješća o kojima će CCMI glasati. Delegati ne mogu podnositi amandmane o kojima će se glasati u Skupštini.</w:t>
            </w:r>
          </w:p>
        </w:tc>
        <w:tc>
          <w:tcPr>
            <w:tcW w:w="5715" w:type="dxa"/>
          </w:tcPr>
          <w:p w:rsidRPr="00BD77D3" w:rsidR="00F10DD9" w:rsidP="00B8135B" w:rsidRDefault="00F10DD9" w14:paraId="1E5C6150" w14:textId="77777777">
            <w:pPr>
              <w:pStyle w:val="ListParagraph"/>
              <w:widowControl w:val="0"/>
              <w:adjustRightInd w:val="0"/>
              <w:snapToGrid w:val="0"/>
              <w:spacing w:after="0" w:line="288" w:lineRule="auto"/>
              <w:ind w:left="1134"/>
              <w:contextualSpacing w:val="0"/>
              <w:rPr>
                <w:rFonts w:cstheme="minorHAnsi"/>
              </w:rPr>
            </w:pPr>
          </w:p>
        </w:tc>
      </w:tr>
      <w:tr w:rsidR="0057054B" w14:paraId="404ECE2B" w14:textId="77777777">
        <w:trPr>
          <w:jc w:val="center"/>
        </w:trPr>
        <w:tc>
          <w:tcPr>
            <w:tcW w:w="4809" w:type="dxa"/>
          </w:tcPr>
          <w:p w:rsidRPr="00BD77D3" w:rsidR="00F10DD9" w:rsidP="00B8135B" w:rsidRDefault="00F10DD9" w14:paraId="7F7C476F"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5DCD70F9" w14:textId="77777777">
            <w:pPr>
              <w:widowControl w:val="0"/>
              <w:adjustRightInd w:val="0"/>
              <w:snapToGrid w:val="0"/>
              <w:rPr>
                <w:rFonts w:asciiTheme="minorHAnsi" w:hAnsiTheme="minorHAnsi" w:cstheme="minorHAnsi"/>
                <w:sz w:val="20"/>
                <w:szCs w:val="20"/>
                <w:lang w:val="en-GB"/>
              </w:rPr>
            </w:pPr>
          </w:p>
        </w:tc>
      </w:tr>
      <w:tr w:rsidR="0057054B" w14:paraId="2A482163" w14:textId="77777777">
        <w:trPr>
          <w:jc w:val="center"/>
        </w:trPr>
        <w:tc>
          <w:tcPr>
            <w:tcW w:w="4809" w:type="dxa"/>
          </w:tcPr>
          <w:p w:rsidRPr="00BD77D3" w:rsidR="00F10DD9" w:rsidP="00B8135B" w:rsidRDefault="00F10DD9" w14:paraId="4903AA7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GLAVA III.</w:t>
            </w:r>
          </w:p>
        </w:tc>
        <w:tc>
          <w:tcPr>
            <w:tcW w:w="5715" w:type="dxa"/>
          </w:tcPr>
          <w:p w:rsidRPr="00BD77D3" w:rsidR="00F10DD9" w:rsidP="00B8135B" w:rsidRDefault="00F10DD9" w14:paraId="2CAF0E1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C359DAB" w14:textId="77777777">
        <w:trPr>
          <w:jc w:val="center"/>
        </w:trPr>
        <w:tc>
          <w:tcPr>
            <w:tcW w:w="4809" w:type="dxa"/>
          </w:tcPr>
          <w:p w:rsidRPr="00BD77D3" w:rsidR="00F10DD9" w:rsidP="00B8135B" w:rsidRDefault="00F10DD9" w14:paraId="4AFCA51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OSTALI POSTUPCI</w:t>
            </w:r>
          </w:p>
        </w:tc>
        <w:tc>
          <w:tcPr>
            <w:tcW w:w="5715" w:type="dxa"/>
          </w:tcPr>
          <w:p w:rsidRPr="00BD77D3" w:rsidR="00F10DD9" w:rsidP="00B8135B" w:rsidRDefault="00F10DD9" w14:paraId="595685F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EE86A2" w14:textId="77777777">
        <w:trPr>
          <w:jc w:val="center"/>
        </w:trPr>
        <w:tc>
          <w:tcPr>
            <w:tcW w:w="4809" w:type="dxa"/>
          </w:tcPr>
          <w:p w:rsidRPr="00BD77D3" w:rsidR="00F10DD9" w:rsidP="00B8135B" w:rsidRDefault="00F10DD9" w14:paraId="3F55B27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5AC45D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AFC2B4" w14:textId="77777777">
        <w:trPr>
          <w:jc w:val="center"/>
        </w:trPr>
        <w:tc>
          <w:tcPr>
            <w:tcW w:w="4809" w:type="dxa"/>
          </w:tcPr>
          <w:p w:rsidRPr="00BD77D3" w:rsidR="00F10DD9" w:rsidP="00B8135B" w:rsidRDefault="00F10DD9" w14:paraId="1A5A84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w:t>
            </w:r>
          </w:p>
        </w:tc>
        <w:tc>
          <w:tcPr>
            <w:tcW w:w="5715" w:type="dxa"/>
          </w:tcPr>
          <w:p w:rsidRPr="00BD77D3" w:rsidR="00F10DD9" w:rsidP="00B8135B" w:rsidRDefault="00F10DD9" w14:paraId="1DA70EA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CD42AB" w14:textId="77777777">
        <w:trPr>
          <w:jc w:val="center"/>
        </w:trPr>
        <w:tc>
          <w:tcPr>
            <w:tcW w:w="4809" w:type="dxa"/>
          </w:tcPr>
          <w:p w:rsidRPr="00BD77D3" w:rsidR="00F10DD9" w:rsidP="00B8135B" w:rsidRDefault="00F10DD9" w14:paraId="241FC0D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HITNI POSTUPAK</w:t>
            </w:r>
          </w:p>
        </w:tc>
        <w:tc>
          <w:tcPr>
            <w:tcW w:w="5715" w:type="dxa"/>
          </w:tcPr>
          <w:p w:rsidRPr="00BD77D3" w:rsidR="00F10DD9" w:rsidP="00B8135B" w:rsidRDefault="00F10DD9" w14:paraId="71361E1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835457" w14:textId="77777777">
        <w:trPr>
          <w:jc w:val="center"/>
        </w:trPr>
        <w:tc>
          <w:tcPr>
            <w:tcW w:w="4809" w:type="dxa"/>
          </w:tcPr>
          <w:p w:rsidRPr="00BD77D3" w:rsidR="00F10DD9" w:rsidP="00B8135B" w:rsidRDefault="00F10DD9" w14:paraId="11997315"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6E0A61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7476C9D" w14:textId="77777777">
        <w:trPr>
          <w:jc w:val="center"/>
        </w:trPr>
        <w:tc>
          <w:tcPr>
            <w:tcW w:w="4809" w:type="dxa"/>
          </w:tcPr>
          <w:p w:rsidRPr="00BD77D3" w:rsidR="00F10DD9" w:rsidP="00B8135B" w:rsidRDefault="00F10DD9" w14:paraId="77BF845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89. – Hitni postupak u Skupštini</w:t>
            </w:r>
          </w:p>
        </w:tc>
        <w:tc>
          <w:tcPr>
            <w:tcW w:w="5715" w:type="dxa"/>
          </w:tcPr>
          <w:p w:rsidRPr="00BD77D3" w:rsidR="00F10DD9" w:rsidP="00B8135B" w:rsidRDefault="00F10DD9" w14:paraId="09452F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1EA929" w14:textId="77777777">
        <w:trPr>
          <w:jc w:val="center"/>
        </w:trPr>
        <w:tc>
          <w:tcPr>
            <w:tcW w:w="4809" w:type="dxa"/>
          </w:tcPr>
          <w:p w:rsidRPr="00BD77D3" w:rsidR="00F10DD9" w:rsidP="00B8135B" w:rsidRDefault="00F10DD9" w14:paraId="3F72185C" w14:textId="77777777">
            <w:pPr>
              <w:pStyle w:val="Heading1"/>
              <w:numPr>
                <w:ilvl w:val="0"/>
                <w:numId w:val="143"/>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Ako je zbog roka za izradu mišljenja što ga je Odboru odredio Europski parlament, Vijeće ili Komisija potrebno hitno postupiti, može se provesti hitni postupak ukoliko predsjednik Odbora utvrdi da je to potrebno kako bi Odbor mogao pravovremeno donijeti mišljenje. </w:t>
            </w:r>
          </w:p>
        </w:tc>
        <w:tc>
          <w:tcPr>
            <w:tcW w:w="5715" w:type="dxa"/>
          </w:tcPr>
          <w:p w:rsidRPr="00BD77D3" w:rsidR="00F10DD9" w:rsidP="00B8135B" w:rsidRDefault="00F10DD9" w14:paraId="171D5D70" w14:textId="1F32B4C4">
            <w:pPr>
              <w:rPr>
                <w:rFonts w:asciiTheme="minorHAnsi" w:hAnsiTheme="minorHAnsi" w:cstheme="minorHAnsi"/>
                <w:lang w:val="en-GB"/>
              </w:rPr>
            </w:pPr>
          </w:p>
        </w:tc>
      </w:tr>
      <w:tr w:rsidR="0057054B" w14:paraId="354C79D7" w14:textId="77777777">
        <w:trPr>
          <w:jc w:val="center"/>
        </w:trPr>
        <w:tc>
          <w:tcPr>
            <w:tcW w:w="4809" w:type="dxa"/>
          </w:tcPr>
          <w:p w:rsidRPr="00BD77D3" w:rsidR="00F10DD9" w:rsidP="00B8135B" w:rsidRDefault="00F10DD9" w14:paraId="611C2B19" w14:textId="77777777">
            <w:pPr>
              <w:widowControl w:val="0"/>
              <w:adjustRightInd w:val="0"/>
              <w:snapToGrid w:val="0"/>
              <w:rPr>
                <w:rFonts w:asciiTheme="minorHAnsi" w:hAnsiTheme="minorHAnsi" w:cstheme="minorHAnsi"/>
                <w:sz w:val="20"/>
                <w:szCs w:val="20"/>
              </w:rPr>
            </w:pPr>
            <w:r>
              <w:rPr>
                <w:rFonts w:asciiTheme="minorHAnsi" w:hAnsiTheme="minorHAnsi"/>
                <w:sz w:val="20"/>
              </w:rPr>
              <w:t>Hitni postupak na razini Skupštine može se primijeniti i na usvajanje informativnih izvješća, evaluacijskih izvješća ili rezolucija o aktualnim temama ako predsjednik Odbora smatra da nije potrebno čekati do sljedećeg plenarnog zasjedanja.</w:t>
            </w:r>
          </w:p>
        </w:tc>
        <w:tc>
          <w:tcPr>
            <w:tcW w:w="5715" w:type="dxa"/>
          </w:tcPr>
          <w:p w:rsidRPr="00BD77D3" w:rsidR="00F10DD9" w:rsidP="00B8135B" w:rsidRDefault="00F10DD9" w14:paraId="10AE3A52" w14:textId="77777777">
            <w:pPr>
              <w:widowControl w:val="0"/>
              <w:adjustRightInd w:val="0"/>
              <w:snapToGrid w:val="0"/>
              <w:rPr>
                <w:rFonts w:asciiTheme="minorHAnsi" w:hAnsiTheme="minorHAnsi" w:cstheme="minorHAnsi"/>
                <w:sz w:val="20"/>
                <w:szCs w:val="20"/>
                <w:lang w:val="en-GB"/>
              </w:rPr>
            </w:pPr>
          </w:p>
        </w:tc>
      </w:tr>
      <w:tr w:rsidR="0057054B" w14:paraId="51EAEED1" w14:textId="77777777">
        <w:trPr>
          <w:jc w:val="center"/>
        </w:trPr>
        <w:tc>
          <w:tcPr>
            <w:tcW w:w="4809" w:type="dxa"/>
          </w:tcPr>
          <w:p w:rsidRPr="00BD77D3" w:rsidR="00F10DD9" w:rsidP="00B8135B" w:rsidRDefault="00F10DD9" w14:paraId="5652B9B2" w14:textId="77777777">
            <w:pPr>
              <w:pStyle w:val="Heading1"/>
              <w:numPr>
                <w:ilvl w:val="0"/>
                <w:numId w:val="144"/>
              </w:numPr>
              <w:tabs>
                <w:tab w:val="left" w:pos="567"/>
              </w:tabs>
              <w:outlineLvl w:val="0"/>
              <w:rPr>
                <w:rFonts w:asciiTheme="minorHAnsi" w:hAnsiTheme="minorHAnsi" w:cstheme="minorHAnsi"/>
                <w:sz w:val="20"/>
                <w:szCs w:val="20"/>
              </w:rPr>
            </w:pPr>
            <w:r>
              <w:rPr>
                <w:rFonts w:asciiTheme="minorHAnsi" w:hAnsiTheme="minorHAnsi"/>
                <w:sz w:val="20"/>
              </w:rPr>
              <w:t>Hitni postupak na razini Skupštine predsjedniku Odbora omogućuje da odmah nakon što pisanim putem informira Uže predsjedništvo u proširenom sastavu donese sve potrebne mjere kako bi Odboru omogućio da djelotvorno obavlja svoje zadaće.</w:t>
            </w:r>
          </w:p>
        </w:tc>
        <w:tc>
          <w:tcPr>
            <w:tcW w:w="5715" w:type="dxa"/>
          </w:tcPr>
          <w:p w:rsidRPr="00BD77D3" w:rsidR="00F10DD9" w:rsidP="00B8135B" w:rsidRDefault="00F10DD9" w14:paraId="3EAAD6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D8AD3B" w14:textId="77777777">
        <w:trPr>
          <w:jc w:val="center"/>
        </w:trPr>
        <w:tc>
          <w:tcPr>
            <w:tcW w:w="4809" w:type="dxa"/>
          </w:tcPr>
          <w:p w:rsidRPr="00BD77D3" w:rsidR="00F10DD9" w:rsidP="00B8135B" w:rsidRDefault="00F10DD9" w14:paraId="1F72354F"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 xml:space="preserve">Predsjednik Odbora o poduzetim koracima smjesta obavještava članove predsjedništva stručne skupine. </w:t>
            </w:r>
          </w:p>
        </w:tc>
        <w:tc>
          <w:tcPr>
            <w:tcW w:w="5715" w:type="dxa"/>
          </w:tcPr>
          <w:p w:rsidRPr="00BD77D3" w:rsidR="00F10DD9" w:rsidP="00B8135B" w:rsidRDefault="00F10DD9" w14:paraId="7B73C960" w14:textId="77777777">
            <w:pPr>
              <w:widowControl w:val="0"/>
              <w:adjustRightInd w:val="0"/>
              <w:snapToGrid w:val="0"/>
              <w:rPr>
                <w:rFonts w:asciiTheme="minorHAnsi" w:hAnsiTheme="minorHAnsi" w:cstheme="minorHAnsi"/>
                <w:sz w:val="20"/>
                <w:szCs w:val="20"/>
                <w:lang w:val="en-GB"/>
              </w:rPr>
            </w:pPr>
          </w:p>
        </w:tc>
      </w:tr>
      <w:tr w:rsidR="0057054B" w14:paraId="5F7A7A16" w14:textId="77777777">
        <w:trPr>
          <w:jc w:val="center"/>
        </w:trPr>
        <w:tc>
          <w:tcPr>
            <w:tcW w:w="4809" w:type="dxa"/>
          </w:tcPr>
          <w:p w:rsidRPr="00BD77D3" w:rsidR="00F10DD9" w:rsidP="00B8135B" w:rsidRDefault="00F10DD9" w14:paraId="7920965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Mjere koje je predsjednik Odbora donio na sljedećem se zasjedanju podnose Skupštini na potvrdu.</w:t>
            </w:r>
          </w:p>
        </w:tc>
        <w:tc>
          <w:tcPr>
            <w:tcW w:w="5715" w:type="dxa"/>
          </w:tcPr>
          <w:p w:rsidRPr="00BD77D3" w:rsidR="00F10DD9" w:rsidP="00B8135B" w:rsidRDefault="00F10DD9" w14:paraId="7234EC5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AA8D08" w14:textId="77777777">
        <w:trPr>
          <w:jc w:val="center"/>
        </w:trPr>
        <w:tc>
          <w:tcPr>
            <w:tcW w:w="4809" w:type="dxa"/>
          </w:tcPr>
          <w:p w:rsidRPr="00BD77D3" w:rsidR="00F10DD9" w:rsidP="00B8135B" w:rsidRDefault="00F10DD9" w14:paraId="77405497" w14:textId="77777777">
            <w:pPr>
              <w:rPr>
                <w:rFonts w:asciiTheme="minorHAnsi" w:hAnsiTheme="minorHAnsi" w:cstheme="minorHAnsi"/>
                <w:sz w:val="20"/>
                <w:szCs w:val="20"/>
                <w:lang w:val="en-GB"/>
              </w:rPr>
            </w:pPr>
          </w:p>
        </w:tc>
        <w:tc>
          <w:tcPr>
            <w:tcW w:w="5715" w:type="dxa"/>
          </w:tcPr>
          <w:p w:rsidRPr="00BD77D3" w:rsidR="00F10DD9" w:rsidP="00B8135B" w:rsidRDefault="00F10DD9" w14:paraId="79FA12D9" w14:textId="77777777">
            <w:pPr>
              <w:rPr>
                <w:rFonts w:asciiTheme="minorHAnsi" w:hAnsiTheme="minorHAnsi" w:cstheme="minorHAnsi"/>
                <w:sz w:val="20"/>
                <w:szCs w:val="20"/>
                <w:lang w:val="en-GB"/>
              </w:rPr>
            </w:pPr>
          </w:p>
        </w:tc>
      </w:tr>
      <w:tr w:rsidR="0057054B" w14:paraId="41F17374" w14:textId="77777777">
        <w:trPr>
          <w:jc w:val="center"/>
        </w:trPr>
        <w:tc>
          <w:tcPr>
            <w:tcW w:w="4809" w:type="dxa"/>
          </w:tcPr>
          <w:p w:rsidRPr="00BD77D3" w:rsidR="00F10DD9" w:rsidP="00B8135B" w:rsidRDefault="00F10DD9" w14:paraId="42F36B7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90. – Hitni postupak u Predsjedništvu</w:t>
            </w:r>
          </w:p>
        </w:tc>
        <w:tc>
          <w:tcPr>
            <w:tcW w:w="5715" w:type="dxa"/>
          </w:tcPr>
          <w:p w:rsidRPr="00BD77D3" w:rsidR="00F10DD9" w:rsidP="00B8135B" w:rsidRDefault="00F10DD9" w14:paraId="0F6F942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E6F33E" w14:textId="77777777">
        <w:trPr>
          <w:jc w:val="center"/>
        </w:trPr>
        <w:tc>
          <w:tcPr>
            <w:tcW w:w="4809" w:type="dxa"/>
          </w:tcPr>
          <w:p w:rsidRPr="00BD77D3" w:rsidR="00F10DD9" w:rsidP="00B8135B" w:rsidRDefault="00F10DD9" w14:paraId="03E9F73C" w14:textId="77777777">
            <w:pPr>
              <w:pStyle w:val="Heading1"/>
              <w:numPr>
                <w:ilvl w:val="0"/>
                <w:numId w:val="145"/>
              </w:numPr>
              <w:tabs>
                <w:tab w:val="left" w:pos="567"/>
              </w:tabs>
              <w:ind w:left="0" w:firstLine="0"/>
              <w:outlineLvl w:val="0"/>
              <w:rPr>
                <w:rFonts w:asciiTheme="minorHAnsi" w:hAnsiTheme="minorHAnsi" w:cstheme="minorHAnsi"/>
                <w:sz w:val="20"/>
                <w:szCs w:val="20"/>
              </w:rPr>
            </w:pPr>
            <w:r>
              <w:rPr>
                <w:rFonts w:asciiTheme="minorHAnsi" w:hAnsiTheme="minorHAnsi"/>
                <w:sz w:val="20"/>
              </w:rPr>
              <w:t>U slučajevima u kojima je Predsjedništvo dužno donijeti odluku, a zbog vremenskog roka nije u mogućnosti pričekati sljedeću sjednicu ili primijeniti pisani postupak, predsjednik Odbora može smjesta donijeti sve mjere potrebne za pravilno funkcioniranje Odbora.</w:t>
            </w:r>
          </w:p>
        </w:tc>
        <w:tc>
          <w:tcPr>
            <w:tcW w:w="5715" w:type="dxa"/>
          </w:tcPr>
          <w:p w:rsidRPr="00BD77D3" w:rsidR="00F10DD9" w:rsidP="00B8135B" w:rsidRDefault="00F10DD9" w14:paraId="41BE5A24"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E94EA66" w14:textId="77777777">
            <w:pPr>
              <w:rPr>
                <w:rFonts w:asciiTheme="minorHAnsi" w:hAnsiTheme="minorHAnsi" w:cstheme="minorHAnsi"/>
                <w:lang w:val="en-GB"/>
              </w:rPr>
            </w:pPr>
          </w:p>
        </w:tc>
      </w:tr>
      <w:tr w:rsidR="0057054B" w14:paraId="450E8404" w14:textId="77777777">
        <w:trPr>
          <w:jc w:val="center"/>
        </w:trPr>
        <w:tc>
          <w:tcPr>
            <w:tcW w:w="4809" w:type="dxa"/>
          </w:tcPr>
          <w:p w:rsidRPr="00BD77D3" w:rsidR="00F10DD9" w:rsidP="00B8135B" w:rsidRDefault="00F10DD9" w14:paraId="620F46B3" w14:textId="77777777">
            <w:pPr>
              <w:widowControl w:val="0"/>
              <w:adjustRightInd w:val="0"/>
              <w:snapToGrid w:val="0"/>
              <w:rPr>
                <w:rFonts w:asciiTheme="minorHAnsi" w:hAnsiTheme="minorHAnsi" w:cstheme="minorHAnsi"/>
                <w:sz w:val="20"/>
                <w:szCs w:val="20"/>
              </w:rPr>
            </w:pPr>
            <w:r>
              <w:rPr>
                <w:rFonts w:asciiTheme="minorHAnsi" w:hAnsiTheme="minorHAnsi"/>
                <w:sz w:val="20"/>
              </w:rPr>
              <w:t>O tim mjerama obavještava članove Predsjedništva.</w:t>
            </w:r>
          </w:p>
        </w:tc>
        <w:tc>
          <w:tcPr>
            <w:tcW w:w="5715" w:type="dxa"/>
          </w:tcPr>
          <w:p w:rsidRPr="00BD77D3" w:rsidR="00F10DD9" w:rsidP="00B8135B" w:rsidRDefault="00F10DD9" w14:paraId="7F181A30" w14:textId="77777777">
            <w:pPr>
              <w:widowControl w:val="0"/>
              <w:adjustRightInd w:val="0"/>
              <w:snapToGrid w:val="0"/>
              <w:rPr>
                <w:rFonts w:asciiTheme="minorHAnsi" w:hAnsiTheme="minorHAnsi" w:cstheme="minorHAnsi"/>
                <w:sz w:val="20"/>
                <w:szCs w:val="20"/>
                <w:lang w:val="en-GB"/>
              </w:rPr>
            </w:pPr>
          </w:p>
        </w:tc>
      </w:tr>
      <w:tr w:rsidR="0057054B" w14:paraId="58EB55E8" w14:textId="77777777">
        <w:trPr>
          <w:jc w:val="center"/>
        </w:trPr>
        <w:tc>
          <w:tcPr>
            <w:tcW w:w="4809" w:type="dxa"/>
          </w:tcPr>
          <w:p w:rsidRPr="00BD77D3" w:rsidR="00F10DD9" w:rsidP="00B8135B" w:rsidRDefault="00F10DD9" w14:paraId="15F13FFC" w14:textId="77777777">
            <w:pPr>
              <w:pStyle w:val="Heading1"/>
              <w:numPr>
                <w:ilvl w:val="0"/>
                <w:numId w:val="145"/>
              </w:numPr>
              <w:tabs>
                <w:tab w:val="left" w:pos="567"/>
              </w:tabs>
              <w:ind w:left="0" w:firstLine="0"/>
              <w:outlineLvl w:val="0"/>
              <w:rPr>
                <w:rFonts w:asciiTheme="minorHAnsi" w:hAnsiTheme="minorHAnsi" w:cstheme="minorHAnsi"/>
                <w:sz w:val="20"/>
                <w:szCs w:val="20"/>
              </w:rPr>
            </w:pPr>
            <w:r>
              <w:rPr>
                <w:rFonts w:asciiTheme="minorHAnsi" w:hAnsiTheme="minorHAnsi"/>
                <w:sz w:val="20"/>
              </w:rPr>
              <w:t>Mjere koje donese predsjednik Odbora na sljedećoj se sjednici podnose Predsjedništvu na potvrdu.</w:t>
            </w:r>
          </w:p>
        </w:tc>
        <w:tc>
          <w:tcPr>
            <w:tcW w:w="5715" w:type="dxa"/>
          </w:tcPr>
          <w:p w:rsidRPr="00BD77D3" w:rsidR="00F10DD9" w:rsidP="00B8135B" w:rsidRDefault="00F10DD9" w14:paraId="6330678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74B97EC" w14:textId="77777777">
        <w:trPr>
          <w:jc w:val="center"/>
        </w:trPr>
        <w:tc>
          <w:tcPr>
            <w:tcW w:w="4809" w:type="dxa"/>
          </w:tcPr>
          <w:p w:rsidRPr="00BD77D3" w:rsidR="00F10DD9" w:rsidP="00B8135B" w:rsidRDefault="00F10DD9" w14:paraId="590E1237" w14:textId="77777777">
            <w:pPr>
              <w:rPr>
                <w:rFonts w:asciiTheme="minorHAnsi" w:hAnsiTheme="minorHAnsi" w:cstheme="minorHAnsi"/>
                <w:sz w:val="20"/>
                <w:szCs w:val="20"/>
                <w:lang w:val="en-GB"/>
              </w:rPr>
            </w:pPr>
          </w:p>
        </w:tc>
        <w:tc>
          <w:tcPr>
            <w:tcW w:w="5715" w:type="dxa"/>
          </w:tcPr>
          <w:p w:rsidRPr="00BD77D3" w:rsidR="00F10DD9" w:rsidP="00B8135B" w:rsidRDefault="00F10DD9" w14:paraId="0BDDA605" w14:textId="77777777">
            <w:pPr>
              <w:rPr>
                <w:rFonts w:asciiTheme="minorHAnsi" w:hAnsiTheme="minorHAnsi" w:cstheme="minorHAnsi"/>
                <w:sz w:val="20"/>
                <w:szCs w:val="20"/>
                <w:lang w:val="en-GB"/>
              </w:rPr>
            </w:pPr>
          </w:p>
        </w:tc>
      </w:tr>
      <w:tr w:rsidR="0057054B" w14:paraId="0A100F21" w14:textId="77777777">
        <w:trPr>
          <w:jc w:val="center"/>
        </w:trPr>
        <w:tc>
          <w:tcPr>
            <w:tcW w:w="4809" w:type="dxa"/>
          </w:tcPr>
          <w:p w:rsidRPr="00BD77D3" w:rsidR="00F10DD9" w:rsidP="00B8135B" w:rsidRDefault="00F10DD9" w14:paraId="28B5000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91. – Hitni postupak u stručnim skupinama</w:t>
            </w:r>
          </w:p>
        </w:tc>
        <w:tc>
          <w:tcPr>
            <w:tcW w:w="5715" w:type="dxa"/>
          </w:tcPr>
          <w:p w:rsidRPr="00BD77D3" w:rsidR="00F10DD9" w:rsidP="00B8135B" w:rsidRDefault="00F10DD9" w14:paraId="42D005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5212906" w14:textId="77777777">
        <w:trPr>
          <w:jc w:val="center"/>
        </w:trPr>
        <w:tc>
          <w:tcPr>
            <w:tcW w:w="4809" w:type="dxa"/>
          </w:tcPr>
          <w:p w:rsidRPr="00BD77D3" w:rsidR="00F10DD9" w:rsidP="00B8135B" w:rsidRDefault="00F10DD9" w14:paraId="2E7C1554"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Ako je zbog rokova zadanih stručnoj skupini za izradu mišljenja potrebno hitno postupiti, predsjednik stručne skupine može, uz suglasnost predsjednikâ triju skupina, organizirati rad stručne skupine odstupajući od odredbi Poslovnika koje se odnose na organizaciju rada stručnih skupina. </w:t>
            </w:r>
          </w:p>
        </w:tc>
        <w:tc>
          <w:tcPr>
            <w:tcW w:w="5715" w:type="dxa"/>
          </w:tcPr>
          <w:p w:rsidRPr="00BD77D3" w:rsidR="00F10DD9" w:rsidP="00B8135B" w:rsidRDefault="00F10DD9" w14:paraId="694AFE2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2FA253" w14:textId="77777777">
        <w:trPr>
          <w:jc w:val="center"/>
        </w:trPr>
        <w:tc>
          <w:tcPr>
            <w:tcW w:w="4809" w:type="dxa"/>
          </w:tcPr>
          <w:p w:rsidRPr="00BD77D3" w:rsidR="00F10DD9" w:rsidP="00B8135B" w:rsidRDefault="00F10DD9" w14:paraId="4FE4768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Hitni postupak na razini stručne skupine može se primijeniti i na usvajanje informativnih izvješća, evaluacijskih izvješća ili rezolucija o aktualnim temama ako predsjednik stručne skupine smatra da nije potrebno čekati do sljedećeg sastanka. </w:t>
            </w:r>
          </w:p>
        </w:tc>
        <w:tc>
          <w:tcPr>
            <w:tcW w:w="5715" w:type="dxa"/>
          </w:tcPr>
          <w:p w:rsidRPr="00BD77D3" w:rsidR="00F10DD9" w:rsidP="00B8135B" w:rsidRDefault="00F10DD9" w14:paraId="0AA49867" w14:textId="77777777">
            <w:pPr>
              <w:widowControl w:val="0"/>
              <w:adjustRightInd w:val="0"/>
              <w:snapToGrid w:val="0"/>
              <w:rPr>
                <w:rFonts w:asciiTheme="minorHAnsi" w:hAnsiTheme="minorHAnsi" w:cstheme="minorHAnsi"/>
                <w:sz w:val="20"/>
                <w:szCs w:val="20"/>
                <w:lang w:val="en-GB"/>
              </w:rPr>
            </w:pPr>
          </w:p>
        </w:tc>
      </w:tr>
      <w:tr w:rsidR="0057054B" w14:paraId="32730725" w14:textId="77777777">
        <w:trPr>
          <w:jc w:val="center"/>
        </w:trPr>
        <w:tc>
          <w:tcPr>
            <w:tcW w:w="4809" w:type="dxa"/>
          </w:tcPr>
          <w:p w:rsidRPr="00BD77D3" w:rsidR="00F10DD9" w:rsidP="00B8135B" w:rsidRDefault="00F10DD9" w14:paraId="5EE799EC"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Predsjednik stručne skupine o tome obavještava članove predsjedništva stručne skupine.</w:t>
            </w:r>
          </w:p>
        </w:tc>
        <w:tc>
          <w:tcPr>
            <w:tcW w:w="5715" w:type="dxa"/>
          </w:tcPr>
          <w:p w:rsidRPr="00BD77D3" w:rsidR="00F10DD9" w:rsidP="00B8135B" w:rsidRDefault="00F10DD9" w14:paraId="7608ED50" w14:textId="77777777">
            <w:pPr>
              <w:widowControl w:val="0"/>
              <w:adjustRightInd w:val="0"/>
              <w:snapToGrid w:val="0"/>
              <w:rPr>
                <w:rFonts w:asciiTheme="minorHAnsi" w:hAnsiTheme="minorHAnsi" w:cstheme="minorHAnsi"/>
                <w:sz w:val="20"/>
                <w:szCs w:val="20"/>
                <w:lang w:val="en-GB"/>
              </w:rPr>
            </w:pPr>
          </w:p>
        </w:tc>
      </w:tr>
      <w:tr w:rsidR="0057054B" w14:paraId="01E5EABD" w14:textId="77777777">
        <w:trPr>
          <w:jc w:val="center"/>
        </w:trPr>
        <w:tc>
          <w:tcPr>
            <w:tcW w:w="4809" w:type="dxa"/>
          </w:tcPr>
          <w:p w:rsidRPr="00BD77D3" w:rsidR="00F10DD9" w:rsidP="00B8135B" w:rsidRDefault="00F10DD9" w14:paraId="269CDAF4"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 xml:space="preserve">Mjere koje predsjednik stručne skupine donese na sljedećem se sastanku te stručne skupine podnose na potvrdu. </w:t>
            </w:r>
          </w:p>
        </w:tc>
        <w:tc>
          <w:tcPr>
            <w:tcW w:w="5715" w:type="dxa"/>
          </w:tcPr>
          <w:p w:rsidRPr="00BD77D3" w:rsidR="00F10DD9" w:rsidP="00B8135B" w:rsidRDefault="00F10DD9" w14:paraId="6A8885D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C6B1565" w14:textId="77777777">
        <w:trPr>
          <w:jc w:val="center"/>
        </w:trPr>
        <w:tc>
          <w:tcPr>
            <w:tcW w:w="4809" w:type="dxa"/>
          </w:tcPr>
          <w:p w:rsidRPr="00BD77D3" w:rsidR="00F10DD9" w:rsidP="00B8135B" w:rsidRDefault="00F10DD9" w14:paraId="7E72C4C3"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Predsjednik stručne skupine može odlučiti da se potvrda njegovog prijedloga izrazi u pisanom obliku prije sljedećeg sastanka stručne skupine. U tom slučaju određuje rok za odgovor. Primjenjuju se odredbe o većini potrebnoj za donošenje odluka unutar stručne skupine.</w:t>
            </w:r>
          </w:p>
        </w:tc>
        <w:tc>
          <w:tcPr>
            <w:tcW w:w="5715" w:type="dxa"/>
          </w:tcPr>
          <w:p w:rsidRPr="00BD77D3" w:rsidR="00F10DD9" w:rsidP="00B8135B" w:rsidRDefault="00F10DD9" w14:paraId="13F37AAF" w14:textId="77777777">
            <w:pPr>
              <w:widowControl w:val="0"/>
              <w:adjustRightInd w:val="0"/>
              <w:snapToGrid w:val="0"/>
              <w:rPr>
                <w:rFonts w:asciiTheme="minorHAnsi" w:hAnsiTheme="minorHAnsi" w:cstheme="minorHAnsi"/>
                <w:sz w:val="20"/>
                <w:szCs w:val="20"/>
                <w:lang w:val="en-GB"/>
              </w:rPr>
            </w:pPr>
          </w:p>
        </w:tc>
      </w:tr>
      <w:tr w:rsidR="0057054B" w14:paraId="6320C17F" w14:textId="77777777">
        <w:trPr>
          <w:jc w:val="center"/>
        </w:trPr>
        <w:tc>
          <w:tcPr>
            <w:tcW w:w="4809" w:type="dxa"/>
          </w:tcPr>
          <w:p w:rsidRPr="00BD77D3" w:rsidR="00F10DD9" w:rsidP="00B8135B" w:rsidRDefault="00F10DD9" w14:paraId="11B7639D"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Odredbe ovog članka primjenjuju se i na CCMI.</w:t>
            </w:r>
          </w:p>
        </w:tc>
        <w:tc>
          <w:tcPr>
            <w:tcW w:w="5715" w:type="dxa"/>
          </w:tcPr>
          <w:p w:rsidRPr="00BD77D3" w:rsidR="00F10DD9" w:rsidP="00B8135B" w:rsidRDefault="00F10DD9" w14:paraId="43752F0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AAC1500" w14:textId="77777777">
        <w:trPr>
          <w:jc w:val="center"/>
        </w:trPr>
        <w:tc>
          <w:tcPr>
            <w:tcW w:w="4809" w:type="dxa"/>
          </w:tcPr>
          <w:p w:rsidRPr="00BD77D3" w:rsidR="00F10DD9" w:rsidP="00B8135B" w:rsidRDefault="00F10DD9" w14:paraId="3C483478"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3911B7F9" w14:textId="77777777">
            <w:pPr>
              <w:widowControl w:val="0"/>
              <w:adjustRightInd w:val="0"/>
              <w:snapToGrid w:val="0"/>
              <w:rPr>
                <w:rFonts w:asciiTheme="minorHAnsi" w:hAnsiTheme="minorHAnsi" w:cstheme="minorHAnsi"/>
                <w:sz w:val="20"/>
                <w:szCs w:val="20"/>
                <w:lang w:val="en-GB"/>
              </w:rPr>
            </w:pPr>
          </w:p>
        </w:tc>
      </w:tr>
      <w:tr w:rsidR="0057054B" w14:paraId="36AEA879" w14:textId="77777777">
        <w:trPr>
          <w:jc w:val="center"/>
        </w:trPr>
        <w:tc>
          <w:tcPr>
            <w:tcW w:w="4809" w:type="dxa"/>
          </w:tcPr>
          <w:p w:rsidRPr="00BD77D3" w:rsidR="00F10DD9" w:rsidP="00B8135B" w:rsidRDefault="00F10DD9" w14:paraId="1F6E41F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II.</w:t>
            </w:r>
          </w:p>
        </w:tc>
        <w:tc>
          <w:tcPr>
            <w:tcW w:w="5715" w:type="dxa"/>
          </w:tcPr>
          <w:p w:rsidRPr="00BD77D3" w:rsidR="00F10DD9" w:rsidP="00B8135B" w:rsidRDefault="00F10DD9" w14:paraId="63E4AB6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581ED04" w14:textId="77777777">
        <w:trPr>
          <w:jc w:val="center"/>
        </w:trPr>
        <w:tc>
          <w:tcPr>
            <w:tcW w:w="4809" w:type="dxa"/>
          </w:tcPr>
          <w:p w:rsidRPr="00BD77D3" w:rsidR="00F10DD9" w:rsidP="00B8135B" w:rsidRDefault="00F10DD9" w14:paraId="50826FC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POSTUPCI KOJI SE ODNOSE NA ČLANOVE</w:t>
            </w:r>
          </w:p>
        </w:tc>
        <w:tc>
          <w:tcPr>
            <w:tcW w:w="5715" w:type="dxa"/>
          </w:tcPr>
          <w:p w:rsidRPr="00BD77D3" w:rsidR="00F10DD9" w:rsidP="00B8135B" w:rsidRDefault="00F10DD9" w14:paraId="3707F6B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6EA219" w14:textId="77777777">
        <w:trPr>
          <w:jc w:val="center"/>
        </w:trPr>
        <w:tc>
          <w:tcPr>
            <w:tcW w:w="4809" w:type="dxa"/>
          </w:tcPr>
          <w:p w:rsidRPr="00BD77D3" w:rsidR="00F10DD9" w:rsidP="00B8135B" w:rsidRDefault="00F10DD9" w14:paraId="5293E534"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ECCE29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34D6548" w14:textId="77777777">
        <w:trPr>
          <w:jc w:val="center"/>
        </w:trPr>
        <w:tc>
          <w:tcPr>
            <w:tcW w:w="4809" w:type="dxa"/>
          </w:tcPr>
          <w:p w:rsidRPr="00BD77D3" w:rsidR="00F10DD9" w:rsidP="00B8135B" w:rsidRDefault="00F10DD9" w14:paraId="4B8E632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92. – Prijedlog za izglasavanje nepovjerenja</w:t>
            </w:r>
          </w:p>
        </w:tc>
        <w:tc>
          <w:tcPr>
            <w:tcW w:w="5715" w:type="dxa"/>
          </w:tcPr>
          <w:p w:rsidRPr="00BD77D3" w:rsidR="00F10DD9" w:rsidP="00B8135B" w:rsidRDefault="00F10DD9" w14:paraId="307DBCD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B3370F2" w14:textId="77777777">
        <w:trPr>
          <w:jc w:val="center"/>
        </w:trPr>
        <w:tc>
          <w:tcPr>
            <w:tcW w:w="4809" w:type="dxa"/>
          </w:tcPr>
          <w:p w:rsidRPr="00BD77D3" w:rsidR="00F10DD9" w:rsidP="00B8135B" w:rsidRDefault="00F10DD9" w14:paraId="05BA9986"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Na prijedlog Predsjedništva koji usvoji najmanje tri četvrtine njegovih članova, ili na zahtjev više od polovine članova Odbora, Skupštini se može podnijeti prijedlog za izglasavanje nepovjerenja predsjedniku Odbora.</w:t>
            </w:r>
          </w:p>
        </w:tc>
        <w:tc>
          <w:tcPr>
            <w:tcW w:w="5715" w:type="dxa"/>
          </w:tcPr>
          <w:p w:rsidRPr="00BD77D3" w:rsidR="00F10DD9" w:rsidP="00B8135B" w:rsidRDefault="00F10DD9" w14:paraId="62A05C41"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D001AC1" w14:textId="77777777">
            <w:pPr>
              <w:rPr>
                <w:rFonts w:asciiTheme="minorHAnsi" w:hAnsiTheme="minorHAnsi" w:cstheme="minorHAnsi"/>
                <w:lang w:val="en-GB"/>
              </w:rPr>
            </w:pPr>
          </w:p>
        </w:tc>
      </w:tr>
      <w:tr w:rsidR="0057054B" w14:paraId="6F80BC11" w14:textId="77777777">
        <w:trPr>
          <w:jc w:val="center"/>
        </w:trPr>
        <w:tc>
          <w:tcPr>
            <w:tcW w:w="4809" w:type="dxa"/>
          </w:tcPr>
          <w:p w:rsidRPr="00BD77D3" w:rsidR="00F10DD9" w:rsidP="00B8135B" w:rsidRDefault="00F10DD9" w14:paraId="54315BE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U tom se slučaju navedeni prijedlog uvrštava kao prva točka na dnevni red sljedećeg plenarnog zasjedanja. </w:t>
            </w:r>
          </w:p>
        </w:tc>
        <w:tc>
          <w:tcPr>
            <w:tcW w:w="5715" w:type="dxa"/>
          </w:tcPr>
          <w:p w:rsidRPr="00BD77D3" w:rsidR="00F10DD9" w:rsidP="00B8135B" w:rsidRDefault="00F10DD9" w14:paraId="04A0702A" w14:textId="77777777">
            <w:pPr>
              <w:widowControl w:val="0"/>
              <w:adjustRightInd w:val="0"/>
              <w:snapToGrid w:val="0"/>
              <w:rPr>
                <w:rFonts w:asciiTheme="minorHAnsi" w:hAnsiTheme="minorHAnsi" w:cstheme="minorHAnsi"/>
                <w:sz w:val="20"/>
                <w:szCs w:val="20"/>
                <w:lang w:val="en-GB"/>
              </w:rPr>
            </w:pPr>
          </w:p>
        </w:tc>
      </w:tr>
      <w:tr w:rsidR="0057054B" w14:paraId="38BBD54F" w14:textId="77777777">
        <w:trPr>
          <w:jc w:val="center"/>
        </w:trPr>
        <w:tc>
          <w:tcPr>
            <w:tcW w:w="4809" w:type="dxa"/>
          </w:tcPr>
          <w:p w:rsidRPr="00BD77D3" w:rsidR="00F10DD9" w:rsidP="00B8135B" w:rsidRDefault="00F10DD9" w14:paraId="5A0C5501" w14:textId="77777777">
            <w:pPr>
              <w:widowControl w:val="0"/>
              <w:adjustRightInd w:val="0"/>
              <w:snapToGrid w:val="0"/>
              <w:rPr>
                <w:rFonts w:asciiTheme="minorHAnsi" w:hAnsiTheme="minorHAnsi" w:cstheme="minorHAnsi"/>
                <w:sz w:val="20"/>
                <w:szCs w:val="20"/>
              </w:rPr>
            </w:pPr>
            <w:r>
              <w:rPr>
                <w:rFonts w:asciiTheme="minorHAnsi" w:hAnsiTheme="minorHAnsi"/>
                <w:sz w:val="20"/>
              </w:rPr>
              <w:t>Za potrebe razmatranja točke dnevnog reda u kojoj se nalazi prijedlog za izglasavanje nepovjerenja, Skupštinom predsjeda potpredsjednik nadležan za Povjerenstvo za financije i proračun .</w:t>
            </w:r>
          </w:p>
        </w:tc>
        <w:tc>
          <w:tcPr>
            <w:tcW w:w="5715" w:type="dxa"/>
          </w:tcPr>
          <w:p w:rsidRPr="00BD77D3" w:rsidR="00F10DD9" w:rsidP="00B8135B" w:rsidRDefault="00F10DD9" w14:paraId="2625FB81" w14:textId="69CF8EB4">
            <w:pPr>
              <w:widowControl w:val="0"/>
              <w:adjustRightInd w:val="0"/>
              <w:snapToGrid w:val="0"/>
              <w:rPr>
                <w:rFonts w:asciiTheme="minorHAnsi" w:hAnsiTheme="minorHAnsi" w:cstheme="minorHAnsi"/>
                <w:sz w:val="20"/>
                <w:szCs w:val="20"/>
              </w:rPr>
            </w:pPr>
            <w:r>
              <w:rPr>
                <w:rFonts w:asciiTheme="minorHAnsi" w:hAnsiTheme="minorHAnsi"/>
                <w:sz w:val="20"/>
              </w:rPr>
              <w:t>Ako je potpredsjednik zadužen za Povjerenstvo za financije i proračun odsutan, plenarnim zasjedanjem predsjeda potpredsjednik zadužen za komunikaciju. Ako su odsutna i oba potpredsjednika, zamjenjuje ga najstariji član Predsjedništva.</w:t>
            </w:r>
          </w:p>
        </w:tc>
      </w:tr>
      <w:tr w:rsidR="0057054B" w14:paraId="18F2F85D" w14:textId="77777777">
        <w:trPr>
          <w:jc w:val="center"/>
        </w:trPr>
        <w:tc>
          <w:tcPr>
            <w:tcW w:w="4809" w:type="dxa"/>
          </w:tcPr>
          <w:p w:rsidRPr="00BD77D3" w:rsidR="00F10DD9" w:rsidP="00B8135B" w:rsidRDefault="00F10DD9" w14:paraId="39E460BE"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Nakon što redom sasluša po jednog člana svake skupine, zatim članove Užeg predsjedništva koji se jave za riječ te, po potrebi, predstavnika članova koji su zatražili izglasavanje nepovjerenja i, na kraju, </w:t>
            </w:r>
            <w:r>
              <w:rPr>
                <w:rFonts w:asciiTheme="minorHAnsi" w:hAnsiTheme="minorHAnsi"/>
                <w:sz w:val="20"/>
              </w:rPr>
              <w:lastRenderedPageBreak/>
              <w:t>predsjednika Odbora, Skupština odlučuje tajnim glasanjem i bez mogućnosti prijenosa prava glasa.</w:t>
            </w:r>
          </w:p>
        </w:tc>
        <w:tc>
          <w:tcPr>
            <w:tcW w:w="5715" w:type="dxa"/>
          </w:tcPr>
          <w:p w:rsidRPr="00BD77D3" w:rsidR="00F10DD9" w:rsidP="00B8135B" w:rsidRDefault="00F10DD9" w14:paraId="09603E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2ED842" w14:textId="77777777">
        <w:trPr>
          <w:jc w:val="center"/>
        </w:trPr>
        <w:tc>
          <w:tcPr>
            <w:tcW w:w="4809" w:type="dxa"/>
          </w:tcPr>
          <w:p w:rsidRPr="00BD77D3" w:rsidR="00F10DD9" w:rsidP="00B8135B" w:rsidRDefault="00F10DD9" w14:paraId="66F53088" w14:textId="77777777">
            <w:pPr>
              <w:widowControl w:val="0"/>
              <w:adjustRightInd w:val="0"/>
              <w:snapToGrid w:val="0"/>
              <w:rPr>
                <w:rFonts w:asciiTheme="minorHAnsi" w:hAnsiTheme="minorHAnsi" w:cstheme="minorHAnsi"/>
                <w:sz w:val="20"/>
                <w:szCs w:val="20"/>
              </w:rPr>
            </w:pPr>
            <w:r>
              <w:rPr>
                <w:rFonts w:asciiTheme="minorHAnsi" w:hAnsiTheme="minorHAnsi"/>
                <w:sz w:val="20"/>
              </w:rPr>
              <w:t>Skupština o tom prijedlogu odlučuje dvotrećinskom većinom danih glasova koji predstavljaju većinu članova.</w:t>
            </w:r>
          </w:p>
        </w:tc>
        <w:tc>
          <w:tcPr>
            <w:tcW w:w="5715" w:type="dxa"/>
          </w:tcPr>
          <w:p w:rsidRPr="00BD77D3" w:rsidR="00F10DD9" w:rsidP="00B8135B" w:rsidRDefault="00F10DD9" w14:paraId="6753C8D7" w14:textId="77777777">
            <w:pPr>
              <w:widowControl w:val="0"/>
              <w:adjustRightInd w:val="0"/>
              <w:snapToGrid w:val="0"/>
              <w:rPr>
                <w:rFonts w:asciiTheme="minorHAnsi" w:hAnsiTheme="minorHAnsi" w:cstheme="minorHAnsi"/>
                <w:sz w:val="20"/>
                <w:szCs w:val="20"/>
                <w:lang w:val="en-GB"/>
              </w:rPr>
            </w:pPr>
          </w:p>
        </w:tc>
      </w:tr>
      <w:tr w:rsidR="0057054B" w14:paraId="6C2B38F6" w14:textId="77777777">
        <w:trPr>
          <w:jc w:val="center"/>
        </w:trPr>
        <w:tc>
          <w:tcPr>
            <w:tcW w:w="4809" w:type="dxa"/>
          </w:tcPr>
          <w:p w:rsidRPr="00BD77D3" w:rsidR="00F10DD9" w:rsidP="00B8135B" w:rsidRDefault="00F10DD9" w14:paraId="68458BEC" w14:textId="77777777">
            <w:pPr>
              <w:widowControl w:val="0"/>
              <w:adjustRightInd w:val="0"/>
              <w:snapToGrid w:val="0"/>
              <w:rPr>
                <w:rFonts w:asciiTheme="minorHAnsi" w:hAnsiTheme="minorHAnsi" w:cstheme="minorHAnsi"/>
                <w:sz w:val="20"/>
                <w:szCs w:val="20"/>
              </w:rPr>
            </w:pPr>
            <w:r>
              <w:rPr>
                <w:rFonts w:asciiTheme="minorHAnsi" w:hAnsiTheme="minorHAnsi"/>
                <w:sz w:val="20"/>
              </w:rPr>
              <w:t>U suprotnom, prijedlog se smatra odbijenim.</w:t>
            </w:r>
          </w:p>
        </w:tc>
        <w:tc>
          <w:tcPr>
            <w:tcW w:w="5715" w:type="dxa"/>
          </w:tcPr>
          <w:p w:rsidRPr="00BD77D3" w:rsidR="00F10DD9" w:rsidP="00B8135B" w:rsidRDefault="00F10DD9" w14:paraId="4F15C4E2" w14:textId="77777777">
            <w:pPr>
              <w:widowControl w:val="0"/>
              <w:adjustRightInd w:val="0"/>
              <w:snapToGrid w:val="0"/>
              <w:rPr>
                <w:rFonts w:asciiTheme="minorHAnsi" w:hAnsiTheme="minorHAnsi" w:cstheme="minorHAnsi"/>
                <w:sz w:val="20"/>
                <w:szCs w:val="20"/>
                <w:lang w:val="en-GB"/>
              </w:rPr>
            </w:pPr>
          </w:p>
        </w:tc>
      </w:tr>
      <w:tr w:rsidR="0057054B" w14:paraId="51351F2A" w14:textId="77777777">
        <w:trPr>
          <w:jc w:val="center"/>
        </w:trPr>
        <w:tc>
          <w:tcPr>
            <w:tcW w:w="4809" w:type="dxa"/>
          </w:tcPr>
          <w:p w:rsidRPr="00BD77D3" w:rsidR="00F10DD9" w:rsidP="00B8135B" w:rsidRDefault="00F10DD9" w14:paraId="2D557B33"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Skupština odmah zamjenjuje predsjednika Odbora jednim od članova koji pripada istoj skupini kao i predsjednik Odbora na odlasku.</w:t>
            </w:r>
          </w:p>
        </w:tc>
        <w:tc>
          <w:tcPr>
            <w:tcW w:w="5715" w:type="dxa"/>
          </w:tcPr>
          <w:p w:rsidRPr="00BD77D3" w:rsidR="00F10DD9" w:rsidP="00B8135B" w:rsidRDefault="00F10DD9" w14:paraId="436431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F97A60" w14:textId="77777777">
        <w:trPr>
          <w:jc w:val="center"/>
        </w:trPr>
        <w:tc>
          <w:tcPr>
            <w:tcW w:w="4809" w:type="dxa"/>
          </w:tcPr>
          <w:p w:rsidRPr="00BD77D3" w:rsidR="00F10DD9" w:rsidP="00B8135B" w:rsidRDefault="00F10DD9" w14:paraId="5F4188C7"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Skupština glasa o kandidatu kojeg je predložila predmetna skupina. Ako kandidat nije prihvaćen, njezin se rad prekida kako bi se predmetnoj skupini omogućilo da predloži druge članove te skupine, sve dok se jedan kandidat ne izabere za predsjednika Odbora.</w:t>
            </w:r>
          </w:p>
        </w:tc>
        <w:tc>
          <w:tcPr>
            <w:tcW w:w="5715" w:type="dxa"/>
          </w:tcPr>
          <w:p w:rsidRPr="00BD77D3" w:rsidR="00F10DD9" w:rsidP="00B8135B" w:rsidRDefault="00F10DD9" w14:paraId="7029124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D8B932" w14:textId="77777777">
        <w:trPr>
          <w:jc w:val="center"/>
        </w:trPr>
        <w:tc>
          <w:tcPr>
            <w:tcW w:w="4809" w:type="dxa"/>
          </w:tcPr>
          <w:p w:rsidRPr="00BD77D3" w:rsidR="00F10DD9" w:rsidP="00B8135B" w:rsidRDefault="00F10DD9" w14:paraId="7C4A3B23" w14:textId="77777777">
            <w:pPr>
              <w:widowControl w:val="0"/>
              <w:adjustRightInd w:val="0"/>
              <w:snapToGrid w:val="0"/>
              <w:rPr>
                <w:rFonts w:asciiTheme="minorHAnsi" w:hAnsiTheme="minorHAnsi" w:cstheme="minorHAnsi"/>
                <w:sz w:val="20"/>
                <w:szCs w:val="20"/>
              </w:rPr>
            </w:pPr>
            <w:r>
              <w:rPr>
                <w:rFonts w:asciiTheme="minorHAnsi" w:hAnsiTheme="minorHAnsi"/>
                <w:sz w:val="20"/>
              </w:rPr>
              <w:t>Nakon toga Skupštinu ponovno saziva privremeni predsjednik, po mogućnosti istog dana.</w:t>
            </w:r>
          </w:p>
        </w:tc>
        <w:tc>
          <w:tcPr>
            <w:tcW w:w="5715" w:type="dxa"/>
          </w:tcPr>
          <w:p w:rsidRPr="00BD77D3" w:rsidR="00F10DD9" w:rsidP="00B8135B" w:rsidRDefault="00F10DD9" w14:paraId="46CBADFE" w14:textId="77777777">
            <w:pPr>
              <w:widowControl w:val="0"/>
              <w:adjustRightInd w:val="0"/>
              <w:snapToGrid w:val="0"/>
              <w:rPr>
                <w:rFonts w:asciiTheme="minorHAnsi" w:hAnsiTheme="minorHAnsi" w:cstheme="minorHAnsi"/>
                <w:sz w:val="20"/>
                <w:szCs w:val="20"/>
                <w:lang w:val="en-GB"/>
              </w:rPr>
            </w:pPr>
          </w:p>
        </w:tc>
      </w:tr>
      <w:tr w:rsidR="0057054B" w14:paraId="2345AAFA" w14:textId="77777777">
        <w:trPr>
          <w:jc w:val="center"/>
        </w:trPr>
        <w:tc>
          <w:tcPr>
            <w:tcW w:w="4809" w:type="dxa"/>
          </w:tcPr>
          <w:p w:rsidRPr="00BD77D3" w:rsidR="00F10DD9" w:rsidP="00B8135B" w:rsidRDefault="00F10DD9" w14:paraId="38048965"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Novi predsjednik Odbora bira se za preostali dio tekućeg mandatnog razdoblja. </w:t>
            </w:r>
          </w:p>
        </w:tc>
        <w:tc>
          <w:tcPr>
            <w:tcW w:w="5715" w:type="dxa"/>
          </w:tcPr>
          <w:p w:rsidRPr="00BD77D3" w:rsidR="00F10DD9" w:rsidP="00B8135B" w:rsidRDefault="00F10DD9" w14:paraId="2117AFE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2BCFD4E" w14:textId="77777777">
        <w:trPr>
          <w:jc w:val="center"/>
        </w:trPr>
        <w:tc>
          <w:tcPr>
            <w:tcW w:w="4809" w:type="dxa"/>
          </w:tcPr>
          <w:p w:rsidRPr="00BD77D3" w:rsidR="00F10DD9" w:rsidP="00B8135B" w:rsidRDefault="00F10DD9" w14:paraId="66E0A39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2F15304" w14:textId="77777777">
            <w:pPr>
              <w:widowControl w:val="0"/>
              <w:adjustRightInd w:val="0"/>
              <w:snapToGrid w:val="0"/>
              <w:jc w:val="center"/>
              <w:rPr>
                <w:rFonts w:asciiTheme="minorHAnsi" w:hAnsiTheme="minorHAnsi" w:cstheme="minorHAnsi"/>
                <w:b/>
                <w:sz w:val="20"/>
                <w:szCs w:val="20"/>
                <w:lang w:val="en-GB"/>
              </w:rPr>
            </w:pPr>
          </w:p>
        </w:tc>
      </w:tr>
      <w:tr w:rsidR="0057054B" w14:paraId="674E73EC" w14:textId="77777777">
        <w:trPr>
          <w:jc w:val="center"/>
        </w:trPr>
        <w:tc>
          <w:tcPr>
            <w:tcW w:w="4809" w:type="dxa"/>
          </w:tcPr>
          <w:p w:rsidRPr="00BD77D3" w:rsidR="00F10DD9" w:rsidP="00B8135B" w:rsidRDefault="00F10DD9" w14:paraId="0A3848A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93. – Razrješenje</w:t>
            </w:r>
          </w:p>
        </w:tc>
        <w:tc>
          <w:tcPr>
            <w:tcW w:w="5715" w:type="dxa"/>
          </w:tcPr>
          <w:p w:rsidRPr="00BD77D3" w:rsidR="00F10DD9" w:rsidP="00B8135B" w:rsidRDefault="00F10DD9" w14:paraId="2C47487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7C215BA" w14:textId="77777777">
        <w:trPr>
          <w:jc w:val="center"/>
        </w:trPr>
        <w:tc>
          <w:tcPr>
            <w:tcW w:w="4809" w:type="dxa"/>
          </w:tcPr>
          <w:p w:rsidRPr="00BD77D3" w:rsidR="00F10DD9" w:rsidP="00B8135B" w:rsidRDefault="00F10DD9" w14:paraId="1059FE74" w14:textId="77777777">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Svaki član Odbora koji ne može sudjelovati na sjednici ili sastanku na koji je propisno pozvan o tome unaprijed obavještava tajništvo svoje skupine, koje zatim obavještava predsjednika predmetnog tijela.</w:t>
            </w:r>
          </w:p>
        </w:tc>
        <w:tc>
          <w:tcPr>
            <w:tcW w:w="5715" w:type="dxa"/>
          </w:tcPr>
          <w:p w:rsidRPr="00BD77D3" w:rsidR="00F10DD9" w:rsidP="00B8135B" w:rsidRDefault="00F10DD9" w14:paraId="67835818"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4D77426" w14:textId="77777777">
            <w:pPr>
              <w:rPr>
                <w:rFonts w:asciiTheme="minorHAnsi" w:hAnsiTheme="minorHAnsi" w:cstheme="minorHAnsi"/>
                <w:lang w:val="en-GB"/>
              </w:rPr>
            </w:pPr>
          </w:p>
        </w:tc>
      </w:tr>
      <w:tr w:rsidR="0057054B" w14:paraId="7BC8571C" w14:textId="77777777">
        <w:trPr>
          <w:jc w:val="center"/>
        </w:trPr>
        <w:tc>
          <w:tcPr>
            <w:tcW w:w="4809" w:type="dxa"/>
          </w:tcPr>
          <w:p w:rsidRPr="00BD77D3" w:rsidR="00F10DD9" w:rsidP="00B8135B" w:rsidRDefault="00F10DD9" w14:paraId="57A72259" w14:textId="77777777">
            <w:pPr>
              <w:widowControl w:val="0"/>
              <w:adjustRightInd w:val="0"/>
              <w:snapToGrid w:val="0"/>
              <w:rPr>
                <w:rFonts w:asciiTheme="minorHAnsi" w:hAnsiTheme="minorHAnsi" w:cstheme="minorHAnsi"/>
                <w:sz w:val="20"/>
                <w:szCs w:val="20"/>
              </w:rPr>
            </w:pPr>
            <w:r>
              <w:rPr>
                <w:rFonts w:asciiTheme="minorHAnsi" w:hAnsiTheme="minorHAnsi"/>
                <w:sz w:val="20"/>
              </w:rPr>
              <w:t>Članovi koji ne pripadaju nijednoj skupini izravno obavještavaju predsjednika predmetnog tijela.</w:t>
            </w:r>
          </w:p>
        </w:tc>
        <w:tc>
          <w:tcPr>
            <w:tcW w:w="5715" w:type="dxa"/>
          </w:tcPr>
          <w:p w:rsidRPr="00BD77D3" w:rsidR="00F10DD9" w:rsidP="00B8135B" w:rsidRDefault="00F10DD9" w14:paraId="41DD85AD" w14:textId="77777777">
            <w:pPr>
              <w:widowControl w:val="0"/>
              <w:adjustRightInd w:val="0"/>
              <w:snapToGrid w:val="0"/>
              <w:rPr>
                <w:rFonts w:asciiTheme="minorHAnsi" w:hAnsiTheme="minorHAnsi" w:cstheme="minorHAnsi"/>
                <w:sz w:val="20"/>
                <w:szCs w:val="20"/>
                <w:lang w:val="en-GB"/>
              </w:rPr>
            </w:pPr>
          </w:p>
        </w:tc>
      </w:tr>
      <w:tr w:rsidR="0057054B" w14:paraId="4FC2C582" w14:textId="77777777">
        <w:trPr>
          <w:jc w:val="center"/>
        </w:trPr>
        <w:tc>
          <w:tcPr>
            <w:tcW w:w="4809" w:type="dxa"/>
          </w:tcPr>
          <w:p w:rsidRPr="00BD77D3" w:rsidR="00F10DD9" w:rsidP="00B8135B" w:rsidRDefault="00F10DD9" w14:paraId="5FD4824B" w14:textId="77777777">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Ako član Odbora izostane s više od pet uzastopnih plenarnih zasjedanja Skupštine, a da svoje pravo glasa nije prenio na drugog člana u skladu s pravilom 84. niti naveo razlog koji se smatra valjanim, predsjednik Odbora može, nakon što se savjetuje s </w:t>
            </w:r>
            <w:r>
              <w:rPr>
                <w:rFonts w:asciiTheme="minorHAnsi" w:hAnsiTheme="minorHAnsi"/>
                <w:sz w:val="20"/>
              </w:rPr>
              <w:lastRenderedPageBreak/>
              <w:t>Predsjedništvom i dotičnog člana pozove da objasni svoj izostanak, od njega zatražiti da, u skladu s pravilom 4. stavkom 8. podnese ostavku i, po potrebi, od Vijeća zatražiti da, u skladu s pravilom 4. stavkom 9. Poslovnika, tog člana razriješi dužnosti.</w:t>
            </w:r>
          </w:p>
        </w:tc>
        <w:tc>
          <w:tcPr>
            <w:tcW w:w="5715" w:type="dxa"/>
          </w:tcPr>
          <w:p w:rsidRPr="00BD77D3" w:rsidR="00F10DD9" w:rsidP="00B8135B" w:rsidRDefault="00F10DD9" w14:paraId="7697567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1FDB46" w14:textId="77777777">
        <w:trPr>
          <w:jc w:val="center"/>
        </w:trPr>
        <w:tc>
          <w:tcPr>
            <w:tcW w:w="4809" w:type="dxa"/>
          </w:tcPr>
          <w:p w:rsidRPr="00BD77D3" w:rsidR="00F10DD9" w:rsidP="00B8135B" w:rsidRDefault="00F10DD9" w14:paraId="29194F5F" w14:textId="77777777">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Ako član stručne skupine ili CCMI-ja izostane s više od pet uzastopnih sastanaka tog tijela, a da svoje pravo glasa nije prenio na drugog člana u skladu s pravilom 84., niti je imenovao člana koji bi ga zastupao u skladu s pravilom 85., niti je naveo razlog koji se smatra valjanim, predsjednik tog tijela može, nakon što dotičnog člana pozove da objasni svoj izostanak, od njega zatražiti da napusti stručnu skupinu ili CCMI.</w:t>
            </w:r>
          </w:p>
        </w:tc>
        <w:tc>
          <w:tcPr>
            <w:tcW w:w="5715" w:type="dxa"/>
          </w:tcPr>
          <w:p w:rsidRPr="00BD77D3" w:rsidR="00F10DD9" w:rsidP="00B8135B" w:rsidRDefault="00F10DD9" w14:paraId="4B06C20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72BFE79" w14:textId="77777777">
        <w:trPr>
          <w:jc w:val="center"/>
        </w:trPr>
        <w:tc>
          <w:tcPr>
            <w:tcW w:w="4809" w:type="dxa"/>
          </w:tcPr>
          <w:p w:rsidRPr="00BD77D3" w:rsidR="00F10DD9" w:rsidP="00B8135B" w:rsidRDefault="00F10DD9" w14:paraId="0494C67E"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Predsjednik stručne skupine o tome obavještava Predsjedništvo Odbora, čime se pokreće postupak zamjene, u skladu s odredbama pravila 23. stavka 4. ovog Poslovnika.</w:t>
            </w:r>
          </w:p>
        </w:tc>
        <w:tc>
          <w:tcPr>
            <w:tcW w:w="5715" w:type="dxa"/>
          </w:tcPr>
          <w:p w:rsidRPr="00BD77D3" w:rsidR="00F10DD9" w:rsidP="00B8135B" w:rsidRDefault="00F10DD9" w14:paraId="5A8F7503" w14:textId="77777777">
            <w:pPr>
              <w:widowControl w:val="0"/>
              <w:adjustRightInd w:val="0"/>
              <w:snapToGrid w:val="0"/>
              <w:rPr>
                <w:rFonts w:asciiTheme="minorHAnsi" w:hAnsiTheme="minorHAnsi" w:cstheme="minorHAnsi"/>
                <w:sz w:val="20"/>
                <w:szCs w:val="20"/>
                <w:lang w:val="en-GB"/>
              </w:rPr>
            </w:pPr>
          </w:p>
        </w:tc>
      </w:tr>
      <w:tr w:rsidR="0057054B" w14:paraId="5DCE2D1D" w14:textId="77777777">
        <w:trPr>
          <w:jc w:val="center"/>
        </w:trPr>
        <w:tc>
          <w:tcPr>
            <w:tcW w:w="4809" w:type="dxa"/>
          </w:tcPr>
          <w:p w:rsidRPr="00BD77D3" w:rsidR="00F10DD9" w:rsidP="00B8135B" w:rsidRDefault="00F10DD9" w14:paraId="74A14552"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69ED5DD6" w14:textId="77777777">
            <w:pPr>
              <w:widowControl w:val="0"/>
              <w:adjustRightInd w:val="0"/>
              <w:snapToGrid w:val="0"/>
              <w:jc w:val="center"/>
              <w:rPr>
                <w:rFonts w:asciiTheme="minorHAnsi" w:hAnsiTheme="minorHAnsi" w:cstheme="minorHAnsi"/>
                <w:b/>
                <w:sz w:val="20"/>
                <w:szCs w:val="20"/>
                <w:lang w:val="en-GB"/>
              </w:rPr>
            </w:pPr>
          </w:p>
        </w:tc>
      </w:tr>
      <w:tr w:rsidR="0057054B" w14:paraId="49A5A47A" w14:textId="77777777">
        <w:trPr>
          <w:jc w:val="center"/>
        </w:trPr>
        <w:tc>
          <w:tcPr>
            <w:tcW w:w="4809" w:type="dxa"/>
          </w:tcPr>
          <w:p w:rsidRPr="00BD77D3" w:rsidR="00F10DD9" w:rsidP="00B8135B" w:rsidRDefault="00F10DD9" w14:paraId="29DAC42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94. – Disciplinski postupak</w:t>
            </w:r>
          </w:p>
        </w:tc>
        <w:tc>
          <w:tcPr>
            <w:tcW w:w="5715" w:type="dxa"/>
          </w:tcPr>
          <w:p w:rsidRPr="00BD77D3" w:rsidR="00F10DD9" w:rsidP="00B8135B" w:rsidRDefault="00F10DD9" w14:paraId="48A4125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A3A838" w14:textId="77777777">
        <w:trPr>
          <w:jc w:val="center"/>
        </w:trPr>
        <w:tc>
          <w:tcPr>
            <w:tcW w:w="4809" w:type="dxa"/>
          </w:tcPr>
          <w:p w:rsidRPr="00BD77D3" w:rsidR="00F10DD9" w:rsidP="00B8135B" w:rsidRDefault="00F10DD9" w14:paraId="1931C1AE" w14:textId="77777777">
            <w:pPr>
              <w:widowControl w:val="0"/>
              <w:adjustRightInd w:val="0"/>
              <w:snapToGrid w:val="0"/>
              <w:rPr>
                <w:rFonts w:asciiTheme="minorHAnsi" w:hAnsiTheme="minorHAnsi" w:cstheme="minorHAnsi"/>
                <w:sz w:val="20"/>
                <w:szCs w:val="20"/>
              </w:rPr>
            </w:pPr>
            <w:r>
              <w:rPr>
                <w:rFonts w:asciiTheme="minorHAnsi" w:hAnsiTheme="minorHAnsi"/>
                <w:sz w:val="20"/>
              </w:rPr>
              <w:t>Na članove Odbora, delegate, zamjenike i savjetnike koji prekrše etičke standarde, pravila, načela ili standarde ponašanja ili ne obavljaju dužnosti ili ne izvršavaju obveze utvrđene ovim Poslovnikom, Kodeksom ponašanja ili Statutom članova primjenjuje se disciplinski postupak utvrđen u III. dijelu Kodeksa ponašanja.</w:t>
            </w:r>
          </w:p>
        </w:tc>
        <w:tc>
          <w:tcPr>
            <w:tcW w:w="5715" w:type="dxa"/>
          </w:tcPr>
          <w:p w:rsidRPr="00BD77D3" w:rsidR="00F10DD9" w:rsidP="00B8135B" w:rsidRDefault="00F10DD9" w14:paraId="24DFEEC7" w14:textId="77777777">
            <w:pPr>
              <w:widowControl w:val="0"/>
              <w:adjustRightInd w:val="0"/>
              <w:snapToGrid w:val="0"/>
              <w:rPr>
                <w:rFonts w:asciiTheme="minorHAnsi" w:hAnsiTheme="minorHAnsi" w:cstheme="minorHAnsi"/>
                <w:sz w:val="20"/>
                <w:szCs w:val="20"/>
                <w:lang w:val="en-GB"/>
              </w:rPr>
            </w:pPr>
          </w:p>
        </w:tc>
      </w:tr>
      <w:tr w:rsidR="0057054B" w14:paraId="0B796CA0" w14:textId="77777777">
        <w:trPr>
          <w:jc w:val="center"/>
        </w:trPr>
        <w:tc>
          <w:tcPr>
            <w:tcW w:w="4809" w:type="dxa"/>
          </w:tcPr>
          <w:p w:rsidRPr="00BD77D3" w:rsidR="00F10DD9" w:rsidP="00B8135B" w:rsidRDefault="00F10DD9" w14:paraId="4A9C8C0C"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72B583FE" w14:textId="77777777">
            <w:pPr>
              <w:widowControl w:val="0"/>
              <w:adjustRightInd w:val="0"/>
              <w:snapToGrid w:val="0"/>
              <w:rPr>
                <w:rFonts w:asciiTheme="minorHAnsi" w:hAnsiTheme="minorHAnsi" w:cstheme="minorHAnsi"/>
                <w:sz w:val="20"/>
                <w:szCs w:val="20"/>
                <w:lang w:val="en-GB"/>
              </w:rPr>
            </w:pPr>
          </w:p>
        </w:tc>
      </w:tr>
      <w:tr w:rsidR="0057054B" w14:paraId="4C48E867" w14:textId="77777777">
        <w:trPr>
          <w:jc w:val="center"/>
        </w:trPr>
        <w:tc>
          <w:tcPr>
            <w:tcW w:w="4809" w:type="dxa"/>
          </w:tcPr>
          <w:p w:rsidRPr="00BD77D3" w:rsidR="00F10DD9" w:rsidP="00B8135B" w:rsidRDefault="00F10DD9" w14:paraId="64A6E3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95. – Ukidanje imuniteta</w:t>
            </w:r>
          </w:p>
        </w:tc>
        <w:tc>
          <w:tcPr>
            <w:tcW w:w="5715" w:type="dxa"/>
          </w:tcPr>
          <w:p w:rsidRPr="00BD77D3" w:rsidR="00F10DD9" w:rsidP="00B8135B" w:rsidRDefault="00F10DD9" w14:paraId="716723F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4088CB0" w14:textId="77777777">
        <w:trPr>
          <w:jc w:val="center"/>
        </w:trPr>
        <w:tc>
          <w:tcPr>
            <w:tcW w:w="4809" w:type="dxa"/>
          </w:tcPr>
          <w:p w:rsidRPr="00BD77D3" w:rsidR="00F10DD9" w:rsidP="00B8135B" w:rsidRDefault="00F10DD9" w14:paraId="24C6548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Svaki zahtjev za ukidanje imuniteta članu Odbora koji predsjedniku Odbora uputi nadležno nacionalno tijelo </w:t>
            </w:r>
            <w:r>
              <w:rPr>
                <w:rFonts w:asciiTheme="minorHAnsi" w:hAnsiTheme="minorHAnsi"/>
                <w:sz w:val="20"/>
              </w:rPr>
              <w:lastRenderedPageBreak/>
              <w:t>rješava se u skladu s postupkom utvrđenim u poglavlju IV. Statuta članova.</w:t>
            </w:r>
          </w:p>
        </w:tc>
        <w:tc>
          <w:tcPr>
            <w:tcW w:w="5715" w:type="dxa"/>
          </w:tcPr>
          <w:p w:rsidRPr="00BD77D3" w:rsidR="00F10DD9" w:rsidP="00B8135B" w:rsidRDefault="00F10DD9" w14:paraId="67A6B9F4" w14:textId="77777777">
            <w:pPr>
              <w:widowControl w:val="0"/>
              <w:adjustRightInd w:val="0"/>
              <w:snapToGrid w:val="0"/>
              <w:rPr>
                <w:rFonts w:asciiTheme="minorHAnsi" w:hAnsiTheme="minorHAnsi" w:cstheme="minorHAnsi"/>
                <w:sz w:val="20"/>
                <w:szCs w:val="20"/>
                <w:lang w:val="en-GB"/>
              </w:rPr>
            </w:pPr>
          </w:p>
        </w:tc>
      </w:tr>
      <w:tr w:rsidR="0057054B" w14:paraId="770A0A89" w14:textId="77777777">
        <w:trPr>
          <w:jc w:val="center"/>
        </w:trPr>
        <w:tc>
          <w:tcPr>
            <w:tcW w:w="4809" w:type="dxa"/>
          </w:tcPr>
          <w:p w:rsidRPr="00BD77D3" w:rsidR="00F10DD9" w:rsidP="00B8135B" w:rsidRDefault="00F10DD9" w14:paraId="0A30764B"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036D1CC" w14:textId="77777777">
            <w:pPr>
              <w:widowControl w:val="0"/>
              <w:adjustRightInd w:val="0"/>
              <w:snapToGrid w:val="0"/>
              <w:rPr>
                <w:rFonts w:asciiTheme="minorHAnsi" w:hAnsiTheme="minorHAnsi" w:cstheme="minorHAnsi"/>
                <w:sz w:val="20"/>
                <w:szCs w:val="20"/>
                <w:lang w:val="en-GB"/>
              </w:rPr>
            </w:pPr>
          </w:p>
        </w:tc>
      </w:tr>
      <w:tr w:rsidR="0057054B" w14:paraId="5743185D" w14:textId="77777777">
        <w:trPr>
          <w:jc w:val="center"/>
        </w:trPr>
        <w:tc>
          <w:tcPr>
            <w:tcW w:w="4809" w:type="dxa"/>
          </w:tcPr>
          <w:p w:rsidRPr="00BD77D3" w:rsidR="00F10DD9" w:rsidP="00B8135B" w:rsidRDefault="00F10DD9" w14:paraId="3E73B3E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96. – Pomoć</w:t>
            </w:r>
          </w:p>
        </w:tc>
        <w:tc>
          <w:tcPr>
            <w:tcW w:w="5715" w:type="dxa"/>
          </w:tcPr>
          <w:p w:rsidRPr="00BD77D3" w:rsidR="00F10DD9" w:rsidP="00B8135B" w:rsidRDefault="00F10DD9" w14:paraId="77C9E81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0A8585" w14:textId="77777777">
        <w:trPr>
          <w:jc w:val="center"/>
        </w:trPr>
        <w:tc>
          <w:tcPr>
            <w:tcW w:w="4809" w:type="dxa"/>
          </w:tcPr>
          <w:p w:rsidRPr="00BD77D3" w:rsidR="00F10DD9" w:rsidP="00B8135B" w:rsidRDefault="00F10DD9" w14:paraId="472AC27B"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Članovima odbora može se odobriti pomoć koju Unija pruža dužnosnicima u slučajevima i pod uvjetima definiranima u Pravilniku o osoblju za dužnosnike Europske unije.</w:t>
            </w:r>
          </w:p>
        </w:tc>
        <w:tc>
          <w:tcPr>
            <w:tcW w:w="5715" w:type="dxa"/>
          </w:tcPr>
          <w:p w:rsidRPr="00BD77D3" w:rsidR="00F10DD9" w:rsidP="00B8135B" w:rsidRDefault="00F10DD9" w14:paraId="4E73B1E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2B12212" w14:textId="77777777">
        <w:trPr>
          <w:jc w:val="center"/>
        </w:trPr>
        <w:tc>
          <w:tcPr>
            <w:tcW w:w="4809" w:type="dxa"/>
          </w:tcPr>
          <w:p w:rsidRPr="00BD77D3" w:rsidR="00F10DD9" w:rsidP="00B8135B" w:rsidRDefault="00F10DD9" w14:paraId="0EAD2B35"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O zahtjevu za pomoć koji podnosi član odlučuje Predsjedništvo, na prijedlog predsjednika Odbora.</w:t>
            </w:r>
          </w:p>
        </w:tc>
        <w:tc>
          <w:tcPr>
            <w:tcW w:w="5715" w:type="dxa"/>
          </w:tcPr>
          <w:p w:rsidRPr="00BD77D3" w:rsidR="00F10DD9" w:rsidP="00B8135B" w:rsidRDefault="00F10DD9" w14:paraId="245F44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074F5D0" w14:textId="77777777">
        <w:trPr>
          <w:jc w:val="center"/>
        </w:trPr>
        <w:tc>
          <w:tcPr>
            <w:tcW w:w="4809" w:type="dxa"/>
          </w:tcPr>
          <w:p w:rsidRPr="00BD77D3" w:rsidR="00F10DD9" w:rsidP="00B8135B" w:rsidRDefault="00F10DD9" w14:paraId="23DE878C"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Predsjedništvo odluku donosi nakon što sasluša dotičnog člana.</w:t>
            </w:r>
          </w:p>
        </w:tc>
        <w:tc>
          <w:tcPr>
            <w:tcW w:w="5715" w:type="dxa"/>
          </w:tcPr>
          <w:p w:rsidRPr="00BD77D3" w:rsidR="00F10DD9" w:rsidP="00B8135B" w:rsidRDefault="00F10DD9" w14:paraId="2B02C387" w14:textId="77777777">
            <w:pPr>
              <w:widowControl w:val="0"/>
              <w:adjustRightInd w:val="0"/>
              <w:snapToGrid w:val="0"/>
              <w:rPr>
                <w:rFonts w:asciiTheme="minorHAnsi" w:hAnsiTheme="minorHAnsi" w:cstheme="minorHAnsi"/>
                <w:sz w:val="20"/>
                <w:szCs w:val="20"/>
                <w:lang w:val="en-GB"/>
              </w:rPr>
            </w:pPr>
          </w:p>
        </w:tc>
      </w:tr>
      <w:tr w:rsidR="0057054B" w14:paraId="62070E44" w14:textId="77777777">
        <w:trPr>
          <w:jc w:val="center"/>
        </w:trPr>
        <w:tc>
          <w:tcPr>
            <w:tcW w:w="4809" w:type="dxa"/>
          </w:tcPr>
          <w:p w:rsidRPr="00BD77D3" w:rsidR="00F10DD9" w:rsidP="00B8135B" w:rsidRDefault="00F10DD9" w14:paraId="5872A5DB"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Ako je član koji traži pomoć član Predsjedništva, ne prisustvuje dijelu sjednice Predsjedništva tijekom kojeg se odlučuje o toj točki dnevnog reda.</w:t>
            </w:r>
          </w:p>
        </w:tc>
        <w:tc>
          <w:tcPr>
            <w:tcW w:w="5715" w:type="dxa"/>
          </w:tcPr>
          <w:p w:rsidRPr="00BD77D3" w:rsidR="00F10DD9" w:rsidP="00B8135B" w:rsidRDefault="00F10DD9" w14:paraId="4151A2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3BB4183" w14:textId="77777777">
        <w:trPr>
          <w:jc w:val="center"/>
        </w:trPr>
        <w:tc>
          <w:tcPr>
            <w:tcW w:w="4809" w:type="dxa"/>
          </w:tcPr>
          <w:p w:rsidRPr="00BD77D3" w:rsidR="00F10DD9" w:rsidP="00B8135B" w:rsidRDefault="00F10DD9" w14:paraId="09AEC915" w14:textId="77777777">
            <w:pPr>
              <w:widowControl w:val="0"/>
              <w:adjustRightInd w:val="0"/>
              <w:snapToGrid w:val="0"/>
              <w:rPr>
                <w:rFonts w:asciiTheme="minorHAnsi" w:hAnsiTheme="minorHAnsi" w:cstheme="minorHAnsi"/>
                <w:sz w:val="20"/>
                <w:szCs w:val="20"/>
              </w:rPr>
            </w:pPr>
            <w:r>
              <w:rPr>
                <w:rFonts w:asciiTheme="minorHAnsi" w:hAnsiTheme="minorHAnsi"/>
                <w:sz w:val="20"/>
              </w:rPr>
              <w:t>Ako pomoć traži predsjednik Odbora, Predsjedništvo odluku donosi na prijedlog potpredsjednika nadležnog za Povjerenstvo za financije i proračun.</w:t>
            </w:r>
          </w:p>
        </w:tc>
        <w:tc>
          <w:tcPr>
            <w:tcW w:w="5715" w:type="dxa"/>
          </w:tcPr>
          <w:p w:rsidRPr="00BD77D3" w:rsidR="00F10DD9" w:rsidP="00B8135B" w:rsidRDefault="00F10DD9" w14:paraId="1164D7E4" w14:textId="77777777">
            <w:pPr>
              <w:widowControl w:val="0"/>
              <w:adjustRightInd w:val="0"/>
              <w:snapToGrid w:val="0"/>
              <w:rPr>
                <w:rFonts w:asciiTheme="minorHAnsi" w:hAnsiTheme="minorHAnsi" w:cstheme="minorHAnsi"/>
                <w:sz w:val="20"/>
                <w:szCs w:val="20"/>
                <w:lang w:val="en-GB"/>
              </w:rPr>
            </w:pPr>
          </w:p>
        </w:tc>
      </w:tr>
      <w:tr w:rsidR="0057054B" w14:paraId="01CD0D45" w14:textId="77777777">
        <w:trPr>
          <w:jc w:val="center"/>
        </w:trPr>
        <w:tc>
          <w:tcPr>
            <w:tcW w:w="4809" w:type="dxa"/>
          </w:tcPr>
          <w:p w:rsidRPr="00BD77D3" w:rsidR="00F10DD9" w:rsidP="00B8135B" w:rsidRDefault="00F10DD9" w14:paraId="3D2DA94C"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1BC4AC31" w14:textId="77777777">
            <w:pPr>
              <w:widowControl w:val="0"/>
              <w:adjustRightInd w:val="0"/>
              <w:snapToGrid w:val="0"/>
              <w:jc w:val="left"/>
              <w:rPr>
                <w:rFonts w:asciiTheme="minorHAnsi" w:hAnsiTheme="minorHAnsi" w:cstheme="minorHAnsi"/>
                <w:sz w:val="20"/>
                <w:szCs w:val="20"/>
                <w:lang w:val="en-GB"/>
              </w:rPr>
            </w:pPr>
          </w:p>
        </w:tc>
      </w:tr>
      <w:tr w:rsidR="0057054B" w14:paraId="3282B8E7" w14:textId="77777777">
        <w:trPr>
          <w:jc w:val="center"/>
        </w:trPr>
        <w:tc>
          <w:tcPr>
            <w:tcW w:w="4809" w:type="dxa"/>
          </w:tcPr>
          <w:p w:rsidRPr="00BD77D3" w:rsidR="00F10DD9" w:rsidP="00B8135B" w:rsidRDefault="00F10DD9" w14:paraId="7577FA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III.</w:t>
            </w:r>
          </w:p>
        </w:tc>
        <w:tc>
          <w:tcPr>
            <w:tcW w:w="5715" w:type="dxa"/>
          </w:tcPr>
          <w:p w:rsidRPr="00BD77D3" w:rsidR="00F10DD9" w:rsidP="00B8135B" w:rsidRDefault="00F10DD9" w14:paraId="16C6918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BFC4F88" w14:textId="77777777">
        <w:trPr>
          <w:jc w:val="center"/>
        </w:trPr>
        <w:tc>
          <w:tcPr>
            <w:tcW w:w="4809" w:type="dxa"/>
          </w:tcPr>
          <w:p w:rsidRPr="00BD77D3" w:rsidR="00F10DD9" w:rsidP="00B8135B" w:rsidRDefault="00F10DD9" w14:paraId="7FEF37B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JAVNOST RADA I DISTRIBUCIJA DOKUMENATA ODBORA</w:t>
            </w:r>
          </w:p>
        </w:tc>
        <w:tc>
          <w:tcPr>
            <w:tcW w:w="5715" w:type="dxa"/>
          </w:tcPr>
          <w:p w:rsidRPr="00BD77D3" w:rsidR="00F10DD9" w:rsidP="00B8135B" w:rsidRDefault="00F10DD9" w14:paraId="1739F8A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9840E89" w14:textId="77777777">
        <w:trPr>
          <w:jc w:val="center"/>
        </w:trPr>
        <w:tc>
          <w:tcPr>
            <w:tcW w:w="4809" w:type="dxa"/>
          </w:tcPr>
          <w:p w:rsidRPr="00BD77D3" w:rsidR="00F10DD9" w:rsidP="00B8135B" w:rsidRDefault="00F10DD9" w14:paraId="16E9062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49DE0F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A2EA0D1" w14:textId="77777777">
        <w:trPr>
          <w:jc w:val="center"/>
        </w:trPr>
        <w:tc>
          <w:tcPr>
            <w:tcW w:w="4809" w:type="dxa"/>
          </w:tcPr>
          <w:p w:rsidRPr="00BD77D3" w:rsidR="00F10DD9" w:rsidP="00B8135B" w:rsidRDefault="00F10DD9" w14:paraId="28CA3E4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97. – Objavljivanje</w:t>
            </w:r>
          </w:p>
        </w:tc>
        <w:tc>
          <w:tcPr>
            <w:tcW w:w="5715" w:type="dxa"/>
          </w:tcPr>
          <w:p w:rsidRPr="00BD77D3" w:rsidR="00F10DD9" w:rsidP="00B8135B" w:rsidRDefault="00F10DD9" w14:paraId="71C3EE2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9DC664A" w14:textId="77777777">
        <w:trPr>
          <w:jc w:val="center"/>
        </w:trPr>
        <w:tc>
          <w:tcPr>
            <w:tcW w:w="4809" w:type="dxa"/>
          </w:tcPr>
          <w:p w:rsidRPr="00BD77D3" w:rsidR="00F10DD9" w:rsidP="00B8135B" w:rsidRDefault="00F10DD9" w14:paraId="15D2D372" w14:textId="77777777">
            <w:pPr>
              <w:pStyle w:val="Heading1"/>
              <w:numPr>
                <w:ilvl w:val="0"/>
                <w:numId w:val="150"/>
              </w:numPr>
              <w:tabs>
                <w:tab w:val="left" w:pos="567"/>
              </w:tabs>
              <w:ind w:left="0" w:firstLine="0"/>
              <w:outlineLvl w:val="0"/>
              <w:rPr>
                <w:rFonts w:asciiTheme="minorHAnsi" w:hAnsiTheme="minorHAnsi" w:cstheme="minorHAnsi"/>
                <w:sz w:val="20"/>
                <w:szCs w:val="20"/>
              </w:rPr>
            </w:pPr>
            <w:r>
              <w:rPr>
                <w:rFonts w:asciiTheme="minorHAnsi" w:hAnsiTheme="minorHAnsi"/>
                <w:sz w:val="20"/>
              </w:rPr>
              <w:t>Odbor svoja mišljenja objavljuje u Službenom listu Europske unije.</w:t>
            </w:r>
          </w:p>
        </w:tc>
        <w:tc>
          <w:tcPr>
            <w:tcW w:w="5715" w:type="dxa"/>
          </w:tcPr>
          <w:p w:rsidRPr="00BD77D3" w:rsidR="00F10DD9" w:rsidP="00B8135B" w:rsidRDefault="00F10DD9" w14:paraId="54066AF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74D0218" w14:textId="77777777">
        <w:trPr>
          <w:jc w:val="center"/>
        </w:trPr>
        <w:tc>
          <w:tcPr>
            <w:tcW w:w="4809" w:type="dxa"/>
          </w:tcPr>
          <w:p w:rsidRPr="00BD77D3" w:rsidR="00F10DD9" w:rsidP="00B8135B" w:rsidRDefault="00F10DD9" w14:paraId="10F6DDAD" w14:textId="77777777">
            <w:pPr>
              <w:pStyle w:val="Heading1"/>
              <w:numPr>
                <w:ilvl w:val="0"/>
                <w:numId w:val="150"/>
              </w:numPr>
              <w:tabs>
                <w:tab w:val="left" w:pos="567"/>
              </w:tabs>
              <w:ind w:left="0" w:firstLine="0"/>
              <w:outlineLvl w:val="0"/>
              <w:rPr>
                <w:rFonts w:asciiTheme="minorHAnsi" w:hAnsiTheme="minorHAnsi" w:cstheme="minorHAnsi"/>
                <w:sz w:val="20"/>
                <w:szCs w:val="20"/>
              </w:rPr>
            </w:pPr>
            <w:r>
              <w:rPr>
                <w:rFonts w:asciiTheme="minorHAnsi" w:hAnsiTheme="minorHAnsi"/>
                <w:sz w:val="20"/>
              </w:rPr>
              <w:t>Imena članova Skupštine, Predsjedništva i stručnih skupina te sve promjene sastava objavljuju se u Službenom listu Europske unije i na internetskim stranicama Odbora.</w:t>
            </w:r>
          </w:p>
        </w:tc>
        <w:tc>
          <w:tcPr>
            <w:tcW w:w="5715" w:type="dxa"/>
          </w:tcPr>
          <w:p w:rsidRPr="00BD77D3" w:rsidR="00F10DD9" w:rsidP="00B8135B" w:rsidRDefault="00F10DD9" w14:paraId="69A2DD7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0562B0F" w14:textId="77777777">
        <w:trPr>
          <w:jc w:val="center"/>
        </w:trPr>
        <w:tc>
          <w:tcPr>
            <w:tcW w:w="4809" w:type="dxa"/>
          </w:tcPr>
          <w:p w:rsidRPr="00BD77D3" w:rsidR="00F10DD9" w:rsidP="00B8135B" w:rsidRDefault="00F10DD9" w14:paraId="56F4222F" w14:textId="77777777">
            <w:pPr>
              <w:rPr>
                <w:rFonts w:asciiTheme="minorHAnsi" w:hAnsiTheme="minorHAnsi" w:cstheme="minorHAnsi"/>
                <w:sz w:val="20"/>
                <w:szCs w:val="20"/>
                <w:lang w:val="en-GB"/>
              </w:rPr>
            </w:pPr>
          </w:p>
        </w:tc>
        <w:tc>
          <w:tcPr>
            <w:tcW w:w="5715" w:type="dxa"/>
          </w:tcPr>
          <w:p w:rsidRPr="00BD77D3" w:rsidR="00F10DD9" w:rsidP="00B8135B" w:rsidRDefault="00F10DD9" w14:paraId="6ED04428" w14:textId="77777777">
            <w:pPr>
              <w:rPr>
                <w:rFonts w:asciiTheme="minorHAnsi" w:hAnsiTheme="minorHAnsi" w:cstheme="minorHAnsi"/>
                <w:sz w:val="20"/>
                <w:szCs w:val="20"/>
                <w:lang w:val="en-GB"/>
              </w:rPr>
            </w:pPr>
          </w:p>
        </w:tc>
      </w:tr>
      <w:tr w:rsidR="0057054B" w14:paraId="14BEBE36" w14:textId="77777777">
        <w:trPr>
          <w:jc w:val="center"/>
        </w:trPr>
        <w:tc>
          <w:tcPr>
            <w:tcW w:w="4809" w:type="dxa"/>
          </w:tcPr>
          <w:p w:rsidRPr="00BD77D3" w:rsidR="00F10DD9" w:rsidP="00B8135B" w:rsidRDefault="00F10DD9" w14:paraId="6B21345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98. – Transparentnost, otvorenost i pravo pristupa dokumentima Odbora</w:t>
            </w:r>
          </w:p>
        </w:tc>
        <w:tc>
          <w:tcPr>
            <w:tcW w:w="5715" w:type="dxa"/>
          </w:tcPr>
          <w:p w:rsidRPr="00BD77D3" w:rsidR="00F10DD9" w:rsidP="00B8135B" w:rsidRDefault="00F10DD9" w14:paraId="73E2B59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93D656" w14:textId="77777777">
        <w:trPr>
          <w:jc w:val="center"/>
        </w:trPr>
        <w:tc>
          <w:tcPr>
            <w:tcW w:w="4809" w:type="dxa"/>
          </w:tcPr>
          <w:p w:rsidRPr="00BD77D3" w:rsidR="00F10DD9" w:rsidP="00B8135B" w:rsidRDefault="00F10DD9" w14:paraId="18021EFC"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Odbor osigurava transparentnost svojih odluka uz najveće moguće poštovanje načela otvorenosti.</w:t>
            </w:r>
          </w:p>
        </w:tc>
        <w:tc>
          <w:tcPr>
            <w:tcW w:w="5715" w:type="dxa"/>
          </w:tcPr>
          <w:p w:rsidRPr="00BD77D3" w:rsidR="00F10DD9" w:rsidP="00B8135B" w:rsidRDefault="00F10DD9" w14:paraId="246B558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928E56" w14:textId="77777777">
        <w:trPr>
          <w:jc w:val="center"/>
        </w:trPr>
        <w:tc>
          <w:tcPr>
            <w:tcW w:w="4809" w:type="dxa"/>
          </w:tcPr>
          <w:p w:rsidRPr="00BD77D3" w:rsidR="00F10DD9" w:rsidP="00B8135B" w:rsidRDefault="00F10DD9" w14:paraId="364DE6B2"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U skladu s četvrtim stavkom članka 24. Ugovora o funkcioniranju Europske unije, svaki građanin Europske unije može se pisanim putem obratiti Odboru na jednom od službenih jezika i dobiti odgovor na istom jeziku.</w:t>
            </w:r>
          </w:p>
        </w:tc>
        <w:tc>
          <w:tcPr>
            <w:tcW w:w="5715" w:type="dxa"/>
          </w:tcPr>
          <w:p w:rsidRPr="00BD77D3" w:rsidR="00F10DD9" w:rsidP="00B8135B" w:rsidRDefault="00F10DD9" w14:paraId="659810C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F6B6511" w14:textId="77777777">
        <w:trPr>
          <w:jc w:val="center"/>
        </w:trPr>
        <w:tc>
          <w:tcPr>
            <w:tcW w:w="4809" w:type="dxa"/>
          </w:tcPr>
          <w:p w:rsidRPr="00BD77D3" w:rsidR="00F10DD9" w:rsidP="00B8135B" w:rsidRDefault="00F10DD9" w14:paraId="6F95BFFB"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 xml:space="preserve">U skladu s člankom 15. Ugovora o funkcioniranju Europske unije, svaki građanin Unije i svaka fizička ili pravna osoba s boravištem ili sjedištem u nekoj državi članici ima pravo pristupa dokumentima Odbora, neovisno o obliku u kojem su pohranjeni. </w:t>
            </w:r>
          </w:p>
        </w:tc>
        <w:tc>
          <w:tcPr>
            <w:tcW w:w="5715" w:type="dxa"/>
          </w:tcPr>
          <w:p w:rsidRPr="00BD77D3" w:rsidR="00F10DD9" w:rsidP="00B8135B" w:rsidRDefault="00F10DD9" w14:paraId="5EF2E29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10FF42" w14:textId="77777777">
        <w:trPr>
          <w:jc w:val="center"/>
        </w:trPr>
        <w:tc>
          <w:tcPr>
            <w:tcW w:w="4809" w:type="dxa"/>
          </w:tcPr>
          <w:p w:rsidRPr="00BD77D3" w:rsidR="00F10DD9" w:rsidP="00B8135B" w:rsidRDefault="00F10DD9" w14:paraId="4C744EB9" w14:textId="77777777">
            <w:pPr>
              <w:widowControl w:val="0"/>
              <w:adjustRightInd w:val="0"/>
              <w:snapToGrid w:val="0"/>
              <w:rPr>
                <w:rFonts w:asciiTheme="minorHAnsi" w:hAnsiTheme="minorHAnsi" w:cstheme="minorHAnsi"/>
                <w:sz w:val="20"/>
                <w:szCs w:val="20"/>
              </w:rPr>
            </w:pPr>
            <w:r>
              <w:rPr>
                <w:rFonts w:asciiTheme="minorHAnsi" w:hAnsiTheme="minorHAnsi"/>
                <w:sz w:val="20"/>
              </w:rPr>
              <w:t>Pristup dokumentima Odbora podliježe načelima, uvjetima i ograničenjima iz europskih uredbi i internih odluka Odbora te propisima EU-a o zaštiti podataka.</w:t>
            </w:r>
          </w:p>
        </w:tc>
        <w:tc>
          <w:tcPr>
            <w:tcW w:w="5715" w:type="dxa"/>
          </w:tcPr>
          <w:p w:rsidRPr="00BD77D3" w:rsidR="00F10DD9" w:rsidP="00B8135B" w:rsidRDefault="00F10DD9" w14:paraId="24FCEFDE" w14:textId="77777777">
            <w:pPr>
              <w:widowControl w:val="0"/>
              <w:adjustRightInd w:val="0"/>
              <w:snapToGrid w:val="0"/>
              <w:rPr>
                <w:rFonts w:asciiTheme="minorHAnsi" w:hAnsiTheme="minorHAnsi" w:cstheme="minorHAnsi"/>
                <w:sz w:val="20"/>
                <w:szCs w:val="20"/>
                <w:lang w:val="en-GB"/>
              </w:rPr>
            </w:pPr>
          </w:p>
        </w:tc>
      </w:tr>
      <w:tr w:rsidR="0057054B" w14:paraId="051D8F20" w14:textId="77777777">
        <w:trPr>
          <w:jc w:val="center"/>
        </w:trPr>
        <w:tc>
          <w:tcPr>
            <w:tcW w:w="4809" w:type="dxa"/>
          </w:tcPr>
          <w:p w:rsidRPr="00BD77D3" w:rsidR="00F10DD9" w:rsidP="00B8135B" w:rsidRDefault="00F10DD9" w14:paraId="7633AB49"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Odbor uspostavlja registar svojih dokumenata.</w:t>
            </w:r>
          </w:p>
        </w:tc>
        <w:tc>
          <w:tcPr>
            <w:tcW w:w="5715" w:type="dxa"/>
          </w:tcPr>
          <w:p w:rsidRPr="00BD77D3" w:rsidR="00F10DD9" w:rsidP="00B8135B" w:rsidRDefault="00F10DD9" w14:paraId="373EF4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0873BF" w14:textId="77777777">
        <w:trPr>
          <w:jc w:val="center"/>
        </w:trPr>
        <w:tc>
          <w:tcPr>
            <w:tcW w:w="4809" w:type="dxa"/>
          </w:tcPr>
          <w:p w:rsidRPr="00BD77D3" w:rsidR="00F10DD9" w:rsidP="00B8135B" w:rsidRDefault="00F10DD9" w14:paraId="6BB94B2C"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Predsjedništvo usvaja interna pravila kojima se uređuje pristup tom registru i sastavlja popis dokumenata kojima se može izravno pristupiti.</w:t>
            </w:r>
          </w:p>
        </w:tc>
        <w:tc>
          <w:tcPr>
            <w:tcW w:w="5715" w:type="dxa"/>
          </w:tcPr>
          <w:p w:rsidRPr="00BD77D3" w:rsidR="00F10DD9" w:rsidP="00B8135B" w:rsidRDefault="00F10DD9" w14:paraId="3E85C4FB" w14:textId="44447FBF">
            <w:pPr>
              <w:widowControl w:val="0"/>
              <w:adjustRightInd w:val="0"/>
              <w:snapToGrid w:val="0"/>
              <w:rPr>
                <w:rFonts w:asciiTheme="minorHAnsi" w:hAnsiTheme="minorHAnsi" w:cstheme="minorHAnsi"/>
                <w:sz w:val="20"/>
                <w:szCs w:val="20"/>
                <w:lang w:val="en-GB"/>
              </w:rPr>
            </w:pPr>
          </w:p>
        </w:tc>
      </w:tr>
      <w:tr w:rsidR="0057054B" w14:paraId="114D5E46" w14:textId="77777777">
        <w:trPr>
          <w:jc w:val="center"/>
        </w:trPr>
        <w:tc>
          <w:tcPr>
            <w:tcW w:w="4809" w:type="dxa"/>
          </w:tcPr>
          <w:p w:rsidRPr="00BD77D3" w:rsidR="00F10DD9" w:rsidP="00B8135B" w:rsidRDefault="00F10DD9" w14:paraId="1A07CE45" w14:textId="77777777">
            <w:pPr>
              <w:widowControl w:val="0"/>
              <w:adjustRightInd w:val="0"/>
              <w:snapToGrid w:val="0"/>
              <w:rPr>
                <w:rFonts w:asciiTheme="minorHAnsi" w:hAnsiTheme="minorHAnsi" w:cstheme="minorHAnsi"/>
                <w:sz w:val="20"/>
                <w:szCs w:val="20"/>
              </w:rPr>
            </w:pPr>
            <w:r>
              <w:rPr>
                <w:rFonts w:asciiTheme="minorHAnsi" w:hAnsiTheme="minorHAnsi"/>
                <w:sz w:val="20"/>
              </w:rPr>
              <w:t>Svrha je registra evidentirati sve dokumente Odbora, a posebno odluke Skupštine, Predsjedništva i predsjednika Odbora.</w:t>
            </w:r>
          </w:p>
        </w:tc>
        <w:tc>
          <w:tcPr>
            <w:tcW w:w="5715" w:type="dxa"/>
          </w:tcPr>
          <w:p w:rsidRPr="00BD77D3" w:rsidR="00F10DD9" w:rsidP="00B8135B" w:rsidRDefault="00F10DD9" w14:paraId="3880DE38" w14:textId="77777777">
            <w:pPr>
              <w:widowControl w:val="0"/>
              <w:adjustRightInd w:val="0"/>
              <w:snapToGrid w:val="0"/>
              <w:rPr>
                <w:rFonts w:asciiTheme="minorHAnsi" w:hAnsiTheme="minorHAnsi" w:cstheme="minorHAnsi"/>
                <w:sz w:val="20"/>
                <w:szCs w:val="20"/>
                <w:lang w:val="en-GB"/>
              </w:rPr>
            </w:pPr>
          </w:p>
        </w:tc>
      </w:tr>
      <w:tr w:rsidR="0057054B" w14:paraId="60266EE1" w14:textId="77777777">
        <w:trPr>
          <w:jc w:val="center"/>
        </w:trPr>
        <w:tc>
          <w:tcPr>
            <w:tcW w:w="4809" w:type="dxa"/>
          </w:tcPr>
          <w:p w:rsidRPr="00BD77D3" w:rsidR="00F10DD9" w:rsidP="00B8135B" w:rsidRDefault="00F10DD9" w14:paraId="50718007"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 xml:space="preserve">Glavni tajnik zadužen je za poduzimanje mjera potrebnih kako bi se zajamčilo pravo javnosti na pristup odgovarajućim dokumentima, po savjetovanju s Užim predsjedništvom u proširenom sastavu i Pravnom službom. </w:t>
            </w:r>
          </w:p>
        </w:tc>
        <w:tc>
          <w:tcPr>
            <w:tcW w:w="5715" w:type="dxa"/>
          </w:tcPr>
          <w:p w:rsidRPr="00BD77D3" w:rsidR="00F10DD9" w:rsidP="00B8135B" w:rsidRDefault="00F10DD9" w14:paraId="2D4978B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78AA92" w14:textId="77777777">
        <w:trPr>
          <w:jc w:val="center"/>
        </w:trPr>
        <w:tc>
          <w:tcPr>
            <w:tcW w:w="4809" w:type="dxa"/>
          </w:tcPr>
          <w:p w:rsidRPr="00BD77D3" w:rsidR="00F10DD9" w:rsidP="00B8135B" w:rsidRDefault="00F10DD9" w14:paraId="33678D58"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6A62FED" w14:textId="77777777">
            <w:pPr>
              <w:widowControl w:val="0"/>
              <w:adjustRightInd w:val="0"/>
              <w:snapToGrid w:val="0"/>
              <w:jc w:val="center"/>
              <w:rPr>
                <w:rFonts w:asciiTheme="minorHAnsi" w:hAnsiTheme="minorHAnsi" w:cstheme="minorHAnsi"/>
                <w:b/>
                <w:sz w:val="20"/>
                <w:szCs w:val="20"/>
                <w:lang w:val="en-GB"/>
              </w:rPr>
            </w:pPr>
          </w:p>
        </w:tc>
      </w:tr>
      <w:tr w:rsidR="0057054B" w14:paraId="59346E0B" w14:textId="77777777">
        <w:trPr>
          <w:jc w:val="center"/>
        </w:trPr>
        <w:tc>
          <w:tcPr>
            <w:tcW w:w="4809" w:type="dxa"/>
          </w:tcPr>
          <w:p w:rsidRPr="00BD77D3" w:rsidR="00F10DD9" w:rsidP="00B8135B" w:rsidRDefault="00F10DD9" w14:paraId="011C4E8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 xml:space="preserve">Pravilo 99. – Javni karakter sastanaka Odbora </w:t>
            </w:r>
          </w:p>
        </w:tc>
        <w:tc>
          <w:tcPr>
            <w:tcW w:w="5715" w:type="dxa"/>
          </w:tcPr>
          <w:p w:rsidRPr="00BD77D3" w:rsidR="00F10DD9" w:rsidP="00B8135B" w:rsidRDefault="00F10DD9" w14:paraId="35FE21B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B6E6F04" w14:textId="77777777">
        <w:trPr>
          <w:jc w:val="center"/>
        </w:trPr>
        <w:tc>
          <w:tcPr>
            <w:tcW w:w="4809" w:type="dxa"/>
          </w:tcPr>
          <w:p w:rsidRPr="00BD77D3" w:rsidR="00F10DD9" w:rsidP="00B8135B" w:rsidRDefault="00F10DD9" w14:paraId="00FB1D22" w14:textId="77777777">
            <w:pPr>
              <w:pStyle w:val="Heading1"/>
              <w:numPr>
                <w:ilvl w:val="0"/>
                <w:numId w:val="152"/>
              </w:numPr>
              <w:tabs>
                <w:tab w:val="left" w:pos="567"/>
              </w:tabs>
              <w:ind w:left="0" w:firstLine="0"/>
              <w:outlineLvl w:val="0"/>
              <w:rPr>
                <w:rFonts w:asciiTheme="minorHAnsi" w:hAnsiTheme="minorHAnsi" w:cstheme="minorHAnsi"/>
                <w:sz w:val="20"/>
                <w:szCs w:val="20"/>
              </w:rPr>
            </w:pPr>
            <w:r>
              <w:rPr>
                <w:rFonts w:asciiTheme="minorHAnsi" w:hAnsiTheme="minorHAnsi"/>
                <w:sz w:val="20"/>
              </w:rPr>
              <w:t>Plenarna zasjedanja Skupštine i sastanci stručnih skupina i CCMI-ja su javni.</w:t>
            </w:r>
          </w:p>
        </w:tc>
        <w:tc>
          <w:tcPr>
            <w:tcW w:w="5715" w:type="dxa"/>
          </w:tcPr>
          <w:p w:rsidRPr="00BD77D3" w:rsidR="00F10DD9" w:rsidP="00B8135B" w:rsidRDefault="00F10DD9" w14:paraId="3C99449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A5D02E" w14:textId="77777777">
        <w:trPr>
          <w:jc w:val="center"/>
        </w:trPr>
        <w:tc>
          <w:tcPr>
            <w:tcW w:w="4809" w:type="dxa"/>
          </w:tcPr>
          <w:p w:rsidRPr="00BD77D3" w:rsidR="00F10DD9" w:rsidP="00B8135B" w:rsidRDefault="00F10DD9" w14:paraId="603553F4" w14:textId="77777777">
            <w:pPr>
              <w:pStyle w:val="Heading1"/>
              <w:numPr>
                <w:ilvl w:val="0"/>
                <w:numId w:val="152"/>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Međutim, neke rasprave tih tijela koje se ne tiču savjetodavnog rada Skupština može proglasiti povjerljivima. </w:t>
            </w:r>
          </w:p>
        </w:tc>
        <w:tc>
          <w:tcPr>
            <w:tcW w:w="5715" w:type="dxa"/>
          </w:tcPr>
          <w:p w:rsidRPr="00BD77D3" w:rsidR="00F10DD9" w:rsidP="00B8135B" w:rsidRDefault="00F10DD9" w14:paraId="78E295F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306BDA" w14:textId="77777777">
        <w:trPr>
          <w:jc w:val="center"/>
        </w:trPr>
        <w:tc>
          <w:tcPr>
            <w:tcW w:w="4809" w:type="dxa"/>
          </w:tcPr>
          <w:p w:rsidRPr="00BD77D3" w:rsidR="00F10DD9" w:rsidP="00B8135B" w:rsidRDefault="00F10DD9" w14:paraId="268BB6E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Predmetne institucije ili tijela, kao i Predsjedništvo, mogu zatražiti od Skupštine da raspravu zatvori za javnost. </w:t>
            </w:r>
          </w:p>
        </w:tc>
        <w:tc>
          <w:tcPr>
            <w:tcW w:w="5715" w:type="dxa"/>
          </w:tcPr>
          <w:p w:rsidRPr="00BD77D3" w:rsidR="00F10DD9" w:rsidP="00B8135B" w:rsidRDefault="00F10DD9" w14:paraId="58F4DF09" w14:textId="77777777">
            <w:pPr>
              <w:widowControl w:val="0"/>
              <w:adjustRightInd w:val="0"/>
              <w:snapToGrid w:val="0"/>
              <w:rPr>
                <w:rFonts w:asciiTheme="minorHAnsi" w:hAnsiTheme="minorHAnsi" w:cstheme="minorHAnsi"/>
                <w:sz w:val="20"/>
                <w:szCs w:val="20"/>
                <w:lang w:val="en-GB"/>
              </w:rPr>
            </w:pPr>
          </w:p>
        </w:tc>
      </w:tr>
      <w:tr w:rsidR="0057054B" w14:paraId="16A63655" w14:textId="77777777">
        <w:trPr>
          <w:jc w:val="center"/>
        </w:trPr>
        <w:tc>
          <w:tcPr>
            <w:tcW w:w="4809" w:type="dxa"/>
          </w:tcPr>
          <w:p w:rsidRPr="00F17719" w:rsidR="00F10DD9" w:rsidP="00F17719" w:rsidRDefault="00F10DD9" w14:paraId="48641EB2" w14:textId="77777777">
            <w:pPr>
              <w:pStyle w:val="Heading1"/>
              <w:numPr>
                <w:ilvl w:val="0"/>
                <w:numId w:val="208"/>
              </w:numPr>
              <w:outlineLvl w:val="0"/>
              <w:rPr>
                <w:rFonts w:asciiTheme="minorHAnsi" w:hAnsiTheme="minorHAnsi" w:cstheme="minorHAnsi"/>
                <w:sz w:val="20"/>
                <w:szCs w:val="20"/>
              </w:rPr>
            </w:pPr>
            <w:r>
              <w:rPr>
                <w:rFonts w:asciiTheme="minorHAnsi" w:hAnsiTheme="minorHAnsi"/>
                <w:sz w:val="20"/>
              </w:rPr>
              <w:t xml:space="preserve">Ostali sastanci nisu otvoreni za javnost. </w:t>
            </w:r>
          </w:p>
        </w:tc>
        <w:tc>
          <w:tcPr>
            <w:tcW w:w="5715" w:type="dxa"/>
          </w:tcPr>
          <w:p w:rsidRPr="00BD77D3" w:rsidR="00F10DD9" w:rsidP="00B8135B" w:rsidRDefault="00F10DD9" w14:paraId="43FA66F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7F0DD6" w14:textId="77777777">
        <w:trPr>
          <w:jc w:val="center"/>
        </w:trPr>
        <w:tc>
          <w:tcPr>
            <w:tcW w:w="4809" w:type="dxa"/>
          </w:tcPr>
          <w:p w:rsidRPr="00BD77D3" w:rsidR="00F10DD9" w:rsidP="00B8135B" w:rsidRDefault="00F10DD9" w14:paraId="5519F33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Međutim, u opravdanim slučajevima, predsjedatelj sastanka može prema vlastitom nahođenju drugim osobama dozvoliti da na sastancima koji nisu javni sudjeluju kao promatrači. </w:t>
            </w:r>
          </w:p>
        </w:tc>
        <w:tc>
          <w:tcPr>
            <w:tcW w:w="5715" w:type="dxa"/>
          </w:tcPr>
          <w:p w:rsidRPr="00BD77D3" w:rsidR="00F10DD9" w:rsidP="00B8135B" w:rsidRDefault="00F10DD9" w14:paraId="5F936994" w14:textId="77777777">
            <w:pPr>
              <w:widowControl w:val="0"/>
              <w:adjustRightInd w:val="0"/>
              <w:snapToGrid w:val="0"/>
              <w:rPr>
                <w:rFonts w:asciiTheme="minorHAnsi" w:hAnsiTheme="minorHAnsi" w:cstheme="minorHAnsi"/>
                <w:sz w:val="20"/>
                <w:szCs w:val="20"/>
                <w:lang w:val="en-GB"/>
              </w:rPr>
            </w:pPr>
          </w:p>
        </w:tc>
      </w:tr>
      <w:tr w:rsidR="0057054B" w14:paraId="024282A5" w14:textId="77777777">
        <w:trPr>
          <w:jc w:val="center"/>
        </w:trPr>
        <w:tc>
          <w:tcPr>
            <w:tcW w:w="4809" w:type="dxa"/>
          </w:tcPr>
          <w:p w:rsidRPr="00BD77D3" w:rsidR="00F10DD9" w:rsidP="00B8135B" w:rsidRDefault="00F10DD9" w14:paraId="728FBE0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Predsjedatelj sastanka po potrebi može pozvati zastupnike u Europskom parlamentu te članove Vijeća i Komisije, kao i sve druge dionike, da prisustvuju sastancima Skupštine, Predsjedništva, stručnih skupina, CCMI-ja i drugih tijela Odbora, da na njima izlažu i odgovaraju na pitanja.</w:t>
            </w:r>
          </w:p>
        </w:tc>
        <w:tc>
          <w:tcPr>
            <w:tcW w:w="5715" w:type="dxa"/>
          </w:tcPr>
          <w:p w:rsidRPr="00BD77D3" w:rsidR="00F10DD9" w:rsidP="00B8135B" w:rsidRDefault="00F10DD9" w14:paraId="0F7AAF6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C9A9463" w14:textId="77777777">
        <w:trPr>
          <w:jc w:val="center"/>
        </w:trPr>
        <w:tc>
          <w:tcPr>
            <w:tcW w:w="4809" w:type="dxa"/>
          </w:tcPr>
          <w:p w:rsidRPr="00BD77D3" w:rsidR="00F10DD9" w:rsidP="00B8135B" w:rsidRDefault="00F10DD9" w14:paraId="3681BD3F" w14:textId="77777777">
            <w:pPr>
              <w:rPr>
                <w:rFonts w:asciiTheme="minorHAnsi" w:hAnsiTheme="minorHAnsi" w:cstheme="minorHAnsi"/>
                <w:sz w:val="20"/>
                <w:szCs w:val="20"/>
                <w:lang w:val="en-GB"/>
              </w:rPr>
            </w:pPr>
          </w:p>
        </w:tc>
        <w:tc>
          <w:tcPr>
            <w:tcW w:w="5715" w:type="dxa"/>
          </w:tcPr>
          <w:p w:rsidRPr="00BD77D3" w:rsidR="00F10DD9" w:rsidP="00B8135B" w:rsidRDefault="00F10DD9" w14:paraId="2A45F65A" w14:textId="77777777">
            <w:pPr>
              <w:rPr>
                <w:rFonts w:asciiTheme="minorHAnsi" w:hAnsiTheme="minorHAnsi" w:cstheme="minorHAnsi"/>
                <w:sz w:val="20"/>
                <w:szCs w:val="20"/>
                <w:lang w:val="en-GB"/>
              </w:rPr>
            </w:pPr>
          </w:p>
        </w:tc>
      </w:tr>
      <w:tr w:rsidR="0057054B" w14:paraId="613B71E4" w14:textId="77777777">
        <w:trPr>
          <w:jc w:val="center"/>
        </w:trPr>
        <w:tc>
          <w:tcPr>
            <w:tcW w:w="4809" w:type="dxa"/>
          </w:tcPr>
          <w:p w:rsidRPr="00BD77D3" w:rsidR="00F10DD9" w:rsidP="00B8135B" w:rsidRDefault="00F10DD9" w14:paraId="5DB1455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TREĆI DIO</w:t>
            </w:r>
          </w:p>
        </w:tc>
        <w:tc>
          <w:tcPr>
            <w:tcW w:w="5715" w:type="dxa"/>
          </w:tcPr>
          <w:p w:rsidRPr="00BD77D3" w:rsidR="00F10DD9" w:rsidP="00B8135B" w:rsidRDefault="00F10DD9" w14:paraId="74BD91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08D13D7" w14:textId="77777777">
        <w:trPr>
          <w:jc w:val="center"/>
        </w:trPr>
        <w:tc>
          <w:tcPr>
            <w:tcW w:w="4809" w:type="dxa"/>
          </w:tcPr>
          <w:p w:rsidRPr="00BD77D3" w:rsidR="00F10DD9" w:rsidP="00B8135B" w:rsidRDefault="00F10DD9" w14:paraId="520B15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UPRAVLJANJE ODBOROM</w:t>
            </w:r>
          </w:p>
        </w:tc>
        <w:tc>
          <w:tcPr>
            <w:tcW w:w="5715" w:type="dxa"/>
          </w:tcPr>
          <w:p w:rsidRPr="00BD77D3" w:rsidR="00F10DD9" w:rsidP="00B8135B" w:rsidRDefault="00F10DD9" w14:paraId="0E51D13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F3EFB0A" w14:textId="77777777">
        <w:trPr>
          <w:jc w:val="center"/>
        </w:trPr>
        <w:tc>
          <w:tcPr>
            <w:tcW w:w="4809" w:type="dxa"/>
          </w:tcPr>
          <w:p w:rsidRPr="00BD77D3" w:rsidR="00F10DD9" w:rsidP="00B8135B" w:rsidRDefault="00F10DD9" w14:paraId="7B775C5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D1D853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31A9F7" w14:textId="77777777">
        <w:trPr>
          <w:jc w:val="center"/>
        </w:trPr>
        <w:tc>
          <w:tcPr>
            <w:tcW w:w="4809" w:type="dxa"/>
          </w:tcPr>
          <w:p w:rsidRPr="00BD77D3" w:rsidR="00F10DD9" w:rsidP="00B8135B" w:rsidRDefault="00F10DD9" w14:paraId="733A458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w:t>
            </w:r>
          </w:p>
        </w:tc>
        <w:tc>
          <w:tcPr>
            <w:tcW w:w="5715" w:type="dxa"/>
          </w:tcPr>
          <w:p w:rsidRPr="00BD77D3" w:rsidR="00F10DD9" w:rsidP="00B8135B" w:rsidRDefault="00F10DD9" w14:paraId="1D8B67D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25241F8" w14:textId="77777777">
        <w:trPr>
          <w:jc w:val="center"/>
        </w:trPr>
        <w:tc>
          <w:tcPr>
            <w:tcW w:w="4809" w:type="dxa"/>
          </w:tcPr>
          <w:p w:rsidRPr="00BD77D3" w:rsidR="00F10DD9" w:rsidP="00B8135B" w:rsidRDefault="00F10DD9" w14:paraId="316426A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GLAVNO TAJNIŠTVO</w:t>
            </w:r>
          </w:p>
        </w:tc>
        <w:tc>
          <w:tcPr>
            <w:tcW w:w="5715" w:type="dxa"/>
          </w:tcPr>
          <w:p w:rsidRPr="00BD77D3" w:rsidR="00F10DD9" w:rsidP="00B8135B" w:rsidRDefault="00F10DD9" w14:paraId="6A2AA93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8B9ADBE" w14:textId="77777777">
        <w:trPr>
          <w:jc w:val="center"/>
        </w:trPr>
        <w:tc>
          <w:tcPr>
            <w:tcW w:w="4809" w:type="dxa"/>
          </w:tcPr>
          <w:p w:rsidRPr="00BD77D3" w:rsidR="00F10DD9" w:rsidP="00B8135B" w:rsidRDefault="00F10DD9" w14:paraId="0A0AC11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99E9C2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4B4C62" w14:textId="77777777">
        <w:trPr>
          <w:jc w:val="center"/>
        </w:trPr>
        <w:tc>
          <w:tcPr>
            <w:tcW w:w="4809" w:type="dxa"/>
          </w:tcPr>
          <w:p w:rsidRPr="00BD77D3" w:rsidR="00F10DD9" w:rsidP="00B8135B" w:rsidRDefault="00F10DD9" w14:paraId="275F63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100. – Glavno tajništvo</w:t>
            </w:r>
          </w:p>
        </w:tc>
        <w:tc>
          <w:tcPr>
            <w:tcW w:w="5715" w:type="dxa"/>
          </w:tcPr>
          <w:p w:rsidRPr="00BD77D3" w:rsidR="00F10DD9" w:rsidP="00B8135B" w:rsidRDefault="00F10DD9" w14:paraId="1177617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BE16D5" w14:textId="77777777">
        <w:trPr>
          <w:jc w:val="center"/>
        </w:trPr>
        <w:tc>
          <w:tcPr>
            <w:tcW w:w="4809" w:type="dxa"/>
          </w:tcPr>
          <w:p w:rsidRPr="00BD77D3" w:rsidR="00F10DD9" w:rsidP="00B8135B" w:rsidRDefault="00F10DD9" w14:paraId="13089039" w14:textId="77777777">
            <w:pPr>
              <w:pStyle w:val="Heading1"/>
              <w:numPr>
                <w:ilvl w:val="0"/>
                <w:numId w:val="3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Odboru pomaže Glavno tajništvo na čelu s </w:t>
            </w:r>
            <w:r>
              <w:rPr>
                <w:rFonts w:asciiTheme="minorHAnsi" w:hAnsiTheme="minorHAnsi"/>
                <w:sz w:val="20"/>
              </w:rPr>
              <w:lastRenderedPageBreak/>
              <w:t>glavnim tajnikom.</w:t>
            </w:r>
          </w:p>
        </w:tc>
        <w:tc>
          <w:tcPr>
            <w:tcW w:w="5715" w:type="dxa"/>
          </w:tcPr>
          <w:p w:rsidRPr="00BD77D3" w:rsidR="00F10DD9" w:rsidP="00B8135B" w:rsidRDefault="00F10DD9" w14:paraId="4A91836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47EAAF0" w14:textId="77777777">
        <w:trPr>
          <w:jc w:val="center"/>
        </w:trPr>
        <w:tc>
          <w:tcPr>
            <w:tcW w:w="4809" w:type="dxa"/>
          </w:tcPr>
          <w:p w:rsidRPr="00BD77D3" w:rsidR="00F10DD9" w:rsidP="00B8135B" w:rsidRDefault="00F10DD9" w14:paraId="0BE99D53" w14:textId="77777777">
            <w:pPr>
              <w:pStyle w:val="Heading1"/>
              <w:numPr>
                <w:ilvl w:val="0"/>
                <w:numId w:val="38"/>
              </w:numPr>
              <w:tabs>
                <w:tab w:val="left" w:pos="567"/>
              </w:tabs>
              <w:ind w:left="0" w:firstLine="0"/>
              <w:outlineLvl w:val="0"/>
              <w:rPr>
                <w:rFonts w:asciiTheme="minorHAnsi" w:hAnsiTheme="minorHAnsi" w:cstheme="minorHAnsi"/>
                <w:sz w:val="20"/>
                <w:szCs w:val="20"/>
              </w:rPr>
            </w:pPr>
            <w:r>
              <w:rPr>
                <w:rFonts w:asciiTheme="minorHAnsi" w:hAnsiTheme="minorHAnsi"/>
                <w:sz w:val="20"/>
              </w:rPr>
              <w:t>Na prijedlog glavnog tajnika, Predsjedništvo sastavlja organizacijski plan Glavnog tajništva i usvaja organigram Odbora, koji Tajništvu omogućuju da osigurava učinkovito funkcioniranje Odbora i njegovih tijela te pomažu članovima u obavljanju njihovih dužnosti, posebice u organizaciji sastanaka i izradi mišljenja.</w:t>
            </w:r>
          </w:p>
        </w:tc>
        <w:tc>
          <w:tcPr>
            <w:tcW w:w="5715" w:type="dxa"/>
          </w:tcPr>
          <w:p w:rsidRPr="00BD77D3" w:rsidR="00F10DD9" w:rsidP="00B8135B" w:rsidRDefault="00F10DD9" w14:paraId="1C4526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70B6EC" w14:textId="77777777">
        <w:trPr>
          <w:jc w:val="center"/>
        </w:trPr>
        <w:tc>
          <w:tcPr>
            <w:tcW w:w="4809" w:type="dxa"/>
          </w:tcPr>
          <w:p w:rsidRPr="00BD77D3" w:rsidR="00F10DD9" w:rsidP="00B8135B" w:rsidRDefault="00F10DD9" w14:paraId="48701356" w14:textId="77777777">
            <w:pPr>
              <w:rPr>
                <w:rFonts w:asciiTheme="minorHAnsi" w:hAnsiTheme="minorHAnsi" w:cstheme="minorHAnsi"/>
                <w:sz w:val="20"/>
                <w:szCs w:val="20"/>
                <w:lang w:val="en-GB"/>
              </w:rPr>
            </w:pPr>
          </w:p>
        </w:tc>
        <w:tc>
          <w:tcPr>
            <w:tcW w:w="5715" w:type="dxa"/>
          </w:tcPr>
          <w:p w:rsidRPr="00BD77D3" w:rsidR="00F10DD9" w:rsidP="00B8135B" w:rsidRDefault="00F10DD9" w14:paraId="0EA29519" w14:textId="77777777">
            <w:pPr>
              <w:rPr>
                <w:rFonts w:asciiTheme="minorHAnsi" w:hAnsiTheme="minorHAnsi" w:cstheme="minorHAnsi"/>
                <w:sz w:val="20"/>
                <w:szCs w:val="20"/>
                <w:lang w:val="en-GB"/>
              </w:rPr>
            </w:pPr>
          </w:p>
        </w:tc>
      </w:tr>
      <w:tr w:rsidR="0057054B" w14:paraId="11263E59" w14:textId="77777777">
        <w:trPr>
          <w:jc w:val="center"/>
        </w:trPr>
        <w:tc>
          <w:tcPr>
            <w:tcW w:w="4809" w:type="dxa"/>
          </w:tcPr>
          <w:p w:rsidRPr="00BD77D3" w:rsidR="00F10DD9" w:rsidP="00B8135B" w:rsidRDefault="00F10DD9" w14:paraId="553B2F7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101. – Glavni tajnik</w:t>
            </w:r>
          </w:p>
        </w:tc>
        <w:tc>
          <w:tcPr>
            <w:tcW w:w="5715" w:type="dxa"/>
          </w:tcPr>
          <w:p w:rsidRPr="00BD77D3" w:rsidR="00F10DD9" w:rsidP="00B8135B" w:rsidRDefault="00F10DD9" w14:paraId="5A98750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332A22B" w14:textId="77777777">
        <w:trPr>
          <w:jc w:val="center"/>
        </w:trPr>
        <w:tc>
          <w:tcPr>
            <w:tcW w:w="4809" w:type="dxa"/>
          </w:tcPr>
          <w:p w:rsidRPr="00BD77D3" w:rsidR="00F10DD9" w:rsidP="00B8135B" w:rsidRDefault="00F10DD9" w14:paraId="012B0583" w14:textId="77777777">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Glavni tajnik u obavljanju svojih dužnosti odgovara predsjedniku Odbora, koji predstavlja Predsjedništvo.</w:t>
            </w:r>
          </w:p>
        </w:tc>
        <w:tc>
          <w:tcPr>
            <w:tcW w:w="5715" w:type="dxa"/>
          </w:tcPr>
          <w:p w:rsidRPr="00BD77D3" w:rsidR="00F10DD9" w:rsidP="00B8135B" w:rsidRDefault="00F10DD9" w14:paraId="6A7F2610" w14:textId="31133770">
            <w:pPr>
              <w:pStyle w:val="Heading1"/>
              <w:numPr>
                <w:ilvl w:val="0"/>
                <w:numId w:val="0"/>
              </w:numPr>
              <w:ind w:left="79"/>
              <w:outlineLvl w:val="0"/>
              <w:rPr>
                <w:rFonts w:asciiTheme="minorHAnsi" w:hAnsiTheme="minorHAnsi" w:cstheme="minorHAnsi"/>
                <w:sz w:val="20"/>
                <w:szCs w:val="20"/>
              </w:rPr>
            </w:pPr>
            <w:r>
              <w:rPr>
                <w:rFonts w:asciiTheme="minorHAnsi" w:hAnsiTheme="minorHAnsi"/>
                <w:sz w:val="20"/>
              </w:rPr>
              <w:t>Europski gospodarski i socijalni odbor i Odbor regija mogu imati zajedničke službe. Organizacijsko i upravno uređenje tih službi utvrđuje se sporazumno, a članovima se jamči ista kvaliteta usluga.</w:t>
            </w:r>
          </w:p>
          <w:p w:rsidRPr="00A66225" w:rsidR="00F10DD9" w:rsidP="00B8135B" w:rsidRDefault="00F10DD9" w14:paraId="2AE42BDA" w14:textId="77777777">
            <w:pPr>
              <w:rPr>
                <w:rFonts w:asciiTheme="minorHAnsi" w:hAnsiTheme="minorHAnsi" w:cstheme="minorHAnsi"/>
                <w:kern w:val="28"/>
                <w:sz w:val="20"/>
                <w:szCs w:val="20"/>
                <w:lang w:val="en-GB"/>
              </w:rPr>
            </w:pPr>
          </w:p>
          <w:p w:rsidRPr="00BD77D3" w:rsidR="00F10DD9" w:rsidP="00B8135B" w:rsidRDefault="00F10DD9" w14:paraId="0E7308B0" w14:textId="77777777">
            <w:pPr>
              <w:pStyle w:val="Heading1"/>
              <w:numPr>
                <w:ilvl w:val="0"/>
                <w:numId w:val="0"/>
              </w:numPr>
              <w:ind w:left="79"/>
              <w:outlineLvl w:val="0"/>
              <w:rPr>
                <w:rFonts w:asciiTheme="minorHAnsi" w:hAnsiTheme="minorHAnsi" w:cstheme="minorHAnsi"/>
                <w:sz w:val="20"/>
                <w:szCs w:val="20"/>
              </w:rPr>
            </w:pPr>
            <w:r>
              <w:rPr>
                <w:rFonts w:asciiTheme="minorHAnsi" w:hAnsiTheme="minorHAnsi"/>
                <w:sz w:val="20"/>
              </w:rPr>
              <w:t>Glavni tajnik Europskog gospodarskog i socijalnog odbora i glavni tajnik Odbora regija zajednički odlučuju o pitanjima povezanima sa zajedničkim službama. Glavni tajnik EGSO-a o tome što prije obavještava predsjednika i Predsjedništvo.</w:t>
            </w:r>
          </w:p>
        </w:tc>
      </w:tr>
      <w:tr w:rsidR="0057054B" w14:paraId="48840A30" w14:textId="77777777">
        <w:trPr>
          <w:jc w:val="center"/>
        </w:trPr>
        <w:tc>
          <w:tcPr>
            <w:tcW w:w="4809" w:type="dxa"/>
          </w:tcPr>
          <w:p w:rsidRPr="00BD77D3" w:rsidR="00F10DD9" w:rsidP="00B8135B" w:rsidRDefault="00F10DD9" w14:paraId="7E309DC3"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Glavni tajnik prisustvuje sastancima Predsjedništva u savjetodavnom svojstvu i na njima vodi zapisnike.</w:t>
            </w:r>
          </w:p>
        </w:tc>
        <w:tc>
          <w:tcPr>
            <w:tcW w:w="5715" w:type="dxa"/>
          </w:tcPr>
          <w:p w:rsidRPr="00BD77D3" w:rsidR="00F10DD9" w:rsidP="00B8135B" w:rsidRDefault="00F10DD9" w14:paraId="2A21475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87A09F" w14:textId="77777777">
        <w:trPr>
          <w:jc w:val="center"/>
        </w:trPr>
        <w:tc>
          <w:tcPr>
            <w:tcW w:w="4809" w:type="dxa"/>
          </w:tcPr>
          <w:p w:rsidRPr="00BD77D3" w:rsidR="00F10DD9" w:rsidP="00B8135B" w:rsidRDefault="00F10DD9" w14:paraId="5E342FFE" w14:textId="77777777">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On se pred Predsjedništvom svečano obvezuje da će svoje dužnosti obavljati potpuno nepristrano i savjesno.</w:t>
            </w:r>
          </w:p>
        </w:tc>
        <w:tc>
          <w:tcPr>
            <w:tcW w:w="5715" w:type="dxa"/>
          </w:tcPr>
          <w:p w:rsidRPr="00BD77D3" w:rsidR="00F10DD9" w:rsidP="00B8135B" w:rsidRDefault="00F10DD9" w14:paraId="132202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299B53" w14:textId="77777777">
        <w:trPr>
          <w:jc w:val="center"/>
        </w:trPr>
        <w:tc>
          <w:tcPr>
            <w:tcW w:w="4809" w:type="dxa"/>
          </w:tcPr>
          <w:p w:rsidRPr="00BD77D3" w:rsidR="00F10DD9" w:rsidP="00B8135B" w:rsidRDefault="00F10DD9" w14:paraId="220E7329" w14:textId="77777777">
            <w:pPr>
              <w:pStyle w:val="Heading1"/>
              <w:numPr>
                <w:ilvl w:val="0"/>
                <w:numId w:val="54"/>
              </w:numPr>
              <w:tabs>
                <w:tab w:val="clear" w:pos="720"/>
                <w:tab w:val="num" w:pos="567"/>
              </w:tabs>
              <w:ind w:left="0" w:firstLine="0"/>
              <w:outlineLvl w:val="0"/>
              <w:rPr>
                <w:rFonts w:asciiTheme="minorHAnsi" w:hAnsiTheme="minorHAnsi" w:cstheme="minorHAnsi"/>
                <w:b/>
                <w:bCs/>
                <w:sz w:val="20"/>
                <w:szCs w:val="20"/>
              </w:rPr>
            </w:pPr>
            <w:r>
              <w:rPr>
                <w:rFonts w:asciiTheme="minorHAnsi" w:hAnsiTheme="minorHAnsi"/>
                <w:sz w:val="20"/>
              </w:rPr>
              <w:t>Glavni tajnik osigurava provedbu odluka koje Skupština, Predsjedništvo i predsjednik Odbora donesu u skladu s Poslovnikom.</w:t>
            </w:r>
          </w:p>
        </w:tc>
        <w:tc>
          <w:tcPr>
            <w:tcW w:w="5715" w:type="dxa"/>
          </w:tcPr>
          <w:p w:rsidRPr="00BD77D3" w:rsidR="00F10DD9" w:rsidP="00B8135B" w:rsidRDefault="00F10DD9" w14:paraId="1F64AAD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389565" w14:textId="77777777">
        <w:trPr>
          <w:jc w:val="center"/>
        </w:trPr>
        <w:tc>
          <w:tcPr>
            <w:tcW w:w="4809" w:type="dxa"/>
          </w:tcPr>
          <w:p w:rsidRPr="00BD77D3" w:rsidR="00F10DD9" w:rsidP="00B8135B" w:rsidRDefault="00F10DD9" w14:paraId="578F7FA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Kad je posrijedi provedba odluka koje su donijela ta tijela, on, prema potrebi, svaka tri mjeseca pisanim </w:t>
            </w:r>
            <w:r>
              <w:rPr>
                <w:rFonts w:asciiTheme="minorHAnsi" w:hAnsiTheme="minorHAnsi"/>
                <w:sz w:val="20"/>
              </w:rPr>
              <w:lastRenderedPageBreak/>
              <w:t>putem izvještava predsjednika Odbora o kriterijima i provedbenim odredbama koje su donesene ili predviđene za rješavanje administrativnih, organizacijskih ili kadrovskih pitanja.</w:t>
            </w:r>
          </w:p>
        </w:tc>
        <w:tc>
          <w:tcPr>
            <w:tcW w:w="5715" w:type="dxa"/>
          </w:tcPr>
          <w:p w:rsidRPr="00BD77D3" w:rsidR="00F10DD9" w:rsidP="00B8135B" w:rsidRDefault="00F10DD9" w14:paraId="37201B88" w14:textId="77777777">
            <w:pPr>
              <w:widowControl w:val="0"/>
              <w:adjustRightInd w:val="0"/>
              <w:snapToGrid w:val="0"/>
              <w:rPr>
                <w:rFonts w:asciiTheme="minorHAnsi" w:hAnsiTheme="minorHAnsi" w:cstheme="minorHAnsi"/>
                <w:sz w:val="20"/>
                <w:szCs w:val="20"/>
                <w:lang w:val="en-GB"/>
              </w:rPr>
            </w:pPr>
          </w:p>
        </w:tc>
      </w:tr>
      <w:tr w:rsidR="0057054B" w14:paraId="4AC82027" w14:textId="77777777">
        <w:trPr>
          <w:jc w:val="center"/>
        </w:trPr>
        <w:tc>
          <w:tcPr>
            <w:tcW w:w="4809" w:type="dxa"/>
          </w:tcPr>
          <w:p w:rsidRPr="00BD77D3" w:rsidR="00F10DD9" w:rsidP="00B8135B" w:rsidRDefault="00F10DD9" w14:paraId="4DCBE960"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Predsjednik Odbora te informacije smjesta prosljeđuje Predsjedništvu.</w:t>
            </w:r>
          </w:p>
        </w:tc>
        <w:tc>
          <w:tcPr>
            <w:tcW w:w="5715" w:type="dxa"/>
          </w:tcPr>
          <w:p w:rsidRPr="00BD77D3" w:rsidR="00F10DD9" w:rsidP="00B8135B" w:rsidRDefault="00F10DD9" w14:paraId="22C4DB6D" w14:textId="77777777">
            <w:pPr>
              <w:widowControl w:val="0"/>
              <w:adjustRightInd w:val="0"/>
              <w:snapToGrid w:val="0"/>
              <w:rPr>
                <w:rFonts w:asciiTheme="minorHAnsi" w:hAnsiTheme="minorHAnsi" w:cstheme="minorHAnsi"/>
                <w:sz w:val="20"/>
                <w:szCs w:val="20"/>
                <w:lang w:val="en-GB"/>
              </w:rPr>
            </w:pPr>
          </w:p>
        </w:tc>
      </w:tr>
      <w:tr w:rsidR="0057054B" w14:paraId="7A86578C" w14:textId="77777777">
        <w:trPr>
          <w:jc w:val="center"/>
        </w:trPr>
        <w:tc>
          <w:tcPr>
            <w:tcW w:w="4809" w:type="dxa"/>
          </w:tcPr>
          <w:p w:rsidRPr="00BD77D3" w:rsidR="00F10DD9" w:rsidP="00B8135B" w:rsidRDefault="00F10DD9" w14:paraId="1B984794"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Ovlasti koje se glavnom tajniku dodjeljuju na temelju delegiranja ovlasti Predsjedništva ili predsjednika Odbora traju najdulje 21 kalendarski dan nakon datuma izbora novog Predsjedništva ili imenovanja novog predsjednika Odbora.</w:t>
            </w:r>
          </w:p>
        </w:tc>
        <w:tc>
          <w:tcPr>
            <w:tcW w:w="5715" w:type="dxa"/>
          </w:tcPr>
          <w:p w:rsidRPr="00BD77D3" w:rsidR="00F10DD9" w:rsidP="00B8135B" w:rsidRDefault="00F10DD9" w14:paraId="3BFEB95B" w14:textId="48344A62">
            <w:pPr>
              <w:widowControl w:val="0"/>
              <w:adjustRightInd w:val="0"/>
              <w:snapToGrid w:val="0"/>
              <w:rPr>
                <w:rFonts w:asciiTheme="minorHAnsi" w:hAnsiTheme="minorHAnsi" w:cstheme="minorHAnsi"/>
                <w:sz w:val="20"/>
                <w:szCs w:val="20"/>
              </w:rPr>
            </w:pPr>
            <w:r>
              <w:rPr>
                <w:rFonts w:asciiTheme="minorHAnsi" w:hAnsiTheme="minorHAnsi"/>
                <w:sz w:val="20"/>
              </w:rPr>
              <w:t>Nove odluke o delegiranju ovlasti Predsjedništva ili predsjednika donose se u roku utvrđenom pravilom 101. stavkom 5., odnosno u roku od 21 dana. Odlukama o delegiranju ovlasti donesenima prije isteka roka od 21 dana ukidaju se prethodne odgovarajuće odluke.</w:t>
            </w:r>
          </w:p>
        </w:tc>
      </w:tr>
      <w:tr w:rsidR="0057054B" w14:paraId="0ED99ED5" w14:textId="77777777">
        <w:trPr>
          <w:jc w:val="center"/>
        </w:trPr>
        <w:tc>
          <w:tcPr>
            <w:tcW w:w="4809" w:type="dxa"/>
          </w:tcPr>
          <w:p w:rsidRPr="00BD77D3" w:rsidR="00F10DD9" w:rsidP="00B8135B" w:rsidRDefault="00F10DD9" w14:paraId="18FBDC4C" w14:textId="77777777">
            <w:pPr>
              <w:widowControl w:val="0"/>
              <w:adjustRightInd w:val="0"/>
              <w:snapToGrid w:val="0"/>
              <w:rPr>
                <w:rFonts w:asciiTheme="minorHAnsi" w:hAnsiTheme="minorHAnsi" w:cstheme="minorHAnsi"/>
                <w:sz w:val="20"/>
                <w:szCs w:val="20"/>
              </w:rPr>
            </w:pPr>
            <w:r>
              <w:rPr>
                <w:rFonts w:asciiTheme="minorHAnsi" w:hAnsiTheme="minorHAnsi"/>
                <w:sz w:val="20"/>
              </w:rPr>
              <w:t>Glavni tajnik može dalje prenositi ovlasti koje mu je dodijelilo Predsjedništvo ili predsjednik Odbora unutar granica koje je odredilo tijelo koje je te ovlasti prenijelo.</w:t>
            </w:r>
          </w:p>
        </w:tc>
        <w:tc>
          <w:tcPr>
            <w:tcW w:w="5715" w:type="dxa"/>
          </w:tcPr>
          <w:p w:rsidRPr="00BD77D3" w:rsidR="00F10DD9" w:rsidP="00B8135B" w:rsidRDefault="00F10DD9" w14:paraId="113F18E4" w14:textId="77777777">
            <w:pPr>
              <w:widowControl w:val="0"/>
              <w:adjustRightInd w:val="0"/>
              <w:snapToGrid w:val="0"/>
              <w:rPr>
                <w:rFonts w:asciiTheme="minorHAnsi" w:hAnsiTheme="minorHAnsi" w:cstheme="minorHAnsi"/>
                <w:sz w:val="20"/>
                <w:szCs w:val="20"/>
                <w:lang w:val="en-GB"/>
              </w:rPr>
            </w:pPr>
          </w:p>
        </w:tc>
      </w:tr>
      <w:tr w:rsidR="0057054B" w14:paraId="4DAF065A" w14:textId="77777777">
        <w:trPr>
          <w:jc w:val="center"/>
        </w:trPr>
        <w:tc>
          <w:tcPr>
            <w:tcW w:w="4809" w:type="dxa"/>
          </w:tcPr>
          <w:p w:rsidRPr="00BD77D3" w:rsidR="00F10DD9" w:rsidP="00B8135B" w:rsidRDefault="00F10DD9" w14:paraId="39B2A609"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Glavni tajnik može delegirati svoje ovlasti s tim da u internim administrativnim pravilima treba navesti osoblje kojem zadaće prenosi i opseg prenesenih ovlasti te propisati mogu li ih oni kojima su prenesene dalje prenositi.</w:t>
            </w:r>
          </w:p>
        </w:tc>
        <w:tc>
          <w:tcPr>
            <w:tcW w:w="5715" w:type="dxa"/>
          </w:tcPr>
          <w:p w:rsidRPr="00BD77D3" w:rsidR="00F10DD9" w:rsidP="00B8135B" w:rsidRDefault="00F10DD9" w14:paraId="15987E1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E9394A5" w14:textId="77777777">
        <w:trPr>
          <w:jc w:val="center"/>
        </w:trPr>
        <w:tc>
          <w:tcPr>
            <w:tcW w:w="4809" w:type="dxa"/>
          </w:tcPr>
          <w:p w:rsidRPr="00BD77D3" w:rsidR="00F10DD9" w:rsidP="00B8135B" w:rsidRDefault="00F10DD9" w14:paraId="1D2D190A" w14:textId="77777777">
            <w:pPr>
              <w:rPr>
                <w:rFonts w:asciiTheme="minorHAnsi" w:hAnsiTheme="minorHAnsi" w:cstheme="minorHAnsi"/>
                <w:sz w:val="20"/>
                <w:szCs w:val="20"/>
                <w:lang w:val="en-GB"/>
              </w:rPr>
            </w:pPr>
          </w:p>
        </w:tc>
        <w:tc>
          <w:tcPr>
            <w:tcW w:w="5715" w:type="dxa"/>
          </w:tcPr>
          <w:p w:rsidRPr="00BD77D3" w:rsidR="00F10DD9" w:rsidP="00B8135B" w:rsidRDefault="00F10DD9" w14:paraId="662653CC" w14:textId="77777777">
            <w:pPr>
              <w:rPr>
                <w:rFonts w:asciiTheme="minorHAnsi" w:hAnsiTheme="minorHAnsi" w:cstheme="minorHAnsi"/>
                <w:sz w:val="20"/>
                <w:szCs w:val="20"/>
                <w:lang w:val="en-GB"/>
              </w:rPr>
            </w:pPr>
          </w:p>
        </w:tc>
      </w:tr>
      <w:tr w:rsidR="0057054B" w14:paraId="0EBA51A4" w14:textId="77777777">
        <w:trPr>
          <w:jc w:val="center"/>
        </w:trPr>
        <w:tc>
          <w:tcPr>
            <w:tcW w:w="4809" w:type="dxa"/>
          </w:tcPr>
          <w:p w:rsidRPr="00BD77D3" w:rsidR="00F10DD9" w:rsidP="00B8135B" w:rsidRDefault="00F10DD9" w14:paraId="7ED763C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II.</w:t>
            </w:r>
          </w:p>
        </w:tc>
        <w:tc>
          <w:tcPr>
            <w:tcW w:w="5715" w:type="dxa"/>
          </w:tcPr>
          <w:p w:rsidRPr="00BD77D3" w:rsidR="00F10DD9" w:rsidP="00B8135B" w:rsidRDefault="00F10DD9" w14:paraId="281BAF1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DAAFEF" w14:textId="77777777">
        <w:trPr>
          <w:jc w:val="center"/>
        </w:trPr>
        <w:tc>
          <w:tcPr>
            <w:tcW w:w="4809" w:type="dxa"/>
          </w:tcPr>
          <w:p w:rsidRPr="00BD77D3" w:rsidR="00F10DD9" w:rsidP="00B8135B" w:rsidRDefault="00F10DD9" w14:paraId="4128859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DUŽNOSNICI I OSTALI SLUŽBENICI</w:t>
            </w:r>
          </w:p>
        </w:tc>
        <w:tc>
          <w:tcPr>
            <w:tcW w:w="5715" w:type="dxa"/>
          </w:tcPr>
          <w:p w:rsidRPr="00BD77D3" w:rsidR="00F10DD9" w:rsidP="00B8135B" w:rsidRDefault="00F10DD9" w14:paraId="4A9A16B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C9C35E0" w14:textId="77777777">
        <w:trPr>
          <w:jc w:val="center"/>
        </w:trPr>
        <w:tc>
          <w:tcPr>
            <w:tcW w:w="4809" w:type="dxa"/>
          </w:tcPr>
          <w:p w:rsidRPr="00BD77D3" w:rsidR="00F10DD9" w:rsidP="00B8135B" w:rsidRDefault="00F10DD9" w14:paraId="136CE10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302596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FCB81E1" w14:textId="77777777">
        <w:trPr>
          <w:jc w:val="center"/>
        </w:trPr>
        <w:tc>
          <w:tcPr>
            <w:tcW w:w="4809" w:type="dxa"/>
          </w:tcPr>
          <w:p w:rsidRPr="00BD77D3" w:rsidR="00F10DD9" w:rsidP="00B8135B" w:rsidRDefault="00F10DD9" w14:paraId="49B4F9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102. – Ovlasti tijela za imenovanje</w:t>
            </w:r>
          </w:p>
        </w:tc>
        <w:tc>
          <w:tcPr>
            <w:tcW w:w="5715" w:type="dxa"/>
          </w:tcPr>
          <w:p w:rsidRPr="00BD77D3" w:rsidR="00F10DD9" w:rsidP="00B8135B" w:rsidRDefault="00F10DD9" w14:paraId="3EC29AF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4274B9" w14:textId="77777777">
        <w:trPr>
          <w:jc w:val="center"/>
        </w:trPr>
        <w:tc>
          <w:tcPr>
            <w:tcW w:w="4809" w:type="dxa"/>
          </w:tcPr>
          <w:p w:rsidRPr="00BD77D3" w:rsidR="00F10DD9" w:rsidP="00B8135B" w:rsidRDefault="00F10DD9" w14:paraId="413990A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Sve ovlasti koje su Pravilnikom o osoblju dodijeljene tijelu za imenovanje izvršava: </w:t>
            </w:r>
          </w:p>
        </w:tc>
        <w:tc>
          <w:tcPr>
            <w:tcW w:w="5715" w:type="dxa"/>
          </w:tcPr>
          <w:p w:rsidRPr="00BD77D3" w:rsidR="00F10DD9" w:rsidP="00B8135B" w:rsidRDefault="00F10DD9" w14:paraId="586F97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84AAD6" w14:textId="77777777">
        <w:trPr>
          <w:jc w:val="center"/>
        </w:trPr>
        <w:tc>
          <w:tcPr>
            <w:tcW w:w="4809" w:type="dxa"/>
          </w:tcPr>
          <w:p w:rsidRPr="00BD77D3" w:rsidR="00F10DD9" w:rsidP="00B8135B" w:rsidRDefault="00F10DD9" w14:paraId="4C116629"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u slučaju dužnosnika imenovanog na položaj glavnog tajnika: Predsjedništvo;</w:t>
            </w:r>
          </w:p>
        </w:tc>
        <w:tc>
          <w:tcPr>
            <w:tcW w:w="5715" w:type="dxa"/>
          </w:tcPr>
          <w:p w:rsidRPr="00BD77D3" w:rsidR="00F10DD9" w:rsidP="00B8135B" w:rsidRDefault="00F10DD9" w14:paraId="528907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9A8E1D" w14:textId="77777777">
        <w:trPr>
          <w:jc w:val="center"/>
        </w:trPr>
        <w:tc>
          <w:tcPr>
            <w:tcW w:w="4809" w:type="dxa"/>
          </w:tcPr>
          <w:p w:rsidRPr="00BD77D3" w:rsidR="00F10DD9" w:rsidP="00B8135B" w:rsidRDefault="00F10DD9" w14:paraId="6CE36D27"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u slučaju dužnosnika imenovanog na položaj zamjenika glavnog tajnika ili direktora:</w:t>
            </w:r>
          </w:p>
        </w:tc>
        <w:tc>
          <w:tcPr>
            <w:tcW w:w="5715" w:type="dxa"/>
          </w:tcPr>
          <w:p w:rsidRPr="00BD77D3" w:rsidR="00F10DD9" w:rsidP="00B8135B" w:rsidRDefault="00F10DD9" w14:paraId="6BDF5439"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714AB51D" w14:textId="77777777">
        <w:trPr>
          <w:jc w:val="center"/>
        </w:trPr>
        <w:tc>
          <w:tcPr>
            <w:tcW w:w="4809" w:type="dxa"/>
          </w:tcPr>
          <w:p w:rsidRPr="00BD77D3" w:rsidR="00F10DD9" w:rsidP="00B8135B" w:rsidRDefault="00F10DD9" w14:paraId="41037F4F"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lastRenderedPageBreak/>
              <w:t>kad je riječ o primjeni članaka 29., 30., 31., 40., 41., 49., 50., 51., 78. i članka 90. stavka 2. Pravilnika o osoblju: Predsjedništvo na prijedlog glavnog tajnika,</w:t>
            </w:r>
          </w:p>
        </w:tc>
        <w:tc>
          <w:tcPr>
            <w:tcW w:w="5715" w:type="dxa"/>
          </w:tcPr>
          <w:p w:rsidRPr="00BD77D3" w:rsidR="00F10DD9" w:rsidP="00B8135B" w:rsidRDefault="00F10DD9" w14:paraId="3E37BDE2" w14:textId="77777777">
            <w:pPr>
              <w:pStyle w:val="ListParagraph"/>
              <w:widowControl w:val="0"/>
              <w:adjustRightInd w:val="0"/>
              <w:snapToGrid w:val="0"/>
              <w:spacing w:after="0" w:line="288" w:lineRule="auto"/>
              <w:ind w:left="1134"/>
              <w:contextualSpacing w:val="0"/>
              <w:rPr>
                <w:rFonts w:cstheme="minorHAnsi"/>
              </w:rPr>
            </w:pPr>
          </w:p>
        </w:tc>
      </w:tr>
      <w:tr w:rsidR="0057054B" w14:paraId="5A131DC8" w14:textId="77777777">
        <w:trPr>
          <w:jc w:val="center"/>
        </w:trPr>
        <w:tc>
          <w:tcPr>
            <w:tcW w:w="4809" w:type="dxa"/>
          </w:tcPr>
          <w:p w:rsidRPr="00BD77D3" w:rsidR="00F10DD9" w:rsidP="00B8135B" w:rsidRDefault="00F10DD9" w14:paraId="441FA2B2"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 xml:space="preserve">kad je riječ o primjeni drugih odredbi Pravilnika o osoblju, uključujući članak 90. stavak 1.: predsjednik Odbora, na prijedlog glavnog tajnika; </w:t>
            </w:r>
          </w:p>
        </w:tc>
        <w:tc>
          <w:tcPr>
            <w:tcW w:w="5715" w:type="dxa"/>
          </w:tcPr>
          <w:p w:rsidRPr="00BD77D3" w:rsidR="00F10DD9" w:rsidP="00B8135B" w:rsidRDefault="00F10DD9" w14:paraId="0CB166CD" w14:textId="77777777">
            <w:pPr>
              <w:pStyle w:val="ListParagraph"/>
              <w:widowControl w:val="0"/>
              <w:adjustRightInd w:val="0"/>
              <w:snapToGrid w:val="0"/>
              <w:spacing w:after="0" w:line="288" w:lineRule="auto"/>
              <w:ind w:left="1134"/>
              <w:contextualSpacing w:val="0"/>
              <w:rPr>
                <w:rFonts w:cstheme="minorHAnsi"/>
              </w:rPr>
            </w:pPr>
          </w:p>
        </w:tc>
      </w:tr>
      <w:tr w:rsidR="0057054B" w14:paraId="2A6A726D" w14:textId="77777777">
        <w:trPr>
          <w:jc w:val="center"/>
        </w:trPr>
        <w:tc>
          <w:tcPr>
            <w:tcW w:w="4809" w:type="dxa"/>
          </w:tcPr>
          <w:p w:rsidRPr="00BD77D3" w:rsidR="00F10DD9" w:rsidP="00B8135B" w:rsidRDefault="00F10DD9" w14:paraId="54663727"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 slučaju dužnosnika imenovanih na položaj zamjenika direktora ili načelnika odjela: predsjednik Odbora, na prijedlog glavnog tajnika. </w:t>
            </w:r>
          </w:p>
        </w:tc>
        <w:tc>
          <w:tcPr>
            <w:tcW w:w="5715" w:type="dxa"/>
          </w:tcPr>
          <w:p w:rsidRPr="00BD77D3" w:rsidR="00F10DD9" w:rsidP="00B8135B" w:rsidRDefault="00F10DD9" w14:paraId="705EAA02" w14:textId="77777777">
            <w:pPr>
              <w:widowControl w:val="0"/>
              <w:adjustRightInd w:val="0"/>
              <w:snapToGrid w:val="0"/>
              <w:rPr>
                <w:rFonts w:asciiTheme="minorHAnsi" w:hAnsiTheme="minorHAnsi" w:cstheme="minorHAnsi"/>
                <w:sz w:val="20"/>
                <w:szCs w:val="20"/>
              </w:rPr>
            </w:pPr>
            <w:r>
              <w:rPr>
                <w:rFonts w:asciiTheme="minorHAnsi" w:hAnsiTheme="minorHAnsi"/>
                <w:sz w:val="20"/>
              </w:rPr>
              <w:t>U slučaju voditelja odjela u tajništvima skupina, u skladu s pravilom 109: predsjednik Odbora na prijedlog predsjednika predmetne skupine.</w:t>
            </w:r>
          </w:p>
        </w:tc>
      </w:tr>
      <w:tr w:rsidR="0057054B" w14:paraId="50B4813C" w14:textId="77777777">
        <w:trPr>
          <w:jc w:val="center"/>
        </w:trPr>
        <w:tc>
          <w:tcPr>
            <w:tcW w:w="4809" w:type="dxa"/>
          </w:tcPr>
          <w:p w:rsidRPr="00BD77D3" w:rsidR="00F10DD9" w:rsidP="00B8135B" w:rsidRDefault="00F10DD9" w14:paraId="2BEF6459" w14:textId="77777777">
            <w:pPr>
              <w:widowControl w:val="0"/>
              <w:adjustRightInd w:val="0"/>
              <w:snapToGrid w:val="0"/>
              <w:rPr>
                <w:rFonts w:asciiTheme="minorHAnsi" w:hAnsiTheme="minorHAnsi" w:cstheme="minorHAnsi"/>
                <w:sz w:val="20"/>
                <w:szCs w:val="20"/>
              </w:rPr>
            </w:pPr>
            <w:r>
              <w:rPr>
                <w:rFonts w:asciiTheme="minorHAnsi" w:hAnsiTheme="minorHAnsi"/>
                <w:sz w:val="20"/>
              </w:rPr>
              <w:t>Uže predsjedništvo u proširenom sastavu dobiva sveobuhvatne informacije i uključuje se u savjetovanje o imenovanju tih dužnosnika;</w:t>
            </w:r>
          </w:p>
        </w:tc>
        <w:tc>
          <w:tcPr>
            <w:tcW w:w="5715" w:type="dxa"/>
          </w:tcPr>
          <w:p w:rsidRPr="00BD77D3" w:rsidR="00F10DD9" w:rsidP="00B8135B" w:rsidRDefault="00F10DD9" w14:paraId="19E9683A"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Predsjednik je zadužen za savjetovanje s Užim predsjedništvom u proširenom sastavu.</w:t>
            </w:r>
          </w:p>
          <w:p w:rsidRPr="00BD77D3" w:rsidR="00F10DD9" w:rsidP="00B8135B" w:rsidRDefault="00F10DD9" w14:paraId="2A502DE5" w14:textId="77777777">
            <w:pPr>
              <w:widowControl w:val="0"/>
              <w:adjustRightInd w:val="0"/>
              <w:snapToGrid w:val="0"/>
              <w:rPr>
                <w:rFonts w:asciiTheme="minorHAnsi" w:hAnsiTheme="minorHAnsi" w:cstheme="minorHAnsi"/>
                <w:sz w:val="20"/>
                <w:szCs w:val="20"/>
                <w:lang w:val="en-GB"/>
              </w:rPr>
            </w:pPr>
          </w:p>
          <w:p w:rsidRPr="00BD77D3" w:rsidR="00F10DD9" w:rsidP="00B8135B" w:rsidRDefault="00F10DD9" w14:paraId="60FD8634" w14:textId="0AFAE898">
            <w:pPr>
              <w:widowControl w:val="0"/>
              <w:adjustRightInd w:val="0"/>
              <w:snapToGrid w:val="0"/>
              <w:rPr>
                <w:rFonts w:asciiTheme="minorHAnsi" w:hAnsiTheme="minorHAnsi" w:cstheme="minorHAnsi"/>
                <w:sz w:val="20"/>
                <w:szCs w:val="20"/>
              </w:rPr>
            </w:pPr>
            <w:r>
              <w:rPr>
                <w:rFonts w:asciiTheme="minorHAnsi" w:hAnsiTheme="minorHAnsi"/>
                <w:sz w:val="20"/>
              </w:rPr>
              <w:t xml:space="preserve">Za potrebe provedbe ovog pravila, sveobuhvatne informacije koje se dostavljaju Užem predsjedništvu u proširenom sastavu uključuju sve potrebne informacije, među ostalim i memorandum koji glavni tajnik podnosi predsjedniku zajedno sa svojim obrazloženim prijedlogom za imenovanje, kao i životopise, tablice za ocjenjivanje i (prema potrebi) izvješća centra za procjenu o predloženim kandidatima. </w:t>
            </w:r>
          </w:p>
        </w:tc>
      </w:tr>
      <w:tr w:rsidR="0057054B" w14:paraId="37CEB922" w14:textId="77777777">
        <w:trPr>
          <w:jc w:val="center"/>
        </w:trPr>
        <w:tc>
          <w:tcPr>
            <w:tcW w:w="4809" w:type="dxa"/>
          </w:tcPr>
          <w:p w:rsidRPr="00BD77D3" w:rsidR="00F10DD9" w:rsidP="00B8135B" w:rsidRDefault="00F10DD9" w14:paraId="5C8425C9"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u slučaju dužnosnika u funkcijskoj skupini AD koji ne obavljaju rukovoditeljske dužnosti na razini načelnika odjela ili višoj razini te dužnosnika u funkcijskim skupinama AST i AST/SC: glavni tajnik.</w:t>
            </w:r>
          </w:p>
        </w:tc>
        <w:tc>
          <w:tcPr>
            <w:tcW w:w="5715" w:type="dxa"/>
          </w:tcPr>
          <w:p w:rsidRPr="00BD77D3" w:rsidR="00F10DD9" w:rsidP="00B8135B" w:rsidRDefault="00F10DD9" w14:paraId="54AA76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0A11B21" w14:textId="77777777">
        <w:trPr>
          <w:jc w:val="center"/>
        </w:trPr>
        <w:tc>
          <w:tcPr>
            <w:tcW w:w="4809" w:type="dxa"/>
          </w:tcPr>
          <w:p w:rsidRPr="00BD77D3" w:rsidR="00F10DD9" w:rsidP="00B8135B" w:rsidRDefault="00F10DD9" w14:paraId="6482BF91" w14:textId="77777777">
            <w:pPr>
              <w:rPr>
                <w:rFonts w:asciiTheme="minorHAnsi" w:hAnsiTheme="minorHAnsi" w:cstheme="minorHAnsi"/>
                <w:sz w:val="20"/>
                <w:szCs w:val="20"/>
                <w:lang w:val="en-GB"/>
              </w:rPr>
            </w:pPr>
          </w:p>
        </w:tc>
        <w:tc>
          <w:tcPr>
            <w:tcW w:w="5715" w:type="dxa"/>
          </w:tcPr>
          <w:p w:rsidRPr="00BD77D3" w:rsidR="00F10DD9" w:rsidP="00B8135B" w:rsidRDefault="00F10DD9" w14:paraId="06FC1B69" w14:textId="77777777">
            <w:pPr>
              <w:rPr>
                <w:rFonts w:asciiTheme="minorHAnsi" w:hAnsiTheme="minorHAnsi" w:cstheme="minorHAnsi"/>
                <w:sz w:val="20"/>
                <w:szCs w:val="20"/>
                <w:lang w:val="en-GB"/>
              </w:rPr>
            </w:pPr>
          </w:p>
        </w:tc>
      </w:tr>
      <w:tr w:rsidR="0057054B" w14:paraId="0F9A894C" w14:textId="77777777">
        <w:trPr>
          <w:jc w:val="center"/>
        </w:trPr>
        <w:tc>
          <w:tcPr>
            <w:tcW w:w="4809" w:type="dxa"/>
          </w:tcPr>
          <w:p w:rsidRPr="00BD77D3" w:rsidR="00F10DD9" w:rsidP="00B8135B" w:rsidRDefault="00F10DD9" w14:paraId="300E424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103. – Ovlasti tijela ovlaštenog za sklapanje ugovora o radu</w:t>
            </w:r>
          </w:p>
        </w:tc>
        <w:tc>
          <w:tcPr>
            <w:tcW w:w="5715" w:type="dxa"/>
          </w:tcPr>
          <w:p w:rsidRPr="00BD77D3" w:rsidR="00F10DD9" w:rsidP="00B8135B" w:rsidRDefault="00F10DD9" w14:paraId="2E12774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91E6F3" w14:textId="77777777">
        <w:trPr>
          <w:jc w:val="center"/>
        </w:trPr>
        <w:tc>
          <w:tcPr>
            <w:tcW w:w="4809" w:type="dxa"/>
          </w:tcPr>
          <w:p w:rsidRPr="00BD77D3" w:rsidR="00F10DD9" w:rsidP="00B8135B" w:rsidRDefault="00F10DD9" w14:paraId="099E159B" w14:textId="77777777">
            <w:pPr>
              <w:widowControl w:val="0"/>
              <w:adjustRightInd w:val="0"/>
              <w:snapToGrid w:val="0"/>
              <w:rPr>
                <w:rFonts w:asciiTheme="minorHAnsi" w:hAnsiTheme="minorHAnsi" w:cstheme="minorHAnsi"/>
                <w:sz w:val="20"/>
                <w:szCs w:val="20"/>
              </w:rPr>
            </w:pPr>
            <w:r>
              <w:rPr>
                <w:rFonts w:asciiTheme="minorHAnsi" w:hAnsiTheme="minorHAnsi"/>
                <w:sz w:val="20"/>
              </w:rPr>
              <w:t>Sve ovlasti koje su Uvjetima zaposlenja ostalih službenika dodijeljene tijelu ovlaštenom za sklapanje ugovora o radu izvršava:</w:t>
            </w:r>
          </w:p>
        </w:tc>
        <w:tc>
          <w:tcPr>
            <w:tcW w:w="5715" w:type="dxa"/>
          </w:tcPr>
          <w:p w:rsidRPr="00BD77D3" w:rsidR="00F10DD9" w:rsidP="00B8135B" w:rsidRDefault="00F10DD9" w14:paraId="10AF9EF9" w14:textId="77777777">
            <w:pPr>
              <w:widowControl w:val="0"/>
              <w:adjustRightInd w:val="0"/>
              <w:snapToGrid w:val="0"/>
              <w:rPr>
                <w:rFonts w:asciiTheme="minorHAnsi" w:hAnsiTheme="minorHAnsi" w:cstheme="minorHAnsi"/>
                <w:sz w:val="20"/>
                <w:szCs w:val="20"/>
                <w:lang w:val="en-GB"/>
              </w:rPr>
            </w:pPr>
          </w:p>
        </w:tc>
      </w:tr>
      <w:tr w:rsidR="0057054B" w14:paraId="1655D6EA" w14:textId="77777777">
        <w:trPr>
          <w:jc w:val="center"/>
        </w:trPr>
        <w:tc>
          <w:tcPr>
            <w:tcW w:w="4809" w:type="dxa"/>
          </w:tcPr>
          <w:p w:rsidRPr="00BD77D3" w:rsidR="00F10DD9" w:rsidP="00B8135B" w:rsidRDefault="00F10DD9" w14:paraId="3536B953"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u slučaju privremenog člana osoblja imenovanog na položaj glavnog tajnika: Predsjedništvo;</w:t>
            </w:r>
          </w:p>
        </w:tc>
        <w:tc>
          <w:tcPr>
            <w:tcW w:w="5715" w:type="dxa"/>
          </w:tcPr>
          <w:p w:rsidRPr="00BD77D3" w:rsidR="00F10DD9" w:rsidP="00B8135B" w:rsidRDefault="00F10DD9" w14:paraId="0F70778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22924A" w14:textId="77777777">
        <w:trPr>
          <w:jc w:val="center"/>
        </w:trPr>
        <w:tc>
          <w:tcPr>
            <w:tcW w:w="4809" w:type="dxa"/>
          </w:tcPr>
          <w:p w:rsidRPr="00BD77D3" w:rsidR="00F10DD9" w:rsidP="00B8135B" w:rsidRDefault="00F10DD9" w14:paraId="5020D249"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u slučaju člana privremenog osoblja imenovanog na položaj zamjenika glavnog tajnika ili na položaj direktora:</w:t>
            </w:r>
          </w:p>
        </w:tc>
        <w:tc>
          <w:tcPr>
            <w:tcW w:w="5715" w:type="dxa"/>
          </w:tcPr>
          <w:p w:rsidRPr="00BD77D3" w:rsidR="00F10DD9" w:rsidP="00B8135B" w:rsidRDefault="00F10DD9" w14:paraId="16300D2B"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753256F" w14:textId="77777777">
        <w:trPr>
          <w:jc w:val="center"/>
        </w:trPr>
        <w:tc>
          <w:tcPr>
            <w:tcW w:w="4809" w:type="dxa"/>
          </w:tcPr>
          <w:p w:rsidRPr="00BD77D3" w:rsidR="00F10DD9" w:rsidP="00B8135B" w:rsidRDefault="00F10DD9" w14:paraId="303B6DEF"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kad je riječ o primjeni članaka 11., 17., 33. i 48. Uvjeta zaposlenja ostalih službenika: Predsjedništvo na prijedlog glavnog tajnika,</w:t>
            </w:r>
          </w:p>
        </w:tc>
        <w:tc>
          <w:tcPr>
            <w:tcW w:w="5715" w:type="dxa"/>
          </w:tcPr>
          <w:p w:rsidRPr="00BD77D3" w:rsidR="00F10DD9" w:rsidP="00B8135B" w:rsidRDefault="00F10DD9" w14:paraId="72F52E61" w14:textId="77777777">
            <w:pPr>
              <w:pStyle w:val="ListParagraph"/>
              <w:widowControl w:val="0"/>
              <w:adjustRightInd w:val="0"/>
              <w:snapToGrid w:val="0"/>
              <w:spacing w:after="0" w:line="288" w:lineRule="auto"/>
              <w:ind w:left="1134"/>
              <w:contextualSpacing w:val="0"/>
              <w:rPr>
                <w:rFonts w:cstheme="minorHAnsi"/>
              </w:rPr>
            </w:pPr>
          </w:p>
        </w:tc>
      </w:tr>
      <w:tr w:rsidR="0057054B" w14:paraId="3BCFD33D" w14:textId="77777777">
        <w:trPr>
          <w:jc w:val="center"/>
        </w:trPr>
        <w:tc>
          <w:tcPr>
            <w:tcW w:w="4809" w:type="dxa"/>
          </w:tcPr>
          <w:p w:rsidRPr="00BD77D3" w:rsidR="00F10DD9" w:rsidP="00B8135B" w:rsidRDefault="00F10DD9" w14:paraId="464F2413"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kad je riječ o primjeni drugih odredbi Uvjeta zaposlenja ostalih službenika: predsjednik Odbora, na prijedlog glavnog tajnika;</w:t>
            </w:r>
          </w:p>
        </w:tc>
        <w:tc>
          <w:tcPr>
            <w:tcW w:w="5715" w:type="dxa"/>
          </w:tcPr>
          <w:p w:rsidRPr="00BD77D3" w:rsidR="00F10DD9" w:rsidP="00B8135B" w:rsidRDefault="00F10DD9" w14:paraId="6527D979" w14:textId="77777777">
            <w:pPr>
              <w:pStyle w:val="ListParagraph"/>
              <w:widowControl w:val="0"/>
              <w:adjustRightInd w:val="0"/>
              <w:snapToGrid w:val="0"/>
              <w:spacing w:after="0" w:line="288" w:lineRule="auto"/>
              <w:ind w:left="1134"/>
              <w:contextualSpacing w:val="0"/>
              <w:rPr>
                <w:rFonts w:cstheme="minorHAnsi"/>
              </w:rPr>
            </w:pPr>
          </w:p>
        </w:tc>
      </w:tr>
      <w:tr w:rsidR="0057054B" w14:paraId="2EE7A2AE" w14:textId="77777777">
        <w:trPr>
          <w:jc w:val="center"/>
        </w:trPr>
        <w:tc>
          <w:tcPr>
            <w:tcW w:w="4809" w:type="dxa"/>
          </w:tcPr>
          <w:p w:rsidRPr="00BD77D3" w:rsidR="00F10DD9" w:rsidP="00B8135B" w:rsidRDefault="00F10DD9" w14:paraId="5258E000"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u slučaju privremenog osoblja imenovanog na položaj zamjenika direktora ili na položaj načelnika odjela: predsjednik Odbora na prijedlog glavnog tajnika.</w:t>
            </w:r>
          </w:p>
        </w:tc>
        <w:tc>
          <w:tcPr>
            <w:tcW w:w="5715" w:type="dxa"/>
          </w:tcPr>
          <w:p w:rsidRPr="00BD77D3" w:rsidR="00F10DD9" w:rsidP="00B8135B" w:rsidRDefault="00F10DD9" w14:paraId="36965411"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U slučaju voditelja odjela u tajništvima skupina, u skladu s pravilom 109: predsjednik Odbora na prijedlog predsjednika predmetne skupine.</w:t>
            </w:r>
          </w:p>
        </w:tc>
      </w:tr>
      <w:tr w:rsidR="0057054B" w14:paraId="0758A6AF" w14:textId="77777777">
        <w:trPr>
          <w:jc w:val="center"/>
        </w:trPr>
        <w:tc>
          <w:tcPr>
            <w:tcW w:w="4809" w:type="dxa"/>
          </w:tcPr>
          <w:p w:rsidRPr="00BD77D3" w:rsidR="00F10DD9" w:rsidP="00B8135B" w:rsidRDefault="00F10DD9" w14:paraId="00857B61" w14:textId="77777777">
            <w:pPr>
              <w:widowControl w:val="0"/>
              <w:adjustRightInd w:val="0"/>
              <w:snapToGrid w:val="0"/>
              <w:rPr>
                <w:rFonts w:asciiTheme="minorHAnsi" w:hAnsiTheme="minorHAnsi" w:cstheme="minorHAnsi"/>
                <w:sz w:val="20"/>
                <w:szCs w:val="20"/>
              </w:rPr>
            </w:pPr>
            <w:r>
              <w:rPr>
                <w:rFonts w:asciiTheme="minorHAnsi" w:hAnsiTheme="minorHAnsi"/>
                <w:sz w:val="20"/>
              </w:rPr>
              <w:t>Uže predsjedništvo u proširenom sastavu dobiva sveobuhvatne informacije i uključuje se u savjetovanje o imenovanju tih dužnosnika;</w:t>
            </w:r>
          </w:p>
        </w:tc>
        <w:tc>
          <w:tcPr>
            <w:tcW w:w="5715" w:type="dxa"/>
          </w:tcPr>
          <w:p w:rsidRPr="00BD77D3" w:rsidR="00F10DD9" w:rsidP="00B8135B" w:rsidRDefault="00F10DD9" w14:paraId="1BDADE4E"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Predsjednik je zadužen za savjetovanje s Užim predsjedništvom u proširenom sastavu.</w:t>
            </w:r>
          </w:p>
          <w:p w:rsidRPr="00BD77D3" w:rsidR="00F10DD9" w:rsidP="00B8135B" w:rsidRDefault="00F10DD9" w14:paraId="368F144E" w14:textId="77777777">
            <w:pPr>
              <w:widowControl w:val="0"/>
              <w:adjustRightInd w:val="0"/>
              <w:snapToGrid w:val="0"/>
              <w:rPr>
                <w:rFonts w:asciiTheme="minorHAnsi" w:hAnsiTheme="minorHAnsi" w:cstheme="minorHAnsi"/>
                <w:sz w:val="20"/>
                <w:szCs w:val="20"/>
                <w:lang w:val="en-GB"/>
              </w:rPr>
            </w:pPr>
          </w:p>
          <w:p w:rsidRPr="00BD77D3" w:rsidR="00F10DD9" w:rsidP="00B8135B" w:rsidRDefault="00F10DD9" w14:paraId="2A0ABBA2" w14:textId="71DB4001">
            <w:pPr>
              <w:widowControl w:val="0"/>
              <w:adjustRightInd w:val="0"/>
              <w:snapToGrid w:val="0"/>
              <w:rPr>
                <w:rFonts w:asciiTheme="minorHAnsi" w:hAnsiTheme="minorHAnsi" w:cstheme="minorHAnsi"/>
                <w:sz w:val="20"/>
                <w:szCs w:val="20"/>
              </w:rPr>
            </w:pPr>
            <w:r>
              <w:rPr>
                <w:rFonts w:asciiTheme="minorHAnsi" w:hAnsiTheme="minorHAnsi"/>
                <w:sz w:val="20"/>
              </w:rPr>
              <w:t>Za potrebe provedbe ovog pravila, sveobuhvatne informacije koje se dostavljaju Užem predsjedništvu u proširenom sastavu uključuju sve potrebne informacije, među ostalim i memorandum koji glavni tajnik podnosi predsjedniku zajedno sa svojim obrazloženim prijedlogom za imenovanje, kao i životopise, tablice za ocjenjivanje i (prema potrebi) izvješća centra za procjenu o predloženim kandidatima.</w:t>
            </w:r>
          </w:p>
        </w:tc>
      </w:tr>
      <w:tr w:rsidR="0057054B" w14:paraId="6EFF4743" w14:textId="77777777">
        <w:trPr>
          <w:jc w:val="center"/>
        </w:trPr>
        <w:tc>
          <w:tcPr>
            <w:tcW w:w="4809" w:type="dxa"/>
          </w:tcPr>
          <w:p w:rsidRPr="00BD77D3" w:rsidR="00F10DD9" w:rsidP="00B8135B" w:rsidRDefault="00F10DD9" w14:paraId="7D22AB6C"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u slučaju privremenog osoblja u funkcijskoj skupini AD koje ne obavlja rukovoditeljske dužnosti na razini načelnika odjela ili višoj razini te privremenog osoblja u funkcijskim skupinama AST i AST/SC: glavni tajnik;</w:t>
            </w:r>
          </w:p>
        </w:tc>
        <w:tc>
          <w:tcPr>
            <w:tcW w:w="5715" w:type="dxa"/>
          </w:tcPr>
          <w:p w:rsidRPr="00BD77D3" w:rsidR="00F10DD9" w:rsidP="00B8135B" w:rsidRDefault="00F10DD9" w14:paraId="36173C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25DBE50" w14:textId="77777777">
        <w:trPr>
          <w:jc w:val="center"/>
        </w:trPr>
        <w:tc>
          <w:tcPr>
            <w:tcW w:w="4809" w:type="dxa"/>
          </w:tcPr>
          <w:p w:rsidRPr="00BD77D3" w:rsidR="00F10DD9" w:rsidP="00B8135B" w:rsidRDefault="00F10DD9" w14:paraId="41EE96B4"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u slučaju posebnih savjetnika: glavni tajnik;</w:t>
            </w:r>
          </w:p>
        </w:tc>
        <w:tc>
          <w:tcPr>
            <w:tcW w:w="5715" w:type="dxa"/>
          </w:tcPr>
          <w:p w:rsidRPr="00BD77D3" w:rsidR="00F10DD9" w:rsidP="00B8135B" w:rsidRDefault="00F10DD9" w14:paraId="7918489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5AEF55" w14:textId="77777777">
        <w:trPr>
          <w:jc w:val="center"/>
        </w:trPr>
        <w:tc>
          <w:tcPr>
            <w:tcW w:w="4809" w:type="dxa"/>
          </w:tcPr>
          <w:p w:rsidRPr="00BD77D3" w:rsidR="00F10DD9" w:rsidP="00B8135B" w:rsidRDefault="00F10DD9" w14:paraId="6F78C24D"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u slučaju ugovornog osoblja: glavni tajnik.</w:t>
            </w:r>
          </w:p>
        </w:tc>
        <w:tc>
          <w:tcPr>
            <w:tcW w:w="5715" w:type="dxa"/>
          </w:tcPr>
          <w:p w:rsidRPr="00BD77D3" w:rsidR="00F10DD9" w:rsidP="00B8135B" w:rsidRDefault="00F10DD9" w14:paraId="06C307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9C7BC7" w14:textId="77777777">
        <w:trPr>
          <w:jc w:val="center"/>
        </w:trPr>
        <w:tc>
          <w:tcPr>
            <w:tcW w:w="4809" w:type="dxa"/>
          </w:tcPr>
          <w:p w:rsidRPr="00BD77D3" w:rsidR="00F10DD9" w:rsidP="00B8135B" w:rsidRDefault="00F10DD9" w14:paraId="59220AE3"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A088F25" w14:textId="77777777">
            <w:pPr>
              <w:widowControl w:val="0"/>
              <w:adjustRightInd w:val="0"/>
              <w:snapToGrid w:val="0"/>
              <w:jc w:val="center"/>
              <w:rPr>
                <w:rFonts w:asciiTheme="minorHAnsi" w:hAnsiTheme="minorHAnsi" w:cstheme="minorHAnsi"/>
                <w:b/>
                <w:sz w:val="20"/>
                <w:szCs w:val="20"/>
                <w:lang w:val="en-GB"/>
              </w:rPr>
            </w:pPr>
          </w:p>
        </w:tc>
      </w:tr>
      <w:tr w:rsidR="0057054B" w14:paraId="36454A59" w14:textId="77777777">
        <w:trPr>
          <w:jc w:val="center"/>
        </w:trPr>
        <w:tc>
          <w:tcPr>
            <w:tcW w:w="4809" w:type="dxa"/>
          </w:tcPr>
          <w:p w:rsidRPr="00BD77D3" w:rsidR="00F10DD9" w:rsidP="00B8135B" w:rsidRDefault="00F10DD9" w14:paraId="21E4B54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104. – Ostale odredbe Pravilnika o osoblju</w:t>
            </w:r>
          </w:p>
        </w:tc>
        <w:tc>
          <w:tcPr>
            <w:tcW w:w="5715" w:type="dxa"/>
          </w:tcPr>
          <w:p w:rsidRPr="00BD77D3" w:rsidR="00F10DD9" w:rsidP="00B8135B" w:rsidRDefault="00F10DD9" w14:paraId="5E0B037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B4215FF" w14:textId="77777777">
        <w:trPr>
          <w:jc w:val="center"/>
        </w:trPr>
        <w:tc>
          <w:tcPr>
            <w:tcW w:w="4809" w:type="dxa"/>
          </w:tcPr>
          <w:p w:rsidRPr="00BD77D3" w:rsidR="00F10DD9" w:rsidP="00B8135B" w:rsidRDefault="00F10DD9" w14:paraId="7F5A8493"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Ovlasti dodijeljene Odboru na temelju članka 110. Pravilnika o osoblju u pogledu primjene općih odredbi za provedbu Pravilnika o osoblju i propisa koje su institucije sporazumno donijele izvršava predsjednik Odbora.</w:t>
            </w:r>
          </w:p>
        </w:tc>
        <w:tc>
          <w:tcPr>
            <w:tcW w:w="5715" w:type="dxa"/>
          </w:tcPr>
          <w:p w:rsidRPr="00BD77D3" w:rsidR="00F10DD9" w:rsidP="00B8135B" w:rsidRDefault="00F10DD9" w14:paraId="4E9D01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528D0F" w14:textId="77777777">
        <w:trPr>
          <w:jc w:val="center"/>
        </w:trPr>
        <w:tc>
          <w:tcPr>
            <w:tcW w:w="4809" w:type="dxa"/>
          </w:tcPr>
          <w:p w:rsidRPr="00BD77D3" w:rsidR="00F10DD9" w:rsidP="00B8135B" w:rsidRDefault="00F10DD9" w14:paraId="18171756" w14:textId="77777777">
            <w:pPr>
              <w:widowControl w:val="0"/>
              <w:adjustRightInd w:val="0"/>
              <w:snapToGrid w:val="0"/>
              <w:rPr>
                <w:rFonts w:asciiTheme="minorHAnsi" w:hAnsiTheme="minorHAnsi" w:cstheme="minorHAnsi"/>
                <w:sz w:val="20"/>
                <w:szCs w:val="20"/>
              </w:rPr>
            </w:pPr>
            <w:r>
              <w:rPr>
                <w:rFonts w:asciiTheme="minorHAnsi" w:hAnsiTheme="minorHAnsi"/>
                <w:sz w:val="20"/>
              </w:rPr>
              <w:t>U pogledu ostalih općih odredbi, te ovlasti izvršava glavni tajnik.</w:t>
            </w:r>
          </w:p>
        </w:tc>
        <w:tc>
          <w:tcPr>
            <w:tcW w:w="5715" w:type="dxa"/>
          </w:tcPr>
          <w:p w:rsidRPr="00BD77D3" w:rsidR="00F10DD9" w:rsidP="00B8135B" w:rsidRDefault="00F10DD9" w14:paraId="48E7043A" w14:textId="77777777">
            <w:pPr>
              <w:widowControl w:val="0"/>
              <w:adjustRightInd w:val="0"/>
              <w:snapToGrid w:val="0"/>
              <w:rPr>
                <w:rFonts w:asciiTheme="minorHAnsi" w:hAnsiTheme="minorHAnsi" w:cstheme="minorHAnsi"/>
                <w:sz w:val="20"/>
                <w:szCs w:val="20"/>
                <w:lang w:val="en-GB"/>
              </w:rPr>
            </w:pPr>
          </w:p>
        </w:tc>
      </w:tr>
      <w:tr w:rsidR="0057054B" w14:paraId="66FA65D8" w14:textId="77777777">
        <w:trPr>
          <w:jc w:val="center"/>
        </w:trPr>
        <w:tc>
          <w:tcPr>
            <w:tcW w:w="4809" w:type="dxa"/>
          </w:tcPr>
          <w:p w:rsidRPr="00BD77D3" w:rsidR="00F10DD9" w:rsidP="00B8135B" w:rsidRDefault="00F10DD9" w14:paraId="38D11647"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U svim ostalim slučajevima koji nisu predviđeni ovim Poslovnikom, ovlasti dodijeljene Odboru na temelju Pravilnika o osoblju ili Uvjeta zaposlenja ostalih službenika izvršava glavni tajnik.</w:t>
            </w:r>
          </w:p>
        </w:tc>
        <w:tc>
          <w:tcPr>
            <w:tcW w:w="5715" w:type="dxa"/>
          </w:tcPr>
          <w:p w:rsidRPr="00BD77D3" w:rsidR="00F10DD9" w:rsidP="00B8135B" w:rsidRDefault="00F10DD9" w14:paraId="48507A0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F21F0CD" w14:textId="77777777">
        <w:trPr>
          <w:jc w:val="center"/>
        </w:trPr>
        <w:tc>
          <w:tcPr>
            <w:tcW w:w="4809" w:type="dxa"/>
          </w:tcPr>
          <w:p w:rsidRPr="00BD77D3" w:rsidR="00F10DD9" w:rsidP="00B8135B" w:rsidRDefault="00F10DD9" w14:paraId="5999A181"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Predsjedništvo, predsjednik Odbora i glavni tajnik mogu prenijeti ovlasti koje su im dodijeljene pravilima 102., 103. i 104. Poslovnika. </w:t>
            </w:r>
          </w:p>
        </w:tc>
        <w:tc>
          <w:tcPr>
            <w:tcW w:w="5715" w:type="dxa"/>
          </w:tcPr>
          <w:p w:rsidRPr="00BD77D3" w:rsidR="00F10DD9" w:rsidP="00B8135B" w:rsidRDefault="00F10DD9" w14:paraId="75D5C13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41FC070" w14:textId="77777777">
        <w:trPr>
          <w:jc w:val="center"/>
        </w:trPr>
        <w:tc>
          <w:tcPr>
            <w:tcW w:w="4809" w:type="dxa"/>
          </w:tcPr>
          <w:p w:rsidRPr="00BD77D3" w:rsidR="00F10DD9" w:rsidP="00B8135B" w:rsidRDefault="00F10DD9" w14:paraId="396B002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Odlukama o delegiranju ovlasti utvrđuju se dužnosnici ili članovi osoblja kojima se ovlasti prenose i opseg prenesenih ovlasti, njihova ograničenja i rok važenja, te mogu li ih oni kojima su dodijeljene dalje prenositi. </w:t>
            </w:r>
          </w:p>
        </w:tc>
        <w:tc>
          <w:tcPr>
            <w:tcW w:w="5715" w:type="dxa"/>
          </w:tcPr>
          <w:p w:rsidRPr="00BD77D3" w:rsidR="00F10DD9" w:rsidP="00B8135B" w:rsidRDefault="00F10DD9" w14:paraId="58F2C571" w14:textId="77777777">
            <w:pPr>
              <w:widowControl w:val="0"/>
              <w:adjustRightInd w:val="0"/>
              <w:snapToGrid w:val="0"/>
              <w:rPr>
                <w:rFonts w:asciiTheme="minorHAnsi" w:hAnsiTheme="minorHAnsi" w:cstheme="minorHAnsi"/>
                <w:sz w:val="20"/>
                <w:szCs w:val="20"/>
                <w:lang w:val="en-GB"/>
              </w:rPr>
            </w:pPr>
          </w:p>
        </w:tc>
      </w:tr>
      <w:tr w:rsidR="0057054B" w14:paraId="11266BF8" w14:textId="77777777">
        <w:trPr>
          <w:jc w:val="center"/>
        </w:trPr>
        <w:tc>
          <w:tcPr>
            <w:tcW w:w="4809" w:type="dxa"/>
          </w:tcPr>
          <w:p w:rsidRPr="00BD77D3" w:rsidR="00F10DD9" w:rsidP="00B8135B" w:rsidRDefault="00F10DD9" w14:paraId="116CEF16"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1B1CE0B5" w14:textId="77777777">
            <w:pPr>
              <w:widowControl w:val="0"/>
              <w:adjustRightInd w:val="0"/>
              <w:snapToGrid w:val="0"/>
              <w:jc w:val="left"/>
              <w:rPr>
                <w:rFonts w:asciiTheme="minorHAnsi" w:hAnsiTheme="minorHAnsi" w:cstheme="minorHAnsi"/>
                <w:sz w:val="20"/>
                <w:szCs w:val="20"/>
                <w:lang w:val="en-GB"/>
              </w:rPr>
            </w:pPr>
          </w:p>
        </w:tc>
      </w:tr>
      <w:tr w:rsidR="0057054B" w14:paraId="0A08D66C" w14:textId="77777777">
        <w:trPr>
          <w:jc w:val="center"/>
        </w:trPr>
        <w:tc>
          <w:tcPr>
            <w:tcW w:w="4809" w:type="dxa"/>
          </w:tcPr>
          <w:p w:rsidRPr="00BD77D3" w:rsidR="00F10DD9" w:rsidP="00B8135B" w:rsidRDefault="00F10DD9" w14:paraId="6DB69E7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105. – Imenovanje glavnog tajnika</w:t>
            </w:r>
          </w:p>
        </w:tc>
        <w:tc>
          <w:tcPr>
            <w:tcW w:w="5715" w:type="dxa"/>
          </w:tcPr>
          <w:p w:rsidRPr="00BD77D3" w:rsidR="00F10DD9" w:rsidP="00B8135B" w:rsidRDefault="00F10DD9" w14:paraId="11EA42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016B219" w14:textId="77777777">
        <w:trPr>
          <w:jc w:val="center"/>
        </w:trPr>
        <w:tc>
          <w:tcPr>
            <w:tcW w:w="4809" w:type="dxa"/>
          </w:tcPr>
          <w:p w:rsidRPr="00BD77D3" w:rsidR="00F10DD9" w:rsidP="00B8135B" w:rsidRDefault="00F10DD9" w14:paraId="10293A88"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Glavni tajnik imenuje se ili zapošljava u skladu sa sljedećim postupkom:</w:t>
            </w:r>
          </w:p>
        </w:tc>
        <w:tc>
          <w:tcPr>
            <w:tcW w:w="5715" w:type="dxa"/>
          </w:tcPr>
          <w:p w:rsidRPr="00BD77D3" w:rsidR="00F10DD9" w:rsidP="00B8135B" w:rsidRDefault="00F10DD9" w14:paraId="18B73FB0" w14:textId="77777777">
            <w:pPr>
              <w:widowControl w:val="0"/>
              <w:adjustRightInd w:val="0"/>
              <w:snapToGrid w:val="0"/>
              <w:jc w:val="left"/>
              <w:rPr>
                <w:rFonts w:asciiTheme="minorHAnsi" w:hAnsiTheme="minorHAnsi" w:cstheme="minorHAnsi"/>
                <w:sz w:val="20"/>
                <w:szCs w:val="20"/>
                <w:lang w:val="en-GB"/>
              </w:rPr>
            </w:pPr>
          </w:p>
        </w:tc>
      </w:tr>
      <w:tr w:rsidR="0057054B" w14:paraId="51BB19C9" w14:textId="77777777">
        <w:trPr>
          <w:jc w:val="center"/>
        </w:trPr>
        <w:tc>
          <w:tcPr>
            <w:tcW w:w="4809" w:type="dxa"/>
          </w:tcPr>
          <w:p w:rsidRPr="00BD77D3" w:rsidR="00F10DD9" w:rsidP="00B8135B" w:rsidRDefault="00F10DD9" w14:paraId="50134121"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t>Predsjedništvo (prva faza):</w:t>
            </w:r>
          </w:p>
        </w:tc>
        <w:tc>
          <w:tcPr>
            <w:tcW w:w="5715" w:type="dxa"/>
          </w:tcPr>
          <w:p w:rsidRPr="00BD77D3" w:rsidR="00F10DD9" w:rsidP="00B8135B" w:rsidRDefault="00F10DD9" w14:paraId="0DB6726C" w14:textId="77777777">
            <w:pPr>
              <w:pStyle w:val="ListParagraph"/>
              <w:keepNext/>
              <w:keepLines/>
              <w:widowControl w:val="0"/>
              <w:adjustRightInd w:val="0"/>
              <w:snapToGrid w:val="0"/>
              <w:spacing w:after="0" w:line="288" w:lineRule="auto"/>
              <w:ind w:left="567"/>
              <w:contextualSpacing w:val="0"/>
              <w:rPr>
                <w:rFonts w:cstheme="minorHAnsi"/>
              </w:rPr>
            </w:pPr>
          </w:p>
        </w:tc>
      </w:tr>
      <w:tr w:rsidR="0057054B" w14:paraId="11D91069" w14:textId="77777777">
        <w:trPr>
          <w:jc w:val="center"/>
        </w:trPr>
        <w:tc>
          <w:tcPr>
            <w:tcW w:w="4809" w:type="dxa"/>
          </w:tcPr>
          <w:p w:rsidRPr="00BD77D3" w:rsidR="00F10DD9" w:rsidP="00B8135B" w:rsidRDefault="00F10DD9" w14:paraId="198701B3"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odlučuje o statusu radnog mjesta glavnog tajnika (dužnosnik ili privremeni službenik);</w:t>
            </w:r>
          </w:p>
        </w:tc>
        <w:tc>
          <w:tcPr>
            <w:tcW w:w="5715" w:type="dxa"/>
          </w:tcPr>
          <w:p w:rsidRPr="00BD77D3" w:rsidR="00F10DD9" w:rsidP="00B8135B" w:rsidRDefault="00F10DD9" w14:paraId="6B58DF01" w14:textId="77777777">
            <w:pPr>
              <w:pStyle w:val="ListParagraph"/>
              <w:widowControl w:val="0"/>
              <w:adjustRightInd w:val="0"/>
              <w:snapToGrid w:val="0"/>
              <w:spacing w:after="0" w:line="288" w:lineRule="auto"/>
              <w:ind w:left="1134"/>
              <w:contextualSpacing w:val="0"/>
              <w:rPr>
                <w:rFonts w:cstheme="minorHAnsi"/>
              </w:rPr>
            </w:pPr>
          </w:p>
        </w:tc>
      </w:tr>
      <w:tr w:rsidR="0057054B" w14:paraId="4F573E32" w14:textId="77777777">
        <w:trPr>
          <w:jc w:val="center"/>
        </w:trPr>
        <w:tc>
          <w:tcPr>
            <w:tcW w:w="4809" w:type="dxa"/>
          </w:tcPr>
          <w:p w:rsidRPr="00BD77D3" w:rsidR="00F10DD9" w:rsidP="00B8135B" w:rsidRDefault="00F10DD9" w14:paraId="2A1C68B2"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 xml:space="preserve">imenuje povjerenstvo za izradu oglasa, sastavljeno od tri člana Odbora i zaduženo da uz </w:t>
            </w:r>
            <w:r>
              <w:lastRenderedPageBreak/>
              <w:t xml:space="preserve">pomoć nadležnih službi Glavnog tajništva pripremi nacrt oglasa za radno mjesto, i utvrđuje rok u kojem mu povjerenstvo taj nacrt mora dostaviti; </w:t>
            </w:r>
          </w:p>
        </w:tc>
        <w:tc>
          <w:tcPr>
            <w:tcW w:w="5715" w:type="dxa"/>
          </w:tcPr>
          <w:p w:rsidRPr="00BD77D3" w:rsidR="00F10DD9" w:rsidP="00B8135B" w:rsidRDefault="00F10DD9" w14:paraId="1EE94BA8" w14:textId="77777777">
            <w:pPr>
              <w:pStyle w:val="ListParagraph"/>
              <w:widowControl w:val="0"/>
              <w:adjustRightInd w:val="0"/>
              <w:snapToGrid w:val="0"/>
              <w:spacing w:after="0" w:line="288" w:lineRule="auto"/>
              <w:ind w:left="1134"/>
              <w:contextualSpacing w:val="0"/>
              <w:rPr>
                <w:rFonts w:cstheme="minorHAnsi"/>
              </w:rPr>
            </w:pPr>
          </w:p>
        </w:tc>
      </w:tr>
      <w:tr w:rsidR="0057054B" w14:paraId="60F9EAE4" w14:textId="77777777">
        <w:trPr>
          <w:jc w:val="center"/>
        </w:trPr>
        <w:tc>
          <w:tcPr>
            <w:tcW w:w="4809" w:type="dxa"/>
          </w:tcPr>
          <w:p w:rsidRPr="00BD77D3" w:rsidR="00F10DD9" w:rsidP="00B8135B" w:rsidRDefault="00F10DD9" w14:paraId="790FA47C"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odobrava sadržaj oglasa za slobodno radno mjesto na temelju nacrta koji mu dostavi povjerenstvo za izradu oglasa;</w:t>
            </w:r>
          </w:p>
        </w:tc>
        <w:tc>
          <w:tcPr>
            <w:tcW w:w="5715" w:type="dxa"/>
          </w:tcPr>
          <w:p w:rsidRPr="00BD77D3" w:rsidR="00F10DD9" w:rsidP="00B8135B" w:rsidRDefault="00F10DD9" w14:paraId="682634DC" w14:textId="77777777">
            <w:pPr>
              <w:pStyle w:val="ListParagraph"/>
              <w:widowControl w:val="0"/>
              <w:adjustRightInd w:val="0"/>
              <w:snapToGrid w:val="0"/>
              <w:spacing w:after="0" w:line="288" w:lineRule="auto"/>
              <w:ind w:left="1134"/>
              <w:contextualSpacing w:val="0"/>
              <w:rPr>
                <w:rFonts w:cstheme="minorHAnsi"/>
              </w:rPr>
            </w:pPr>
          </w:p>
        </w:tc>
      </w:tr>
      <w:tr w:rsidR="0057054B" w14:paraId="6EB507CA" w14:textId="77777777">
        <w:trPr>
          <w:jc w:val="center"/>
        </w:trPr>
        <w:tc>
          <w:tcPr>
            <w:tcW w:w="4809" w:type="dxa"/>
          </w:tcPr>
          <w:p w:rsidRPr="00BD77D3" w:rsidR="00F10DD9" w:rsidP="00B8135B" w:rsidRDefault="00F10DD9" w14:paraId="0AA76D10"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imenuje povjerenstvo za predodabir, sastavljeno od šest članova Odbora, i utvrđuje rokove unutar kojih to povjerenstvo Predsjedništvu mora predočiti rezultate svog rada.</w:t>
            </w:r>
          </w:p>
        </w:tc>
        <w:tc>
          <w:tcPr>
            <w:tcW w:w="5715" w:type="dxa"/>
          </w:tcPr>
          <w:p w:rsidRPr="00BD77D3" w:rsidR="00F10DD9" w:rsidP="00B8135B" w:rsidRDefault="00F10DD9" w14:paraId="540FC28C" w14:textId="77777777">
            <w:pPr>
              <w:pStyle w:val="ListParagraph"/>
              <w:widowControl w:val="0"/>
              <w:adjustRightInd w:val="0"/>
              <w:snapToGrid w:val="0"/>
              <w:spacing w:after="0" w:line="288" w:lineRule="auto"/>
              <w:ind w:left="1134"/>
              <w:contextualSpacing w:val="0"/>
              <w:rPr>
                <w:rFonts w:cstheme="minorHAnsi"/>
              </w:rPr>
            </w:pPr>
          </w:p>
        </w:tc>
      </w:tr>
      <w:tr w:rsidR="0057054B" w14:paraId="31F8BDDB" w14:textId="77777777">
        <w:trPr>
          <w:jc w:val="center"/>
        </w:trPr>
        <w:tc>
          <w:tcPr>
            <w:tcW w:w="4809" w:type="dxa"/>
          </w:tcPr>
          <w:p w:rsidRPr="00BD77D3" w:rsidR="00F10DD9" w:rsidP="00B8135B" w:rsidRDefault="00F10DD9" w14:paraId="74738331" w14:textId="77777777">
            <w:pPr>
              <w:pStyle w:val="ListParagraph"/>
              <w:keepNext/>
              <w:keepLines/>
              <w:widowControl w:val="0"/>
              <w:numPr>
                <w:ilvl w:val="1"/>
                <w:numId w:val="41"/>
              </w:numPr>
              <w:adjustRightInd w:val="0"/>
              <w:snapToGrid w:val="0"/>
              <w:spacing w:after="0" w:line="288" w:lineRule="auto"/>
              <w:ind w:left="567" w:hanging="567"/>
              <w:contextualSpacing w:val="0"/>
              <w:jc w:val="left"/>
              <w:rPr>
                <w:rFonts w:cstheme="minorHAnsi"/>
              </w:rPr>
            </w:pPr>
            <w:r>
              <w:t>Povjerenstvo za predodabir:</w:t>
            </w:r>
          </w:p>
        </w:tc>
        <w:tc>
          <w:tcPr>
            <w:tcW w:w="5715" w:type="dxa"/>
          </w:tcPr>
          <w:p w:rsidRPr="00BD77D3" w:rsidR="00F10DD9" w:rsidP="00B8135B" w:rsidRDefault="00F10DD9" w14:paraId="0E7CF1EE" w14:textId="77777777">
            <w:pPr>
              <w:pStyle w:val="ListParagraph"/>
              <w:keepNext/>
              <w:keepLines/>
              <w:widowControl w:val="0"/>
              <w:adjustRightInd w:val="0"/>
              <w:snapToGrid w:val="0"/>
              <w:spacing w:after="0" w:line="288" w:lineRule="auto"/>
              <w:ind w:left="567"/>
              <w:contextualSpacing w:val="0"/>
              <w:jc w:val="left"/>
              <w:rPr>
                <w:rFonts w:cstheme="minorHAnsi"/>
              </w:rPr>
            </w:pPr>
          </w:p>
        </w:tc>
      </w:tr>
      <w:tr w:rsidR="0057054B" w14:paraId="2E983C92" w14:textId="77777777">
        <w:trPr>
          <w:jc w:val="center"/>
        </w:trPr>
        <w:tc>
          <w:tcPr>
            <w:tcW w:w="4809" w:type="dxa"/>
          </w:tcPr>
          <w:p w:rsidRPr="00BD77D3" w:rsidR="00F10DD9" w:rsidP="00B8135B" w:rsidRDefault="00F10DD9" w14:paraId="2056BA50" w14:textId="77777777">
            <w:pPr>
              <w:pStyle w:val="ListParagraph"/>
              <w:widowControl w:val="0"/>
              <w:numPr>
                <w:ilvl w:val="0"/>
                <w:numId w:val="156"/>
              </w:numPr>
              <w:adjustRightInd w:val="0"/>
              <w:snapToGrid w:val="0"/>
              <w:spacing w:after="0" w:line="288" w:lineRule="auto"/>
              <w:ind w:left="1134" w:hanging="425"/>
              <w:contextualSpacing w:val="0"/>
              <w:rPr>
                <w:rFonts w:cstheme="minorHAnsi"/>
              </w:rPr>
            </w:pPr>
            <w:r>
              <w:t>ima zadaću:</w:t>
            </w:r>
          </w:p>
        </w:tc>
        <w:tc>
          <w:tcPr>
            <w:tcW w:w="5715" w:type="dxa"/>
          </w:tcPr>
          <w:p w:rsidRPr="00BD77D3" w:rsidR="00F10DD9" w:rsidP="00B8135B" w:rsidRDefault="00F10DD9" w14:paraId="3A364550" w14:textId="77777777">
            <w:pPr>
              <w:pStyle w:val="ListParagraph"/>
              <w:widowControl w:val="0"/>
              <w:adjustRightInd w:val="0"/>
              <w:snapToGrid w:val="0"/>
              <w:spacing w:after="0" w:line="288" w:lineRule="auto"/>
              <w:ind w:left="1134"/>
              <w:contextualSpacing w:val="0"/>
              <w:rPr>
                <w:rFonts w:cstheme="minorHAnsi"/>
              </w:rPr>
            </w:pPr>
          </w:p>
        </w:tc>
      </w:tr>
      <w:tr w:rsidR="0057054B" w14:paraId="215887DB" w14:textId="77777777">
        <w:trPr>
          <w:jc w:val="center"/>
        </w:trPr>
        <w:tc>
          <w:tcPr>
            <w:tcW w:w="4809" w:type="dxa"/>
          </w:tcPr>
          <w:p w:rsidRPr="00BD77D3" w:rsidR="00F10DD9" w:rsidP="00B8135B" w:rsidRDefault="00F10DD9" w14:paraId="26FDEFCD"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 xml:space="preserve">razmotriti prijave, </w:t>
            </w:r>
          </w:p>
        </w:tc>
        <w:tc>
          <w:tcPr>
            <w:tcW w:w="5715" w:type="dxa"/>
          </w:tcPr>
          <w:p w:rsidRPr="00BD77D3" w:rsidR="00F10DD9" w:rsidP="00B8135B" w:rsidRDefault="00F10DD9" w14:paraId="76E54803" w14:textId="77777777">
            <w:pPr>
              <w:pStyle w:val="ListParagraph"/>
              <w:widowControl w:val="0"/>
              <w:adjustRightInd w:val="0"/>
              <w:snapToGrid w:val="0"/>
              <w:spacing w:after="0" w:line="288" w:lineRule="auto"/>
              <w:ind w:left="1701"/>
              <w:contextualSpacing w:val="0"/>
              <w:rPr>
                <w:rFonts w:cstheme="minorHAnsi"/>
              </w:rPr>
            </w:pPr>
          </w:p>
        </w:tc>
      </w:tr>
      <w:tr w:rsidR="0057054B" w14:paraId="5C6095BA" w14:textId="77777777">
        <w:trPr>
          <w:jc w:val="center"/>
        </w:trPr>
        <w:tc>
          <w:tcPr>
            <w:tcW w:w="4809" w:type="dxa"/>
          </w:tcPr>
          <w:p w:rsidRPr="00BD77D3" w:rsidR="00F10DD9" w:rsidP="00B8135B" w:rsidRDefault="00F10DD9" w14:paraId="173316C1"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obaviti razgovore s kandidatima,</w:t>
            </w:r>
          </w:p>
        </w:tc>
        <w:tc>
          <w:tcPr>
            <w:tcW w:w="5715" w:type="dxa"/>
          </w:tcPr>
          <w:p w:rsidRPr="00BD77D3" w:rsidR="00F10DD9" w:rsidP="00B8135B" w:rsidRDefault="00F10DD9" w14:paraId="1DFCADA0" w14:textId="77777777">
            <w:pPr>
              <w:pStyle w:val="ListParagraph"/>
              <w:widowControl w:val="0"/>
              <w:adjustRightInd w:val="0"/>
              <w:snapToGrid w:val="0"/>
              <w:spacing w:after="0" w:line="288" w:lineRule="auto"/>
              <w:ind w:left="1701"/>
              <w:contextualSpacing w:val="0"/>
              <w:rPr>
                <w:rFonts w:cstheme="minorHAnsi"/>
              </w:rPr>
            </w:pPr>
          </w:p>
        </w:tc>
      </w:tr>
      <w:tr w:rsidR="0057054B" w14:paraId="005CF11E" w14:textId="77777777">
        <w:trPr>
          <w:jc w:val="center"/>
        </w:trPr>
        <w:tc>
          <w:tcPr>
            <w:tcW w:w="4809" w:type="dxa"/>
          </w:tcPr>
          <w:p w:rsidRPr="00BD77D3" w:rsidR="00F10DD9" w:rsidP="00B8135B" w:rsidRDefault="00F10DD9" w14:paraId="007A52F2" w14:textId="77777777">
            <w:pPr>
              <w:pStyle w:val="ListParagraph"/>
              <w:widowControl w:val="0"/>
              <w:numPr>
                <w:ilvl w:val="1"/>
                <w:numId w:val="42"/>
              </w:numPr>
              <w:adjustRightInd w:val="0"/>
              <w:snapToGrid w:val="0"/>
              <w:spacing w:after="0" w:line="288" w:lineRule="auto"/>
              <w:ind w:left="1134" w:hanging="425"/>
              <w:contextualSpacing w:val="0"/>
              <w:rPr>
                <w:rFonts w:cstheme="minorHAnsi"/>
                <w:bCs/>
              </w:rPr>
            </w:pPr>
            <w:r>
              <w:t xml:space="preserve">sastaviti obrazloženo pisano izvješće s popisom kandidata poredanih prema sposobnostima i u skladu s postupkom i kriterijima utvrđenima u oglasu za slobodno radno mjesto, i </w:t>
            </w:r>
          </w:p>
        </w:tc>
        <w:tc>
          <w:tcPr>
            <w:tcW w:w="5715" w:type="dxa"/>
          </w:tcPr>
          <w:p w:rsidRPr="00BD77D3" w:rsidR="00F10DD9" w:rsidP="00B8135B" w:rsidRDefault="00F10DD9" w14:paraId="6FCCCC70" w14:textId="77777777">
            <w:pPr>
              <w:pStyle w:val="ListParagraph"/>
              <w:widowControl w:val="0"/>
              <w:adjustRightInd w:val="0"/>
              <w:snapToGrid w:val="0"/>
              <w:spacing w:after="0" w:line="288" w:lineRule="auto"/>
              <w:ind w:left="1701"/>
              <w:contextualSpacing w:val="0"/>
              <w:rPr>
                <w:rFonts w:cstheme="minorHAnsi"/>
              </w:rPr>
            </w:pPr>
          </w:p>
        </w:tc>
      </w:tr>
      <w:tr w:rsidR="0057054B" w14:paraId="089AB8A2" w14:textId="77777777">
        <w:trPr>
          <w:jc w:val="center"/>
        </w:trPr>
        <w:tc>
          <w:tcPr>
            <w:tcW w:w="4809" w:type="dxa"/>
          </w:tcPr>
          <w:p w:rsidRPr="00BD77D3" w:rsidR="00F10DD9" w:rsidP="00B8135B" w:rsidRDefault="00F10DD9" w14:paraId="39E3747B"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 xml:space="preserve">predložiti listu kandidata za to radno mjesto. </w:t>
            </w:r>
          </w:p>
        </w:tc>
        <w:tc>
          <w:tcPr>
            <w:tcW w:w="5715" w:type="dxa"/>
          </w:tcPr>
          <w:p w:rsidRPr="00BD77D3" w:rsidR="00F10DD9" w:rsidP="00B8135B" w:rsidRDefault="00F10DD9" w14:paraId="65F86C5F" w14:textId="77777777">
            <w:pPr>
              <w:pStyle w:val="ListParagraph"/>
              <w:widowControl w:val="0"/>
              <w:adjustRightInd w:val="0"/>
              <w:snapToGrid w:val="0"/>
              <w:spacing w:after="0" w:line="288" w:lineRule="auto"/>
              <w:ind w:left="0"/>
              <w:contextualSpacing w:val="0"/>
              <w:rPr>
                <w:rFonts w:cstheme="minorHAnsi"/>
              </w:rPr>
            </w:pPr>
            <w:r>
              <w:t>Povjerenstvo za predodabir Predsjedništvu dostavlja:</w:t>
            </w:r>
          </w:p>
          <w:p w:rsidRPr="00BD77D3" w:rsidR="00F10DD9" w:rsidP="00B8135B" w:rsidRDefault="00F10DD9" w14:paraId="0662629D" w14:textId="77777777">
            <w:pPr>
              <w:pStyle w:val="ListParagraph"/>
              <w:widowControl w:val="0"/>
              <w:adjustRightInd w:val="0"/>
              <w:snapToGrid w:val="0"/>
              <w:spacing w:after="0" w:line="288" w:lineRule="auto"/>
              <w:ind w:left="0"/>
              <w:contextualSpacing w:val="0"/>
              <w:rPr>
                <w:rFonts w:cstheme="minorHAnsi"/>
              </w:rPr>
            </w:pPr>
          </w:p>
          <w:p w:rsidRPr="00BD77D3" w:rsidR="00F10DD9" w:rsidP="00B8135B" w:rsidRDefault="00F10DD9" w14:paraId="076DDC4F" w14:textId="77777777">
            <w:pPr>
              <w:pStyle w:val="ListParagraph"/>
              <w:widowControl w:val="0"/>
              <w:numPr>
                <w:ilvl w:val="1"/>
                <w:numId w:val="183"/>
              </w:numPr>
              <w:adjustRightInd w:val="0"/>
              <w:snapToGrid w:val="0"/>
              <w:spacing w:after="0" w:line="288" w:lineRule="auto"/>
              <w:ind w:left="362" w:hanging="283"/>
              <w:contextualSpacing w:val="0"/>
              <w:rPr>
                <w:rFonts w:cstheme="minorHAnsi"/>
              </w:rPr>
            </w:pPr>
            <w:r>
              <w:t>povjerljivi memorandum Predsjedništvu s popisom kandidata predloženih za to radno mjesto, poredanih prema prioritetu;</w:t>
            </w:r>
          </w:p>
          <w:p w:rsidRPr="00BD77D3" w:rsidR="00F10DD9" w:rsidP="00B8135B" w:rsidRDefault="00F10DD9" w14:paraId="1CA969D0" w14:textId="77777777">
            <w:pPr>
              <w:pStyle w:val="ListParagraph"/>
              <w:widowControl w:val="0"/>
              <w:numPr>
                <w:ilvl w:val="1"/>
                <w:numId w:val="183"/>
              </w:numPr>
              <w:adjustRightInd w:val="0"/>
              <w:snapToGrid w:val="0"/>
              <w:spacing w:after="0" w:line="288" w:lineRule="auto"/>
              <w:ind w:left="362" w:hanging="283"/>
              <w:contextualSpacing w:val="0"/>
              <w:rPr>
                <w:rFonts w:cstheme="minorHAnsi"/>
              </w:rPr>
            </w:pPr>
            <w:r>
              <w:t>životopise, tablice za ocjenjivanje i (ako je primjenjivo) izvješća iz centra za procjenu predloženih kandidata.</w:t>
            </w:r>
          </w:p>
        </w:tc>
      </w:tr>
      <w:tr w:rsidR="0057054B" w14:paraId="32A9E330" w14:textId="77777777">
        <w:trPr>
          <w:jc w:val="center"/>
        </w:trPr>
        <w:tc>
          <w:tcPr>
            <w:tcW w:w="4809" w:type="dxa"/>
          </w:tcPr>
          <w:p w:rsidRPr="00BD77D3" w:rsidR="00F10DD9" w:rsidP="00B8135B" w:rsidRDefault="00F10DD9" w14:paraId="2CB70106"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 xml:space="preserve">Ako je primljen dovoljan broj prijava koje ispunjavaju uvjete navedene u oglasu za slobodno radno mjesto, popis sadržava najmanje tri kandidata za to radno mjesto, </w:t>
            </w:r>
            <w:r>
              <w:rPr>
                <w:rFonts w:asciiTheme="minorHAnsi" w:hAnsiTheme="minorHAnsi"/>
                <w:sz w:val="20"/>
              </w:rPr>
              <w:lastRenderedPageBreak/>
              <w:t>pri čemu se poštuje, ako su kandidati jednakih postignuća, načelo rodne ravnoteže.</w:t>
            </w:r>
          </w:p>
        </w:tc>
        <w:tc>
          <w:tcPr>
            <w:tcW w:w="5715" w:type="dxa"/>
          </w:tcPr>
          <w:p w:rsidRPr="00BD77D3" w:rsidR="00F10DD9" w:rsidP="00B8135B" w:rsidRDefault="00F10DD9" w14:paraId="03AF14A1" w14:textId="77777777">
            <w:pPr>
              <w:widowControl w:val="0"/>
              <w:adjustRightInd w:val="0"/>
              <w:snapToGrid w:val="0"/>
              <w:rPr>
                <w:rFonts w:asciiTheme="minorHAnsi" w:hAnsiTheme="minorHAnsi" w:cstheme="minorHAnsi"/>
                <w:sz w:val="20"/>
                <w:szCs w:val="20"/>
                <w:lang w:val="en-GB"/>
              </w:rPr>
            </w:pPr>
          </w:p>
        </w:tc>
      </w:tr>
      <w:tr w:rsidR="0057054B" w14:paraId="3A7D8377" w14:textId="77777777">
        <w:trPr>
          <w:jc w:val="center"/>
        </w:trPr>
        <w:tc>
          <w:tcPr>
            <w:tcW w:w="4809" w:type="dxa"/>
          </w:tcPr>
          <w:p w:rsidRPr="00BD77D3" w:rsidR="00F10DD9" w:rsidP="00B8135B" w:rsidRDefault="00F10DD9" w14:paraId="6D009E0F"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Ako je riječ o radnom mjestu dužnosnika, povjerenstvo za predodabir kandidate rangira prema redoslijedu utvrđenom u članku 29. Pravilnika o osoblju;</w:t>
            </w:r>
          </w:p>
        </w:tc>
        <w:tc>
          <w:tcPr>
            <w:tcW w:w="5715" w:type="dxa"/>
          </w:tcPr>
          <w:p w:rsidRPr="00BD77D3" w:rsidR="00F10DD9" w:rsidP="00B8135B" w:rsidRDefault="00F10DD9" w14:paraId="4BBCA953" w14:textId="77777777">
            <w:pPr>
              <w:widowControl w:val="0"/>
              <w:adjustRightInd w:val="0"/>
              <w:snapToGrid w:val="0"/>
              <w:rPr>
                <w:rFonts w:asciiTheme="minorHAnsi" w:hAnsiTheme="minorHAnsi" w:cstheme="minorHAnsi"/>
                <w:sz w:val="20"/>
                <w:szCs w:val="20"/>
                <w:lang w:val="en-GB"/>
              </w:rPr>
            </w:pPr>
          </w:p>
        </w:tc>
      </w:tr>
      <w:tr w:rsidR="0057054B" w14:paraId="7C29516B" w14:textId="77777777">
        <w:trPr>
          <w:jc w:val="center"/>
        </w:trPr>
        <w:tc>
          <w:tcPr>
            <w:tcW w:w="4809" w:type="dxa"/>
          </w:tcPr>
          <w:p w:rsidRPr="00BD77D3" w:rsidR="00F10DD9" w:rsidP="00B8135B" w:rsidRDefault="00F10DD9" w14:paraId="308749CC" w14:textId="77777777">
            <w:pPr>
              <w:pStyle w:val="ListParagraph"/>
              <w:widowControl w:val="0"/>
              <w:numPr>
                <w:ilvl w:val="0"/>
                <w:numId w:val="156"/>
              </w:numPr>
              <w:adjustRightInd w:val="0"/>
              <w:snapToGrid w:val="0"/>
              <w:spacing w:after="0" w:line="288" w:lineRule="auto"/>
              <w:ind w:left="1134" w:hanging="567"/>
              <w:contextualSpacing w:val="0"/>
              <w:rPr>
                <w:rFonts w:cstheme="minorHAnsi"/>
              </w:rPr>
            </w:pPr>
            <w:r>
              <w:t>radi na potpuno neovisan, nepristran i povjerljiv način, u skladu s kriterijima utvrđenima u oglasu za radno mjesto koji je usvojilo Predsjedništvo.</w:t>
            </w:r>
          </w:p>
        </w:tc>
        <w:tc>
          <w:tcPr>
            <w:tcW w:w="5715" w:type="dxa"/>
          </w:tcPr>
          <w:p w:rsidRPr="00BD77D3" w:rsidR="00F10DD9" w:rsidP="00B8135B" w:rsidRDefault="00F10DD9" w14:paraId="5126F61E" w14:textId="77777777">
            <w:pPr>
              <w:pStyle w:val="ListParagraph"/>
              <w:widowControl w:val="0"/>
              <w:adjustRightInd w:val="0"/>
              <w:snapToGrid w:val="0"/>
              <w:spacing w:after="0" w:line="288" w:lineRule="auto"/>
              <w:ind w:left="1134"/>
              <w:contextualSpacing w:val="0"/>
              <w:rPr>
                <w:rFonts w:cstheme="minorHAnsi"/>
              </w:rPr>
            </w:pPr>
          </w:p>
        </w:tc>
      </w:tr>
      <w:tr w:rsidR="0057054B" w14:paraId="58256EA8" w14:textId="77777777">
        <w:trPr>
          <w:jc w:val="center"/>
        </w:trPr>
        <w:tc>
          <w:tcPr>
            <w:tcW w:w="4809" w:type="dxa"/>
          </w:tcPr>
          <w:p w:rsidRPr="00BD77D3" w:rsidR="00F10DD9" w:rsidP="00B8135B" w:rsidRDefault="00F10DD9" w14:paraId="38086657"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U radu mu pomažu nadležne službe Glavnog tajništva, a po potrebi može zatražiti i stručnu pomoć izvan Odbora ili koristiti usluge testiranja centra za procjenu.</w:t>
            </w:r>
          </w:p>
        </w:tc>
        <w:tc>
          <w:tcPr>
            <w:tcW w:w="5715" w:type="dxa"/>
          </w:tcPr>
          <w:p w:rsidRPr="00BD77D3" w:rsidR="00F10DD9" w:rsidP="00B8135B" w:rsidRDefault="00F10DD9" w14:paraId="354AD68C" w14:textId="77777777">
            <w:pPr>
              <w:widowControl w:val="0"/>
              <w:adjustRightInd w:val="0"/>
              <w:snapToGrid w:val="0"/>
              <w:rPr>
                <w:rFonts w:asciiTheme="minorHAnsi" w:hAnsiTheme="minorHAnsi" w:cstheme="minorHAnsi"/>
                <w:sz w:val="20"/>
                <w:szCs w:val="20"/>
              </w:rPr>
            </w:pPr>
            <w:r>
              <w:rPr>
                <w:rFonts w:asciiTheme="minorHAnsi" w:hAnsiTheme="minorHAnsi"/>
                <w:sz w:val="20"/>
              </w:rPr>
              <w:t>Usluge vanjskih stručnjaka ili testiranja koja organizira centar za procjenu moraju biti obuhvaćeni postojećim okvirnim ugovorom koji je potpisao EGSO.</w:t>
            </w:r>
          </w:p>
        </w:tc>
      </w:tr>
      <w:tr w:rsidR="0057054B" w14:paraId="2F12F561" w14:textId="77777777">
        <w:trPr>
          <w:jc w:val="center"/>
        </w:trPr>
        <w:tc>
          <w:tcPr>
            <w:tcW w:w="4809" w:type="dxa"/>
          </w:tcPr>
          <w:p w:rsidRPr="00BD77D3" w:rsidR="00F10DD9" w:rsidP="00B8135B" w:rsidRDefault="00F10DD9" w14:paraId="26368A09"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t>Predsjedništvo (druga faza):</w:t>
            </w:r>
          </w:p>
        </w:tc>
        <w:tc>
          <w:tcPr>
            <w:tcW w:w="5715" w:type="dxa"/>
          </w:tcPr>
          <w:p w:rsidRPr="00BD77D3" w:rsidR="00F10DD9" w:rsidP="00B8135B" w:rsidRDefault="00F10DD9" w14:paraId="155A454D" w14:textId="77777777">
            <w:pPr>
              <w:pStyle w:val="ListParagraph"/>
              <w:keepNext/>
              <w:keepLines/>
              <w:widowControl w:val="0"/>
              <w:adjustRightInd w:val="0"/>
              <w:snapToGrid w:val="0"/>
              <w:spacing w:after="0" w:line="288" w:lineRule="auto"/>
              <w:ind w:left="567"/>
              <w:contextualSpacing w:val="0"/>
              <w:rPr>
                <w:rFonts w:cstheme="minorHAnsi"/>
              </w:rPr>
            </w:pPr>
          </w:p>
        </w:tc>
      </w:tr>
      <w:tr w:rsidR="0057054B" w14:paraId="055C559F" w14:textId="77777777">
        <w:trPr>
          <w:jc w:val="center"/>
        </w:trPr>
        <w:tc>
          <w:tcPr>
            <w:tcW w:w="4809" w:type="dxa"/>
          </w:tcPr>
          <w:p w:rsidRPr="00BD77D3" w:rsidR="00F10DD9" w:rsidP="00B8135B" w:rsidRDefault="00F10DD9" w14:paraId="119CAA5E"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razmatra izvješće i dokumente na kojima se ono temelji, kao i popis kandidata koji mu je podnijelo povjerenstvo za predodabir;</w:t>
            </w:r>
          </w:p>
        </w:tc>
        <w:tc>
          <w:tcPr>
            <w:tcW w:w="5715" w:type="dxa"/>
          </w:tcPr>
          <w:p w:rsidRPr="00BD77D3" w:rsidR="00F10DD9" w:rsidP="00B8135B" w:rsidRDefault="00F10DD9" w14:paraId="29FD9622" w14:textId="3E6B8254">
            <w:pPr>
              <w:pStyle w:val="ListParagraph"/>
              <w:widowControl w:val="0"/>
              <w:numPr>
                <w:ilvl w:val="1"/>
                <w:numId w:val="183"/>
              </w:numPr>
              <w:adjustRightInd w:val="0"/>
              <w:snapToGrid w:val="0"/>
              <w:spacing w:after="0" w:line="288" w:lineRule="auto"/>
              <w:ind w:left="362" w:hanging="283"/>
              <w:contextualSpacing w:val="0"/>
              <w:rPr>
                <w:rFonts w:cstheme="minorHAnsi"/>
              </w:rPr>
            </w:pPr>
          </w:p>
        </w:tc>
      </w:tr>
      <w:tr w:rsidR="0057054B" w14:paraId="424D5DE6" w14:textId="77777777">
        <w:trPr>
          <w:jc w:val="center"/>
        </w:trPr>
        <w:tc>
          <w:tcPr>
            <w:tcW w:w="4809" w:type="dxa"/>
          </w:tcPr>
          <w:p w:rsidRPr="00BD77D3" w:rsidR="00F10DD9" w:rsidP="00B8135B" w:rsidRDefault="00F10DD9" w14:paraId="2B849BCC"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obavlja razgovor s kandidatima koje je predložilo povjerenstvo za predodabir;</w:t>
            </w:r>
          </w:p>
        </w:tc>
        <w:tc>
          <w:tcPr>
            <w:tcW w:w="5715" w:type="dxa"/>
          </w:tcPr>
          <w:p w:rsidRPr="00BD77D3" w:rsidR="00F10DD9" w:rsidP="00B8135B" w:rsidRDefault="00F10DD9" w14:paraId="19599902" w14:textId="77777777">
            <w:pPr>
              <w:pStyle w:val="ListParagraph"/>
              <w:widowControl w:val="0"/>
              <w:adjustRightInd w:val="0"/>
              <w:snapToGrid w:val="0"/>
              <w:spacing w:after="0" w:line="288" w:lineRule="auto"/>
              <w:ind w:left="1134"/>
              <w:contextualSpacing w:val="0"/>
              <w:rPr>
                <w:rFonts w:cstheme="minorHAnsi"/>
              </w:rPr>
            </w:pPr>
          </w:p>
        </w:tc>
      </w:tr>
      <w:tr w:rsidR="0057054B" w14:paraId="2D180FAE" w14:textId="77777777">
        <w:trPr>
          <w:jc w:val="center"/>
        </w:trPr>
        <w:tc>
          <w:tcPr>
            <w:tcW w:w="4809" w:type="dxa"/>
          </w:tcPr>
          <w:p w:rsidRPr="00BD77D3" w:rsidR="00F10DD9" w:rsidP="00B8135B" w:rsidRDefault="00F10DD9" w14:paraId="133ACE7F"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donosi konačnu odluku glasanjem zatvorenim za javnost, koje se, po potrebi, može održati u nekoliko krugova:</w:t>
            </w:r>
          </w:p>
        </w:tc>
        <w:tc>
          <w:tcPr>
            <w:tcW w:w="5715" w:type="dxa"/>
          </w:tcPr>
          <w:p w:rsidRPr="00BD77D3" w:rsidR="00F10DD9" w:rsidP="00B8135B" w:rsidRDefault="00F10DD9" w14:paraId="521099EE" w14:textId="77777777">
            <w:pPr>
              <w:pStyle w:val="ListParagraph"/>
              <w:keepNext/>
              <w:keepLines/>
              <w:widowControl w:val="0"/>
              <w:adjustRightInd w:val="0"/>
              <w:snapToGrid w:val="0"/>
              <w:spacing w:after="0" w:line="288" w:lineRule="auto"/>
              <w:ind w:left="1134"/>
              <w:contextualSpacing w:val="0"/>
              <w:rPr>
                <w:rFonts w:cstheme="minorHAnsi"/>
              </w:rPr>
            </w:pPr>
          </w:p>
        </w:tc>
      </w:tr>
      <w:tr w:rsidR="0057054B" w14:paraId="0F1E58DC" w14:textId="77777777">
        <w:trPr>
          <w:jc w:val="center"/>
        </w:trPr>
        <w:tc>
          <w:tcPr>
            <w:tcW w:w="4809" w:type="dxa"/>
          </w:tcPr>
          <w:p w:rsidRPr="00BD77D3" w:rsidR="00F10DD9" w:rsidP="00B8135B" w:rsidRDefault="00F10DD9" w14:paraId="30C0822D"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Kandidat koji u prvom krugu dobije više od polovine glasova članova Predsjedništva imenuje se bez održavanja drugog kruga.</w:t>
            </w:r>
          </w:p>
        </w:tc>
        <w:tc>
          <w:tcPr>
            <w:tcW w:w="5715" w:type="dxa"/>
          </w:tcPr>
          <w:p w:rsidRPr="00BD77D3" w:rsidR="00F10DD9" w:rsidP="00B8135B" w:rsidRDefault="00F10DD9" w14:paraId="644EBCD5" w14:textId="77777777">
            <w:pPr>
              <w:pStyle w:val="ListParagraph"/>
              <w:widowControl w:val="0"/>
              <w:adjustRightInd w:val="0"/>
              <w:snapToGrid w:val="0"/>
              <w:spacing w:after="0" w:line="288" w:lineRule="auto"/>
              <w:ind w:left="1701"/>
              <w:contextualSpacing w:val="0"/>
              <w:rPr>
                <w:rFonts w:cstheme="minorHAnsi"/>
              </w:rPr>
            </w:pPr>
          </w:p>
        </w:tc>
      </w:tr>
      <w:tr w:rsidR="0057054B" w14:paraId="1A43B0D0" w14:textId="77777777">
        <w:trPr>
          <w:jc w:val="center"/>
        </w:trPr>
        <w:tc>
          <w:tcPr>
            <w:tcW w:w="4809" w:type="dxa"/>
          </w:tcPr>
          <w:p w:rsidRPr="00BD77D3" w:rsidR="00F10DD9" w:rsidP="00B8135B" w:rsidRDefault="00F10DD9" w14:paraId="31878CC0"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 xml:space="preserve">Ako nijedan kandidat ne dobije većinu u </w:t>
            </w:r>
            <w:r>
              <w:lastRenderedPageBreak/>
              <w:t>prvom krugu, Predsjedništvo održava drugi krug glasanja u koji ulaze dva kandidata koja su u prvom krugu dobila najviše glasova. Izabranim se smatra kandidat koji dobije više od polovine glasova članova Predsjedništva.</w:t>
            </w:r>
          </w:p>
        </w:tc>
        <w:tc>
          <w:tcPr>
            <w:tcW w:w="5715" w:type="dxa"/>
          </w:tcPr>
          <w:p w:rsidRPr="00BD77D3" w:rsidR="00F10DD9" w:rsidP="00B8135B" w:rsidRDefault="00F10DD9" w14:paraId="382F73B9" w14:textId="77777777">
            <w:pPr>
              <w:pStyle w:val="ListParagraph"/>
              <w:widowControl w:val="0"/>
              <w:adjustRightInd w:val="0"/>
              <w:snapToGrid w:val="0"/>
              <w:spacing w:after="0" w:line="288" w:lineRule="auto"/>
              <w:ind w:left="1701"/>
              <w:contextualSpacing w:val="0"/>
              <w:rPr>
                <w:rFonts w:cstheme="minorHAnsi"/>
              </w:rPr>
            </w:pPr>
          </w:p>
        </w:tc>
      </w:tr>
      <w:tr w:rsidR="0057054B" w14:paraId="31E2DA94" w14:textId="77777777">
        <w:trPr>
          <w:jc w:val="center"/>
        </w:trPr>
        <w:tc>
          <w:tcPr>
            <w:tcW w:w="4809" w:type="dxa"/>
          </w:tcPr>
          <w:p w:rsidRPr="00BD77D3" w:rsidR="00F10DD9" w:rsidP="00B8135B" w:rsidRDefault="00F10DD9" w14:paraId="1ED0B843"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Ako nakon prvog kruga zbog neriješenog rezultata glasanja u drugi krug ne mogu ući samo dva kandidata ili ako nakon drugog kruga nije moguće imenovati glavnog tajnika, u tu se svrhu čim prije saziva nova sjednica Predsjedništva.</w:t>
            </w:r>
          </w:p>
        </w:tc>
        <w:tc>
          <w:tcPr>
            <w:tcW w:w="5715" w:type="dxa"/>
          </w:tcPr>
          <w:p w:rsidRPr="00BD77D3" w:rsidR="00F10DD9" w:rsidP="00B8135B" w:rsidRDefault="00F10DD9" w14:paraId="4839A04E" w14:textId="77777777">
            <w:pPr>
              <w:pStyle w:val="ListParagraph"/>
              <w:widowControl w:val="0"/>
              <w:adjustRightInd w:val="0"/>
              <w:snapToGrid w:val="0"/>
              <w:spacing w:after="0" w:line="288" w:lineRule="auto"/>
              <w:ind w:left="1701"/>
              <w:contextualSpacing w:val="0"/>
              <w:rPr>
                <w:rFonts w:cstheme="minorHAnsi"/>
              </w:rPr>
            </w:pPr>
          </w:p>
        </w:tc>
      </w:tr>
      <w:tr w:rsidR="0057054B" w14:paraId="66E83063" w14:textId="77777777">
        <w:trPr>
          <w:jc w:val="center"/>
        </w:trPr>
        <w:tc>
          <w:tcPr>
            <w:tcW w:w="4809" w:type="dxa"/>
          </w:tcPr>
          <w:p w:rsidRPr="00BD77D3" w:rsidR="00F10DD9" w:rsidP="00B8135B" w:rsidRDefault="00F10DD9" w14:paraId="51574D12"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 xml:space="preserve">Na toj drugoj sjednici Predsjedništvo ponovno obavlja razgovore s kandidatima koje je predložilo povjerenstvo za predodabir. </w:t>
            </w:r>
          </w:p>
        </w:tc>
        <w:tc>
          <w:tcPr>
            <w:tcW w:w="5715" w:type="dxa"/>
          </w:tcPr>
          <w:p w:rsidRPr="00BD77D3" w:rsidR="00F10DD9" w:rsidP="00B8135B" w:rsidRDefault="00F10DD9" w14:paraId="1D347CFD" w14:textId="77777777">
            <w:pPr>
              <w:widowControl w:val="0"/>
              <w:adjustRightInd w:val="0"/>
              <w:snapToGrid w:val="0"/>
              <w:rPr>
                <w:rFonts w:asciiTheme="minorHAnsi" w:hAnsiTheme="minorHAnsi" w:cstheme="minorHAnsi"/>
                <w:sz w:val="20"/>
                <w:szCs w:val="20"/>
                <w:lang w:val="en-GB"/>
              </w:rPr>
            </w:pPr>
          </w:p>
        </w:tc>
      </w:tr>
      <w:tr w:rsidR="0057054B" w14:paraId="749530E2" w14:textId="77777777">
        <w:trPr>
          <w:jc w:val="center"/>
        </w:trPr>
        <w:tc>
          <w:tcPr>
            <w:tcW w:w="4809" w:type="dxa"/>
          </w:tcPr>
          <w:p w:rsidRPr="00BD77D3" w:rsidR="00F10DD9" w:rsidP="00B8135B" w:rsidRDefault="00F10DD9" w14:paraId="79F787C9"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 xml:space="preserve">Ako Predsjedništvo na kraju ne odabere nijednog kandidata, postupak odabira zaključuje se bez imenovanja, a Predsjedništvo pokreće novi postupak odabira. </w:t>
            </w:r>
          </w:p>
        </w:tc>
        <w:tc>
          <w:tcPr>
            <w:tcW w:w="5715" w:type="dxa"/>
          </w:tcPr>
          <w:p w:rsidRPr="00BD77D3" w:rsidR="00F10DD9" w:rsidP="00B8135B" w:rsidRDefault="00F10DD9" w14:paraId="28211791" w14:textId="77777777">
            <w:pPr>
              <w:pStyle w:val="ListParagraph"/>
              <w:widowControl w:val="0"/>
              <w:adjustRightInd w:val="0"/>
              <w:snapToGrid w:val="0"/>
              <w:spacing w:after="0" w:line="288" w:lineRule="auto"/>
              <w:ind w:left="1701"/>
              <w:contextualSpacing w:val="0"/>
              <w:rPr>
                <w:rFonts w:cstheme="minorHAnsi"/>
              </w:rPr>
            </w:pPr>
          </w:p>
        </w:tc>
      </w:tr>
      <w:tr w:rsidR="0057054B" w14:paraId="1A815606" w14:textId="77777777">
        <w:trPr>
          <w:jc w:val="center"/>
        </w:trPr>
        <w:tc>
          <w:tcPr>
            <w:tcW w:w="4809" w:type="dxa"/>
          </w:tcPr>
          <w:p w:rsidRPr="00BD77D3" w:rsidR="00F10DD9" w:rsidP="00B8135B" w:rsidRDefault="00F10DD9" w14:paraId="281D680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B2BDBC3" w14:textId="77777777">
            <w:pPr>
              <w:widowControl w:val="0"/>
              <w:adjustRightInd w:val="0"/>
              <w:snapToGrid w:val="0"/>
              <w:rPr>
                <w:rFonts w:asciiTheme="minorHAnsi" w:hAnsiTheme="minorHAnsi" w:cstheme="minorHAnsi"/>
                <w:sz w:val="20"/>
                <w:szCs w:val="20"/>
                <w:lang w:val="en-GB"/>
              </w:rPr>
            </w:pPr>
          </w:p>
        </w:tc>
      </w:tr>
      <w:tr w:rsidR="0057054B" w14:paraId="6ECDEAD6" w14:textId="77777777">
        <w:trPr>
          <w:jc w:val="center"/>
        </w:trPr>
        <w:tc>
          <w:tcPr>
            <w:tcW w:w="4809" w:type="dxa"/>
          </w:tcPr>
          <w:p w:rsidRPr="00BD77D3" w:rsidR="00F10DD9" w:rsidP="00B8135B" w:rsidRDefault="00F10DD9" w14:paraId="121A898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106. – Imenovanja na druge položaje u hijerarhiji</w:t>
            </w:r>
          </w:p>
        </w:tc>
        <w:tc>
          <w:tcPr>
            <w:tcW w:w="5715" w:type="dxa"/>
          </w:tcPr>
          <w:p w:rsidRPr="00BD77D3" w:rsidR="00F10DD9" w:rsidP="00B8135B" w:rsidRDefault="00F10DD9" w14:paraId="1F1B40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CB6F898" w14:textId="77777777">
        <w:trPr>
          <w:jc w:val="center"/>
        </w:trPr>
        <w:tc>
          <w:tcPr>
            <w:tcW w:w="4809" w:type="dxa"/>
          </w:tcPr>
          <w:p w:rsidRPr="00BD77D3" w:rsidR="00F10DD9" w:rsidP="00B8135B" w:rsidRDefault="00F10DD9" w14:paraId="3C4AF2C0" w14:textId="77777777">
            <w:pPr>
              <w:pStyle w:val="Heading1"/>
              <w:numPr>
                <w:ilvl w:val="0"/>
                <w:numId w:val="43"/>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Ne dovodeći u pitanje mogućnosti popunjavanja radnih mjesta premještajem ili promaknućima unutar institucije, što je prva opcija koju treba razmotriti, za imenovanje dužnosnika i zapošljavanje osoblja na radno mjesto zamjenika glavnog tajnika, direktora, zamjenika direktora ili načelnika odjela za savjetodavni rad </w:t>
            </w:r>
            <w:r>
              <w:rPr>
                <w:rFonts w:asciiTheme="minorHAnsi" w:hAnsiTheme="minorHAnsi"/>
                <w:sz w:val="20"/>
              </w:rPr>
              <w:lastRenderedPageBreak/>
              <w:t>primjenjuje se sljedeći postupak:</w:t>
            </w:r>
          </w:p>
        </w:tc>
        <w:tc>
          <w:tcPr>
            <w:tcW w:w="5715" w:type="dxa"/>
          </w:tcPr>
          <w:p w:rsidRPr="00BD77D3" w:rsidR="00F10DD9" w:rsidP="00B8135B" w:rsidRDefault="00F10DD9" w14:paraId="224F961B" w14:textId="77777777">
            <w:pPr>
              <w:pStyle w:val="ListParagraph"/>
              <w:widowControl w:val="0"/>
              <w:adjustRightInd w:val="0"/>
              <w:snapToGrid w:val="0"/>
              <w:spacing w:after="0" w:line="288" w:lineRule="auto"/>
              <w:ind w:left="0"/>
              <w:contextualSpacing w:val="0"/>
              <w:rPr>
                <w:rFonts w:cstheme="minorHAnsi"/>
              </w:rPr>
            </w:pPr>
            <w:r>
              <w:lastRenderedPageBreak/>
              <w:t>Izraz „načelnik odjela za savjetodavni rad“ odnosi se na načelnike odjela zadužene za pružanje usluga tajništva stručnim skupinama i CCMI-ju u okviru savjetodavne uloge Odbora.</w:t>
            </w:r>
          </w:p>
        </w:tc>
      </w:tr>
      <w:tr w:rsidR="0057054B" w14:paraId="426BCBF1" w14:textId="77777777">
        <w:trPr>
          <w:jc w:val="center"/>
        </w:trPr>
        <w:tc>
          <w:tcPr>
            <w:tcW w:w="4809" w:type="dxa"/>
          </w:tcPr>
          <w:p w:rsidRPr="00BD77D3" w:rsidR="00F10DD9" w:rsidP="00B8135B" w:rsidRDefault="00F10DD9" w14:paraId="47763569"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Tijelo za imenovanje ili tijelo ovlašteno za sklapanje ugovora o radu odlučuje hoće li oglas za radno mjesto objaviti isključivo interno ili i na međuinstitucijskoj razini.</w:t>
            </w:r>
          </w:p>
        </w:tc>
        <w:tc>
          <w:tcPr>
            <w:tcW w:w="5715" w:type="dxa"/>
          </w:tcPr>
          <w:p w:rsidRPr="00BD77D3" w:rsidR="00F10DD9" w:rsidP="00B8135B" w:rsidRDefault="00F10DD9" w14:paraId="1CEBE29A" w14:textId="77777777">
            <w:pPr>
              <w:pStyle w:val="ListParagraph"/>
              <w:widowControl w:val="0"/>
              <w:adjustRightInd w:val="0"/>
              <w:snapToGrid w:val="0"/>
              <w:spacing w:after="0" w:line="288" w:lineRule="auto"/>
              <w:ind w:left="1134"/>
              <w:contextualSpacing w:val="0"/>
              <w:rPr>
                <w:rFonts w:cstheme="minorHAnsi"/>
              </w:rPr>
            </w:pPr>
          </w:p>
        </w:tc>
      </w:tr>
      <w:tr w:rsidR="0057054B" w14:paraId="3C7BA59B" w14:textId="77777777">
        <w:trPr>
          <w:jc w:val="center"/>
        </w:trPr>
        <w:tc>
          <w:tcPr>
            <w:tcW w:w="4809" w:type="dxa"/>
          </w:tcPr>
          <w:p w:rsidRPr="00BD77D3" w:rsidR="00F10DD9" w:rsidP="00B8135B" w:rsidRDefault="00F10DD9" w14:paraId="27A5DDF4"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U slučaju radnih mjesta zamjenika glavnog tajnika i direktora, oglas se može objaviti i u skladu s člankom 29. stavkom 2. Pravilnika o osoblju.</w:t>
            </w:r>
          </w:p>
        </w:tc>
        <w:tc>
          <w:tcPr>
            <w:tcW w:w="5715" w:type="dxa"/>
          </w:tcPr>
          <w:p w:rsidRPr="00BD77D3" w:rsidR="00F10DD9" w:rsidP="00B8135B" w:rsidRDefault="00F10DD9" w14:paraId="21409CA1" w14:textId="77777777">
            <w:pPr>
              <w:widowControl w:val="0"/>
              <w:adjustRightInd w:val="0"/>
              <w:snapToGrid w:val="0"/>
              <w:rPr>
                <w:rFonts w:asciiTheme="minorHAnsi" w:hAnsiTheme="minorHAnsi" w:cstheme="minorHAnsi"/>
                <w:sz w:val="20"/>
                <w:szCs w:val="20"/>
                <w:lang w:val="en-GB"/>
              </w:rPr>
            </w:pPr>
          </w:p>
        </w:tc>
      </w:tr>
      <w:tr w:rsidR="0057054B" w14:paraId="6E8D08F7" w14:textId="77777777">
        <w:trPr>
          <w:jc w:val="center"/>
        </w:trPr>
        <w:tc>
          <w:tcPr>
            <w:tcW w:w="4809" w:type="dxa"/>
          </w:tcPr>
          <w:p w:rsidRPr="00BD77D3" w:rsidR="00F10DD9" w:rsidP="00B8135B" w:rsidRDefault="00F10DD9" w14:paraId="4D1E4729"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Prije razmatranja prijava glavni tajnik na temelju oglasa za radno mjesto određuje ocjenjivačke kriterije za predodabir.</w:t>
            </w:r>
          </w:p>
        </w:tc>
        <w:tc>
          <w:tcPr>
            <w:tcW w:w="5715" w:type="dxa"/>
          </w:tcPr>
          <w:p w:rsidRPr="00BD77D3" w:rsidR="00F10DD9" w:rsidP="00B8135B" w:rsidRDefault="00F10DD9" w14:paraId="1D9CBB93" w14:textId="77777777">
            <w:pPr>
              <w:pStyle w:val="ListParagraph"/>
              <w:widowControl w:val="0"/>
              <w:adjustRightInd w:val="0"/>
              <w:snapToGrid w:val="0"/>
              <w:spacing w:after="0" w:line="288" w:lineRule="auto"/>
              <w:ind w:left="1134"/>
              <w:contextualSpacing w:val="0"/>
              <w:rPr>
                <w:rFonts w:cstheme="minorHAnsi"/>
              </w:rPr>
            </w:pPr>
          </w:p>
        </w:tc>
      </w:tr>
      <w:tr w:rsidR="0057054B" w14:paraId="339DEDE2" w14:textId="77777777">
        <w:trPr>
          <w:jc w:val="center"/>
        </w:trPr>
        <w:tc>
          <w:tcPr>
            <w:tcW w:w="4809" w:type="dxa"/>
          </w:tcPr>
          <w:p w:rsidRPr="00BD77D3" w:rsidR="00F10DD9" w:rsidP="00B8135B" w:rsidRDefault="00F10DD9" w14:paraId="0E74D5F4"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Prilikom razmatranja prijava, glavnom tajniku pomažu dužnosnici Glavnog tajništva čiji platni razred i funkcijska skupina odgovaraju barem platnom razredu i funkcijskoj skupini položaja koji treba popuniti. Dužnosnik imenovan na položaj zamjenika glavnog tajnika mora imati barem funkciju direktora.</w:t>
            </w:r>
          </w:p>
        </w:tc>
        <w:tc>
          <w:tcPr>
            <w:tcW w:w="5715" w:type="dxa"/>
          </w:tcPr>
          <w:p w:rsidRPr="00BD77D3" w:rsidR="00F10DD9" w:rsidP="00B8135B" w:rsidRDefault="00F10DD9" w14:paraId="3340A471" w14:textId="77777777">
            <w:pPr>
              <w:pStyle w:val="ListParagraph"/>
              <w:widowControl w:val="0"/>
              <w:adjustRightInd w:val="0"/>
              <w:snapToGrid w:val="0"/>
              <w:spacing w:after="0" w:line="288" w:lineRule="auto"/>
              <w:ind w:left="0"/>
              <w:contextualSpacing w:val="0"/>
              <w:rPr>
                <w:rFonts w:cstheme="minorHAnsi"/>
              </w:rPr>
            </w:pPr>
            <w:r>
              <w:t>Za potrebe provedbe ovog pravila uloga zamjenika direktora smatra se istovjetnom ulozi direktora.</w:t>
            </w:r>
          </w:p>
        </w:tc>
      </w:tr>
      <w:tr w:rsidR="0057054B" w14:paraId="4CBBBE35" w14:textId="77777777">
        <w:trPr>
          <w:jc w:val="center"/>
        </w:trPr>
        <w:tc>
          <w:tcPr>
            <w:tcW w:w="4809" w:type="dxa"/>
          </w:tcPr>
          <w:p w:rsidRPr="00BD77D3" w:rsidR="00F10DD9" w:rsidP="00B8135B" w:rsidRDefault="00F10DD9" w14:paraId="397B135D" w14:textId="77777777">
            <w:pPr>
              <w:pStyle w:val="ListParagraph"/>
              <w:widowControl w:val="0"/>
              <w:adjustRightInd w:val="0"/>
              <w:snapToGrid w:val="0"/>
              <w:spacing w:after="0" w:line="288" w:lineRule="auto"/>
              <w:ind w:left="567"/>
              <w:contextualSpacing w:val="0"/>
              <w:rPr>
                <w:rFonts w:cstheme="minorHAnsi"/>
              </w:rPr>
            </w:pPr>
            <w:r>
              <w:t xml:space="preserve">U radu povjerenstva sudjeluju i tri člana koje imenuje Predsjedništvo. </w:t>
            </w:r>
          </w:p>
        </w:tc>
        <w:tc>
          <w:tcPr>
            <w:tcW w:w="5715" w:type="dxa"/>
          </w:tcPr>
          <w:p w:rsidRPr="00BD77D3" w:rsidR="00F10DD9" w:rsidP="00B8135B" w:rsidRDefault="00F10DD9" w14:paraId="41A29BDF" w14:textId="77777777">
            <w:pPr>
              <w:pStyle w:val="ListParagraph"/>
              <w:widowControl w:val="0"/>
              <w:adjustRightInd w:val="0"/>
              <w:snapToGrid w:val="0"/>
              <w:spacing w:after="0" w:line="288" w:lineRule="auto"/>
              <w:ind w:left="0"/>
              <w:contextualSpacing w:val="0"/>
              <w:rPr>
                <w:rFonts w:cstheme="minorHAnsi"/>
                <w:bCs/>
              </w:rPr>
            </w:pPr>
          </w:p>
        </w:tc>
      </w:tr>
      <w:tr w:rsidR="0057054B" w14:paraId="597CDF8E" w14:textId="77777777">
        <w:trPr>
          <w:jc w:val="center"/>
        </w:trPr>
        <w:tc>
          <w:tcPr>
            <w:tcW w:w="4809" w:type="dxa"/>
          </w:tcPr>
          <w:p w:rsidRPr="00BD77D3" w:rsidR="00F10DD9" w:rsidP="00B8135B" w:rsidRDefault="00F10DD9" w14:paraId="3AA4E68F"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Na kraju postupka glavni tajnik predstavlja svoj prijedlog imenovanja ili zapošljavanja vodeći računa, ako se radi o radnom mjestu dužnosnika, o redoslijedu utvrđenom člankom 29. Pravilnika o osoblju.</w:t>
            </w:r>
          </w:p>
        </w:tc>
        <w:tc>
          <w:tcPr>
            <w:tcW w:w="5715" w:type="dxa"/>
          </w:tcPr>
          <w:p w:rsidRPr="00BD77D3" w:rsidR="00F10DD9" w:rsidP="00B8135B" w:rsidRDefault="00F10DD9" w14:paraId="632DD81C" w14:textId="77777777">
            <w:pPr>
              <w:pStyle w:val="ListParagraph"/>
              <w:widowControl w:val="0"/>
              <w:adjustRightInd w:val="0"/>
              <w:snapToGrid w:val="0"/>
              <w:spacing w:after="0" w:line="288" w:lineRule="auto"/>
              <w:ind w:left="1134"/>
              <w:contextualSpacing w:val="0"/>
              <w:rPr>
                <w:rFonts w:cstheme="minorHAnsi"/>
              </w:rPr>
            </w:pPr>
          </w:p>
        </w:tc>
      </w:tr>
      <w:tr w:rsidR="0057054B" w14:paraId="26991E6F" w14:textId="77777777">
        <w:trPr>
          <w:jc w:val="center"/>
        </w:trPr>
        <w:tc>
          <w:tcPr>
            <w:tcW w:w="4809" w:type="dxa"/>
          </w:tcPr>
          <w:p w:rsidRPr="00BD77D3" w:rsidR="00F10DD9" w:rsidP="00B8135B" w:rsidRDefault="00F10DD9" w14:paraId="28D3EED5"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bCs/>
              </w:rPr>
            </w:pPr>
            <w:r>
              <w:t>Glavni tajnik podnosi svoj prijedlog:</w:t>
            </w:r>
          </w:p>
        </w:tc>
        <w:tc>
          <w:tcPr>
            <w:tcW w:w="5715" w:type="dxa"/>
          </w:tcPr>
          <w:p w:rsidRPr="00BD77D3" w:rsidR="00F10DD9" w:rsidP="00B8135B" w:rsidRDefault="00F10DD9" w14:paraId="657E330C" w14:textId="77777777">
            <w:pPr>
              <w:pStyle w:val="ListParagraph"/>
              <w:widowControl w:val="0"/>
              <w:adjustRightInd w:val="0"/>
              <w:snapToGrid w:val="0"/>
              <w:spacing w:after="0" w:line="288" w:lineRule="auto"/>
              <w:ind w:left="1134"/>
              <w:contextualSpacing w:val="0"/>
              <w:rPr>
                <w:rFonts w:cstheme="minorHAnsi"/>
              </w:rPr>
            </w:pPr>
          </w:p>
        </w:tc>
      </w:tr>
      <w:tr w:rsidR="0057054B" w14:paraId="5B31459D" w14:textId="77777777">
        <w:trPr>
          <w:jc w:val="center"/>
        </w:trPr>
        <w:tc>
          <w:tcPr>
            <w:tcW w:w="4809" w:type="dxa"/>
          </w:tcPr>
          <w:p w:rsidRPr="00BD77D3" w:rsidR="00F10DD9" w:rsidP="00B8135B" w:rsidRDefault="00F10DD9" w14:paraId="7791FD97" w14:textId="77777777">
            <w:pPr>
              <w:pStyle w:val="ListParagraph"/>
              <w:widowControl w:val="0"/>
              <w:numPr>
                <w:ilvl w:val="2"/>
                <w:numId w:val="44"/>
              </w:numPr>
              <w:adjustRightInd w:val="0"/>
              <w:snapToGrid w:val="0"/>
              <w:spacing w:after="0" w:line="288" w:lineRule="auto"/>
              <w:ind w:left="851" w:hanging="284"/>
              <w:contextualSpacing w:val="0"/>
              <w:rPr>
                <w:rFonts w:cstheme="minorHAnsi"/>
                <w:bCs/>
              </w:rPr>
            </w:pPr>
            <w:r>
              <w:t xml:space="preserve">kad je posrijedi imenovanje ili zapošljavanje zamjenika glavnog tajnika ili direktora: Predsjedništvu, koje odluku donosi na </w:t>
            </w:r>
            <w:r>
              <w:lastRenderedPageBreak/>
              <w:t>temelju tog prijedloga,</w:t>
            </w:r>
          </w:p>
        </w:tc>
        <w:tc>
          <w:tcPr>
            <w:tcW w:w="5715" w:type="dxa"/>
          </w:tcPr>
          <w:p w:rsidRPr="00BD77D3" w:rsidR="00F10DD9" w:rsidP="00B8135B" w:rsidRDefault="00F10DD9" w14:paraId="36BA7C32" w14:textId="77777777">
            <w:pPr>
              <w:pStyle w:val="ListParagraph"/>
              <w:widowControl w:val="0"/>
              <w:adjustRightInd w:val="0"/>
              <w:snapToGrid w:val="0"/>
              <w:spacing w:after="0" w:line="288" w:lineRule="auto"/>
              <w:ind w:left="1701"/>
              <w:contextualSpacing w:val="0"/>
              <w:rPr>
                <w:rFonts w:cstheme="minorHAnsi"/>
              </w:rPr>
            </w:pPr>
          </w:p>
        </w:tc>
      </w:tr>
      <w:tr w:rsidR="0057054B" w14:paraId="0C488835" w14:textId="77777777">
        <w:trPr>
          <w:jc w:val="center"/>
        </w:trPr>
        <w:tc>
          <w:tcPr>
            <w:tcW w:w="4809" w:type="dxa"/>
          </w:tcPr>
          <w:p w:rsidRPr="00BD77D3" w:rsidR="00F10DD9" w:rsidP="00B8135B" w:rsidRDefault="00F10DD9" w14:paraId="1C71842A" w14:textId="77777777">
            <w:pPr>
              <w:pStyle w:val="ListParagraph"/>
              <w:widowControl w:val="0"/>
              <w:numPr>
                <w:ilvl w:val="2"/>
                <w:numId w:val="44"/>
              </w:numPr>
              <w:adjustRightInd w:val="0"/>
              <w:snapToGrid w:val="0"/>
              <w:spacing w:after="0" w:line="288" w:lineRule="auto"/>
              <w:ind w:left="851" w:hanging="284"/>
              <w:contextualSpacing w:val="0"/>
              <w:rPr>
                <w:rFonts w:cstheme="minorHAnsi"/>
              </w:rPr>
            </w:pPr>
            <w:r>
              <w:t>kad je posrijedi imenovanje ili zapošljavanje zamjenika direktora ili načelnika odjela za savjetodavni rad: predsjedniku Odbora, koji odluku donosi na temelju tog prijedloga. Uže predsjedništvo u proširenom sastavu dobiva sveobuhvatne informacije i s njim se provodi savjetovanje prije imenovanja ili zapošljavanja.</w:t>
            </w:r>
          </w:p>
        </w:tc>
        <w:tc>
          <w:tcPr>
            <w:tcW w:w="5715" w:type="dxa"/>
          </w:tcPr>
          <w:p w:rsidRPr="00BD77D3" w:rsidR="00F10DD9" w:rsidP="00B8135B" w:rsidRDefault="00F10DD9" w14:paraId="49E80B16" w14:textId="77777777">
            <w:pPr>
              <w:widowControl w:val="0"/>
              <w:adjustRightInd w:val="0"/>
              <w:snapToGrid w:val="0"/>
              <w:rPr>
                <w:rFonts w:asciiTheme="minorHAnsi" w:hAnsiTheme="minorHAnsi" w:cstheme="minorHAnsi"/>
                <w:sz w:val="20"/>
                <w:szCs w:val="20"/>
              </w:rPr>
            </w:pPr>
            <w:r>
              <w:rPr>
                <w:rFonts w:asciiTheme="minorHAnsi" w:hAnsiTheme="minorHAnsi"/>
                <w:sz w:val="20"/>
              </w:rPr>
              <w:t>Predsjednik je zadužen za savjetovanje s Užim predsjedništvom u proširenom sastavu.</w:t>
            </w:r>
          </w:p>
          <w:p w:rsidRPr="00BD77D3" w:rsidR="00F10DD9" w:rsidP="00B8135B" w:rsidRDefault="00F10DD9" w14:paraId="65FE1DF0" w14:textId="77777777">
            <w:pPr>
              <w:widowControl w:val="0"/>
              <w:adjustRightInd w:val="0"/>
              <w:snapToGrid w:val="0"/>
              <w:rPr>
                <w:rFonts w:asciiTheme="minorHAnsi" w:hAnsiTheme="minorHAnsi" w:cstheme="minorHAnsi"/>
                <w:sz w:val="20"/>
                <w:szCs w:val="20"/>
                <w:lang w:val="en-GB"/>
              </w:rPr>
            </w:pPr>
          </w:p>
          <w:p w:rsidRPr="00F557BC" w:rsidR="00F10DD9" w:rsidP="00B8135B" w:rsidRDefault="00F10DD9" w14:paraId="60CF5CF2" w14:textId="5F4A4623">
            <w:pPr>
              <w:widowControl w:val="0"/>
              <w:adjustRightInd w:val="0"/>
              <w:snapToGrid w:val="0"/>
              <w:rPr>
                <w:rFonts w:asciiTheme="minorHAnsi" w:hAnsiTheme="minorHAnsi" w:cstheme="minorHAnsi"/>
                <w:sz w:val="20"/>
                <w:szCs w:val="20"/>
              </w:rPr>
            </w:pPr>
            <w:r>
              <w:rPr>
                <w:rFonts w:asciiTheme="minorHAnsi" w:hAnsiTheme="minorHAnsi"/>
                <w:sz w:val="20"/>
              </w:rPr>
              <w:t>Za potrebe provedbe ovog pravila, sveobuhvatne informacije koje se dostavljaju Užem predsjedništvu u proširenom sastavu uključuju sve potrebne informacije, među ostalim i memorandum koji glavni tajnik podnosi predsjedniku zajedno sa svojim obrazloženim prijedlogom za imenovanje, kao i životopise, tablice za ocjenjivanje i (prema potrebi) izvješća centra za procjenu o predloženim kandidatima.</w:t>
            </w:r>
          </w:p>
        </w:tc>
      </w:tr>
      <w:tr w:rsidR="0057054B" w14:paraId="559E0982" w14:textId="77777777">
        <w:trPr>
          <w:jc w:val="center"/>
        </w:trPr>
        <w:tc>
          <w:tcPr>
            <w:tcW w:w="4809" w:type="dxa"/>
          </w:tcPr>
          <w:p w:rsidRPr="00BD77D3" w:rsidR="00F10DD9" w:rsidP="00B8135B" w:rsidRDefault="00F10DD9" w14:paraId="40F4ADA5" w14:textId="77777777">
            <w:pPr>
              <w:pStyle w:val="Heading1"/>
              <w:numPr>
                <w:ilvl w:val="0"/>
                <w:numId w:val="159"/>
              </w:numPr>
              <w:tabs>
                <w:tab w:val="left" w:pos="567"/>
              </w:tabs>
              <w:outlineLvl w:val="0"/>
              <w:rPr>
                <w:rFonts w:asciiTheme="minorHAnsi" w:hAnsiTheme="minorHAnsi" w:cstheme="minorHAnsi"/>
                <w:sz w:val="20"/>
                <w:szCs w:val="20"/>
              </w:rPr>
            </w:pPr>
            <w:r>
              <w:rPr>
                <w:rFonts w:asciiTheme="minorHAnsi" w:hAnsiTheme="minorHAnsi"/>
                <w:sz w:val="20"/>
              </w:rPr>
              <w:t xml:space="preserve">Glavni tajnik može donijeti odluku o provedbenim odredbama ovog pravila. </w:t>
            </w:r>
          </w:p>
        </w:tc>
        <w:tc>
          <w:tcPr>
            <w:tcW w:w="5715" w:type="dxa"/>
          </w:tcPr>
          <w:p w:rsidRPr="00BD77D3" w:rsidR="00F10DD9" w:rsidP="00B8135B" w:rsidRDefault="00F10DD9" w14:paraId="05B66E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ADF992B" w14:textId="77777777">
        <w:trPr>
          <w:jc w:val="center"/>
        </w:trPr>
        <w:tc>
          <w:tcPr>
            <w:tcW w:w="4809" w:type="dxa"/>
          </w:tcPr>
          <w:p w:rsidRPr="00BD77D3" w:rsidR="00F10DD9" w:rsidP="00B8135B" w:rsidRDefault="00F10DD9" w14:paraId="599E10F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FFE4CF2" w14:textId="77777777">
            <w:pPr>
              <w:widowControl w:val="0"/>
              <w:adjustRightInd w:val="0"/>
              <w:snapToGrid w:val="0"/>
              <w:jc w:val="center"/>
              <w:rPr>
                <w:rFonts w:asciiTheme="minorHAnsi" w:hAnsiTheme="minorHAnsi" w:cstheme="minorHAnsi"/>
                <w:b/>
                <w:sz w:val="20"/>
                <w:szCs w:val="20"/>
                <w:lang w:val="en-GB"/>
              </w:rPr>
            </w:pPr>
          </w:p>
        </w:tc>
      </w:tr>
      <w:tr w:rsidR="0057054B" w14:paraId="5F03D166" w14:textId="77777777">
        <w:trPr>
          <w:jc w:val="center"/>
        </w:trPr>
        <w:tc>
          <w:tcPr>
            <w:tcW w:w="4809" w:type="dxa"/>
          </w:tcPr>
          <w:p w:rsidRPr="00BD77D3" w:rsidR="00F10DD9" w:rsidP="00B8135B" w:rsidRDefault="00F10DD9" w14:paraId="74200E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III.</w:t>
            </w:r>
          </w:p>
        </w:tc>
        <w:tc>
          <w:tcPr>
            <w:tcW w:w="5715" w:type="dxa"/>
          </w:tcPr>
          <w:p w:rsidRPr="00BD77D3" w:rsidR="00F10DD9" w:rsidP="00B8135B" w:rsidRDefault="00F10DD9" w14:paraId="0CE22A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851A89" w14:textId="77777777">
        <w:trPr>
          <w:jc w:val="center"/>
        </w:trPr>
        <w:tc>
          <w:tcPr>
            <w:tcW w:w="4809" w:type="dxa"/>
          </w:tcPr>
          <w:p w:rsidRPr="00BD77D3" w:rsidR="00F10DD9" w:rsidP="00B8135B" w:rsidRDefault="00F10DD9" w14:paraId="711A0B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TAJNIŠTVA</w:t>
            </w:r>
          </w:p>
        </w:tc>
        <w:tc>
          <w:tcPr>
            <w:tcW w:w="5715" w:type="dxa"/>
          </w:tcPr>
          <w:p w:rsidRPr="00BD77D3" w:rsidR="00F10DD9" w:rsidP="00B8135B" w:rsidRDefault="00F10DD9" w14:paraId="0F3C09A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D57C37F" w14:textId="77777777">
        <w:trPr>
          <w:jc w:val="center"/>
        </w:trPr>
        <w:tc>
          <w:tcPr>
            <w:tcW w:w="4809" w:type="dxa"/>
          </w:tcPr>
          <w:p w:rsidRPr="00BD77D3" w:rsidR="00F10DD9" w:rsidP="00B8135B" w:rsidRDefault="00F10DD9" w14:paraId="7EC5819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A0962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AF3D527" w14:textId="77777777">
        <w:trPr>
          <w:jc w:val="center"/>
        </w:trPr>
        <w:tc>
          <w:tcPr>
            <w:tcW w:w="4809" w:type="dxa"/>
          </w:tcPr>
          <w:p w:rsidRPr="00BD77D3" w:rsidR="00F10DD9" w:rsidP="00B8135B" w:rsidRDefault="00F10DD9" w14:paraId="01954A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107. – Tajništvo predsjednika Odbora</w:t>
            </w:r>
          </w:p>
        </w:tc>
        <w:tc>
          <w:tcPr>
            <w:tcW w:w="5715" w:type="dxa"/>
          </w:tcPr>
          <w:p w:rsidRPr="00BD77D3" w:rsidR="00F10DD9" w:rsidP="00B8135B" w:rsidRDefault="00F10DD9" w14:paraId="574E70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744EFF0" w14:textId="77777777">
        <w:trPr>
          <w:jc w:val="center"/>
        </w:trPr>
        <w:tc>
          <w:tcPr>
            <w:tcW w:w="4809" w:type="dxa"/>
          </w:tcPr>
          <w:p w:rsidRPr="00BD77D3" w:rsidR="00F10DD9" w:rsidP="00B8135B" w:rsidRDefault="00F10DD9" w14:paraId="5A266EE5" w14:textId="77777777">
            <w:pPr>
              <w:pStyle w:val="Heading1"/>
              <w:numPr>
                <w:ilvl w:val="0"/>
                <w:numId w:val="46"/>
              </w:numPr>
              <w:ind w:left="567" w:hanging="567"/>
              <w:outlineLvl w:val="0"/>
              <w:rPr>
                <w:rFonts w:asciiTheme="minorHAnsi" w:hAnsiTheme="minorHAnsi" w:cstheme="minorHAnsi"/>
                <w:sz w:val="20"/>
                <w:szCs w:val="20"/>
              </w:rPr>
            </w:pPr>
            <w:r>
              <w:rPr>
                <w:rFonts w:asciiTheme="minorHAnsi" w:hAnsiTheme="minorHAnsi"/>
                <w:sz w:val="20"/>
              </w:rPr>
              <w:t>Predsjednik Odbora ima tajništvo.</w:t>
            </w:r>
          </w:p>
        </w:tc>
        <w:tc>
          <w:tcPr>
            <w:tcW w:w="5715" w:type="dxa"/>
          </w:tcPr>
          <w:p w:rsidRPr="00BD77D3" w:rsidR="00F10DD9" w:rsidP="00B8135B" w:rsidRDefault="00F10DD9" w14:paraId="0F793724" w14:textId="77777777">
            <w:pPr>
              <w:rPr>
                <w:rFonts w:asciiTheme="minorHAnsi" w:hAnsiTheme="minorHAnsi" w:cstheme="minorHAnsi"/>
                <w:lang w:val="en-GB"/>
              </w:rPr>
            </w:pPr>
          </w:p>
        </w:tc>
      </w:tr>
      <w:tr w:rsidR="0057054B" w14:paraId="5AB5C1EC" w14:textId="77777777">
        <w:trPr>
          <w:jc w:val="center"/>
        </w:trPr>
        <w:tc>
          <w:tcPr>
            <w:tcW w:w="4809" w:type="dxa"/>
          </w:tcPr>
          <w:p w:rsidRPr="00BD77D3" w:rsidR="00F10DD9" w:rsidP="00B8135B" w:rsidRDefault="00F10DD9" w14:paraId="6A528901" w14:textId="77777777">
            <w:pPr>
              <w:pStyle w:val="Heading1"/>
              <w:numPr>
                <w:ilvl w:val="0"/>
                <w:numId w:val="160"/>
              </w:numPr>
              <w:tabs>
                <w:tab w:val="left" w:pos="567"/>
              </w:tabs>
              <w:outlineLvl w:val="0"/>
              <w:rPr>
                <w:rFonts w:asciiTheme="minorHAnsi" w:hAnsiTheme="minorHAnsi" w:cstheme="minorHAnsi"/>
                <w:sz w:val="20"/>
                <w:szCs w:val="20"/>
              </w:rPr>
            </w:pPr>
            <w:r>
              <w:rPr>
                <w:rFonts w:asciiTheme="minorHAnsi" w:hAnsiTheme="minorHAnsi"/>
                <w:sz w:val="20"/>
              </w:rPr>
              <w:t>To se tajništvo sastoji od dužnosnika raspoređenih u tajništvo predsjednika Odbora i/ili osoblja koje se u okviru proračuna zapošljava kao privremeno osoblje.</w:t>
            </w:r>
          </w:p>
        </w:tc>
        <w:tc>
          <w:tcPr>
            <w:tcW w:w="5715" w:type="dxa"/>
          </w:tcPr>
          <w:p w:rsidRPr="00BD77D3" w:rsidR="00F10DD9" w:rsidP="00B8135B" w:rsidRDefault="00F10DD9" w14:paraId="7B5EDA5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DD5E9E" w14:textId="77777777">
        <w:trPr>
          <w:jc w:val="center"/>
        </w:trPr>
        <w:tc>
          <w:tcPr>
            <w:tcW w:w="4809" w:type="dxa"/>
          </w:tcPr>
          <w:p w:rsidRPr="00BD77D3" w:rsidR="00F10DD9" w:rsidP="00B8135B" w:rsidRDefault="00F10DD9" w14:paraId="65040ECC" w14:textId="77777777">
            <w:pPr>
              <w:widowControl w:val="0"/>
              <w:adjustRightInd w:val="0"/>
              <w:snapToGrid w:val="0"/>
              <w:rPr>
                <w:rFonts w:asciiTheme="minorHAnsi" w:hAnsiTheme="minorHAnsi" w:cstheme="minorHAnsi"/>
                <w:sz w:val="20"/>
                <w:szCs w:val="20"/>
              </w:rPr>
            </w:pPr>
            <w:r>
              <w:rPr>
                <w:rFonts w:asciiTheme="minorHAnsi" w:hAnsiTheme="minorHAnsi"/>
                <w:sz w:val="20"/>
              </w:rPr>
              <w:t>U oba slučaja ovlasti tijela za imenovanje ili tijela nadležnog za sklapanje ugovora o radu izvršava predsjednik Odbora.</w:t>
            </w:r>
          </w:p>
        </w:tc>
        <w:tc>
          <w:tcPr>
            <w:tcW w:w="5715" w:type="dxa"/>
          </w:tcPr>
          <w:p w:rsidRPr="00BD77D3" w:rsidR="00F10DD9" w:rsidP="00B8135B" w:rsidRDefault="00F10DD9" w14:paraId="67B883AB" w14:textId="77777777">
            <w:pPr>
              <w:widowControl w:val="0"/>
              <w:adjustRightInd w:val="0"/>
              <w:snapToGrid w:val="0"/>
              <w:rPr>
                <w:rFonts w:asciiTheme="minorHAnsi" w:hAnsiTheme="minorHAnsi" w:cstheme="minorHAnsi"/>
                <w:sz w:val="20"/>
                <w:szCs w:val="20"/>
                <w:lang w:val="en-GB"/>
              </w:rPr>
            </w:pPr>
          </w:p>
        </w:tc>
      </w:tr>
      <w:tr w:rsidR="0057054B" w14:paraId="0C838BBF" w14:textId="77777777">
        <w:trPr>
          <w:jc w:val="center"/>
        </w:trPr>
        <w:tc>
          <w:tcPr>
            <w:tcW w:w="4809" w:type="dxa"/>
          </w:tcPr>
          <w:p w:rsidRPr="00BD77D3" w:rsidR="00F10DD9" w:rsidP="00B8135B" w:rsidRDefault="00F10DD9" w14:paraId="4D71D20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22928493" w14:textId="77777777">
            <w:pPr>
              <w:widowControl w:val="0"/>
              <w:adjustRightInd w:val="0"/>
              <w:snapToGrid w:val="0"/>
              <w:rPr>
                <w:rFonts w:asciiTheme="minorHAnsi" w:hAnsiTheme="minorHAnsi" w:cstheme="minorHAnsi"/>
                <w:sz w:val="20"/>
                <w:szCs w:val="20"/>
                <w:lang w:val="en-GB"/>
              </w:rPr>
            </w:pPr>
          </w:p>
        </w:tc>
      </w:tr>
      <w:tr w:rsidR="0057054B" w14:paraId="2D94E8A4" w14:textId="77777777">
        <w:trPr>
          <w:jc w:val="center"/>
        </w:trPr>
        <w:tc>
          <w:tcPr>
            <w:tcW w:w="4809" w:type="dxa"/>
          </w:tcPr>
          <w:p w:rsidRPr="00BD77D3" w:rsidR="00F10DD9" w:rsidP="00B8135B" w:rsidRDefault="00F10DD9" w14:paraId="6F155C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108. – Tajništva stručnih skupina</w:t>
            </w:r>
          </w:p>
        </w:tc>
        <w:tc>
          <w:tcPr>
            <w:tcW w:w="5715" w:type="dxa"/>
          </w:tcPr>
          <w:p w:rsidRPr="00BD77D3" w:rsidR="00F10DD9" w:rsidP="00B8135B" w:rsidRDefault="00F10DD9" w14:paraId="218D2BA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ADB5A4" w14:textId="77777777">
        <w:trPr>
          <w:jc w:val="center"/>
        </w:trPr>
        <w:tc>
          <w:tcPr>
            <w:tcW w:w="4809" w:type="dxa"/>
          </w:tcPr>
          <w:p w:rsidRPr="00BD77D3" w:rsidR="00F10DD9" w:rsidP="00B8135B" w:rsidRDefault="00F10DD9" w14:paraId="1D1C3CD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Stručne skupine i CCMI imaju vlastita tajništva pod vodstvom načelnika odjela, koja im osigurava Glavno </w:t>
            </w:r>
            <w:r>
              <w:rPr>
                <w:rFonts w:asciiTheme="minorHAnsi" w:hAnsiTheme="minorHAnsi"/>
                <w:sz w:val="20"/>
              </w:rPr>
              <w:lastRenderedPageBreak/>
              <w:t>tajništvo.</w:t>
            </w:r>
          </w:p>
        </w:tc>
        <w:tc>
          <w:tcPr>
            <w:tcW w:w="5715" w:type="dxa"/>
          </w:tcPr>
          <w:p w:rsidRPr="00BD77D3" w:rsidR="00F10DD9" w:rsidP="00B8135B" w:rsidRDefault="00F10DD9" w14:paraId="5F57BB35" w14:textId="77777777">
            <w:pPr>
              <w:widowControl w:val="0"/>
              <w:adjustRightInd w:val="0"/>
              <w:snapToGrid w:val="0"/>
              <w:rPr>
                <w:rFonts w:asciiTheme="minorHAnsi" w:hAnsiTheme="minorHAnsi" w:cstheme="minorHAnsi"/>
                <w:sz w:val="20"/>
                <w:szCs w:val="20"/>
                <w:lang w:val="en-GB"/>
              </w:rPr>
            </w:pPr>
          </w:p>
        </w:tc>
      </w:tr>
      <w:tr w:rsidR="0057054B" w14:paraId="571E3B27" w14:textId="77777777">
        <w:trPr>
          <w:jc w:val="center"/>
        </w:trPr>
        <w:tc>
          <w:tcPr>
            <w:tcW w:w="4809" w:type="dxa"/>
          </w:tcPr>
          <w:p w:rsidRPr="00BD77D3" w:rsidR="00F10DD9" w:rsidP="00B8135B" w:rsidRDefault="00F10DD9" w14:paraId="6203C818"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6202FEA" w14:textId="77777777">
            <w:pPr>
              <w:widowControl w:val="0"/>
              <w:adjustRightInd w:val="0"/>
              <w:snapToGrid w:val="0"/>
              <w:rPr>
                <w:rFonts w:asciiTheme="minorHAnsi" w:hAnsiTheme="minorHAnsi" w:cstheme="minorHAnsi"/>
                <w:sz w:val="20"/>
                <w:szCs w:val="20"/>
                <w:lang w:val="en-GB"/>
              </w:rPr>
            </w:pPr>
          </w:p>
        </w:tc>
      </w:tr>
      <w:tr w:rsidR="0057054B" w14:paraId="3DD03A8F" w14:textId="77777777">
        <w:trPr>
          <w:jc w:val="center"/>
        </w:trPr>
        <w:tc>
          <w:tcPr>
            <w:tcW w:w="4809" w:type="dxa"/>
          </w:tcPr>
          <w:p w:rsidRPr="00BD77D3" w:rsidR="00F10DD9" w:rsidP="00B8135B" w:rsidRDefault="00F10DD9" w14:paraId="0D5FC22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109. – Tajništva skupina</w:t>
            </w:r>
          </w:p>
        </w:tc>
        <w:tc>
          <w:tcPr>
            <w:tcW w:w="5715" w:type="dxa"/>
          </w:tcPr>
          <w:p w:rsidRPr="00BD77D3" w:rsidR="00F10DD9" w:rsidP="00B8135B" w:rsidRDefault="00F10DD9" w14:paraId="2DA94AAF"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8634F4C" w14:textId="77777777">
        <w:trPr>
          <w:jc w:val="center"/>
        </w:trPr>
        <w:tc>
          <w:tcPr>
            <w:tcW w:w="4809" w:type="dxa"/>
          </w:tcPr>
          <w:p w:rsidRPr="00BD77D3" w:rsidR="00752179" w:rsidP="00752179" w:rsidRDefault="00752179" w14:paraId="45044F6C"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Skupine imaju tajništva. Voditelj tajništva skupine izravno odgovara predsjedniku dotične skupine.</w:t>
            </w:r>
          </w:p>
        </w:tc>
        <w:tc>
          <w:tcPr>
            <w:tcW w:w="5715" w:type="dxa"/>
          </w:tcPr>
          <w:p w:rsidR="00752179" w:rsidP="009B1E9B" w:rsidRDefault="00752179" w14:paraId="2DE938E2" w14:textId="35167C8A">
            <w:pPr>
              <w:rPr>
                <w:rFonts w:asciiTheme="minorHAnsi" w:hAnsiTheme="minorHAnsi" w:cstheme="minorHAnsi"/>
                <w:sz w:val="20"/>
                <w:szCs w:val="20"/>
              </w:rPr>
            </w:pPr>
            <w:r>
              <w:rPr>
                <w:rFonts w:asciiTheme="minorHAnsi" w:hAnsiTheme="minorHAnsi"/>
                <w:sz w:val="20"/>
              </w:rPr>
              <w:t>U „razdoblju međuuprave” izbjegava se odabir i zapošljavanje osoblja u tajništvima skupina.</w:t>
            </w:r>
          </w:p>
          <w:p w:rsidR="000561C3" w:rsidP="000561C3" w:rsidRDefault="000561C3" w14:paraId="6D695AFA" w14:textId="77777777">
            <w:pPr>
              <w:rPr>
                <w:lang w:val="en-GB"/>
              </w:rPr>
            </w:pPr>
          </w:p>
          <w:p w:rsidRPr="000561C3" w:rsidR="000561C3" w:rsidP="00E8196C" w:rsidRDefault="002037CD" w14:paraId="5167CC1B" w14:textId="3864B9C2">
            <w:pPr>
              <w:rPr>
                <w:rFonts w:asciiTheme="minorHAnsi" w:hAnsiTheme="minorHAnsi" w:cstheme="minorHAnsi"/>
                <w:sz w:val="20"/>
                <w:szCs w:val="20"/>
              </w:rPr>
            </w:pPr>
            <w:r>
              <w:rPr>
                <w:rFonts w:asciiTheme="minorHAnsi" w:hAnsiTheme="minorHAnsi"/>
                <w:sz w:val="20"/>
              </w:rPr>
              <w:t>Postupci odabira i zapošljavanja u tajništvima skupina u načelu se izbjegavaju i šest mjeseci prije datuma obnove sastava Odbora svakih pet godina i tri mjeseca prije obnove sastava sredinom mandata, osim za ugovorna radna mjesta u trajanju od najviše tri mjeseca.</w:t>
            </w:r>
          </w:p>
        </w:tc>
      </w:tr>
      <w:tr w:rsidR="00752179" w14:paraId="14E5FE2A" w14:textId="77777777">
        <w:trPr>
          <w:jc w:val="center"/>
        </w:trPr>
        <w:tc>
          <w:tcPr>
            <w:tcW w:w="4809" w:type="dxa"/>
          </w:tcPr>
          <w:p w:rsidRPr="00BD77D3" w:rsidR="00752179" w:rsidP="00752179" w:rsidRDefault="00752179" w14:paraId="2196CB5E"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 xml:space="preserve">U slučaju dužnosnika upućenih skupinama u skladu s drugom alinejom članka 37. točke (a) Pravilnika o osoblju, ovlasti tijela za imenovanje se, kad je riječ o primjeni članka 38. Pravilnika o osoblju, uključujući odluke koje se odnose na razvoj karijere tih dužnosnika unutar skupine, izvršavaju na prijedlog predsjednika predmetne skupine. </w:t>
            </w:r>
          </w:p>
        </w:tc>
        <w:tc>
          <w:tcPr>
            <w:tcW w:w="5715" w:type="dxa"/>
          </w:tcPr>
          <w:p w:rsidRPr="00BD77D3" w:rsidR="00752179" w:rsidP="00752179" w:rsidRDefault="00752179" w14:paraId="3104882D" w14:textId="1A554B7B">
            <w:pPr>
              <w:pStyle w:val="Heading1"/>
              <w:numPr>
                <w:ilvl w:val="0"/>
                <w:numId w:val="0"/>
              </w:numPr>
              <w:outlineLvl w:val="0"/>
              <w:rPr>
                <w:rFonts w:asciiTheme="minorHAnsi" w:hAnsiTheme="minorHAnsi" w:cstheme="minorHAnsi"/>
                <w:sz w:val="20"/>
                <w:szCs w:val="20"/>
                <w:lang w:val="en-GB"/>
              </w:rPr>
            </w:pPr>
          </w:p>
        </w:tc>
      </w:tr>
      <w:tr w:rsidR="00752179" w14:paraId="565445EE" w14:textId="77777777">
        <w:trPr>
          <w:jc w:val="center"/>
        </w:trPr>
        <w:tc>
          <w:tcPr>
            <w:tcW w:w="4809" w:type="dxa"/>
          </w:tcPr>
          <w:p w:rsidRPr="00BD77D3" w:rsidR="00752179" w:rsidP="00752179" w:rsidRDefault="00752179" w14:paraId="5E170582" w14:textId="77777777">
            <w:pPr>
              <w:widowControl w:val="0"/>
              <w:adjustRightInd w:val="0"/>
              <w:snapToGrid w:val="0"/>
              <w:rPr>
                <w:rFonts w:asciiTheme="minorHAnsi" w:hAnsiTheme="minorHAnsi" w:cstheme="minorHAnsi"/>
                <w:sz w:val="20"/>
                <w:szCs w:val="20"/>
              </w:rPr>
            </w:pPr>
            <w:r>
              <w:rPr>
                <w:rFonts w:asciiTheme="minorHAnsi" w:hAnsiTheme="minorHAnsi"/>
                <w:sz w:val="20"/>
              </w:rPr>
              <w:t>Kad se dužnosnik koji je bio upućen skupini vrati u tajništvo Odbora, on se raspoređuje u platni razred na koji bi kao dužnosnik imao pravo.</w:t>
            </w:r>
          </w:p>
        </w:tc>
        <w:tc>
          <w:tcPr>
            <w:tcW w:w="5715" w:type="dxa"/>
          </w:tcPr>
          <w:p w:rsidRPr="00BD77D3" w:rsidR="00752179" w:rsidP="00752179" w:rsidRDefault="00752179" w14:paraId="343B2D1C" w14:textId="77777777">
            <w:pPr>
              <w:widowControl w:val="0"/>
              <w:adjustRightInd w:val="0"/>
              <w:snapToGrid w:val="0"/>
              <w:rPr>
                <w:rFonts w:asciiTheme="minorHAnsi" w:hAnsiTheme="minorHAnsi" w:cstheme="minorHAnsi"/>
                <w:sz w:val="20"/>
                <w:szCs w:val="20"/>
                <w:lang w:val="en-GB"/>
              </w:rPr>
            </w:pPr>
          </w:p>
        </w:tc>
      </w:tr>
      <w:tr w:rsidR="00752179" w14:paraId="7A0BAFE5" w14:textId="77777777">
        <w:trPr>
          <w:jc w:val="center"/>
        </w:trPr>
        <w:tc>
          <w:tcPr>
            <w:tcW w:w="4809" w:type="dxa"/>
          </w:tcPr>
          <w:p w:rsidRPr="00BD77D3" w:rsidR="00752179" w:rsidP="00752179" w:rsidRDefault="00752179" w14:paraId="731AB4FD"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U slučaju privremenog osoblja ustupljenog skupinama u skladu s člankom 2. točkom (c) Uvjeta zaposlenja ostalih službenika Europske unije, ovlasti tijela ovlaštenih za sklapanje ugovora o radu, kad je riječ o primjeni trećeg stavka članka 8., članka 9. i članka 10. stavka 3. Uvjeta zaposlenja ostalih službenika Europske unije, izvršavaju se na prijedlog predsjednika predmetne skupine.</w:t>
            </w:r>
          </w:p>
        </w:tc>
        <w:tc>
          <w:tcPr>
            <w:tcW w:w="5715" w:type="dxa"/>
          </w:tcPr>
          <w:p w:rsidRPr="00BD77D3" w:rsidR="00752179" w:rsidP="00752179" w:rsidRDefault="00752179" w14:paraId="629E4E43" w14:textId="030582FC">
            <w:pPr>
              <w:pStyle w:val="Heading1"/>
              <w:numPr>
                <w:ilvl w:val="0"/>
                <w:numId w:val="0"/>
              </w:numPr>
              <w:outlineLvl w:val="0"/>
              <w:rPr>
                <w:rFonts w:asciiTheme="minorHAnsi" w:hAnsiTheme="minorHAnsi" w:cstheme="minorHAnsi"/>
                <w:sz w:val="20"/>
                <w:szCs w:val="20"/>
                <w:lang w:val="en-GB"/>
              </w:rPr>
            </w:pPr>
          </w:p>
        </w:tc>
      </w:tr>
      <w:tr w:rsidR="00752179" w14:paraId="2D67EEBC" w14:textId="77777777">
        <w:trPr>
          <w:jc w:val="center"/>
        </w:trPr>
        <w:tc>
          <w:tcPr>
            <w:tcW w:w="4809" w:type="dxa"/>
          </w:tcPr>
          <w:p w:rsidRPr="00BD77D3" w:rsidR="00752179" w:rsidP="00752179" w:rsidRDefault="00752179" w14:paraId="23117477"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752179" w:rsidP="00752179" w:rsidRDefault="00752179" w14:paraId="6FADBE50" w14:textId="77777777">
            <w:pPr>
              <w:keepNext/>
              <w:keepLines/>
              <w:widowControl w:val="0"/>
              <w:adjustRightInd w:val="0"/>
              <w:snapToGrid w:val="0"/>
              <w:jc w:val="center"/>
              <w:rPr>
                <w:rFonts w:asciiTheme="minorHAnsi" w:hAnsiTheme="minorHAnsi" w:cstheme="minorHAnsi"/>
                <w:sz w:val="20"/>
                <w:szCs w:val="20"/>
                <w:lang w:val="en-GB"/>
              </w:rPr>
            </w:pPr>
          </w:p>
        </w:tc>
      </w:tr>
      <w:tr w:rsidR="00752179" w14:paraId="073E7698" w14:textId="77777777">
        <w:trPr>
          <w:jc w:val="center"/>
        </w:trPr>
        <w:tc>
          <w:tcPr>
            <w:tcW w:w="4809" w:type="dxa"/>
          </w:tcPr>
          <w:p w:rsidRPr="00BD77D3" w:rsidR="00752179" w:rsidP="00752179" w:rsidRDefault="00752179" w14:paraId="0FBE82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IV.</w:t>
            </w:r>
          </w:p>
        </w:tc>
        <w:tc>
          <w:tcPr>
            <w:tcW w:w="5715" w:type="dxa"/>
          </w:tcPr>
          <w:p w:rsidRPr="00BD77D3" w:rsidR="00752179" w:rsidP="00752179" w:rsidRDefault="00752179" w14:paraId="1AAA1EF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025865F6" w14:textId="77777777">
        <w:trPr>
          <w:jc w:val="center"/>
        </w:trPr>
        <w:tc>
          <w:tcPr>
            <w:tcW w:w="4809" w:type="dxa"/>
          </w:tcPr>
          <w:p w:rsidRPr="00BD77D3" w:rsidR="00752179" w:rsidP="00752179" w:rsidRDefault="00752179" w14:paraId="29660A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PRORAČUN</w:t>
            </w:r>
          </w:p>
        </w:tc>
        <w:tc>
          <w:tcPr>
            <w:tcW w:w="5715" w:type="dxa"/>
          </w:tcPr>
          <w:p w:rsidRPr="00BD77D3" w:rsidR="00752179" w:rsidP="00752179" w:rsidRDefault="00752179" w14:paraId="4AAC0FCE"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144C3F73" w14:textId="77777777">
        <w:trPr>
          <w:jc w:val="center"/>
        </w:trPr>
        <w:tc>
          <w:tcPr>
            <w:tcW w:w="4809" w:type="dxa"/>
          </w:tcPr>
          <w:p w:rsidRPr="00BD77D3" w:rsidR="00752179" w:rsidP="00752179" w:rsidRDefault="00752179" w14:paraId="5C12005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39A3FA00"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4C2AD148" w14:textId="77777777">
        <w:trPr>
          <w:jc w:val="center"/>
        </w:trPr>
        <w:tc>
          <w:tcPr>
            <w:tcW w:w="4809" w:type="dxa"/>
          </w:tcPr>
          <w:p w:rsidRPr="00BD77D3" w:rsidR="00752179" w:rsidP="00752179" w:rsidRDefault="00752179" w14:paraId="2FC209D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110. – Izrada proračuna Odbora</w:t>
            </w:r>
          </w:p>
        </w:tc>
        <w:tc>
          <w:tcPr>
            <w:tcW w:w="5715" w:type="dxa"/>
          </w:tcPr>
          <w:p w:rsidRPr="00BD77D3" w:rsidR="00752179" w:rsidP="00752179" w:rsidRDefault="00752179" w14:paraId="420116D6"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21AB91F9" w14:textId="77777777">
        <w:trPr>
          <w:jc w:val="center"/>
        </w:trPr>
        <w:tc>
          <w:tcPr>
            <w:tcW w:w="4809" w:type="dxa"/>
          </w:tcPr>
          <w:p w:rsidRPr="00BD77D3" w:rsidR="00752179" w:rsidP="00752179" w:rsidRDefault="00752179" w14:paraId="6400559C"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U prva četiri mjeseca svake godine glavni tajnik Povjerenstvu za financije i proračun dostavlja prednacrt procjene prihoda i rashoda Odbora, koji se Predsjedništvu podnosi za sljedeću financijsku godinu.</w:t>
            </w:r>
          </w:p>
        </w:tc>
        <w:tc>
          <w:tcPr>
            <w:tcW w:w="5715" w:type="dxa"/>
          </w:tcPr>
          <w:p w:rsidRPr="00BD77D3" w:rsidR="00752179" w:rsidP="00752179" w:rsidRDefault="00752179" w14:paraId="7BE13043" w14:textId="3F71880E">
            <w:pPr>
              <w:pStyle w:val="Heading1"/>
              <w:numPr>
                <w:ilvl w:val="0"/>
                <w:numId w:val="0"/>
              </w:numPr>
              <w:ind w:left="52"/>
              <w:outlineLvl w:val="0"/>
              <w:rPr>
                <w:rFonts w:asciiTheme="minorHAnsi" w:hAnsiTheme="minorHAnsi" w:cstheme="minorHAnsi"/>
                <w:sz w:val="20"/>
                <w:szCs w:val="20"/>
              </w:rPr>
            </w:pPr>
            <w:r>
              <w:rPr>
                <w:rFonts w:asciiTheme="minorHAnsi" w:hAnsiTheme="minorHAnsi"/>
                <w:sz w:val="20"/>
              </w:rPr>
              <w:t>Pravilo 110. treba tumačiti zajedno s pravilom 17. stavkom 2. točkom (a).</w:t>
            </w:r>
          </w:p>
        </w:tc>
      </w:tr>
      <w:tr w:rsidR="00752179" w14:paraId="4E0BB6A0" w14:textId="77777777">
        <w:trPr>
          <w:jc w:val="center"/>
        </w:trPr>
        <w:tc>
          <w:tcPr>
            <w:tcW w:w="4809" w:type="dxa"/>
          </w:tcPr>
          <w:p w:rsidRPr="00BD77D3" w:rsidR="00752179" w:rsidP="00752179" w:rsidRDefault="00752179" w14:paraId="019FC533"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Povjerenstvo za financije i proračun nacrt razmatra, o njemu raspravlja s glavnim tajnikom te ga podnosi Predsjedništvu, po potrebi iznoseći primjedbe ili predlažući izmjene.</w:t>
            </w:r>
          </w:p>
        </w:tc>
        <w:tc>
          <w:tcPr>
            <w:tcW w:w="5715" w:type="dxa"/>
          </w:tcPr>
          <w:p w:rsidRPr="00BD77D3" w:rsidR="00752179" w:rsidP="00752179" w:rsidRDefault="00752179" w14:paraId="695CECBF"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326A08AB" w14:textId="77777777">
        <w:trPr>
          <w:jc w:val="center"/>
        </w:trPr>
        <w:tc>
          <w:tcPr>
            <w:tcW w:w="4809" w:type="dxa"/>
          </w:tcPr>
          <w:p w:rsidRPr="00BD77D3" w:rsidR="00752179" w:rsidP="00752179" w:rsidRDefault="00752179" w14:paraId="397906F9"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Predsjedništvo izrađuje procjenu prihoda i rashoda Odbora</w:t>
            </w:r>
          </w:p>
        </w:tc>
        <w:tc>
          <w:tcPr>
            <w:tcW w:w="5715" w:type="dxa"/>
          </w:tcPr>
          <w:p w:rsidRPr="00BD77D3" w:rsidR="00752179" w:rsidP="00752179" w:rsidRDefault="00752179" w14:paraId="730D493C" w14:textId="77777777">
            <w:pPr>
              <w:pStyle w:val="Heading1"/>
              <w:numPr>
                <w:ilvl w:val="0"/>
                <w:numId w:val="0"/>
              </w:numPr>
              <w:ind w:left="45"/>
              <w:outlineLvl w:val="0"/>
              <w:rPr>
                <w:rFonts w:asciiTheme="minorHAnsi" w:hAnsiTheme="minorHAnsi" w:cstheme="minorHAnsi"/>
                <w:sz w:val="20"/>
                <w:szCs w:val="20"/>
              </w:rPr>
            </w:pPr>
            <w:r>
              <w:rPr>
                <w:rFonts w:asciiTheme="minorHAnsi" w:hAnsiTheme="minorHAnsi"/>
                <w:sz w:val="20"/>
              </w:rPr>
              <w:t>Predsjedništvo procjenu prihoda i rashoda Odbora izrađuje tako da ili odobrava nacrt koji je podnijelo Povjerenstvo za financije i proračun ili traži njegove izmjene.</w:t>
            </w:r>
          </w:p>
        </w:tc>
      </w:tr>
      <w:tr w:rsidR="00752179" w14:paraId="28DB5B38" w14:textId="77777777">
        <w:trPr>
          <w:jc w:val="center"/>
        </w:trPr>
        <w:tc>
          <w:tcPr>
            <w:tcW w:w="4809" w:type="dxa"/>
          </w:tcPr>
          <w:p w:rsidRPr="00BD77D3" w:rsidR="00752179" w:rsidP="00752179" w:rsidRDefault="00752179" w14:paraId="42273C33" w14:textId="77777777">
            <w:pPr>
              <w:widowControl w:val="0"/>
              <w:adjustRightInd w:val="0"/>
              <w:snapToGrid w:val="0"/>
              <w:rPr>
                <w:rFonts w:asciiTheme="minorHAnsi" w:hAnsiTheme="minorHAnsi" w:cstheme="minorHAnsi"/>
                <w:sz w:val="20"/>
                <w:szCs w:val="20"/>
              </w:rPr>
            </w:pPr>
            <w:r>
              <w:rPr>
                <w:rFonts w:asciiTheme="minorHAnsi" w:hAnsiTheme="minorHAnsi"/>
                <w:sz w:val="20"/>
              </w:rPr>
              <w:t>koju prosljeđuje proračunskom tijelu u skladu s postupkom i u rokovima utvrđenima Financijskom uredbom.</w:t>
            </w:r>
          </w:p>
        </w:tc>
        <w:tc>
          <w:tcPr>
            <w:tcW w:w="5715" w:type="dxa"/>
          </w:tcPr>
          <w:p w:rsidRPr="00BD77D3" w:rsidR="00752179" w:rsidP="00752179" w:rsidRDefault="00752179" w14:paraId="763D4977" w14:textId="77777777">
            <w:pPr>
              <w:widowControl w:val="0"/>
              <w:adjustRightInd w:val="0"/>
              <w:snapToGrid w:val="0"/>
              <w:rPr>
                <w:rFonts w:asciiTheme="minorHAnsi" w:hAnsiTheme="minorHAnsi" w:cstheme="minorHAnsi"/>
                <w:sz w:val="20"/>
                <w:szCs w:val="20"/>
                <w:lang w:val="en-GB"/>
              </w:rPr>
            </w:pPr>
          </w:p>
        </w:tc>
      </w:tr>
      <w:tr w:rsidR="00752179" w14:paraId="024737AF" w14:textId="77777777">
        <w:trPr>
          <w:jc w:val="center"/>
        </w:trPr>
        <w:tc>
          <w:tcPr>
            <w:tcW w:w="4809" w:type="dxa"/>
          </w:tcPr>
          <w:p w:rsidRPr="00BD77D3" w:rsidR="00752179" w:rsidP="00752179" w:rsidRDefault="00752179" w14:paraId="13651CBF"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 xml:space="preserve">U okviru odredbi Financijske uredbe koja se primjenjuje na opći proračun Unije, predsjednik Odbora sastavlja ili daje sastaviti izvještaj o prihodima i rashodima. </w:t>
            </w:r>
          </w:p>
        </w:tc>
        <w:tc>
          <w:tcPr>
            <w:tcW w:w="5715" w:type="dxa"/>
          </w:tcPr>
          <w:p w:rsidRPr="00BD77D3" w:rsidR="00752179" w:rsidP="00752179" w:rsidRDefault="00752179" w14:paraId="290C92CC" w14:textId="3276E905">
            <w:pPr>
              <w:pStyle w:val="Heading1"/>
              <w:numPr>
                <w:ilvl w:val="0"/>
                <w:numId w:val="0"/>
              </w:numPr>
              <w:ind w:left="45"/>
              <w:outlineLvl w:val="0"/>
              <w:rPr>
                <w:rFonts w:asciiTheme="minorHAnsi" w:hAnsiTheme="minorHAnsi" w:cstheme="minorHAnsi"/>
                <w:sz w:val="20"/>
                <w:szCs w:val="20"/>
              </w:rPr>
            </w:pPr>
            <w:r>
              <w:rPr>
                <w:rFonts w:asciiTheme="minorHAnsi" w:hAnsiTheme="minorHAnsi"/>
                <w:sz w:val="20"/>
              </w:rPr>
              <w:t>Predsjedništvo sastavljanje izvještaja o prihodima i rashodima delegira dužnosniku za ovjeravanje na osnovi delegiranja.</w:t>
            </w:r>
          </w:p>
        </w:tc>
      </w:tr>
      <w:tr w:rsidR="00752179" w14:paraId="012FDADE" w14:textId="77777777">
        <w:trPr>
          <w:jc w:val="center"/>
        </w:trPr>
        <w:tc>
          <w:tcPr>
            <w:tcW w:w="4809" w:type="dxa"/>
          </w:tcPr>
          <w:p w:rsidRPr="00BD77D3" w:rsidR="00752179" w:rsidP="00752179" w:rsidRDefault="00752179" w14:paraId="3FFAB3DA"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0FD29448" w14:textId="77777777">
            <w:pPr>
              <w:widowControl w:val="0"/>
              <w:adjustRightInd w:val="0"/>
              <w:snapToGrid w:val="0"/>
              <w:jc w:val="center"/>
              <w:rPr>
                <w:rFonts w:asciiTheme="minorHAnsi" w:hAnsiTheme="minorHAnsi" w:cstheme="minorHAnsi"/>
                <w:b/>
                <w:sz w:val="20"/>
                <w:szCs w:val="20"/>
                <w:lang w:val="en-GB"/>
              </w:rPr>
            </w:pPr>
          </w:p>
        </w:tc>
      </w:tr>
      <w:tr w:rsidR="00752179" w14:paraId="23EC2329" w14:textId="77777777">
        <w:trPr>
          <w:jc w:val="center"/>
        </w:trPr>
        <w:tc>
          <w:tcPr>
            <w:tcW w:w="4809" w:type="dxa"/>
          </w:tcPr>
          <w:p w:rsidRPr="00BD77D3" w:rsidR="00752179" w:rsidP="00752179" w:rsidRDefault="00752179" w14:paraId="64E6761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Poglavlje V.</w:t>
            </w:r>
          </w:p>
        </w:tc>
        <w:tc>
          <w:tcPr>
            <w:tcW w:w="5715" w:type="dxa"/>
          </w:tcPr>
          <w:p w:rsidRPr="00BD77D3" w:rsidR="00752179" w:rsidP="00752179" w:rsidRDefault="00752179" w14:paraId="784CCBA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50DA253" w14:textId="77777777">
        <w:trPr>
          <w:jc w:val="center"/>
        </w:trPr>
        <w:tc>
          <w:tcPr>
            <w:tcW w:w="4809" w:type="dxa"/>
          </w:tcPr>
          <w:p w:rsidRPr="00BD77D3" w:rsidR="00752179" w:rsidP="00752179" w:rsidRDefault="00752179" w14:paraId="55A8BEA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OSTALE ODREDBE</w:t>
            </w:r>
          </w:p>
        </w:tc>
        <w:tc>
          <w:tcPr>
            <w:tcW w:w="5715" w:type="dxa"/>
          </w:tcPr>
          <w:p w:rsidRPr="00BD77D3" w:rsidR="00752179" w:rsidP="00752179" w:rsidRDefault="00752179" w14:paraId="45A82BD8"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71906F4" w14:textId="77777777">
        <w:trPr>
          <w:jc w:val="center"/>
        </w:trPr>
        <w:tc>
          <w:tcPr>
            <w:tcW w:w="4809" w:type="dxa"/>
          </w:tcPr>
          <w:p w:rsidRPr="00BD77D3" w:rsidR="00752179" w:rsidP="00752179" w:rsidRDefault="00752179" w14:paraId="1C039C8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5199A90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462CBB0F" w14:textId="77777777">
        <w:trPr>
          <w:jc w:val="center"/>
        </w:trPr>
        <w:tc>
          <w:tcPr>
            <w:tcW w:w="4809" w:type="dxa"/>
          </w:tcPr>
          <w:p w:rsidRPr="00BD77D3" w:rsidR="00752179" w:rsidP="00752179" w:rsidRDefault="00752179" w14:paraId="40A2242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111. – Korespondencija</w:t>
            </w:r>
          </w:p>
        </w:tc>
        <w:tc>
          <w:tcPr>
            <w:tcW w:w="5715" w:type="dxa"/>
          </w:tcPr>
          <w:p w:rsidRPr="00BD77D3" w:rsidR="00752179" w:rsidP="00752179" w:rsidRDefault="00752179" w14:paraId="2753028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D110CB6" w14:textId="77777777">
        <w:trPr>
          <w:jc w:val="center"/>
        </w:trPr>
        <w:tc>
          <w:tcPr>
            <w:tcW w:w="4809" w:type="dxa"/>
          </w:tcPr>
          <w:p w:rsidRPr="00BD77D3" w:rsidR="00752179" w:rsidP="00752179" w:rsidRDefault="00752179" w14:paraId="3449022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Korespondencija naslovljena na Odbor prosljeđuje se predsjedniku Odbora ili glavnom tajniku. </w:t>
            </w:r>
          </w:p>
        </w:tc>
        <w:tc>
          <w:tcPr>
            <w:tcW w:w="5715" w:type="dxa"/>
          </w:tcPr>
          <w:p w:rsidRPr="00BD77D3" w:rsidR="00752179" w:rsidP="00752179" w:rsidRDefault="00752179" w14:paraId="6FE35AF7" w14:textId="77777777">
            <w:pPr>
              <w:widowControl w:val="0"/>
              <w:adjustRightInd w:val="0"/>
              <w:snapToGrid w:val="0"/>
              <w:rPr>
                <w:rFonts w:asciiTheme="minorHAnsi" w:hAnsiTheme="minorHAnsi" w:cstheme="minorHAnsi"/>
                <w:sz w:val="20"/>
                <w:szCs w:val="20"/>
                <w:lang w:val="en-GB"/>
              </w:rPr>
            </w:pPr>
          </w:p>
        </w:tc>
      </w:tr>
      <w:tr w:rsidR="00752179" w14:paraId="522168EC" w14:textId="77777777">
        <w:trPr>
          <w:jc w:val="center"/>
        </w:trPr>
        <w:tc>
          <w:tcPr>
            <w:tcW w:w="4809" w:type="dxa"/>
          </w:tcPr>
          <w:p w:rsidRPr="00BD77D3" w:rsidR="00752179" w:rsidP="00752179" w:rsidRDefault="00752179" w14:paraId="256B0481"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752179" w:rsidP="00752179" w:rsidRDefault="00752179" w14:paraId="159887E2" w14:textId="77777777">
            <w:pPr>
              <w:widowControl w:val="0"/>
              <w:adjustRightInd w:val="0"/>
              <w:snapToGrid w:val="0"/>
              <w:jc w:val="left"/>
              <w:rPr>
                <w:rFonts w:asciiTheme="minorHAnsi" w:hAnsiTheme="minorHAnsi" w:cstheme="minorHAnsi"/>
                <w:sz w:val="20"/>
                <w:szCs w:val="20"/>
                <w:lang w:val="en-GB"/>
              </w:rPr>
            </w:pPr>
          </w:p>
        </w:tc>
      </w:tr>
      <w:tr w:rsidR="00752179" w14:paraId="66C31886" w14:textId="77777777">
        <w:trPr>
          <w:jc w:val="center"/>
        </w:trPr>
        <w:tc>
          <w:tcPr>
            <w:tcW w:w="4809" w:type="dxa"/>
          </w:tcPr>
          <w:p w:rsidRPr="00BD77D3" w:rsidR="00752179" w:rsidP="00752179" w:rsidRDefault="00752179" w14:paraId="6EE8E08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112. – Načela održavanja sastanaka</w:t>
            </w:r>
          </w:p>
        </w:tc>
        <w:tc>
          <w:tcPr>
            <w:tcW w:w="5715" w:type="dxa"/>
          </w:tcPr>
          <w:p w:rsidRPr="00BD77D3" w:rsidR="00752179" w:rsidP="00752179" w:rsidRDefault="00752179" w14:paraId="76FA618C"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590B102" w14:textId="77777777">
        <w:trPr>
          <w:jc w:val="center"/>
        </w:trPr>
        <w:tc>
          <w:tcPr>
            <w:tcW w:w="4809" w:type="dxa"/>
          </w:tcPr>
          <w:p w:rsidRPr="00BD77D3" w:rsidR="00752179" w:rsidP="00752179" w:rsidRDefault="00752179" w14:paraId="5E088989" w14:textId="77777777">
            <w:pPr>
              <w:pStyle w:val="Heading1"/>
              <w:numPr>
                <w:ilvl w:val="0"/>
                <w:numId w:val="47"/>
              </w:numPr>
              <w:tabs>
                <w:tab w:val="left" w:pos="567"/>
              </w:tabs>
              <w:ind w:left="0" w:firstLine="0"/>
              <w:outlineLvl w:val="0"/>
              <w:rPr>
                <w:rFonts w:asciiTheme="minorHAnsi" w:hAnsiTheme="minorHAnsi" w:cstheme="minorHAnsi"/>
                <w:sz w:val="20"/>
                <w:szCs w:val="20"/>
              </w:rPr>
            </w:pPr>
            <w:r>
              <w:rPr>
                <w:rFonts w:asciiTheme="minorHAnsi" w:hAnsiTheme="minorHAnsi"/>
                <w:sz w:val="20"/>
              </w:rPr>
              <w:t>Kako bi se osiguralo pravilno funkcioniranje Odbora, sastanci Odbora održavaju se uz fizičku prisutnost sudionika. Sastanci se mogu održavati i u hibridnom obliku.</w:t>
            </w:r>
          </w:p>
        </w:tc>
        <w:tc>
          <w:tcPr>
            <w:tcW w:w="5715" w:type="dxa"/>
          </w:tcPr>
          <w:p w:rsidRPr="00BD77D3" w:rsidR="00752179" w:rsidP="00752179" w:rsidRDefault="00752179" w14:paraId="089135F9" w14:textId="70017A52">
            <w:pPr>
              <w:pStyle w:val="Heading1"/>
              <w:numPr>
                <w:ilvl w:val="0"/>
                <w:numId w:val="0"/>
              </w:numPr>
              <w:ind w:left="79"/>
              <w:outlineLvl w:val="0"/>
              <w:rPr>
                <w:rFonts w:asciiTheme="minorHAnsi" w:hAnsiTheme="minorHAnsi" w:cstheme="minorHAnsi"/>
                <w:sz w:val="20"/>
                <w:szCs w:val="20"/>
                <w:lang w:val="en-GB"/>
              </w:rPr>
            </w:pPr>
          </w:p>
        </w:tc>
      </w:tr>
      <w:tr w:rsidR="00752179" w14:paraId="7AE37BE1" w14:textId="77777777">
        <w:trPr>
          <w:jc w:val="center"/>
        </w:trPr>
        <w:tc>
          <w:tcPr>
            <w:tcW w:w="4809" w:type="dxa"/>
          </w:tcPr>
          <w:p w:rsidRPr="00BD77D3" w:rsidR="00752179" w:rsidP="00752179" w:rsidRDefault="00752179" w14:paraId="2DDD1637" w14:textId="77777777">
            <w:pPr>
              <w:pStyle w:val="Heading1"/>
              <w:numPr>
                <w:ilvl w:val="0"/>
                <w:numId w:val="47"/>
              </w:numPr>
              <w:tabs>
                <w:tab w:val="left" w:pos="567"/>
              </w:tabs>
              <w:ind w:left="0" w:firstLine="0"/>
              <w:outlineLvl w:val="0"/>
              <w:rPr>
                <w:rFonts w:asciiTheme="minorHAnsi" w:hAnsiTheme="minorHAnsi" w:cstheme="minorHAnsi"/>
                <w:sz w:val="20"/>
                <w:szCs w:val="20"/>
              </w:rPr>
            </w:pPr>
            <w:r>
              <w:rPr>
                <w:rFonts w:asciiTheme="minorHAnsi" w:hAnsiTheme="minorHAnsi"/>
                <w:sz w:val="20"/>
              </w:rPr>
              <w:t>Posebne odredbe o organizaciji i održavanju hibridnih sastanaka te eventualnom sudjelovanju članova, delegata CCMI-ja, zamjenika i savjetnika na tim sastancima donosi Predsjedništvo nakon savjetovanja sa skupinama i Užim predsjedništvom u proširenom sastavu.</w:t>
            </w:r>
          </w:p>
        </w:tc>
        <w:tc>
          <w:tcPr>
            <w:tcW w:w="5715" w:type="dxa"/>
          </w:tcPr>
          <w:p w:rsidRPr="00BD77D3" w:rsidR="00752179" w:rsidP="00752179" w:rsidRDefault="00752179" w14:paraId="15AA0EB4" w14:textId="77777777">
            <w:pPr>
              <w:pStyle w:val="Heading1"/>
              <w:numPr>
                <w:ilvl w:val="0"/>
                <w:numId w:val="0"/>
              </w:numPr>
              <w:outlineLvl w:val="0"/>
              <w:rPr>
                <w:rFonts w:asciiTheme="minorHAnsi" w:hAnsiTheme="minorHAnsi" w:cstheme="minorHAnsi"/>
                <w:sz w:val="20"/>
                <w:szCs w:val="20"/>
                <w:lang w:val="en-GB"/>
              </w:rPr>
            </w:pPr>
          </w:p>
        </w:tc>
      </w:tr>
      <w:tr w:rsidR="00752179" w14:paraId="041464FF" w14:textId="77777777">
        <w:trPr>
          <w:jc w:val="center"/>
        </w:trPr>
        <w:tc>
          <w:tcPr>
            <w:tcW w:w="4809" w:type="dxa"/>
          </w:tcPr>
          <w:p w:rsidRPr="00BD77D3" w:rsidR="00752179" w:rsidP="00752179" w:rsidRDefault="00752179" w14:paraId="3E4FF570"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752179" w:rsidP="00752179" w:rsidRDefault="00752179" w14:paraId="1C87B117" w14:textId="77777777">
            <w:pPr>
              <w:widowControl w:val="0"/>
              <w:adjustRightInd w:val="0"/>
              <w:snapToGrid w:val="0"/>
              <w:rPr>
                <w:rFonts w:asciiTheme="minorHAnsi" w:hAnsiTheme="minorHAnsi" w:cstheme="minorHAnsi"/>
                <w:sz w:val="20"/>
                <w:szCs w:val="20"/>
                <w:lang w:val="en-GB"/>
              </w:rPr>
            </w:pPr>
          </w:p>
        </w:tc>
      </w:tr>
      <w:tr w:rsidR="00752179" w14:paraId="1D7340AA" w14:textId="77777777">
        <w:trPr>
          <w:jc w:val="center"/>
        </w:trPr>
        <w:tc>
          <w:tcPr>
            <w:tcW w:w="4809" w:type="dxa"/>
          </w:tcPr>
          <w:p w:rsidRPr="00BD77D3" w:rsidR="00752179" w:rsidP="00752179" w:rsidRDefault="00752179" w14:paraId="4DCE99F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ČETVRTI DIO</w:t>
            </w:r>
          </w:p>
        </w:tc>
        <w:tc>
          <w:tcPr>
            <w:tcW w:w="5715" w:type="dxa"/>
          </w:tcPr>
          <w:p w:rsidRPr="00BD77D3" w:rsidR="00752179" w:rsidP="00752179" w:rsidRDefault="00752179" w14:paraId="09F466C8"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9846BCF" w14:textId="77777777">
        <w:trPr>
          <w:jc w:val="center"/>
        </w:trPr>
        <w:tc>
          <w:tcPr>
            <w:tcW w:w="4809" w:type="dxa"/>
          </w:tcPr>
          <w:p w:rsidRPr="00BD77D3" w:rsidR="00752179" w:rsidP="00752179" w:rsidRDefault="00752179" w14:paraId="0468D3C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ZAVRŠNE ODREDBE</w:t>
            </w:r>
          </w:p>
        </w:tc>
        <w:tc>
          <w:tcPr>
            <w:tcW w:w="5715" w:type="dxa"/>
          </w:tcPr>
          <w:p w:rsidRPr="00BD77D3" w:rsidR="00752179" w:rsidP="00752179" w:rsidRDefault="00752179" w14:paraId="4490E2BD"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1828CAEE" w14:textId="77777777">
        <w:trPr>
          <w:jc w:val="center"/>
        </w:trPr>
        <w:tc>
          <w:tcPr>
            <w:tcW w:w="4809" w:type="dxa"/>
          </w:tcPr>
          <w:p w:rsidRPr="00BD77D3" w:rsidR="00752179" w:rsidP="00752179" w:rsidRDefault="00752179" w14:paraId="7FD67B1C"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623DEDF6"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FFDC10F" w14:textId="77777777">
        <w:trPr>
          <w:jc w:val="center"/>
        </w:trPr>
        <w:tc>
          <w:tcPr>
            <w:tcW w:w="4809" w:type="dxa"/>
          </w:tcPr>
          <w:p w:rsidRPr="00BD77D3" w:rsidR="00752179" w:rsidP="00752179" w:rsidRDefault="00752179" w14:paraId="441B40F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113. – Rod i terminologija</w:t>
            </w:r>
          </w:p>
        </w:tc>
        <w:tc>
          <w:tcPr>
            <w:tcW w:w="5715" w:type="dxa"/>
          </w:tcPr>
          <w:p w:rsidRPr="00BD77D3" w:rsidR="00752179" w:rsidP="00752179" w:rsidRDefault="00752179" w14:paraId="64987250"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4E449EB" w14:textId="77777777">
        <w:trPr>
          <w:jc w:val="center"/>
        </w:trPr>
        <w:tc>
          <w:tcPr>
            <w:tcW w:w="4809" w:type="dxa"/>
          </w:tcPr>
          <w:p w:rsidRPr="00BD77D3" w:rsidR="00752179" w:rsidP="00752179" w:rsidRDefault="00752179" w14:paraId="6DBC34C7" w14:textId="77777777">
            <w:pPr>
              <w:widowControl w:val="0"/>
              <w:adjustRightInd w:val="0"/>
              <w:snapToGrid w:val="0"/>
              <w:rPr>
                <w:rFonts w:asciiTheme="minorHAnsi" w:hAnsiTheme="minorHAnsi" w:cstheme="minorHAnsi"/>
                <w:sz w:val="20"/>
                <w:szCs w:val="20"/>
              </w:rPr>
            </w:pPr>
            <w:r>
              <w:rPr>
                <w:rFonts w:asciiTheme="minorHAnsi" w:hAnsiTheme="minorHAnsi"/>
                <w:sz w:val="20"/>
              </w:rPr>
              <w:t>Izrazi koji se u ovom Poslovniku upotrebljavaju za razne položaje i dužnosti nisu rodno specifični.</w:t>
            </w:r>
          </w:p>
        </w:tc>
        <w:tc>
          <w:tcPr>
            <w:tcW w:w="5715" w:type="dxa"/>
          </w:tcPr>
          <w:p w:rsidRPr="00BD77D3" w:rsidR="00752179" w:rsidP="00752179" w:rsidRDefault="00752179" w14:paraId="6841AF3A" w14:textId="77777777">
            <w:pPr>
              <w:widowControl w:val="0"/>
              <w:adjustRightInd w:val="0"/>
              <w:snapToGrid w:val="0"/>
              <w:rPr>
                <w:rFonts w:asciiTheme="minorHAnsi" w:hAnsiTheme="minorHAnsi" w:cstheme="minorHAnsi"/>
                <w:sz w:val="20"/>
                <w:szCs w:val="20"/>
                <w:lang w:val="en-GB"/>
              </w:rPr>
            </w:pPr>
          </w:p>
        </w:tc>
      </w:tr>
      <w:tr w:rsidR="00752179" w14:paraId="74F4A4BE" w14:textId="77777777">
        <w:trPr>
          <w:jc w:val="center"/>
        </w:trPr>
        <w:tc>
          <w:tcPr>
            <w:tcW w:w="4809" w:type="dxa"/>
          </w:tcPr>
          <w:p w:rsidRPr="00BD77D3" w:rsidR="00752179" w:rsidP="00752179" w:rsidRDefault="00752179" w14:paraId="31587432"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752179" w:rsidP="00752179" w:rsidRDefault="00752179" w14:paraId="296E6AFF" w14:textId="77777777">
            <w:pPr>
              <w:widowControl w:val="0"/>
              <w:adjustRightInd w:val="0"/>
              <w:snapToGrid w:val="0"/>
              <w:jc w:val="left"/>
              <w:rPr>
                <w:rFonts w:asciiTheme="minorHAnsi" w:hAnsiTheme="minorHAnsi" w:cstheme="minorHAnsi"/>
                <w:sz w:val="20"/>
                <w:szCs w:val="20"/>
                <w:lang w:val="en-GB"/>
              </w:rPr>
            </w:pPr>
          </w:p>
        </w:tc>
      </w:tr>
      <w:tr w:rsidR="00752179" w14:paraId="68610E46" w14:textId="77777777">
        <w:trPr>
          <w:jc w:val="center"/>
        </w:trPr>
        <w:tc>
          <w:tcPr>
            <w:tcW w:w="4809" w:type="dxa"/>
          </w:tcPr>
          <w:p w:rsidRPr="00BD77D3" w:rsidR="00752179" w:rsidP="00752179" w:rsidRDefault="00752179" w14:paraId="4A5E51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114. – Simboli Odbora</w:t>
            </w:r>
          </w:p>
        </w:tc>
        <w:tc>
          <w:tcPr>
            <w:tcW w:w="5715" w:type="dxa"/>
          </w:tcPr>
          <w:p w:rsidRPr="00BD77D3" w:rsidR="00752179" w:rsidP="00752179" w:rsidRDefault="00752179" w14:paraId="1F6CF9C1"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E6D7A01" w14:textId="77777777">
        <w:trPr>
          <w:jc w:val="center"/>
        </w:trPr>
        <w:tc>
          <w:tcPr>
            <w:tcW w:w="4809" w:type="dxa"/>
          </w:tcPr>
          <w:p w:rsidRPr="00BD77D3" w:rsidR="00752179" w:rsidP="00752179" w:rsidRDefault="00752179" w14:paraId="72DE52F1"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Odbor priznaje i prihvaća sljedeće simbole Europske unije:</w:t>
            </w:r>
          </w:p>
        </w:tc>
        <w:tc>
          <w:tcPr>
            <w:tcW w:w="5715" w:type="dxa"/>
          </w:tcPr>
          <w:p w:rsidRPr="00BD77D3" w:rsidR="00752179" w:rsidP="00752179" w:rsidRDefault="00752179" w14:paraId="5620D4F2"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78EE6BC0" w14:textId="77777777">
        <w:trPr>
          <w:jc w:val="center"/>
        </w:trPr>
        <w:tc>
          <w:tcPr>
            <w:tcW w:w="4809" w:type="dxa"/>
          </w:tcPr>
          <w:p w:rsidRPr="00BD77D3" w:rsidR="00752179" w:rsidP="00752179" w:rsidRDefault="00752179" w14:paraId="0E20E77B"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zastavu na kojoj se nalazi krug od dvanaest zlatnih zvijezda na plavoj podlozi;</w:t>
            </w:r>
          </w:p>
        </w:tc>
        <w:tc>
          <w:tcPr>
            <w:tcW w:w="5715" w:type="dxa"/>
          </w:tcPr>
          <w:p w:rsidRPr="00BD77D3" w:rsidR="00752179" w:rsidP="00752179" w:rsidRDefault="00752179" w14:paraId="1F5D00A6" w14:textId="77777777">
            <w:pPr>
              <w:pStyle w:val="ListParagraph"/>
              <w:widowControl w:val="0"/>
              <w:adjustRightInd w:val="0"/>
              <w:snapToGrid w:val="0"/>
              <w:spacing w:after="0" w:line="288" w:lineRule="auto"/>
              <w:ind w:left="1134"/>
              <w:contextualSpacing w:val="0"/>
              <w:rPr>
                <w:rFonts w:cstheme="minorHAnsi"/>
              </w:rPr>
            </w:pPr>
          </w:p>
        </w:tc>
      </w:tr>
      <w:tr w:rsidR="00752179" w14:paraId="6DA89A76" w14:textId="77777777">
        <w:trPr>
          <w:jc w:val="center"/>
        </w:trPr>
        <w:tc>
          <w:tcPr>
            <w:tcW w:w="4809" w:type="dxa"/>
          </w:tcPr>
          <w:p w:rsidRPr="00BD77D3" w:rsidR="00752179" w:rsidP="00752179" w:rsidRDefault="00752179" w14:paraId="4349338A"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himnu koja se temelji na „Odi radosti“ iz Devete simfonije Ludwiga van Beethovena;</w:t>
            </w:r>
          </w:p>
        </w:tc>
        <w:tc>
          <w:tcPr>
            <w:tcW w:w="5715" w:type="dxa"/>
          </w:tcPr>
          <w:p w:rsidRPr="00BD77D3" w:rsidR="00752179" w:rsidP="00752179" w:rsidRDefault="00752179" w14:paraId="6A4B0D8C" w14:textId="77777777">
            <w:pPr>
              <w:pStyle w:val="ListParagraph"/>
              <w:widowControl w:val="0"/>
              <w:adjustRightInd w:val="0"/>
              <w:snapToGrid w:val="0"/>
              <w:spacing w:after="0" w:line="288" w:lineRule="auto"/>
              <w:ind w:left="1134"/>
              <w:contextualSpacing w:val="0"/>
              <w:rPr>
                <w:rFonts w:cstheme="minorHAnsi"/>
              </w:rPr>
            </w:pPr>
          </w:p>
        </w:tc>
      </w:tr>
      <w:tr w:rsidR="00752179" w14:paraId="783A887D" w14:textId="77777777">
        <w:trPr>
          <w:jc w:val="center"/>
        </w:trPr>
        <w:tc>
          <w:tcPr>
            <w:tcW w:w="4809" w:type="dxa"/>
          </w:tcPr>
          <w:p w:rsidRPr="00BD77D3" w:rsidR="00752179" w:rsidP="00752179" w:rsidRDefault="00752179" w14:paraId="51E81A9C"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moto „Ujedinjena u raznolikosti“.</w:t>
            </w:r>
          </w:p>
        </w:tc>
        <w:tc>
          <w:tcPr>
            <w:tcW w:w="5715" w:type="dxa"/>
          </w:tcPr>
          <w:p w:rsidRPr="00BD77D3" w:rsidR="00752179" w:rsidP="00752179" w:rsidRDefault="00752179" w14:paraId="5051BAF9" w14:textId="77777777">
            <w:pPr>
              <w:pStyle w:val="ListParagraph"/>
              <w:widowControl w:val="0"/>
              <w:adjustRightInd w:val="0"/>
              <w:snapToGrid w:val="0"/>
              <w:spacing w:after="0" w:line="288" w:lineRule="auto"/>
              <w:ind w:left="1134"/>
              <w:contextualSpacing w:val="0"/>
              <w:rPr>
                <w:rFonts w:cstheme="minorHAnsi"/>
              </w:rPr>
            </w:pPr>
          </w:p>
        </w:tc>
      </w:tr>
      <w:tr w:rsidR="00752179" w14:paraId="78932BB4" w14:textId="77777777">
        <w:trPr>
          <w:jc w:val="center"/>
        </w:trPr>
        <w:tc>
          <w:tcPr>
            <w:tcW w:w="4809" w:type="dxa"/>
          </w:tcPr>
          <w:p w:rsidRPr="00BD77D3" w:rsidR="00752179" w:rsidP="00752179" w:rsidRDefault="00752179" w14:paraId="070D694C"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Odbor obilježava Dan Europe 9. svibnja.</w:t>
            </w:r>
          </w:p>
        </w:tc>
        <w:tc>
          <w:tcPr>
            <w:tcW w:w="5715" w:type="dxa"/>
          </w:tcPr>
          <w:p w:rsidRPr="00BD77D3" w:rsidR="00752179" w:rsidP="00752179" w:rsidRDefault="00752179" w14:paraId="288D38DD"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10081D1" w14:textId="77777777">
        <w:trPr>
          <w:jc w:val="center"/>
        </w:trPr>
        <w:tc>
          <w:tcPr>
            <w:tcW w:w="4809" w:type="dxa"/>
          </w:tcPr>
          <w:p w:rsidRPr="00BD77D3" w:rsidR="00752179" w:rsidP="00752179" w:rsidRDefault="00752179" w14:paraId="78311F4F"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Zastava je izvješena u zgradama Odbora i </w:t>
            </w:r>
            <w:r>
              <w:rPr>
                <w:rFonts w:asciiTheme="minorHAnsi" w:hAnsiTheme="minorHAnsi"/>
                <w:sz w:val="20"/>
              </w:rPr>
              <w:lastRenderedPageBreak/>
              <w:t>prigodom službenih događanja.</w:t>
            </w:r>
          </w:p>
        </w:tc>
        <w:tc>
          <w:tcPr>
            <w:tcW w:w="5715" w:type="dxa"/>
          </w:tcPr>
          <w:p w:rsidRPr="00BD77D3" w:rsidR="00752179" w:rsidP="00752179" w:rsidRDefault="00752179" w14:paraId="0F8B09C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B80F848" w14:textId="77777777">
        <w:trPr>
          <w:jc w:val="center"/>
        </w:trPr>
        <w:tc>
          <w:tcPr>
            <w:tcW w:w="4809" w:type="dxa"/>
          </w:tcPr>
          <w:p w:rsidRPr="00BD77D3" w:rsidR="00752179" w:rsidP="00752179" w:rsidRDefault="00752179" w14:paraId="386ED985"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Himna se izvodi na otvaranju svake konstituirajuće sjednice na početku mandatnog razdoblja i na drugim svečanim zasjedanjima, primjerice kao znak dobrodošlice čelnicima država ili vlada ili novim članovima nakon proširenja. </w:t>
            </w:r>
          </w:p>
        </w:tc>
        <w:tc>
          <w:tcPr>
            <w:tcW w:w="5715" w:type="dxa"/>
          </w:tcPr>
          <w:p w:rsidRPr="00BD77D3" w:rsidR="00752179" w:rsidP="00752179" w:rsidRDefault="00752179" w14:paraId="0F9B8508"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DC1B554" w14:textId="77777777">
        <w:trPr>
          <w:jc w:val="center"/>
        </w:trPr>
        <w:tc>
          <w:tcPr>
            <w:tcW w:w="4809" w:type="dxa"/>
          </w:tcPr>
          <w:p w:rsidRPr="00BD77D3" w:rsidR="00752179" w:rsidP="00752179" w:rsidRDefault="00752179" w14:paraId="78F9AC16" w14:textId="77777777">
            <w:pPr>
              <w:rPr>
                <w:rFonts w:asciiTheme="minorHAnsi" w:hAnsiTheme="minorHAnsi" w:cstheme="minorHAnsi"/>
                <w:sz w:val="20"/>
                <w:szCs w:val="20"/>
                <w:lang w:val="en-GB"/>
              </w:rPr>
            </w:pPr>
          </w:p>
        </w:tc>
        <w:tc>
          <w:tcPr>
            <w:tcW w:w="5715" w:type="dxa"/>
          </w:tcPr>
          <w:p w:rsidRPr="00BD77D3" w:rsidR="00752179" w:rsidP="00752179" w:rsidRDefault="00752179" w14:paraId="1D4BCF8A" w14:textId="77777777">
            <w:pPr>
              <w:rPr>
                <w:rFonts w:asciiTheme="minorHAnsi" w:hAnsiTheme="minorHAnsi" w:cstheme="minorHAnsi"/>
                <w:sz w:val="20"/>
                <w:szCs w:val="20"/>
                <w:lang w:val="en-GB"/>
              </w:rPr>
            </w:pPr>
          </w:p>
        </w:tc>
      </w:tr>
      <w:tr w:rsidR="00752179" w14:paraId="7B5622D1" w14:textId="77777777">
        <w:trPr>
          <w:jc w:val="center"/>
        </w:trPr>
        <w:tc>
          <w:tcPr>
            <w:tcW w:w="4809" w:type="dxa"/>
          </w:tcPr>
          <w:p w:rsidRPr="00BD77D3" w:rsidR="00752179" w:rsidP="00752179" w:rsidRDefault="00752179" w14:paraId="27C2525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115. – Izmjena Poslovnika</w:t>
            </w:r>
          </w:p>
        </w:tc>
        <w:tc>
          <w:tcPr>
            <w:tcW w:w="5715" w:type="dxa"/>
          </w:tcPr>
          <w:p w:rsidRPr="00BD77D3" w:rsidR="00752179" w:rsidP="00752179" w:rsidRDefault="00752179" w14:paraId="64DDAE44"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2829AD2" w14:textId="77777777">
        <w:trPr>
          <w:jc w:val="center"/>
        </w:trPr>
        <w:tc>
          <w:tcPr>
            <w:tcW w:w="4809" w:type="dxa"/>
          </w:tcPr>
          <w:p w:rsidRPr="00BD77D3" w:rsidR="00752179" w:rsidP="00752179" w:rsidRDefault="00752179" w14:paraId="6F40210E"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Skupština apsolutnom većinom glasova odlučuje je li potrebno izmijeniti Poslovnik.</w:t>
            </w:r>
          </w:p>
        </w:tc>
        <w:tc>
          <w:tcPr>
            <w:tcW w:w="5715" w:type="dxa"/>
          </w:tcPr>
          <w:p w:rsidRPr="00BD77D3" w:rsidR="00752179" w:rsidP="00752179" w:rsidRDefault="00752179" w14:paraId="0A4107D5" w14:textId="017D44AD">
            <w:pPr>
              <w:spacing w:after="160" w:line="259" w:lineRule="auto"/>
              <w:rPr>
                <w:rFonts w:asciiTheme="minorHAnsi" w:hAnsiTheme="minorHAnsi" w:cstheme="minorHAnsi"/>
                <w:sz w:val="20"/>
                <w:szCs w:val="20"/>
              </w:rPr>
            </w:pPr>
            <w:r>
              <w:rPr>
                <w:rFonts w:asciiTheme="minorHAnsi" w:hAnsiTheme="minorHAnsi"/>
                <w:sz w:val="20"/>
              </w:rPr>
              <w:t>Izraz „apsolutna većina članova” znači više od polovice svih članova Odbora.</w:t>
            </w:r>
          </w:p>
        </w:tc>
      </w:tr>
      <w:tr w:rsidR="00752179" w14:paraId="577A3D89" w14:textId="77777777">
        <w:trPr>
          <w:jc w:val="center"/>
        </w:trPr>
        <w:tc>
          <w:tcPr>
            <w:tcW w:w="4809" w:type="dxa"/>
          </w:tcPr>
          <w:p w:rsidRPr="00BD77D3" w:rsidR="00752179" w:rsidP="00752179" w:rsidRDefault="00752179" w14:paraId="19DED7D8"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Za potrebe izmjene Poslovnika Skupština osniva Povjerenstvo za Poslovnik.</w:t>
            </w:r>
          </w:p>
        </w:tc>
        <w:tc>
          <w:tcPr>
            <w:tcW w:w="5715" w:type="dxa"/>
          </w:tcPr>
          <w:p w:rsidRPr="00BD77D3" w:rsidR="00752179" w:rsidP="00752179" w:rsidRDefault="00752179" w14:paraId="150B490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0797830B" w14:textId="77777777">
        <w:trPr>
          <w:jc w:val="center"/>
        </w:trPr>
        <w:tc>
          <w:tcPr>
            <w:tcW w:w="4809" w:type="dxa"/>
          </w:tcPr>
          <w:p w:rsidRPr="00BD77D3" w:rsidR="00752179" w:rsidP="00752179" w:rsidRDefault="00752179" w14:paraId="32C1A85E" w14:textId="77777777">
            <w:pPr>
              <w:widowControl w:val="0"/>
              <w:adjustRightInd w:val="0"/>
              <w:snapToGrid w:val="0"/>
              <w:rPr>
                <w:rFonts w:asciiTheme="minorHAnsi" w:hAnsiTheme="minorHAnsi" w:cstheme="minorHAnsi"/>
                <w:sz w:val="20"/>
                <w:szCs w:val="20"/>
              </w:rPr>
            </w:pPr>
            <w:r>
              <w:rPr>
                <w:rFonts w:asciiTheme="minorHAnsi" w:hAnsiTheme="minorHAnsi"/>
                <w:sz w:val="20"/>
              </w:rPr>
              <w:t>Skupština imenuje i glavnog izvjestitelja koji sastavlja nacrt novog Poslovnika. Povjerenstvo i glavni izvjestitelj nastoje postići konsenzus o svim ključnim pitanjima. Ako to nije moguće, u nacrt koji sastavlja glavni izvjestitelj unose se oni alternativni prijedlozi koje podupire najmanje polovina članova Povjerenstva.</w:t>
            </w:r>
          </w:p>
        </w:tc>
        <w:tc>
          <w:tcPr>
            <w:tcW w:w="5715" w:type="dxa"/>
          </w:tcPr>
          <w:p w:rsidRPr="00BD77D3" w:rsidR="00752179" w:rsidP="00752179" w:rsidRDefault="00752179" w14:paraId="4A64D9A4" w14:textId="77777777">
            <w:pPr>
              <w:widowControl w:val="0"/>
              <w:adjustRightInd w:val="0"/>
              <w:snapToGrid w:val="0"/>
              <w:rPr>
                <w:rFonts w:asciiTheme="minorHAnsi" w:hAnsiTheme="minorHAnsi" w:cstheme="minorHAnsi"/>
                <w:sz w:val="20"/>
                <w:szCs w:val="20"/>
                <w:lang w:val="en-GB"/>
              </w:rPr>
            </w:pPr>
          </w:p>
        </w:tc>
      </w:tr>
      <w:tr w:rsidR="00752179" w14:paraId="5A8B0168" w14:textId="77777777">
        <w:trPr>
          <w:jc w:val="center"/>
        </w:trPr>
        <w:tc>
          <w:tcPr>
            <w:tcW w:w="4809" w:type="dxa"/>
          </w:tcPr>
          <w:p w:rsidRPr="00BD77D3" w:rsidR="00752179" w:rsidP="00752179" w:rsidRDefault="00752179" w14:paraId="35AFD96C"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Nacrt se predstavlja Skupštini i na njega se mogu podnositi amandmani.</w:t>
            </w:r>
          </w:p>
        </w:tc>
        <w:tc>
          <w:tcPr>
            <w:tcW w:w="5715" w:type="dxa"/>
          </w:tcPr>
          <w:p w:rsidRPr="00BD77D3" w:rsidR="00752179" w:rsidP="00752179" w:rsidRDefault="00752179" w14:paraId="3634D6CE"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1C1C667" w14:textId="77777777">
        <w:trPr>
          <w:jc w:val="center"/>
        </w:trPr>
        <w:tc>
          <w:tcPr>
            <w:tcW w:w="4809" w:type="dxa"/>
          </w:tcPr>
          <w:p w:rsidRPr="00BD77D3" w:rsidR="00752179" w:rsidP="00752179" w:rsidRDefault="00752179" w14:paraId="6073064D"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Skupština novi Poslovnik donosi ako za njega glasa više od polovine svih članova.</w:t>
            </w:r>
          </w:p>
        </w:tc>
        <w:tc>
          <w:tcPr>
            <w:tcW w:w="5715" w:type="dxa"/>
          </w:tcPr>
          <w:p w:rsidRPr="00BD77D3" w:rsidR="00752179" w:rsidP="00752179" w:rsidRDefault="00752179" w14:paraId="37C5A66B"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1E52C2B" w14:textId="77777777">
        <w:trPr>
          <w:jc w:val="center"/>
        </w:trPr>
        <w:tc>
          <w:tcPr>
            <w:tcW w:w="4809" w:type="dxa"/>
          </w:tcPr>
          <w:p w:rsidRPr="00BD77D3" w:rsidR="00752179" w:rsidP="00752179" w:rsidRDefault="00752179" w14:paraId="405DBC6C" w14:textId="77777777">
            <w:pPr>
              <w:rPr>
                <w:rFonts w:asciiTheme="minorHAnsi" w:hAnsiTheme="minorHAnsi" w:cstheme="minorHAnsi"/>
                <w:sz w:val="20"/>
                <w:szCs w:val="20"/>
                <w:lang w:val="en-GB"/>
              </w:rPr>
            </w:pPr>
          </w:p>
        </w:tc>
        <w:tc>
          <w:tcPr>
            <w:tcW w:w="5715" w:type="dxa"/>
          </w:tcPr>
          <w:p w:rsidRPr="00BD77D3" w:rsidR="00752179" w:rsidP="00752179" w:rsidRDefault="00752179" w14:paraId="671263FB" w14:textId="77777777">
            <w:pPr>
              <w:rPr>
                <w:rFonts w:asciiTheme="minorHAnsi" w:hAnsiTheme="minorHAnsi" w:cstheme="minorHAnsi"/>
                <w:sz w:val="20"/>
                <w:szCs w:val="20"/>
                <w:lang w:val="en-GB"/>
              </w:rPr>
            </w:pPr>
          </w:p>
        </w:tc>
      </w:tr>
      <w:tr w:rsidR="00752179" w14:paraId="6FDC43C9" w14:textId="77777777">
        <w:trPr>
          <w:jc w:val="center"/>
        </w:trPr>
        <w:tc>
          <w:tcPr>
            <w:tcW w:w="4809" w:type="dxa"/>
          </w:tcPr>
          <w:p w:rsidRPr="00BD77D3" w:rsidR="00752179" w:rsidP="00752179" w:rsidRDefault="00752179" w14:paraId="3EFB155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116. – Donošenje Provedbenih odredbi Poslovnika</w:t>
            </w:r>
          </w:p>
        </w:tc>
        <w:tc>
          <w:tcPr>
            <w:tcW w:w="5715" w:type="dxa"/>
          </w:tcPr>
          <w:p w:rsidRPr="00BD77D3" w:rsidR="00752179" w:rsidP="00752179" w:rsidRDefault="00752179" w14:paraId="416DD2A4"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02171E0" w14:textId="77777777">
        <w:trPr>
          <w:jc w:val="center"/>
        </w:trPr>
        <w:tc>
          <w:tcPr>
            <w:tcW w:w="4809" w:type="dxa"/>
          </w:tcPr>
          <w:p w:rsidRPr="00BD77D3" w:rsidR="00752179" w:rsidP="00752179" w:rsidRDefault="00752179" w14:paraId="646170A9"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Nakon donošenja Poslovnika Skupština obnavlja mandat Povjerenstva za Poslovnik za razdoblje od najviše devedeset radnih dana kako bi ono, ako bude potrebno, sastavilo prijedlog izmjena Provedbenih odredbi.</w:t>
            </w:r>
          </w:p>
        </w:tc>
        <w:tc>
          <w:tcPr>
            <w:tcW w:w="5715" w:type="dxa"/>
          </w:tcPr>
          <w:p w:rsidRPr="00BD77D3" w:rsidR="00752179" w:rsidP="00752179" w:rsidRDefault="007A78AC" w14:paraId="092BEF25" w14:textId="6725C5DA">
            <w:pPr>
              <w:widowControl w:val="0"/>
              <w:adjustRightInd w:val="0"/>
              <w:snapToGrid w:val="0"/>
              <w:rPr>
                <w:rFonts w:asciiTheme="minorHAnsi" w:hAnsiTheme="minorHAnsi" w:cstheme="minorHAnsi"/>
                <w:sz w:val="20"/>
                <w:szCs w:val="20"/>
              </w:rPr>
            </w:pPr>
            <w:r>
              <w:rPr>
                <w:rFonts w:asciiTheme="minorHAnsi" w:hAnsiTheme="minorHAnsi"/>
                <w:sz w:val="20"/>
              </w:rPr>
              <w:t xml:space="preserve">Izraz „radni dani” znači radni dani EGSO-a, ali ne uključuje mjesec kolovoz. </w:t>
            </w:r>
          </w:p>
        </w:tc>
      </w:tr>
      <w:tr w:rsidR="00752179" w14:paraId="4E1A81F4" w14:textId="77777777">
        <w:trPr>
          <w:jc w:val="center"/>
        </w:trPr>
        <w:tc>
          <w:tcPr>
            <w:tcW w:w="4809" w:type="dxa"/>
          </w:tcPr>
          <w:p w:rsidRPr="00BD77D3" w:rsidR="00752179" w:rsidP="00752179" w:rsidRDefault="00752179" w14:paraId="05924E3D"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lastRenderedPageBreak/>
              <w:t>Prijedlog se podnosi Predsjedništvu, koje ga usvaja nakon primitka mišljenja skupina, ako za njega glasa više od polovine njegovih članova.</w:t>
            </w:r>
          </w:p>
        </w:tc>
        <w:tc>
          <w:tcPr>
            <w:tcW w:w="5715" w:type="dxa"/>
          </w:tcPr>
          <w:p w:rsidRPr="00BD77D3" w:rsidR="00752179" w:rsidP="00752179" w:rsidRDefault="00752179" w14:paraId="58D021DF"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69F856EA" w14:textId="77777777">
        <w:trPr>
          <w:jc w:val="center"/>
        </w:trPr>
        <w:tc>
          <w:tcPr>
            <w:tcW w:w="4809" w:type="dxa"/>
          </w:tcPr>
          <w:p w:rsidRPr="00BD77D3" w:rsidR="00752179" w:rsidP="00752179" w:rsidRDefault="00752179" w14:paraId="717147F2"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Ako tijekom izmjene Poslovnika ne dođe do promjene Provedbenih odredbi, one se i dalje primjenjuju.</w:t>
            </w:r>
          </w:p>
        </w:tc>
        <w:tc>
          <w:tcPr>
            <w:tcW w:w="5715" w:type="dxa"/>
          </w:tcPr>
          <w:p w:rsidRPr="00BD77D3" w:rsidR="00752179" w:rsidP="00752179" w:rsidRDefault="00752179" w14:paraId="21E210D8"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772B30B6" w14:textId="77777777">
        <w:trPr>
          <w:jc w:val="center"/>
        </w:trPr>
        <w:tc>
          <w:tcPr>
            <w:tcW w:w="4809" w:type="dxa"/>
          </w:tcPr>
          <w:p w:rsidRPr="00BD77D3" w:rsidR="00752179" w:rsidP="00752179" w:rsidRDefault="00752179" w14:paraId="2188FFC8" w14:textId="77777777">
            <w:pPr>
              <w:widowControl w:val="0"/>
              <w:adjustRightInd w:val="0"/>
              <w:snapToGrid w:val="0"/>
              <w:rPr>
                <w:rFonts w:asciiTheme="minorHAnsi" w:hAnsiTheme="minorHAnsi" w:cstheme="minorHAnsi"/>
                <w:sz w:val="20"/>
                <w:szCs w:val="20"/>
              </w:rPr>
            </w:pPr>
            <w:r>
              <w:rPr>
                <w:rFonts w:asciiTheme="minorHAnsi" w:hAnsiTheme="minorHAnsi"/>
                <w:sz w:val="20"/>
              </w:rPr>
              <w:t>One se uvijek tumače tako da se osigura pridržavanje odredbi Poslovnika koji je na snazi.</w:t>
            </w:r>
          </w:p>
        </w:tc>
        <w:tc>
          <w:tcPr>
            <w:tcW w:w="5715" w:type="dxa"/>
          </w:tcPr>
          <w:p w:rsidRPr="00BD77D3" w:rsidR="00752179" w:rsidP="00752179" w:rsidRDefault="00752179" w14:paraId="1FC971D3" w14:textId="77777777">
            <w:pPr>
              <w:widowControl w:val="0"/>
              <w:adjustRightInd w:val="0"/>
              <w:snapToGrid w:val="0"/>
              <w:rPr>
                <w:rFonts w:asciiTheme="minorHAnsi" w:hAnsiTheme="minorHAnsi" w:cstheme="minorHAnsi"/>
                <w:sz w:val="20"/>
                <w:szCs w:val="20"/>
                <w:lang w:val="en-GB"/>
              </w:rPr>
            </w:pPr>
          </w:p>
        </w:tc>
      </w:tr>
      <w:tr w:rsidR="00752179" w14:paraId="4EF8B0ED" w14:textId="77777777">
        <w:trPr>
          <w:jc w:val="center"/>
        </w:trPr>
        <w:tc>
          <w:tcPr>
            <w:tcW w:w="4809" w:type="dxa"/>
          </w:tcPr>
          <w:p w:rsidRPr="00BD77D3" w:rsidR="00752179" w:rsidP="00752179" w:rsidRDefault="00752179" w14:paraId="02F96526"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 xml:space="preserve">Ako Predsjedništvo smatra da je potrebna izmjena Provedbenih odredbi, mogu se izmijeniti i one. </w:t>
            </w:r>
          </w:p>
        </w:tc>
        <w:tc>
          <w:tcPr>
            <w:tcW w:w="5715" w:type="dxa"/>
          </w:tcPr>
          <w:p w:rsidRPr="00BD77D3" w:rsidR="00752179" w:rsidP="00752179" w:rsidRDefault="00752179" w14:paraId="34AA1B4D"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35A842D9" w14:textId="77777777">
        <w:trPr>
          <w:jc w:val="center"/>
        </w:trPr>
        <w:tc>
          <w:tcPr>
            <w:tcW w:w="4809" w:type="dxa"/>
          </w:tcPr>
          <w:p w:rsidRPr="00BD77D3" w:rsidR="00752179" w:rsidP="00752179" w:rsidRDefault="00752179" w14:paraId="5CAB60F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U tom slučaju Predsjedništvo od Skupštine traži osnivanje povjerenstva za izmjenu Provedbenih odredbi, nakon čega se, </w:t>
            </w:r>
            <w:r>
              <w:rPr>
                <w:rFonts w:asciiTheme="minorHAnsi" w:hAnsiTheme="minorHAnsi"/>
                <w:i/>
                <w:sz w:val="20"/>
              </w:rPr>
              <w:t>mutatis mutandis,</w:t>
            </w:r>
            <w:r>
              <w:rPr>
                <w:rFonts w:asciiTheme="minorHAnsi" w:hAnsiTheme="minorHAnsi"/>
                <w:sz w:val="20"/>
              </w:rPr>
              <w:t xml:space="preserve"> postupa u skladu s postupkom utvrđenim u stavcima 1. i 2. ovog pravila.</w:t>
            </w:r>
          </w:p>
        </w:tc>
        <w:tc>
          <w:tcPr>
            <w:tcW w:w="5715" w:type="dxa"/>
          </w:tcPr>
          <w:p w:rsidRPr="00BD77D3" w:rsidR="00752179" w:rsidP="00752179" w:rsidRDefault="00752179" w14:paraId="35B3B182" w14:textId="77777777">
            <w:pPr>
              <w:widowControl w:val="0"/>
              <w:adjustRightInd w:val="0"/>
              <w:snapToGrid w:val="0"/>
              <w:rPr>
                <w:rFonts w:asciiTheme="minorHAnsi" w:hAnsiTheme="minorHAnsi" w:cstheme="minorHAnsi"/>
                <w:sz w:val="20"/>
                <w:szCs w:val="20"/>
                <w:lang w:val="en-GB"/>
              </w:rPr>
            </w:pPr>
          </w:p>
        </w:tc>
      </w:tr>
      <w:tr w:rsidR="00752179" w14:paraId="13195501" w14:textId="77777777">
        <w:trPr>
          <w:jc w:val="center"/>
        </w:trPr>
        <w:tc>
          <w:tcPr>
            <w:tcW w:w="4809" w:type="dxa"/>
          </w:tcPr>
          <w:p w:rsidRPr="00BD77D3" w:rsidR="00752179" w:rsidP="00752179" w:rsidRDefault="00752179" w14:paraId="53218ECE"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Provedbene odredbe stupaju na snagu dan nakon njihove objave na intranetu Odbora.</w:t>
            </w:r>
          </w:p>
        </w:tc>
        <w:tc>
          <w:tcPr>
            <w:tcW w:w="5715" w:type="dxa"/>
          </w:tcPr>
          <w:p w:rsidRPr="00BD77D3" w:rsidR="00752179" w:rsidP="00752179" w:rsidRDefault="00752179" w14:paraId="49705E7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DDEB67E" w14:textId="77777777">
        <w:trPr>
          <w:jc w:val="center"/>
        </w:trPr>
        <w:tc>
          <w:tcPr>
            <w:tcW w:w="4809" w:type="dxa"/>
          </w:tcPr>
          <w:p w:rsidRPr="00BD77D3" w:rsidR="00752179" w:rsidP="00752179" w:rsidRDefault="00752179" w14:paraId="2F5307C4"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1F5DA7CC"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40BE346" w14:textId="77777777">
        <w:trPr>
          <w:jc w:val="center"/>
        </w:trPr>
        <w:tc>
          <w:tcPr>
            <w:tcW w:w="4809" w:type="dxa"/>
          </w:tcPr>
          <w:p w:rsidRPr="00BD77D3" w:rsidR="00752179" w:rsidP="00752179" w:rsidRDefault="00752179" w14:paraId="71D98B5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Pravilo 117. – Stupanje Poslovnika na snagu</w:t>
            </w:r>
          </w:p>
        </w:tc>
        <w:tc>
          <w:tcPr>
            <w:tcW w:w="5715" w:type="dxa"/>
          </w:tcPr>
          <w:p w:rsidRPr="00BD77D3" w:rsidR="00752179" w:rsidP="00752179" w:rsidRDefault="00752179" w14:paraId="41C49E91"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071AFD07" w14:textId="77777777">
        <w:trPr>
          <w:jc w:val="center"/>
        </w:trPr>
        <w:tc>
          <w:tcPr>
            <w:tcW w:w="4809" w:type="dxa"/>
          </w:tcPr>
          <w:p w:rsidRPr="00BD77D3" w:rsidR="00752179" w:rsidP="00752179" w:rsidRDefault="00752179" w14:paraId="7717D314" w14:textId="77777777">
            <w:pPr>
              <w:keepNext/>
              <w:keepLines/>
              <w:widowControl w:val="0"/>
              <w:adjustRightInd w:val="0"/>
              <w:snapToGrid w:val="0"/>
              <w:rPr>
                <w:rFonts w:asciiTheme="minorHAnsi" w:hAnsiTheme="minorHAnsi" w:cstheme="minorHAnsi"/>
                <w:sz w:val="20"/>
                <w:szCs w:val="20"/>
              </w:rPr>
            </w:pPr>
            <w:r>
              <w:rPr>
                <w:rFonts w:asciiTheme="minorHAnsi" w:hAnsiTheme="minorHAnsi"/>
                <w:sz w:val="20"/>
              </w:rPr>
              <w:t>Ovaj Poslovnik stupa na snagu dan nakon objave u Službenom listu Europske unije.</w:t>
            </w:r>
          </w:p>
        </w:tc>
        <w:tc>
          <w:tcPr>
            <w:tcW w:w="5715" w:type="dxa"/>
          </w:tcPr>
          <w:p w:rsidRPr="00BD77D3" w:rsidR="00752179" w:rsidP="00752179" w:rsidRDefault="00752179" w14:paraId="68098DF7" w14:textId="77777777">
            <w:pPr>
              <w:keepNext/>
              <w:keepLines/>
              <w:widowControl w:val="0"/>
              <w:adjustRightInd w:val="0"/>
              <w:snapToGrid w:val="0"/>
              <w:rPr>
                <w:rFonts w:asciiTheme="minorHAnsi" w:hAnsiTheme="minorHAnsi" w:cstheme="minorHAnsi"/>
                <w:sz w:val="20"/>
                <w:szCs w:val="20"/>
                <w:lang w:val="en-GB"/>
              </w:rPr>
            </w:pPr>
          </w:p>
        </w:tc>
      </w:tr>
    </w:tbl>
    <w:p w:rsidR="00912244" w:rsidRDefault="00912244" w14:paraId="1FA7F0E6" w14:textId="77777777">
      <w:pPr>
        <w:overflowPunct w:val="0"/>
        <w:autoSpaceDE w:val="0"/>
        <w:autoSpaceDN w:val="0"/>
        <w:adjustRightInd w:val="0"/>
        <w:jc w:val="center"/>
        <w:textAlignment w:val="baseline"/>
      </w:pPr>
      <w:r>
        <w:t>_____________</w:t>
      </w:r>
    </w:p>
    <w:p w:rsidRPr="00AE57B9" w:rsidR="00912244" w:rsidRDefault="00912244" w14:paraId="08D17795" w14:textId="77777777">
      <w:pPr>
        <w:rPr>
          <w:lang w:val="nl-BE"/>
        </w:rPr>
      </w:pPr>
    </w:p>
    <w:p w:rsidR="00B362FC" w:rsidP="00722896" w:rsidRDefault="00B362FC" w14:paraId="163EABF3" w14:textId="66E94FD1">
      <w:pPr>
        <w:widowControl w:val="0"/>
        <w:adjustRightInd w:val="0"/>
        <w:snapToGrid w:val="0"/>
        <w:jc w:val="center"/>
        <w:rPr>
          <w:rFonts w:asciiTheme="minorHAnsi" w:hAnsiTheme="minorHAnsi" w:cstheme="minorHAnsi"/>
          <w:sz w:val="20"/>
          <w:szCs w:val="20"/>
          <w:lang w:val="en-GB"/>
        </w:rPr>
      </w:pPr>
    </w:p>
    <w:p w:rsidRPr="00395266" w:rsidR="005352BB" w:rsidRDefault="005352BB" w14:paraId="4EE2E206" w14:textId="3716114A">
      <w:pPr>
        <w:widowControl w:val="0"/>
        <w:adjustRightInd w:val="0"/>
        <w:snapToGrid w:val="0"/>
        <w:jc w:val="left"/>
        <w:rPr>
          <w:rFonts w:asciiTheme="minorHAnsi" w:hAnsiTheme="minorHAnsi" w:cstheme="minorHAnsi"/>
          <w:sz w:val="20"/>
          <w:szCs w:val="20"/>
          <w:lang w:val="en-GB"/>
        </w:rPr>
      </w:pPr>
    </w:p>
    <w:sectPr w:rsidRPr="00395266" w:rsidR="005352BB" w:rsidSect="00A76501">
      <w:headerReference w:type="even" r:id="rId12"/>
      <w:headerReference w:type="default" r:id="rId13"/>
      <w:footerReference w:type="even" r:id="rId14"/>
      <w:footerReference w:type="default" r:id="rId15"/>
      <w:headerReference w:type="first" r:id="rId16"/>
      <w:footerReference w:type="first" r:id="rId17"/>
      <w:pgSz w:w="16839" w:h="11907" w:orient="landscape"/>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C2ED1" w14:textId="77777777" w:rsidR="00A90752" w:rsidRDefault="00A90752" w:rsidP="00EC5DEF">
      <w:pPr>
        <w:spacing w:line="240" w:lineRule="auto"/>
      </w:pPr>
      <w:r>
        <w:separator/>
      </w:r>
    </w:p>
  </w:endnote>
  <w:endnote w:type="continuationSeparator" w:id="0">
    <w:p w14:paraId="15E8E081" w14:textId="77777777" w:rsidR="00A90752" w:rsidRDefault="00A90752" w:rsidP="00EC5DEF">
      <w:pPr>
        <w:spacing w:line="240" w:lineRule="auto"/>
      </w:pPr>
      <w:r>
        <w:continuationSeparator/>
      </w:r>
    </w:p>
  </w:endnote>
  <w:endnote w:type="continuationNotice" w:id="1">
    <w:p w14:paraId="7821CEE8" w14:textId="77777777" w:rsidR="00A90752" w:rsidRDefault="00A90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B3271" w14:textId="77777777" w:rsidR="00B278FD" w:rsidRPr="00A76501" w:rsidRDefault="00B278FD" w:rsidP="00A7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6CF9" w14:textId="4CA8889C" w:rsidR="00526E75" w:rsidRPr="00A76501" w:rsidRDefault="00A76501" w:rsidP="00A76501">
    <w:pPr>
      <w:pStyle w:val="Footer"/>
    </w:pPr>
    <w:r>
      <w:t xml:space="preserve">EESC-2022-02549-00-14-INFO-TRA (EN) </w:t>
    </w:r>
    <w:r>
      <w:fldChar w:fldCharType="begin"/>
    </w:r>
    <w:r>
      <w:instrText xml:space="preserve"> PAGE  \* Arabic  \* MERGEFORMAT </w:instrText>
    </w:r>
    <w:r>
      <w:fldChar w:fldCharType="separate"/>
    </w:r>
    <w:r w:rsidR="00EB322F">
      <w:rPr>
        <w:noProof/>
      </w:rPr>
      <w:t>21</w:t>
    </w:r>
    <w:r>
      <w:fldChar w:fldCharType="end"/>
    </w:r>
    <w:r>
      <w:t>/</w:t>
    </w:r>
    <w:r w:rsidR="00FF02C7">
      <w:fldChar w:fldCharType="begin"/>
    </w:r>
    <w:r w:rsidR="00FF02C7">
      <w:instrText xml:space="preserve"> NUMPAGES </w:instrText>
    </w:r>
    <w:r w:rsidR="00FF02C7">
      <w:fldChar w:fldCharType="separate"/>
    </w:r>
    <w:r w:rsidR="00EB322F">
      <w:rPr>
        <w:noProof/>
      </w:rPr>
      <w:t>107</w:t>
    </w:r>
    <w:r w:rsidR="00FF02C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6F03" w14:textId="77777777" w:rsidR="00B278FD" w:rsidRPr="00A76501" w:rsidRDefault="00B278FD" w:rsidP="00A7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E4F25" w14:textId="77777777" w:rsidR="00A90752" w:rsidRDefault="00A90752" w:rsidP="00EC5DEF">
      <w:pPr>
        <w:spacing w:line="240" w:lineRule="auto"/>
      </w:pPr>
      <w:r>
        <w:separator/>
      </w:r>
    </w:p>
  </w:footnote>
  <w:footnote w:type="continuationSeparator" w:id="0">
    <w:p w14:paraId="6AA74169" w14:textId="77777777" w:rsidR="00A90752" w:rsidRDefault="00A90752" w:rsidP="00EC5DEF">
      <w:pPr>
        <w:spacing w:line="240" w:lineRule="auto"/>
      </w:pPr>
      <w:r>
        <w:continuationSeparator/>
      </w:r>
    </w:p>
  </w:footnote>
  <w:footnote w:type="continuationNotice" w:id="1">
    <w:p w14:paraId="6C044811" w14:textId="77777777" w:rsidR="00A90752" w:rsidRDefault="00A907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BDBC" w14:textId="77777777" w:rsidR="00B278FD" w:rsidRPr="00A76501" w:rsidRDefault="00B278FD" w:rsidP="00A76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95E1" w14:textId="70AE9194" w:rsidR="00B278FD" w:rsidRPr="00A76501" w:rsidRDefault="00B278FD" w:rsidP="00A7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A4091" w14:textId="77777777" w:rsidR="00B278FD" w:rsidRPr="00A76501" w:rsidRDefault="00B278FD" w:rsidP="00A7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668E3A2"/>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bullet"/>
      <w:lvlText w:val="-"/>
      <w:lvlJc w:val="left"/>
      <w:pPr>
        <w:ind w:left="0" w:firstLine="0"/>
      </w:pPr>
      <w:rPr>
        <w:rFonts w:ascii="Symbol" w:hAnsi="Symbol"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00A359B"/>
    <w:multiLevelType w:val="multilevel"/>
    <w:tmpl w:val="4BEE607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7202BE"/>
    <w:multiLevelType w:val="hybridMultilevel"/>
    <w:tmpl w:val="8F62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C9B"/>
    <w:multiLevelType w:val="multilevel"/>
    <w:tmpl w:val="768438B0"/>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4" w15:restartNumberingAfterBreak="0">
    <w:nsid w:val="0383654F"/>
    <w:multiLevelType w:val="hybridMultilevel"/>
    <w:tmpl w:val="A5C634F0"/>
    <w:lvl w:ilvl="0" w:tplc="0809000F">
      <w:start w:val="1"/>
      <w:numFmt w:val="decimal"/>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04875BF4"/>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4CA7386"/>
    <w:multiLevelType w:val="hybridMultilevel"/>
    <w:tmpl w:val="A21A3050"/>
    <w:lvl w:ilvl="0" w:tplc="08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6121B2C"/>
    <w:multiLevelType w:val="multilevel"/>
    <w:tmpl w:val="E06AC81A"/>
    <w:lvl w:ilvl="0">
      <w:start w:val="1"/>
      <w:numFmt w:val="decimal"/>
      <w:pStyle w:val="Heading1"/>
      <w:lvlText w:val="%1."/>
      <w:lvlJc w:val="left"/>
      <w:pPr>
        <w:ind w:left="0" w:firstLine="0"/>
      </w:pPr>
      <w:rPr>
        <w:rFonts w:hint="default"/>
        <w:b w:val="0"/>
        <w:strike w: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8" w15:restartNumberingAfterBreak="0">
    <w:nsid w:val="06470D41"/>
    <w:multiLevelType w:val="multilevel"/>
    <w:tmpl w:val="0CAA3436"/>
    <w:lvl w:ilvl="0">
      <w:start w:val="1"/>
      <w:numFmt w:val="decimal"/>
      <w:lvlText w:val="%1."/>
      <w:lvlJc w:val="left"/>
      <w:pPr>
        <w:tabs>
          <w:tab w:val="num" w:pos="720"/>
        </w:tabs>
        <w:ind w:left="720" w:hanging="720"/>
      </w:pPr>
      <w:rPr>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6BB7655"/>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06BC792C"/>
    <w:multiLevelType w:val="hybridMultilevel"/>
    <w:tmpl w:val="D8EEE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73C2615"/>
    <w:multiLevelType w:val="multilevel"/>
    <w:tmpl w:val="C8727A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09966AA2"/>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A11893"/>
    <w:multiLevelType w:val="hybridMultilevel"/>
    <w:tmpl w:val="4904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54D2D"/>
    <w:multiLevelType w:val="hybridMultilevel"/>
    <w:tmpl w:val="32C2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A1874"/>
    <w:multiLevelType w:val="hybridMultilevel"/>
    <w:tmpl w:val="BDD06D42"/>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9A0663B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7C56E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0FA5689E"/>
    <w:multiLevelType w:val="hybridMultilevel"/>
    <w:tmpl w:val="AB20764C"/>
    <w:lvl w:ilvl="0" w:tplc="FE861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A0644A"/>
    <w:multiLevelType w:val="multilevel"/>
    <w:tmpl w:val="4E6C0FE4"/>
    <w:lvl w:ilvl="0">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32C2A87"/>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1370578D"/>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14152FCD"/>
    <w:multiLevelType w:val="hybridMultilevel"/>
    <w:tmpl w:val="1C649D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5F3C1B"/>
    <w:multiLevelType w:val="hybridMultilevel"/>
    <w:tmpl w:val="45ECE2B8"/>
    <w:lvl w:ilvl="0" w:tplc="349A57A0">
      <w:start w:val="2"/>
      <w:numFmt w:val="lowerLetter"/>
      <w:lvlText w:val="%1."/>
      <w:lvlJc w:val="left"/>
      <w:pPr>
        <w:ind w:left="720" w:hanging="360"/>
      </w:pPr>
    </w:lvl>
    <w:lvl w:ilvl="1" w:tplc="1DACD326">
      <w:start w:val="1"/>
      <w:numFmt w:val="lowerLetter"/>
      <w:lvlText w:val="%2."/>
      <w:lvlJc w:val="left"/>
      <w:pPr>
        <w:ind w:left="1440" w:hanging="360"/>
      </w:pPr>
    </w:lvl>
    <w:lvl w:ilvl="2" w:tplc="E08E6B32">
      <w:start w:val="1"/>
      <w:numFmt w:val="lowerRoman"/>
      <w:lvlText w:val="%3."/>
      <w:lvlJc w:val="right"/>
      <w:pPr>
        <w:ind w:left="2160" w:hanging="180"/>
      </w:pPr>
    </w:lvl>
    <w:lvl w:ilvl="3" w:tplc="B40E204E">
      <w:start w:val="1"/>
      <w:numFmt w:val="decimal"/>
      <w:lvlText w:val="%4."/>
      <w:lvlJc w:val="left"/>
      <w:pPr>
        <w:ind w:left="2880" w:hanging="360"/>
      </w:pPr>
    </w:lvl>
    <w:lvl w:ilvl="4" w:tplc="9264888E">
      <w:start w:val="1"/>
      <w:numFmt w:val="lowerLetter"/>
      <w:lvlText w:val="%5."/>
      <w:lvlJc w:val="left"/>
      <w:pPr>
        <w:ind w:left="3600" w:hanging="360"/>
      </w:pPr>
    </w:lvl>
    <w:lvl w:ilvl="5" w:tplc="2902849A">
      <w:start w:val="1"/>
      <w:numFmt w:val="lowerRoman"/>
      <w:lvlText w:val="%6."/>
      <w:lvlJc w:val="right"/>
      <w:pPr>
        <w:ind w:left="4320" w:hanging="180"/>
      </w:pPr>
    </w:lvl>
    <w:lvl w:ilvl="6" w:tplc="694E5252">
      <w:start w:val="1"/>
      <w:numFmt w:val="decimal"/>
      <w:lvlText w:val="%7."/>
      <w:lvlJc w:val="left"/>
      <w:pPr>
        <w:ind w:left="5040" w:hanging="360"/>
      </w:pPr>
    </w:lvl>
    <w:lvl w:ilvl="7" w:tplc="6B0C1DCC">
      <w:start w:val="1"/>
      <w:numFmt w:val="lowerLetter"/>
      <w:lvlText w:val="%8."/>
      <w:lvlJc w:val="left"/>
      <w:pPr>
        <w:ind w:left="5760" w:hanging="360"/>
      </w:pPr>
    </w:lvl>
    <w:lvl w:ilvl="8" w:tplc="5B4AB426">
      <w:start w:val="1"/>
      <w:numFmt w:val="lowerRoman"/>
      <w:lvlText w:val="%9."/>
      <w:lvlJc w:val="right"/>
      <w:pPr>
        <w:ind w:left="6480" w:hanging="180"/>
      </w:pPr>
    </w:lvl>
  </w:abstractNum>
  <w:abstractNum w:abstractNumId="23" w15:restartNumberingAfterBreak="0">
    <w:nsid w:val="14B33D2B"/>
    <w:multiLevelType w:val="hybridMultilevel"/>
    <w:tmpl w:val="C4CECF28"/>
    <w:lvl w:ilvl="0" w:tplc="BBB80E00">
      <w:start w:val="1"/>
      <w:numFmt w:val="upperLetter"/>
      <w:lvlText w:val="%1."/>
      <w:lvlJc w:val="left"/>
      <w:pPr>
        <w:ind w:left="720" w:hanging="360"/>
      </w:pPr>
    </w:lvl>
    <w:lvl w:ilvl="1" w:tplc="6BE47E04">
      <w:start w:val="1"/>
      <w:numFmt w:val="lowerLetter"/>
      <w:lvlText w:val="%2."/>
      <w:lvlJc w:val="left"/>
      <w:pPr>
        <w:ind w:left="1440" w:hanging="360"/>
      </w:pPr>
    </w:lvl>
    <w:lvl w:ilvl="2" w:tplc="BD261630">
      <w:start w:val="1"/>
      <w:numFmt w:val="lowerRoman"/>
      <w:lvlText w:val="%3."/>
      <w:lvlJc w:val="right"/>
      <w:pPr>
        <w:ind w:left="2160" w:hanging="180"/>
      </w:pPr>
    </w:lvl>
    <w:lvl w:ilvl="3" w:tplc="83DE477C">
      <w:start w:val="1"/>
      <w:numFmt w:val="decimal"/>
      <w:lvlText w:val="%4."/>
      <w:lvlJc w:val="left"/>
      <w:pPr>
        <w:ind w:left="2880" w:hanging="360"/>
      </w:pPr>
    </w:lvl>
    <w:lvl w:ilvl="4" w:tplc="E0303E90">
      <w:start w:val="1"/>
      <w:numFmt w:val="lowerLetter"/>
      <w:lvlText w:val="%5."/>
      <w:lvlJc w:val="left"/>
      <w:pPr>
        <w:ind w:left="3600" w:hanging="360"/>
      </w:pPr>
    </w:lvl>
    <w:lvl w:ilvl="5" w:tplc="67A24BD8">
      <w:start w:val="1"/>
      <w:numFmt w:val="lowerRoman"/>
      <w:lvlText w:val="%6."/>
      <w:lvlJc w:val="right"/>
      <w:pPr>
        <w:ind w:left="4320" w:hanging="180"/>
      </w:pPr>
    </w:lvl>
    <w:lvl w:ilvl="6" w:tplc="1D0A529A">
      <w:start w:val="1"/>
      <w:numFmt w:val="decimal"/>
      <w:lvlText w:val="%7."/>
      <w:lvlJc w:val="left"/>
      <w:pPr>
        <w:ind w:left="5040" w:hanging="360"/>
      </w:pPr>
    </w:lvl>
    <w:lvl w:ilvl="7" w:tplc="598CA9E2">
      <w:start w:val="1"/>
      <w:numFmt w:val="lowerLetter"/>
      <w:lvlText w:val="%8."/>
      <w:lvlJc w:val="left"/>
      <w:pPr>
        <w:ind w:left="5760" w:hanging="360"/>
      </w:pPr>
    </w:lvl>
    <w:lvl w:ilvl="8" w:tplc="CD9EA654">
      <w:start w:val="1"/>
      <w:numFmt w:val="lowerRoman"/>
      <w:lvlText w:val="%9."/>
      <w:lvlJc w:val="right"/>
      <w:pPr>
        <w:ind w:left="6480" w:hanging="180"/>
      </w:pPr>
    </w:lvl>
  </w:abstractNum>
  <w:abstractNum w:abstractNumId="24" w15:restartNumberingAfterBreak="0">
    <w:nsid w:val="14F95478"/>
    <w:multiLevelType w:val="hybridMultilevel"/>
    <w:tmpl w:val="84A64242"/>
    <w:lvl w:ilvl="0" w:tplc="08090017">
      <w:start w:val="1"/>
      <w:numFmt w:val="lowerLetter"/>
      <w:lvlText w:val="%1)"/>
      <w:lvlJc w:val="left"/>
      <w:pPr>
        <w:ind w:left="1287" w:hanging="360"/>
      </w:pPr>
      <w:rPr>
        <w:rFonts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15D006B9"/>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17B94E90"/>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E737FE"/>
    <w:multiLevelType w:val="hybridMultilevel"/>
    <w:tmpl w:val="42AA0194"/>
    <w:lvl w:ilvl="0" w:tplc="08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0A7198"/>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1B4E2380"/>
    <w:multiLevelType w:val="hybridMultilevel"/>
    <w:tmpl w:val="2326F55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BB0DF20">
      <w:start w:val="5"/>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26089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1C9C4BC2"/>
    <w:multiLevelType w:val="hybridMultilevel"/>
    <w:tmpl w:val="28606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D947055"/>
    <w:multiLevelType w:val="hybridMultilevel"/>
    <w:tmpl w:val="7554A944"/>
    <w:lvl w:ilvl="0" w:tplc="9498F59E">
      <w:start w:val="1"/>
      <w:numFmt w:val="bullet"/>
      <w:lvlText w:val=""/>
      <w:lvlJc w:val="left"/>
      <w:pPr>
        <w:ind w:left="720" w:hanging="360"/>
      </w:pPr>
      <w:rPr>
        <w:rFonts w:ascii="Symbol" w:hAnsi="Symbol" w:hint="default"/>
      </w:rPr>
    </w:lvl>
    <w:lvl w:ilvl="1" w:tplc="9A0663B8">
      <w:start w:val="1"/>
      <w:numFmt w:val="bullet"/>
      <w:lvlText w:val=""/>
      <w:lvlJc w:val="left"/>
      <w:pPr>
        <w:ind w:left="1440" w:hanging="360"/>
      </w:pPr>
      <w:rPr>
        <w:rFonts w:ascii="Symbol" w:hAnsi="Symbol" w:hint="default"/>
      </w:rPr>
    </w:lvl>
    <w:lvl w:ilvl="2" w:tplc="E82213FA">
      <w:start w:val="1"/>
      <w:numFmt w:val="bullet"/>
      <w:lvlText w:val=""/>
      <w:lvlJc w:val="left"/>
      <w:pPr>
        <w:ind w:left="2160" w:hanging="360"/>
      </w:pPr>
      <w:rPr>
        <w:rFonts w:ascii="Wingdings" w:hAnsi="Wingdings" w:hint="default"/>
      </w:rPr>
    </w:lvl>
    <w:lvl w:ilvl="3" w:tplc="B12C726A">
      <w:start w:val="1"/>
      <w:numFmt w:val="bullet"/>
      <w:lvlText w:val=""/>
      <w:lvlJc w:val="left"/>
      <w:pPr>
        <w:ind w:left="2880" w:hanging="360"/>
      </w:pPr>
      <w:rPr>
        <w:rFonts w:ascii="Symbol" w:hAnsi="Symbol" w:hint="default"/>
      </w:rPr>
    </w:lvl>
    <w:lvl w:ilvl="4" w:tplc="BDD2A294">
      <w:start w:val="1"/>
      <w:numFmt w:val="bullet"/>
      <w:lvlText w:val="o"/>
      <w:lvlJc w:val="left"/>
      <w:pPr>
        <w:ind w:left="3600" w:hanging="360"/>
      </w:pPr>
      <w:rPr>
        <w:rFonts w:ascii="Courier New" w:hAnsi="Courier New" w:hint="default"/>
      </w:rPr>
    </w:lvl>
    <w:lvl w:ilvl="5" w:tplc="B8D445A4">
      <w:start w:val="1"/>
      <w:numFmt w:val="bullet"/>
      <w:lvlText w:val=""/>
      <w:lvlJc w:val="left"/>
      <w:pPr>
        <w:ind w:left="4320" w:hanging="360"/>
      </w:pPr>
      <w:rPr>
        <w:rFonts w:ascii="Wingdings" w:hAnsi="Wingdings" w:hint="default"/>
      </w:rPr>
    </w:lvl>
    <w:lvl w:ilvl="6" w:tplc="F53ED040">
      <w:start w:val="1"/>
      <w:numFmt w:val="bullet"/>
      <w:lvlText w:val=""/>
      <w:lvlJc w:val="left"/>
      <w:pPr>
        <w:ind w:left="5040" w:hanging="360"/>
      </w:pPr>
      <w:rPr>
        <w:rFonts w:ascii="Symbol" w:hAnsi="Symbol" w:hint="default"/>
      </w:rPr>
    </w:lvl>
    <w:lvl w:ilvl="7" w:tplc="A700141A">
      <w:start w:val="1"/>
      <w:numFmt w:val="bullet"/>
      <w:lvlText w:val="o"/>
      <w:lvlJc w:val="left"/>
      <w:pPr>
        <w:ind w:left="5760" w:hanging="360"/>
      </w:pPr>
      <w:rPr>
        <w:rFonts w:ascii="Courier New" w:hAnsi="Courier New" w:hint="default"/>
      </w:rPr>
    </w:lvl>
    <w:lvl w:ilvl="8" w:tplc="867E1786">
      <w:start w:val="1"/>
      <w:numFmt w:val="bullet"/>
      <w:lvlText w:val=""/>
      <w:lvlJc w:val="left"/>
      <w:pPr>
        <w:ind w:left="6480" w:hanging="360"/>
      </w:pPr>
      <w:rPr>
        <w:rFonts w:ascii="Wingdings" w:hAnsi="Wingdings" w:hint="default"/>
      </w:rPr>
    </w:lvl>
  </w:abstractNum>
  <w:abstractNum w:abstractNumId="33" w15:restartNumberingAfterBreak="0">
    <w:nsid w:val="1E815F6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1F9C523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20841215"/>
    <w:multiLevelType w:val="hybridMultilevel"/>
    <w:tmpl w:val="D9227978"/>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21A6179A"/>
    <w:multiLevelType w:val="hybridMultilevel"/>
    <w:tmpl w:val="A5C634F0"/>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2276848"/>
    <w:multiLevelType w:val="multilevel"/>
    <w:tmpl w:val="A21A2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347104F"/>
    <w:multiLevelType w:val="multilevel"/>
    <w:tmpl w:val="B908202C"/>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23581CB4"/>
    <w:multiLevelType w:val="multilevel"/>
    <w:tmpl w:val="E0B4EAE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24503E4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248245C6"/>
    <w:multiLevelType w:val="multilevel"/>
    <w:tmpl w:val="8EB8C474"/>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25E877E2"/>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27971848"/>
    <w:multiLevelType w:val="multilevel"/>
    <w:tmpl w:val="B382073E"/>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289D3F5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28F617D5"/>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290B45E8"/>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8B4B0B"/>
    <w:multiLevelType w:val="hybridMultilevel"/>
    <w:tmpl w:val="5FAC9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BCD1885"/>
    <w:multiLevelType w:val="hybridMultilevel"/>
    <w:tmpl w:val="D52A5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C463DC6"/>
    <w:multiLevelType w:val="multilevel"/>
    <w:tmpl w:val="44747806"/>
    <w:lvl w:ilvl="0">
      <w:start w:val="1"/>
      <w:numFmt w:val="lowerRoman"/>
      <w:lvlText w:val="%1."/>
      <w:lvlJc w:val="righ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50" w15:restartNumberingAfterBreak="0">
    <w:nsid w:val="2CC37B3C"/>
    <w:multiLevelType w:val="hybridMultilevel"/>
    <w:tmpl w:val="2200D742"/>
    <w:lvl w:ilvl="0" w:tplc="8F0C5354">
      <w:start w:val="1"/>
      <w:numFmt w:val="bullet"/>
      <w:lvlText w:val="-"/>
      <w:lvlJc w:val="left"/>
      <w:pPr>
        <w:ind w:left="720" w:hanging="360"/>
      </w:pPr>
      <w:rPr>
        <w:rFonts w:ascii="Symbol" w:hAnsi="Symbol" w:hint="default"/>
      </w:rPr>
    </w:lvl>
    <w:lvl w:ilvl="1" w:tplc="1EF2775E">
      <w:start w:val="1"/>
      <w:numFmt w:val="bullet"/>
      <w:lvlText w:val="o"/>
      <w:lvlJc w:val="left"/>
      <w:pPr>
        <w:ind w:left="1440" w:hanging="360"/>
      </w:pPr>
      <w:rPr>
        <w:rFonts w:ascii="Courier New" w:hAnsi="Courier New" w:hint="default"/>
      </w:rPr>
    </w:lvl>
    <w:lvl w:ilvl="2" w:tplc="C7E07E92">
      <w:start w:val="1"/>
      <w:numFmt w:val="bullet"/>
      <w:lvlText w:val=""/>
      <w:lvlJc w:val="left"/>
      <w:pPr>
        <w:ind w:left="2160" w:hanging="360"/>
      </w:pPr>
      <w:rPr>
        <w:rFonts w:ascii="Wingdings" w:hAnsi="Wingdings" w:hint="default"/>
      </w:rPr>
    </w:lvl>
    <w:lvl w:ilvl="3" w:tplc="0CEE6FB2">
      <w:start w:val="1"/>
      <w:numFmt w:val="bullet"/>
      <w:lvlText w:val=""/>
      <w:lvlJc w:val="left"/>
      <w:pPr>
        <w:ind w:left="2880" w:hanging="360"/>
      </w:pPr>
      <w:rPr>
        <w:rFonts w:ascii="Symbol" w:hAnsi="Symbol" w:hint="default"/>
      </w:rPr>
    </w:lvl>
    <w:lvl w:ilvl="4" w:tplc="8FD8BD0C">
      <w:start w:val="1"/>
      <w:numFmt w:val="bullet"/>
      <w:lvlText w:val="o"/>
      <w:lvlJc w:val="left"/>
      <w:pPr>
        <w:ind w:left="3600" w:hanging="360"/>
      </w:pPr>
      <w:rPr>
        <w:rFonts w:ascii="Courier New" w:hAnsi="Courier New" w:hint="default"/>
      </w:rPr>
    </w:lvl>
    <w:lvl w:ilvl="5" w:tplc="FCAE6310">
      <w:start w:val="1"/>
      <w:numFmt w:val="bullet"/>
      <w:lvlText w:val=""/>
      <w:lvlJc w:val="left"/>
      <w:pPr>
        <w:ind w:left="4320" w:hanging="360"/>
      </w:pPr>
      <w:rPr>
        <w:rFonts w:ascii="Wingdings" w:hAnsi="Wingdings" w:hint="default"/>
      </w:rPr>
    </w:lvl>
    <w:lvl w:ilvl="6" w:tplc="E76E105A">
      <w:start w:val="1"/>
      <w:numFmt w:val="bullet"/>
      <w:lvlText w:val=""/>
      <w:lvlJc w:val="left"/>
      <w:pPr>
        <w:ind w:left="5040" w:hanging="360"/>
      </w:pPr>
      <w:rPr>
        <w:rFonts w:ascii="Symbol" w:hAnsi="Symbol" w:hint="default"/>
      </w:rPr>
    </w:lvl>
    <w:lvl w:ilvl="7" w:tplc="CBD4F9F2">
      <w:start w:val="1"/>
      <w:numFmt w:val="bullet"/>
      <w:lvlText w:val="o"/>
      <w:lvlJc w:val="left"/>
      <w:pPr>
        <w:ind w:left="5760" w:hanging="360"/>
      </w:pPr>
      <w:rPr>
        <w:rFonts w:ascii="Courier New" w:hAnsi="Courier New" w:hint="default"/>
      </w:rPr>
    </w:lvl>
    <w:lvl w:ilvl="8" w:tplc="4150F6E2">
      <w:start w:val="1"/>
      <w:numFmt w:val="bullet"/>
      <w:lvlText w:val=""/>
      <w:lvlJc w:val="left"/>
      <w:pPr>
        <w:ind w:left="6480" w:hanging="360"/>
      </w:pPr>
      <w:rPr>
        <w:rFonts w:ascii="Wingdings" w:hAnsi="Wingdings" w:hint="default"/>
      </w:rPr>
    </w:lvl>
  </w:abstractNum>
  <w:abstractNum w:abstractNumId="51" w15:restartNumberingAfterBreak="0">
    <w:nsid w:val="2D3A374B"/>
    <w:multiLevelType w:val="hybridMultilevel"/>
    <w:tmpl w:val="D53A8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2DD910A4"/>
    <w:multiLevelType w:val="hybridMultilevel"/>
    <w:tmpl w:val="592A2D4C"/>
    <w:lvl w:ilvl="0" w:tplc="08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2DFC5280"/>
    <w:multiLevelType w:val="hybridMultilevel"/>
    <w:tmpl w:val="F6FA7B80"/>
    <w:lvl w:ilvl="0" w:tplc="3CD88470">
      <w:start w:val="1"/>
      <w:numFmt w:val="decimal"/>
      <w:lvlText w:val="%1."/>
      <w:lvlJc w:val="left"/>
      <w:pPr>
        <w:ind w:left="720" w:hanging="360"/>
      </w:pPr>
      <w:rPr>
        <w:rFonts w:asciiTheme="minorHAnsi" w:hAnsiTheme="minorHAnsi" w:cstheme="minorHAns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250F11"/>
    <w:multiLevelType w:val="hybridMultilevel"/>
    <w:tmpl w:val="EB50E82E"/>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FD214A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3F3E68"/>
    <w:multiLevelType w:val="hybridMultilevel"/>
    <w:tmpl w:val="BA8AC6DA"/>
    <w:lvl w:ilvl="0" w:tplc="A7BEBA56">
      <w:start w:val="1"/>
      <w:numFmt w:val="lowerLetter"/>
      <w:lvlText w:val="%1."/>
      <w:lvlJc w:val="left"/>
      <w:pPr>
        <w:ind w:left="720" w:hanging="360"/>
      </w:pPr>
    </w:lvl>
    <w:lvl w:ilvl="1" w:tplc="A7BEBA56">
      <w:start w:val="1"/>
      <w:numFmt w:val="lowerLetter"/>
      <w:lvlText w:val="%2."/>
      <w:lvlJc w:val="left"/>
      <w:pPr>
        <w:ind w:left="1440" w:hanging="360"/>
      </w:pPr>
    </w:lvl>
    <w:lvl w:ilvl="2" w:tplc="03F66C98">
      <w:start w:val="1"/>
      <w:numFmt w:val="bullet"/>
      <w:lvlText w:val="-"/>
      <w:lvlJc w:val="left"/>
      <w:pPr>
        <w:ind w:left="2160" w:hanging="180"/>
      </w:pPr>
    </w:lvl>
    <w:lvl w:ilvl="3" w:tplc="4E78BCE4">
      <w:start w:val="1"/>
      <w:numFmt w:val="lowerRoman"/>
      <w:lvlText w:val="%4."/>
      <w:lvlJc w:val="left"/>
      <w:pPr>
        <w:ind w:left="2880" w:hanging="360"/>
      </w:pPr>
      <w:rPr>
        <w:rFonts w:hint="default"/>
      </w:rPr>
    </w:lvl>
    <w:lvl w:ilvl="4" w:tplc="F26229DE">
      <w:start w:val="1"/>
      <w:numFmt w:val="lowerLetter"/>
      <w:lvlText w:val="%5."/>
      <w:lvlJc w:val="left"/>
      <w:pPr>
        <w:ind w:left="3600" w:hanging="360"/>
      </w:pPr>
    </w:lvl>
    <w:lvl w:ilvl="5" w:tplc="89B2DE0A">
      <w:start w:val="1"/>
      <w:numFmt w:val="lowerRoman"/>
      <w:lvlText w:val="%6."/>
      <w:lvlJc w:val="right"/>
      <w:pPr>
        <w:ind w:left="4320" w:hanging="180"/>
      </w:pPr>
    </w:lvl>
    <w:lvl w:ilvl="6" w:tplc="E3C0BADA">
      <w:start w:val="1"/>
      <w:numFmt w:val="decimal"/>
      <w:lvlText w:val="%7."/>
      <w:lvlJc w:val="left"/>
      <w:pPr>
        <w:ind w:left="5040" w:hanging="360"/>
      </w:pPr>
    </w:lvl>
    <w:lvl w:ilvl="7" w:tplc="DFD8DC7E">
      <w:start w:val="1"/>
      <w:numFmt w:val="lowerLetter"/>
      <w:lvlText w:val="%8."/>
      <w:lvlJc w:val="left"/>
      <w:pPr>
        <w:ind w:left="5760" w:hanging="360"/>
      </w:pPr>
    </w:lvl>
    <w:lvl w:ilvl="8" w:tplc="56FEB550">
      <w:start w:val="1"/>
      <w:numFmt w:val="lowerRoman"/>
      <w:lvlText w:val="%9."/>
      <w:lvlJc w:val="right"/>
      <w:pPr>
        <w:ind w:left="6480" w:hanging="180"/>
      </w:pPr>
    </w:lvl>
  </w:abstractNum>
  <w:abstractNum w:abstractNumId="56" w15:restartNumberingAfterBreak="0">
    <w:nsid w:val="303B13BF"/>
    <w:multiLevelType w:val="multilevel"/>
    <w:tmpl w:val="0F20913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30544A5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31A0715E"/>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31D329B6"/>
    <w:multiLevelType w:val="hybridMultilevel"/>
    <w:tmpl w:val="EEC82D2C"/>
    <w:lvl w:ilvl="0" w:tplc="591E276A">
      <w:start w:val="1"/>
      <w:numFmt w:val="bullet"/>
      <w:lvlText w:val="-"/>
      <w:lvlJc w:val="left"/>
      <w:pPr>
        <w:ind w:left="720" w:hanging="360"/>
      </w:pPr>
      <w:rPr>
        <w:rFonts w:ascii="Symbol" w:hAnsi="Symbol" w:hint="default"/>
      </w:rPr>
    </w:lvl>
    <w:lvl w:ilvl="1" w:tplc="778EEE26">
      <w:start w:val="1"/>
      <w:numFmt w:val="bullet"/>
      <w:lvlText w:val="o"/>
      <w:lvlJc w:val="left"/>
      <w:pPr>
        <w:ind w:left="1440" w:hanging="360"/>
      </w:pPr>
      <w:rPr>
        <w:rFonts w:ascii="Courier New" w:hAnsi="Courier New" w:hint="default"/>
      </w:rPr>
    </w:lvl>
    <w:lvl w:ilvl="2" w:tplc="ABF2F8A0">
      <w:start w:val="1"/>
      <w:numFmt w:val="bullet"/>
      <w:lvlText w:val=""/>
      <w:lvlJc w:val="left"/>
      <w:pPr>
        <w:ind w:left="2160" w:hanging="360"/>
      </w:pPr>
      <w:rPr>
        <w:rFonts w:ascii="Wingdings" w:hAnsi="Wingdings" w:hint="default"/>
      </w:rPr>
    </w:lvl>
    <w:lvl w:ilvl="3" w:tplc="9490E7C6">
      <w:start w:val="1"/>
      <w:numFmt w:val="bullet"/>
      <w:lvlText w:val=""/>
      <w:lvlJc w:val="left"/>
      <w:pPr>
        <w:ind w:left="2880" w:hanging="360"/>
      </w:pPr>
      <w:rPr>
        <w:rFonts w:ascii="Symbol" w:hAnsi="Symbol" w:hint="default"/>
      </w:rPr>
    </w:lvl>
    <w:lvl w:ilvl="4" w:tplc="4240F0E4">
      <w:start w:val="1"/>
      <w:numFmt w:val="bullet"/>
      <w:lvlText w:val="o"/>
      <w:lvlJc w:val="left"/>
      <w:pPr>
        <w:ind w:left="3600" w:hanging="360"/>
      </w:pPr>
      <w:rPr>
        <w:rFonts w:ascii="Courier New" w:hAnsi="Courier New" w:hint="default"/>
      </w:rPr>
    </w:lvl>
    <w:lvl w:ilvl="5" w:tplc="DB5ACD88">
      <w:start w:val="1"/>
      <w:numFmt w:val="bullet"/>
      <w:lvlText w:val=""/>
      <w:lvlJc w:val="left"/>
      <w:pPr>
        <w:ind w:left="4320" w:hanging="360"/>
      </w:pPr>
      <w:rPr>
        <w:rFonts w:ascii="Wingdings" w:hAnsi="Wingdings" w:hint="default"/>
      </w:rPr>
    </w:lvl>
    <w:lvl w:ilvl="6" w:tplc="7172945E">
      <w:start w:val="1"/>
      <w:numFmt w:val="bullet"/>
      <w:lvlText w:val=""/>
      <w:lvlJc w:val="left"/>
      <w:pPr>
        <w:ind w:left="5040" w:hanging="360"/>
      </w:pPr>
      <w:rPr>
        <w:rFonts w:ascii="Symbol" w:hAnsi="Symbol" w:hint="default"/>
      </w:rPr>
    </w:lvl>
    <w:lvl w:ilvl="7" w:tplc="65E8CEBA">
      <w:start w:val="1"/>
      <w:numFmt w:val="bullet"/>
      <w:lvlText w:val="o"/>
      <w:lvlJc w:val="left"/>
      <w:pPr>
        <w:ind w:left="5760" w:hanging="360"/>
      </w:pPr>
      <w:rPr>
        <w:rFonts w:ascii="Courier New" w:hAnsi="Courier New" w:hint="default"/>
      </w:rPr>
    </w:lvl>
    <w:lvl w:ilvl="8" w:tplc="7250C7D4">
      <w:start w:val="1"/>
      <w:numFmt w:val="bullet"/>
      <w:lvlText w:val=""/>
      <w:lvlJc w:val="left"/>
      <w:pPr>
        <w:ind w:left="6480" w:hanging="360"/>
      </w:pPr>
      <w:rPr>
        <w:rFonts w:ascii="Wingdings" w:hAnsi="Wingdings" w:hint="default"/>
      </w:rPr>
    </w:lvl>
  </w:abstractNum>
  <w:abstractNum w:abstractNumId="60" w15:restartNumberingAfterBreak="0">
    <w:nsid w:val="327855BD"/>
    <w:multiLevelType w:val="hybridMultilevel"/>
    <w:tmpl w:val="D4C4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32E95F45"/>
    <w:multiLevelType w:val="hybridMultilevel"/>
    <w:tmpl w:val="4300D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49872D0"/>
    <w:multiLevelType w:val="hybridMultilevel"/>
    <w:tmpl w:val="8F4A9CA2"/>
    <w:lvl w:ilvl="0" w:tplc="A4049B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E152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4" w15:restartNumberingAfterBreak="0">
    <w:nsid w:val="36C8518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15:restartNumberingAfterBreak="0">
    <w:nsid w:val="391F1DB5"/>
    <w:multiLevelType w:val="multilevel"/>
    <w:tmpl w:val="BB5090B2"/>
    <w:lvl w:ilvl="0">
      <w:start w:val="2"/>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6" w15:restartNumberingAfterBreak="0">
    <w:nsid w:val="393D0D7A"/>
    <w:multiLevelType w:val="multilevel"/>
    <w:tmpl w:val="DEAC2B8E"/>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67" w15:restartNumberingAfterBreak="0">
    <w:nsid w:val="39D42CF9"/>
    <w:multiLevelType w:val="hybridMultilevel"/>
    <w:tmpl w:val="827C5A04"/>
    <w:lvl w:ilvl="0" w:tplc="08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68" w15:restartNumberingAfterBreak="0">
    <w:nsid w:val="3A99311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9" w15:restartNumberingAfterBreak="0">
    <w:nsid w:val="3A993D09"/>
    <w:multiLevelType w:val="hybridMultilevel"/>
    <w:tmpl w:val="8B8E45B6"/>
    <w:lvl w:ilvl="0" w:tplc="89029A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3BBB3EF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1" w15:restartNumberingAfterBreak="0">
    <w:nsid w:val="3CCD45D7"/>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3D1104B9"/>
    <w:multiLevelType w:val="hybridMultilevel"/>
    <w:tmpl w:val="79EE1CA0"/>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3D952F72"/>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4" w15:restartNumberingAfterBreak="0">
    <w:nsid w:val="3DEA6D51"/>
    <w:multiLevelType w:val="hybridMultilevel"/>
    <w:tmpl w:val="31B43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3E0F0B9B"/>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6" w15:restartNumberingAfterBreak="0">
    <w:nsid w:val="3EF338D4"/>
    <w:multiLevelType w:val="hybridMultilevel"/>
    <w:tmpl w:val="DECE4938"/>
    <w:lvl w:ilvl="0" w:tplc="7C761C98">
      <w:start w:val="1"/>
      <w:numFmt w:val="bullet"/>
      <w:lvlText w:val=""/>
      <w:lvlJc w:val="left"/>
      <w:pPr>
        <w:ind w:left="720" w:hanging="360"/>
      </w:pPr>
      <w:rPr>
        <w:rFonts w:ascii="Symbol" w:hAnsi="Symbol" w:hint="default"/>
      </w:rPr>
    </w:lvl>
    <w:lvl w:ilvl="1" w:tplc="70C22C34">
      <w:start w:val="1"/>
      <w:numFmt w:val="bullet"/>
      <w:lvlText w:val="o"/>
      <w:lvlJc w:val="left"/>
      <w:pPr>
        <w:ind w:left="1440" w:hanging="360"/>
      </w:pPr>
      <w:rPr>
        <w:rFonts w:ascii="Courier New" w:hAnsi="Courier New" w:hint="default"/>
      </w:rPr>
    </w:lvl>
    <w:lvl w:ilvl="2" w:tplc="32B811CC">
      <w:start w:val="1"/>
      <w:numFmt w:val="bullet"/>
      <w:lvlText w:val=""/>
      <w:lvlJc w:val="left"/>
      <w:pPr>
        <w:ind w:left="2160" w:hanging="360"/>
      </w:pPr>
      <w:rPr>
        <w:rFonts w:ascii="Wingdings" w:hAnsi="Wingdings" w:hint="default"/>
      </w:rPr>
    </w:lvl>
    <w:lvl w:ilvl="3" w:tplc="2EACD826">
      <w:start w:val="1"/>
      <w:numFmt w:val="bullet"/>
      <w:lvlText w:val=""/>
      <w:lvlJc w:val="left"/>
      <w:pPr>
        <w:ind w:left="2880" w:hanging="360"/>
      </w:pPr>
      <w:rPr>
        <w:rFonts w:ascii="Symbol" w:hAnsi="Symbol" w:hint="default"/>
      </w:rPr>
    </w:lvl>
    <w:lvl w:ilvl="4" w:tplc="C55626AC">
      <w:start w:val="1"/>
      <w:numFmt w:val="bullet"/>
      <w:lvlText w:val="o"/>
      <w:lvlJc w:val="left"/>
      <w:pPr>
        <w:ind w:left="3600" w:hanging="360"/>
      </w:pPr>
      <w:rPr>
        <w:rFonts w:ascii="Courier New" w:hAnsi="Courier New" w:hint="default"/>
      </w:rPr>
    </w:lvl>
    <w:lvl w:ilvl="5" w:tplc="DB6420F6">
      <w:start w:val="1"/>
      <w:numFmt w:val="bullet"/>
      <w:lvlText w:val=""/>
      <w:lvlJc w:val="left"/>
      <w:pPr>
        <w:ind w:left="4320" w:hanging="360"/>
      </w:pPr>
      <w:rPr>
        <w:rFonts w:ascii="Wingdings" w:hAnsi="Wingdings" w:hint="default"/>
      </w:rPr>
    </w:lvl>
    <w:lvl w:ilvl="6" w:tplc="FE189848">
      <w:start w:val="1"/>
      <w:numFmt w:val="bullet"/>
      <w:lvlText w:val=""/>
      <w:lvlJc w:val="left"/>
      <w:pPr>
        <w:ind w:left="5040" w:hanging="360"/>
      </w:pPr>
      <w:rPr>
        <w:rFonts w:ascii="Symbol" w:hAnsi="Symbol" w:hint="default"/>
      </w:rPr>
    </w:lvl>
    <w:lvl w:ilvl="7" w:tplc="6DD4B75E">
      <w:start w:val="1"/>
      <w:numFmt w:val="bullet"/>
      <w:lvlText w:val="o"/>
      <w:lvlJc w:val="left"/>
      <w:pPr>
        <w:ind w:left="5760" w:hanging="360"/>
      </w:pPr>
      <w:rPr>
        <w:rFonts w:ascii="Courier New" w:hAnsi="Courier New" w:hint="default"/>
      </w:rPr>
    </w:lvl>
    <w:lvl w:ilvl="8" w:tplc="210081F6">
      <w:start w:val="1"/>
      <w:numFmt w:val="bullet"/>
      <w:lvlText w:val=""/>
      <w:lvlJc w:val="left"/>
      <w:pPr>
        <w:ind w:left="6480" w:hanging="360"/>
      </w:pPr>
      <w:rPr>
        <w:rFonts w:ascii="Wingdings" w:hAnsi="Wingdings" w:hint="default"/>
      </w:rPr>
    </w:lvl>
  </w:abstractNum>
  <w:abstractNum w:abstractNumId="77" w15:restartNumberingAfterBreak="0">
    <w:nsid w:val="40990176"/>
    <w:multiLevelType w:val="multilevel"/>
    <w:tmpl w:val="DBE8CDE0"/>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78" w15:restartNumberingAfterBreak="0">
    <w:nsid w:val="410E0492"/>
    <w:multiLevelType w:val="multilevel"/>
    <w:tmpl w:val="1764A8D0"/>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9" w15:restartNumberingAfterBreak="0">
    <w:nsid w:val="431373AC"/>
    <w:multiLevelType w:val="hybridMultilevel"/>
    <w:tmpl w:val="A1E0A5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3F00A8F"/>
    <w:multiLevelType w:val="hybridMultilevel"/>
    <w:tmpl w:val="1930972E"/>
    <w:lvl w:ilvl="0" w:tplc="0409001B">
      <w:start w:val="1"/>
      <w:numFmt w:val="lowerRoman"/>
      <w:lvlText w:val="%1."/>
      <w:lvlJc w:val="right"/>
      <w:pPr>
        <w:ind w:left="2907" w:hanging="360"/>
      </w:pPr>
    </w:lvl>
    <w:lvl w:ilvl="1" w:tplc="DFD214A2">
      <w:start w:val="1"/>
      <w:numFmt w:val="bullet"/>
      <w:lvlText w:val="-"/>
      <w:lvlJc w:val="left"/>
      <w:pPr>
        <w:ind w:left="3627" w:hanging="360"/>
      </w:pPr>
      <w:rPr>
        <w:rFonts w:ascii="Symbol" w:hAnsi="Symbol" w:hint="default"/>
      </w:r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81" w15:restartNumberingAfterBreak="0">
    <w:nsid w:val="46382543"/>
    <w:multiLevelType w:val="hybridMultilevel"/>
    <w:tmpl w:val="5548227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2" w15:restartNumberingAfterBreak="0">
    <w:nsid w:val="46613F46"/>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66378C5"/>
    <w:multiLevelType w:val="hybridMultilevel"/>
    <w:tmpl w:val="BF18A4D4"/>
    <w:lvl w:ilvl="0" w:tplc="DC566522">
      <w:start w:val="1"/>
      <w:numFmt w:val="bullet"/>
      <w:lvlText w:val="·"/>
      <w:lvlJc w:val="left"/>
      <w:pPr>
        <w:ind w:left="720" w:hanging="360"/>
      </w:pPr>
      <w:rPr>
        <w:rFonts w:ascii="Symbol" w:hAnsi="Symbol" w:hint="default"/>
      </w:rPr>
    </w:lvl>
    <w:lvl w:ilvl="1" w:tplc="537AE25C">
      <w:start w:val="1"/>
      <w:numFmt w:val="bullet"/>
      <w:lvlText w:val="o"/>
      <w:lvlJc w:val="left"/>
      <w:pPr>
        <w:ind w:left="1440" w:hanging="360"/>
      </w:pPr>
      <w:rPr>
        <w:rFonts w:ascii="Courier New" w:hAnsi="Courier New" w:hint="default"/>
      </w:rPr>
    </w:lvl>
    <w:lvl w:ilvl="2" w:tplc="72B270B2">
      <w:start w:val="1"/>
      <w:numFmt w:val="bullet"/>
      <w:lvlText w:val=""/>
      <w:lvlJc w:val="left"/>
      <w:pPr>
        <w:ind w:left="2160" w:hanging="360"/>
      </w:pPr>
      <w:rPr>
        <w:rFonts w:ascii="Wingdings" w:hAnsi="Wingdings" w:hint="default"/>
      </w:rPr>
    </w:lvl>
    <w:lvl w:ilvl="3" w:tplc="E2E03E2A">
      <w:start w:val="1"/>
      <w:numFmt w:val="bullet"/>
      <w:lvlText w:val=""/>
      <w:lvlJc w:val="left"/>
      <w:pPr>
        <w:ind w:left="2880" w:hanging="360"/>
      </w:pPr>
      <w:rPr>
        <w:rFonts w:ascii="Symbol" w:hAnsi="Symbol" w:hint="default"/>
      </w:rPr>
    </w:lvl>
    <w:lvl w:ilvl="4" w:tplc="57AA78C0">
      <w:start w:val="1"/>
      <w:numFmt w:val="bullet"/>
      <w:lvlText w:val="o"/>
      <w:lvlJc w:val="left"/>
      <w:pPr>
        <w:ind w:left="3600" w:hanging="360"/>
      </w:pPr>
      <w:rPr>
        <w:rFonts w:ascii="Courier New" w:hAnsi="Courier New" w:hint="default"/>
      </w:rPr>
    </w:lvl>
    <w:lvl w:ilvl="5" w:tplc="BFEEA370">
      <w:start w:val="1"/>
      <w:numFmt w:val="bullet"/>
      <w:lvlText w:val=""/>
      <w:lvlJc w:val="left"/>
      <w:pPr>
        <w:ind w:left="4320" w:hanging="360"/>
      </w:pPr>
      <w:rPr>
        <w:rFonts w:ascii="Wingdings" w:hAnsi="Wingdings" w:hint="default"/>
      </w:rPr>
    </w:lvl>
    <w:lvl w:ilvl="6" w:tplc="66ECEC18">
      <w:start w:val="1"/>
      <w:numFmt w:val="bullet"/>
      <w:lvlText w:val=""/>
      <w:lvlJc w:val="left"/>
      <w:pPr>
        <w:ind w:left="5040" w:hanging="360"/>
      </w:pPr>
      <w:rPr>
        <w:rFonts w:ascii="Symbol" w:hAnsi="Symbol" w:hint="default"/>
      </w:rPr>
    </w:lvl>
    <w:lvl w:ilvl="7" w:tplc="E3A272DE">
      <w:start w:val="1"/>
      <w:numFmt w:val="bullet"/>
      <w:lvlText w:val="o"/>
      <w:lvlJc w:val="left"/>
      <w:pPr>
        <w:ind w:left="5760" w:hanging="360"/>
      </w:pPr>
      <w:rPr>
        <w:rFonts w:ascii="Courier New" w:hAnsi="Courier New" w:hint="default"/>
      </w:rPr>
    </w:lvl>
    <w:lvl w:ilvl="8" w:tplc="4FA4AFAA">
      <w:start w:val="1"/>
      <w:numFmt w:val="bullet"/>
      <w:lvlText w:val=""/>
      <w:lvlJc w:val="left"/>
      <w:pPr>
        <w:ind w:left="6480" w:hanging="360"/>
      </w:pPr>
      <w:rPr>
        <w:rFonts w:ascii="Wingdings" w:hAnsi="Wingdings" w:hint="default"/>
      </w:rPr>
    </w:lvl>
  </w:abstractNum>
  <w:abstractNum w:abstractNumId="84" w15:restartNumberingAfterBreak="0">
    <w:nsid w:val="46655602"/>
    <w:multiLevelType w:val="hybridMultilevel"/>
    <w:tmpl w:val="FCDAC1FA"/>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4E78BCE4">
      <w:start w:val="1"/>
      <w:numFmt w:val="lowerRoman"/>
      <w:lvlText w:val="%3."/>
      <w:lvlJc w:val="left"/>
      <w:pPr>
        <w:ind w:left="2984" w:hanging="72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5" w15:restartNumberingAfterBreak="0">
    <w:nsid w:val="46C83D36"/>
    <w:multiLevelType w:val="hybridMultilevel"/>
    <w:tmpl w:val="F050C2A0"/>
    <w:lvl w:ilvl="0" w:tplc="E5687B20">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1959DE"/>
    <w:multiLevelType w:val="multilevel"/>
    <w:tmpl w:val="05529774"/>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87" w15:restartNumberingAfterBreak="0">
    <w:nsid w:val="47B24241"/>
    <w:multiLevelType w:val="multilevel"/>
    <w:tmpl w:val="45F2E7CE"/>
    <w:lvl w:ilvl="0">
      <w:start w:val="1"/>
      <w:numFmt w:val="lowerRoman"/>
      <w:lvlText w:val="%1."/>
      <w:lvlJc w:val="righ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8" w15:restartNumberingAfterBreak="0">
    <w:nsid w:val="48DB315F"/>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9" w15:restartNumberingAfterBreak="0">
    <w:nsid w:val="49172F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0" w15:restartNumberingAfterBreak="0">
    <w:nsid w:val="4A4758C1"/>
    <w:multiLevelType w:val="multilevel"/>
    <w:tmpl w:val="49FEEFA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A6544A8"/>
    <w:multiLevelType w:val="multilevel"/>
    <w:tmpl w:val="628E709A"/>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2" w15:restartNumberingAfterBreak="0">
    <w:nsid w:val="4D766F76"/>
    <w:multiLevelType w:val="hybridMultilevel"/>
    <w:tmpl w:val="BB729E0E"/>
    <w:lvl w:ilvl="0" w:tplc="1DA4A794">
      <w:start w:val="1"/>
      <w:numFmt w:val="bullet"/>
      <w:lvlText w:val="-"/>
      <w:lvlJc w:val="left"/>
      <w:pPr>
        <w:ind w:left="720" w:hanging="360"/>
      </w:pPr>
      <w:rPr>
        <w:rFonts w:ascii="Symbol" w:hAnsi="Symbol" w:hint="default"/>
      </w:rPr>
    </w:lvl>
    <w:lvl w:ilvl="1" w:tplc="8384E942">
      <w:start w:val="1"/>
      <w:numFmt w:val="bullet"/>
      <w:lvlText w:val="o"/>
      <w:lvlJc w:val="left"/>
      <w:pPr>
        <w:ind w:left="1440" w:hanging="360"/>
      </w:pPr>
      <w:rPr>
        <w:rFonts w:ascii="Courier New" w:hAnsi="Courier New" w:hint="default"/>
      </w:rPr>
    </w:lvl>
    <w:lvl w:ilvl="2" w:tplc="0C600F8E">
      <w:start w:val="1"/>
      <w:numFmt w:val="bullet"/>
      <w:lvlText w:val=""/>
      <w:lvlJc w:val="left"/>
      <w:pPr>
        <w:ind w:left="2160" w:hanging="360"/>
      </w:pPr>
      <w:rPr>
        <w:rFonts w:ascii="Wingdings" w:hAnsi="Wingdings" w:hint="default"/>
      </w:rPr>
    </w:lvl>
    <w:lvl w:ilvl="3" w:tplc="3524EE58">
      <w:start w:val="1"/>
      <w:numFmt w:val="bullet"/>
      <w:lvlText w:val=""/>
      <w:lvlJc w:val="left"/>
      <w:pPr>
        <w:ind w:left="2880" w:hanging="360"/>
      </w:pPr>
      <w:rPr>
        <w:rFonts w:ascii="Symbol" w:hAnsi="Symbol" w:hint="default"/>
      </w:rPr>
    </w:lvl>
    <w:lvl w:ilvl="4" w:tplc="5B483A60">
      <w:start w:val="1"/>
      <w:numFmt w:val="bullet"/>
      <w:lvlText w:val="o"/>
      <w:lvlJc w:val="left"/>
      <w:pPr>
        <w:ind w:left="3600" w:hanging="360"/>
      </w:pPr>
      <w:rPr>
        <w:rFonts w:ascii="Courier New" w:hAnsi="Courier New" w:hint="default"/>
      </w:rPr>
    </w:lvl>
    <w:lvl w:ilvl="5" w:tplc="DBC6D0B0">
      <w:start w:val="1"/>
      <w:numFmt w:val="bullet"/>
      <w:lvlText w:val=""/>
      <w:lvlJc w:val="left"/>
      <w:pPr>
        <w:ind w:left="4320" w:hanging="360"/>
      </w:pPr>
      <w:rPr>
        <w:rFonts w:ascii="Wingdings" w:hAnsi="Wingdings" w:hint="default"/>
      </w:rPr>
    </w:lvl>
    <w:lvl w:ilvl="6" w:tplc="743A593C">
      <w:start w:val="1"/>
      <w:numFmt w:val="bullet"/>
      <w:lvlText w:val=""/>
      <w:lvlJc w:val="left"/>
      <w:pPr>
        <w:ind w:left="5040" w:hanging="360"/>
      </w:pPr>
      <w:rPr>
        <w:rFonts w:ascii="Symbol" w:hAnsi="Symbol" w:hint="default"/>
      </w:rPr>
    </w:lvl>
    <w:lvl w:ilvl="7" w:tplc="C9C4046E">
      <w:start w:val="1"/>
      <w:numFmt w:val="bullet"/>
      <w:lvlText w:val="o"/>
      <w:lvlJc w:val="left"/>
      <w:pPr>
        <w:ind w:left="5760" w:hanging="360"/>
      </w:pPr>
      <w:rPr>
        <w:rFonts w:ascii="Courier New" w:hAnsi="Courier New" w:hint="default"/>
      </w:rPr>
    </w:lvl>
    <w:lvl w:ilvl="8" w:tplc="6264EFBC">
      <w:start w:val="1"/>
      <w:numFmt w:val="bullet"/>
      <w:lvlText w:val=""/>
      <w:lvlJc w:val="left"/>
      <w:pPr>
        <w:ind w:left="6480" w:hanging="360"/>
      </w:pPr>
      <w:rPr>
        <w:rFonts w:ascii="Wingdings" w:hAnsi="Wingdings" w:hint="default"/>
      </w:rPr>
    </w:lvl>
  </w:abstractNum>
  <w:abstractNum w:abstractNumId="93" w15:restartNumberingAfterBreak="0">
    <w:nsid w:val="4DBA0B30"/>
    <w:multiLevelType w:val="hybridMultilevel"/>
    <w:tmpl w:val="D800EE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0F5066E"/>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5" w15:restartNumberingAfterBreak="0">
    <w:nsid w:val="50FC0B0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6" w15:restartNumberingAfterBreak="0">
    <w:nsid w:val="51685AA2"/>
    <w:multiLevelType w:val="hybridMultilevel"/>
    <w:tmpl w:val="88D24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52AC5445"/>
    <w:multiLevelType w:val="hybridMultilevel"/>
    <w:tmpl w:val="209A3732"/>
    <w:lvl w:ilvl="0" w:tplc="6EECEE0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8" w15:restartNumberingAfterBreak="0">
    <w:nsid w:val="53134F84"/>
    <w:multiLevelType w:val="hybridMultilevel"/>
    <w:tmpl w:val="7194D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54494D4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0" w15:restartNumberingAfterBreak="0">
    <w:nsid w:val="544C3473"/>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1" w15:restartNumberingAfterBreak="0">
    <w:nsid w:val="544E00FD"/>
    <w:multiLevelType w:val="hybridMultilevel"/>
    <w:tmpl w:val="10B66AA4"/>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55596D72"/>
    <w:multiLevelType w:val="hybridMultilevel"/>
    <w:tmpl w:val="01E0279E"/>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3" w15:restartNumberingAfterBreak="0">
    <w:nsid w:val="56D5611F"/>
    <w:multiLevelType w:val="hybridMultilevel"/>
    <w:tmpl w:val="58FC38F6"/>
    <w:lvl w:ilvl="0" w:tplc="FFFFFFFF">
      <w:start w:val="1"/>
      <w:numFmt w:val="bullet"/>
      <w:lvlText w:val=""/>
      <w:lvlJc w:val="left"/>
      <w:pPr>
        <w:ind w:left="720" w:hanging="360"/>
      </w:pPr>
    </w:lvl>
    <w:lvl w:ilvl="1" w:tplc="51C20BEA">
      <w:start w:val="1"/>
      <w:numFmt w:val="lowerLetter"/>
      <w:lvlText w:val="%2."/>
      <w:lvlJc w:val="left"/>
      <w:pPr>
        <w:ind w:left="1440" w:hanging="360"/>
      </w:pPr>
    </w:lvl>
    <w:lvl w:ilvl="2" w:tplc="713A2778">
      <w:start w:val="1"/>
      <w:numFmt w:val="lowerRoman"/>
      <w:lvlText w:val="%3."/>
      <w:lvlJc w:val="right"/>
      <w:pPr>
        <w:ind w:left="2160" w:hanging="180"/>
      </w:pPr>
    </w:lvl>
    <w:lvl w:ilvl="3" w:tplc="74EAB2AA">
      <w:start w:val="1"/>
      <w:numFmt w:val="decimal"/>
      <w:lvlText w:val="%4."/>
      <w:lvlJc w:val="left"/>
      <w:pPr>
        <w:ind w:left="2880" w:hanging="360"/>
      </w:pPr>
    </w:lvl>
    <w:lvl w:ilvl="4" w:tplc="96AA95B8">
      <w:start w:val="1"/>
      <w:numFmt w:val="lowerLetter"/>
      <w:lvlText w:val="%5."/>
      <w:lvlJc w:val="left"/>
      <w:pPr>
        <w:ind w:left="3600" w:hanging="360"/>
      </w:pPr>
    </w:lvl>
    <w:lvl w:ilvl="5" w:tplc="351E329C">
      <w:start w:val="1"/>
      <w:numFmt w:val="lowerRoman"/>
      <w:lvlText w:val="%6."/>
      <w:lvlJc w:val="right"/>
      <w:pPr>
        <w:ind w:left="4320" w:hanging="180"/>
      </w:pPr>
    </w:lvl>
    <w:lvl w:ilvl="6" w:tplc="EE9A2490">
      <w:start w:val="1"/>
      <w:numFmt w:val="decimal"/>
      <w:lvlText w:val="%7."/>
      <w:lvlJc w:val="left"/>
      <w:pPr>
        <w:ind w:left="5040" w:hanging="360"/>
      </w:pPr>
    </w:lvl>
    <w:lvl w:ilvl="7" w:tplc="F484FEE2">
      <w:start w:val="1"/>
      <w:numFmt w:val="lowerLetter"/>
      <w:lvlText w:val="%8."/>
      <w:lvlJc w:val="left"/>
      <w:pPr>
        <w:ind w:left="5760" w:hanging="360"/>
      </w:pPr>
    </w:lvl>
    <w:lvl w:ilvl="8" w:tplc="EE8C36C0">
      <w:start w:val="1"/>
      <w:numFmt w:val="lowerRoman"/>
      <w:lvlText w:val="%9."/>
      <w:lvlJc w:val="right"/>
      <w:pPr>
        <w:ind w:left="6480" w:hanging="180"/>
      </w:pPr>
    </w:lvl>
  </w:abstractNum>
  <w:abstractNum w:abstractNumId="104" w15:restartNumberingAfterBreak="0">
    <w:nsid w:val="57146B76"/>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5" w15:restartNumberingAfterBreak="0">
    <w:nsid w:val="57F10C69"/>
    <w:multiLevelType w:val="hybridMultilevel"/>
    <w:tmpl w:val="8E70DE4E"/>
    <w:lvl w:ilvl="0" w:tplc="98FC7C66">
      <w:start w:val="1"/>
      <w:numFmt w:val="upperRoman"/>
      <w:lvlText w:val="%1."/>
      <w:lvlJc w:val="left"/>
      <w:pPr>
        <w:ind w:left="1287" w:hanging="360"/>
      </w:pPr>
      <w:rPr>
        <w:rFonts w:hint="default"/>
      </w:rPr>
    </w:lvl>
    <w:lvl w:ilvl="1" w:tplc="08090015">
      <w:start w:val="1"/>
      <w:numFmt w:val="upp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5961141A"/>
    <w:multiLevelType w:val="multilevel"/>
    <w:tmpl w:val="73228376"/>
    <w:lvl w:ilvl="0">
      <w:start w:val="1"/>
      <w:numFmt w:val="decimal"/>
      <w:lvlText w:val="%1."/>
      <w:lvlJc w:val="left"/>
      <w:pPr>
        <w:ind w:left="0" w:firstLine="0"/>
      </w:pPr>
      <w:rPr>
        <w:rFonts w:hint="default"/>
        <w:b w:val="0"/>
        <w:strike w:val="0"/>
      </w:rPr>
    </w:lvl>
    <w:lvl w:ilvl="1">
      <w:start w:val="5"/>
      <w:numFmt w:val="bullet"/>
      <w:lvlText w:val="–"/>
      <w:lvlJc w:val="left"/>
      <w:pPr>
        <w:ind w:left="0" w:firstLine="0"/>
      </w:pPr>
      <w:rPr>
        <w:rFonts w:ascii="Times New Roman" w:eastAsia="Times New Roman" w:hAnsi="Times New Roman" w:cs="Times New Roman"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7" w15:restartNumberingAfterBreak="0">
    <w:nsid w:val="5A152854"/>
    <w:multiLevelType w:val="multilevel"/>
    <w:tmpl w:val="2E32916A"/>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08" w15:restartNumberingAfterBreak="0">
    <w:nsid w:val="5AB51ADA"/>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9" w15:restartNumberingAfterBreak="0">
    <w:nsid w:val="5AE12312"/>
    <w:multiLevelType w:val="hybridMultilevel"/>
    <w:tmpl w:val="3424B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5B8B2C39"/>
    <w:multiLevelType w:val="hybridMultilevel"/>
    <w:tmpl w:val="74B0E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5BC43328"/>
    <w:multiLevelType w:val="hybridMultilevel"/>
    <w:tmpl w:val="4FB6733E"/>
    <w:lvl w:ilvl="0" w:tplc="6E6A34E4">
      <w:start w:val="1"/>
      <w:numFmt w:val="decimal"/>
      <w:lvlText w:val="%1."/>
      <w:lvlJc w:val="left"/>
      <w:pPr>
        <w:ind w:left="1004" w:hanging="360"/>
      </w:pPr>
      <w:rPr>
        <w:rFonts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2" w15:restartNumberingAfterBreak="0">
    <w:nsid w:val="5E0F37C2"/>
    <w:multiLevelType w:val="hybridMultilevel"/>
    <w:tmpl w:val="B4D49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5E302295"/>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0171D24"/>
    <w:multiLevelType w:val="multilevel"/>
    <w:tmpl w:val="BA525EA8"/>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lowerLetter"/>
      <w:lvlText w:val="%2)"/>
      <w:lvlJc w:val="left"/>
      <w:pPr>
        <w:ind w:left="0" w:firstLine="0"/>
      </w:pPr>
      <w:rPr>
        <w:rFonts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5" w15:restartNumberingAfterBreak="0">
    <w:nsid w:val="6059770B"/>
    <w:multiLevelType w:val="hybridMultilevel"/>
    <w:tmpl w:val="0DD27B6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6" w15:restartNumberingAfterBreak="0">
    <w:nsid w:val="62B17821"/>
    <w:multiLevelType w:val="hybridMultilevel"/>
    <w:tmpl w:val="E620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3BF5222"/>
    <w:multiLevelType w:val="hybridMultilevel"/>
    <w:tmpl w:val="4560CEC2"/>
    <w:lvl w:ilvl="0" w:tplc="8AC06FD2">
      <w:start w:val="1"/>
      <w:numFmt w:val="bullet"/>
      <w:lvlText w:val="-"/>
      <w:lvlJc w:val="left"/>
      <w:pPr>
        <w:ind w:left="720" w:hanging="360"/>
      </w:pPr>
      <w:rPr>
        <w:rFonts w:ascii="Symbol" w:hAnsi="Symbol" w:hint="default"/>
      </w:rPr>
    </w:lvl>
    <w:lvl w:ilvl="1" w:tplc="3250A972">
      <w:start w:val="1"/>
      <w:numFmt w:val="bullet"/>
      <w:lvlText w:val="o"/>
      <w:lvlJc w:val="left"/>
      <w:pPr>
        <w:ind w:left="1440" w:hanging="360"/>
      </w:pPr>
      <w:rPr>
        <w:rFonts w:ascii="Courier New" w:hAnsi="Courier New" w:hint="default"/>
      </w:rPr>
    </w:lvl>
    <w:lvl w:ilvl="2" w:tplc="20D62880">
      <w:start w:val="1"/>
      <w:numFmt w:val="bullet"/>
      <w:lvlText w:val=""/>
      <w:lvlJc w:val="left"/>
      <w:pPr>
        <w:ind w:left="2160" w:hanging="360"/>
      </w:pPr>
      <w:rPr>
        <w:rFonts w:ascii="Wingdings" w:hAnsi="Wingdings" w:hint="default"/>
      </w:rPr>
    </w:lvl>
    <w:lvl w:ilvl="3" w:tplc="3B22EE16">
      <w:start w:val="1"/>
      <w:numFmt w:val="bullet"/>
      <w:lvlText w:val=""/>
      <w:lvlJc w:val="left"/>
      <w:pPr>
        <w:ind w:left="2880" w:hanging="360"/>
      </w:pPr>
      <w:rPr>
        <w:rFonts w:ascii="Symbol" w:hAnsi="Symbol" w:hint="default"/>
      </w:rPr>
    </w:lvl>
    <w:lvl w:ilvl="4" w:tplc="49B61A9C">
      <w:start w:val="1"/>
      <w:numFmt w:val="bullet"/>
      <w:lvlText w:val="o"/>
      <w:lvlJc w:val="left"/>
      <w:pPr>
        <w:ind w:left="3600" w:hanging="360"/>
      </w:pPr>
      <w:rPr>
        <w:rFonts w:ascii="Courier New" w:hAnsi="Courier New" w:hint="default"/>
      </w:rPr>
    </w:lvl>
    <w:lvl w:ilvl="5" w:tplc="346A2E32">
      <w:start w:val="1"/>
      <w:numFmt w:val="bullet"/>
      <w:lvlText w:val=""/>
      <w:lvlJc w:val="left"/>
      <w:pPr>
        <w:ind w:left="4320" w:hanging="360"/>
      </w:pPr>
      <w:rPr>
        <w:rFonts w:ascii="Wingdings" w:hAnsi="Wingdings" w:hint="default"/>
      </w:rPr>
    </w:lvl>
    <w:lvl w:ilvl="6" w:tplc="7A929774">
      <w:start w:val="1"/>
      <w:numFmt w:val="bullet"/>
      <w:lvlText w:val=""/>
      <w:lvlJc w:val="left"/>
      <w:pPr>
        <w:ind w:left="5040" w:hanging="360"/>
      </w:pPr>
      <w:rPr>
        <w:rFonts w:ascii="Symbol" w:hAnsi="Symbol" w:hint="default"/>
      </w:rPr>
    </w:lvl>
    <w:lvl w:ilvl="7" w:tplc="D67C0A08">
      <w:start w:val="1"/>
      <w:numFmt w:val="bullet"/>
      <w:lvlText w:val="o"/>
      <w:lvlJc w:val="left"/>
      <w:pPr>
        <w:ind w:left="5760" w:hanging="360"/>
      </w:pPr>
      <w:rPr>
        <w:rFonts w:ascii="Courier New" w:hAnsi="Courier New" w:hint="default"/>
      </w:rPr>
    </w:lvl>
    <w:lvl w:ilvl="8" w:tplc="5942B0E8">
      <w:start w:val="1"/>
      <w:numFmt w:val="bullet"/>
      <w:lvlText w:val=""/>
      <w:lvlJc w:val="left"/>
      <w:pPr>
        <w:ind w:left="6480" w:hanging="360"/>
      </w:pPr>
      <w:rPr>
        <w:rFonts w:ascii="Wingdings" w:hAnsi="Wingdings" w:hint="default"/>
      </w:rPr>
    </w:lvl>
  </w:abstractNum>
  <w:abstractNum w:abstractNumId="118" w15:restartNumberingAfterBreak="0">
    <w:nsid w:val="648A5B0B"/>
    <w:multiLevelType w:val="hybridMultilevel"/>
    <w:tmpl w:val="E32CC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64C7660A"/>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4D512CC"/>
    <w:multiLevelType w:val="hybridMultilevel"/>
    <w:tmpl w:val="A8E003E4"/>
    <w:lvl w:ilvl="0" w:tplc="891A1BEC">
      <w:start w:val="1"/>
      <w:numFmt w:val="lowerLetter"/>
      <w:lvlText w:val="%1."/>
      <w:lvlJc w:val="left"/>
      <w:pPr>
        <w:ind w:left="720" w:hanging="360"/>
      </w:pPr>
    </w:lvl>
    <w:lvl w:ilvl="1" w:tplc="82A0D766">
      <w:start w:val="1"/>
      <w:numFmt w:val="lowerLetter"/>
      <w:lvlText w:val="%2."/>
      <w:lvlJc w:val="left"/>
      <w:pPr>
        <w:ind w:left="1440" w:hanging="360"/>
      </w:pPr>
    </w:lvl>
    <w:lvl w:ilvl="2" w:tplc="00587014">
      <w:start w:val="1"/>
      <w:numFmt w:val="lowerRoman"/>
      <w:lvlText w:val="%3."/>
      <w:lvlJc w:val="right"/>
      <w:pPr>
        <w:ind w:left="2160" w:hanging="180"/>
      </w:pPr>
    </w:lvl>
    <w:lvl w:ilvl="3" w:tplc="4E685B6A">
      <w:start w:val="1"/>
      <w:numFmt w:val="decimal"/>
      <w:lvlText w:val="%4."/>
      <w:lvlJc w:val="left"/>
      <w:pPr>
        <w:ind w:left="2880" w:hanging="360"/>
      </w:pPr>
    </w:lvl>
    <w:lvl w:ilvl="4" w:tplc="4D6A4DAA">
      <w:start w:val="1"/>
      <w:numFmt w:val="lowerLetter"/>
      <w:lvlText w:val="%5."/>
      <w:lvlJc w:val="left"/>
      <w:pPr>
        <w:ind w:left="3600" w:hanging="360"/>
      </w:pPr>
    </w:lvl>
    <w:lvl w:ilvl="5" w:tplc="F91063F6">
      <w:start w:val="1"/>
      <w:numFmt w:val="lowerRoman"/>
      <w:lvlText w:val="%6."/>
      <w:lvlJc w:val="right"/>
      <w:pPr>
        <w:ind w:left="4320" w:hanging="180"/>
      </w:pPr>
    </w:lvl>
    <w:lvl w:ilvl="6" w:tplc="6E54FEF2">
      <w:start w:val="1"/>
      <w:numFmt w:val="decimal"/>
      <w:lvlText w:val="%7."/>
      <w:lvlJc w:val="left"/>
      <w:pPr>
        <w:ind w:left="5040" w:hanging="360"/>
      </w:pPr>
    </w:lvl>
    <w:lvl w:ilvl="7" w:tplc="4CACF3B4">
      <w:start w:val="1"/>
      <w:numFmt w:val="lowerLetter"/>
      <w:lvlText w:val="%8."/>
      <w:lvlJc w:val="left"/>
      <w:pPr>
        <w:ind w:left="5760" w:hanging="360"/>
      </w:pPr>
    </w:lvl>
    <w:lvl w:ilvl="8" w:tplc="FC40E500">
      <w:start w:val="1"/>
      <w:numFmt w:val="lowerRoman"/>
      <w:lvlText w:val="%9."/>
      <w:lvlJc w:val="right"/>
      <w:pPr>
        <w:ind w:left="6480" w:hanging="180"/>
      </w:pPr>
    </w:lvl>
  </w:abstractNum>
  <w:abstractNum w:abstractNumId="121" w15:restartNumberingAfterBreak="0">
    <w:nsid w:val="67E20D35"/>
    <w:multiLevelType w:val="hybridMultilevel"/>
    <w:tmpl w:val="C0B80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67F439D7"/>
    <w:multiLevelType w:val="multilevel"/>
    <w:tmpl w:val="A8229752"/>
    <w:lvl w:ilvl="0">
      <w:start w:val="15"/>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3" w15:restartNumberingAfterBreak="0">
    <w:nsid w:val="696234E4"/>
    <w:multiLevelType w:val="hybridMultilevel"/>
    <w:tmpl w:val="A28A1A30"/>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698C5CC2"/>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AB43D6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6" w15:restartNumberingAfterBreak="0">
    <w:nsid w:val="6C327B8A"/>
    <w:multiLevelType w:val="multilevel"/>
    <w:tmpl w:val="80E8E542"/>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27" w15:restartNumberingAfterBreak="0">
    <w:nsid w:val="6D2B4B8C"/>
    <w:multiLevelType w:val="hybridMultilevel"/>
    <w:tmpl w:val="1C4CDBC0"/>
    <w:lvl w:ilvl="0" w:tplc="DFD214A2">
      <w:start w:val="1"/>
      <w:numFmt w:val="bullet"/>
      <w:lvlText w:val="-"/>
      <w:lvlJc w:val="left"/>
      <w:pPr>
        <w:ind w:left="720" w:hanging="360"/>
      </w:pPr>
      <w:rPr>
        <w:rFonts w:ascii="Symbol" w:hAnsi="Symbol" w:hint="default"/>
      </w:rPr>
    </w:lvl>
    <w:lvl w:ilvl="1" w:tplc="D0B8B43A">
      <w:start w:val="1"/>
      <w:numFmt w:val="bullet"/>
      <w:lvlText w:val="o"/>
      <w:lvlJc w:val="left"/>
      <w:pPr>
        <w:ind w:left="1440" w:hanging="360"/>
      </w:pPr>
      <w:rPr>
        <w:rFonts w:ascii="Courier New" w:hAnsi="Courier New" w:hint="default"/>
      </w:rPr>
    </w:lvl>
    <w:lvl w:ilvl="2" w:tplc="AB208474">
      <w:start w:val="1"/>
      <w:numFmt w:val="bullet"/>
      <w:lvlText w:val=""/>
      <w:lvlJc w:val="left"/>
      <w:pPr>
        <w:ind w:left="2160" w:hanging="360"/>
      </w:pPr>
      <w:rPr>
        <w:rFonts w:ascii="Wingdings" w:hAnsi="Wingdings" w:hint="default"/>
      </w:rPr>
    </w:lvl>
    <w:lvl w:ilvl="3" w:tplc="E7E84C9C">
      <w:start w:val="1"/>
      <w:numFmt w:val="bullet"/>
      <w:lvlText w:val=""/>
      <w:lvlJc w:val="left"/>
      <w:pPr>
        <w:ind w:left="2880" w:hanging="360"/>
      </w:pPr>
      <w:rPr>
        <w:rFonts w:ascii="Symbol" w:hAnsi="Symbol" w:hint="default"/>
      </w:rPr>
    </w:lvl>
    <w:lvl w:ilvl="4" w:tplc="545842CA">
      <w:start w:val="1"/>
      <w:numFmt w:val="bullet"/>
      <w:lvlText w:val="o"/>
      <w:lvlJc w:val="left"/>
      <w:pPr>
        <w:ind w:left="3600" w:hanging="360"/>
      </w:pPr>
      <w:rPr>
        <w:rFonts w:ascii="Courier New" w:hAnsi="Courier New" w:hint="default"/>
      </w:rPr>
    </w:lvl>
    <w:lvl w:ilvl="5" w:tplc="C35C299E">
      <w:start w:val="1"/>
      <w:numFmt w:val="bullet"/>
      <w:lvlText w:val=""/>
      <w:lvlJc w:val="left"/>
      <w:pPr>
        <w:ind w:left="4320" w:hanging="360"/>
      </w:pPr>
      <w:rPr>
        <w:rFonts w:ascii="Wingdings" w:hAnsi="Wingdings" w:hint="default"/>
      </w:rPr>
    </w:lvl>
    <w:lvl w:ilvl="6" w:tplc="03BE1076">
      <w:start w:val="1"/>
      <w:numFmt w:val="bullet"/>
      <w:lvlText w:val=""/>
      <w:lvlJc w:val="left"/>
      <w:pPr>
        <w:ind w:left="5040" w:hanging="360"/>
      </w:pPr>
      <w:rPr>
        <w:rFonts w:ascii="Symbol" w:hAnsi="Symbol" w:hint="default"/>
      </w:rPr>
    </w:lvl>
    <w:lvl w:ilvl="7" w:tplc="C5B2E812">
      <w:start w:val="1"/>
      <w:numFmt w:val="bullet"/>
      <w:lvlText w:val="o"/>
      <w:lvlJc w:val="left"/>
      <w:pPr>
        <w:ind w:left="5760" w:hanging="360"/>
      </w:pPr>
      <w:rPr>
        <w:rFonts w:ascii="Courier New" w:hAnsi="Courier New" w:hint="default"/>
      </w:rPr>
    </w:lvl>
    <w:lvl w:ilvl="8" w:tplc="7BD89D46">
      <w:start w:val="1"/>
      <w:numFmt w:val="bullet"/>
      <w:lvlText w:val=""/>
      <w:lvlJc w:val="left"/>
      <w:pPr>
        <w:ind w:left="6480" w:hanging="360"/>
      </w:pPr>
      <w:rPr>
        <w:rFonts w:ascii="Wingdings" w:hAnsi="Wingdings" w:hint="default"/>
      </w:rPr>
    </w:lvl>
  </w:abstractNum>
  <w:abstractNum w:abstractNumId="128" w15:restartNumberingAfterBreak="0">
    <w:nsid w:val="74C744AF"/>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9" w15:restartNumberingAfterBreak="0">
    <w:nsid w:val="75F20FE5"/>
    <w:multiLevelType w:val="hybridMultilevel"/>
    <w:tmpl w:val="AA94812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15:restartNumberingAfterBreak="0">
    <w:nsid w:val="76B6701F"/>
    <w:multiLevelType w:val="hybridMultilevel"/>
    <w:tmpl w:val="0DD2A6CE"/>
    <w:lvl w:ilvl="0" w:tplc="9A0663B8">
      <w:start w:val="1"/>
      <w:numFmt w:val="bullet"/>
      <w:lvlText w:val=""/>
      <w:lvlJc w:val="left"/>
      <w:pPr>
        <w:ind w:left="720" w:hanging="360"/>
      </w:pPr>
      <w:rPr>
        <w:rFonts w:ascii="Symbol" w:hAnsi="Symbol" w:hint="default"/>
      </w:rPr>
    </w:lvl>
    <w:lvl w:ilvl="1" w:tplc="DFD214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79619CB"/>
    <w:multiLevelType w:val="hybridMultilevel"/>
    <w:tmpl w:val="D6063B14"/>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2" w15:restartNumberingAfterBreak="0">
    <w:nsid w:val="788720C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3" w15:restartNumberingAfterBreak="0">
    <w:nsid w:val="79811DE9"/>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4" w15:restartNumberingAfterBreak="0">
    <w:nsid w:val="79C9606E"/>
    <w:multiLevelType w:val="hybridMultilevel"/>
    <w:tmpl w:val="60D442F8"/>
    <w:lvl w:ilvl="0" w:tplc="6F544E28">
      <w:start w:val="1"/>
      <w:numFmt w:val="bullet"/>
      <w:lvlText w:val="-"/>
      <w:lvlJc w:val="left"/>
      <w:pPr>
        <w:ind w:left="720" w:hanging="360"/>
      </w:pPr>
      <w:rPr>
        <w:rFonts w:ascii="Symbol" w:hAnsi="Symbol" w:hint="default"/>
      </w:rPr>
    </w:lvl>
    <w:lvl w:ilvl="1" w:tplc="D73C9C6A">
      <w:start w:val="1"/>
      <w:numFmt w:val="bullet"/>
      <w:lvlText w:val="o"/>
      <w:lvlJc w:val="left"/>
      <w:pPr>
        <w:ind w:left="1440" w:hanging="360"/>
      </w:pPr>
      <w:rPr>
        <w:rFonts w:ascii="Courier New" w:hAnsi="Courier New" w:hint="default"/>
      </w:rPr>
    </w:lvl>
    <w:lvl w:ilvl="2" w:tplc="3688505E">
      <w:start w:val="1"/>
      <w:numFmt w:val="bullet"/>
      <w:lvlText w:val=""/>
      <w:lvlJc w:val="left"/>
      <w:pPr>
        <w:ind w:left="2160" w:hanging="360"/>
      </w:pPr>
      <w:rPr>
        <w:rFonts w:ascii="Wingdings" w:hAnsi="Wingdings" w:hint="default"/>
      </w:rPr>
    </w:lvl>
    <w:lvl w:ilvl="3" w:tplc="AC6891BC">
      <w:start w:val="1"/>
      <w:numFmt w:val="bullet"/>
      <w:lvlText w:val=""/>
      <w:lvlJc w:val="left"/>
      <w:pPr>
        <w:ind w:left="2880" w:hanging="360"/>
      </w:pPr>
      <w:rPr>
        <w:rFonts w:ascii="Symbol" w:hAnsi="Symbol" w:hint="default"/>
      </w:rPr>
    </w:lvl>
    <w:lvl w:ilvl="4" w:tplc="81AADFFC">
      <w:start w:val="1"/>
      <w:numFmt w:val="bullet"/>
      <w:lvlText w:val="o"/>
      <w:lvlJc w:val="left"/>
      <w:pPr>
        <w:ind w:left="3600" w:hanging="360"/>
      </w:pPr>
      <w:rPr>
        <w:rFonts w:ascii="Courier New" w:hAnsi="Courier New" w:hint="default"/>
      </w:rPr>
    </w:lvl>
    <w:lvl w:ilvl="5" w:tplc="6316E022">
      <w:start w:val="1"/>
      <w:numFmt w:val="bullet"/>
      <w:lvlText w:val=""/>
      <w:lvlJc w:val="left"/>
      <w:pPr>
        <w:ind w:left="4320" w:hanging="360"/>
      </w:pPr>
      <w:rPr>
        <w:rFonts w:ascii="Wingdings" w:hAnsi="Wingdings" w:hint="default"/>
      </w:rPr>
    </w:lvl>
    <w:lvl w:ilvl="6" w:tplc="382088CC">
      <w:start w:val="1"/>
      <w:numFmt w:val="bullet"/>
      <w:lvlText w:val=""/>
      <w:lvlJc w:val="left"/>
      <w:pPr>
        <w:ind w:left="5040" w:hanging="360"/>
      </w:pPr>
      <w:rPr>
        <w:rFonts w:ascii="Symbol" w:hAnsi="Symbol" w:hint="default"/>
      </w:rPr>
    </w:lvl>
    <w:lvl w:ilvl="7" w:tplc="7848DAFA">
      <w:start w:val="1"/>
      <w:numFmt w:val="bullet"/>
      <w:lvlText w:val="o"/>
      <w:lvlJc w:val="left"/>
      <w:pPr>
        <w:ind w:left="5760" w:hanging="360"/>
      </w:pPr>
      <w:rPr>
        <w:rFonts w:ascii="Courier New" w:hAnsi="Courier New" w:hint="default"/>
      </w:rPr>
    </w:lvl>
    <w:lvl w:ilvl="8" w:tplc="4CA25D98">
      <w:start w:val="1"/>
      <w:numFmt w:val="bullet"/>
      <w:lvlText w:val=""/>
      <w:lvlJc w:val="left"/>
      <w:pPr>
        <w:ind w:left="6480" w:hanging="360"/>
      </w:pPr>
      <w:rPr>
        <w:rFonts w:ascii="Wingdings" w:hAnsi="Wingdings" w:hint="default"/>
      </w:rPr>
    </w:lvl>
  </w:abstractNum>
  <w:abstractNum w:abstractNumId="135" w15:restartNumberingAfterBreak="0">
    <w:nsid w:val="7A2A63CE"/>
    <w:multiLevelType w:val="hybridMultilevel"/>
    <w:tmpl w:val="826E1636"/>
    <w:lvl w:ilvl="0" w:tplc="080C000F">
      <w:start w:val="1"/>
      <w:numFmt w:val="decimal"/>
      <w:lvlText w:val="%1."/>
      <w:lvlJc w:val="left"/>
      <w:pPr>
        <w:ind w:left="720" w:hanging="360"/>
      </w:pPr>
    </w:lvl>
    <w:lvl w:ilvl="1" w:tplc="2BB63894">
      <w:start w:val="1"/>
      <w:numFmt w:val="lowerLetter"/>
      <w:lvlText w:val="%2."/>
      <w:lvlJc w:val="left"/>
      <w:pPr>
        <w:ind w:left="1440" w:hanging="360"/>
      </w:pPr>
    </w:lvl>
    <w:lvl w:ilvl="2" w:tplc="EB0CF224">
      <w:start w:val="1"/>
      <w:numFmt w:val="lowerRoman"/>
      <w:lvlText w:val="%3."/>
      <w:lvlJc w:val="right"/>
      <w:pPr>
        <w:ind w:left="2160" w:hanging="180"/>
      </w:pPr>
    </w:lvl>
    <w:lvl w:ilvl="3" w:tplc="10FE20C4">
      <w:start w:val="1"/>
      <w:numFmt w:val="decimal"/>
      <w:lvlText w:val="%4."/>
      <w:lvlJc w:val="left"/>
      <w:pPr>
        <w:ind w:left="2880" w:hanging="360"/>
      </w:pPr>
    </w:lvl>
    <w:lvl w:ilvl="4" w:tplc="59244EC2">
      <w:start w:val="1"/>
      <w:numFmt w:val="lowerLetter"/>
      <w:lvlText w:val="%5."/>
      <w:lvlJc w:val="left"/>
      <w:pPr>
        <w:ind w:left="3600" w:hanging="360"/>
      </w:pPr>
    </w:lvl>
    <w:lvl w:ilvl="5" w:tplc="E8F6E4CC">
      <w:start w:val="1"/>
      <w:numFmt w:val="lowerRoman"/>
      <w:lvlText w:val="%6."/>
      <w:lvlJc w:val="right"/>
      <w:pPr>
        <w:ind w:left="4320" w:hanging="180"/>
      </w:pPr>
    </w:lvl>
    <w:lvl w:ilvl="6" w:tplc="1E68E2DE">
      <w:start w:val="1"/>
      <w:numFmt w:val="decimal"/>
      <w:lvlText w:val="%7."/>
      <w:lvlJc w:val="left"/>
      <w:pPr>
        <w:ind w:left="5040" w:hanging="360"/>
      </w:pPr>
    </w:lvl>
    <w:lvl w:ilvl="7" w:tplc="1EC61612">
      <w:start w:val="1"/>
      <w:numFmt w:val="lowerLetter"/>
      <w:lvlText w:val="%8."/>
      <w:lvlJc w:val="left"/>
      <w:pPr>
        <w:ind w:left="5760" w:hanging="360"/>
      </w:pPr>
    </w:lvl>
    <w:lvl w:ilvl="8" w:tplc="25D47D50">
      <w:start w:val="1"/>
      <w:numFmt w:val="lowerRoman"/>
      <w:lvlText w:val="%9."/>
      <w:lvlJc w:val="right"/>
      <w:pPr>
        <w:ind w:left="6480" w:hanging="180"/>
      </w:pPr>
    </w:lvl>
  </w:abstractNum>
  <w:abstractNum w:abstractNumId="136" w15:restartNumberingAfterBreak="0">
    <w:nsid w:val="7C227EAB"/>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7" w15:restartNumberingAfterBreak="0">
    <w:nsid w:val="7DC66DC4"/>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8" w15:restartNumberingAfterBreak="0">
    <w:nsid w:val="7FD01EF8"/>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50"/>
  </w:num>
  <w:num w:numId="2">
    <w:abstractNumId w:val="127"/>
  </w:num>
  <w:num w:numId="3">
    <w:abstractNumId w:val="59"/>
  </w:num>
  <w:num w:numId="4">
    <w:abstractNumId w:val="103"/>
  </w:num>
  <w:num w:numId="5">
    <w:abstractNumId w:val="135"/>
  </w:num>
  <w:num w:numId="6">
    <w:abstractNumId w:val="55"/>
  </w:num>
  <w:num w:numId="7">
    <w:abstractNumId w:val="117"/>
  </w:num>
  <w:num w:numId="8">
    <w:abstractNumId w:val="22"/>
  </w:num>
  <w:num w:numId="9">
    <w:abstractNumId w:val="83"/>
  </w:num>
  <w:num w:numId="10">
    <w:abstractNumId w:val="92"/>
  </w:num>
  <w:num w:numId="11">
    <w:abstractNumId w:val="120"/>
  </w:num>
  <w:num w:numId="12">
    <w:abstractNumId w:val="134"/>
  </w:num>
  <w:num w:numId="13">
    <w:abstractNumId w:val="23"/>
  </w:num>
  <w:num w:numId="14">
    <w:abstractNumId w:val="76"/>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0"/>
  </w:num>
  <w:num w:numId="18">
    <w:abstractNumId w:val="115"/>
  </w:num>
  <w:num w:numId="19">
    <w:abstractNumId w:val="0"/>
  </w:num>
  <w:num w:numId="20">
    <w:abstractNumId w:val="0"/>
  </w:num>
  <w:num w:numId="21">
    <w:abstractNumId w:val="102"/>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num>
  <w:num w:numId="24">
    <w:abstractNumId w:val="0"/>
  </w:num>
  <w:num w:numId="25">
    <w:abstractNumId w:val="52"/>
  </w:num>
  <w:num w:numId="26">
    <w:abstractNumId w:val="0"/>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35"/>
  </w:num>
  <w:num w:numId="31">
    <w:abstractNumId w:val="84"/>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72"/>
  </w:num>
  <w:num w:numId="40">
    <w:abstractNumId w:val="69"/>
  </w:num>
  <w:num w:numId="41">
    <w:abstractNumId w:val="105"/>
  </w:num>
  <w:num w:numId="42">
    <w:abstractNumId w:val="80"/>
  </w:num>
  <w:num w:numId="43">
    <w:abstractNumId w:val="67"/>
  </w:num>
  <w:num w:numId="44">
    <w:abstractNumId w:val="0"/>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6"/>
  </w:num>
  <w:num w:numId="48">
    <w:abstractNumId w:val="129"/>
  </w:num>
  <w:num w:numId="49">
    <w:abstractNumId w:val="0"/>
  </w:num>
  <w:num w:numId="50">
    <w:abstractNumId w:val="24"/>
  </w:num>
  <w:num w:numId="51">
    <w:abstractNumId w:val="111"/>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56"/>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6"/>
  </w:num>
  <w:num w:numId="64">
    <w:abstractNumId w:val="26"/>
  </w:num>
  <w:num w:numId="65">
    <w:abstractNumId w:val="91"/>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4"/>
  </w:num>
  <w:num w:numId="68">
    <w:abstractNumId w:val="86"/>
  </w:num>
  <w:num w:numId="69">
    <w:abstractNumId w:val="78"/>
  </w:num>
  <w:num w:numId="70">
    <w:abstractNumId w:val="138"/>
  </w:num>
  <w:num w:numId="7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2"/>
  </w:num>
  <w:num w:numId="73">
    <w:abstractNumId w:val="34"/>
  </w:num>
  <w:num w:numId="7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num>
  <w:num w:numId="7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num>
  <w:num w:numId="78">
    <w:abstractNumId w:val="5"/>
  </w:num>
  <w:num w:numId="79">
    <w:abstractNumId w:val="30"/>
  </w:num>
  <w:num w:numId="80">
    <w:abstractNumId w:val="11"/>
  </w:num>
  <w:num w:numId="81">
    <w:abstractNumId w:val="45"/>
  </w:num>
  <w:num w:numId="82">
    <w:abstractNumId w:val="88"/>
  </w:num>
  <w:num w:numId="8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7"/>
  </w:num>
  <w:num w:numId="85">
    <w:abstractNumId w:val="38"/>
  </w:num>
  <w:num w:numId="86">
    <w:abstractNumId w:val="79"/>
  </w:num>
  <w:num w:numId="87">
    <w:abstractNumId w:val="3"/>
  </w:num>
  <w:num w:numId="88">
    <w:abstractNumId w:val="48"/>
  </w:num>
  <w:num w:numId="89">
    <w:abstractNumId w:val="58"/>
  </w:num>
  <w:num w:numId="90">
    <w:abstractNumId w:val="65"/>
  </w:num>
  <w:num w:numId="91">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2"/>
  </w:num>
  <w:num w:numId="9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num>
  <w:num w:numId="95">
    <w:abstractNumId w:val="49"/>
  </w:num>
  <w:num w:numId="96">
    <w:abstractNumId w:val="73"/>
  </w:num>
  <w:num w:numId="97">
    <w:abstractNumId w:val="137"/>
  </w:num>
  <w:num w:numId="9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num>
  <w:num w:numId="10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5"/>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5"/>
  </w:num>
  <w:num w:numId="10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
  </w:num>
  <w:num w:numId="10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5"/>
  </w:num>
  <w:num w:numId="109">
    <w:abstractNumId w:val="68"/>
  </w:num>
  <w:num w:numId="110">
    <w:abstractNumId w:val="9"/>
  </w:num>
  <w:num w:numId="11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5"/>
  </w:num>
  <w:num w:numId="11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num>
  <w:num w:numId="115">
    <w:abstractNumId w:val="128"/>
  </w:num>
  <w:num w:numId="116">
    <w:abstractNumId w:val="44"/>
  </w:num>
  <w:num w:numId="117">
    <w:abstractNumId w:val="20"/>
  </w:num>
  <w:num w:numId="118">
    <w:abstractNumId w:val="33"/>
  </w:num>
  <w:num w:numId="119">
    <w:abstractNumId w:val="100"/>
  </w:num>
  <w:num w:numId="120">
    <w:abstractNumId w:val="99"/>
  </w:num>
  <w:num w:numId="121">
    <w:abstractNumId w:val="94"/>
  </w:num>
  <w:num w:numId="122">
    <w:abstractNumId w:val="108"/>
  </w:num>
  <w:num w:numId="123">
    <w:abstractNumId w:val="122"/>
  </w:num>
  <w:num w:numId="124">
    <w:abstractNumId w:val="133"/>
  </w:num>
  <w:num w:numId="125">
    <w:abstractNumId w:val="19"/>
  </w:num>
  <w:num w:numId="126">
    <w:abstractNumId w:val="136"/>
  </w:num>
  <w:num w:numId="1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0"/>
  </w:num>
  <w:num w:numId="129">
    <w:abstractNumId w:val="36"/>
  </w:num>
  <w:num w:numId="13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7"/>
  </w:num>
  <w:num w:numId="13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
  </w:num>
  <w:num w:numId="134">
    <w:abstractNumId w:val="109"/>
  </w:num>
  <w:num w:numId="135">
    <w:abstractNumId w:val="21"/>
  </w:num>
  <w:num w:numId="136">
    <w:abstractNumId w:val="93"/>
  </w:num>
  <w:num w:numId="13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
  </w:num>
  <w:num w:numId="139">
    <w:abstractNumId w:val="110"/>
  </w:num>
  <w:num w:numId="140">
    <w:abstractNumId w:val="112"/>
  </w:num>
  <w:num w:numId="1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1"/>
  </w:num>
  <w:num w:numId="143">
    <w:abstractNumId w:val="98"/>
  </w:num>
  <w:num w:numId="1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6"/>
  </w:num>
  <w:num w:numId="146">
    <w:abstractNumId w:val="74"/>
  </w:num>
  <w:num w:numId="147">
    <w:abstractNumId w:val="60"/>
  </w:num>
  <w:num w:numId="148">
    <w:abstractNumId w:val="12"/>
  </w:num>
  <w:num w:numId="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1"/>
  </w:num>
  <w:num w:numId="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1"/>
  </w:num>
  <w:num w:numId="153">
    <w:abstractNumId w:val="7"/>
  </w:num>
  <w:num w:numId="154">
    <w:abstractNumId w:val="61"/>
  </w:num>
  <w:num w:numId="155">
    <w:abstractNumId w:val="118"/>
  </w:num>
  <w:num w:numId="156">
    <w:abstractNumId w:val="66"/>
  </w:num>
  <w:num w:numId="157">
    <w:abstractNumId w:val="77"/>
  </w:num>
  <w:num w:numId="158">
    <w:abstractNumId w:val="87"/>
  </w:num>
  <w:num w:numId="15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4"/>
  </w:num>
  <w:num w:numId="162">
    <w:abstractNumId w:val="70"/>
  </w:num>
  <w:num w:numId="163">
    <w:abstractNumId w:val="63"/>
  </w:num>
  <w:num w:numId="164">
    <w:abstractNumId w:val="89"/>
  </w:num>
  <w:num w:numId="1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9"/>
  </w:num>
  <w:num w:numId="17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6"/>
  </w:num>
  <w:num w:numId="17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4"/>
  </w:num>
  <w:num w:numId="183">
    <w:abstractNumId w:val="130"/>
  </w:num>
  <w:num w:numId="184">
    <w:abstractNumId w:val="46"/>
  </w:num>
  <w:num w:numId="185">
    <w:abstractNumId w:val="14"/>
  </w:num>
  <w:num w:numId="186">
    <w:abstractNumId w:val="116"/>
  </w:num>
  <w:num w:numId="187">
    <w:abstractNumId w:val="2"/>
  </w:num>
  <w:num w:numId="188">
    <w:abstractNumId w:val="13"/>
  </w:num>
  <w:num w:numId="189">
    <w:abstractNumId w:val="113"/>
  </w:num>
  <w:num w:numId="190">
    <w:abstractNumId w:val="119"/>
  </w:num>
  <w:num w:numId="191">
    <w:abstractNumId w:val="54"/>
  </w:num>
  <w:num w:numId="192">
    <w:abstractNumId w:val="15"/>
  </w:num>
  <w:num w:numId="193">
    <w:abstractNumId w:val="32"/>
  </w:num>
  <w:num w:numId="194">
    <w:abstractNumId w:val="7"/>
  </w:num>
  <w:num w:numId="195">
    <w:abstractNumId w:val="123"/>
  </w:num>
  <w:num w:numId="196">
    <w:abstractNumId w:val="101"/>
  </w:num>
  <w:num w:numId="197">
    <w:abstractNumId w:val="85"/>
  </w:num>
  <w:num w:numId="198">
    <w:abstractNumId w:val="53"/>
  </w:num>
  <w:num w:numId="199">
    <w:abstractNumId w:val="7"/>
  </w:num>
  <w:num w:numId="200">
    <w:abstractNumId w:val="7"/>
  </w:num>
  <w:num w:numId="201">
    <w:abstractNumId w:val="7"/>
  </w:num>
  <w:num w:numId="202">
    <w:abstractNumId w:val="7"/>
  </w:num>
  <w:num w:numId="203">
    <w:abstractNumId w:val="104"/>
  </w:num>
  <w:num w:numId="204">
    <w:abstractNumId w:val="7"/>
  </w:num>
  <w:num w:numId="205">
    <w:abstractNumId w:val="17"/>
  </w:num>
  <w:num w:numId="206">
    <w:abstractNumId w:val="97"/>
  </w:num>
  <w:num w:numId="207">
    <w:abstractNumId w:val="7"/>
  </w:num>
  <w:num w:numId="20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2"/>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BB"/>
    <w:rsid w:val="00000A73"/>
    <w:rsid w:val="00001BBD"/>
    <w:rsid w:val="00006320"/>
    <w:rsid w:val="000069AB"/>
    <w:rsid w:val="00010208"/>
    <w:rsid w:val="00010533"/>
    <w:rsid w:val="00011F71"/>
    <w:rsid w:val="0001361A"/>
    <w:rsid w:val="00014A2E"/>
    <w:rsid w:val="00014CED"/>
    <w:rsid w:val="00014D51"/>
    <w:rsid w:val="00015A4E"/>
    <w:rsid w:val="000176F3"/>
    <w:rsid w:val="00017A6D"/>
    <w:rsid w:val="000209D5"/>
    <w:rsid w:val="000212FC"/>
    <w:rsid w:val="00023174"/>
    <w:rsid w:val="00024BF7"/>
    <w:rsid w:val="00025347"/>
    <w:rsid w:val="00026518"/>
    <w:rsid w:val="000303E4"/>
    <w:rsid w:val="00032D6B"/>
    <w:rsid w:val="00036165"/>
    <w:rsid w:val="00036655"/>
    <w:rsid w:val="0003717F"/>
    <w:rsid w:val="00037D83"/>
    <w:rsid w:val="00042860"/>
    <w:rsid w:val="00046D91"/>
    <w:rsid w:val="000521EF"/>
    <w:rsid w:val="00052A5B"/>
    <w:rsid w:val="000561C3"/>
    <w:rsid w:val="00063409"/>
    <w:rsid w:val="000656F0"/>
    <w:rsid w:val="00066ECD"/>
    <w:rsid w:val="000757B1"/>
    <w:rsid w:val="00081391"/>
    <w:rsid w:val="000834E3"/>
    <w:rsid w:val="00086CDF"/>
    <w:rsid w:val="00086E9D"/>
    <w:rsid w:val="00087D69"/>
    <w:rsid w:val="00090D09"/>
    <w:rsid w:val="00093242"/>
    <w:rsid w:val="000945CC"/>
    <w:rsid w:val="00094603"/>
    <w:rsid w:val="000B3FE9"/>
    <w:rsid w:val="000B6A35"/>
    <w:rsid w:val="000B7B5E"/>
    <w:rsid w:val="000C037C"/>
    <w:rsid w:val="000C178D"/>
    <w:rsid w:val="000C3177"/>
    <w:rsid w:val="000C493F"/>
    <w:rsid w:val="000C5B7F"/>
    <w:rsid w:val="000C6E34"/>
    <w:rsid w:val="000C7CFF"/>
    <w:rsid w:val="000D0BDA"/>
    <w:rsid w:val="000D12F6"/>
    <w:rsid w:val="000D233A"/>
    <w:rsid w:val="000D5AB1"/>
    <w:rsid w:val="000E4A86"/>
    <w:rsid w:val="000E4BFB"/>
    <w:rsid w:val="000E5671"/>
    <w:rsid w:val="000E65AE"/>
    <w:rsid w:val="000F3709"/>
    <w:rsid w:val="000F7D1A"/>
    <w:rsid w:val="00101337"/>
    <w:rsid w:val="00101384"/>
    <w:rsid w:val="00101894"/>
    <w:rsid w:val="00102C29"/>
    <w:rsid w:val="001046A7"/>
    <w:rsid w:val="00112411"/>
    <w:rsid w:val="00113A07"/>
    <w:rsid w:val="00113FED"/>
    <w:rsid w:val="001166AF"/>
    <w:rsid w:val="00120284"/>
    <w:rsid w:val="00127E31"/>
    <w:rsid w:val="00135A10"/>
    <w:rsid w:val="0013711C"/>
    <w:rsid w:val="001371FE"/>
    <w:rsid w:val="001421DE"/>
    <w:rsid w:val="001425A2"/>
    <w:rsid w:val="001441CF"/>
    <w:rsid w:val="001450C8"/>
    <w:rsid w:val="00145984"/>
    <w:rsid w:val="00151E07"/>
    <w:rsid w:val="00152A7E"/>
    <w:rsid w:val="001558FA"/>
    <w:rsid w:val="0015597A"/>
    <w:rsid w:val="00160492"/>
    <w:rsid w:val="00161F2A"/>
    <w:rsid w:val="0016227B"/>
    <w:rsid w:val="0016285D"/>
    <w:rsid w:val="001629E9"/>
    <w:rsid w:val="0016650F"/>
    <w:rsid w:val="0017082D"/>
    <w:rsid w:val="00170953"/>
    <w:rsid w:val="00177ED6"/>
    <w:rsid w:val="00180572"/>
    <w:rsid w:val="00182328"/>
    <w:rsid w:val="00183044"/>
    <w:rsid w:val="00183F19"/>
    <w:rsid w:val="001861E9"/>
    <w:rsid w:val="001869AD"/>
    <w:rsid w:val="00191CED"/>
    <w:rsid w:val="00193F0D"/>
    <w:rsid w:val="00194019"/>
    <w:rsid w:val="0019561B"/>
    <w:rsid w:val="001A07F9"/>
    <w:rsid w:val="001A23A0"/>
    <w:rsid w:val="001A5967"/>
    <w:rsid w:val="001B1E77"/>
    <w:rsid w:val="001B2205"/>
    <w:rsid w:val="001B4120"/>
    <w:rsid w:val="001B6CDC"/>
    <w:rsid w:val="001B7B26"/>
    <w:rsid w:val="001C5694"/>
    <w:rsid w:val="001C7DB6"/>
    <w:rsid w:val="001D1B93"/>
    <w:rsid w:val="001D20E0"/>
    <w:rsid w:val="001D5AFC"/>
    <w:rsid w:val="001D6D85"/>
    <w:rsid w:val="001E4652"/>
    <w:rsid w:val="001E53F3"/>
    <w:rsid w:val="001E77B2"/>
    <w:rsid w:val="001F17EF"/>
    <w:rsid w:val="001F2A7D"/>
    <w:rsid w:val="001F3782"/>
    <w:rsid w:val="001F5BB6"/>
    <w:rsid w:val="001F649F"/>
    <w:rsid w:val="00200367"/>
    <w:rsid w:val="002004BC"/>
    <w:rsid w:val="0020055E"/>
    <w:rsid w:val="002037CD"/>
    <w:rsid w:val="0020708C"/>
    <w:rsid w:val="002076FE"/>
    <w:rsid w:val="00210227"/>
    <w:rsid w:val="00210913"/>
    <w:rsid w:val="00220929"/>
    <w:rsid w:val="00222C7F"/>
    <w:rsid w:val="00226D3C"/>
    <w:rsid w:val="00227405"/>
    <w:rsid w:val="002314F3"/>
    <w:rsid w:val="0023443A"/>
    <w:rsid w:val="00235A61"/>
    <w:rsid w:val="002402D1"/>
    <w:rsid w:val="00242072"/>
    <w:rsid w:val="00242DF3"/>
    <w:rsid w:val="00243B4C"/>
    <w:rsid w:val="002454A7"/>
    <w:rsid w:val="002470C6"/>
    <w:rsid w:val="0025262B"/>
    <w:rsid w:val="00253778"/>
    <w:rsid w:val="002637CE"/>
    <w:rsid w:val="0026623D"/>
    <w:rsid w:val="00266B51"/>
    <w:rsid w:val="00267F65"/>
    <w:rsid w:val="002705F8"/>
    <w:rsid w:val="00272D72"/>
    <w:rsid w:val="002738E0"/>
    <w:rsid w:val="0027478A"/>
    <w:rsid w:val="00277D94"/>
    <w:rsid w:val="00280055"/>
    <w:rsid w:val="00281A48"/>
    <w:rsid w:val="00283A20"/>
    <w:rsid w:val="00284CB3"/>
    <w:rsid w:val="00285685"/>
    <w:rsid w:val="00285F26"/>
    <w:rsid w:val="00287374"/>
    <w:rsid w:val="00290886"/>
    <w:rsid w:val="0029363F"/>
    <w:rsid w:val="00293A1A"/>
    <w:rsid w:val="00296EAC"/>
    <w:rsid w:val="002977FD"/>
    <w:rsid w:val="002A0C08"/>
    <w:rsid w:val="002A28E2"/>
    <w:rsid w:val="002A40D4"/>
    <w:rsid w:val="002A6B36"/>
    <w:rsid w:val="002A7685"/>
    <w:rsid w:val="002B3C97"/>
    <w:rsid w:val="002B3D2F"/>
    <w:rsid w:val="002B710A"/>
    <w:rsid w:val="002C2253"/>
    <w:rsid w:val="002C3041"/>
    <w:rsid w:val="002D20E2"/>
    <w:rsid w:val="002D2F5A"/>
    <w:rsid w:val="002D472C"/>
    <w:rsid w:val="002D72C3"/>
    <w:rsid w:val="002E4B10"/>
    <w:rsid w:val="002E5DCD"/>
    <w:rsid w:val="002E5E9A"/>
    <w:rsid w:val="002F3002"/>
    <w:rsid w:val="002F3E86"/>
    <w:rsid w:val="00300098"/>
    <w:rsid w:val="00310BC2"/>
    <w:rsid w:val="003115CA"/>
    <w:rsid w:val="00311B29"/>
    <w:rsid w:val="00312247"/>
    <w:rsid w:val="00312EBF"/>
    <w:rsid w:val="00316E05"/>
    <w:rsid w:val="003211D2"/>
    <w:rsid w:val="00321249"/>
    <w:rsid w:val="00326961"/>
    <w:rsid w:val="00327FFD"/>
    <w:rsid w:val="003326FF"/>
    <w:rsid w:val="00334A59"/>
    <w:rsid w:val="003373FB"/>
    <w:rsid w:val="00342A2F"/>
    <w:rsid w:val="003466A4"/>
    <w:rsid w:val="0034720C"/>
    <w:rsid w:val="003514A3"/>
    <w:rsid w:val="00355BB5"/>
    <w:rsid w:val="00360AD0"/>
    <w:rsid w:val="00361D96"/>
    <w:rsid w:val="00362260"/>
    <w:rsid w:val="00363541"/>
    <w:rsid w:val="003663B2"/>
    <w:rsid w:val="00366B3F"/>
    <w:rsid w:val="00373D5D"/>
    <w:rsid w:val="00375B6B"/>
    <w:rsid w:val="00376890"/>
    <w:rsid w:val="00385165"/>
    <w:rsid w:val="003858C4"/>
    <w:rsid w:val="00393B0F"/>
    <w:rsid w:val="00395266"/>
    <w:rsid w:val="003A2CE2"/>
    <w:rsid w:val="003A547A"/>
    <w:rsid w:val="003B1407"/>
    <w:rsid w:val="003B7F0D"/>
    <w:rsid w:val="003C1388"/>
    <w:rsid w:val="003C3E27"/>
    <w:rsid w:val="003D2785"/>
    <w:rsid w:val="003D50AA"/>
    <w:rsid w:val="003D68B5"/>
    <w:rsid w:val="003D7530"/>
    <w:rsid w:val="003E5CAF"/>
    <w:rsid w:val="003E744A"/>
    <w:rsid w:val="003F060B"/>
    <w:rsid w:val="003F1C18"/>
    <w:rsid w:val="003F21E0"/>
    <w:rsid w:val="003F3D53"/>
    <w:rsid w:val="003F4602"/>
    <w:rsid w:val="003F658C"/>
    <w:rsid w:val="00405721"/>
    <w:rsid w:val="00406E0A"/>
    <w:rsid w:val="00414BBB"/>
    <w:rsid w:val="00415030"/>
    <w:rsid w:val="00415959"/>
    <w:rsid w:val="004168FB"/>
    <w:rsid w:val="0041745B"/>
    <w:rsid w:val="0041BF00"/>
    <w:rsid w:val="004230B6"/>
    <w:rsid w:val="004255B0"/>
    <w:rsid w:val="00425ED4"/>
    <w:rsid w:val="00427FD3"/>
    <w:rsid w:val="0043001F"/>
    <w:rsid w:val="00430D4C"/>
    <w:rsid w:val="00431EE8"/>
    <w:rsid w:val="00437CF6"/>
    <w:rsid w:val="0044025C"/>
    <w:rsid w:val="00441C97"/>
    <w:rsid w:val="00444600"/>
    <w:rsid w:val="0044521A"/>
    <w:rsid w:val="00447122"/>
    <w:rsid w:val="00450B4E"/>
    <w:rsid w:val="0045317B"/>
    <w:rsid w:val="00454EF6"/>
    <w:rsid w:val="0045A0B1"/>
    <w:rsid w:val="00463317"/>
    <w:rsid w:val="00464334"/>
    <w:rsid w:val="00465A70"/>
    <w:rsid w:val="00470CD0"/>
    <w:rsid w:val="00476A50"/>
    <w:rsid w:val="00477F27"/>
    <w:rsid w:val="00493FB9"/>
    <w:rsid w:val="00497A2C"/>
    <w:rsid w:val="00497D68"/>
    <w:rsid w:val="004A08D6"/>
    <w:rsid w:val="004A1F00"/>
    <w:rsid w:val="004A70AF"/>
    <w:rsid w:val="004B4519"/>
    <w:rsid w:val="004B72C9"/>
    <w:rsid w:val="004C0D51"/>
    <w:rsid w:val="004C39F2"/>
    <w:rsid w:val="004C5B56"/>
    <w:rsid w:val="004C7D7F"/>
    <w:rsid w:val="004D5699"/>
    <w:rsid w:val="004D5F48"/>
    <w:rsid w:val="004E0A3E"/>
    <w:rsid w:val="004E1F16"/>
    <w:rsid w:val="004E3FF9"/>
    <w:rsid w:val="004E67B9"/>
    <w:rsid w:val="004E70A1"/>
    <w:rsid w:val="004E71EE"/>
    <w:rsid w:val="004E7CF1"/>
    <w:rsid w:val="004F07CB"/>
    <w:rsid w:val="005012C6"/>
    <w:rsid w:val="0050242E"/>
    <w:rsid w:val="00504A27"/>
    <w:rsid w:val="00505BE6"/>
    <w:rsid w:val="00506EE7"/>
    <w:rsid w:val="00510824"/>
    <w:rsid w:val="005150D8"/>
    <w:rsid w:val="0051607C"/>
    <w:rsid w:val="005239E3"/>
    <w:rsid w:val="00526943"/>
    <w:rsid w:val="00526E75"/>
    <w:rsid w:val="00527785"/>
    <w:rsid w:val="0053089E"/>
    <w:rsid w:val="005313DB"/>
    <w:rsid w:val="00532579"/>
    <w:rsid w:val="005352BB"/>
    <w:rsid w:val="005354DE"/>
    <w:rsid w:val="00535ADB"/>
    <w:rsid w:val="00537856"/>
    <w:rsid w:val="00540391"/>
    <w:rsid w:val="005409DF"/>
    <w:rsid w:val="00542ED4"/>
    <w:rsid w:val="00543412"/>
    <w:rsid w:val="00544431"/>
    <w:rsid w:val="00544515"/>
    <w:rsid w:val="0054685D"/>
    <w:rsid w:val="00546EFA"/>
    <w:rsid w:val="00547D72"/>
    <w:rsid w:val="00547EDA"/>
    <w:rsid w:val="00550BA4"/>
    <w:rsid w:val="00553503"/>
    <w:rsid w:val="005554BA"/>
    <w:rsid w:val="00556B04"/>
    <w:rsid w:val="005612D8"/>
    <w:rsid w:val="0056211F"/>
    <w:rsid w:val="00562702"/>
    <w:rsid w:val="00562A50"/>
    <w:rsid w:val="00564C2C"/>
    <w:rsid w:val="00567444"/>
    <w:rsid w:val="0057054B"/>
    <w:rsid w:val="00570ECD"/>
    <w:rsid w:val="005720BE"/>
    <w:rsid w:val="00592BB5"/>
    <w:rsid w:val="005A1C2F"/>
    <w:rsid w:val="005A4C40"/>
    <w:rsid w:val="005A71FE"/>
    <w:rsid w:val="005B0521"/>
    <w:rsid w:val="005B1846"/>
    <w:rsid w:val="005B3B45"/>
    <w:rsid w:val="005C03A5"/>
    <w:rsid w:val="005C1886"/>
    <w:rsid w:val="005C32EA"/>
    <w:rsid w:val="005C70B0"/>
    <w:rsid w:val="005C71B8"/>
    <w:rsid w:val="005D20CF"/>
    <w:rsid w:val="005E15FC"/>
    <w:rsid w:val="005E4E3B"/>
    <w:rsid w:val="005E7396"/>
    <w:rsid w:val="005E74F2"/>
    <w:rsid w:val="005E7C60"/>
    <w:rsid w:val="005F1EC5"/>
    <w:rsid w:val="005F249C"/>
    <w:rsid w:val="005F26A0"/>
    <w:rsid w:val="005F43DD"/>
    <w:rsid w:val="005F53D9"/>
    <w:rsid w:val="005F573B"/>
    <w:rsid w:val="005F59F4"/>
    <w:rsid w:val="00602202"/>
    <w:rsid w:val="00604DE0"/>
    <w:rsid w:val="00607760"/>
    <w:rsid w:val="0060787F"/>
    <w:rsid w:val="0061542F"/>
    <w:rsid w:val="00615482"/>
    <w:rsid w:val="0061653C"/>
    <w:rsid w:val="00616F6C"/>
    <w:rsid w:val="00617F80"/>
    <w:rsid w:val="0062197B"/>
    <w:rsid w:val="0062353D"/>
    <w:rsid w:val="006314D9"/>
    <w:rsid w:val="00634469"/>
    <w:rsid w:val="0063528B"/>
    <w:rsid w:val="00637898"/>
    <w:rsid w:val="006409FB"/>
    <w:rsid w:val="00641B93"/>
    <w:rsid w:val="0064425A"/>
    <w:rsid w:val="006502A3"/>
    <w:rsid w:val="00651022"/>
    <w:rsid w:val="00652B53"/>
    <w:rsid w:val="006546D9"/>
    <w:rsid w:val="00655461"/>
    <w:rsid w:val="00657762"/>
    <w:rsid w:val="0066505C"/>
    <w:rsid w:val="00666319"/>
    <w:rsid w:val="00667F3C"/>
    <w:rsid w:val="00671B64"/>
    <w:rsid w:val="006724FA"/>
    <w:rsid w:val="006741E1"/>
    <w:rsid w:val="00676DF3"/>
    <w:rsid w:val="00677C82"/>
    <w:rsid w:val="0068160F"/>
    <w:rsid w:val="00681EB7"/>
    <w:rsid w:val="0068434D"/>
    <w:rsid w:val="006877D6"/>
    <w:rsid w:val="00687D34"/>
    <w:rsid w:val="00695547"/>
    <w:rsid w:val="006A23AB"/>
    <w:rsid w:val="006A44EC"/>
    <w:rsid w:val="006A7091"/>
    <w:rsid w:val="006A756E"/>
    <w:rsid w:val="006B1B60"/>
    <w:rsid w:val="006B2463"/>
    <w:rsid w:val="006B4713"/>
    <w:rsid w:val="006B4D38"/>
    <w:rsid w:val="006C064A"/>
    <w:rsid w:val="006D04F9"/>
    <w:rsid w:val="006D23F5"/>
    <w:rsid w:val="006D5A6F"/>
    <w:rsid w:val="006E1275"/>
    <w:rsid w:val="006E2CEC"/>
    <w:rsid w:val="006E2E54"/>
    <w:rsid w:val="006E3A22"/>
    <w:rsid w:val="006E4982"/>
    <w:rsid w:val="006E5D8D"/>
    <w:rsid w:val="006F2CBB"/>
    <w:rsid w:val="006F747C"/>
    <w:rsid w:val="007000B0"/>
    <w:rsid w:val="00700C0F"/>
    <w:rsid w:val="00703579"/>
    <w:rsid w:val="007041C9"/>
    <w:rsid w:val="0070CFA4"/>
    <w:rsid w:val="00711CE3"/>
    <w:rsid w:val="0071297A"/>
    <w:rsid w:val="0071317A"/>
    <w:rsid w:val="007157C3"/>
    <w:rsid w:val="00715B3C"/>
    <w:rsid w:val="00716AEE"/>
    <w:rsid w:val="00721505"/>
    <w:rsid w:val="00721645"/>
    <w:rsid w:val="00722896"/>
    <w:rsid w:val="007228B2"/>
    <w:rsid w:val="007231F7"/>
    <w:rsid w:val="007271D5"/>
    <w:rsid w:val="007273AF"/>
    <w:rsid w:val="007276D3"/>
    <w:rsid w:val="00731307"/>
    <w:rsid w:val="0073263F"/>
    <w:rsid w:val="007328AB"/>
    <w:rsid w:val="00737CD3"/>
    <w:rsid w:val="00740F07"/>
    <w:rsid w:val="007442D3"/>
    <w:rsid w:val="0074660B"/>
    <w:rsid w:val="00747AE8"/>
    <w:rsid w:val="00747E38"/>
    <w:rsid w:val="007519F7"/>
    <w:rsid w:val="00751EDD"/>
    <w:rsid w:val="00752179"/>
    <w:rsid w:val="00752BF5"/>
    <w:rsid w:val="007533A2"/>
    <w:rsid w:val="007571ED"/>
    <w:rsid w:val="007626B5"/>
    <w:rsid w:val="00764336"/>
    <w:rsid w:val="00764792"/>
    <w:rsid w:val="007652AA"/>
    <w:rsid w:val="00766A79"/>
    <w:rsid w:val="00767DE8"/>
    <w:rsid w:val="00770A83"/>
    <w:rsid w:val="007710B9"/>
    <w:rsid w:val="00771238"/>
    <w:rsid w:val="00772036"/>
    <w:rsid w:val="007769FD"/>
    <w:rsid w:val="007776E3"/>
    <w:rsid w:val="00781846"/>
    <w:rsid w:val="007820FD"/>
    <w:rsid w:val="00782300"/>
    <w:rsid w:val="00785D62"/>
    <w:rsid w:val="007A29D3"/>
    <w:rsid w:val="007A30C5"/>
    <w:rsid w:val="007A3524"/>
    <w:rsid w:val="007A365D"/>
    <w:rsid w:val="007A73D3"/>
    <w:rsid w:val="007A78AC"/>
    <w:rsid w:val="007B1E2F"/>
    <w:rsid w:val="007B6A29"/>
    <w:rsid w:val="007B70A1"/>
    <w:rsid w:val="007B724D"/>
    <w:rsid w:val="007C34ED"/>
    <w:rsid w:val="007C6182"/>
    <w:rsid w:val="007C7572"/>
    <w:rsid w:val="007D062D"/>
    <w:rsid w:val="007D2C48"/>
    <w:rsid w:val="007D36A7"/>
    <w:rsid w:val="007E0AA5"/>
    <w:rsid w:val="007E1470"/>
    <w:rsid w:val="007E2123"/>
    <w:rsid w:val="007E3B13"/>
    <w:rsid w:val="007E4B2E"/>
    <w:rsid w:val="007E55D7"/>
    <w:rsid w:val="007E66FB"/>
    <w:rsid w:val="007E7BC4"/>
    <w:rsid w:val="0080067C"/>
    <w:rsid w:val="00802947"/>
    <w:rsid w:val="00804FBA"/>
    <w:rsid w:val="0080514C"/>
    <w:rsid w:val="00807530"/>
    <w:rsid w:val="00813A9F"/>
    <w:rsid w:val="008161F1"/>
    <w:rsid w:val="00816BC1"/>
    <w:rsid w:val="00824413"/>
    <w:rsid w:val="00824896"/>
    <w:rsid w:val="00825B86"/>
    <w:rsid w:val="008272D4"/>
    <w:rsid w:val="00832235"/>
    <w:rsid w:val="00843224"/>
    <w:rsid w:val="0084424D"/>
    <w:rsid w:val="008450C4"/>
    <w:rsid w:val="008522C0"/>
    <w:rsid w:val="0086018B"/>
    <w:rsid w:val="00861059"/>
    <w:rsid w:val="00862474"/>
    <w:rsid w:val="00872890"/>
    <w:rsid w:val="00872A32"/>
    <w:rsid w:val="00874F7C"/>
    <w:rsid w:val="0087688D"/>
    <w:rsid w:val="008807AF"/>
    <w:rsid w:val="00880BA7"/>
    <w:rsid w:val="00884B88"/>
    <w:rsid w:val="008864A3"/>
    <w:rsid w:val="0089016A"/>
    <w:rsid w:val="00891A4B"/>
    <w:rsid w:val="00891F5C"/>
    <w:rsid w:val="008936FE"/>
    <w:rsid w:val="0089428E"/>
    <w:rsid w:val="00894929"/>
    <w:rsid w:val="00895E8E"/>
    <w:rsid w:val="008A0BD2"/>
    <w:rsid w:val="008A2D46"/>
    <w:rsid w:val="008A2D60"/>
    <w:rsid w:val="008B1472"/>
    <w:rsid w:val="008B2177"/>
    <w:rsid w:val="008B509E"/>
    <w:rsid w:val="008C0795"/>
    <w:rsid w:val="008C529F"/>
    <w:rsid w:val="008C5468"/>
    <w:rsid w:val="008D13CF"/>
    <w:rsid w:val="008D1965"/>
    <w:rsid w:val="008D311C"/>
    <w:rsid w:val="008D5509"/>
    <w:rsid w:val="008D5797"/>
    <w:rsid w:val="008D6D42"/>
    <w:rsid w:val="008E21E3"/>
    <w:rsid w:val="008E440C"/>
    <w:rsid w:val="008E6EFE"/>
    <w:rsid w:val="008E7CF8"/>
    <w:rsid w:val="008F164F"/>
    <w:rsid w:val="008F24D6"/>
    <w:rsid w:val="008F2B81"/>
    <w:rsid w:val="008F44F7"/>
    <w:rsid w:val="008F6EEF"/>
    <w:rsid w:val="00900014"/>
    <w:rsid w:val="00901B29"/>
    <w:rsid w:val="00901F9A"/>
    <w:rsid w:val="00902ECC"/>
    <w:rsid w:val="0090453C"/>
    <w:rsid w:val="00904F2D"/>
    <w:rsid w:val="0090718C"/>
    <w:rsid w:val="0090774F"/>
    <w:rsid w:val="0091035A"/>
    <w:rsid w:val="00912244"/>
    <w:rsid w:val="009128EA"/>
    <w:rsid w:val="00912FB6"/>
    <w:rsid w:val="009218EA"/>
    <w:rsid w:val="00921CC4"/>
    <w:rsid w:val="00923B00"/>
    <w:rsid w:val="00923F83"/>
    <w:rsid w:val="00925F7C"/>
    <w:rsid w:val="0092641F"/>
    <w:rsid w:val="00931CBE"/>
    <w:rsid w:val="009366DF"/>
    <w:rsid w:val="00942215"/>
    <w:rsid w:val="00943F50"/>
    <w:rsid w:val="00946B37"/>
    <w:rsid w:val="0095615B"/>
    <w:rsid w:val="00961291"/>
    <w:rsid w:val="00961549"/>
    <w:rsid w:val="009628F6"/>
    <w:rsid w:val="009632A3"/>
    <w:rsid w:val="0096401D"/>
    <w:rsid w:val="00964421"/>
    <w:rsid w:val="0097702F"/>
    <w:rsid w:val="0098035F"/>
    <w:rsid w:val="00981B8F"/>
    <w:rsid w:val="00982CC8"/>
    <w:rsid w:val="00985D36"/>
    <w:rsid w:val="00992F5B"/>
    <w:rsid w:val="0099347B"/>
    <w:rsid w:val="009941FB"/>
    <w:rsid w:val="00995D1F"/>
    <w:rsid w:val="009A0E13"/>
    <w:rsid w:val="009A21E6"/>
    <w:rsid w:val="009A4502"/>
    <w:rsid w:val="009A57B2"/>
    <w:rsid w:val="009A76AA"/>
    <w:rsid w:val="009A7BE6"/>
    <w:rsid w:val="009B1E9B"/>
    <w:rsid w:val="009B5167"/>
    <w:rsid w:val="009B54EC"/>
    <w:rsid w:val="009C0AA0"/>
    <w:rsid w:val="009C618B"/>
    <w:rsid w:val="009D1F62"/>
    <w:rsid w:val="009D3221"/>
    <w:rsid w:val="009D7D49"/>
    <w:rsid w:val="009E4625"/>
    <w:rsid w:val="009E4C39"/>
    <w:rsid w:val="009F04C2"/>
    <w:rsid w:val="009F101E"/>
    <w:rsid w:val="009F17C1"/>
    <w:rsid w:val="009F292F"/>
    <w:rsid w:val="00A00FCD"/>
    <w:rsid w:val="00A03D35"/>
    <w:rsid w:val="00A05CA7"/>
    <w:rsid w:val="00A07DED"/>
    <w:rsid w:val="00A131FC"/>
    <w:rsid w:val="00A20176"/>
    <w:rsid w:val="00A3035B"/>
    <w:rsid w:val="00A3222B"/>
    <w:rsid w:val="00A34C4B"/>
    <w:rsid w:val="00A36EEE"/>
    <w:rsid w:val="00A405F1"/>
    <w:rsid w:val="00A473BC"/>
    <w:rsid w:val="00A500ED"/>
    <w:rsid w:val="00A50113"/>
    <w:rsid w:val="00A54304"/>
    <w:rsid w:val="00A549D8"/>
    <w:rsid w:val="00A60994"/>
    <w:rsid w:val="00A6254D"/>
    <w:rsid w:val="00A639FB"/>
    <w:rsid w:val="00A65104"/>
    <w:rsid w:val="00A66225"/>
    <w:rsid w:val="00A70A9F"/>
    <w:rsid w:val="00A76501"/>
    <w:rsid w:val="00A77542"/>
    <w:rsid w:val="00A8192C"/>
    <w:rsid w:val="00A8222C"/>
    <w:rsid w:val="00A8406F"/>
    <w:rsid w:val="00A85C45"/>
    <w:rsid w:val="00A85D5F"/>
    <w:rsid w:val="00A87C51"/>
    <w:rsid w:val="00A90752"/>
    <w:rsid w:val="00A93457"/>
    <w:rsid w:val="00A96125"/>
    <w:rsid w:val="00A96A16"/>
    <w:rsid w:val="00A974C6"/>
    <w:rsid w:val="00AA110E"/>
    <w:rsid w:val="00AA5F31"/>
    <w:rsid w:val="00AB2399"/>
    <w:rsid w:val="00AB5E1F"/>
    <w:rsid w:val="00AB6493"/>
    <w:rsid w:val="00AB6F2B"/>
    <w:rsid w:val="00AC3201"/>
    <w:rsid w:val="00AC6262"/>
    <w:rsid w:val="00AC6F18"/>
    <w:rsid w:val="00AD158F"/>
    <w:rsid w:val="00AD3AAD"/>
    <w:rsid w:val="00AD435A"/>
    <w:rsid w:val="00AD54AB"/>
    <w:rsid w:val="00AD5F6A"/>
    <w:rsid w:val="00AD782A"/>
    <w:rsid w:val="00AE4B66"/>
    <w:rsid w:val="00AE7249"/>
    <w:rsid w:val="00AE7952"/>
    <w:rsid w:val="00AF1850"/>
    <w:rsid w:val="00AF1ABC"/>
    <w:rsid w:val="00AF219E"/>
    <w:rsid w:val="00AF783D"/>
    <w:rsid w:val="00B00547"/>
    <w:rsid w:val="00B010A8"/>
    <w:rsid w:val="00B02155"/>
    <w:rsid w:val="00B0307D"/>
    <w:rsid w:val="00B041A4"/>
    <w:rsid w:val="00B059CA"/>
    <w:rsid w:val="00B1191D"/>
    <w:rsid w:val="00B13954"/>
    <w:rsid w:val="00B140DB"/>
    <w:rsid w:val="00B16C82"/>
    <w:rsid w:val="00B20C63"/>
    <w:rsid w:val="00B20E9F"/>
    <w:rsid w:val="00B20EF8"/>
    <w:rsid w:val="00B21A2D"/>
    <w:rsid w:val="00B26D86"/>
    <w:rsid w:val="00B278FD"/>
    <w:rsid w:val="00B30E41"/>
    <w:rsid w:val="00B32CDF"/>
    <w:rsid w:val="00B35C66"/>
    <w:rsid w:val="00B362FC"/>
    <w:rsid w:val="00B37734"/>
    <w:rsid w:val="00B4274D"/>
    <w:rsid w:val="00B42FEE"/>
    <w:rsid w:val="00B4384B"/>
    <w:rsid w:val="00B50A0C"/>
    <w:rsid w:val="00B518BD"/>
    <w:rsid w:val="00B51E14"/>
    <w:rsid w:val="00B52824"/>
    <w:rsid w:val="00B576B9"/>
    <w:rsid w:val="00B613BA"/>
    <w:rsid w:val="00B64114"/>
    <w:rsid w:val="00B643DE"/>
    <w:rsid w:val="00B665CF"/>
    <w:rsid w:val="00B6661F"/>
    <w:rsid w:val="00B66AAA"/>
    <w:rsid w:val="00B71AC4"/>
    <w:rsid w:val="00B721F4"/>
    <w:rsid w:val="00B73CF2"/>
    <w:rsid w:val="00B8135B"/>
    <w:rsid w:val="00B82304"/>
    <w:rsid w:val="00B86B1C"/>
    <w:rsid w:val="00B923A3"/>
    <w:rsid w:val="00B923FD"/>
    <w:rsid w:val="00BA1EBA"/>
    <w:rsid w:val="00BA2A8B"/>
    <w:rsid w:val="00BA333D"/>
    <w:rsid w:val="00BA697C"/>
    <w:rsid w:val="00BA7428"/>
    <w:rsid w:val="00BB1BD3"/>
    <w:rsid w:val="00BB2FD3"/>
    <w:rsid w:val="00BB4534"/>
    <w:rsid w:val="00BB5F09"/>
    <w:rsid w:val="00BC3569"/>
    <w:rsid w:val="00BC4072"/>
    <w:rsid w:val="00BC6F1F"/>
    <w:rsid w:val="00BD072E"/>
    <w:rsid w:val="00BD14CA"/>
    <w:rsid w:val="00BD1E88"/>
    <w:rsid w:val="00BD22F4"/>
    <w:rsid w:val="00BD2825"/>
    <w:rsid w:val="00BD2A41"/>
    <w:rsid w:val="00BD2AD7"/>
    <w:rsid w:val="00BD5087"/>
    <w:rsid w:val="00BD60B1"/>
    <w:rsid w:val="00BD77D3"/>
    <w:rsid w:val="00BE04A5"/>
    <w:rsid w:val="00BE0C84"/>
    <w:rsid w:val="00BE3A51"/>
    <w:rsid w:val="00BE3D3F"/>
    <w:rsid w:val="00BE58E7"/>
    <w:rsid w:val="00BF1D7C"/>
    <w:rsid w:val="00BF333D"/>
    <w:rsid w:val="00BF5832"/>
    <w:rsid w:val="00C00830"/>
    <w:rsid w:val="00C02DE7"/>
    <w:rsid w:val="00C06608"/>
    <w:rsid w:val="00C10EE2"/>
    <w:rsid w:val="00C1280A"/>
    <w:rsid w:val="00C140DD"/>
    <w:rsid w:val="00C14F7C"/>
    <w:rsid w:val="00C2148D"/>
    <w:rsid w:val="00C2372F"/>
    <w:rsid w:val="00C23889"/>
    <w:rsid w:val="00C2625C"/>
    <w:rsid w:val="00C26443"/>
    <w:rsid w:val="00C30E2E"/>
    <w:rsid w:val="00C312F0"/>
    <w:rsid w:val="00C3241A"/>
    <w:rsid w:val="00C3298C"/>
    <w:rsid w:val="00C32AF7"/>
    <w:rsid w:val="00C432D3"/>
    <w:rsid w:val="00C5328E"/>
    <w:rsid w:val="00C57E4A"/>
    <w:rsid w:val="00C60F50"/>
    <w:rsid w:val="00C61DB5"/>
    <w:rsid w:val="00C63506"/>
    <w:rsid w:val="00C66FAB"/>
    <w:rsid w:val="00C67F7F"/>
    <w:rsid w:val="00C71132"/>
    <w:rsid w:val="00C713D1"/>
    <w:rsid w:val="00C7214B"/>
    <w:rsid w:val="00C73F1B"/>
    <w:rsid w:val="00C74BEC"/>
    <w:rsid w:val="00C763F9"/>
    <w:rsid w:val="00C7763F"/>
    <w:rsid w:val="00C807DC"/>
    <w:rsid w:val="00C874FB"/>
    <w:rsid w:val="00C875C6"/>
    <w:rsid w:val="00C91152"/>
    <w:rsid w:val="00C91EB9"/>
    <w:rsid w:val="00C931F0"/>
    <w:rsid w:val="00C945B7"/>
    <w:rsid w:val="00C96173"/>
    <w:rsid w:val="00CA3B8A"/>
    <w:rsid w:val="00CA3FB5"/>
    <w:rsid w:val="00CA4FB3"/>
    <w:rsid w:val="00CA5BBB"/>
    <w:rsid w:val="00CA75BF"/>
    <w:rsid w:val="00CB0146"/>
    <w:rsid w:val="00CB0189"/>
    <w:rsid w:val="00CB0E0E"/>
    <w:rsid w:val="00CB40E9"/>
    <w:rsid w:val="00CB49E9"/>
    <w:rsid w:val="00CB6280"/>
    <w:rsid w:val="00CC615D"/>
    <w:rsid w:val="00CC6CBB"/>
    <w:rsid w:val="00CC7626"/>
    <w:rsid w:val="00CD278E"/>
    <w:rsid w:val="00CD33E0"/>
    <w:rsid w:val="00CD5083"/>
    <w:rsid w:val="00CD6A49"/>
    <w:rsid w:val="00CD7CA8"/>
    <w:rsid w:val="00CE5C60"/>
    <w:rsid w:val="00CE5DE3"/>
    <w:rsid w:val="00CF3B55"/>
    <w:rsid w:val="00CF4B5A"/>
    <w:rsid w:val="00CF7AFC"/>
    <w:rsid w:val="00D033AF"/>
    <w:rsid w:val="00D037BA"/>
    <w:rsid w:val="00D04A98"/>
    <w:rsid w:val="00D05F20"/>
    <w:rsid w:val="00D076F0"/>
    <w:rsid w:val="00D16B9F"/>
    <w:rsid w:val="00D20805"/>
    <w:rsid w:val="00D22DE7"/>
    <w:rsid w:val="00D233B0"/>
    <w:rsid w:val="00D24A7E"/>
    <w:rsid w:val="00D26173"/>
    <w:rsid w:val="00D27F25"/>
    <w:rsid w:val="00D31A93"/>
    <w:rsid w:val="00D34A59"/>
    <w:rsid w:val="00D352C7"/>
    <w:rsid w:val="00D43FEF"/>
    <w:rsid w:val="00D45A79"/>
    <w:rsid w:val="00D4622D"/>
    <w:rsid w:val="00D462FE"/>
    <w:rsid w:val="00D47EC3"/>
    <w:rsid w:val="00D514A4"/>
    <w:rsid w:val="00D55B16"/>
    <w:rsid w:val="00D600DC"/>
    <w:rsid w:val="00D610C7"/>
    <w:rsid w:val="00D64105"/>
    <w:rsid w:val="00D66D50"/>
    <w:rsid w:val="00D672E4"/>
    <w:rsid w:val="00D734B6"/>
    <w:rsid w:val="00D7494D"/>
    <w:rsid w:val="00D75F34"/>
    <w:rsid w:val="00D806A2"/>
    <w:rsid w:val="00D844D5"/>
    <w:rsid w:val="00D873F0"/>
    <w:rsid w:val="00D91380"/>
    <w:rsid w:val="00D936BF"/>
    <w:rsid w:val="00D97B6A"/>
    <w:rsid w:val="00DA7592"/>
    <w:rsid w:val="00DA79C7"/>
    <w:rsid w:val="00DB0712"/>
    <w:rsid w:val="00DB1C3D"/>
    <w:rsid w:val="00DB2A9D"/>
    <w:rsid w:val="00DB3494"/>
    <w:rsid w:val="00DB3D19"/>
    <w:rsid w:val="00DB41B1"/>
    <w:rsid w:val="00DB4C92"/>
    <w:rsid w:val="00DB6BF5"/>
    <w:rsid w:val="00DD155D"/>
    <w:rsid w:val="00DD16DD"/>
    <w:rsid w:val="00DD2337"/>
    <w:rsid w:val="00DD474B"/>
    <w:rsid w:val="00DE079C"/>
    <w:rsid w:val="00DE0BFC"/>
    <w:rsid w:val="00DE1679"/>
    <w:rsid w:val="00DE1867"/>
    <w:rsid w:val="00DE2514"/>
    <w:rsid w:val="00DE44ED"/>
    <w:rsid w:val="00DF0DDA"/>
    <w:rsid w:val="00DF2730"/>
    <w:rsid w:val="00DF29A8"/>
    <w:rsid w:val="00DF53A9"/>
    <w:rsid w:val="00DF6F4B"/>
    <w:rsid w:val="00E022D4"/>
    <w:rsid w:val="00E022E2"/>
    <w:rsid w:val="00E079D8"/>
    <w:rsid w:val="00E12890"/>
    <w:rsid w:val="00E21496"/>
    <w:rsid w:val="00E233F0"/>
    <w:rsid w:val="00E26ABD"/>
    <w:rsid w:val="00E32C71"/>
    <w:rsid w:val="00E3393A"/>
    <w:rsid w:val="00E33A06"/>
    <w:rsid w:val="00E33DEA"/>
    <w:rsid w:val="00E36070"/>
    <w:rsid w:val="00E379BD"/>
    <w:rsid w:val="00E47963"/>
    <w:rsid w:val="00E47FFD"/>
    <w:rsid w:val="00E504F4"/>
    <w:rsid w:val="00E53997"/>
    <w:rsid w:val="00E54E0E"/>
    <w:rsid w:val="00E64264"/>
    <w:rsid w:val="00E65948"/>
    <w:rsid w:val="00E716EA"/>
    <w:rsid w:val="00E72B0C"/>
    <w:rsid w:val="00E757C4"/>
    <w:rsid w:val="00E77E64"/>
    <w:rsid w:val="00E8196C"/>
    <w:rsid w:val="00E8247F"/>
    <w:rsid w:val="00E83407"/>
    <w:rsid w:val="00E85E6D"/>
    <w:rsid w:val="00E87014"/>
    <w:rsid w:val="00E87F15"/>
    <w:rsid w:val="00E9076B"/>
    <w:rsid w:val="00E9141B"/>
    <w:rsid w:val="00E94865"/>
    <w:rsid w:val="00E94C73"/>
    <w:rsid w:val="00E94E0D"/>
    <w:rsid w:val="00E97CD2"/>
    <w:rsid w:val="00EA0221"/>
    <w:rsid w:val="00EA483E"/>
    <w:rsid w:val="00EA51ED"/>
    <w:rsid w:val="00EA6933"/>
    <w:rsid w:val="00EA73B3"/>
    <w:rsid w:val="00EB322F"/>
    <w:rsid w:val="00EB652E"/>
    <w:rsid w:val="00EB74FE"/>
    <w:rsid w:val="00EC43B2"/>
    <w:rsid w:val="00EC5DEF"/>
    <w:rsid w:val="00EC6DAE"/>
    <w:rsid w:val="00EC6FF3"/>
    <w:rsid w:val="00EE2D5E"/>
    <w:rsid w:val="00EE31BE"/>
    <w:rsid w:val="00EE457E"/>
    <w:rsid w:val="00EE48D8"/>
    <w:rsid w:val="00EE4F3D"/>
    <w:rsid w:val="00EE7D75"/>
    <w:rsid w:val="00EF1837"/>
    <w:rsid w:val="00EF45D7"/>
    <w:rsid w:val="00EF58C1"/>
    <w:rsid w:val="00EF61FC"/>
    <w:rsid w:val="00F0148F"/>
    <w:rsid w:val="00F03990"/>
    <w:rsid w:val="00F04FAD"/>
    <w:rsid w:val="00F05638"/>
    <w:rsid w:val="00F06E39"/>
    <w:rsid w:val="00F10DD9"/>
    <w:rsid w:val="00F16285"/>
    <w:rsid w:val="00F17719"/>
    <w:rsid w:val="00F2243E"/>
    <w:rsid w:val="00F25C4F"/>
    <w:rsid w:val="00F265A0"/>
    <w:rsid w:val="00F27F61"/>
    <w:rsid w:val="00F309F7"/>
    <w:rsid w:val="00F353AA"/>
    <w:rsid w:val="00F41567"/>
    <w:rsid w:val="00F417AE"/>
    <w:rsid w:val="00F43F9A"/>
    <w:rsid w:val="00F44B03"/>
    <w:rsid w:val="00F452AB"/>
    <w:rsid w:val="00F474A8"/>
    <w:rsid w:val="00F511AB"/>
    <w:rsid w:val="00F51302"/>
    <w:rsid w:val="00F5209B"/>
    <w:rsid w:val="00F55515"/>
    <w:rsid w:val="00F557BC"/>
    <w:rsid w:val="00F55955"/>
    <w:rsid w:val="00F560A9"/>
    <w:rsid w:val="00F57301"/>
    <w:rsid w:val="00F6404F"/>
    <w:rsid w:val="00F65290"/>
    <w:rsid w:val="00F67958"/>
    <w:rsid w:val="00F76CA3"/>
    <w:rsid w:val="00F8156B"/>
    <w:rsid w:val="00F81610"/>
    <w:rsid w:val="00F82D26"/>
    <w:rsid w:val="00F837B9"/>
    <w:rsid w:val="00F83FF9"/>
    <w:rsid w:val="00F95924"/>
    <w:rsid w:val="00F97154"/>
    <w:rsid w:val="00FA4131"/>
    <w:rsid w:val="00FA4A23"/>
    <w:rsid w:val="00FA69B8"/>
    <w:rsid w:val="00FB0D94"/>
    <w:rsid w:val="00FB18F8"/>
    <w:rsid w:val="00FB67C1"/>
    <w:rsid w:val="00FB7168"/>
    <w:rsid w:val="00FB7251"/>
    <w:rsid w:val="00FB7852"/>
    <w:rsid w:val="00FC289A"/>
    <w:rsid w:val="00FC56A1"/>
    <w:rsid w:val="00FC62F3"/>
    <w:rsid w:val="00FC6306"/>
    <w:rsid w:val="00FD0C54"/>
    <w:rsid w:val="00FD2DCD"/>
    <w:rsid w:val="00FD3AC0"/>
    <w:rsid w:val="00FD4D3F"/>
    <w:rsid w:val="00FD55BB"/>
    <w:rsid w:val="00FD567A"/>
    <w:rsid w:val="00FE197F"/>
    <w:rsid w:val="00FE27DE"/>
    <w:rsid w:val="00FE4205"/>
    <w:rsid w:val="00FF02C7"/>
    <w:rsid w:val="00FF04B5"/>
    <w:rsid w:val="00FF2B35"/>
    <w:rsid w:val="00FF5C6F"/>
    <w:rsid w:val="0118DD12"/>
    <w:rsid w:val="011F3701"/>
    <w:rsid w:val="01434C1A"/>
    <w:rsid w:val="0199FDF4"/>
    <w:rsid w:val="0241560B"/>
    <w:rsid w:val="02A9F198"/>
    <w:rsid w:val="02B4AD73"/>
    <w:rsid w:val="02BB0762"/>
    <w:rsid w:val="02CEEB9B"/>
    <w:rsid w:val="02D28BDC"/>
    <w:rsid w:val="03339C02"/>
    <w:rsid w:val="03EAD111"/>
    <w:rsid w:val="0415E93D"/>
    <w:rsid w:val="0458DBD5"/>
    <w:rsid w:val="0489C036"/>
    <w:rsid w:val="049A9FC2"/>
    <w:rsid w:val="04C53AAB"/>
    <w:rsid w:val="05B01AE9"/>
    <w:rsid w:val="05D32C6C"/>
    <w:rsid w:val="05DDBFD3"/>
    <w:rsid w:val="061C2E3B"/>
    <w:rsid w:val="062091EE"/>
    <w:rsid w:val="0626887D"/>
    <w:rsid w:val="06797010"/>
    <w:rsid w:val="068B5653"/>
    <w:rsid w:val="077D62BB"/>
    <w:rsid w:val="07A2A7B9"/>
    <w:rsid w:val="07BC624F"/>
    <w:rsid w:val="07FD84F3"/>
    <w:rsid w:val="08E43433"/>
    <w:rsid w:val="08EA9BF8"/>
    <w:rsid w:val="09071800"/>
    <w:rsid w:val="09447589"/>
    <w:rsid w:val="0994F875"/>
    <w:rsid w:val="09C033C8"/>
    <w:rsid w:val="0A01153F"/>
    <w:rsid w:val="0A32CDCC"/>
    <w:rsid w:val="0A866905"/>
    <w:rsid w:val="0B7B7CE4"/>
    <w:rsid w:val="0C6FA8DB"/>
    <w:rsid w:val="0D9E3369"/>
    <w:rsid w:val="0E8BEDB9"/>
    <w:rsid w:val="0E8F72CD"/>
    <w:rsid w:val="0F31D4D4"/>
    <w:rsid w:val="0F3BA751"/>
    <w:rsid w:val="0F81C19D"/>
    <w:rsid w:val="0F954C39"/>
    <w:rsid w:val="0F9F527A"/>
    <w:rsid w:val="0FB02352"/>
    <w:rsid w:val="0FD78127"/>
    <w:rsid w:val="0FF9F711"/>
    <w:rsid w:val="102F8C2A"/>
    <w:rsid w:val="10668096"/>
    <w:rsid w:val="10D777B2"/>
    <w:rsid w:val="11167CC6"/>
    <w:rsid w:val="1185C561"/>
    <w:rsid w:val="11A1086C"/>
    <w:rsid w:val="11B60631"/>
    <w:rsid w:val="11B80F44"/>
    <w:rsid w:val="11FD661E"/>
    <w:rsid w:val="1300D50D"/>
    <w:rsid w:val="134A994D"/>
    <w:rsid w:val="13890718"/>
    <w:rsid w:val="139B52C3"/>
    <w:rsid w:val="13B9D4B2"/>
    <w:rsid w:val="13CDF94E"/>
    <w:rsid w:val="13E00EFB"/>
    <w:rsid w:val="13EC6693"/>
    <w:rsid w:val="14124FE9"/>
    <w:rsid w:val="146E8F24"/>
    <w:rsid w:val="1491C9ED"/>
    <w:rsid w:val="14B73F05"/>
    <w:rsid w:val="14D7C12E"/>
    <w:rsid w:val="14DC8D65"/>
    <w:rsid w:val="151ED7B2"/>
    <w:rsid w:val="156E7DB3"/>
    <w:rsid w:val="15C2B73B"/>
    <w:rsid w:val="16B022CD"/>
    <w:rsid w:val="171327C9"/>
    <w:rsid w:val="17E13A83"/>
    <w:rsid w:val="183CCE76"/>
    <w:rsid w:val="1847AC90"/>
    <w:rsid w:val="1866AC94"/>
    <w:rsid w:val="186E5759"/>
    <w:rsid w:val="1880286C"/>
    <w:rsid w:val="18D5FD78"/>
    <w:rsid w:val="19AF0094"/>
    <w:rsid w:val="19BEB4F6"/>
    <w:rsid w:val="19EF4FA6"/>
    <w:rsid w:val="1A06E928"/>
    <w:rsid w:val="1A0CE569"/>
    <w:rsid w:val="1AED3748"/>
    <w:rsid w:val="1B232C3E"/>
    <w:rsid w:val="1B8D2BA8"/>
    <w:rsid w:val="1BE698EC"/>
    <w:rsid w:val="1BEC1BC3"/>
    <w:rsid w:val="1BFF5E75"/>
    <w:rsid w:val="1C0A1A5E"/>
    <w:rsid w:val="1C3D9F93"/>
    <w:rsid w:val="1C620B0D"/>
    <w:rsid w:val="1CC28335"/>
    <w:rsid w:val="1CCFFD64"/>
    <w:rsid w:val="1D0C49C5"/>
    <w:rsid w:val="1D105D9B"/>
    <w:rsid w:val="1D4DFC54"/>
    <w:rsid w:val="1D75C1FD"/>
    <w:rsid w:val="1DA00816"/>
    <w:rsid w:val="1DB45733"/>
    <w:rsid w:val="1DFDDB6E"/>
    <w:rsid w:val="1E59B5FD"/>
    <w:rsid w:val="1E988DDE"/>
    <w:rsid w:val="1EA5E559"/>
    <w:rsid w:val="1EAD89E3"/>
    <w:rsid w:val="1EEE7869"/>
    <w:rsid w:val="1F60CC82"/>
    <w:rsid w:val="1F9DA286"/>
    <w:rsid w:val="1FBF7CB2"/>
    <w:rsid w:val="201A4864"/>
    <w:rsid w:val="201F400C"/>
    <w:rsid w:val="20345E3F"/>
    <w:rsid w:val="2041B5BA"/>
    <w:rsid w:val="204627F8"/>
    <w:rsid w:val="205BA765"/>
    <w:rsid w:val="211302FF"/>
    <w:rsid w:val="2164BFA3"/>
    <w:rsid w:val="216D2C31"/>
    <w:rsid w:val="21725635"/>
    <w:rsid w:val="2188552D"/>
    <w:rsid w:val="219C3C79"/>
    <w:rsid w:val="21F8ABEE"/>
    <w:rsid w:val="220451E7"/>
    <w:rsid w:val="22180582"/>
    <w:rsid w:val="224CF0CB"/>
    <w:rsid w:val="22503A3D"/>
    <w:rsid w:val="2272C9D4"/>
    <w:rsid w:val="228D810F"/>
    <w:rsid w:val="229EADCB"/>
    <w:rsid w:val="22A95DD8"/>
    <w:rsid w:val="2316141C"/>
    <w:rsid w:val="231BE030"/>
    <w:rsid w:val="237B8B49"/>
    <w:rsid w:val="23F771A5"/>
    <w:rsid w:val="23FE91E8"/>
    <w:rsid w:val="24252305"/>
    <w:rsid w:val="24501D3C"/>
    <w:rsid w:val="2495F999"/>
    <w:rsid w:val="24B1E47D"/>
    <w:rsid w:val="24DB7773"/>
    <w:rsid w:val="24F2B12F"/>
    <w:rsid w:val="250A92AF"/>
    <w:rsid w:val="2584918D"/>
    <w:rsid w:val="264DB4DE"/>
    <w:rsid w:val="26B32C0B"/>
    <w:rsid w:val="26B3759B"/>
    <w:rsid w:val="26F3D36A"/>
    <w:rsid w:val="273C18C5"/>
    <w:rsid w:val="279CB958"/>
    <w:rsid w:val="27D05CE2"/>
    <w:rsid w:val="27DE1E62"/>
    <w:rsid w:val="283927D3"/>
    <w:rsid w:val="28435905"/>
    <w:rsid w:val="2861B684"/>
    <w:rsid w:val="286F16C4"/>
    <w:rsid w:val="28D5553D"/>
    <w:rsid w:val="296FD188"/>
    <w:rsid w:val="29B45B50"/>
    <w:rsid w:val="29E9FE7A"/>
    <w:rsid w:val="29F53CC8"/>
    <w:rsid w:val="2A36F320"/>
    <w:rsid w:val="2A6538FB"/>
    <w:rsid w:val="2AA0BCE8"/>
    <w:rsid w:val="2B1005B2"/>
    <w:rsid w:val="2B26819A"/>
    <w:rsid w:val="2B502BB1"/>
    <w:rsid w:val="2B5C95DE"/>
    <w:rsid w:val="2B85CEDB"/>
    <w:rsid w:val="2B86E6BE"/>
    <w:rsid w:val="2B926AB1"/>
    <w:rsid w:val="2BD6E03A"/>
    <w:rsid w:val="2C1F2C6F"/>
    <w:rsid w:val="2DB2DCEE"/>
    <w:rsid w:val="2EBD2FD9"/>
    <w:rsid w:val="2EF33D9F"/>
    <w:rsid w:val="2F742E0B"/>
    <w:rsid w:val="3040E5F4"/>
    <w:rsid w:val="30B88886"/>
    <w:rsid w:val="30CC6F33"/>
    <w:rsid w:val="30E9EB77"/>
    <w:rsid w:val="30F430A3"/>
    <w:rsid w:val="310FFE6C"/>
    <w:rsid w:val="31FB976B"/>
    <w:rsid w:val="32033FCC"/>
    <w:rsid w:val="3224AEC3"/>
    <w:rsid w:val="323314B1"/>
    <w:rsid w:val="326AC955"/>
    <w:rsid w:val="3286B2B8"/>
    <w:rsid w:val="329820E6"/>
    <w:rsid w:val="3331937F"/>
    <w:rsid w:val="33332716"/>
    <w:rsid w:val="334C1BA7"/>
    <w:rsid w:val="33E14495"/>
    <w:rsid w:val="3404408F"/>
    <w:rsid w:val="341A2B96"/>
    <w:rsid w:val="342D5AEA"/>
    <w:rsid w:val="34DA3948"/>
    <w:rsid w:val="34E5905F"/>
    <w:rsid w:val="34E93EFE"/>
    <w:rsid w:val="351E0A0A"/>
    <w:rsid w:val="35548D06"/>
    <w:rsid w:val="3560463C"/>
    <w:rsid w:val="35A26A17"/>
    <w:rsid w:val="35A99E97"/>
    <w:rsid w:val="366C1276"/>
    <w:rsid w:val="367206C3"/>
    <w:rsid w:val="36D73282"/>
    <w:rsid w:val="37368049"/>
    <w:rsid w:val="375A23DB"/>
    <w:rsid w:val="37C99AA4"/>
    <w:rsid w:val="391254DA"/>
    <w:rsid w:val="3912D842"/>
    <w:rsid w:val="39217ACD"/>
    <w:rsid w:val="393E12DF"/>
    <w:rsid w:val="39F17B2D"/>
    <w:rsid w:val="3A2E267D"/>
    <w:rsid w:val="3A3A8D2C"/>
    <w:rsid w:val="3A99F29A"/>
    <w:rsid w:val="3AABF8F0"/>
    <w:rsid w:val="3AB6E167"/>
    <w:rsid w:val="3B1E216E"/>
    <w:rsid w:val="3BDC5C72"/>
    <w:rsid w:val="3C1EA1DC"/>
    <w:rsid w:val="3C33DD1F"/>
    <w:rsid w:val="3C34454F"/>
    <w:rsid w:val="3C75B3A1"/>
    <w:rsid w:val="3CBDB9D1"/>
    <w:rsid w:val="3CD5386F"/>
    <w:rsid w:val="3D13E8EC"/>
    <w:rsid w:val="3D30A713"/>
    <w:rsid w:val="3D94862A"/>
    <w:rsid w:val="3DB26E4B"/>
    <w:rsid w:val="3DD50B3A"/>
    <w:rsid w:val="3DE64965"/>
    <w:rsid w:val="3DFA0392"/>
    <w:rsid w:val="3E86DA82"/>
    <w:rsid w:val="3EB2B28C"/>
    <w:rsid w:val="3ED2B30C"/>
    <w:rsid w:val="3EE81CC3"/>
    <w:rsid w:val="3F2C924C"/>
    <w:rsid w:val="3F3EE0A9"/>
    <w:rsid w:val="3F5D8281"/>
    <w:rsid w:val="3F98627C"/>
    <w:rsid w:val="3F9F7008"/>
    <w:rsid w:val="3FCF16A8"/>
    <w:rsid w:val="401F7BA5"/>
    <w:rsid w:val="40319BEA"/>
    <w:rsid w:val="40646701"/>
    <w:rsid w:val="40BD27F7"/>
    <w:rsid w:val="411DEA27"/>
    <w:rsid w:val="4188EAD8"/>
    <w:rsid w:val="41ADDA6D"/>
    <w:rsid w:val="41C21B26"/>
    <w:rsid w:val="42332DED"/>
    <w:rsid w:val="4253C2C1"/>
    <w:rsid w:val="426FDD09"/>
    <w:rsid w:val="43241844"/>
    <w:rsid w:val="432CFB55"/>
    <w:rsid w:val="433E82A6"/>
    <w:rsid w:val="43DC9D76"/>
    <w:rsid w:val="43F6B65F"/>
    <w:rsid w:val="4403CDE9"/>
    <w:rsid w:val="44356B0B"/>
    <w:rsid w:val="44563B14"/>
    <w:rsid w:val="445AC403"/>
    <w:rsid w:val="4532B1F7"/>
    <w:rsid w:val="4579528F"/>
    <w:rsid w:val="45B6BD67"/>
    <w:rsid w:val="45DC64CA"/>
    <w:rsid w:val="46051577"/>
    <w:rsid w:val="461D2FBD"/>
    <w:rsid w:val="464F9303"/>
    <w:rsid w:val="465A5F01"/>
    <w:rsid w:val="4666B85B"/>
    <w:rsid w:val="46A0DD6E"/>
    <w:rsid w:val="46DAEC85"/>
    <w:rsid w:val="47549708"/>
    <w:rsid w:val="475F9A31"/>
    <w:rsid w:val="477E7D4C"/>
    <w:rsid w:val="47830EB8"/>
    <w:rsid w:val="47A16119"/>
    <w:rsid w:val="47ECA397"/>
    <w:rsid w:val="484B31B2"/>
    <w:rsid w:val="488926AD"/>
    <w:rsid w:val="48E1FE22"/>
    <w:rsid w:val="49BF4B3B"/>
    <w:rsid w:val="49C7B8D5"/>
    <w:rsid w:val="4A23D6EB"/>
    <w:rsid w:val="4A33C2AC"/>
    <w:rsid w:val="4AC2883B"/>
    <w:rsid w:val="4BF3B93E"/>
    <w:rsid w:val="4C52CDCF"/>
    <w:rsid w:val="4C6FC46F"/>
    <w:rsid w:val="4C774985"/>
    <w:rsid w:val="4C97AA4F"/>
    <w:rsid w:val="4CD847B3"/>
    <w:rsid w:val="4CEFAF5A"/>
    <w:rsid w:val="4CF26409"/>
    <w:rsid w:val="4D00A48E"/>
    <w:rsid w:val="4D14BD11"/>
    <w:rsid w:val="4D33759A"/>
    <w:rsid w:val="4D3CABF9"/>
    <w:rsid w:val="4DB00BC8"/>
    <w:rsid w:val="4DC3D88C"/>
    <w:rsid w:val="4DD9D784"/>
    <w:rsid w:val="4DE2D916"/>
    <w:rsid w:val="4DE776AF"/>
    <w:rsid w:val="4E54D597"/>
    <w:rsid w:val="4E8E346A"/>
    <w:rsid w:val="4ECA01D9"/>
    <w:rsid w:val="4EDB0757"/>
    <w:rsid w:val="4F28E02F"/>
    <w:rsid w:val="4F350512"/>
    <w:rsid w:val="4F468090"/>
    <w:rsid w:val="4F4D1295"/>
    <w:rsid w:val="4F71D9EE"/>
    <w:rsid w:val="4F95F95E"/>
    <w:rsid w:val="4FC70F0F"/>
    <w:rsid w:val="4FD18515"/>
    <w:rsid w:val="5003976B"/>
    <w:rsid w:val="503C1207"/>
    <w:rsid w:val="509E12C3"/>
    <w:rsid w:val="50C21EBF"/>
    <w:rsid w:val="50E7AC8A"/>
    <w:rsid w:val="50F5196A"/>
    <w:rsid w:val="5109A769"/>
    <w:rsid w:val="511E4316"/>
    <w:rsid w:val="51443386"/>
    <w:rsid w:val="514BE222"/>
    <w:rsid w:val="51E4E266"/>
    <w:rsid w:val="521933DE"/>
    <w:rsid w:val="529749AF"/>
    <w:rsid w:val="52AD2702"/>
    <w:rsid w:val="52BD1C64"/>
    <w:rsid w:val="5311621F"/>
    <w:rsid w:val="53290CB4"/>
    <w:rsid w:val="537160F6"/>
    <w:rsid w:val="538B0CA2"/>
    <w:rsid w:val="53D3972E"/>
    <w:rsid w:val="5412C2A2"/>
    <w:rsid w:val="541C802D"/>
    <w:rsid w:val="544256B4"/>
    <w:rsid w:val="545A3603"/>
    <w:rsid w:val="5461ADF7"/>
    <w:rsid w:val="546638BB"/>
    <w:rsid w:val="54738046"/>
    <w:rsid w:val="54739C39"/>
    <w:rsid w:val="5481A74C"/>
    <w:rsid w:val="550714D1"/>
    <w:rsid w:val="556D81FB"/>
    <w:rsid w:val="557CDEC6"/>
    <w:rsid w:val="55EACE65"/>
    <w:rsid w:val="5669850A"/>
    <w:rsid w:val="567D4F97"/>
    <w:rsid w:val="56BB5BF9"/>
    <w:rsid w:val="56BEEEBE"/>
    <w:rsid w:val="57519275"/>
    <w:rsid w:val="583A9987"/>
    <w:rsid w:val="599B8B8E"/>
    <w:rsid w:val="59A8EF95"/>
    <w:rsid w:val="59E125C9"/>
    <w:rsid w:val="5A32968F"/>
    <w:rsid w:val="5AF8D55B"/>
    <w:rsid w:val="5B0FAFB2"/>
    <w:rsid w:val="5B4255A9"/>
    <w:rsid w:val="5B44BFF6"/>
    <w:rsid w:val="5B6E3A7C"/>
    <w:rsid w:val="5B8F5C84"/>
    <w:rsid w:val="5BE5039B"/>
    <w:rsid w:val="5BF4D314"/>
    <w:rsid w:val="5C650259"/>
    <w:rsid w:val="5C68C628"/>
    <w:rsid w:val="5C82DC03"/>
    <w:rsid w:val="5DAD9AEF"/>
    <w:rsid w:val="5DDCBEDD"/>
    <w:rsid w:val="5E4D5630"/>
    <w:rsid w:val="5E6D3649"/>
    <w:rsid w:val="5EA02818"/>
    <w:rsid w:val="5EDE8E89"/>
    <w:rsid w:val="5F040FBA"/>
    <w:rsid w:val="5F606C5C"/>
    <w:rsid w:val="5F7C3E1B"/>
    <w:rsid w:val="5F8F4172"/>
    <w:rsid w:val="5F9BAEE2"/>
    <w:rsid w:val="601A3230"/>
    <w:rsid w:val="607D53BC"/>
    <w:rsid w:val="60B4FA15"/>
    <w:rsid w:val="61145F9F"/>
    <w:rsid w:val="619AF147"/>
    <w:rsid w:val="61F3EC6E"/>
    <w:rsid w:val="6234F1E6"/>
    <w:rsid w:val="6245EECE"/>
    <w:rsid w:val="6291D8C7"/>
    <w:rsid w:val="62B03000"/>
    <w:rsid w:val="62E28A57"/>
    <w:rsid w:val="6336A97E"/>
    <w:rsid w:val="635E0488"/>
    <w:rsid w:val="636576C7"/>
    <w:rsid w:val="63844969"/>
    <w:rsid w:val="6385FECF"/>
    <w:rsid w:val="6388080F"/>
    <w:rsid w:val="638D63A8"/>
    <w:rsid w:val="644C0061"/>
    <w:rsid w:val="6469B4CF"/>
    <w:rsid w:val="647ACCAC"/>
    <w:rsid w:val="648451D3"/>
    <w:rsid w:val="6485F55A"/>
    <w:rsid w:val="64B7EEFD"/>
    <w:rsid w:val="64F80066"/>
    <w:rsid w:val="652BAB92"/>
    <w:rsid w:val="6554D201"/>
    <w:rsid w:val="6655DD46"/>
    <w:rsid w:val="669C0890"/>
    <w:rsid w:val="66AF52B5"/>
    <w:rsid w:val="66BB30B7"/>
    <w:rsid w:val="66BFA362"/>
    <w:rsid w:val="676549EA"/>
    <w:rsid w:val="676FE859"/>
    <w:rsid w:val="67D44C9F"/>
    <w:rsid w:val="6814513F"/>
    <w:rsid w:val="6851CA9C"/>
    <w:rsid w:val="685B73C3"/>
    <w:rsid w:val="685CC6E3"/>
    <w:rsid w:val="687A79BC"/>
    <w:rsid w:val="68CF8BE6"/>
    <w:rsid w:val="69B08B00"/>
    <w:rsid w:val="6B3A7171"/>
    <w:rsid w:val="6B5319F7"/>
    <w:rsid w:val="6B770D14"/>
    <w:rsid w:val="6B904B99"/>
    <w:rsid w:val="6B96E1F6"/>
    <w:rsid w:val="6BA25698"/>
    <w:rsid w:val="6BE382C8"/>
    <w:rsid w:val="6C5D27DC"/>
    <w:rsid w:val="6C5D75D2"/>
    <w:rsid w:val="6C5DEEA2"/>
    <w:rsid w:val="6C8F63B8"/>
    <w:rsid w:val="6CB0E087"/>
    <w:rsid w:val="6D1DAF7E"/>
    <w:rsid w:val="6D5E2E53"/>
    <w:rsid w:val="6D6FE3F9"/>
    <w:rsid w:val="6D77A48D"/>
    <w:rsid w:val="6DA81C8B"/>
    <w:rsid w:val="6DE5D479"/>
    <w:rsid w:val="6DF76EB8"/>
    <w:rsid w:val="6DFF5CC4"/>
    <w:rsid w:val="6E20A408"/>
    <w:rsid w:val="6E4CB0E8"/>
    <w:rsid w:val="6E6B6780"/>
    <w:rsid w:val="6E82E9DC"/>
    <w:rsid w:val="6EC8C71B"/>
    <w:rsid w:val="6EDF7B6D"/>
    <w:rsid w:val="6EF505A1"/>
    <w:rsid w:val="6EF9FEB4"/>
    <w:rsid w:val="6EFE2C99"/>
    <w:rsid w:val="6F41D25C"/>
    <w:rsid w:val="6F44A745"/>
    <w:rsid w:val="6F9BEC61"/>
    <w:rsid w:val="6F9EB577"/>
    <w:rsid w:val="6FD88E15"/>
    <w:rsid w:val="6FE6AF93"/>
    <w:rsid w:val="700A63C8"/>
    <w:rsid w:val="702D6223"/>
    <w:rsid w:val="705A09C9"/>
    <w:rsid w:val="707B4BCE"/>
    <w:rsid w:val="70D1B521"/>
    <w:rsid w:val="7120972A"/>
    <w:rsid w:val="713269FF"/>
    <w:rsid w:val="71BC2F5E"/>
    <w:rsid w:val="723006F0"/>
    <w:rsid w:val="7284BF3B"/>
    <w:rsid w:val="73FC1B22"/>
    <w:rsid w:val="74181868"/>
    <w:rsid w:val="74260559"/>
    <w:rsid w:val="74640420"/>
    <w:rsid w:val="746616C2"/>
    <w:rsid w:val="7466B03C"/>
    <w:rsid w:val="74780D11"/>
    <w:rsid w:val="748FE58C"/>
    <w:rsid w:val="74C6FA22"/>
    <w:rsid w:val="74CB6B24"/>
    <w:rsid w:val="74DE3D9C"/>
    <w:rsid w:val="7600889F"/>
    <w:rsid w:val="760990EF"/>
    <w:rsid w:val="7610CD92"/>
    <w:rsid w:val="7634AE5D"/>
    <w:rsid w:val="7647CF99"/>
    <w:rsid w:val="766E4156"/>
    <w:rsid w:val="7692CDEA"/>
    <w:rsid w:val="76EF4156"/>
    <w:rsid w:val="77209E6E"/>
    <w:rsid w:val="774CE441"/>
    <w:rsid w:val="7765C577"/>
    <w:rsid w:val="7778AC98"/>
    <w:rsid w:val="77C4648F"/>
    <w:rsid w:val="77D07EBE"/>
    <w:rsid w:val="77FE9AE4"/>
    <w:rsid w:val="785F1715"/>
    <w:rsid w:val="78A94EE8"/>
    <w:rsid w:val="78C7BE35"/>
    <w:rsid w:val="7926F389"/>
    <w:rsid w:val="794131B1"/>
    <w:rsid w:val="795EEADB"/>
    <w:rsid w:val="79612DD1"/>
    <w:rsid w:val="79C3385A"/>
    <w:rsid w:val="79E6D22B"/>
    <w:rsid w:val="7A11F91A"/>
    <w:rsid w:val="7A1351A3"/>
    <w:rsid w:val="7A25C57C"/>
    <w:rsid w:val="7AED32F2"/>
    <w:rsid w:val="7AFECFFE"/>
    <w:rsid w:val="7B5268AC"/>
    <w:rsid w:val="7B7CDC57"/>
    <w:rsid w:val="7B8F9751"/>
    <w:rsid w:val="7B9802E7"/>
    <w:rsid w:val="7BC9049E"/>
    <w:rsid w:val="7C25414C"/>
    <w:rsid w:val="7C2F04E2"/>
    <w:rsid w:val="7C4780D5"/>
    <w:rsid w:val="7C87A28D"/>
    <w:rsid w:val="7C8E7451"/>
    <w:rsid w:val="7CADBE98"/>
    <w:rsid w:val="7CB22EA3"/>
    <w:rsid w:val="7CCBD76F"/>
    <w:rsid w:val="7CCC928C"/>
    <w:rsid w:val="7D16E071"/>
    <w:rsid w:val="7D2C331B"/>
    <w:rsid w:val="7D4999DC"/>
    <w:rsid w:val="7D6C67EB"/>
    <w:rsid w:val="7D89BE2D"/>
    <w:rsid w:val="7DA2FD68"/>
    <w:rsid w:val="7DBE6336"/>
    <w:rsid w:val="7E1BEA0F"/>
    <w:rsid w:val="7E4FF36A"/>
    <w:rsid w:val="7EC8037C"/>
    <w:rsid w:val="7ED75869"/>
    <w:rsid w:val="7F3ECDC9"/>
    <w:rsid w:val="7FB327E4"/>
    <w:rsid w:val="7FFE2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75897"/>
  <w15:chartTrackingRefBased/>
  <w15:docId w15:val="{E0964DD9-20C6-410A-BF1F-07235C0C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BB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414BBB"/>
    <w:pPr>
      <w:numPr>
        <w:numId w:val="153"/>
      </w:numPr>
      <w:outlineLvl w:val="0"/>
    </w:pPr>
    <w:rPr>
      <w:kern w:val="28"/>
    </w:rPr>
  </w:style>
  <w:style w:type="paragraph" w:styleId="Heading2">
    <w:name w:val="heading 2"/>
    <w:basedOn w:val="Normal"/>
    <w:next w:val="Normal"/>
    <w:link w:val="Heading2Char"/>
    <w:uiPriority w:val="9"/>
    <w:qFormat/>
    <w:rsid w:val="00414BBB"/>
    <w:pPr>
      <w:numPr>
        <w:ilvl w:val="1"/>
        <w:numId w:val="153"/>
      </w:numPr>
      <w:outlineLvl w:val="1"/>
    </w:pPr>
  </w:style>
  <w:style w:type="paragraph" w:styleId="Heading3">
    <w:name w:val="heading 3"/>
    <w:basedOn w:val="Normal"/>
    <w:next w:val="Normal"/>
    <w:link w:val="Heading3Char"/>
    <w:uiPriority w:val="9"/>
    <w:qFormat/>
    <w:rsid w:val="00414BBB"/>
    <w:pPr>
      <w:numPr>
        <w:ilvl w:val="2"/>
        <w:numId w:val="153"/>
      </w:numPr>
      <w:outlineLvl w:val="2"/>
    </w:pPr>
  </w:style>
  <w:style w:type="paragraph" w:styleId="Heading4">
    <w:name w:val="heading 4"/>
    <w:basedOn w:val="Normal"/>
    <w:next w:val="Normal"/>
    <w:link w:val="Heading4Char"/>
    <w:uiPriority w:val="9"/>
    <w:qFormat/>
    <w:rsid w:val="00414BBB"/>
    <w:pPr>
      <w:numPr>
        <w:ilvl w:val="3"/>
        <w:numId w:val="153"/>
      </w:numPr>
      <w:outlineLvl w:val="3"/>
    </w:pPr>
  </w:style>
  <w:style w:type="paragraph" w:styleId="Heading5">
    <w:name w:val="heading 5"/>
    <w:basedOn w:val="Normal"/>
    <w:next w:val="Normal"/>
    <w:link w:val="Heading5Char"/>
    <w:uiPriority w:val="9"/>
    <w:qFormat/>
    <w:rsid w:val="00414BBB"/>
    <w:pPr>
      <w:numPr>
        <w:ilvl w:val="4"/>
        <w:numId w:val="153"/>
      </w:numPr>
      <w:outlineLvl w:val="4"/>
    </w:pPr>
  </w:style>
  <w:style w:type="paragraph" w:styleId="Heading6">
    <w:name w:val="heading 6"/>
    <w:basedOn w:val="Normal"/>
    <w:next w:val="Normal"/>
    <w:link w:val="Heading6Char"/>
    <w:uiPriority w:val="9"/>
    <w:qFormat/>
    <w:rsid w:val="00414BBB"/>
    <w:pPr>
      <w:numPr>
        <w:ilvl w:val="5"/>
        <w:numId w:val="153"/>
      </w:numPr>
      <w:outlineLvl w:val="5"/>
    </w:pPr>
  </w:style>
  <w:style w:type="paragraph" w:styleId="Heading7">
    <w:name w:val="heading 7"/>
    <w:basedOn w:val="Normal"/>
    <w:next w:val="Normal"/>
    <w:link w:val="Heading7Char"/>
    <w:uiPriority w:val="9"/>
    <w:qFormat/>
    <w:rsid w:val="00414BBB"/>
    <w:pPr>
      <w:numPr>
        <w:ilvl w:val="6"/>
        <w:numId w:val="153"/>
      </w:numPr>
      <w:outlineLvl w:val="6"/>
    </w:pPr>
  </w:style>
  <w:style w:type="paragraph" w:styleId="Heading8">
    <w:name w:val="heading 8"/>
    <w:basedOn w:val="Normal"/>
    <w:next w:val="Normal"/>
    <w:link w:val="Heading8Char"/>
    <w:uiPriority w:val="9"/>
    <w:qFormat/>
    <w:rsid w:val="00414BBB"/>
    <w:pPr>
      <w:numPr>
        <w:ilvl w:val="7"/>
        <w:numId w:val="153"/>
      </w:numPr>
      <w:outlineLvl w:val="7"/>
    </w:pPr>
  </w:style>
  <w:style w:type="paragraph" w:styleId="Heading9">
    <w:name w:val="heading 9"/>
    <w:basedOn w:val="Normal"/>
    <w:next w:val="Normal"/>
    <w:link w:val="Heading9Char"/>
    <w:uiPriority w:val="9"/>
    <w:qFormat/>
    <w:rsid w:val="00414BBB"/>
    <w:pPr>
      <w:numPr>
        <w:ilvl w:val="8"/>
        <w:numId w:val="15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BBB"/>
    <w:rPr>
      <w:rFonts w:ascii="Times New Roman" w:eastAsia="Times New Roman" w:hAnsi="Times New Roman" w:cs="Times New Roman"/>
      <w:kern w:val="28"/>
    </w:rPr>
  </w:style>
  <w:style w:type="character" w:customStyle="1" w:styleId="Heading2Char">
    <w:name w:val="Heading 2 Char"/>
    <w:basedOn w:val="DefaultParagraphFont"/>
    <w:link w:val="Heading2"/>
    <w:uiPriority w:val="9"/>
    <w:rsid w:val="00414BB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14BBB"/>
    <w:rPr>
      <w:rFonts w:ascii="Times New Roman" w:eastAsia="Times New Roman" w:hAnsi="Times New Roman" w:cs="Times New Roman"/>
    </w:rPr>
  </w:style>
  <w:style w:type="character" w:customStyle="1" w:styleId="Heading4Char">
    <w:name w:val="Heading 4 Char"/>
    <w:basedOn w:val="DefaultParagraphFont"/>
    <w:link w:val="Heading4"/>
    <w:uiPriority w:val="9"/>
    <w:rsid w:val="00414BBB"/>
    <w:rPr>
      <w:rFonts w:ascii="Times New Roman" w:eastAsia="Times New Roman" w:hAnsi="Times New Roman" w:cs="Times New Roman"/>
    </w:rPr>
  </w:style>
  <w:style w:type="character" w:customStyle="1" w:styleId="Heading5Char">
    <w:name w:val="Heading 5 Char"/>
    <w:basedOn w:val="DefaultParagraphFont"/>
    <w:link w:val="Heading5"/>
    <w:uiPriority w:val="9"/>
    <w:rsid w:val="00414BBB"/>
    <w:rPr>
      <w:rFonts w:ascii="Times New Roman" w:eastAsia="Times New Roman" w:hAnsi="Times New Roman" w:cs="Times New Roman"/>
    </w:rPr>
  </w:style>
  <w:style w:type="character" w:customStyle="1" w:styleId="Heading6Char">
    <w:name w:val="Heading 6 Char"/>
    <w:basedOn w:val="DefaultParagraphFont"/>
    <w:link w:val="Heading6"/>
    <w:uiPriority w:val="9"/>
    <w:rsid w:val="00414BBB"/>
    <w:rPr>
      <w:rFonts w:ascii="Times New Roman" w:eastAsia="Times New Roman" w:hAnsi="Times New Roman" w:cs="Times New Roman"/>
    </w:rPr>
  </w:style>
  <w:style w:type="character" w:customStyle="1" w:styleId="Heading7Char">
    <w:name w:val="Heading 7 Char"/>
    <w:basedOn w:val="DefaultParagraphFont"/>
    <w:link w:val="Heading7"/>
    <w:uiPriority w:val="9"/>
    <w:rsid w:val="00414BBB"/>
    <w:rPr>
      <w:rFonts w:ascii="Times New Roman" w:eastAsia="Times New Roman" w:hAnsi="Times New Roman" w:cs="Times New Roman"/>
    </w:rPr>
  </w:style>
  <w:style w:type="character" w:customStyle="1" w:styleId="Heading8Char">
    <w:name w:val="Heading 8 Char"/>
    <w:basedOn w:val="DefaultParagraphFont"/>
    <w:link w:val="Heading8"/>
    <w:uiPriority w:val="9"/>
    <w:rsid w:val="00414BBB"/>
    <w:rPr>
      <w:rFonts w:ascii="Times New Roman" w:eastAsia="Times New Roman" w:hAnsi="Times New Roman" w:cs="Times New Roman"/>
    </w:rPr>
  </w:style>
  <w:style w:type="character" w:customStyle="1" w:styleId="Heading9Char">
    <w:name w:val="Heading 9 Char"/>
    <w:basedOn w:val="DefaultParagraphFont"/>
    <w:link w:val="Heading9"/>
    <w:uiPriority w:val="9"/>
    <w:rsid w:val="00414BBB"/>
    <w:rPr>
      <w:rFonts w:ascii="Times New Roman" w:eastAsia="Times New Roman" w:hAnsi="Times New Roman" w:cs="Times New Roman"/>
    </w:rPr>
  </w:style>
  <w:style w:type="paragraph" w:styleId="Footer">
    <w:name w:val="footer"/>
    <w:basedOn w:val="Normal"/>
    <w:link w:val="FooterChar"/>
    <w:uiPriority w:val="99"/>
    <w:qFormat/>
    <w:rsid w:val="00414BBB"/>
  </w:style>
  <w:style w:type="character" w:customStyle="1" w:styleId="FooterChar">
    <w:name w:val="Footer Char"/>
    <w:basedOn w:val="DefaultParagraphFont"/>
    <w:link w:val="Footer"/>
    <w:uiPriority w:val="99"/>
    <w:rsid w:val="00414BBB"/>
    <w:rPr>
      <w:rFonts w:ascii="Times New Roman" w:eastAsia="Times New Roman" w:hAnsi="Times New Roman" w:cs="Times New Roman"/>
    </w:rPr>
  </w:style>
  <w:style w:type="paragraph" w:styleId="FootnoteText">
    <w:name w:val="footnote text"/>
    <w:basedOn w:val="Normal"/>
    <w:link w:val="FootnoteTextChar"/>
    <w:qFormat/>
    <w:rsid w:val="00414BBB"/>
    <w:pPr>
      <w:keepLines/>
      <w:spacing w:after="60" w:line="240" w:lineRule="auto"/>
      <w:ind w:left="567" w:hanging="567"/>
    </w:pPr>
    <w:rPr>
      <w:sz w:val="16"/>
    </w:rPr>
  </w:style>
  <w:style w:type="character" w:customStyle="1" w:styleId="FootnoteTextChar">
    <w:name w:val="Footnote Text Char"/>
    <w:basedOn w:val="DefaultParagraphFont"/>
    <w:link w:val="FootnoteText"/>
    <w:rsid w:val="00414BBB"/>
    <w:rPr>
      <w:rFonts w:ascii="Times New Roman" w:eastAsia="Times New Roman" w:hAnsi="Times New Roman" w:cs="Times New Roman"/>
      <w:sz w:val="16"/>
    </w:rPr>
  </w:style>
  <w:style w:type="paragraph" w:styleId="Header">
    <w:name w:val="header"/>
    <w:basedOn w:val="Normal"/>
    <w:link w:val="HeaderChar"/>
    <w:uiPriority w:val="99"/>
    <w:qFormat/>
    <w:rsid w:val="00414BBB"/>
  </w:style>
  <w:style w:type="character" w:customStyle="1" w:styleId="HeaderChar">
    <w:name w:val="Header Char"/>
    <w:basedOn w:val="DefaultParagraphFont"/>
    <w:link w:val="Header"/>
    <w:uiPriority w:val="99"/>
    <w:rsid w:val="00414BBB"/>
    <w:rPr>
      <w:rFonts w:ascii="Times New Roman" w:eastAsia="Times New Roman" w:hAnsi="Times New Roman" w:cs="Times New Roman"/>
    </w:rPr>
  </w:style>
  <w:style w:type="paragraph" w:customStyle="1" w:styleId="quotes">
    <w:name w:val="quotes"/>
    <w:basedOn w:val="Normal"/>
    <w:next w:val="Normal"/>
    <w:rsid w:val="00414BBB"/>
    <w:pPr>
      <w:ind w:left="720"/>
    </w:pPr>
    <w:rPr>
      <w:i/>
    </w:rPr>
  </w:style>
  <w:style w:type="character" w:styleId="FootnoteReference">
    <w:name w:val="footnote reference"/>
    <w:basedOn w:val="DefaultParagraphFont"/>
    <w:unhideWhenUsed/>
    <w:qFormat/>
    <w:rsid w:val="00414BBB"/>
    <w:rPr>
      <w:sz w:val="24"/>
      <w:vertAlign w:val="superscript"/>
    </w:rPr>
  </w:style>
  <w:style w:type="character" w:styleId="Emphasis">
    <w:name w:val="Emphasis"/>
    <w:uiPriority w:val="20"/>
    <w:qFormat/>
    <w:rsid w:val="00414BBB"/>
    <w:rPr>
      <w:b/>
      <w:bCs w:val="0"/>
      <w:i/>
      <w:iCs w:val="0"/>
      <w:spacing w:val="10"/>
    </w:rPr>
  </w:style>
  <w:style w:type="character" w:styleId="Strong">
    <w:name w:val="Strong"/>
    <w:uiPriority w:val="22"/>
    <w:qFormat/>
    <w:rsid w:val="00414BBB"/>
    <w:rPr>
      <w:b/>
      <w:bCs w:val="0"/>
      <w:color w:val="ED7D31" w:themeColor="accent2"/>
    </w:rPr>
  </w:style>
  <w:style w:type="paragraph" w:styleId="Title">
    <w:name w:val="Title"/>
    <w:basedOn w:val="Normal"/>
    <w:next w:val="Normal"/>
    <w:link w:val="TitleChar"/>
    <w:uiPriority w:val="10"/>
    <w:qFormat/>
    <w:rsid w:val="00414BBB"/>
    <w:pPr>
      <w:pBdr>
        <w:top w:val="single" w:sz="12" w:space="1" w:color="ED7D31" w:themeColor="accent2"/>
      </w:pBdr>
      <w:spacing w:after="200"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414BBB"/>
    <w:rPr>
      <w:rFonts w:eastAsiaTheme="minorEastAsia"/>
      <w:smallCaps/>
      <w:sz w:val="48"/>
      <w:szCs w:val="48"/>
      <w:lang w:val="hr-HR"/>
    </w:rPr>
  </w:style>
  <w:style w:type="paragraph" w:styleId="Subtitle">
    <w:name w:val="Subtitle"/>
    <w:basedOn w:val="Normal"/>
    <w:next w:val="Normal"/>
    <w:link w:val="SubtitleChar"/>
    <w:uiPriority w:val="11"/>
    <w:qFormat/>
    <w:rsid w:val="00414BB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414BBB"/>
    <w:rPr>
      <w:rFonts w:asciiTheme="majorHAnsi" w:eastAsiaTheme="majorEastAsia" w:hAnsiTheme="majorHAnsi" w:cstheme="majorBidi"/>
      <w:sz w:val="20"/>
      <w:lang w:val="hr-HR"/>
    </w:rPr>
  </w:style>
  <w:style w:type="character" w:customStyle="1" w:styleId="BalloonTextChar">
    <w:name w:val="Balloon Text Char"/>
    <w:basedOn w:val="DefaultParagraphFont"/>
    <w:link w:val="BalloonText"/>
    <w:uiPriority w:val="99"/>
    <w:semiHidden/>
    <w:rsid w:val="00414BBB"/>
    <w:rPr>
      <w:rFonts w:ascii="Times New Roman" w:eastAsiaTheme="minorEastAsia" w:hAnsi="Times New Roman" w:cs="Times New Roman"/>
      <w:sz w:val="18"/>
      <w:szCs w:val="18"/>
      <w:lang w:val="hr-HR"/>
    </w:rPr>
  </w:style>
  <w:style w:type="paragraph" w:styleId="BalloonText">
    <w:name w:val="Balloon Text"/>
    <w:basedOn w:val="Normal"/>
    <w:link w:val="BalloonTextChar"/>
    <w:uiPriority w:val="99"/>
    <w:semiHidden/>
    <w:unhideWhenUsed/>
    <w:rsid w:val="00414BBB"/>
    <w:pPr>
      <w:spacing w:after="200" w:line="276" w:lineRule="auto"/>
    </w:pPr>
    <w:rPr>
      <w:rFonts w:eastAsiaTheme="minorEastAsia"/>
      <w:sz w:val="18"/>
      <w:szCs w:val="18"/>
    </w:rPr>
  </w:style>
  <w:style w:type="character" w:customStyle="1" w:styleId="NoSpacingChar">
    <w:name w:val="No Spacing Char"/>
    <w:basedOn w:val="DefaultParagraphFont"/>
    <w:link w:val="NoSpacing"/>
    <w:uiPriority w:val="1"/>
    <w:locked/>
    <w:rsid w:val="00414BBB"/>
    <w:rPr>
      <w:rFonts w:ascii="Times New Roman" w:eastAsiaTheme="minorEastAsia" w:hAnsi="Times New Roman" w:cs="Times New Roman"/>
      <w:sz w:val="20"/>
      <w:szCs w:val="20"/>
      <w:lang w:val="hr-HR"/>
    </w:rPr>
  </w:style>
  <w:style w:type="paragraph" w:styleId="NoSpacing">
    <w:name w:val="No Spacing"/>
    <w:basedOn w:val="Normal"/>
    <w:link w:val="NoSpacingChar"/>
    <w:uiPriority w:val="1"/>
    <w:qFormat/>
    <w:rsid w:val="00414BBB"/>
    <w:pPr>
      <w:spacing w:line="240" w:lineRule="auto"/>
    </w:pPr>
    <w:rPr>
      <w:rFonts w:eastAsiaTheme="minorEastAsia"/>
      <w:sz w:val="20"/>
      <w:szCs w:val="20"/>
    </w:rPr>
  </w:style>
  <w:style w:type="paragraph" w:styleId="ListParagraph">
    <w:name w:val="List Paragraph"/>
    <w:basedOn w:val="Normal"/>
    <w:uiPriority w:val="34"/>
    <w:qFormat/>
    <w:rsid w:val="00414BBB"/>
    <w:pPr>
      <w:spacing w:after="200" w:line="276" w:lineRule="auto"/>
      <w:ind w:left="720"/>
      <w:contextualSpacing/>
    </w:pPr>
    <w:rPr>
      <w:rFonts w:asciiTheme="minorHAnsi" w:eastAsiaTheme="minorEastAsia" w:hAnsiTheme="minorHAnsi" w:cstheme="minorBidi"/>
      <w:sz w:val="20"/>
      <w:szCs w:val="20"/>
    </w:rPr>
  </w:style>
  <w:style w:type="paragraph" w:styleId="Quote">
    <w:name w:val="Quote"/>
    <w:basedOn w:val="Normal"/>
    <w:next w:val="Normal"/>
    <w:link w:val="QuoteChar"/>
    <w:uiPriority w:val="29"/>
    <w:qFormat/>
    <w:rsid w:val="00414BBB"/>
    <w:pPr>
      <w:spacing w:after="200" w:line="276" w:lineRule="auto"/>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414BBB"/>
    <w:rPr>
      <w:rFonts w:eastAsiaTheme="minorEastAsia"/>
      <w:i/>
      <w:sz w:val="20"/>
      <w:szCs w:val="20"/>
      <w:lang w:val="hr-HR"/>
    </w:rPr>
  </w:style>
  <w:style w:type="paragraph" w:styleId="IntenseQuote">
    <w:name w:val="Intense Quote"/>
    <w:basedOn w:val="Normal"/>
    <w:next w:val="Normal"/>
    <w:link w:val="IntenseQuoteChar"/>
    <w:uiPriority w:val="30"/>
    <w:qFormat/>
    <w:rsid w:val="00414BBB"/>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414BBB"/>
    <w:rPr>
      <w:rFonts w:eastAsiaTheme="minorEastAsia"/>
      <w:b/>
      <w:i/>
      <w:color w:val="FFFFFF" w:themeColor="background1"/>
      <w:sz w:val="20"/>
      <w:szCs w:val="20"/>
      <w:shd w:val="clear" w:color="auto" w:fill="ED7D31" w:themeFill="accent2"/>
      <w:lang w:val="hr-HR"/>
    </w:rPr>
  </w:style>
  <w:style w:type="character" w:styleId="SubtleEmphasis">
    <w:name w:val="Subtle Emphasis"/>
    <w:uiPriority w:val="19"/>
    <w:qFormat/>
    <w:rsid w:val="00414BBB"/>
    <w:rPr>
      <w:i/>
      <w:iCs w:val="0"/>
    </w:rPr>
  </w:style>
  <w:style w:type="character" w:styleId="IntenseEmphasis">
    <w:name w:val="Intense Emphasis"/>
    <w:uiPriority w:val="21"/>
    <w:qFormat/>
    <w:rsid w:val="00414BBB"/>
    <w:rPr>
      <w:b/>
      <w:bCs w:val="0"/>
      <w:i/>
      <w:iCs w:val="0"/>
      <w:color w:val="ED7D31" w:themeColor="accent2"/>
      <w:spacing w:val="10"/>
    </w:rPr>
  </w:style>
  <w:style w:type="character" w:styleId="SubtleReference">
    <w:name w:val="Subtle Reference"/>
    <w:uiPriority w:val="31"/>
    <w:qFormat/>
    <w:rsid w:val="00414BBB"/>
    <w:rPr>
      <w:b/>
      <w:bCs w:val="0"/>
    </w:rPr>
  </w:style>
  <w:style w:type="character" w:styleId="IntenseReference">
    <w:name w:val="Intense Reference"/>
    <w:uiPriority w:val="32"/>
    <w:qFormat/>
    <w:rsid w:val="00414BBB"/>
    <w:rPr>
      <w:b/>
      <w:bCs/>
      <w:smallCaps/>
      <w:spacing w:val="5"/>
      <w:sz w:val="22"/>
      <w:szCs w:val="22"/>
      <w:u w:val="single"/>
    </w:rPr>
  </w:style>
  <w:style w:type="character" w:styleId="BookTitle">
    <w:name w:val="Book Title"/>
    <w:uiPriority w:val="33"/>
    <w:qFormat/>
    <w:rsid w:val="00414BBB"/>
    <w:rPr>
      <w:rFonts w:asciiTheme="majorHAnsi" w:eastAsiaTheme="majorEastAsia" w:hAnsiTheme="majorHAnsi" w:cstheme="majorBidi" w:hint="default"/>
      <w:i/>
      <w:iCs/>
      <w:sz w:val="20"/>
      <w:szCs w:val="20"/>
    </w:rPr>
  </w:style>
  <w:style w:type="paragraph" w:styleId="Revision">
    <w:name w:val="Revision"/>
    <w:hidden/>
    <w:uiPriority w:val="99"/>
    <w:semiHidden/>
    <w:rsid w:val="00E87014"/>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87014"/>
    <w:rPr>
      <w:sz w:val="16"/>
      <w:szCs w:val="16"/>
    </w:rPr>
  </w:style>
  <w:style w:type="paragraph" w:styleId="CommentText">
    <w:name w:val="annotation text"/>
    <w:basedOn w:val="Normal"/>
    <w:link w:val="CommentTextChar"/>
    <w:uiPriority w:val="99"/>
    <w:semiHidden/>
    <w:unhideWhenUsed/>
    <w:rsid w:val="00E87014"/>
    <w:pPr>
      <w:spacing w:line="240" w:lineRule="auto"/>
    </w:pPr>
    <w:rPr>
      <w:sz w:val="20"/>
      <w:szCs w:val="20"/>
    </w:rPr>
  </w:style>
  <w:style w:type="character" w:customStyle="1" w:styleId="CommentTextChar">
    <w:name w:val="Comment Text Char"/>
    <w:basedOn w:val="DefaultParagraphFont"/>
    <w:link w:val="CommentText"/>
    <w:uiPriority w:val="99"/>
    <w:semiHidden/>
    <w:rsid w:val="00E870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014"/>
    <w:rPr>
      <w:b/>
      <w:bCs/>
    </w:rPr>
  </w:style>
  <w:style w:type="character" w:customStyle="1" w:styleId="CommentSubjectChar">
    <w:name w:val="Comment Subject Char"/>
    <w:basedOn w:val="CommentTextChar"/>
    <w:link w:val="CommentSubject"/>
    <w:uiPriority w:val="99"/>
    <w:semiHidden/>
    <w:rsid w:val="00E87014"/>
    <w:rPr>
      <w:rFonts w:ascii="Times New Roman" w:eastAsia="Times New Roman" w:hAnsi="Times New Roman" w:cs="Times New Roman"/>
      <w:b/>
      <w:bCs/>
      <w:sz w:val="20"/>
      <w:szCs w:val="20"/>
    </w:rPr>
  </w:style>
  <w:style w:type="table" w:styleId="TableGrid">
    <w:name w:val="Table Grid"/>
    <w:basedOn w:val="TableNormal"/>
    <w:uiPriority w:val="39"/>
    <w:rsid w:val="007A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290"/>
    <w:rPr>
      <w:color w:val="0563C1"/>
      <w:u w:val="single"/>
    </w:rPr>
  </w:style>
  <w:style w:type="character" w:styleId="FollowedHyperlink">
    <w:name w:val="FollowedHyperlink"/>
    <w:basedOn w:val="DefaultParagraphFont"/>
    <w:uiPriority w:val="99"/>
    <w:semiHidden/>
    <w:unhideWhenUsed/>
    <w:rsid w:val="00505BE6"/>
    <w:rPr>
      <w:color w:val="954F72" w:themeColor="followedHyperlink"/>
      <w:u w:val="single"/>
    </w:rPr>
  </w:style>
  <w:style w:type="character" w:customStyle="1" w:styleId="UnresolvedMention1">
    <w:name w:val="Unresolved Mention1"/>
    <w:basedOn w:val="DefaultParagraphFont"/>
    <w:uiPriority w:val="99"/>
    <w:semiHidden/>
    <w:unhideWhenUsed/>
    <w:rsid w:val="00AC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861614">
      <w:bodyDiv w:val="1"/>
      <w:marLeft w:val="0"/>
      <w:marRight w:val="0"/>
      <w:marTop w:val="0"/>
      <w:marBottom w:val="0"/>
      <w:divBdr>
        <w:top w:val="none" w:sz="0" w:space="0" w:color="auto"/>
        <w:left w:val="none" w:sz="0" w:space="0" w:color="auto"/>
        <w:bottom w:val="none" w:sz="0" w:space="0" w:color="auto"/>
        <w:right w:val="none" w:sz="0" w:space="0" w:color="auto"/>
      </w:divBdr>
    </w:div>
    <w:div w:id="1123501188">
      <w:bodyDiv w:val="1"/>
      <w:marLeft w:val="0"/>
      <w:marRight w:val="0"/>
      <w:marTop w:val="0"/>
      <w:marBottom w:val="0"/>
      <w:divBdr>
        <w:top w:val="none" w:sz="0" w:space="0" w:color="auto"/>
        <w:left w:val="none" w:sz="0" w:space="0" w:color="auto"/>
        <w:bottom w:val="none" w:sz="0" w:space="0" w:color="auto"/>
        <w:right w:val="none" w:sz="0" w:space="0" w:color="auto"/>
      </w:divBdr>
    </w:div>
    <w:div w:id="1307783272">
      <w:bodyDiv w:val="1"/>
      <w:marLeft w:val="0"/>
      <w:marRight w:val="0"/>
      <w:marTop w:val="0"/>
      <w:marBottom w:val="0"/>
      <w:divBdr>
        <w:top w:val="none" w:sz="0" w:space="0" w:color="auto"/>
        <w:left w:val="none" w:sz="0" w:space="0" w:color="auto"/>
        <w:bottom w:val="none" w:sz="0" w:space="0" w:color="auto"/>
        <w:right w:val="none" w:sz="0" w:space="0" w:color="auto"/>
      </w:divBdr>
    </w:div>
    <w:div w:id="17556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P6FJPSUHKDC2-288331576-8864</_dlc_DocId>
    <_dlc_DocIdUrl xmlns="1299d781-265f-4ceb-999e-e1eca3df2c90">
      <Url>http://dm2016/eesc/2022/_layouts/15/DocIdRedir.aspx?ID=P6FJPSUHKDC2-288331576-8864</Url>
      <Description>P6FJPSUHKDC2-288331576-8864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2022-11-21T12:00:00+00:00</ProductionDate>
    <DocumentNumber xmlns="4a7f0de2-9719-4c76-97f8-3d69024ce342">2549</DocumentNumber>
    <FicheYear xmlns="1299d781-265f-4ceb-999e-e1eca3df2c90" xsi:nil="true"/>
    <DocumentVersion xmlns="1299d781-265f-4ceb-999e-e1eca3df2c90">14</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13643</FicheNumber>
    <OriginalSender xmlns="1299d781-265f-4ceb-999e-e1eca3df2c90">
      <UserInfo>
        <DisplayName>Briski Petra</DisplayName>
        <AccountId>1716</AccountId>
        <AccountType/>
      </UserInfo>
    </OriginalSender>
    <DocumentPart xmlns="1299d781-265f-4ceb-999e-e1eca3df2c90">0</DocumentPart>
    <AdoptionDate xmlns="1299d781-265f-4ceb-999e-e1eca3df2c90">2022-11-15T12:00:00+00:00</AdoptionDate>
    <RequestingService xmlns="1299d781-265f-4ceb-999e-e1eca3df2c90">Coordination / Questions institutionnelles à caractère horizontal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54A718ED-331C-4607-9361-8BFD7D91E5B9}"/>
</file>

<file path=customXml/itemProps2.xml><?xml version="1.0" encoding="utf-8"?>
<ds:datastoreItem xmlns:ds="http://schemas.openxmlformats.org/officeDocument/2006/customXml" ds:itemID="{D178A875-3C29-4064-86EA-2BB0D2BD3FAB}"/>
</file>

<file path=customXml/itemProps3.xml><?xml version="1.0" encoding="utf-8"?>
<ds:datastoreItem xmlns:ds="http://schemas.openxmlformats.org/officeDocument/2006/customXml" ds:itemID="{8C35D7A5-0380-4E3F-9B30-9B207AD0368E}"/>
</file>

<file path=customXml/itemProps4.xml><?xml version="1.0" encoding="utf-8"?>
<ds:datastoreItem xmlns:ds="http://schemas.openxmlformats.org/officeDocument/2006/customXml" ds:itemID="{F967F432-70AE-4DAA-9C9B-20DD9A8E445F}"/>
</file>

<file path=docProps/app.xml><?xml version="1.0" encoding="utf-8"?>
<Properties xmlns="http://schemas.openxmlformats.org/officeDocument/2006/extended-properties" xmlns:vt="http://schemas.openxmlformats.org/officeDocument/2006/docPropsVTypes">
  <Template>Normal</Template>
  <TotalTime>2</TotalTime>
  <Pages>107</Pages>
  <Words>20575</Words>
  <Characters>117278</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Working document  Administration proposals - Implementing Provisions to the EESC Rules of Procedure</vt:lpstr>
    </vt:vector>
  </TitlesOfParts>
  <Company>CESE-CdR</Company>
  <LinksUpToDate>false</LinksUpToDate>
  <CharactersWithSpaces>137578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PROVEDBENE ODREDBE POSLOVNIKA EUROPSKOG GOSPODARSKOG I SOCIJALNOG ODBORA 15. STUDENOG 2022.</dc:title>
  <dc:subject>INFO</dc:subject>
  <dc:creator>Nieddu Emma</dc:creator>
  <cp:keywords>EESC-2022-02549-00-14-INFO-TRA-EN</cp:keywords>
  <dc:description>Rapporteur:  - Original language: EN - Date of document: 21/11/2022 - Date of meeting:  - External documents:  - Administrator: M. COSMAI Domenico</dc:description>
  <cp:lastModifiedBy>Briski Petra</cp:lastModifiedBy>
  <cp:revision>6</cp:revision>
  <dcterms:created xsi:type="dcterms:W3CDTF">2022-11-21T14:01:00Z</dcterms:created>
  <dcterms:modified xsi:type="dcterms:W3CDTF">2022-11-21T14:03:00Z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18/11/2022, 31/10/2022, 21/10/2022, 12/10/2022, 20/09/2022, 14/09/2022, 06/09/2022, 14/07/2022, 06/07/2022, 30/06/2022, 27/06/2022, 25/05/2022, 24/05/2022, 23/05/2022, 17/05/2022, 04/04/2022, 29/03/2022, 29/03/2022, 28/03/2022, 14/03/2022, 11/03/2022, 08/</vt:lpwstr>
  </property>
  <property fmtid="{D5CDD505-2E9C-101B-9397-08002B2CF9AE}" pid="4" name="Pref_Time">
    <vt:lpwstr>08:34:48, 11:57:10, 15:29:27, 14:40:05, 13:43:18, 11:00:07, 14:12:40, 12:12:28, 08:45:36, 10:15:07, 17:42:31, 13:41:21, 12:19:45, 10:51:08, 09:23:10, 10:23:24, 16:44:03, 16:42:33, 13:36:11, 15:52:28, 10:38:57, 10:31:37</vt:lpwstr>
  </property>
  <property fmtid="{D5CDD505-2E9C-101B-9397-08002B2CF9AE}" pid="5" name="Pref_User">
    <vt:lpwstr>enied, pacup, pacup, amett, enied, enied, pacup, enied, amett, pacup, amett, pacup, amett, pacup, amett, enied, enied, enied, enied, enied, enied, enied</vt:lpwstr>
  </property>
  <property fmtid="{D5CDD505-2E9C-101B-9397-08002B2CF9AE}" pid="6" name="Pref_FileName">
    <vt:lpwstr>EESC-2022-02549-00-14-INFO-ORI.docx, EESC-2022-02549-00-13-INFO-TRA.docx, EESC-2022-02549-00-12-INFO-TRA.docx, EESC-2022-02549-00-11-INFO-ORI.docx, EESC-2022-02549-00-10-INFO-ORI.docx, EESC-2022-02549-00-09-INFO-ORI.docx, EESC-2022-02549-00-08-INFO-TRA.do</vt:lpwstr>
  </property>
  <property fmtid="{D5CDD505-2E9C-101B-9397-08002B2CF9AE}" pid="7" name="ContentTypeId">
    <vt:lpwstr>0x010100EA97B91038054C99906057A708A1480A00B7EA8BE5AE7448468DCE544D2FDA8E5D</vt:lpwstr>
  </property>
  <property fmtid="{D5CDD505-2E9C-101B-9397-08002B2CF9AE}" pid="8" name="_dlc_DocIdItemGuid">
    <vt:lpwstr>4b0234ae-5f49-41ff-b4db-b46f64d473bc</vt:lpwstr>
  </property>
  <property fmtid="{D5CDD505-2E9C-101B-9397-08002B2CF9AE}" pid="9" name="AvailableTranslations">
    <vt:lpwstr>40;#BG|1a1b3951-7821-4e6a-85f5-5673fc08bd2c;#46;#EL|6d4f4d51-af9b-4650-94b4-4276bee85c91;#31;#ES|e7a6b05b-ae16-40c8-add9-68b64b03aeba;#35;#MT|7df99101-6854-4a26-b53a-b88c0da02c26;#22;#DE|f6b31e5a-26fa-4935-b661-318e46daf27e;#4;#EN|f2175f21-25d7-44a3-96da-d6a61b075e1b;#37;#PT|50ccc04a-eadd-42ae-a0cb-acaf45f812ba;#26;#LV|46f7e311-5d9f-4663-b433-18aeccb7ace7;#43;#NL|55c6556c-b4f4-441d-9acf-c498d4f838bd;#41;#CS|72f9705b-0217-4fd3-bea2-cbc7ed80e26e;#29;#SV|c2ed69e7-a339-43d7-8f22-d93680a92aa0;#36;#HU|6b229040-c589-4408-b4c1-4285663d20a8;#32;#DA|5d49c027-8956-412b-aa16-e85a0f96ad0e;#42;#SL|98a412ae-eb01-49e9-ae3d-585a81724cfc;#54;#ET|ff6c3f4c-b02c-4c3c-ab07-2c37995a7a0a;#44;#LT|a7ff5ce7-6123-4f68-865a-a57c31810414;#55;#HR|2f555653-ed1a-4fe6-8362-9082d95989e5;#45;#RO|feb747a2-64cd-4299-af12-4833ddc30497;#11;#FR|d2afafd3-4c81-4f60-8f52-ee33f2f54ff3;#30;#PL|1e03da61-4678-4e07-b136-b5024ca9197b;#34;#SK|46d9fce0-ef79-4f71-b89b-cd6aa82426b8;#38;#FI|87606a43-d45f-42d6-b8c9-e1a3457db5b7;#33;#IT|0774613c-01ed-4e5d-a25d-11d2388de825;#63;#GA|762d2456-c427-4ecb-b312-af3dad8e258c</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2549</vt:i4>
  </property>
  <property fmtid="{D5CDD505-2E9C-101B-9397-08002B2CF9AE}" pid="14" name="DocumentYear">
    <vt:i4>2022</vt:i4>
  </property>
  <property fmtid="{D5CDD505-2E9C-101B-9397-08002B2CF9AE}" pid="15" name="DocumentVersion">
    <vt:i4>14</vt:i4>
  </property>
  <property fmtid="{D5CDD505-2E9C-101B-9397-08002B2CF9AE}" pid="16" name="FicheNumber">
    <vt:i4>13643</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AdoptionDate">
    <vt:filetime>2022-11-15T12:00:00Z</vt:filetime>
  </property>
  <property fmtid="{D5CDD505-2E9C-101B-9397-08002B2CF9AE}" pid="22" name="DocumentType">
    <vt:lpwstr>3;#INFO|d9136e7c-93a9-4c42-9d28-92b61e85f80c</vt:lpwstr>
  </property>
  <property fmtid="{D5CDD505-2E9C-101B-9397-08002B2CF9AE}" pid="23" name="RequestingService">
    <vt:lpwstr>Coordination / Questions institutionnelles à caractère horizontal</vt:lpwstr>
  </property>
  <property fmtid="{D5CDD505-2E9C-101B-9397-08002B2CF9AE}" pid="24" name="Confidentiality">
    <vt:lpwstr>5;#Internal|2451815e-8241-4bbf-a22e-1ab710712bf2</vt:lpwstr>
  </property>
  <property fmtid="{D5CDD505-2E9C-101B-9397-08002B2CF9AE}" pid="25" name="MeetingName_0">
    <vt:lpwstr/>
  </property>
  <property fmtid="{D5CDD505-2E9C-101B-9397-08002B2CF9AE}" pid="26" name="Confidentiality_0">
    <vt:lpwstr>Internal|2451815e-8241-4bbf-a22e-1ab710712bf2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EL|6d4f4d51-af9b-4650-94b4-4276bee85c91;ES|e7a6b05b-ae16-40c8-add9-68b64b03aeba;MT|7df99101-6854-4a26-b53a-b88c0da02c26;DE|f6b31e5a-26fa-4935-b661-318e46daf27e;EN|f2175f21-25d7-44a3-96da-d6a61b075e1b;PT|50ccc04a-eadd-42ae-a0cb-acaf45f812ba;LV|46f7e311-5d9f-4663-b433-18aeccb7ace7;NL|55c6556c-b4f4-441d-9acf-c498d4f838bd;CS|72f9705b-0217-4fd3-bea2-cbc7ed80e26e;SV|c2ed69e7-a339-43d7-8f22-d93680a92aa0;HU|6b229040-c589-4408-b4c1-4285663d20a8;DA|5d49c027-8956-412b-aa16-e85a0f96ad0e;SL|98a412ae-eb01-49e9-ae3d-585a81724cfc;ET|ff6c3f4c-b02c-4c3c-ab07-2c37995a7a0a;LT|a7ff5ce7-6123-4f68-865a-a57c31810414;RO|feb747a2-64cd-4299-af12-4833ddc30497;FR|d2afafd3-4c81-4f60-8f52-ee33f2f54ff3;PL|1e03da61-4678-4e07-b136-b5024ca9197b;FI|87606a43-d45f-42d6-b8c9-e1a3457db5b7;IT|0774613c-01ed-4e5d-a25d-11d2388de825;GA|762d2456-c427-4ecb-b312-af3dad8e258c</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HU|6b229040-c589-4408-b4c1-4285663d20a8;#35;#MT|7df99101-6854-4a26-b53a-b88c0da02c26;#33;#IT|0774613c-01ed-4e5d-a25d-11d2388de825;#32;#DA|5d49c027-8956-412b-aa16-e85a0f96ad0e;#31;#ES|e7a6b05b-ae16-40c8-add9-68b64b03aeba;#43;#NL|55c6556c-b4f4-441d-9acf-c498d4f838bd;#29;#SV|c2ed69e7-a339-43d7-8f22-d93680a92aa0;#63;#GA|762d2456-c427-4ecb-b312-af3dad8e258c;#26;#LV|46f7e311-5d9f-4663-b433-18aeccb7ace7;#42;#SL|98a412ae-eb01-49e9-ae3d-585a81724cfc;#22;#DE|f6b31e5a-26fa-4935-b661-318e46daf27e;#44;#LT|a7ff5ce7-6123-4f68-865a-a57c31810414;#45;#RO|feb747a2-64cd-4299-af12-4833ddc30497;#54;#ET|ff6c3f4c-b02c-4c3c-ab07-2c37995a7a0a;#30;#PL|1e03da61-4678-4e07-b136-b5024ca9197b;#11;#FR|d2afafd3-4c81-4f60-8f52-ee33f2f54ff3;#38;#FI|87606a43-d45f-42d6-b8c9-e1a3457db5b7;#46;#EL|6d4f4d51-af9b-4650-94b4-4276bee85c91;#41;#CS|72f9705b-0217-4fd3-bea2-cbc7ed80e26e;#7;#TRA|150d2a88-1431-44e6-a8ca-0bb753ab8672;#6;#Final|ea5e6674-7b27-4bac-b091-73adbb394efe;#5;#Internal|2451815e-8241-4bbf-a22e-1ab710712bf2;#4;#EN|f2175f21-25d7-44a3-96da-d6a61b075e1b;#3;#INFO|d9136e7c-93a9-4c42-9d28-92b61e85f80c;#1;#EESC|422833ec-8d7e-4e65-8e4e-8bed07ffb729;#37;#PT|50ccc04a-eadd-42ae-a0cb-acaf45f812b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55;#HR|2f555653-ed1a-4fe6-8362-9082d95989e5</vt:lpwstr>
  </property>
</Properties>
</file>