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7D3" w:rsidR="00894929" w:rsidP="1B8D2BA8" w:rsidRDefault="00B663E2" w14:paraId="590510F4" w14:textId="18A9D5B1">
      <w:pPr>
        <w:jc w:val="center"/>
        <w:rPr>
          <w:rFonts w:asciiTheme="minorHAnsi" w:hAnsiTheme="minorHAnsi" w:cstheme="minorHAnsi"/>
          <w:b/>
          <w:bCs/>
          <w:caps/>
        </w:rPr>
      </w:pPr>
      <w:r>
        <w:rPr>
          <w:rFonts w:asciiTheme="minorHAnsi" w:hAnsiTheme="minorHAnsi"/>
          <w:noProof/>
          <w:lang w:eastAsia="fi-FI"/>
        </w:rPr>
        <w:drawing>
          <wp:inline distT="0" distB="0" distL="0" distR="0" wp14:anchorId="2482DC4D" wp14:editId="150E1D33">
            <wp:extent cx="1791970" cy="1236980"/>
            <wp:effectExtent l="0" t="0" r="0" b="1270"/>
            <wp:docPr id="1" name="Picture 1" title="EESCLogo_FI"/>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1970" cy="1236980"/>
                    </a:xfrm>
                    <a:prstGeom prst="rect">
                      <a:avLst/>
                    </a:prstGeom>
                  </pic:spPr>
                </pic:pic>
              </a:graphicData>
            </a:graphic>
          </wp:inline>
        </w:drawing>
      </w:r>
      <w:r w:rsidR="13EC6693">
        <w:rPr>
          <w:rFonts w:asciiTheme="minorHAnsi" w:hAnsiTheme="minorHAnsi"/>
          <w:b/>
          <w:caps/>
          <w:noProof/>
          <w:lang w:eastAsia="fi-FI"/>
        </w:rPr>
        <mc:AlternateContent>
          <mc:Choice Requires="wps">
            <w:drawing>
              <wp:anchor distT="0" distB="0" distL="114300" distR="114300" simplePos="0" relativeHeight="251657216" behindDoc="1" locked="0" layoutInCell="0" allowOverlap="1" wp14:editId="46779455" wp14:anchorId="5B2A8DB3">
                <wp:simplePos x="0" y="0"/>
                <wp:positionH relativeFrom="page">
                  <wp:posOffset>9901555</wp:posOffset>
                </wp:positionH>
                <wp:positionV relativeFrom="page">
                  <wp:posOffset>6985000</wp:posOffset>
                </wp:positionV>
                <wp:extent cx="647700" cy="396240"/>
                <wp:effectExtent l="0" t="3175" r="4445" b="635"/>
                <wp:wrapNone/>
                <wp:docPr id="7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BA5" w:rsidRDefault="00002BA5" w14:paraId="5CAE4E02"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2A8DB3">
                <v:stroke joinstyle="miter"/>
                <v:path gradientshapeok="t" o:connecttype="rect"/>
              </v:shapetype>
              <v:shape id="Text Box 51" style="position:absolute;left:0;text-align:left;margin-left:779.65pt;margin-top:550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fStg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">
                <v:textbox>
                  <w:txbxContent>
                    <w:p w:rsidR="00002BA5" w:rsidRDefault="00002BA5" w14:paraId="5CAE4E02"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Pr="00BD77D3" w:rsidR="00894929" w:rsidP="00894929" w:rsidRDefault="00894929" w14:paraId="326838D5" w14:textId="77777777">
      <w:pPr>
        <w:jc w:val="center"/>
        <w:rPr>
          <w:rFonts w:asciiTheme="minorHAnsi" w:hAnsiTheme="minorHAnsi" w:cstheme="minorHAnsi"/>
          <w:b/>
          <w:caps/>
          <w:lang w:val="en-GB"/>
        </w:rPr>
      </w:pPr>
    </w:p>
    <w:p w:rsidR="00B71AC4" w:rsidP="00894929" w:rsidRDefault="00B71AC4" w14:paraId="4004BC8F" w14:textId="77777777">
      <w:pPr>
        <w:jc w:val="center"/>
        <w:rPr>
          <w:rFonts w:asciiTheme="minorHAnsi" w:hAnsiTheme="minorHAnsi" w:cstheme="minorHAnsi"/>
          <w:b/>
          <w:caps/>
          <w:lang w:val="en-GB"/>
        </w:rPr>
      </w:pPr>
      <w:bookmarkStart w:name="_GoBack" w:id="0"/>
      <w:bookmarkEnd w:id="0"/>
    </w:p>
    <w:p w:rsidR="00747AE8" w:rsidP="00DF6F4B" w:rsidRDefault="00EF58C1" w14:paraId="4E25BB6F" w14:textId="7F561D86">
      <w:pPr>
        <w:spacing w:before="240"/>
        <w:jc w:val="center"/>
        <w:rPr>
          <w:rFonts w:asciiTheme="minorHAnsi" w:hAnsiTheme="minorHAnsi" w:cstheme="minorHAnsi"/>
          <w:b/>
          <w:caps/>
        </w:rPr>
      </w:pPr>
      <w:r>
        <w:rPr>
          <w:rFonts w:asciiTheme="minorHAnsi" w:hAnsiTheme="minorHAnsi"/>
          <w:b/>
          <w:caps/>
        </w:rPr>
        <w:t>EUROOPAN TALOUS- JA SOSIAALIKOMITEAN</w:t>
      </w:r>
      <w:r>
        <w:rPr>
          <w:rFonts w:asciiTheme="minorHAnsi" w:hAnsiTheme="minorHAnsi"/>
          <w:b/>
          <w:caps/>
        </w:rPr>
        <w:br/>
      </w:r>
      <w:r>
        <w:rPr>
          <w:rFonts w:asciiTheme="minorHAnsi" w:hAnsiTheme="minorHAnsi"/>
          <w:b/>
          <w:caps/>
        </w:rPr>
        <w:br/>
        <w:t>TYÖJÄRJESTYKSEN TÄYTÄNTÖÖNPANOMÄÄRÄYKSET</w:t>
      </w:r>
    </w:p>
    <w:p w:rsidR="00747AE8" w:rsidP="00DF6F4B" w:rsidRDefault="00747AE8" w14:paraId="771492C5" w14:textId="77777777">
      <w:pPr>
        <w:spacing w:before="240"/>
        <w:jc w:val="center"/>
        <w:rPr>
          <w:rFonts w:asciiTheme="minorHAnsi" w:hAnsiTheme="minorHAnsi" w:cstheme="minorHAnsi"/>
          <w:b/>
          <w:caps/>
          <w:lang w:val="en-GB"/>
        </w:rPr>
      </w:pPr>
    </w:p>
    <w:p w:rsidRPr="00BD77D3" w:rsidR="00747AE8" w:rsidP="00DF6F4B" w:rsidRDefault="00747AE8" w14:paraId="0F928AEF" w14:textId="08CE8D6F">
      <w:pPr>
        <w:spacing w:before="240"/>
        <w:jc w:val="center"/>
        <w:rPr>
          <w:rFonts w:asciiTheme="minorHAnsi" w:hAnsiTheme="minorHAnsi" w:eastAsiaTheme="minorEastAsia" w:cstheme="minorHAnsi"/>
          <w:b/>
        </w:rPr>
      </w:pPr>
      <w:r>
        <w:rPr>
          <w:rFonts w:asciiTheme="minorHAnsi" w:hAnsiTheme="minorHAnsi"/>
          <w:b/>
          <w:caps/>
        </w:rPr>
        <w:t>15. MARRASKUUTA 2022</w:t>
      </w:r>
    </w:p>
    <w:p w:rsidR="00414BBB" w:rsidP="00DF6F4B" w:rsidRDefault="00414BBB" w14:paraId="188F1C7D" w14:textId="51192386">
      <w:pPr>
        <w:rPr>
          <w:rFonts w:asciiTheme="minorHAnsi" w:hAnsiTheme="minorHAnsi" w:cstheme="minorHAnsi"/>
          <w:b/>
        </w:rPr>
      </w:pPr>
      <w:r>
        <w:br w:type="page"/>
      </w:r>
    </w:p>
    <w:p w:rsidR="00747AE8" w:rsidP="00DF6F4B" w:rsidRDefault="00747AE8" w14:paraId="4C749DE0" w14:textId="30D97E2E">
      <w:pPr>
        <w:rPr>
          <w:rFonts w:asciiTheme="minorHAnsi" w:hAnsiTheme="minorHAnsi" w:cstheme="minorHAnsi"/>
          <w:b/>
          <w:lang w:val="en-GB"/>
        </w:rPr>
      </w:pPr>
    </w:p>
    <w:p w:rsidRPr="00747AE8" w:rsidR="00747AE8" w:rsidP="00747AE8" w:rsidRDefault="00747AE8" w14:paraId="4DFB6A84" w14:textId="77777777">
      <w:pPr>
        <w:jc w:val="center"/>
        <w:rPr>
          <w:b/>
          <w:spacing w:val="-2"/>
        </w:rPr>
      </w:pPr>
      <w:r>
        <w:rPr>
          <w:b/>
        </w:rPr>
        <w:t>ALKUHUOMIOT</w:t>
      </w:r>
    </w:p>
    <w:p w:rsidRPr="00747AE8" w:rsidR="00747AE8" w:rsidP="00747AE8" w:rsidRDefault="00747AE8" w14:paraId="413223A4" w14:textId="77777777">
      <w:pPr>
        <w:rPr>
          <w:b/>
        </w:rPr>
      </w:pPr>
    </w:p>
    <w:p w:rsidRPr="00747AE8" w:rsidR="00747AE8" w:rsidP="00747AE8" w:rsidRDefault="00747AE8" w14:paraId="3B8E34AD" w14:textId="77777777">
      <w:pPr>
        <w:numPr>
          <w:ilvl w:val="0"/>
          <w:numId w:val="209"/>
        </w:numPr>
        <w:ind w:left="567" w:hanging="567"/>
        <w:rPr>
          <w:rFonts w:eastAsia="PMingLiU"/>
          <w:sz w:val="24"/>
          <w:szCs w:val="24"/>
        </w:rPr>
      </w:pPr>
      <w:r>
        <w:rPr>
          <w:sz w:val="24"/>
        </w:rPr>
        <w:t>Euroopan talous- ja sosiaalikomitean työvaliokunta hyväksyi 15. marraskuuta 2022 seuraavat täytäntöönpanomääräykset komitean 5. heinäkuuta 2006 hyväksymän ja viimeksi 24. maaliskuuta 2022 muuttaman työjärjestyksen 12 artiklan 6 kohdan ja 116 artiklan mukaisesti.</w:t>
      </w:r>
    </w:p>
    <w:p w:rsidRPr="00747AE8" w:rsidR="00747AE8" w:rsidP="00747AE8" w:rsidRDefault="00747AE8" w14:paraId="5987B27A" w14:textId="77777777"/>
    <w:p w:rsidRPr="00747AE8" w:rsidR="00747AE8" w:rsidP="00747AE8" w:rsidRDefault="00747AE8" w14:paraId="45D6E629" w14:textId="77777777">
      <w:pPr>
        <w:numPr>
          <w:ilvl w:val="0"/>
          <w:numId w:val="209"/>
        </w:numPr>
        <w:ind w:left="567" w:hanging="567"/>
        <w:rPr>
          <w:rFonts w:eastAsia="PMingLiU"/>
          <w:szCs w:val="24"/>
        </w:rPr>
      </w:pPr>
      <w:r>
        <w:rPr>
          <w:sz w:val="24"/>
        </w:rPr>
        <w:t>Täytäntöönpanomääräysten numerointi ja artiklaviittaukset perustuvat työjärjestykseen.</w:t>
      </w:r>
    </w:p>
    <w:p w:rsidRPr="00747AE8" w:rsidR="00747AE8" w:rsidP="00747AE8" w:rsidRDefault="00747AE8" w14:paraId="604885B0" w14:textId="77777777">
      <w:pPr>
        <w:spacing w:after="200" w:line="276" w:lineRule="auto"/>
        <w:ind w:left="720"/>
        <w:contextualSpacing/>
        <w:rPr>
          <w:rFonts w:asciiTheme="minorHAnsi" w:hAnsiTheme="minorHAnsi" w:eastAsiaTheme="minorEastAsia" w:cstheme="minorBidi"/>
          <w:sz w:val="20"/>
          <w:szCs w:val="20"/>
          <w:lang w:val="en-GB"/>
        </w:rPr>
      </w:pPr>
    </w:p>
    <w:p w:rsidRPr="00747AE8" w:rsidR="00747AE8" w:rsidP="00747AE8" w:rsidRDefault="00747AE8" w14:paraId="593DA620" w14:textId="77777777">
      <w:pPr>
        <w:numPr>
          <w:ilvl w:val="0"/>
          <w:numId w:val="209"/>
        </w:numPr>
        <w:ind w:left="567" w:hanging="567"/>
        <w:rPr>
          <w:rFonts w:eastAsia="PMingLiU"/>
          <w:szCs w:val="24"/>
        </w:rPr>
      </w:pPr>
      <w:r>
        <w:rPr>
          <w:sz w:val="24"/>
        </w:rPr>
        <w:t>Euroopan talous- ja sosiaalikomitean pääsihteeristö on laatinut tämän laitoksen, jossa esitetään yhdessä sarakkeessa työjärjestys ja toisessa sen täytäntöönpanomääräykset lukemisen helpottamiseksi.</w:t>
      </w:r>
    </w:p>
    <w:p w:rsidRPr="00747AE8" w:rsidR="00747AE8" w:rsidP="00747AE8" w:rsidRDefault="00747AE8" w14:paraId="2D1AF6C3" w14:textId="77777777"/>
    <w:p w:rsidRPr="00747AE8" w:rsidR="00747AE8" w:rsidP="00747AE8" w:rsidRDefault="00747AE8" w14:paraId="7E796835" w14:textId="77777777">
      <w:pPr>
        <w:jc w:val="center"/>
      </w:pPr>
      <w:r>
        <w:t>*</w:t>
      </w:r>
    </w:p>
    <w:p w:rsidRPr="00747AE8" w:rsidR="00747AE8" w:rsidP="00747AE8" w:rsidRDefault="00747AE8" w14:paraId="129FC380" w14:textId="77777777">
      <w:pPr>
        <w:jc w:val="center"/>
      </w:pPr>
    </w:p>
    <w:p w:rsidR="00747AE8" w:rsidP="00747AE8" w:rsidRDefault="00747AE8" w14:paraId="22CA8274" w14:textId="1E4E8472">
      <w:pPr>
        <w:jc w:val="center"/>
      </w:pPr>
      <w:r>
        <w:t>*</w:t>
      </w:r>
      <w:r>
        <w:tab/>
        <w:t>*</w:t>
      </w:r>
    </w:p>
    <w:p w:rsidRPr="00BD77D3" w:rsidR="00747AE8" w:rsidP="004255B0" w:rsidRDefault="00747AE8" w14:paraId="668AE606" w14:textId="77777777">
      <w:pPr>
        <w:jc w:val="center"/>
        <w:rPr>
          <w:rFonts w:asciiTheme="minorHAnsi" w:hAnsiTheme="minorHAnsi" w:cstheme="minorHAnsi"/>
          <w:b/>
          <w:lang w:val="en-GB"/>
        </w:rPr>
      </w:pPr>
    </w:p>
    <w:tbl>
      <w:tblPr>
        <w:tblStyle w:val="TableGrid"/>
        <w:tblW w:w="0" w:type="auto"/>
        <w:jc w:val="center"/>
        <w:tblLook w:val="04A0" w:firstRow="1" w:lastRow="0" w:firstColumn="1" w:lastColumn="0" w:noHBand="0" w:noVBand="1"/>
      </w:tblPr>
      <w:tblGrid>
        <w:gridCol w:w="4809"/>
        <w:gridCol w:w="5715"/>
      </w:tblGrid>
      <w:tr w:rsidR="0057054B" w14:paraId="3EEDB0F3" w14:textId="77777777">
        <w:trPr>
          <w:jc w:val="center"/>
        </w:trPr>
        <w:tc>
          <w:tcPr>
            <w:tcW w:w="4809" w:type="dxa"/>
            <w:shd w:val="clear" w:color="auto" w:fill="FFC000" w:themeFill="accent4"/>
          </w:tcPr>
          <w:p w:rsidRPr="00BD77D3" w:rsidR="00F10DD9" w:rsidP="00931CBE" w:rsidRDefault="00F10DD9" w14:paraId="4544933E"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TYÖJÄRJESTYS</w:t>
            </w:r>
          </w:p>
        </w:tc>
        <w:tc>
          <w:tcPr>
            <w:tcW w:w="5715" w:type="dxa"/>
            <w:shd w:val="clear" w:color="auto" w:fill="FFC000" w:themeFill="accent4"/>
          </w:tcPr>
          <w:p w:rsidRPr="00BD77D3" w:rsidR="00F10DD9" w:rsidP="00931CBE" w:rsidRDefault="00F10DD9" w14:paraId="72D19553" w14:textId="25B78A2E">
            <w:pPr>
              <w:widowControl w:val="0"/>
              <w:adjustRightInd w:val="0"/>
              <w:snapToGrid w:val="0"/>
              <w:jc w:val="center"/>
              <w:rPr>
                <w:rFonts w:asciiTheme="minorHAnsi" w:hAnsiTheme="minorHAnsi" w:cstheme="minorHAnsi"/>
                <w:b/>
                <w:sz w:val="20"/>
                <w:szCs w:val="20"/>
              </w:rPr>
            </w:pPr>
            <w:r>
              <w:rPr>
                <w:rFonts w:asciiTheme="minorHAnsi" w:hAnsiTheme="minorHAnsi"/>
                <w:b/>
                <w:sz w:val="20"/>
              </w:rPr>
              <w:t>TÄYTÄNTÖÖNPANOMÄÄRÄYKSET</w:t>
            </w:r>
          </w:p>
        </w:tc>
      </w:tr>
      <w:tr w:rsidR="0057054B" w14:paraId="3FAA3577" w14:textId="77777777">
        <w:trPr>
          <w:jc w:val="center"/>
        </w:trPr>
        <w:tc>
          <w:tcPr>
            <w:tcW w:w="4809" w:type="dxa"/>
          </w:tcPr>
          <w:p w:rsidRPr="00BD77D3" w:rsidR="00F10DD9" w:rsidP="00931CBE" w:rsidRDefault="00F10DD9" w14:paraId="39752755"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JOHDANTO</w:t>
            </w:r>
          </w:p>
        </w:tc>
        <w:tc>
          <w:tcPr>
            <w:tcW w:w="5715" w:type="dxa"/>
          </w:tcPr>
          <w:p w:rsidRPr="00BD77D3" w:rsidR="00F10DD9" w:rsidP="00931CBE" w:rsidRDefault="00F10DD9" w14:paraId="5E72AE76" w14:textId="77777777">
            <w:pPr>
              <w:widowControl w:val="0"/>
              <w:adjustRightInd w:val="0"/>
              <w:snapToGrid w:val="0"/>
              <w:jc w:val="center"/>
              <w:rPr>
                <w:rFonts w:asciiTheme="minorHAnsi" w:hAnsiTheme="minorHAnsi" w:cstheme="minorHAnsi"/>
                <w:b/>
                <w:sz w:val="20"/>
                <w:szCs w:val="20"/>
                <w:lang w:val="en-GB"/>
              </w:rPr>
            </w:pPr>
          </w:p>
        </w:tc>
      </w:tr>
      <w:tr w:rsidR="0057054B" w14:paraId="7FD1F23D" w14:textId="77777777">
        <w:trPr>
          <w:jc w:val="center"/>
        </w:trPr>
        <w:tc>
          <w:tcPr>
            <w:tcW w:w="4809" w:type="dxa"/>
          </w:tcPr>
          <w:p w:rsidRPr="00BD77D3" w:rsidR="00F10DD9" w:rsidP="00A03D35" w:rsidRDefault="00F10DD9" w14:paraId="50CE4015"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Euroopan talous- ja sosiaalikomitea, jäljempänä ’komitea’, on Euroopan unionin neuvoa-antava elin, joka on perustettu vuonna 1957 allekirjoitetuilla Rooman sopimuksilla. </w:t>
            </w:r>
          </w:p>
        </w:tc>
        <w:tc>
          <w:tcPr>
            <w:tcW w:w="5715" w:type="dxa"/>
          </w:tcPr>
          <w:p w:rsidRPr="00BD77D3" w:rsidR="00F10DD9" w:rsidP="4F350512" w:rsidRDefault="00F10DD9" w14:paraId="137D4816" w14:textId="77777777">
            <w:pPr>
              <w:pStyle w:val="Heading1"/>
              <w:numPr>
                <w:ilvl w:val="0"/>
                <w:numId w:val="0"/>
              </w:numPr>
              <w:outlineLvl w:val="0"/>
              <w:rPr>
                <w:rFonts w:asciiTheme="minorHAnsi" w:hAnsiTheme="minorHAnsi" w:cstheme="minorHAnsi"/>
                <w:sz w:val="20"/>
                <w:szCs w:val="20"/>
                <w:lang w:val="en-GB"/>
              </w:rPr>
            </w:pPr>
          </w:p>
        </w:tc>
      </w:tr>
      <w:tr w:rsidR="0057054B" w14:paraId="34471076" w14:textId="77777777">
        <w:trPr>
          <w:jc w:val="center"/>
        </w:trPr>
        <w:tc>
          <w:tcPr>
            <w:tcW w:w="4809" w:type="dxa"/>
          </w:tcPr>
          <w:p w:rsidRPr="00BD77D3" w:rsidR="00F10DD9" w:rsidP="00A03D35" w:rsidRDefault="00F10DD9" w14:paraId="7C654042" w14:textId="6294C9A1">
            <w:pPr>
              <w:pStyle w:val="Heading1"/>
              <w:tabs>
                <w:tab w:val="left" w:pos="567"/>
              </w:tabs>
              <w:outlineLvl w:val="0"/>
              <w:rPr>
                <w:rFonts w:asciiTheme="minorHAnsi" w:hAnsiTheme="minorHAnsi" w:cstheme="minorHAnsi"/>
                <w:sz w:val="20"/>
                <w:szCs w:val="20"/>
              </w:rPr>
            </w:pPr>
            <w:r>
              <w:rPr>
                <w:rFonts w:asciiTheme="minorHAnsi" w:hAnsiTheme="minorHAnsi"/>
                <w:sz w:val="20"/>
              </w:rPr>
              <w:t>Euroopan unionin toiminnasta tehdyn sopimuksen 300 artiklan mukaisesti komitea muodostuu työnantaja- ja työntekijäjärjestöjen sekä muiden kansalaisyhteiskuntaa edustavien, erityisesti talous- ja yhteiskuntaelämän, kansalaistoiminnan, ammattiala</w:t>
            </w:r>
            <w:r w:rsidR="002276FE">
              <w:rPr>
                <w:rFonts w:asciiTheme="minorHAnsi" w:hAnsiTheme="minorHAnsi"/>
                <w:sz w:val="20"/>
              </w:rPr>
              <w:softHyphen/>
            </w:r>
            <w:r>
              <w:rPr>
                <w:rFonts w:asciiTheme="minorHAnsi" w:hAnsiTheme="minorHAnsi"/>
                <w:sz w:val="20"/>
              </w:rPr>
              <w:t>toiminnan ja kulttuurin alan toimijoiden järjestöjen edustajista.</w:t>
            </w:r>
          </w:p>
        </w:tc>
        <w:tc>
          <w:tcPr>
            <w:tcW w:w="5715" w:type="dxa"/>
          </w:tcPr>
          <w:p w:rsidRPr="00BD77D3" w:rsidR="00F10DD9" w:rsidP="00931CBE" w:rsidRDefault="00F10DD9" w14:paraId="535F27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54F53EA" w14:textId="77777777">
        <w:trPr>
          <w:jc w:val="center"/>
        </w:trPr>
        <w:tc>
          <w:tcPr>
            <w:tcW w:w="4809" w:type="dxa"/>
          </w:tcPr>
          <w:p w:rsidRPr="00BD77D3" w:rsidR="00F10DD9" w:rsidP="00A03D35" w:rsidRDefault="00F10DD9" w14:paraId="2263EC31"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Komitean jäseniä eivät sido mitkään ohjeet. He hoitavat tehtäväänsä täysin riippumattomina ja unionin yleisen edun mukaisesti.</w:t>
            </w:r>
          </w:p>
        </w:tc>
        <w:tc>
          <w:tcPr>
            <w:tcW w:w="5715" w:type="dxa"/>
          </w:tcPr>
          <w:p w:rsidRPr="00BD77D3" w:rsidR="00F10DD9" w:rsidP="00931CBE" w:rsidRDefault="00F10DD9" w14:paraId="6E68CA0C" w14:textId="77777777">
            <w:pPr>
              <w:widowControl w:val="0"/>
              <w:adjustRightInd w:val="0"/>
              <w:snapToGrid w:val="0"/>
              <w:rPr>
                <w:rFonts w:asciiTheme="minorHAnsi" w:hAnsiTheme="minorHAnsi" w:cstheme="minorHAnsi"/>
                <w:sz w:val="20"/>
                <w:szCs w:val="20"/>
                <w:lang w:val="en-GB"/>
              </w:rPr>
            </w:pPr>
          </w:p>
        </w:tc>
      </w:tr>
      <w:tr w:rsidR="0057054B" w14:paraId="6F52F1B3" w14:textId="77777777">
        <w:trPr>
          <w:jc w:val="center"/>
        </w:trPr>
        <w:tc>
          <w:tcPr>
            <w:tcW w:w="4809" w:type="dxa"/>
          </w:tcPr>
          <w:p w:rsidRPr="00BD77D3" w:rsidR="00F10DD9" w:rsidP="00A03D35" w:rsidRDefault="00F10DD9" w14:paraId="67780F5C" w14:textId="77777777">
            <w:pPr>
              <w:widowControl w:val="0"/>
              <w:adjustRightInd w:val="0"/>
              <w:snapToGrid w:val="0"/>
              <w:rPr>
                <w:rFonts w:asciiTheme="minorHAnsi" w:hAnsiTheme="minorHAnsi" w:cstheme="minorHAnsi"/>
                <w:sz w:val="20"/>
                <w:szCs w:val="20"/>
              </w:rPr>
            </w:pPr>
            <w:r>
              <w:rPr>
                <w:rFonts w:asciiTheme="minorHAnsi" w:hAnsiTheme="minorHAnsi"/>
                <w:sz w:val="20"/>
              </w:rPr>
              <w:t>Komiteassa on kolme ryhmää: työnantajat, työntekijät ja muut kansalaisyhteiskunnan edustajat.</w:t>
            </w:r>
          </w:p>
        </w:tc>
        <w:tc>
          <w:tcPr>
            <w:tcW w:w="5715" w:type="dxa"/>
          </w:tcPr>
          <w:p w:rsidRPr="00BD77D3" w:rsidR="00F10DD9" w:rsidP="00931CBE" w:rsidRDefault="00F10DD9" w14:paraId="03F21B36" w14:textId="77777777">
            <w:pPr>
              <w:widowControl w:val="0"/>
              <w:adjustRightInd w:val="0"/>
              <w:snapToGrid w:val="0"/>
              <w:rPr>
                <w:rFonts w:asciiTheme="minorHAnsi" w:hAnsiTheme="minorHAnsi" w:cstheme="minorHAnsi"/>
                <w:sz w:val="20"/>
                <w:szCs w:val="20"/>
                <w:lang w:val="en-GB"/>
              </w:rPr>
            </w:pPr>
          </w:p>
        </w:tc>
      </w:tr>
      <w:tr w:rsidR="0057054B" w14:paraId="5C0F5AFC" w14:textId="77777777">
        <w:trPr>
          <w:jc w:val="center"/>
        </w:trPr>
        <w:tc>
          <w:tcPr>
            <w:tcW w:w="4809" w:type="dxa"/>
          </w:tcPr>
          <w:p w:rsidRPr="00BD77D3" w:rsidR="00F10DD9" w:rsidP="00A03D35" w:rsidRDefault="00F10DD9" w14:paraId="6231B05D" w14:textId="77777777">
            <w:pPr>
              <w:pStyle w:val="Heading1"/>
              <w:outlineLvl w:val="0"/>
              <w:rPr>
                <w:rFonts w:asciiTheme="minorHAnsi" w:hAnsiTheme="minorHAnsi" w:cstheme="minorHAnsi"/>
                <w:sz w:val="20"/>
                <w:szCs w:val="20"/>
              </w:rPr>
            </w:pPr>
            <w:r>
              <w:rPr>
                <w:rFonts w:asciiTheme="minorHAnsi" w:hAnsiTheme="minorHAnsi"/>
                <w:sz w:val="20"/>
              </w:rPr>
              <w:t>Komitealla on erityistehtävä unionin toimielinrakenteessa: se on järjestäytyneen kansalaisyhteiskunnan edustaja jäsentensä kautta, keskustelufoorumi sekä järjestäytyneen kansalaisyhteiskunnan ja Euroopan unionin toimielinten välinen tärkeä yhdysside.</w:t>
            </w:r>
          </w:p>
        </w:tc>
        <w:tc>
          <w:tcPr>
            <w:tcW w:w="5715" w:type="dxa"/>
          </w:tcPr>
          <w:p w:rsidRPr="00BD77D3" w:rsidR="00F10DD9" w:rsidP="00931CBE" w:rsidRDefault="00F10DD9" w14:paraId="2747D6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22523B" w14:textId="77777777">
        <w:trPr>
          <w:jc w:val="center"/>
        </w:trPr>
        <w:tc>
          <w:tcPr>
            <w:tcW w:w="4809" w:type="dxa"/>
          </w:tcPr>
          <w:p w:rsidRPr="00BD77D3" w:rsidR="00F10DD9" w:rsidP="00931CBE" w:rsidRDefault="00F10DD9" w14:paraId="5D4716A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Komitean neuvoa-antava tehtävä antaa Euroopan kansalaisyhteiskunnalle mahdollisuuden osallistua Euroopan unionin päätöksentekoprosessiin. </w:t>
            </w:r>
          </w:p>
        </w:tc>
        <w:tc>
          <w:tcPr>
            <w:tcW w:w="5715" w:type="dxa"/>
          </w:tcPr>
          <w:p w:rsidRPr="00BD77D3" w:rsidR="00F10DD9" w:rsidP="00931CBE" w:rsidRDefault="00F10DD9" w14:paraId="0B3BFC87" w14:textId="77777777">
            <w:pPr>
              <w:widowControl w:val="0"/>
              <w:adjustRightInd w:val="0"/>
              <w:snapToGrid w:val="0"/>
              <w:rPr>
                <w:rFonts w:asciiTheme="minorHAnsi" w:hAnsiTheme="minorHAnsi" w:cstheme="minorHAnsi"/>
                <w:sz w:val="20"/>
                <w:szCs w:val="20"/>
                <w:lang w:val="en-GB"/>
              </w:rPr>
            </w:pPr>
          </w:p>
        </w:tc>
      </w:tr>
      <w:tr w:rsidR="0057054B" w14:paraId="43B995B9" w14:textId="77777777">
        <w:trPr>
          <w:jc w:val="center"/>
        </w:trPr>
        <w:tc>
          <w:tcPr>
            <w:tcW w:w="4809" w:type="dxa"/>
          </w:tcPr>
          <w:p w:rsidRPr="00BD77D3" w:rsidR="00F10DD9" w:rsidP="00A03D35" w:rsidRDefault="00F10DD9" w14:paraId="3E48409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Jäsenten käymään vuoropuheluun osallistuvat kaikki kansalaisyhteiskunnan edustajat: työnantajat (ryhmä I), työntekijät (ryhmä II) ja muut kansalaisyhteiskunnan edustajat (ryhmä III).</w:t>
            </w:r>
          </w:p>
        </w:tc>
        <w:tc>
          <w:tcPr>
            <w:tcW w:w="5715" w:type="dxa"/>
          </w:tcPr>
          <w:p w:rsidRPr="00BD77D3" w:rsidR="00F10DD9" w:rsidP="00681EB7" w:rsidRDefault="00F10DD9" w14:paraId="74E2F3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1B1B073" w14:textId="77777777">
        <w:trPr>
          <w:jc w:val="center"/>
        </w:trPr>
        <w:tc>
          <w:tcPr>
            <w:tcW w:w="4809" w:type="dxa"/>
          </w:tcPr>
          <w:p w:rsidRPr="00BD77D3" w:rsidR="00F10DD9" w:rsidP="00A03D35" w:rsidRDefault="00F10DD9" w14:paraId="50F10BB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Asiantuntemus ja pyrkimys lähentää näkemyksiä käymällä vuoropuhelua parantavat Euroopan unionin poliittisten päätösten laatua ja uskottavuutta, sillä ne auttavat kansalaisia ymmärtämään ja hyväksymään päätökset entistä paremmin ja lisäävät demokratian kannalta välttämätöntä avoimuutta. </w:t>
            </w:r>
          </w:p>
        </w:tc>
        <w:tc>
          <w:tcPr>
            <w:tcW w:w="5715" w:type="dxa"/>
          </w:tcPr>
          <w:p w:rsidRPr="00BD77D3" w:rsidR="00F10DD9" w:rsidP="00681EB7" w:rsidRDefault="00F10DD9" w14:paraId="4A5BE9B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CB083D" w14:textId="77777777">
        <w:trPr>
          <w:jc w:val="center"/>
        </w:trPr>
        <w:tc>
          <w:tcPr>
            <w:tcW w:w="4809" w:type="dxa"/>
          </w:tcPr>
          <w:p w:rsidRPr="00BD77D3" w:rsidR="00F10DD9" w:rsidP="00A03D35" w:rsidRDefault="00F10DD9" w14:paraId="56BB031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Koska komitea on samalla sekä lausuntojen laadinta- että keskustelufoorumi, se vastaa osaltaan demokratian lisäämisestä Euroopan unionin rakennustyössä. Se pitää myös yllä suhteita unionin ulkopuolisten maiden talous- ja yhteiskuntaelämän etupiireihin.</w:t>
            </w:r>
          </w:p>
        </w:tc>
        <w:tc>
          <w:tcPr>
            <w:tcW w:w="5715" w:type="dxa"/>
          </w:tcPr>
          <w:p w:rsidRPr="00BD77D3" w:rsidR="00F10DD9" w:rsidP="00681EB7" w:rsidRDefault="00F10DD9" w14:paraId="5F71AC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007EB8C" w14:textId="77777777">
        <w:trPr>
          <w:jc w:val="center"/>
        </w:trPr>
        <w:tc>
          <w:tcPr>
            <w:tcW w:w="4809" w:type="dxa"/>
          </w:tcPr>
          <w:p w:rsidRPr="00BD77D3" w:rsidR="00F10DD9" w:rsidP="00931CBE" w:rsidRDefault="00F10DD9" w14:paraId="739A28DA"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Näin komitea osallistuu todellisen eurooppalaisen tietoisuuden kehittämiseen.</w:t>
            </w:r>
          </w:p>
        </w:tc>
        <w:tc>
          <w:tcPr>
            <w:tcW w:w="5715" w:type="dxa"/>
          </w:tcPr>
          <w:p w:rsidRPr="00BD77D3" w:rsidR="00F10DD9" w:rsidP="00931CBE" w:rsidRDefault="00F10DD9" w14:paraId="7C1E2BAD" w14:textId="77777777">
            <w:pPr>
              <w:widowControl w:val="0"/>
              <w:adjustRightInd w:val="0"/>
              <w:snapToGrid w:val="0"/>
              <w:rPr>
                <w:rFonts w:asciiTheme="minorHAnsi" w:hAnsiTheme="minorHAnsi" w:cstheme="minorHAnsi"/>
                <w:sz w:val="20"/>
                <w:szCs w:val="20"/>
                <w:lang w:val="en-GB"/>
              </w:rPr>
            </w:pPr>
          </w:p>
        </w:tc>
      </w:tr>
      <w:tr w:rsidR="0057054B" w14:paraId="4AE4161A" w14:textId="77777777">
        <w:trPr>
          <w:jc w:val="center"/>
        </w:trPr>
        <w:tc>
          <w:tcPr>
            <w:tcW w:w="4809" w:type="dxa"/>
          </w:tcPr>
          <w:p w:rsidRPr="00BD77D3" w:rsidR="00F10DD9" w:rsidP="00A03D35" w:rsidRDefault="00F10DD9" w14:paraId="2C4C8794"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Euroopan hiili- ja teräsyhteisön perustamissopimuksen voimassaolon päätyttyä komissio antoi Euroopan talous- ja sosiaalikomitean tehtäväksi jatkaa Euroopan hiili- ja teräsyhteisön neuvoa-antavan komitean työtä ja ottaa vastuulleen sen resurssit. Näin perustettiin teollisuuden muutoksia käsittelevä neuvoa-antava valiokunta (CCMI), joka on edelleen osa komiteaa.</w:t>
            </w:r>
          </w:p>
        </w:tc>
        <w:tc>
          <w:tcPr>
            <w:tcW w:w="5715" w:type="dxa"/>
          </w:tcPr>
          <w:p w:rsidRPr="00BD77D3" w:rsidR="00F10DD9" w:rsidP="00681EB7" w:rsidRDefault="00F10DD9" w14:paraId="0EFA11D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30BEC9" w14:textId="77777777">
        <w:trPr>
          <w:jc w:val="center"/>
        </w:trPr>
        <w:tc>
          <w:tcPr>
            <w:tcW w:w="4809" w:type="dxa"/>
          </w:tcPr>
          <w:p w:rsidRPr="00BD77D3" w:rsidR="00F10DD9" w:rsidP="00A03D35" w:rsidRDefault="00F10DD9" w14:paraId="785E8E9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Jotta komitea voisi hoitaa tehtävänsä moitteettomasti, se vahvistaa työjärjestyksensä Euroopan unionin toiminnasta tehdyn sopimuksen 303 artiklan toisen kohdan mukaisesti.</w:t>
            </w:r>
          </w:p>
        </w:tc>
        <w:tc>
          <w:tcPr>
            <w:tcW w:w="5715" w:type="dxa"/>
          </w:tcPr>
          <w:p w:rsidRPr="00BD77D3" w:rsidR="00F10DD9" w:rsidP="00681EB7" w:rsidRDefault="00F10DD9" w14:paraId="5E91728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13F63F" w14:textId="77777777">
        <w:trPr>
          <w:jc w:val="center"/>
        </w:trPr>
        <w:tc>
          <w:tcPr>
            <w:tcW w:w="4809" w:type="dxa"/>
          </w:tcPr>
          <w:p w:rsidRPr="00BD77D3" w:rsidR="00F10DD9" w:rsidP="00931CBE" w:rsidRDefault="00F10DD9" w14:paraId="605B31C7" w14:textId="77777777">
            <w:pPr>
              <w:rPr>
                <w:rFonts w:asciiTheme="minorHAnsi" w:hAnsiTheme="minorHAnsi" w:cstheme="minorHAnsi"/>
                <w:sz w:val="20"/>
                <w:szCs w:val="20"/>
                <w:lang w:val="en-GB"/>
              </w:rPr>
            </w:pPr>
          </w:p>
        </w:tc>
        <w:tc>
          <w:tcPr>
            <w:tcW w:w="5715" w:type="dxa"/>
          </w:tcPr>
          <w:p w:rsidRPr="00BD77D3" w:rsidR="00F10DD9" w:rsidP="00931CBE" w:rsidRDefault="00F10DD9" w14:paraId="25919622" w14:textId="77777777">
            <w:pPr>
              <w:rPr>
                <w:rFonts w:asciiTheme="minorHAnsi" w:hAnsiTheme="minorHAnsi" w:cstheme="minorHAnsi"/>
                <w:sz w:val="20"/>
                <w:szCs w:val="20"/>
                <w:lang w:val="en-GB"/>
              </w:rPr>
            </w:pPr>
          </w:p>
        </w:tc>
      </w:tr>
      <w:tr w:rsidR="0057054B" w14:paraId="00DA7E78" w14:textId="77777777">
        <w:trPr>
          <w:jc w:val="center"/>
        </w:trPr>
        <w:tc>
          <w:tcPr>
            <w:tcW w:w="4809" w:type="dxa"/>
          </w:tcPr>
          <w:p w:rsidRPr="00BD77D3" w:rsidR="00F10DD9" w:rsidP="00931CBE" w:rsidRDefault="00F10DD9" w14:paraId="240A67B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ENSIMMÄINEN OSA</w:t>
            </w:r>
          </w:p>
        </w:tc>
        <w:tc>
          <w:tcPr>
            <w:tcW w:w="5715" w:type="dxa"/>
          </w:tcPr>
          <w:p w:rsidRPr="00BD77D3" w:rsidR="00F10DD9" w:rsidP="00931CBE" w:rsidRDefault="00F10DD9" w14:paraId="3E3A755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32822E" w14:textId="77777777">
        <w:trPr>
          <w:jc w:val="center"/>
        </w:trPr>
        <w:tc>
          <w:tcPr>
            <w:tcW w:w="4809" w:type="dxa"/>
          </w:tcPr>
          <w:p w:rsidRPr="00BD77D3" w:rsidR="00F10DD9" w:rsidP="00931CBE" w:rsidRDefault="00F10DD9" w14:paraId="523F54A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KOMITEAN ORGANISAATIO</w:t>
            </w:r>
          </w:p>
        </w:tc>
        <w:tc>
          <w:tcPr>
            <w:tcW w:w="5715" w:type="dxa"/>
          </w:tcPr>
          <w:p w:rsidRPr="00BD77D3" w:rsidR="00F10DD9" w:rsidP="00931CBE" w:rsidRDefault="00F10DD9" w14:paraId="629EDDE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B90E96" w14:textId="77777777">
        <w:trPr>
          <w:jc w:val="center"/>
        </w:trPr>
        <w:tc>
          <w:tcPr>
            <w:tcW w:w="4809" w:type="dxa"/>
          </w:tcPr>
          <w:p w:rsidRPr="00BD77D3" w:rsidR="00F10DD9" w:rsidP="00931CBE" w:rsidRDefault="00F10DD9" w14:paraId="159315F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6BEB81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3713056" w14:textId="77777777">
        <w:trPr>
          <w:jc w:val="center"/>
        </w:trPr>
        <w:tc>
          <w:tcPr>
            <w:tcW w:w="4809" w:type="dxa"/>
          </w:tcPr>
          <w:p w:rsidRPr="00BD77D3" w:rsidR="00F10DD9" w:rsidP="00931CBE" w:rsidRDefault="00F10DD9" w14:paraId="1A0E602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OSASTO</w:t>
            </w:r>
          </w:p>
        </w:tc>
        <w:tc>
          <w:tcPr>
            <w:tcW w:w="5715" w:type="dxa"/>
          </w:tcPr>
          <w:p w:rsidRPr="00BD77D3" w:rsidR="00F10DD9" w:rsidP="00931CBE" w:rsidRDefault="00F10DD9" w14:paraId="348C7D4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5834A7" w14:textId="77777777">
        <w:trPr>
          <w:jc w:val="center"/>
        </w:trPr>
        <w:tc>
          <w:tcPr>
            <w:tcW w:w="4809" w:type="dxa"/>
          </w:tcPr>
          <w:p w:rsidRPr="00BD77D3" w:rsidR="00F10DD9" w:rsidP="00931CBE" w:rsidRDefault="00F10DD9" w14:paraId="4AA6625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KOMITEAN JÄSENET</w:t>
            </w:r>
          </w:p>
        </w:tc>
        <w:tc>
          <w:tcPr>
            <w:tcW w:w="5715" w:type="dxa"/>
          </w:tcPr>
          <w:p w:rsidRPr="00BD77D3" w:rsidR="00F10DD9" w:rsidP="00931CBE" w:rsidRDefault="00F10DD9" w14:paraId="6C16F2F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AE8BA3F" w14:textId="77777777">
        <w:trPr>
          <w:jc w:val="center"/>
        </w:trPr>
        <w:tc>
          <w:tcPr>
            <w:tcW w:w="4809" w:type="dxa"/>
          </w:tcPr>
          <w:p w:rsidRPr="00BD77D3" w:rsidR="00F10DD9" w:rsidP="00931CBE" w:rsidRDefault="00F10DD9" w14:paraId="3ABC87D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6DB4B8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3DB29E" w14:textId="77777777">
        <w:trPr>
          <w:jc w:val="center"/>
        </w:trPr>
        <w:tc>
          <w:tcPr>
            <w:tcW w:w="4809" w:type="dxa"/>
          </w:tcPr>
          <w:p w:rsidRPr="00BD77D3" w:rsidR="00F10DD9" w:rsidP="00931CBE" w:rsidRDefault="00F10DD9" w14:paraId="2A37E1A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artikla – Komitean jäsenet</w:t>
            </w:r>
          </w:p>
        </w:tc>
        <w:tc>
          <w:tcPr>
            <w:tcW w:w="5715" w:type="dxa"/>
          </w:tcPr>
          <w:p w:rsidRPr="00BD77D3" w:rsidR="00F10DD9" w:rsidP="00931CBE" w:rsidRDefault="00F10DD9" w14:paraId="3CD97F0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2FA25EC" w14:textId="77777777">
        <w:trPr>
          <w:jc w:val="center"/>
        </w:trPr>
        <w:tc>
          <w:tcPr>
            <w:tcW w:w="4809" w:type="dxa"/>
          </w:tcPr>
          <w:p w:rsidRPr="00BD77D3" w:rsidR="00F10DD9" w:rsidP="001371FE" w:rsidRDefault="00F10DD9" w14:paraId="72E2E18A"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Komitea muodostuu työnantaja- ja työntekijäjärjestöjen sekä muiden kansalaisyhteiskuntaa edustavien, erityisesti talous- ja yhteiskuntaelämän, kansalaistoiminnan, ammattialatoiminnan ja kulttuurin alan toimijoiden järjestöjen edustajista.</w:t>
            </w:r>
          </w:p>
        </w:tc>
        <w:tc>
          <w:tcPr>
            <w:tcW w:w="5715" w:type="dxa"/>
          </w:tcPr>
          <w:p w:rsidRPr="00BD77D3" w:rsidR="00F10DD9" w:rsidP="1B8D2BA8" w:rsidRDefault="00F10DD9" w14:paraId="04F35862" w14:textId="77777777">
            <w:pPr>
              <w:pStyle w:val="Heading1"/>
              <w:numPr>
                <w:ilvl w:val="0"/>
                <w:numId w:val="0"/>
              </w:numPr>
              <w:outlineLvl w:val="0"/>
              <w:rPr>
                <w:rFonts w:asciiTheme="minorHAnsi" w:hAnsiTheme="minorHAnsi" w:cstheme="minorHAnsi"/>
                <w:sz w:val="20"/>
                <w:szCs w:val="20"/>
                <w:lang w:val="en-GB"/>
              </w:rPr>
            </w:pPr>
          </w:p>
        </w:tc>
      </w:tr>
      <w:tr w:rsidR="0057054B" w14:paraId="318DB65D" w14:textId="77777777">
        <w:trPr>
          <w:jc w:val="center"/>
        </w:trPr>
        <w:tc>
          <w:tcPr>
            <w:tcW w:w="4809" w:type="dxa"/>
          </w:tcPr>
          <w:p w:rsidRPr="00BD77D3" w:rsidR="00F10DD9" w:rsidP="001371FE" w:rsidRDefault="00F10DD9" w14:paraId="34CD14C3"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Komitean jäsenet nimetään viideksi vuodeksi kerrallaan. Sama komitean jäsen voidaan nimetä uudeksi toimikaudeksi.</w:t>
            </w:r>
          </w:p>
        </w:tc>
        <w:tc>
          <w:tcPr>
            <w:tcW w:w="5715" w:type="dxa"/>
          </w:tcPr>
          <w:p w:rsidRPr="00BD77D3" w:rsidR="00F10DD9" w:rsidP="00681EB7" w:rsidRDefault="00F10DD9" w14:paraId="3AA251F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499C948" w14:textId="77777777">
        <w:trPr>
          <w:jc w:val="center"/>
        </w:trPr>
        <w:tc>
          <w:tcPr>
            <w:tcW w:w="4809" w:type="dxa"/>
          </w:tcPr>
          <w:p w:rsidRPr="00BD77D3" w:rsidR="00F10DD9" w:rsidP="001371FE" w:rsidRDefault="00F10DD9" w14:paraId="18B3203A"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Komitean jäseniä eivät sido mitkään ohjeet. He hoitavat tehtäväänsä täysin riippumattomina ja unionin yleisen edun mukaisesti.</w:t>
            </w:r>
          </w:p>
        </w:tc>
        <w:tc>
          <w:tcPr>
            <w:tcW w:w="5715" w:type="dxa"/>
          </w:tcPr>
          <w:p w:rsidRPr="00BD77D3" w:rsidR="00F10DD9" w:rsidP="00681EB7" w:rsidRDefault="00F10DD9" w14:paraId="2AE822E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CB8B2D" w14:textId="77777777">
        <w:trPr>
          <w:jc w:val="center"/>
        </w:trPr>
        <w:tc>
          <w:tcPr>
            <w:tcW w:w="4809" w:type="dxa"/>
          </w:tcPr>
          <w:p w:rsidRPr="00BD77D3" w:rsidR="00F10DD9" w:rsidP="001371FE" w:rsidRDefault="00F10DD9" w14:paraId="77619474"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Komitean jäsenillä on oikeus palkkioihin sekä korvauksiin tehtäviensä hoitamisen kannalta välttämättömistä matka- ja oleskelukuluista Euroopan unionin neuvoston ja työvaliokunnan asiasta antamien päätösten mukaisesti.</w:t>
            </w:r>
          </w:p>
        </w:tc>
        <w:tc>
          <w:tcPr>
            <w:tcW w:w="5715" w:type="dxa"/>
          </w:tcPr>
          <w:p w:rsidRPr="00BD77D3" w:rsidR="00F10DD9" w:rsidP="00681EB7" w:rsidRDefault="00F10DD9" w14:paraId="7589116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DA703C8" w14:textId="77777777">
        <w:trPr>
          <w:jc w:val="center"/>
        </w:trPr>
        <w:tc>
          <w:tcPr>
            <w:tcW w:w="4809" w:type="dxa"/>
          </w:tcPr>
          <w:p w:rsidRPr="00BD77D3" w:rsidR="00F10DD9" w:rsidP="00931CBE" w:rsidRDefault="00F10DD9" w14:paraId="6A2F329E" w14:textId="77777777">
            <w:pPr>
              <w:widowControl w:val="0"/>
              <w:adjustRightInd w:val="0"/>
              <w:snapToGrid w:val="0"/>
              <w:rPr>
                <w:rFonts w:asciiTheme="minorHAnsi" w:hAnsiTheme="minorHAnsi" w:cstheme="minorHAnsi"/>
                <w:sz w:val="20"/>
                <w:szCs w:val="20"/>
              </w:rPr>
            </w:pPr>
            <w:r>
              <w:rPr>
                <w:rFonts w:asciiTheme="minorHAnsi" w:hAnsiTheme="minorHAnsi"/>
                <w:sz w:val="20"/>
              </w:rPr>
              <w:t>Neuvosto vahvistaa komitean jäsenten palkkiot.</w:t>
            </w:r>
          </w:p>
        </w:tc>
        <w:tc>
          <w:tcPr>
            <w:tcW w:w="5715" w:type="dxa"/>
          </w:tcPr>
          <w:p w:rsidRPr="00BD77D3" w:rsidR="00F10DD9" w:rsidP="00931CBE" w:rsidRDefault="00F10DD9" w14:paraId="2FB5B67C" w14:textId="77777777">
            <w:pPr>
              <w:widowControl w:val="0"/>
              <w:adjustRightInd w:val="0"/>
              <w:snapToGrid w:val="0"/>
              <w:rPr>
                <w:rFonts w:asciiTheme="minorHAnsi" w:hAnsiTheme="minorHAnsi" w:cstheme="minorHAnsi"/>
                <w:sz w:val="20"/>
                <w:szCs w:val="20"/>
                <w:lang w:val="en-GB"/>
              </w:rPr>
            </w:pPr>
          </w:p>
        </w:tc>
      </w:tr>
      <w:tr w:rsidR="0057054B" w14:paraId="7B48DF9A" w14:textId="77777777">
        <w:trPr>
          <w:jc w:val="center"/>
        </w:trPr>
        <w:tc>
          <w:tcPr>
            <w:tcW w:w="4809" w:type="dxa"/>
          </w:tcPr>
          <w:p w:rsidRPr="00BD77D3" w:rsidR="00F10DD9" w:rsidP="001371FE" w:rsidRDefault="00F10DD9" w14:paraId="0F5647FD"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Komitea pyrkii huolehtimaan sukupuolten tasa-arvon ja syrjimättömyyden periaatteiden noudattamisesta sellaisina kuin ne on määritelty unionin oikeudessa sekä siitä, että näitä periaatteita sovelletaan komitean kaikissa elimissä.</w:t>
            </w:r>
          </w:p>
        </w:tc>
        <w:tc>
          <w:tcPr>
            <w:tcW w:w="5715" w:type="dxa"/>
          </w:tcPr>
          <w:p w:rsidRPr="00BD77D3" w:rsidR="00F10DD9" w:rsidP="00681EB7" w:rsidRDefault="00F10DD9" w14:paraId="7C1470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B70FE1" w14:textId="77777777">
        <w:trPr>
          <w:jc w:val="center"/>
        </w:trPr>
        <w:tc>
          <w:tcPr>
            <w:tcW w:w="4809" w:type="dxa"/>
          </w:tcPr>
          <w:p w:rsidRPr="00BD77D3" w:rsidR="00F10DD9" w:rsidP="00931CBE" w:rsidRDefault="00F10DD9" w14:paraId="3F52D30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Työvaliokunta arvioi sukupuolijakauman kehitystä komitean eri elimissä ja antaa tarvittaessa toimintasuosituksia. </w:t>
            </w:r>
          </w:p>
        </w:tc>
        <w:tc>
          <w:tcPr>
            <w:tcW w:w="5715" w:type="dxa"/>
          </w:tcPr>
          <w:p w:rsidRPr="00BD77D3" w:rsidR="00F10DD9" w:rsidP="00931CBE" w:rsidRDefault="00F10DD9" w14:paraId="677689A2" w14:textId="77777777">
            <w:pPr>
              <w:widowControl w:val="0"/>
              <w:adjustRightInd w:val="0"/>
              <w:snapToGrid w:val="0"/>
              <w:rPr>
                <w:rFonts w:asciiTheme="minorHAnsi" w:hAnsiTheme="minorHAnsi" w:cstheme="minorHAnsi"/>
                <w:sz w:val="20"/>
                <w:szCs w:val="20"/>
                <w:lang w:val="en-GB"/>
              </w:rPr>
            </w:pPr>
          </w:p>
        </w:tc>
      </w:tr>
      <w:tr w:rsidR="0057054B" w14:paraId="4AE90B2C" w14:textId="77777777">
        <w:trPr>
          <w:jc w:val="center"/>
        </w:trPr>
        <w:tc>
          <w:tcPr>
            <w:tcW w:w="4809" w:type="dxa"/>
          </w:tcPr>
          <w:p w:rsidRPr="00BD77D3" w:rsidR="00F10DD9" w:rsidP="00931CBE" w:rsidRDefault="00F10DD9" w14:paraId="74D0E45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Työvaliokunnalle esitetään säännöllisin väliajoin hallinnon avustuksella laadittu selvitys tapahtuneen kehityksen arvioimista varten. Työvaliokunta tekee selvityksen perusteella päätöksen käytännön toimenpiteistä sukupuolten tasa-arvon parantamiseksi. </w:t>
            </w:r>
          </w:p>
        </w:tc>
        <w:tc>
          <w:tcPr>
            <w:tcW w:w="5715" w:type="dxa"/>
          </w:tcPr>
          <w:p w:rsidRPr="00BD77D3" w:rsidR="00F10DD9" w:rsidP="00931CBE" w:rsidRDefault="002E4B10" w14:paraId="0CD61969" w14:textId="53F78611">
            <w:pPr>
              <w:widowControl w:val="0"/>
              <w:adjustRightInd w:val="0"/>
              <w:snapToGrid w:val="0"/>
              <w:rPr>
                <w:rFonts w:asciiTheme="minorHAnsi" w:hAnsiTheme="minorHAnsi" w:cstheme="minorHAnsi"/>
                <w:sz w:val="20"/>
                <w:szCs w:val="20"/>
              </w:rPr>
            </w:pPr>
            <w:r>
              <w:rPr>
                <w:rFonts w:asciiTheme="minorHAnsi" w:hAnsiTheme="minorHAnsi"/>
                <w:sz w:val="20"/>
              </w:rPr>
              <w:t>Pääsihteeri antaa työvaliokunnalle vähintään kerran vuodessa laadullisen raportin jäsenten työtehtävien jakautumisesta miesten ja naisten välillä (esittelijänä toimiminen, jäsenyys, puheenjohtajuus) valmisteluryhmissä, konferensseissa, työmatkoilla ja muissa toiminnoissa sekä vertailun miehiltä ja naisilta tulleista pyynnöistä.</w:t>
            </w:r>
          </w:p>
        </w:tc>
      </w:tr>
      <w:tr w:rsidR="0057054B" w14:paraId="695E680E" w14:textId="77777777">
        <w:trPr>
          <w:jc w:val="center"/>
        </w:trPr>
        <w:tc>
          <w:tcPr>
            <w:tcW w:w="4809" w:type="dxa"/>
          </w:tcPr>
          <w:p w:rsidRPr="00BD77D3" w:rsidR="00F10DD9" w:rsidP="00931CBE" w:rsidRDefault="00F10DD9" w14:paraId="1B1A4897"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5A5F7C2E" w14:textId="77777777">
            <w:pPr>
              <w:widowControl w:val="0"/>
              <w:adjustRightInd w:val="0"/>
              <w:snapToGrid w:val="0"/>
              <w:jc w:val="center"/>
              <w:rPr>
                <w:rFonts w:asciiTheme="minorHAnsi" w:hAnsiTheme="minorHAnsi" w:cstheme="minorHAnsi"/>
                <w:b/>
                <w:sz w:val="20"/>
                <w:szCs w:val="20"/>
                <w:lang w:val="en-GB"/>
              </w:rPr>
            </w:pPr>
          </w:p>
        </w:tc>
      </w:tr>
      <w:tr w:rsidR="0057054B" w14:paraId="65CACF74" w14:textId="77777777">
        <w:trPr>
          <w:jc w:val="center"/>
        </w:trPr>
        <w:tc>
          <w:tcPr>
            <w:tcW w:w="4809" w:type="dxa"/>
          </w:tcPr>
          <w:p w:rsidRPr="00BD77D3" w:rsidR="00F10DD9" w:rsidP="00931CBE" w:rsidRDefault="00F10DD9" w14:paraId="22A370D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 artikla – Jäsensäännöt</w:t>
            </w:r>
          </w:p>
        </w:tc>
        <w:tc>
          <w:tcPr>
            <w:tcW w:w="5715" w:type="dxa"/>
          </w:tcPr>
          <w:p w:rsidRPr="00BD77D3" w:rsidR="00F10DD9" w:rsidP="00931CBE" w:rsidRDefault="00F10DD9" w14:paraId="732D545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858456" w14:textId="77777777">
        <w:trPr>
          <w:jc w:val="center"/>
        </w:trPr>
        <w:tc>
          <w:tcPr>
            <w:tcW w:w="4809" w:type="dxa"/>
          </w:tcPr>
          <w:p w:rsidRPr="00BD77D3" w:rsidR="00F10DD9" w:rsidP="001371FE" w:rsidRDefault="00F10DD9" w14:paraId="6C844188" w14:textId="77777777">
            <w:pPr>
              <w:pStyle w:val="Heading1"/>
              <w:numPr>
                <w:ilvl w:val="0"/>
                <w:numId w:val="173"/>
              </w:numPr>
              <w:tabs>
                <w:tab w:val="left" w:pos="567"/>
              </w:tabs>
              <w:outlineLvl w:val="0"/>
              <w:rPr>
                <w:rFonts w:asciiTheme="minorHAnsi" w:hAnsiTheme="minorHAnsi" w:cstheme="minorHAnsi"/>
                <w:sz w:val="20"/>
                <w:szCs w:val="20"/>
              </w:rPr>
            </w:pPr>
            <w:r>
              <w:rPr>
                <w:rFonts w:asciiTheme="minorHAnsi" w:hAnsiTheme="minorHAnsi"/>
                <w:sz w:val="20"/>
              </w:rPr>
              <w:t>Komitean jäsenillä on arvonimenä ”Euroopan talous- ja sosiaalikomitean jäsen”.</w:t>
            </w:r>
          </w:p>
        </w:tc>
        <w:tc>
          <w:tcPr>
            <w:tcW w:w="5715" w:type="dxa"/>
          </w:tcPr>
          <w:p w:rsidRPr="00BD77D3" w:rsidR="00F10DD9" w:rsidRDefault="00F10DD9" w14:paraId="28D2E270" w14:textId="77777777">
            <w:pPr>
              <w:pStyle w:val="Heading1"/>
              <w:numPr>
                <w:ilvl w:val="0"/>
                <w:numId w:val="0"/>
              </w:numPr>
              <w:outlineLvl w:val="0"/>
              <w:rPr>
                <w:rFonts w:asciiTheme="minorHAnsi" w:hAnsiTheme="minorHAnsi" w:cstheme="minorHAnsi"/>
                <w:sz w:val="20"/>
                <w:szCs w:val="20"/>
                <w:lang w:val="en-GB"/>
              </w:rPr>
            </w:pPr>
          </w:p>
        </w:tc>
      </w:tr>
      <w:tr w:rsidR="0057054B" w14:paraId="0D32A000" w14:textId="77777777">
        <w:trPr>
          <w:jc w:val="center"/>
        </w:trPr>
        <w:tc>
          <w:tcPr>
            <w:tcW w:w="4809" w:type="dxa"/>
          </w:tcPr>
          <w:p w:rsidRPr="00BD77D3" w:rsidR="00F10DD9" w:rsidP="002276FE" w:rsidRDefault="00F10DD9" w14:paraId="39FAB24C" w14:textId="77777777">
            <w:pPr>
              <w:pStyle w:val="Heading1"/>
              <w:keepNext/>
              <w:keepLines/>
              <w:numPr>
                <w:ilvl w:val="0"/>
                <w:numId w:val="165"/>
              </w:numPr>
              <w:tabs>
                <w:tab w:val="left" w:pos="567"/>
              </w:tabs>
              <w:outlineLvl w:val="0"/>
              <w:rPr>
                <w:rFonts w:asciiTheme="minorHAnsi" w:hAnsiTheme="minorHAnsi" w:cstheme="minorHAnsi"/>
                <w:sz w:val="20"/>
                <w:szCs w:val="20"/>
              </w:rPr>
            </w:pPr>
            <w:r>
              <w:rPr>
                <w:rFonts w:asciiTheme="minorHAnsi" w:hAnsiTheme="minorHAnsi"/>
                <w:sz w:val="20"/>
              </w:rPr>
              <w:lastRenderedPageBreak/>
              <w:t>Tehtäviään hoitaessaan sekä matkustaessaan kokouspaikalle ja palatessaan sieltä komitean jäsenillä on perussopimuksiin liitetyn Euroopan unionin erioikeuksia ja vapauksia koskevan pöytäkirjan (N:o 7) 10 artiklassa tarkoitetut tavanomaiset erioikeudet, vapaudet ja helpotukset.</w:t>
            </w:r>
          </w:p>
        </w:tc>
        <w:tc>
          <w:tcPr>
            <w:tcW w:w="5715" w:type="dxa"/>
          </w:tcPr>
          <w:p w:rsidRPr="00BD77D3" w:rsidR="00F10DD9" w:rsidP="002276FE" w:rsidRDefault="00F10DD9" w14:paraId="6196ED84"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6A30E1C9" w14:textId="77777777">
        <w:trPr>
          <w:jc w:val="center"/>
        </w:trPr>
        <w:tc>
          <w:tcPr>
            <w:tcW w:w="4809" w:type="dxa"/>
          </w:tcPr>
          <w:p w:rsidRPr="00BD77D3" w:rsidR="00F10DD9" w:rsidP="001371FE" w:rsidRDefault="00F10DD9" w14:paraId="55DFF96B" w14:textId="77777777">
            <w:pPr>
              <w:pStyle w:val="Heading1"/>
              <w:numPr>
                <w:ilvl w:val="0"/>
                <w:numId w:val="165"/>
              </w:numPr>
              <w:tabs>
                <w:tab w:val="left" w:pos="567"/>
              </w:tabs>
              <w:outlineLvl w:val="0"/>
              <w:rPr>
                <w:rFonts w:asciiTheme="minorHAnsi" w:hAnsiTheme="minorHAnsi" w:cstheme="minorHAnsi"/>
                <w:sz w:val="20"/>
                <w:szCs w:val="20"/>
              </w:rPr>
            </w:pPr>
            <w:r>
              <w:rPr>
                <w:rFonts w:asciiTheme="minorHAnsi" w:hAnsiTheme="minorHAnsi"/>
                <w:sz w:val="20"/>
              </w:rPr>
              <w:t>Euroopan talous- ja sosiaalikomitean jäsensäännöissä, jäljempänä ’jäsensäännöt’, vahvistetaan komitean jäsenten oikeudet ja velvollisuudet sekä heidän toimintaansa ja suhteitaan komiteaan ja sen hallintoyksiköihin säätelevät määräykset.</w:t>
            </w:r>
          </w:p>
        </w:tc>
        <w:tc>
          <w:tcPr>
            <w:tcW w:w="5715" w:type="dxa"/>
          </w:tcPr>
          <w:p w:rsidRPr="00BD77D3" w:rsidR="00F10DD9" w:rsidP="00681EB7" w:rsidRDefault="00F10DD9" w14:paraId="0C706D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52C84A" w14:textId="77777777">
        <w:trPr>
          <w:jc w:val="center"/>
        </w:trPr>
        <w:tc>
          <w:tcPr>
            <w:tcW w:w="4809" w:type="dxa"/>
          </w:tcPr>
          <w:p w:rsidRPr="00BD77D3" w:rsidR="00F10DD9" w:rsidP="00931CBE" w:rsidRDefault="00F10DD9" w14:paraId="5E750C5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B6797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DAAAC8" w14:textId="77777777">
        <w:trPr>
          <w:jc w:val="center"/>
        </w:trPr>
        <w:tc>
          <w:tcPr>
            <w:tcW w:w="4809" w:type="dxa"/>
          </w:tcPr>
          <w:p w:rsidRPr="00BD77D3" w:rsidR="00F10DD9" w:rsidP="00931CBE" w:rsidRDefault="00F10DD9" w14:paraId="31CB664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artikla – Käytännesäännöt</w:t>
            </w:r>
          </w:p>
        </w:tc>
        <w:tc>
          <w:tcPr>
            <w:tcW w:w="5715" w:type="dxa"/>
          </w:tcPr>
          <w:p w:rsidRPr="00BD77D3" w:rsidR="00F10DD9" w:rsidP="00931CBE" w:rsidRDefault="00F10DD9" w14:paraId="631F1DD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9D683B7" w14:textId="77777777">
        <w:trPr>
          <w:jc w:val="center"/>
        </w:trPr>
        <w:tc>
          <w:tcPr>
            <w:tcW w:w="4809" w:type="dxa"/>
          </w:tcPr>
          <w:p w:rsidRPr="00BD77D3" w:rsidR="00F10DD9" w:rsidP="001371FE" w:rsidRDefault="00F10DD9" w14:paraId="39B08CB6"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Jäsenten on käyttäydyttävä Euroopan talous- ja sosiaalikomitean jäsenten käytännesäännöissä, jäljempänä ’käytännesäännöt’, vahvistettujen vaatimusten mukaisesti. </w:t>
            </w:r>
          </w:p>
        </w:tc>
        <w:tc>
          <w:tcPr>
            <w:tcW w:w="5715" w:type="dxa"/>
          </w:tcPr>
          <w:p w:rsidRPr="00BD77D3" w:rsidR="00F10DD9" w:rsidP="00681EB7" w:rsidRDefault="00F10DD9" w14:paraId="451300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587BAC8" w14:textId="77777777">
        <w:trPr>
          <w:jc w:val="center"/>
        </w:trPr>
        <w:tc>
          <w:tcPr>
            <w:tcW w:w="4809" w:type="dxa"/>
          </w:tcPr>
          <w:p w:rsidRPr="00BD77D3" w:rsidR="00F10DD9" w:rsidP="001371FE" w:rsidRDefault="00F10DD9" w14:paraId="6DE90B59"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Liitteenä olevissa käytännesäännöissä, jotka ovat oikeudellisesti samanarvoiset kuin tämä työjärjestys, vahvistetaan komitean jäseniin, </w:t>
            </w:r>
            <w:proofErr w:type="spellStart"/>
            <w:r>
              <w:rPr>
                <w:rFonts w:asciiTheme="minorHAnsi" w:hAnsiTheme="minorHAnsi"/>
                <w:sz w:val="20"/>
              </w:rPr>
              <w:t>CCMI:n</w:t>
            </w:r>
            <w:proofErr w:type="spellEnd"/>
            <w:r>
              <w:rPr>
                <w:rFonts w:asciiTheme="minorHAnsi" w:hAnsiTheme="minorHAnsi"/>
                <w:sz w:val="20"/>
              </w:rPr>
              <w:t xml:space="preserve"> nimettyihin edustajiin, sijaisiin ja neuvonantajiin sovellettavat käyttäytymisnormit ja </w:t>
            </w:r>
            <w:r>
              <w:rPr>
                <w:rFonts w:asciiTheme="minorHAnsi" w:hAnsiTheme="minorHAnsi"/>
                <w:sz w:val="20"/>
              </w:rPr>
              <w:noBreakHyphen/>
              <w:t>periaatteet.</w:t>
            </w:r>
          </w:p>
        </w:tc>
        <w:tc>
          <w:tcPr>
            <w:tcW w:w="5715" w:type="dxa"/>
          </w:tcPr>
          <w:p w:rsidRPr="00BD77D3" w:rsidR="00F10DD9" w:rsidP="00681EB7" w:rsidRDefault="00F10DD9" w14:paraId="2065377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3154015" w14:textId="77777777">
        <w:trPr>
          <w:jc w:val="center"/>
        </w:trPr>
        <w:tc>
          <w:tcPr>
            <w:tcW w:w="4809" w:type="dxa"/>
          </w:tcPr>
          <w:p w:rsidRPr="00BD77D3" w:rsidR="00F10DD9" w:rsidP="001371FE" w:rsidRDefault="00F10DD9" w14:paraId="40E921C0"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Käytännesäännöissä määrätään eettisen toimikunnan perustamisesta. </w:t>
            </w:r>
          </w:p>
        </w:tc>
        <w:tc>
          <w:tcPr>
            <w:tcW w:w="5715" w:type="dxa"/>
          </w:tcPr>
          <w:p w:rsidRPr="00BD77D3" w:rsidR="00F10DD9" w:rsidP="00681EB7" w:rsidRDefault="00F10DD9" w14:paraId="4AC087F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1482CAA" w14:textId="77777777">
        <w:trPr>
          <w:jc w:val="center"/>
        </w:trPr>
        <w:tc>
          <w:tcPr>
            <w:tcW w:w="4809" w:type="dxa"/>
          </w:tcPr>
          <w:p w:rsidRPr="00BD77D3" w:rsidR="00F10DD9" w:rsidP="00931CBE" w:rsidRDefault="00F10DD9" w14:paraId="5FC11AC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Lisäksi niissä vahvistetaan menettely ja toimenpiteet, joita on sovellettava normien ja periaatteiden rikkomistapauksissa. </w:t>
            </w:r>
          </w:p>
        </w:tc>
        <w:tc>
          <w:tcPr>
            <w:tcW w:w="5715" w:type="dxa"/>
          </w:tcPr>
          <w:p w:rsidRPr="00BD77D3" w:rsidR="00F10DD9" w:rsidP="00931CBE" w:rsidRDefault="00F10DD9" w14:paraId="0E2D8C81" w14:textId="77777777">
            <w:pPr>
              <w:widowControl w:val="0"/>
              <w:adjustRightInd w:val="0"/>
              <w:snapToGrid w:val="0"/>
              <w:rPr>
                <w:rFonts w:asciiTheme="minorHAnsi" w:hAnsiTheme="minorHAnsi" w:cstheme="minorHAnsi"/>
                <w:sz w:val="20"/>
                <w:szCs w:val="20"/>
                <w:lang w:val="en-GB"/>
              </w:rPr>
            </w:pPr>
          </w:p>
        </w:tc>
      </w:tr>
      <w:tr w:rsidR="0057054B" w14:paraId="68E630B9" w14:textId="77777777">
        <w:trPr>
          <w:jc w:val="center"/>
        </w:trPr>
        <w:tc>
          <w:tcPr>
            <w:tcW w:w="4809" w:type="dxa"/>
          </w:tcPr>
          <w:p w:rsidRPr="00BD77D3" w:rsidR="00F10DD9" w:rsidP="002276FE" w:rsidRDefault="00F10DD9" w14:paraId="44B8DCF0" w14:textId="77777777">
            <w:pPr>
              <w:pStyle w:val="Heading1"/>
              <w:keepNext/>
              <w:keepLines/>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 xml:space="preserve">Käytännesäännöissä vahvistettujen normien ja periaatteiden noudattamatta jättäminen voi johtaa käytännesäännöissä asetettujen toimenpiteiden soveltamiseen. </w:t>
            </w:r>
          </w:p>
        </w:tc>
        <w:tc>
          <w:tcPr>
            <w:tcW w:w="5715" w:type="dxa"/>
          </w:tcPr>
          <w:p w:rsidRPr="00BD77D3" w:rsidR="00F10DD9" w:rsidP="002276FE" w:rsidRDefault="00F10DD9" w14:paraId="0300CD11"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61E82789" w14:textId="77777777">
        <w:trPr>
          <w:jc w:val="center"/>
        </w:trPr>
        <w:tc>
          <w:tcPr>
            <w:tcW w:w="4809" w:type="dxa"/>
          </w:tcPr>
          <w:p w:rsidRPr="00BD77D3" w:rsidR="00F10DD9" w:rsidP="00931CBE" w:rsidRDefault="00F10DD9" w14:paraId="5B6E8721"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3A42F3AD" w14:textId="77777777">
            <w:pPr>
              <w:widowControl w:val="0"/>
              <w:adjustRightInd w:val="0"/>
              <w:snapToGrid w:val="0"/>
              <w:jc w:val="center"/>
              <w:rPr>
                <w:rFonts w:asciiTheme="minorHAnsi" w:hAnsiTheme="minorHAnsi" w:cstheme="minorHAnsi"/>
                <w:b/>
                <w:sz w:val="20"/>
                <w:szCs w:val="20"/>
                <w:lang w:val="en-GB"/>
              </w:rPr>
            </w:pPr>
          </w:p>
        </w:tc>
      </w:tr>
      <w:tr w:rsidR="0057054B" w14:paraId="2241960D" w14:textId="77777777">
        <w:trPr>
          <w:jc w:val="center"/>
        </w:trPr>
        <w:tc>
          <w:tcPr>
            <w:tcW w:w="4809" w:type="dxa"/>
          </w:tcPr>
          <w:p w:rsidRPr="00BD77D3" w:rsidR="00F10DD9" w:rsidP="00931CBE" w:rsidRDefault="00F10DD9" w14:paraId="27D1ABC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 artikla – Jäsenyyden päättyminen</w:t>
            </w:r>
          </w:p>
        </w:tc>
        <w:tc>
          <w:tcPr>
            <w:tcW w:w="5715" w:type="dxa"/>
          </w:tcPr>
          <w:p w:rsidRPr="00BD77D3" w:rsidR="00F10DD9" w:rsidP="00931CBE" w:rsidRDefault="00F10DD9" w14:paraId="31B8E2D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9263E0C" w14:textId="77777777">
        <w:trPr>
          <w:jc w:val="center"/>
        </w:trPr>
        <w:tc>
          <w:tcPr>
            <w:tcW w:w="4809" w:type="dxa"/>
          </w:tcPr>
          <w:p w:rsidRPr="00BD77D3" w:rsidR="00F10DD9" w:rsidP="001371FE" w:rsidRDefault="00F10DD9" w14:paraId="024A4832"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Komitean jäsenyys päättyy, kun neuvoston komiteaa asettaessaan määrittämä viisivuotiskausi päättyy. </w:t>
            </w:r>
          </w:p>
        </w:tc>
        <w:tc>
          <w:tcPr>
            <w:tcW w:w="5715" w:type="dxa"/>
          </w:tcPr>
          <w:p w:rsidRPr="00BD77D3" w:rsidR="00F10DD9" w:rsidP="00813A9F" w:rsidRDefault="00F10DD9" w14:paraId="76C057EA" w14:textId="77777777">
            <w:pPr>
              <w:pStyle w:val="Heading1"/>
              <w:numPr>
                <w:ilvl w:val="0"/>
                <w:numId w:val="0"/>
              </w:numPr>
              <w:outlineLvl w:val="0"/>
              <w:rPr>
                <w:rFonts w:asciiTheme="minorHAnsi" w:hAnsiTheme="minorHAnsi" w:cstheme="minorHAnsi"/>
                <w:sz w:val="20"/>
                <w:szCs w:val="20"/>
                <w:lang w:val="en-GB"/>
              </w:rPr>
            </w:pPr>
          </w:p>
        </w:tc>
      </w:tr>
      <w:tr w:rsidR="0057054B" w14:paraId="5B273D95" w14:textId="77777777">
        <w:trPr>
          <w:jc w:val="center"/>
        </w:trPr>
        <w:tc>
          <w:tcPr>
            <w:tcW w:w="4809" w:type="dxa"/>
          </w:tcPr>
          <w:p w:rsidRPr="00BD77D3" w:rsidR="00F10DD9" w:rsidP="001371FE" w:rsidRDefault="00F10DD9" w14:paraId="37BA5F70"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Komitean jäsenyyden päättymisen voi aiheuttaa poikkeuksellisesti myös kuolema, jäsenen eroaminen komiteasta, jäsenyyden menettäminen, kykenemättömyys hoitaa tehtäviään, jääviys tai erottaminen.</w:t>
            </w:r>
          </w:p>
        </w:tc>
        <w:tc>
          <w:tcPr>
            <w:tcW w:w="5715" w:type="dxa"/>
          </w:tcPr>
          <w:p w:rsidRPr="00BD77D3" w:rsidR="00F10DD9" w:rsidP="00681EB7" w:rsidRDefault="00F10DD9" w14:paraId="03EC1C8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725433" w14:textId="77777777">
        <w:trPr>
          <w:jc w:val="center"/>
        </w:trPr>
        <w:tc>
          <w:tcPr>
            <w:tcW w:w="4809" w:type="dxa"/>
          </w:tcPr>
          <w:p w:rsidRPr="00BD77D3" w:rsidR="00F10DD9" w:rsidP="001371FE" w:rsidRDefault="00F10DD9" w14:paraId="1D9AD6E8"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Eroamisesta ilmoitetaan kirjallisesti komitean puheenjohtajalle. </w:t>
            </w:r>
          </w:p>
        </w:tc>
        <w:tc>
          <w:tcPr>
            <w:tcW w:w="5715" w:type="dxa"/>
          </w:tcPr>
          <w:p w:rsidRPr="00BD77D3" w:rsidR="00F10DD9" w:rsidP="00681EB7" w:rsidRDefault="00F10DD9" w14:paraId="58334EA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14DE8D" w14:textId="77777777">
        <w:trPr>
          <w:jc w:val="center"/>
        </w:trPr>
        <w:tc>
          <w:tcPr>
            <w:tcW w:w="4809" w:type="dxa"/>
          </w:tcPr>
          <w:p w:rsidRPr="00BD77D3" w:rsidR="00F10DD9" w:rsidP="00931CBE" w:rsidRDefault="00F10DD9" w14:paraId="3F0ADBB5" w14:textId="77777777">
            <w:pPr>
              <w:widowControl w:val="0"/>
              <w:adjustRightInd w:val="0"/>
              <w:snapToGrid w:val="0"/>
              <w:rPr>
                <w:rFonts w:asciiTheme="minorHAnsi" w:hAnsiTheme="minorHAnsi" w:cstheme="minorHAnsi"/>
                <w:sz w:val="20"/>
                <w:szCs w:val="20"/>
              </w:rPr>
            </w:pPr>
            <w:r>
              <w:rPr>
                <w:rFonts w:asciiTheme="minorHAnsi" w:hAnsiTheme="minorHAnsi"/>
                <w:sz w:val="20"/>
              </w:rPr>
              <w:t>Muissa kuin 8 kohdassa tarkoitetuissa tapauksissa eroava jäsen</w:t>
            </w:r>
          </w:p>
        </w:tc>
        <w:tc>
          <w:tcPr>
            <w:tcW w:w="5715" w:type="dxa"/>
          </w:tcPr>
          <w:p w:rsidRPr="00BD77D3" w:rsidR="00F10DD9" w:rsidP="00931CBE" w:rsidRDefault="00F10DD9" w14:paraId="1E9B8E97" w14:textId="77777777">
            <w:pPr>
              <w:widowControl w:val="0"/>
              <w:adjustRightInd w:val="0"/>
              <w:snapToGrid w:val="0"/>
              <w:rPr>
                <w:rFonts w:asciiTheme="minorHAnsi" w:hAnsiTheme="minorHAnsi" w:cstheme="minorHAnsi"/>
                <w:sz w:val="20"/>
                <w:szCs w:val="20"/>
                <w:lang w:val="en-GB"/>
              </w:rPr>
            </w:pPr>
          </w:p>
        </w:tc>
      </w:tr>
      <w:tr w:rsidR="0057054B" w14:paraId="07AA9FA4" w14:textId="77777777">
        <w:trPr>
          <w:jc w:val="center"/>
        </w:trPr>
        <w:tc>
          <w:tcPr>
            <w:tcW w:w="4809" w:type="dxa"/>
          </w:tcPr>
          <w:p w:rsidRPr="00BD77D3" w:rsidR="00F10DD9" w:rsidP="00BA1EBA" w:rsidRDefault="00F10DD9" w14:paraId="2F0EB6CB" w14:textId="77777777">
            <w:pPr>
              <w:pStyle w:val="ListParagraph"/>
              <w:widowControl w:val="0"/>
              <w:numPr>
                <w:ilvl w:val="0"/>
                <w:numId w:val="195"/>
              </w:numPr>
              <w:tabs>
                <w:tab w:val="left" w:pos="567"/>
              </w:tabs>
              <w:adjustRightInd w:val="0"/>
              <w:snapToGrid w:val="0"/>
              <w:ind w:left="567" w:hanging="283"/>
              <w:rPr>
                <w:rFonts w:cstheme="minorHAnsi"/>
              </w:rPr>
            </w:pPr>
            <w:r>
              <w:t xml:space="preserve">säilyttää jäsenyytensä, kunnes hänen seuraajansa on nimetty, ellei hän itse toisin ilmoita </w:t>
            </w:r>
          </w:p>
        </w:tc>
        <w:tc>
          <w:tcPr>
            <w:tcW w:w="5715" w:type="dxa"/>
          </w:tcPr>
          <w:p w:rsidRPr="00BD77D3" w:rsidR="00F10DD9" w:rsidP="00931CBE" w:rsidRDefault="00F10DD9" w14:paraId="6287484F" w14:textId="77777777">
            <w:pPr>
              <w:widowControl w:val="0"/>
              <w:adjustRightInd w:val="0"/>
              <w:snapToGrid w:val="0"/>
              <w:rPr>
                <w:rFonts w:asciiTheme="minorHAnsi" w:hAnsiTheme="minorHAnsi" w:cstheme="minorHAnsi"/>
                <w:sz w:val="20"/>
                <w:szCs w:val="20"/>
                <w:lang w:val="en-GB"/>
              </w:rPr>
            </w:pPr>
          </w:p>
        </w:tc>
      </w:tr>
      <w:tr w:rsidR="0057054B" w14:paraId="37BB16F1" w14:textId="77777777">
        <w:trPr>
          <w:jc w:val="center"/>
        </w:trPr>
        <w:tc>
          <w:tcPr>
            <w:tcW w:w="4809" w:type="dxa"/>
          </w:tcPr>
          <w:p w:rsidRPr="00BD77D3" w:rsidR="00F10DD9" w:rsidP="00BA1EBA" w:rsidRDefault="00F10DD9" w14:paraId="74BF53CB" w14:textId="77777777">
            <w:pPr>
              <w:pStyle w:val="ListParagraph"/>
              <w:widowControl w:val="0"/>
              <w:numPr>
                <w:ilvl w:val="0"/>
                <w:numId w:val="195"/>
              </w:numPr>
              <w:tabs>
                <w:tab w:val="left" w:pos="567"/>
              </w:tabs>
              <w:adjustRightInd w:val="0"/>
              <w:snapToGrid w:val="0"/>
              <w:ind w:left="567" w:hanging="283"/>
              <w:rPr>
                <w:rFonts w:cstheme="minorHAnsi"/>
              </w:rPr>
            </w:pPr>
            <w:r>
              <w:t>voi perua eronsa, ellei eroilmoitusta ole vielä toimitettu neuvostolle 9 kohdan mukaisesti.</w:t>
            </w:r>
          </w:p>
        </w:tc>
        <w:tc>
          <w:tcPr>
            <w:tcW w:w="5715" w:type="dxa"/>
          </w:tcPr>
          <w:p w:rsidRPr="00BD77D3" w:rsidR="00F10DD9" w:rsidP="00931CBE" w:rsidRDefault="00F10DD9" w14:paraId="6AFE9BB6" w14:textId="77777777">
            <w:pPr>
              <w:widowControl w:val="0"/>
              <w:adjustRightInd w:val="0"/>
              <w:snapToGrid w:val="0"/>
              <w:rPr>
                <w:rFonts w:asciiTheme="minorHAnsi" w:hAnsiTheme="minorHAnsi" w:cstheme="minorHAnsi"/>
                <w:sz w:val="20"/>
                <w:szCs w:val="20"/>
                <w:lang w:val="en-GB"/>
              </w:rPr>
            </w:pPr>
          </w:p>
        </w:tc>
      </w:tr>
      <w:tr w:rsidR="0057054B" w14:paraId="1F6BF684" w14:textId="77777777">
        <w:trPr>
          <w:jc w:val="center"/>
        </w:trPr>
        <w:tc>
          <w:tcPr>
            <w:tcW w:w="4809" w:type="dxa"/>
          </w:tcPr>
          <w:p w:rsidRPr="00BD77D3" w:rsidR="00F10DD9" w:rsidP="001371FE" w:rsidRDefault="00F10DD9" w14:paraId="542079F1" w14:textId="4B69E3A5">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Jäsenyyden menettäminen tapahtuu tämän työ</w:t>
            </w:r>
            <w:r w:rsidR="002276FE">
              <w:rPr>
                <w:rFonts w:asciiTheme="minorHAnsi" w:hAnsiTheme="minorHAnsi"/>
                <w:sz w:val="20"/>
              </w:rPr>
              <w:softHyphen/>
            </w:r>
            <w:r>
              <w:rPr>
                <w:rFonts w:asciiTheme="minorHAnsi" w:hAnsiTheme="minorHAnsi"/>
                <w:sz w:val="20"/>
              </w:rPr>
              <w:t xml:space="preserve">järjestyksen 93 artiklan 2 kohdassa määrätyin ehdoin. </w:t>
            </w:r>
          </w:p>
        </w:tc>
        <w:tc>
          <w:tcPr>
            <w:tcW w:w="5715" w:type="dxa"/>
          </w:tcPr>
          <w:p w:rsidRPr="00BD77D3" w:rsidR="00F10DD9" w:rsidP="00681EB7" w:rsidRDefault="00F10DD9" w14:paraId="7CF2E42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CED10" w14:textId="77777777">
        <w:trPr>
          <w:jc w:val="center"/>
        </w:trPr>
        <w:tc>
          <w:tcPr>
            <w:tcW w:w="4809" w:type="dxa"/>
          </w:tcPr>
          <w:p w:rsidRPr="00BD77D3" w:rsidR="00F10DD9" w:rsidP="001371FE" w:rsidRDefault="00F10DD9" w14:paraId="2B3B8340"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Kykenemättömyys hoitaa tehtäviään tarkoittaa tapauksia, joissa komitean jäsen ei pysty terveydellisistä tai muista syistä hoitamaan tehtäviään yli kahteentoista kuukauteen.</w:t>
            </w:r>
          </w:p>
        </w:tc>
        <w:tc>
          <w:tcPr>
            <w:tcW w:w="5715" w:type="dxa"/>
          </w:tcPr>
          <w:p w:rsidRPr="00BD77D3" w:rsidR="00F10DD9" w:rsidP="00681EB7" w:rsidRDefault="00F10DD9" w14:paraId="2526FDC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7F40C0" w14:textId="77777777">
        <w:trPr>
          <w:jc w:val="center"/>
        </w:trPr>
        <w:tc>
          <w:tcPr>
            <w:tcW w:w="4809" w:type="dxa"/>
          </w:tcPr>
          <w:p w:rsidRPr="00BD77D3" w:rsidR="00F10DD9" w:rsidP="001371FE" w:rsidRDefault="00F10DD9" w14:paraId="06142012"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lastRenderedPageBreak/>
              <w:t>Jääviys tarkoittaa tapauksia, joissa komitean jäsen on nimetty tai valittu kansanedustuslaitoksen tai hallituksen jäseneksi, ministerin sijaiseksi, jolla on poliittisia vastuutehtäviä, taikka Euroopan unionin toimielimen tai elimen jäseneksi tai hänestä tulee Euroopan unionin palveluksessa oleva virkamies tai toimihenkilö.</w:t>
            </w:r>
          </w:p>
        </w:tc>
        <w:tc>
          <w:tcPr>
            <w:tcW w:w="5715" w:type="dxa"/>
          </w:tcPr>
          <w:p w:rsidRPr="00BD77D3" w:rsidR="00F10DD9" w:rsidP="00681EB7" w:rsidRDefault="00F10DD9" w14:paraId="4D1F11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DE3D998" w14:textId="77777777">
        <w:trPr>
          <w:jc w:val="center"/>
        </w:trPr>
        <w:tc>
          <w:tcPr>
            <w:tcW w:w="4809" w:type="dxa"/>
          </w:tcPr>
          <w:p w:rsidRPr="00BD77D3" w:rsidR="00F10DD9" w:rsidP="001371FE" w:rsidRDefault="00F10DD9" w14:paraId="35AFB8E8"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Komiteasta erottaminen tapahtuu käytännesääntöjen 14 artiklan 3 kohdassa ja 16 artiklassa määrätyin ehdoin.</w:t>
            </w:r>
          </w:p>
        </w:tc>
        <w:tc>
          <w:tcPr>
            <w:tcW w:w="5715" w:type="dxa"/>
          </w:tcPr>
          <w:p w:rsidRPr="00BD77D3" w:rsidR="00F10DD9" w:rsidP="00681EB7" w:rsidRDefault="00F10DD9" w14:paraId="315562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1F7FDF" w14:textId="77777777">
        <w:trPr>
          <w:jc w:val="center"/>
        </w:trPr>
        <w:tc>
          <w:tcPr>
            <w:tcW w:w="4809" w:type="dxa"/>
          </w:tcPr>
          <w:p w:rsidRPr="00BD77D3" w:rsidR="00F10DD9" w:rsidP="001371FE" w:rsidRDefault="00F10DD9" w14:paraId="0DC4EDE5"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Tapauksissa, joissa on kyse jäsenyyden menettämisestä, kyvyttömyydestä hoitaa tehtäviään tai jääviydestä, jäsenen on esitettävä eronpyyntönsä.</w:t>
            </w:r>
          </w:p>
        </w:tc>
        <w:tc>
          <w:tcPr>
            <w:tcW w:w="5715" w:type="dxa"/>
          </w:tcPr>
          <w:p w:rsidRPr="00BD77D3" w:rsidR="00F10DD9" w:rsidP="00681EB7" w:rsidRDefault="00F10DD9" w14:paraId="56E729CE"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tc>
      </w:tr>
      <w:tr w:rsidR="0057054B" w14:paraId="28797E55" w14:textId="77777777">
        <w:trPr>
          <w:jc w:val="center"/>
        </w:trPr>
        <w:tc>
          <w:tcPr>
            <w:tcW w:w="4809" w:type="dxa"/>
          </w:tcPr>
          <w:p w:rsidRPr="00BD77D3" w:rsidR="00F10DD9" w:rsidP="00931CBE" w:rsidRDefault="00F10DD9" w14:paraId="261A28DD" w14:textId="77777777">
            <w:pPr>
              <w:widowControl w:val="0"/>
              <w:adjustRightInd w:val="0"/>
              <w:snapToGrid w:val="0"/>
              <w:rPr>
                <w:rFonts w:asciiTheme="minorHAnsi" w:hAnsiTheme="minorHAnsi" w:cstheme="minorHAnsi"/>
                <w:sz w:val="20"/>
                <w:szCs w:val="20"/>
              </w:rPr>
            </w:pPr>
            <w:r>
              <w:rPr>
                <w:rFonts w:asciiTheme="minorHAnsi" w:hAnsiTheme="minorHAnsi"/>
                <w:sz w:val="20"/>
              </w:rPr>
              <w:t>Eronpyynnön esittämättä jättäminen kyseisissä tapauksissa voi johtaa käytännesääntöjen 14 artiklan 3 kohdan ja 16 artiklan soveltamiseen.</w:t>
            </w:r>
          </w:p>
        </w:tc>
        <w:tc>
          <w:tcPr>
            <w:tcW w:w="5715" w:type="dxa"/>
          </w:tcPr>
          <w:p w:rsidRPr="00BD77D3" w:rsidR="00F10DD9" w:rsidP="00931CBE" w:rsidRDefault="00F10DD9" w14:paraId="549E7E06" w14:textId="77777777">
            <w:pPr>
              <w:widowControl w:val="0"/>
              <w:adjustRightInd w:val="0"/>
              <w:snapToGrid w:val="0"/>
              <w:rPr>
                <w:rFonts w:asciiTheme="minorHAnsi" w:hAnsiTheme="minorHAnsi" w:cstheme="minorHAnsi"/>
                <w:sz w:val="20"/>
                <w:szCs w:val="20"/>
                <w:lang w:val="en-GB"/>
              </w:rPr>
            </w:pPr>
          </w:p>
        </w:tc>
      </w:tr>
      <w:tr w:rsidR="0057054B" w14:paraId="57F04111" w14:textId="77777777">
        <w:trPr>
          <w:jc w:val="center"/>
        </w:trPr>
        <w:tc>
          <w:tcPr>
            <w:tcW w:w="4809" w:type="dxa"/>
          </w:tcPr>
          <w:p w:rsidRPr="00BD77D3" w:rsidR="00F10DD9" w:rsidP="001371FE" w:rsidRDefault="00F10DD9" w14:paraId="0F65F68D"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Kaikissa tapauksissa, joissa komitean jäsenyys päättyy poikkeuksellisella tavalla, komitean puheenjohtaja ilmoittaa asiasta neuvostolle, jotta se voi todeta paikan vapautuneen ja ryhtyä täyttämään sitä. </w:t>
            </w:r>
          </w:p>
        </w:tc>
        <w:tc>
          <w:tcPr>
            <w:tcW w:w="5715" w:type="dxa"/>
          </w:tcPr>
          <w:p w:rsidRPr="00BD77D3" w:rsidR="00F10DD9" w:rsidP="00681EB7" w:rsidRDefault="00F10DD9" w14:paraId="55B03A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FD203D" w14:textId="77777777">
        <w:trPr>
          <w:jc w:val="center"/>
        </w:trPr>
        <w:tc>
          <w:tcPr>
            <w:tcW w:w="4809" w:type="dxa"/>
          </w:tcPr>
          <w:p w:rsidRPr="00BD77D3" w:rsidR="00F10DD9" w:rsidP="00A03D35" w:rsidRDefault="00F10DD9" w14:paraId="2EC3A62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Seuraaja nimetään koko jäljellä olevaksi toimikaudeksi. </w:t>
            </w:r>
          </w:p>
        </w:tc>
        <w:tc>
          <w:tcPr>
            <w:tcW w:w="5715" w:type="dxa"/>
          </w:tcPr>
          <w:p w:rsidRPr="00BD77D3" w:rsidR="00F10DD9" w:rsidP="00931CBE" w:rsidRDefault="00F10DD9" w14:paraId="22CB3636" w14:textId="77777777">
            <w:pPr>
              <w:widowControl w:val="0"/>
              <w:adjustRightInd w:val="0"/>
              <w:snapToGrid w:val="0"/>
              <w:rPr>
                <w:rFonts w:asciiTheme="minorHAnsi" w:hAnsiTheme="minorHAnsi" w:cstheme="minorHAnsi"/>
                <w:sz w:val="20"/>
                <w:szCs w:val="20"/>
                <w:lang w:val="en-GB"/>
              </w:rPr>
            </w:pPr>
          </w:p>
        </w:tc>
      </w:tr>
      <w:tr w:rsidR="0057054B" w14:paraId="27CA8FB1" w14:textId="77777777">
        <w:trPr>
          <w:jc w:val="center"/>
        </w:trPr>
        <w:tc>
          <w:tcPr>
            <w:tcW w:w="4809" w:type="dxa"/>
          </w:tcPr>
          <w:p w:rsidRPr="00BD77D3" w:rsidR="00F10DD9" w:rsidP="00931CBE" w:rsidRDefault="00F10DD9" w14:paraId="43E7D318"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F9A09F9" w14:textId="77777777">
            <w:pPr>
              <w:widowControl w:val="0"/>
              <w:adjustRightInd w:val="0"/>
              <w:snapToGrid w:val="0"/>
              <w:jc w:val="center"/>
              <w:rPr>
                <w:rFonts w:asciiTheme="minorHAnsi" w:hAnsiTheme="minorHAnsi" w:cstheme="minorHAnsi"/>
                <w:b/>
                <w:sz w:val="20"/>
                <w:szCs w:val="20"/>
                <w:lang w:val="en-GB"/>
              </w:rPr>
            </w:pPr>
          </w:p>
        </w:tc>
      </w:tr>
      <w:tr w:rsidR="0057054B" w14:paraId="20F73060" w14:textId="77777777">
        <w:trPr>
          <w:jc w:val="center"/>
        </w:trPr>
        <w:tc>
          <w:tcPr>
            <w:tcW w:w="4809" w:type="dxa"/>
          </w:tcPr>
          <w:p w:rsidRPr="00BD77D3" w:rsidR="00F10DD9" w:rsidP="00931CBE" w:rsidRDefault="00F10DD9" w14:paraId="3F03493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II OSASTO</w:t>
            </w:r>
          </w:p>
        </w:tc>
        <w:tc>
          <w:tcPr>
            <w:tcW w:w="5715" w:type="dxa"/>
          </w:tcPr>
          <w:p w:rsidRPr="00BD77D3" w:rsidR="00F10DD9" w:rsidP="00931CBE" w:rsidRDefault="00F10DD9" w14:paraId="7C1CB8B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0799C2" w14:textId="77777777">
        <w:trPr>
          <w:jc w:val="center"/>
        </w:trPr>
        <w:tc>
          <w:tcPr>
            <w:tcW w:w="4809" w:type="dxa"/>
          </w:tcPr>
          <w:p w:rsidRPr="00BD77D3" w:rsidR="00F10DD9" w:rsidP="00931CBE" w:rsidRDefault="00F10DD9" w14:paraId="0140A6F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KOMITEAN ELIMET</w:t>
            </w:r>
          </w:p>
        </w:tc>
        <w:tc>
          <w:tcPr>
            <w:tcW w:w="5715" w:type="dxa"/>
          </w:tcPr>
          <w:p w:rsidRPr="00BD77D3" w:rsidR="00F10DD9" w:rsidP="00931CBE" w:rsidRDefault="00F10DD9" w14:paraId="28517D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CA27AE0" w14:textId="77777777">
        <w:trPr>
          <w:jc w:val="center"/>
        </w:trPr>
        <w:tc>
          <w:tcPr>
            <w:tcW w:w="4809" w:type="dxa"/>
          </w:tcPr>
          <w:p w:rsidRPr="00BD77D3" w:rsidR="00F10DD9" w:rsidP="00931CBE" w:rsidRDefault="00F10DD9" w14:paraId="139BB953"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582152C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509D38" w14:textId="77777777">
        <w:trPr>
          <w:jc w:val="center"/>
        </w:trPr>
        <w:tc>
          <w:tcPr>
            <w:tcW w:w="4809" w:type="dxa"/>
          </w:tcPr>
          <w:p w:rsidRPr="00BD77D3" w:rsidR="00F10DD9" w:rsidP="00931CBE" w:rsidRDefault="00F10DD9" w14:paraId="33844EE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luku</w:t>
            </w:r>
          </w:p>
        </w:tc>
        <w:tc>
          <w:tcPr>
            <w:tcW w:w="5715" w:type="dxa"/>
          </w:tcPr>
          <w:p w:rsidRPr="00BD77D3" w:rsidR="00F10DD9" w:rsidP="00931CBE" w:rsidRDefault="00F10DD9" w14:paraId="75D4D25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FAC4FDF" w14:textId="77777777">
        <w:trPr>
          <w:jc w:val="center"/>
        </w:trPr>
        <w:tc>
          <w:tcPr>
            <w:tcW w:w="4809" w:type="dxa"/>
          </w:tcPr>
          <w:p w:rsidRPr="00BD77D3" w:rsidR="00F10DD9" w:rsidP="00931CBE" w:rsidRDefault="00F10DD9" w14:paraId="19BF71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YLEISTÄ</w:t>
            </w:r>
          </w:p>
        </w:tc>
        <w:tc>
          <w:tcPr>
            <w:tcW w:w="5715" w:type="dxa"/>
          </w:tcPr>
          <w:p w:rsidRPr="00BD77D3" w:rsidR="00F10DD9" w:rsidP="00931CBE" w:rsidRDefault="00F10DD9" w14:paraId="607660E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8118D1" w14:textId="77777777">
        <w:trPr>
          <w:jc w:val="center"/>
        </w:trPr>
        <w:tc>
          <w:tcPr>
            <w:tcW w:w="4809" w:type="dxa"/>
          </w:tcPr>
          <w:p w:rsidRPr="00BD77D3" w:rsidR="00F10DD9" w:rsidP="00931CBE" w:rsidRDefault="00F10DD9" w14:paraId="13622DE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388797B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A1FEF7" w14:textId="77777777">
        <w:trPr>
          <w:jc w:val="center"/>
        </w:trPr>
        <w:tc>
          <w:tcPr>
            <w:tcW w:w="4809" w:type="dxa"/>
          </w:tcPr>
          <w:p w:rsidRPr="00BD77D3" w:rsidR="00F10DD9" w:rsidP="00931CBE" w:rsidRDefault="00F10DD9" w14:paraId="65F7751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 artikla – Toimeenpanevat elimet, kokoonpanot ja rakenne</w:t>
            </w:r>
          </w:p>
        </w:tc>
        <w:tc>
          <w:tcPr>
            <w:tcW w:w="5715" w:type="dxa"/>
          </w:tcPr>
          <w:p w:rsidRPr="00BD77D3" w:rsidR="00F10DD9" w:rsidP="00931CBE" w:rsidRDefault="00F10DD9" w14:paraId="6153934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BF1915" w14:textId="77777777">
        <w:trPr>
          <w:jc w:val="center"/>
        </w:trPr>
        <w:tc>
          <w:tcPr>
            <w:tcW w:w="4809" w:type="dxa"/>
          </w:tcPr>
          <w:p w:rsidRPr="00BD77D3" w:rsidR="00F10DD9" w:rsidP="001371FE" w:rsidRDefault="00F10DD9" w14:paraId="37E720D7"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Komitean toimeenpanevat elimet ovat puheenjohtaja ja työvaliokunta. </w:t>
            </w:r>
          </w:p>
        </w:tc>
        <w:tc>
          <w:tcPr>
            <w:tcW w:w="5715" w:type="dxa"/>
          </w:tcPr>
          <w:p w:rsidRPr="00BD77D3" w:rsidR="00F10DD9" w:rsidP="006C064A" w:rsidRDefault="00F10DD9" w14:paraId="38E3A249" w14:textId="77777777">
            <w:pPr>
              <w:pStyle w:val="Heading1"/>
              <w:numPr>
                <w:ilvl w:val="0"/>
                <w:numId w:val="0"/>
              </w:numPr>
              <w:outlineLvl w:val="0"/>
              <w:rPr>
                <w:rFonts w:asciiTheme="minorHAnsi" w:hAnsiTheme="minorHAnsi" w:cstheme="minorHAnsi"/>
                <w:sz w:val="20"/>
                <w:szCs w:val="20"/>
                <w:lang w:val="en-GB"/>
              </w:rPr>
            </w:pPr>
          </w:p>
        </w:tc>
      </w:tr>
      <w:tr w:rsidR="0057054B" w14:paraId="7631FBD0" w14:textId="77777777">
        <w:trPr>
          <w:jc w:val="center"/>
        </w:trPr>
        <w:tc>
          <w:tcPr>
            <w:tcW w:w="4809" w:type="dxa"/>
          </w:tcPr>
          <w:p w:rsidRPr="00BD77D3" w:rsidR="00F10DD9" w:rsidP="001371FE" w:rsidRDefault="00F10DD9" w14:paraId="26CD4AF3"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Komitea kokoontuu täysistunnoissa, joihin osallistuu koko jäsenistö, ja jaostojen ja komitean muiden elinten kokouksissa, joihin osallistuu osa jäsenistä.</w:t>
            </w:r>
          </w:p>
        </w:tc>
        <w:tc>
          <w:tcPr>
            <w:tcW w:w="5715" w:type="dxa"/>
          </w:tcPr>
          <w:p w:rsidRPr="00BD77D3" w:rsidR="00F10DD9" w:rsidP="00681EB7" w:rsidRDefault="00F10DD9" w14:paraId="2CC11F2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965BD0" w14:textId="77777777">
        <w:trPr>
          <w:jc w:val="center"/>
        </w:trPr>
        <w:tc>
          <w:tcPr>
            <w:tcW w:w="4809" w:type="dxa"/>
          </w:tcPr>
          <w:p w:rsidRPr="00BD77D3" w:rsidR="00F10DD9" w:rsidP="00931CBE" w:rsidRDefault="00F10DD9" w14:paraId="3BBB4754" w14:textId="77777777">
            <w:pPr>
              <w:widowControl w:val="0"/>
              <w:adjustRightInd w:val="0"/>
              <w:snapToGrid w:val="0"/>
              <w:rPr>
                <w:rFonts w:asciiTheme="minorHAnsi" w:hAnsiTheme="minorHAnsi" w:cstheme="minorHAnsi"/>
                <w:sz w:val="20"/>
                <w:szCs w:val="20"/>
              </w:rPr>
            </w:pPr>
            <w:r>
              <w:rPr>
                <w:rFonts w:asciiTheme="minorHAnsi" w:hAnsiTheme="minorHAnsi"/>
                <w:sz w:val="20"/>
              </w:rPr>
              <w:t>Sihteeristö pitää ajan tasalla luetteloa komitean elimistä ja julkaisee sen intranetsivuilla.</w:t>
            </w:r>
          </w:p>
        </w:tc>
        <w:tc>
          <w:tcPr>
            <w:tcW w:w="5715" w:type="dxa"/>
          </w:tcPr>
          <w:p w:rsidRPr="00BD77D3" w:rsidR="00F10DD9" w:rsidP="00931CBE" w:rsidRDefault="00F10DD9" w14:paraId="1AAC41E0" w14:textId="77777777">
            <w:pPr>
              <w:widowControl w:val="0"/>
              <w:adjustRightInd w:val="0"/>
              <w:snapToGrid w:val="0"/>
              <w:rPr>
                <w:rFonts w:asciiTheme="minorHAnsi" w:hAnsiTheme="minorHAnsi" w:cstheme="minorHAnsi"/>
                <w:sz w:val="20"/>
                <w:szCs w:val="20"/>
                <w:lang w:val="en-GB"/>
              </w:rPr>
            </w:pPr>
          </w:p>
        </w:tc>
      </w:tr>
      <w:tr w:rsidR="0057054B" w14:paraId="014D2125" w14:textId="77777777">
        <w:trPr>
          <w:jc w:val="center"/>
        </w:trPr>
        <w:tc>
          <w:tcPr>
            <w:tcW w:w="4809" w:type="dxa"/>
          </w:tcPr>
          <w:p w:rsidRPr="00BD77D3" w:rsidR="00F10DD9" w:rsidP="001371FE" w:rsidRDefault="00F10DD9" w14:paraId="38D9BE05"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Komitea on jaettu kolmeen ryhmään, joiden muodostamisesta ja tehtävistä määrätään 6 artiklassa.</w:t>
            </w:r>
          </w:p>
        </w:tc>
        <w:tc>
          <w:tcPr>
            <w:tcW w:w="5715" w:type="dxa"/>
          </w:tcPr>
          <w:p w:rsidRPr="00BD77D3" w:rsidR="00F10DD9" w:rsidP="00681EB7" w:rsidRDefault="00F10DD9" w14:paraId="145B922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FD2F2F" w14:textId="77777777">
        <w:trPr>
          <w:jc w:val="center"/>
        </w:trPr>
        <w:tc>
          <w:tcPr>
            <w:tcW w:w="4809" w:type="dxa"/>
          </w:tcPr>
          <w:p w:rsidRPr="00BD77D3" w:rsidR="00F10DD9" w:rsidP="00931CBE" w:rsidRDefault="00F10DD9" w14:paraId="7682356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7C46D06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A07CE08" w14:textId="77777777">
        <w:trPr>
          <w:jc w:val="center"/>
        </w:trPr>
        <w:tc>
          <w:tcPr>
            <w:tcW w:w="4809" w:type="dxa"/>
          </w:tcPr>
          <w:p w:rsidRPr="00BD77D3" w:rsidR="00F10DD9" w:rsidP="00931CBE" w:rsidRDefault="00F10DD9" w14:paraId="2EFCD1C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 luku</w:t>
            </w:r>
          </w:p>
        </w:tc>
        <w:tc>
          <w:tcPr>
            <w:tcW w:w="5715" w:type="dxa"/>
          </w:tcPr>
          <w:p w:rsidRPr="00BD77D3" w:rsidR="00F10DD9" w:rsidP="00931CBE" w:rsidRDefault="00F10DD9" w14:paraId="3409139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877D179" w14:textId="77777777">
        <w:trPr>
          <w:jc w:val="center"/>
        </w:trPr>
        <w:tc>
          <w:tcPr>
            <w:tcW w:w="4809" w:type="dxa"/>
          </w:tcPr>
          <w:p w:rsidRPr="00BD77D3" w:rsidR="00F10DD9" w:rsidP="00931CBE" w:rsidRDefault="00F10DD9" w14:paraId="6E18B4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RYHMÄT</w:t>
            </w:r>
          </w:p>
        </w:tc>
        <w:tc>
          <w:tcPr>
            <w:tcW w:w="5715" w:type="dxa"/>
          </w:tcPr>
          <w:p w:rsidRPr="00BD77D3" w:rsidR="00F10DD9" w:rsidP="00931CBE" w:rsidRDefault="00F10DD9" w14:paraId="44D4AA6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7ABF8E9" w14:textId="77777777">
        <w:trPr>
          <w:jc w:val="center"/>
        </w:trPr>
        <w:tc>
          <w:tcPr>
            <w:tcW w:w="4809" w:type="dxa"/>
          </w:tcPr>
          <w:p w:rsidRPr="00BD77D3" w:rsidR="00F10DD9" w:rsidP="00931CBE" w:rsidRDefault="00F10DD9" w14:paraId="513A617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7B8D4B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B78AFF9" w14:textId="77777777">
        <w:trPr>
          <w:jc w:val="center"/>
        </w:trPr>
        <w:tc>
          <w:tcPr>
            <w:tcW w:w="4809" w:type="dxa"/>
          </w:tcPr>
          <w:p w:rsidRPr="00BD77D3" w:rsidR="00F10DD9" w:rsidP="00931CBE" w:rsidRDefault="00F10DD9" w14:paraId="60C2F4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 artikla – Ryhmien muodostaminen ja rooli</w:t>
            </w:r>
          </w:p>
        </w:tc>
        <w:tc>
          <w:tcPr>
            <w:tcW w:w="5715" w:type="dxa"/>
          </w:tcPr>
          <w:p w:rsidRPr="00BD77D3" w:rsidR="00F10DD9" w:rsidP="00931CBE" w:rsidRDefault="00F10DD9" w14:paraId="3218F7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003DF8B" w14:textId="77777777">
        <w:trPr>
          <w:jc w:val="center"/>
        </w:trPr>
        <w:tc>
          <w:tcPr>
            <w:tcW w:w="4809" w:type="dxa"/>
          </w:tcPr>
          <w:p w:rsidRPr="00BD77D3" w:rsidR="00F10DD9" w:rsidP="001371FE" w:rsidRDefault="00F10DD9" w14:paraId="72C3E78E"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Komitean järjestäytymisistunnossa muodostetaan kolme jäsenten ryhmää, jotka edustavat työnantajia, työntekijöitä ja muita järjestäytyneen kansalaisyhteiskunnan osa-alueita. </w:t>
            </w:r>
          </w:p>
        </w:tc>
        <w:tc>
          <w:tcPr>
            <w:tcW w:w="5715" w:type="dxa"/>
          </w:tcPr>
          <w:p w:rsidRPr="00BD77D3" w:rsidR="00F10DD9" w:rsidP="00681EB7" w:rsidRDefault="00F10DD9" w14:paraId="609714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A3832D" w14:textId="77777777">
        <w:trPr>
          <w:jc w:val="center"/>
        </w:trPr>
        <w:tc>
          <w:tcPr>
            <w:tcW w:w="4809" w:type="dxa"/>
          </w:tcPr>
          <w:p w:rsidRPr="00BD77D3" w:rsidR="00F10DD9" w:rsidP="001371FE" w:rsidRDefault="00F10DD9" w14:paraId="521EFB35"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Ryhmät toimivat demokraattisesti, avoimesti ja itsenäisesti noudattaen omia periaatteitaan ja sisäisiä käytäntöjään sekä tätä työjärjestystä.</w:t>
            </w:r>
          </w:p>
        </w:tc>
        <w:tc>
          <w:tcPr>
            <w:tcW w:w="5715" w:type="dxa"/>
          </w:tcPr>
          <w:p w:rsidRPr="00BD77D3" w:rsidR="00F10DD9" w:rsidP="00681EB7" w:rsidRDefault="00F10DD9" w14:paraId="0997F39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EEC5194" w14:textId="77777777">
        <w:trPr>
          <w:jc w:val="center"/>
        </w:trPr>
        <w:tc>
          <w:tcPr>
            <w:tcW w:w="4809" w:type="dxa"/>
          </w:tcPr>
          <w:p w:rsidRPr="00BD77D3" w:rsidR="00F10DD9" w:rsidP="001371FE" w:rsidRDefault="00F10DD9" w14:paraId="64609C6D"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 xml:space="preserve">Jäsenet liittyvät ryhmiin vapaaehtoisesti sillä edellytyksellä, että kyseisen ryhmän jäsenet hyväksyvät heidän jäsenyytensä. </w:t>
            </w:r>
          </w:p>
        </w:tc>
        <w:tc>
          <w:tcPr>
            <w:tcW w:w="5715" w:type="dxa"/>
          </w:tcPr>
          <w:p w:rsidRPr="00BD77D3" w:rsidR="00F10DD9" w:rsidP="00681EB7" w:rsidRDefault="00F10DD9" w14:paraId="695DF3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027AE7" w14:textId="77777777">
        <w:trPr>
          <w:jc w:val="center"/>
        </w:trPr>
        <w:tc>
          <w:tcPr>
            <w:tcW w:w="4809" w:type="dxa"/>
          </w:tcPr>
          <w:p w:rsidRPr="00BD77D3" w:rsidR="00F10DD9" w:rsidP="00931CBE" w:rsidRDefault="00F10DD9" w14:paraId="6B41551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Jäsen voi kuulua kerrallaan vain yhteen ryhmään. </w:t>
            </w:r>
          </w:p>
        </w:tc>
        <w:tc>
          <w:tcPr>
            <w:tcW w:w="5715" w:type="dxa"/>
          </w:tcPr>
          <w:p w:rsidRPr="00BD77D3" w:rsidR="00F10DD9" w:rsidP="00931CBE" w:rsidRDefault="00F10DD9" w14:paraId="4469351B" w14:textId="77777777">
            <w:pPr>
              <w:widowControl w:val="0"/>
              <w:adjustRightInd w:val="0"/>
              <w:snapToGrid w:val="0"/>
              <w:rPr>
                <w:rFonts w:asciiTheme="minorHAnsi" w:hAnsiTheme="minorHAnsi" w:cstheme="minorHAnsi"/>
                <w:sz w:val="20"/>
                <w:szCs w:val="20"/>
                <w:lang w:val="en-GB"/>
              </w:rPr>
            </w:pPr>
          </w:p>
        </w:tc>
      </w:tr>
      <w:tr w:rsidR="0057054B" w14:paraId="7931A51D" w14:textId="77777777">
        <w:trPr>
          <w:jc w:val="center"/>
        </w:trPr>
        <w:tc>
          <w:tcPr>
            <w:tcW w:w="4809" w:type="dxa"/>
          </w:tcPr>
          <w:p w:rsidRPr="00BD77D3" w:rsidR="00F10DD9" w:rsidP="001371FE" w:rsidRDefault="00F10DD9" w14:paraId="0FC3DE38"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Ryhmät osallistuvat komitean ja sen elinten työskentelyn valmisteluun, organisointiin ja koordinointiin. </w:t>
            </w:r>
          </w:p>
        </w:tc>
        <w:tc>
          <w:tcPr>
            <w:tcW w:w="5715" w:type="dxa"/>
          </w:tcPr>
          <w:p w:rsidRPr="00BD77D3" w:rsidR="00F10DD9" w:rsidP="00681EB7" w:rsidRDefault="00F10DD9" w14:paraId="6830D3C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0984865" w14:textId="77777777">
        <w:trPr>
          <w:jc w:val="center"/>
        </w:trPr>
        <w:tc>
          <w:tcPr>
            <w:tcW w:w="4809" w:type="dxa"/>
          </w:tcPr>
          <w:p w:rsidRPr="00BD77D3" w:rsidR="00F10DD9" w:rsidP="00931CBE" w:rsidRDefault="00F10DD9" w14:paraId="05DACC1E" w14:textId="77777777">
            <w:pPr>
              <w:widowControl w:val="0"/>
              <w:adjustRightInd w:val="0"/>
              <w:snapToGrid w:val="0"/>
              <w:rPr>
                <w:rFonts w:asciiTheme="minorHAnsi" w:hAnsiTheme="minorHAnsi" w:cstheme="minorHAnsi"/>
                <w:sz w:val="20"/>
                <w:szCs w:val="20"/>
              </w:rPr>
            </w:pPr>
            <w:r>
              <w:rPr>
                <w:rFonts w:asciiTheme="minorHAnsi" w:hAnsiTheme="minorHAnsi"/>
                <w:sz w:val="20"/>
              </w:rPr>
              <w:t>Ne pyrkivät pääsemään yhteisymmärryksen muiden ryhmien kanssa.</w:t>
            </w:r>
          </w:p>
        </w:tc>
        <w:tc>
          <w:tcPr>
            <w:tcW w:w="5715" w:type="dxa"/>
          </w:tcPr>
          <w:p w:rsidRPr="00BD77D3" w:rsidR="00F10DD9" w:rsidP="00931CBE" w:rsidRDefault="00F10DD9" w14:paraId="35D54443" w14:textId="77777777">
            <w:pPr>
              <w:widowControl w:val="0"/>
              <w:adjustRightInd w:val="0"/>
              <w:snapToGrid w:val="0"/>
              <w:rPr>
                <w:rFonts w:asciiTheme="minorHAnsi" w:hAnsiTheme="minorHAnsi" w:cstheme="minorHAnsi"/>
                <w:sz w:val="20"/>
                <w:szCs w:val="20"/>
                <w:lang w:val="en-GB"/>
              </w:rPr>
            </w:pPr>
          </w:p>
        </w:tc>
      </w:tr>
      <w:tr w:rsidR="0057054B" w14:paraId="6D1DEBBB" w14:textId="77777777">
        <w:trPr>
          <w:jc w:val="center"/>
        </w:trPr>
        <w:tc>
          <w:tcPr>
            <w:tcW w:w="4809" w:type="dxa"/>
          </w:tcPr>
          <w:p w:rsidRPr="00BD77D3" w:rsidR="00F10DD9" w:rsidP="00931CBE" w:rsidRDefault="00F10DD9" w14:paraId="6474781A" w14:textId="77777777">
            <w:pPr>
              <w:widowControl w:val="0"/>
              <w:adjustRightInd w:val="0"/>
              <w:snapToGrid w:val="0"/>
              <w:rPr>
                <w:rFonts w:asciiTheme="minorHAnsi" w:hAnsiTheme="minorHAnsi" w:cstheme="minorHAnsi"/>
                <w:sz w:val="20"/>
                <w:szCs w:val="20"/>
              </w:rPr>
            </w:pPr>
            <w:r>
              <w:rPr>
                <w:rFonts w:asciiTheme="minorHAnsi" w:hAnsiTheme="minorHAnsi"/>
                <w:sz w:val="20"/>
              </w:rPr>
              <w:t>Ne tekevät ehdotuksia vaaleihin, eri tehtäviin ja komitean elinten kokoonpanoihin tämän työjärjestyksen mukaisesti.</w:t>
            </w:r>
          </w:p>
        </w:tc>
        <w:tc>
          <w:tcPr>
            <w:tcW w:w="5715" w:type="dxa"/>
          </w:tcPr>
          <w:p w:rsidRPr="00BD77D3" w:rsidR="00F10DD9" w:rsidP="00931CBE" w:rsidRDefault="00F10DD9" w14:paraId="63305842" w14:textId="77777777">
            <w:pPr>
              <w:widowControl w:val="0"/>
              <w:adjustRightInd w:val="0"/>
              <w:snapToGrid w:val="0"/>
              <w:rPr>
                <w:rFonts w:asciiTheme="minorHAnsi" w:hAnsiTheme="minorHAnsi" w:cstheme="minorHAnsi"/>
                <w:sz w:val="20"/>
                <w:szCs w:val="20"/>
                <w:lang w:val="en-GB"/>
              </w:rPr>
            </w:pPr>
          </w:p>
        </w:tc>
      </w:tr>
      <w:tr w:rsidR="0057054B" w14:paraId="2FE9691C" w14:textId="77777777">
        <w:trPr>
          <w:jc w:val="center"/>
        </w:trPr>
        <w:tc>
          <w:tcPr>
            <w:tcW w:w="4809" w:type="dxa"/>
          </w:tcPr>
          <w:p w:rsidRPr="00BD77D3" w:rsidR="00F10DD9" w:rsidP="001371FE" w:rsidRDefault="00F10DD9" w14:paraId="125B0AAA"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Kullakin ryhmällä on käytössään sihteeristö.</w:t>
            </w:r>
          </w:p>
        </w:tc>
        <w:tc>
          <w:tcPr>
            <w:tcW w:w="5715" w:type="dxa"/>
          </w:tcPr>
          <w:p w:rsidRPr="00BD77D3" w:rsidR="00F10DD9" w:rsidP="00681EB7" w:rsidRDefault="00F10DD9" w14:paraId="49B4E0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722613" w14:textId="77777777">
        <w:trPr>
          <w:jc w:val="center"/>
        </w:trPr>
        <w:tc>
          <w:tcPr>
            <w:tcW w:w="4809" w:type="dxa"/>
          </w:tcPr>
          <w:p w:rsidRPr="00BD77D3" w:rsidR="00F10DD9" w:rsidP="00931CBE" w:rsidRDefault="00F10DD9" w14:paraId="0D22A566" w14:textId="77777777">
            <w:pPr>
              <w:rPr>
                <w:rFonts w:asciiTheme="minorHAnsi" w:hAnsiTheme="minorHAnsi" w:cstheme="minorHAnsi"/>
                <w:sz w:val="20"/>
                <w:szCs w:val="20"/>
                <w:lang w:val="en-GB"/>
              </w:rPr>
            </w:pPr>
          </w:p>
        </w:tc>
        <w:tc>
          <w:tcPr>
            <w:tcW w:w="5715" w:type="dxa"/>
          </w:tcPr>
          <w:p w:rsidRPr="00BD77D3" w:rsidR="00F10DD9" w:rsidP="00931CBE" w:rsidRDefault="00F10DD9" w14:paraId="052FECB6" w14:textId="77777777">
            <w:pPr>
              <w:rPr>
                <w:rFonts w:asciiTheme="minorHAnsi" w:hAnsiTheme="minorHAnsi" w:cstheme="minorHAnsi"/>
                <w:sz w:val="20"/>
                <w:szCs w:val="20"/>
                <w:lang w:val="en-GB"/>
              </w:rPr>
            </w:pPr>
          </w:p>
        </w:tc>
      </w:tr>
      <w:tr w:rsidR="0057054B" w14:paraId="3E2B64A5" w14:textId="77777777">
        <w:trPr>
          <w:jc w:val="center"/>
        </w:trPr>
        <w:tc>
          <w:tcPr>
            <w:tcW w:w="4809" w:type="dxa"/>
          </w:tcPr>
          <w:p w:rsidRPr="00BD77D3" w:rsidR="00F10DD9" w:rsidP="00931CBE" w:rsidRDefault="00F10DD9" w14:paraId="647FAD0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 artikla – Ryhmien puheenjohtajat</w:t>
            </w:r>
          </w:p>
        </w:tc>
        <w:tc>
          <w:tcPr>
            <w:tcW w:w="5715" w:type="dxa"/>
          </w:tcPr>
          <w:p w:rsidRPr="00BD77D3" w:rsidR="00F10DD9" w:rsidP="00931CBE" w:rsidRDefault="00F10DD9" w14:paraId="111DB1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1C0DB32" w14:textId="77777777">
        <w:trPr>
          <w:jc w:val="center"/>
        </w:trPr>
        <w:tc>
          <w:tcPr>
            <w:tcW w:w="4809" w:type="dxa"/>
          </w:tcPr>
          <w:p w:rsidRPr="00BD77D3" w:rsidR="00F10DD9" w:rsidP="001371FE" w:rsidRDefault="00F10DD9" w14:paraId="66CB839C"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Kukin ryhmä valitsee sisäisesti puheenjohtajansa ja tarvittaessa varapuheenjohtajansa. </w:t>
            </w:r>
          </w:p>
        </w:tc>
        <w:tc>
          <w:tcPr>
            <w:tcW w:w="5715" w:type="dxa"/>
          </w:tcPr>
          <w:p w:rsidRPr="00BD77D3" w:rsidR="00F10DD9" w:rsidP="00681EB7" w:rsidRDefault="00F10DD9" w14:paraId="2884DE8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A5CB0D" w14:textId="77777777">
        <w:trPr>
          <w:jc w:val="center"/>
        </w:trPr>
        <w:tc>
          <w:tcPr>
            <w:tcW w:w="4809" w:type="dxa"/>
          </w:tcPr>
          <w:p w:rsidRPr="00BD77D3" w:rsidR="00F10DD9" w:rsidP="001371FE" w:rsidRDefault="00F10DD9" w14:paraId="754B2E70"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Ryhmien puheenjohtajat ovat asemansa nojalla komitean työvaliokunnan jäseniä. </w:t>
            </w:r>
          </w:p>
        </w:tc>
        <w:tc>
          <w:tcPr>
            <w:tcW w:w="5715" w:type="dxa"/>
          </w:tcPr>
          <w:p w:rsidRPr="00BD77D3" w:rsidR="00F10DD9" w:rsidP="00681EB7" w:rsidRDefault="00F10DD9" w14:paraId="604171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6BB346" w14:textId="77777777">
        <w:trPr>
          <w:jc w:val="center"/>
        </w:trPr>
        <w:tc>
          <w:tcPr>
            <w:tcW w:w="4809" w:type="dxa"/>
          </w:tcPr>
          <w:p w:rsidRPr="00BD77D3" w:rsidR="00F10DD9" w:rsidP="001371FE" w:rsidRDefault="00F10DD9" w14:paraId="58EABCA9"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Ryhmien puheenjohtajien tehtävänä on avustaa puheenjohtajistoa ja työvaliokuntaa komitean toimintalinjojen muotoilussa.</w:t>
            </w:r>
          </w:p>
        </w:tc>
        <w:tc>
          <w:tcPr>
            <w:tcW w:w="5715" w:type="dxa"/>
          </w:tcPr>
          <w:p w:rsidRPr="00BD77D3" w:rsidR="00F10DD9" w:rsidP="00681EB7" w:rsidRDefault="00F10DD9" w14:paraId="405490E9" w14:textId="77777777">
            <w:pPr>
              <w:pStyle w:val="Heading1"/>
              <w:numPr>
                <w:ilvl w:val="0"/>
                <w:numId w:val="0"/>
              </w:numPr>
              <w:ind w:left="567"/>
              <w:outlineLvl w:val="0"/>
              <w:rPr>
                <w:rFonts w:asciiTheme="minorHAnsi" w:hAnsiTheme="minorHAnsi" w:cstheme="minorHAnsi"/>
                <w:spacing w:val="2"/>
                <w:sz w:val="20"/>
                <w:szCs w:val="20"/>
                <w:lang w:val="en-GB"/>
              </w:rPr>
            </w:pPr>
          </w:p>
        </w:tc>
      </w:tr>
      <w:tr w:rsidR="0057054B" w14:paraId="73C96084" w14:textId="77777777">
        <w:trPr>
          <w:jc w:val="center"/>
        </w:trPr>
        <w:tc>
          <w:tcPr>
            <w:tcW w:w="4809" w:type="dxa"/>
          </w:tcPr>
          <w:p w:rsidRPr="00BD77D3" w:rsidR="00F10DD9" w:rsidP="001371FE" w:rsidRDefault="00F10DD9" w14:paraId="653179D8"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Ryhmien puheenjohtajat kokoontuvat komitean puheenjohtajiston kanssa säännöllisesti valmistelemaan työvaliokunnan ja täysistunnon työskentelyä laajennetussa puheenjohtajistossa 20 artiklan 3 kohdan mukaisesti.</w:t>
            </w:r>
          </w:p>
        </w:tc>
        <w:tc>
          <w:tcPr>
            <w:tcW w:w="5715" w:type="dxa"/>
          </w:tcPr>
          <w:p w:rsidRPr="00BD77D3" w:rsidR="00F10DD9" w:rsidP="00681EB7" w:rsidRDefault="00F10DD9" w14:paraId="361C45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F888ADD" w14:textId="77777777">
        <w:trPr>
          <w:jc w:val="center"/>
        </w:trPr>
        <w:tc>
          <w:tcPr>
            <w:tcW w:w="4809" w:type="dxa"/>
          </w:tcPr>
          <w:p w:rsidRPr="00BD77D3" w:rsidR="00F10DD9" w:rsidP="00931CBE" w:rsidRDefault="00F10DD9" w14:paraId="13A1171B" w14:textId="77777777">
            <w:pPr>
              <w:rPr>
                <w:rFonts w:asciiTheme="minorHAnsi" w:hAnsiTheme="minorHAnsi" w:cstheme="minorHAnsi"/>
                <w:sz w:val="20"/>
                <w:szCs w:val="20"/>
                <w:lang w:val="en-GB"/>
              </w:rPr>
            </w:pPr>
          </w:p>
        </w:tc>
        <w:tc>
          <w:tcPr>
            <w:tcW w:w="5715" w:type="dxa"/>
          </w:tcPr>
          <w:p w:rsidRPr="00BD77D3" w:rsidR="00F10DD9" w:rsidP="00931CBE" w:rsidRDefault="00F10DD9" w14:paraId="26002B25" w14:textId="77777777">
            <w:pPr>
              <w:rPr>
                <w:rFonts w:asciiTheme="minorHAnsi" w:hAnsiTheme="minorHAnsi" w:cstheme="minorHAnsi"/>
                <w:sz w:val="20"/>
                <w:szCs w:val="20"/>
                <w:lang w:val="en-GB"/>
              </w:rPr>
            </w:pPr>
          </w:p>
        </w:tc>
      </w:tr>
      <w:tr w:rsidR="0057054B" w14:paraId="0443EAC6" w14:textId="77777777">
        <w:trPr>
          <w:jc w:val="center"/>
        </w:trPr>
        <w:tc>
          <w:tcPr>
            <w:tcW w:w="4809" w:type="dxa"/>
          </w:tcPr>
          <w:p w:rsidRPr="00BD77D3" w:rsidR="00F10DD9" w:rsidP="002276FE" w:rsidRDefault="00F10DD9" w14:paraId="24F444C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8 artikla – Ryhmiin kuulumattomat jäsenet</w:t>
            </w:r>
          </w:p>
        </w:tc>
        <w:tc>
          <w:tcPr>
            <w:tcW w:w="5715" w:type="dxa"/>
          </w:tcPr>
          <w:p w:rsidRPr="00BD77D3" w:rsidR="00F10DD9" w:rsidP="002276FE" w:rsidRDefault="00F10DD9" w14:paraId="4A002D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926108" w14:textId="77777777">
        <w:trPr>
          <w:jc w:val="center"/>
        </w:trPr>
        <w:tc>
          <w:tcPr>
            <w:tcW w:w="4809" w:type="dxa"/>
          </w:tcPr>
          <w:p w:rsidRPr="00BD77D3" w:rsidR="00F10DD9" w:rsidP="002276FE" w:rsidRDefault="00F10DD9" w14:paraId="5B9786D4" w14:textId="77777777">
            <w:pPr>
              <w:pStyle w:val="Heading1"/>
              <w:keepNext/>
              <w:keepLines/>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Ryhmiin liittyminen on vapaaehtoista, ja jäsen voi olla liittymättä mihinkään ryhmään.</w:t>
            </w:r>
          </w:p>
        </w:tc>
        <w:tc>
          <w:tcPr>
            <w:tcW w:w="5715" w:type="dxa"/>
          </w:tcPr>
          <w:p w:rsidRPr="00BD77D3" w:rsidR="00F10DD9" w:rsidP="002276FE" w:rsidRDefault="00F10DD9" w14:paraId="5F1C62BB"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6A14519" w14:textId="77777777">
        <w:trPr>
          <w:jc w:val="center"/>
        </w:trPr>
        <w:tc>
          <w:tcPr>
            <w:tcW w:w="4809" w:type="dxa"/>
          </w:tcPr>
          <w:p w:rsidRPr="00BD77D3" w:rsidR="00F10DD9" w:rsidP="001371FE" w:rsidRDefault="00F10DD9" w14:paraId="2D524F16"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Ryhmiin kuulumattomille jäsenille ei saa koitua merkittäviä etuja tai haittoja ryhmiin kuuluviin jäseniin verrattuna.</w:t>
            </w:r>
          </w:p>
        </w:tc>
        <w:tc>
          <w:tcPr>
            <w:tcW w:w="5715" w:type="dxa"/>
          </w:tcPr>
          <w:p w:rsidRPr="00BD77D3" w:rsidR="00F10DD9" w:rsidP="00681EB7" w:rsidRDefault="00F10DD9" w14:paraId="49B0D23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E4BE15" w14:textId="77777777">
        <w:trPr>
          <w:jc w:val="center"/>
        </w:trPr>
        <w:tc>
          <w:tcPr>
            <w:tcW w:w="4809" w:type="dxa"/>
          </w:tcPr>
          <w:p w:rsidRPr="00BD77D3" w:rsidR="00F10DD9" w:rsidP="001371FE" w:rsidRDefault="00F10DD9" w14:paraId="015B4DEC"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Ryhmiin kuulumattomilla jäsenillä on komitean työskentelyyn osallistuessaan samat oikeudet ja velvollisuudet kuin ryhmiin kuuluvilla jäsenillä.</w:t>
            </w:r>
          </w:p>
        </w:tc>
        <w:tc>
          <w:tcPr>
            <w:tcW w:w="5715" w:type="dxa"/>
          </w:tcPr>
          <w:p w:rsidRPr="00BD77D3" w:rsidR="00F10DD9" w:rsidP="00681EB7" w:rsidRDefault="00F10DD9" w14:paraId="26C8FF1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5CD19D" w14:textId="77777777">
        <w:trPr>
          <w:jc w:val="center"/>
        </w:trPr>
        <w:tc>
          <w:tcPr>
            <w:tcW w:w="4809" w:type="dxa"/>
          </w:tcPr>
          <w:p w:rsidRPr="00BD77D3" w:rsidR="00F10DD9" w:rsidP="00931CBE" w:rsidRDefault="00F10DD9" w14:paraId="34317CC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Ryhmiin kuulumattomat jäsenet saavat tehtäviensä hoidon kannalta tarpeellista materiaalista ja teknistä apua. </w:t>
            </w:r>
          </w:p>
        </w:tc>
        <w:tc>
          <w:tcPr>
            <w:tcW w:w="5715" w:type="dxa"/>
          </w:tcPr>
          <w:p w:rsidRPr="00BD77D3" w:rsidR="00F10DD9" w:rsidP="00931CBE" w:rsidRDefault="00F10DD9" w14:paraId="698D5A63" w14:textId="77777777">
            <w:pPr>
              <w:widowControl w:val="0"/>
              <w:adjustRightInd w:val="0"/>
              <w:snapToGrid w:val="0"/>
              <w:rPr>
                <w:rFonts w:asciiTheme="minorHAnsi" w:hAnsiTheme="minorHAnsi" w:cstheme="minorHAnsi"/>
                <w:sz w:val="20"/>
                <w:szCs w:val="20"/>
                <w:lang w:val="en-GB"/>
              </w:rPr>
            </w:pPr>
          </w:p>
        </w:tc>
      </w:tr>
      <w:tr w:rsidR="0057054B" w14:paraId="78E277C2" w14:textId="77777777">
        <w:trPr>
          <w:jc w:val="center"/>
        </w:trPr>
        <w:tc>
          <w:tcPr>
            <w:tcW w:w="4809" w:type="dxa"/>
          </w:tcPr>
          <w:p w:rsidRPr="00BD77D3" w:rsidR="00F10DD9" w:rsidP="00931CBE" w:rsidRDefault="00F10DD9" w14:paraId="57D46391" w14:textId="77777777">
            <w:pPr>
              <w:widowControl w:val="0"/>
              <w:adjustRightInd w:val="0"/>
              <w:snapToGrid w:val="0"/>
              <w:rPr>
                <w:rFonts w:asciiTheme="minorHAnsi" w:hAnsiTheme="minorHAnsi" w:cstheme="minorHAnsi"/>
                <w:sz w:val="20"/>
                <w:szCs w:val="20"/>
              </w:rPr>
            </w:pPr>
            <w:r>
              <w:rPr>
                <w:rFonts w:asciiTheme="minorHAnsi" w:hAnsiTheme="minorHAnsi"/>
                <w:sz w:val="20"/>
              </w:rPr>
              <w:t>Avun antamisesta vastaa pääsihteeristö.</w:t>
            </w:r>
          </w:p>
        </w:tc>
        <w:tc>
          <w:tcPr>
            <w:tcW w:w="5715" w:type="dxa"/>
          </w:tcPr>
          <w:p w:rsidRPr="00BD77D3" w:rsidR="00F10DD9" w:rsidP="00931CBE" w:rsidRDefault="00F10DD9" w14:paraId="09FCA8E4" w14:textId="77777777">
            <w:pPr>
              <w:widowControl w:val="0"/>
              <w:adjustRightInd w:val="0"/>
              <w:snapToGrid w:val="0"/>
              <w:rPr>
                <w:rFonts w:asciiTheme="minorHAnsi" w:hAnsiTheme="minorHAnsi" w:cstheme="minorHAnsi"/>
                <w:sz w:val="20"/>
                <w:szCs w:val="20"/>
                <w:lang w:val="en-GB"/>
              </w:rPr>
            </w:pPr>
          </w:p>
        </w:tc>
      </w:tr>
      <w:tr w:rsidR="0057054B" w14:paraId="231933E8" w14:textId="77777777">
        <w:trPr>
          <w:jc w:val="center"/>
        </w:trPr>
        <w:tc>
          <w:tcPr>
            <w:tcW w:w="4809" w:type="dxa"/>
          </w:tcPr>
          <w:p w:rsidRPr="00BD77D3" w:rsidR="00F10DD9" w:rsidP="001371FE" w:rsidRDefault="00F10DD9" w14:paraId="0FC1E4AA"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Työvaliokunta määrittää järjestelyt, jotka koskevat ryhmiin kuulumattomien jäsenten osallistumista komitean työskentelyyn.</w:t>
            </w:r>
          </w:p>
        </w:tc>
        <w:tc>
          <w:tcPr>
            <w:tcW w:w="5715" w:type="dxa"/>
          </w:tcPr>
          <w:p w:rsidRPr="00BD77D3" w:rsidR="00F10DD9" w:rsidRDefault="00F10DD9" w14:paraId="1C6E1A1D" w14:textId="77777777">
            <w:pPr>
              <w:pStyle w:val="Heading1"/>
              <w:numPr>
                <w:ilvl w:val="0"/>
                <w:numId w:val="0"/>
              </w:numPr>
              <w:outlineLvl w:val="0"/>
              <w:rPr>
                <w:rFonts w:asciiTheme="minorHAnsi" w:hAnsiTheme="minorHAnsi" w:cstheme="minorHAnsi"/>
                <w:sz w:val="20"/>
                <w:szCs w:val="20"/>
                <w:lang w:val="en-GB"/>
              </w:rPr>
            </w:pPr>
          </w:p>
        </w:tc>
      </w:tr>
      <w:tr w:rsidR="0057054B" w14:paraId="18E90A73" w14:textId="77777777">
        <w:trPr>
          <w:jc w:val="center"/>
        </w:trPr>
        <w:tc>
          <w:tcPr>
            <w:tcW w:w="4809" w:type="dxa"/>
          </w:tcPr>
          <w:p w:rsidRPr="00BD77D3" w:rsidR="00F10DD9" w:rsidP="00931CBE" w:rsidRDefault="00F10DD9" w14:paraId="70B62516"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Työvaliokunta vahvistaa pääsihteerin esityksestä järjestelyt, jotka koskevat sihteeristön antamaa materiaalista apua.</w:t>
            </w:r>
          </w:p>
        </w:tc>
        <w:tc>
          <w:tcPr>
            <w:tcW w:w="5715" w:type="dxa"/>
          </w:tcPr>
          <w:p w:rsidRPr="00BD77D3" w:rsidR="00F10DD9" w:rsidP="00931CBE" w:rsidRDefault="00F10DD9" w14:paraId="16B9C331" w14:textId="77777777">
            <w:pPr>
              <w:widowControl w:val="0"/>
              <w:adjustRightInd w:val="0"/>
              <w:snapToGrid w:val="0"/>
              <w:rPr>
                <w:rFonts w:asciiTheme="minorHAnsi" w:hAnsiTheme="minorHAnsi" w:cstheme="minorHAnsi"/>
                <w:sz w:val="20"/>
                <w:szCs w:val="20"/>
                <w:lang w:val="en-GB"/>
              </w:rPr>
            </w:pPr>
          </w:p>
        </w:tc>
      </w:tr>
      <w:tr w:rsidR="0057054B" w14:paraId="3F4295F9" w14:textId="77777777">
        <w:trPr>
          <w:jc w:val="center"/>
        </w:trPr>
        <w:tc>
          <w:tcPr>
            <w:tcW w:w="4809" w:type="dxa"/>
          </w:tcPr>
          <w:p w:rsidRPr="00BD77D3" w:rsidR="00F10DD9" w:rsidP="001371FE" w:rsidRDefault="00F10DD9" w14:paraId="21F277D7"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Komitean puheenjohtaja päättää ryhmiä kuultuaan ryhmiin kuulumattomien jäsenten osallistumisesta valmisteluryhmiin sekä heidän nimeämisestään esittelijöiksi. </w:t>
            </w:r>
          </w:p>
        </w:tc>
        <w:tc>
          <w:tcPr>
            <w:tcW w:w="5715" w:type="dxa"/>
          </w:tcPr>
          <w:p w:rsidRPr="00BD77D3" w:rsidR="00F10DD9" w:rsidP="00681EB7" w:rsidRDefault="00F10DD9" w14:paraId="6DEC3F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805422" w14:textId="77777777">
        <w:trPr>
          <w:jc w:val="center"/>
        </w:trPr>
        <w:tc>
          <w:tcPr>
            <w:tcW w:w="4809" w:type="dxa"/>
          </w:tcPr>
          <w:p w:rsidRPr="00BD77D3" w:rsidR="00F10DD9" w:rsidP="001371FE" w:rsidRDefault="00F10DD9" w14:paraId="20CE791F"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Ryhmiin kuulumattomat jäsenet on otettava huomioon jaettaessa puheaikoja täysistunnoissa käytävissä keskusteluissa.</w:t>
            </w:r>
          </w:p>
        </w:tc>
        <w:tc>
          <w:tcPr>
            <w:tcW w:w="5715" w:type="dxa"/>
          </w:tcPr>
          <w:p w:rsidRPr="00BD77D3" w:rsidR="00F10DD9" w:rsidP="00681EB7" w:rsidRDefault="00F10DD9" w14:paraId="2C095D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E28A505" w14:textId="77777777">
        <w:trPr>
          <w:jc w:val="center"/>
        </w:trPr>
        <w:tc>
          <w:tcPr>
            <w:tcW w:w="4809" w:type="dxa"/>
          </w:tcPr>
          <w:p w:rsidRPr="00BD77D3" w:rsidR="00F10DD9" w:rsidP="001371FE" w:rsidRDefault="00F10DD9" w14:paraId="13DF928B"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Ryhmiin kuulumattomille jäsenille on taattava aina oikeus saada kaikki samat tiedot, jotka toimitetaan ryhmien jäsenille. </w:t>
            </w:r>
          </w:p>
        </w:tc>
        <w:tc>
          <w:tcPr>
            <w:tcW w:w="5715" w:type="dxa"/>
          </w:tcPr>
          <w:p w:rsidRPr="00BD77D3" w:rsidR="00F10DD9" w:rsidP="00681EB7" w:rsidRDefault="00F10DD9" w14:paraId="0305AD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4F96A5" w14:textId="77777777">
        <w:trPr>
          <w:jc w:val="center"/>
        </w:trPr>
        <w:tc>
          <w:tcPr>
            <w:tcW w:w="4809" w:type="dxa"/>
          </w:tcPr>
          <w:p w:rsidRPr="00BD77D3" w:rsidR="00F10DD9" w:rsidP="002276FE" w:rsidRDefault="00F10DD9" w14:paraId="7C8E4F46"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2276FE" w:rsidRDefault="00F10DD9" w14:paraId="7A843574" w14:textId="77777777">
            <w:pPr>
              <w:widowControl w:val="0"/>
              <w:adjustRightInd w:val="0"/>
              <w:snapToGrid w:val="0"/>
              <w:jc w:val="center"/>
              <w:rPr>
                <w:rFonts w:asciiTheme="minorHAnsi" w:hAnsiTheme="minorHAnsi" w:cstheme="minorHAnsi"/>
                <w:b/>
                <w:sz w:val="20"/>
                <w:szCs w:val="20"/>
                <w:lang w:val="en-GB"/>
              </w:rPr>
            </w:pPr>
          </w:p>
        </w:tc>
      </w:tr>
      <w:tr w:rsidR="0057054B" w14:paraId="10530C17" w14:textId="77777777">
        <w:trPr>
          <w:jc w:val="center"/>
        </w:trPr>
        <w:tc>
          <w:tcPr>
            <w:tcW w:w="4809" w:type="dxa"/>
          </w:tcPr>
          <w:p w:rsidRPr="00BD77D3" w:rsidR="00F10DD9" w:rsidP="00931CBE" w:rsidRDefault="00F10DD9" w14:paraId="006316E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III luku</w:t>
            </w:r>
          </w:p>
        </w:tc>
        <w:tc>
          <w:tcPr>
            <w:tcW w:w="5715" w:type="dxa"/>
          </w:tcPr>
          <w:p w:rsidRPr="00BD77D3" w:rsidR="00F10DD9" w:rsidP="00931CBE" w:rsidRDefault="00F10DD9" w14:paraId="74734D3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038128" w14:textId="77777777">
        <w:trPr>
          <w:jc w:val="center"/>
        </w:trPr>
        <w:tc>
          <w:tcPr>
            <w:tcW w:w="4809" w:type="dxa"/>
          </w:tcPr>
          <w:p w:rsidRPr="00BD77D3" w:rsidR="00F10DD9" w:rsidP="00931CBE" w:rsidRDefault="00F10DD9" w14:paraId="3ECC06B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TÄYSISTUNTO</w:t>
            </w:r>
          </w:p>
        </w:tc>
        <w:tc>
          <w:tcPr>
            <w:tcW w:w="5715" w:type="dxa"/>
          </w:tcPr>
          <w:p w:rsidRPr="00BD77D3" w:rsidR="00F10DD9" w:rsidP="00931CBE" w:rsidRDefault="00F10DD9" w14:paraId="342A745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7EBB36" w14:textId="77777777">
        <w:trPr>
          <w:jc w:val="center"/>
        </w:trPr>
        <w:tc>
          <w:tcPr>
            <w:tcW w:w="4809" w:type="dxa"/>
          </w:tcPr>
          <w:p w:rsidRPr="00BD77D3" w:rsidR="00F10DD9" w:rsidP="00931CBE" w:rsidRDefault="00F10DD9" w14:paraId="3D779134"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F0A43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AE10519" w14:textId="77777777">
        <w:trPr>
          <w:jc w:val="center"/>
        </w:trPr>
        <w:tc>
          <w:tcPr>
            <w:tcW w:w="4809" w:type="dxa"/>
          </w:tcPr>
          <w:p w:rsidRPr="00BD77D3" w:rsidR="00F10DD9" w:rsidP="00931CBE" w:rsidRDefault="00F10DD9" w14:paraId="0651062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 artikla – Täysistunnon kokoonpano</w:t>
            </w:r>
          </w:p>
        </w:tc>
        <w:tc>
          <w:tcPr>
            <w:tcW w:w="5715" w:type="dxa"/>
          </w:tcPr>
          <w:p w:rsidRPr="00BD77D3" w:rsidR="00F10DD9" w:rsidP="00931CBE" w:rsidRDefault="00F10DD9" w14:paraId="6D651BF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58D5AEF" w14:textId="77777777">
        <w:trPr>
          <w:jc w:val="center"/>
        </w:trPr>
        <w:tc>
          <w:tcPr>
            <w:tcW w:w="4809" w:type="dxa"/>
          </w:tcPr>
          <w:p w:rsidRPr="00BD77D3" w:rsidR="00F10DD9" w:rsidP="001371FE" w:rsidRDefault="00F10DD9" w14:paraId="160458F2" w14:textId="77777777">
            <w:pPr>
              <w:pStyle w:val="Heading1"/>
              <w:numPr>
                <w:ilvl w:val="0"/>
                <w:numId w:val="190"/>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Täysistunto muodostuu komitean kaikista jäsenistä, jotka neuvosto on nimennyt. </w:t>
            </w:r>
          </w:p>
        </w:tc>
        <w:tc>
          <w:tcPr>
            <w:tcW w:w="5715" w:type="dxa"/>
          </w:tcPr>
          <w:p w:rsidRPr="00BD77D3" w:rsidR="00F10DD9" w:rsidP="00A54304" w:rsidRDefault="00F10DD9" w14:paraId="3FD504D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E66E45" w14:textId="77777777">
        <w:trPr>
          <w:jc w:val="center"/>
        </w:trPr>
        <w:tc>
          <w:tcPr>
            <w:tcW w:w="4809" w:type="dxa"/>
          </w:tcPr>
          <w:p w:rsidRPr="00BD77D3" w:rsidR="00F10DD9" w:rsidP="001371FE" w:rsidRDefault="00F10DD9" w14:paraId="1F09A28C" w14:textId="77777777">
            <w:pPr>
              <w:pStyle w:val="Heading1"/>
              <w:numPr>
                <w:ilvl w:val="0"/>
                <w:numId w:val="190"/>
              </w:numPr>
              <w:tabs>
                <w:tab w:val="left" w:pos="567"/>
              </w:tabs>
              <w:ind w:left="0" w:firstLine="0"/>
              <w:outlineLvl w:val="0"/>
              <w:rPr>
                <w:rFonts w:asciiTheme="minorHAnsi" w:hAnsiTheme="minorHAnsi" w:cstheme="minorHAnsi"/>
                <w:sz w:val="20"/>
                <w:szCs w:val="20"/>
              </w:rPr>
            </w:pPr>
            <w:proofErr w:type="spellStart"/>
            <w:r>
              <w:rPr>
                <w:rFonts w:asciiTheme="minorHAnsi" w:hAnsiTheme="minorHAnsi"/>
                <w:sz w:val="20"/>
              </w:rPr>
              <w:t>CCMI:n</w:t>
            </w:r>
            <w:proofErr w:type="spellEnd"/>
            <w:r>
              <w:rPr>
                <w:rFonts w:asciiTheme="minorHAnsi" w:hAnsiTheme="minorHAnsi"/>
                <w:sz w:val="20"/>
              </w:rPr>
              <w:t xml:space="preserve"> nimetyt edustajat, sijaiset ja neuvonantajat eivät ole komitean jäseniä eivätkä kuulu täysistunnon kokoonpanoon.</w:t>
            </w:r>
          </w:p>
        </w:tc>
        <w:tc>
          <w:tcPr>
            <w:tcW w:w="5715" w:type="dxa"/>
          </w:tcPr>
          <w:p w:rsidRPr="00BD77D3" w:rsidR="00F10DD9" w:rsidP="00A54304" w:rsidRDefault="00F10DD9" w14:paraId="4FAD970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5213909" w14:textId="77777777">
        <w:trPr>
          <w:jc w:val="center"/>
        </w:trPr>
        <w:tc>
          <w:tcPr>
            <w:tcW w:w="4809" w:type="dxa"/>
          </w:tcPr>
          <w:p w:rsidRPr="00BD77D3" w:rsidR="00F10DD9" w:rsidP="00931CBE" w:rsidRDefault="00F10DD9" w14:paraId="64637D05" w14:textId="77777777">
            <w:pPr>
              <w:rPr>
                <w:rFonts w:asciiTheme="minorHAnsi" w:hAnsiTheme="minorHAnsi" w:cstheme="minorHAnsi"/>
                <w:sz w:val="20"/>
                <w:szCs w:val="20"/>
                <w:lang w:val="en-GB"/>
              </w:rPr>
            </w:pPr>
          </w:p>
        </w:tc>
        <w:tc>
          <w:tcPr>
            <w:tcW w:w="5715" w:type="dxa"/>
          </w:tcPr>
          <w:p w:rsidRPr="00BD77D3" w:rsidR="00F10DD9" w:rsidP="00931CBE" w:rsidRDefault="00F10DD9" w14:paraId="57C01B3B" w14:textId="77777777">
            <w:pPr>
              <w:rPr>
                <w:rFonts w:asciiTheme="minorHAnsi" w:hAnsiTheme="minorHAnsi" w:cstheme="minorHAnsi"/>
                <w:sz w:val="20"/>
                <w:szCs w:val="20"/>
                <w:lang w:val="en-GB"/>
              </w:rPr>
            </w:pPr>
          </w:p>
        </w:tc>
      </w:tr>
      <w:tr w:rsidR="0057054B" w14:paraId="769604A7" w14:textId="77777777">
        <w:trPr>
          <w:jc w:val="center"/>
        </w:trPr>
        <w:tc>
          <w:tcPr>
            <w:tcW w:w="4809" w:type="dxa"/>
          </w:tcPr>
          <w:p w:rsidRPr="00BD77D3" w:rsidR="00F10DD9" w:rsidP="00931CBE" w:rsidRDefault="00F10DD9" w14:paraId="593F4B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 artikla – Täysistunnon toimivalta</w:t>
            </w:r>
          </w:p>
        </w:tc>
        <w:tc>
          <w:tcPr>
            <w:tcW w:w="5715" w:type="dxa"/>
          </w:tcPr>
          <w:p w:rsidRPr="00BD77D3" w:rsidR="00F10DD9" w:rsidP="00931CBE" w:rsidRDefault="00F10DD9" w14:paraId="6C3EE2C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3D7A91" w14:textId="77777777">
        <w:trPr>
          <w:jc w:val="center"/>
        </w:trPr>
        <w:tc>
          <w:tcPr>
            <w:tcW w:w="4809" w:type="dxa"/>
          </w:tcPr>
          <w:p w:rsidRPr="00BD77D3" w:rsidR="00F10DD9" w:rsidP="001371FE" w:rsidRDefault="00F10DD9" w14:paraId="3C3B8335"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Täysistunto käyttää komitealle perussopimuksissa ja muissa oikeudellisissa asiakirjoissa annettua toimivaltaa. </w:t>
            </w:r>
          </w:p>
        </w:tc>
        <w:tc>
          <w:tcPr>
            <w:tcW w:w="5715" w:type="dxa"/>
          </w:tcPr>
          <w:p w:rsidRPr="00BD77D3" w:rsidR="00F10DD9" w:rsidP="00813A9F" w:rsidRDefault="00F10DD9" w14:paraId="52254A9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5940F46" w14:textId="77777777">
        <w:trPr>
          <w:jc w:val="center"/>
        </w:trPr>
        <w:tc>
          <w:tcPr>
            <w:tcW w:w="4809" w:type="dxa"/>
          </w:tcPr>
          <w:p w:rsidRPr="00BD77D3" w:rsidR="00F10DD9" w:rsidP="00931CBE" w:rsidRDefault="00F10DD9" w14:paraId="13B8867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Se voi kuitenkin siirtää valtuutensa toiselle työjärjestyksessä, käytännesäännöissä tai jäsensäännöissä tarkoitetulle komitean elimelle tämän työjärjestyksen mukaisesti. </w:t>
            </w:r>
          </w:p>
        </w:tc>
        <w:tc>
          <w:tcPr>
            <w:tcW w:w="5715" w:type="dxa"/>
          </w:tcPr>
          <w:p w:rsidRPr="00BD77D3" w:rsidR="00F10DD9" w:rsidP="00931CBE" w:rsidRDefault="00F10DD9" w14:paraId="290BC24D" w14:textId="77777777">
            <w:pPr>
              <w:widowControl w:val="0"/>
              <w:adjustRightInd w:val="0"/>
              <w:snapToGrid w:val="0"/>
              <w:rPr>
                <w:rFonts w:asciiTheme="minorHAnsi" w:hAnsiTheme="minorHAnsi" w:cstheme="minorHAnsi"/>
                <w:sz w:val="20"/>
                <w:szCs w:val="20"/>
                <w:lang w:val="en-GB"/>
              </w:rPr>
            </w:pPr>
          </w:p>
        </w:tc>
      </w:tr>
      <w:tr w:rsidR="0057054B" w14:paraId="4C1AE159" w14:textId="77777777">
        <w:trPr>
          <w:jc w:val="center"/>
        </w:trPr>
        <w:tc>
          <w:tcPr>
            <w:tcW w:w="4809" w:type="dxa"/>
          </w:tcPr>
          <w:p w:rsidRPr="00BD77D3" w:rsidR="00F10DD9" w:rsidP="00931CBE" w:rsidRDefault="00F10DD9" w14:paraId="79AD5EE3" w14:textId="77777777">
            <w:pPr>
              <w:widowControl w:val="0"/>
              <w:adjustRightInd w:val="0"/>
              <w:snapToGrid w:val="0"/>
              <w:rPr>
                <w:rFonts w:asciiTheme="minorHAnsi" w:hAnsiTheme="minorHAnsi" w:cstheme="minorHAnsi"/>
                <w:sz w:val="20"/>
                <w:szCs w:val="20"/>
              </w:rPr>
            </w:pPr>
            <w:r>
              <w:rPr>
                <w:rFonts w:asciiTheme="minorHAnsi" w:hAnsiTheme="minorHAnsi"/>
                <w:sz w:val="20"/>
              </w:rPr>
              <w:t>Se voi myös siirtää valtuuksiaan erikseen tässä työjärjestyksessä määrätyissä tapauksissa.</w:t>
            </w:r>
          </w:p>
        </w:tc>
        <w:tc>
          <w:tcPr>
            <w:tcW w:w="5715" w:type="dxa"/>
          </w:tcPr>
          <w:p w:rsidRPr="00BD77D3" w:rsidR="00F10DD9" w:rsidP="00931CBE" w:rsidRDefault="00F10DD9" w14:paraId="0B1E1BE9" w14:textId="77777777">
            <w:pPr>
              <w:widowControl w:val="0"/>
              <w:adjustRightInd w:val="0"/>
              <w:snapToGrid w:val="0"/>
              <w:rPr>
                <w:rFonts w:asciiTheme="minorHAnsi" w:hAnsiTheme="minorHAnsi" w:cstheme="minorHAnsi"/>
                <w:sz w:val="20"/>
                <w:szCs w:val="20"/>
                <w:lang w:val="en-GB"/>
              </w:rPr>
            </w:pPr>
          </w:p>
        </w:tc>
      </w:tr>
      <w:tr w:rsidR="0057054B" w14:paraId="3E43E2FB" w14:textId="77777777">
        <w:trPr>
          <w:jc w:val="center"/>
        </w:trPr>
        <w:tc>
          <w:tcPr>
            <w:tcW w:w="4809" w:type="dxa"/>
          </w:tcPr>
          <w:p w:rsidRPr="00BD77D3" w:rsidR="00F10DD9" w:rsidP="001371FE" w:rsidRDefault="00F10DD9" w14:paraId="20DDC4C7"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Täysistunnolla on täydentävä toimivalta: jos toimivaltaa ei ole annettu työjärjestyksessä, käytännesäännöissä tai jäsensäännöissä jollekin toiselle elimelle, se kuuluu täysistunnolle.</w:t>
            </w:r>
          </w:p>
        </w:tc>
        <w:tc>
          <w:tcPr>
            <w:tcW w:w="5715" w:type="dxa"/>
          </w:tcPr>
          <w:p w:rsidRPr="00BD77D3" w:rsidR="00F10DD9" w:rsidP="00A54304" w:rsidRDefault="00F10DD9" w14:paraId="76D2D60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D67943E" w14:textId="77777777">
        <w:trPr>
          <w:jc w:val="center"/>
        </w:trPr>
        <w:tc>
          <w:tcPr>
            <w:tcW w:w="4809" w:type="dxa"/>
          </w:tcPr>
          <w:p w:rsidRPr="00BD77D3" w:rsidR="00F10DD9" w:rsidP="001371FE" w:rsidRDefault="00F10DD9" w14:paraId="7E30C0C2"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Täysistunto hyväksyy lausunnot ja muut asiakirjat, joita komitea laatii sille perussopimuksissa annetun neuvoa-antavan tehtävän nojalla.</w:t>
            </w:r>
          </w:p>
        </w:tc>
        <w:tc>
          <w:tcPr>
            <w:tcW w:w="5715" w:type="dxa"/>
          </w:tcPr>
          <w:p w:rsidRPr="00BD77D3" w:rsidR="00F10DD9" w:rsidP="00A54304" w:rsidRDefault="00F10DD9" w14:paraId="2F5FCF8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AEFF4B" w14:textId="77777777">
        <w:trPr>
          <w:jc w:val="center"/>
        </w:trPr>
        <w:tc>
          <w:tcPr>
            <w:tcW w:w="4809" w:type="dxa"/>
          </w:tcPr>
          <w:p w:rsidRPr="00BD77D3" w:rsidR="00F10DD9" w:rsidP="001371FE" w:rsidRDefault="00F10DD9" w14:paraId="50CF8A5F"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Täysistunto hyväksyy työjärjestyksen, käytännesäännöt ja jäsensäännöt.</w:t>
            </w:r>
          </w:p>
        </w:tc>
        <w:tc>
          <w:tcPr>
            <w:tcW w:w="5715" w:type="dxa"/>
          </w:tcPr>
          <w:p w:rsidRPr="00BD77D3" w:rsidR="00F10DD9" w:rsidP="00A54304" w:rsidRDefault="00F10DD9" w14:paraId="44FC4B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984A1E2" w14:textId="77777777">
        <w:trPr>
          <w:jc w:val="center"/>
        </w:trPr>
        <w:tc>
          <w:tcPr>
            <w:tcW w:w="4809" w:type="dxa"/>
          </w:tcPr>
          <w:p w:rsidRPr="00BD77D3" w:rsidR="00F10DD9" w:rsidP="002276FE" w:rsidRDefault="00F10DD9" w14:paraId="2E528911" w14:textId="77777777">
            <w:pPr>
              <w:pStyle w:val="Heading1"/>
              <w:keepNext/>
              <w:keepLines/>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Täysistunto päättää työvaliokunnan jäsenten määrästä tämän työjärjestyksen mukaisesti. </w:t>
            </w:r>
          </w:p>
        </w:tc>
        <w:tc>
          <w:tcPr>
            <w:tcW w:w="5715" w:type="dxa"/>
          </w:tcPr>
          <w:p w:rsidRPr="00BD77D3" w:rsidR="00F10DD9" w:rsidP="002276FE" w:rsidRDefault="00F10DD9" w14:paraId="2F610D4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0433970" w14:textId="77777777">
        <w:trPr>
          <w:jc w:val="center"/>
        </w:trPr>
        <w:tc>
          <w:tcPr>
            <w:tcW w:w="4809" w:type="dxa"/>
          </w:tcPr>
          <w:p w:rsidRPr="00BD77D3" w:rsidR="00F10DD9" w:rsidP="00931CBE" w:rsidRDefault="00F10DD9" w14:paraId="33A1D22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Se päättää myös jaostojen määrästä ja vastuualueista sekä kunkin jaoston ja </w:t>
            </w:r>
            <w:proofErr w:type="spellStart"/>
            <w:r>
              <w:rPr>
                <w:rFonts w:asciiTheme="minorHAnsi" w:hAnsiTheme="minorHAnsi"/>
                <w:sz w:val="20"/>
              </w:rPr>
              <w:t>CCMI:n</w:t>
            </w:r>
            <w:proofErr w:type="spellEnd"/>
            <w:r>
              <w:rPr>
                <w:rFonts w:asciiTheme="minorHAnsi" w:hAnsiTheme="minorHAnsi"/>
                <w:sz w:val="20"/>
              </w:rPr>
              <w:t xml:space="preserve"> jäsenmäärästä ryhmien esityksestä.</w:t>
            </w:r>
          </w:p>
        </w:tc>
        <w:tc>
          <w:tcPr>
            <w:tcW w:w="5715" w:type="dxa"/>
          </w:tcPr>
          <w:p w:rsidRPr="00BD77D3" w:rsidR="00F10DD9" w:rsidP="00931CBE" w:rsidRDefault="00F10DD9" w14:paraId="62090B8C" w14:textId="77777777">
            <w:pPr>
              <w:widowControl w:val="0"/>
              <w:adjustRightInd w:val="0"/>
              <w:snapToGrid w:val="0"/>
              <w:rPr>
                <w:rFonts w:asciiTheme="minorHAnsi" w:hAnsiTheme="minorHAnsi" w:cstheme="minorHAnsi"/>
                <w:sz w:val="20"/>
                <w:szCs w:val="20"/>
                <w:lang w:val="en-GB"/>
              </w:rPr>
            </w:pPr>
          </w:p>
        </w:tc>
      </w:tr>
      <w:tr w:rsidR="0057054B" w14:paraId="4DFF4B76" w14:textId="77777777">
        <w:trPr>
          <w:jc w:val="center"/>
        </w:trPr>
        <w:tc>
          <w:tcPr>
            <w:tcW w:w="4809" w:type="dxa"/>
          </w:tcPr>
          <w:p w:rsidRPr="00BD77D3" w:rsidR="00F10DD9" w:rsidP="001371FE" w:rsidRDefault="00F10DD9" w14:paraId="7B2C1676"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Täysistunto nimeää komitean puheenjohtajan ja varapuheenjohtajat, jaostojen ja </w:t>
            </w:r>
            <w:proofErr w:type="spellStart"/>
            <w:r>
              <w:rPr>
                <w:rFonts w:asciiTheme="minorHAnsi" w:hAnsiTheme="minorHAnsi"/>
                <w:sz w:val="20"/>
              </w:rPr>
              <w:t>CCMI:n</w:t>
            </w:r>
            <w:proofErr w:type="spellEnd"/>
            <w:r>
              <w:rPr>
                <w:rFonts w:asciiTheme="minorHAnsi" w:hAnsiTheme="minorHAnsi"/>
                <w:sz w:val="20"/>
              </w:rPr>
              <w:t xml:space="preserve"> puheenjohtajat sekä työvaliokunnan muut jäsenet lukuun ottamatta kolmen ryhmän puheenjohtajia, jotka kukin ryhmä valitsee suoraan.</w:t>
            </w:r>
          </w:p>
        </w:tc>
        <w:tc>
          <w:tcPr>
            <w:tcW w:w="5715" w:type="dxa"/>
          </w:tcPr>
          <w:p w:rsidRPr="00BD77D3" w:rsidR="00F10DD9" w:rsidP="00A54304" w:rsidRDefault="00F10DD9" w14:paraId="6566AB9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5FEDC89" w14:textId="77777777">
        <w:trPr>
          <w:jc w:val="center"/>
        </w:trPr>
        <w:tc>
          <w:tcPr>
            <w:tcW w:w="4809" w:type="dxa"/>
          </w:tcPr>
          <w:p w:rsidRPr="00BD77D3" w:rsidR="00F10DD9" w:rsidP="00931CBE" w:rsidRDefault="00F10DD9" w14:paraId="328AD2C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Lisäksi se nimeää ryhmien esityksestä jaostojen jäsenet, </w:t>
            </w:r>
            <w:proofErr w:type="spellStart"/>
            <w:r>
              <w:rPr>
                <w:rFonts w:asciiTheme="minorHAnsi" w:hAnsiTheme="minorHAnsi"/>
                <w:sz w:val="20"/>
              </w:rPr>
              <w:t>CCMI:n</w:t>
            </w:r>
            <w:proofErr w:type="spellEnd"/>
            <w:r>
              <w:rPr>
                <w:rFonts w:asciiTheme="minorHAnsi" w:hAnsiTheme="minorHAnsi"/>
                <w:sz w:val="20"/>
              </w:rPr>
              <w:t xml:space="preserve"> jäsenet ja nimetyt edustajat ja niiden työvaliokuntien jäsenet, alakomiteoiden, seurantaryhmien ja valtuuskuntien jäsenet, eettisen toimikunnan jäsenet, kvestorit ja työjärjestysvaliokunnan jäsenet. </w:t>
            </w:r>
          </w:p>
        </w:tc>
        <w:tc>
          <w:tcPr>
            <w:tcW w:w="5715" w:type="dxa"/>
          </w:tcPr>
          <w:p w:rsidRPr="00BD77D3" w:rsidR="00F10DD9" w:rsidP="00931CBE" w:rsidRDefault="00F10DD9" w14:paraId="12C55538" w14:textId="77777777">
            <w:pPr>
              <w:widowControl w:val="0"/>
              <w:adjustRightInd w:val="0"/>
              <w:snapToGrid w:val="0"/>
              <w:rPr>
                <w:rFonts w:asciiTheme="minorHAnsi" w:hAnsiTheme="minorHAnsi" w:cstheme="minorHAnsi"/>
                <w:sz w:val="20"/>
                <w:szCs w:val="20"/>
                <w:lang w:val="en-GB"/>
              </w:rPr>
            </w:pPr>
          </w:p>
        </w:tc>
      </w:tr>
      <w:tr w:rsidR="0057054B" w14:paraId="2D5F587A" w14:textId="77777777">
        <w:trPr>
          <w:jc w:val="center"/>
        </w:trPr>
        <w:tc>
          <w:tcPr>
            <w:tcW w:w="4809" w:type="dxa"/>
          </w:tcPr>
          <w:p w:rsidRPr="00BD77D3" w:rsidR="00F10DD9" w:rsidP="001371FE" w:rsidRDefault="00F10DD9" w14:paraId="63A02B93"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Täysistunnolla on valta tarkistaa tiettyjä työvaliokunnan päätöksiä 12 artiklan 8 kohdan mukaisesti, jos niihin on haettu muutosta.</w:t>
            </w:r>
          </w:p>
        </w:tc>
        <w:tc>
          <w:tcPr>
            <w:tcW w:w="5715" w:type="dxa"/>
          </w:tcPr>
          <w:p w:rsidRPr="00BD77D3" w:rsidR="00F10DD9" w:rsidP="00A54304" w:rsidRDefault="00F10DD9" w14:paraId="12B485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D1F898" w14:textId="77777777">
        <w:trPr>
          <w:jc w:val="center"/>
        </w:trPr>
        <w:tc>
          <w:tcPr>
            <w:tcW w:w="4809" w:type="dxa"/>
          </w:tcPr>
          <w:p w:rsidRPr="00BD77D3" w:rsidR="00F10DD9" w:rsidP="001371FE" w:rsidRDefault="00F10DD9" w14:paraId="470D5BD1"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Tämän artiklan 2–7 kohdassa tarkoitettuja toimivaltuuksia ei saa siirtää tai antaa millekään muulle elimelle.</w:t>
            </w:r>
          </w:p>
        </w:tc>
        <w:tc>
          <w:tcPr>
            <w:tcW w:w="5715" w:type="dxa"/>
          </w:tcPr>
          <w:p w:rsidRPr="00BD77D3" w:rsidR="00F10DD9" w:rsidP="00A54304" w:rsidRDefault="00F10DD9" w14:paraId="6688349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B3AA281" w14:textId="77777777">
        <w:trPr>
          <w:jc w:val="center"/>
        </w:trPr>
        <w:tc>
          <w:tcPr>
            <w:tcW w:w="4809" w:type="dxa"/>
          </w:tcPr>
          <w:p w:rsidRPr="00BD77D3" w:rsidR="00F10DD9" w:rsidP="00931CBE" w:rsidRDefault="00F10DD9" w14:paraId="55D9D0C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02C287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3790D0C" w14:textId="77777777">
        <w:trPr>
          <w:jc w:val="center"/>
        </w:trPr>
        <w:tc>
          <w:tcPr>
            <w:tcW w:w="4809" w:type="dxa"/>
          </w:tcPr>
          <w:p w:rsidRPr="00BD77D3" w:rsidR="00F10DD9" w:rsidP="00931CBE" w:rsidRDefault="00F10DD9" w14:paraId="083A17C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IV luku</w:t>
            </w:r>
          </w:p>
        </w:tc>
        <w:tc>
          <w:tcPr>
            <w:tcW w:w="5715" w:type="dxa"/>
          </w:tcPr>
          <w:p w:rsidRPr="00BD77D3" w:rsidR="00F10DD9" w:rsidP="00931CBE" w:rsidRDefault="00F10DD9" w14:paraId="37AF7E4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5F66B8F" w14:textId="77777777">
        <w:trPr>
          <w:jc w:val="center"/>
        </w:trPr>
        <w:tc>
          <w:tcPr>
            <w:tcW w:w="4809" w:type="dxa"/>
          </w:tcPr>
          <w:p w:rsidRPr="00BD77D3" w:rsidR="00F10DD9" w:rsidP="00931CBE" w:rsidRDefault="00F10DD9" w14:paraId="1F2B11A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KOMITEAN TYÖVALIOKUNTA</w:t>
            </w:r>
          </w:p>
        </w:tc>
        <w:tc>
          <w:tcPr>
            <w:tcW w:w="5715" w:type="dxa"/>
          </w:tcPr>
          <w:p w:rsidRPr="00BD77D3" w:rsidR="00F10DD9" w:rsidP="00931CBE" w:rsidRDefault="00F10DD9" w14:paraId="5251742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98943DC" w14:textId="77777777">
        <w:trPr>
          <w:jc w:val="center"/>
        </w:trPr>
        <w:tc>
          <w:tcPr>
            <w:tcW w:w="4809" w:type="dxa"/>
          </w:tcPr>
          <w:p w:rsidRPr="00BD77D3" w:rsidR="00F10DD9" w:rsidP="00931CBE" w:rsidRDefault="00F10DD9" w14:paraId="24DB44E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0AF0335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1FD32E0" w14:textId="77777777">
        <w:trPr>
          <w:jc w:val="center"/>
        </w:trPr>
        <w:tc>
          <w:tcPr>
            <w:tcW w:w="4809" w:type="dxa"/>
          </w:tcPr>
          <w:p w:rsidRPr="00BD77D3" w:rsidR="00F10DD9" w:rsidP="00931CBE" w:rsidRDefault="00F10DD9" w14:paraId="62A4CFB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 artikla – Työvaliokunnan kokoonpano</w:t>
            </w:r>
          </w:p>
        </w:tc>
        <w:tc>
          <w:tcPr>
            <w:tcW w:w="5715" w:type="dxa"/>
          </w:tcPr>
          <w:p w:rsidRPr="00BD77D3" w:rsidR="00F10DD9" w:rsidP="00931CBE" w:rsidRDefault="00F10DD9" w14:paraId="67C1BA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995A10D" w14:textId="77777777">
        <w:trPr>
          <w:jc w:val="center"/>
        </w:trPr>
        <w:tc>
          <w:tcPr>
            <w:tcW w:w="4809" w:type="dxa"/>
          </w:tcPr>
          <w:p w:rsidRPr="00BD77D3" w:rsidR="00F10DD9" w:rsidP="00931CBE" w:rsidRDefault="00F10DD9" w14:paraId="0279F9CD"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Työvaliokunnan muodostavat</w:t>
            </w:r>
          </w:p>
        </w:tc>
        <w:tc>
          <w:tcPr>
            <w:tcW w:w="5715" w:type="dxa"/>
          </w:tcPr>
          <w:p w:rsidRPr="00BD77D3" w:rsidR="00F10DD9" w:rsidP="00931CBE" w:rsidRDefault="00F10DD9" w14:paraId="1C70E632" w14:textId="77777777">
            <w:pPr>
              <w:widowControl w:val="0"/>
              <w:adjustRightInd w:val="0"/>
              <w:snapToGrid w:val="0"/>
              <w:rPr>
                <w:rFonts w:asciiTheme="minorHAnsi" w:hAnsiTheme="minorHAnsi" w:cstheme="minorHAnsi"/>
                <w:sz w:val="20"/>
                <w:szCs w:val="20"/>
                <w:lang w:val="en-GB"/>
              </w:rPr>
            </w:pPr>
          </w:p>
        </w:tc>
      </w:tr>
      <w:tr w:rsidR="0057054B" w14:paraId="0C505C39" w14:textId="77777777">
        <w:trPr>
          <w:jc w:val="center"/>
        </w:trPr>
        <w:tc>
          <w:tcPr>
            <w:tcW w:w="4809" w:type="dxa"/>
          </w:tcPr>
          <w:p w:rsidRPr="00BD77D3" w:rsidR="00F10DD9" w:rsidP="001425A2" w:rsidRDefault="00F10DD9" w14:paraId="4AB8DED6" w14:textId="77777777">
            <w:pPr>
              <w:pStyle w:val="ListParagraph"/>
              <w:widowControl w:val="0"/>
              <w:numPr>
                <w:ilvl w:val="0"/>
                <w:numId w:val="16"/>
              </w:numPr>
              <w:adjustRightInd w:val="0"/>
              <w:snapToGrid w:val="0"/>
              <w:spacing w:after="0" w:line="288" w:lineRule="auto"/>
              <w:ind w:left="567" w:hanging="283"/>
              <w:rPr>
                <w:rFonts w:cstheme="minorHAnsi"/>
              </w:rPr>
            </w:pPr>
            <w:r>
              <w:t>komitean puheenjohtaja</w:t>
            </w:r>
          </w:p>
        </w:tc>
        <w:tc>
          <w:tcPr>
            <w:tcW w:w="5715" w:type="dxa"/>
          </w:tcPr>
          <w:p w:rsidRPr="00BD77D3" w:rsidR="00F10DD9" w:rsidP="00A54304" w:rsidRDefault="00F10DD9" w14:paraId="31499A59" w14:textId="77777777">
            <w:pPr>
              <w:pStyle w:val="ListParagraph"/>
              <w:widowControl w:val="0"/>
              <w:adjustRightInd w:val="0"/>
              <w:snapToGrid w:val="0"/>
              <w:spacing w:after="0" w:line="288" w:lineRule="auto"/>
              <w:ind w:left="567"/>
              <w:rPr>
                <w:rFonts w:cstheme="minorHAnsi"/>
              </w:rPr>
            </w:pPr>
          </w:p>
        </w:tc>
      </w:tr>
      <w:tr w:rsidR="0057054B" w14:paraId="01EEAAC9" w14:textId="77777777">
        <w:trPr>
          <w:jc w:val="center"/>
        </w:trPr>
        <w:tc>
          <w:tcPr>
            <w:tcW w:w="4809" w:type="dxa"/>
          </w:tcPr>
          <w:p w:rsidRPr="00BD77D3" w:rsidR="00F10DD9" w:rsidP="001425A2" w:rsidRDefault="00F10DD9" w14:paraId="42092362" w14:textId="77777777">
            <w:pPr>
              <w:pStyle w:val="ListParagraph"/>
              <w:widowControl w:val="0"/>
              <w:numPr>
                <w:ilvl w:val="0"/>
                <w:numId w:val="16"/>
              </w:numPr>
              <w:adjustRightInd w:val="0"/>
              <w:snapToGrid w:val="0"/>
              <w:spacing w:after="0" w:line="288" w:lineRule="auto"/>
              <w:ind w:left="567" w:hanging="283"/>
              <w:rPr>
                <w:rFonts w:cstheme="minorHAnsi"/>
              </w:rPr>
            </w:pPr>
            <w:r>
              <w:t>komitean kaksi varapuheenjohtajaa</w:t>
            </w:r>
          </w:p>
        </w:tc>
        <w:tc>
          <w:tcPr>
            <w:tcW w:w="5715" w:type="dxa"/>
          </w:tcPr>
          <w:p w:rsidRPr="00BD77D3" w:rsidR="00F10DD9" w:rsidP="00A54304" w:rsidRDefault="00F10DD9" w14:paraId="739F4A41" w14:textId="77777777">
            <w:pPr>
              <w:pStyle w:val="ListParagraph"/>
              <w:widowControl w:val="0"/>
              <w:adjustRightInd w:val="0"/>
              <w:snapToGrid w:val="0"/>
              <w:spacing w:after="0" w:line="288" w:lineRule="auto"/>
              <w:ind w:left="567"/>
              <w:rPr>
                <w:rFonts w:cstheme="minorHAnsi"/>
              </w:rPr>
            </w:pPr>
          </w:p>
        </w:tc>
      </w:tr>
      <w:tr w:rsidR="0057054B" w14:paraId="3C1A9DB6" w14:textId="77777777">
        <w:trPr>
          <w:jc w:val="center"/>
        </w:trPr>
        <w:tc>
          <w:tcPr>
            <w:tcW w:w="4809" w:type="dxa"/>
          </w:tcPr>
          <w:p w:rsidRPr="00BD77D3" w:rsidR="00F10DD9" w:rsidP="001425A2" w:rsidRDefault="00F10DD9" w14:paraId="1BD4B03E" w14:textId="77777777">
            <w:pPr>
              <w:pStyle w:val="ListParagraph"/>
              <w:widowControl w:val="0"/>
              <w:numPr>
                <w:ilvl w:val="0"/>
                <w:numId w:val="16"/>
              </w:numPr>
              <w:adjustRightInd w:val="0"/>
              <w:snapToGrid w:val="0"/>
              <w:spacing w:after="0" w:line="288" w:lineRule="auto"/>
              <w:ind w:left="567" w:hanging="283"/>
              <w:rPr>
                <w:rFonts w:cstheme="minorHAnsi"/>
                <w:bCs/>
              </w:rPr>
            </w:pPr>
            <w:r>
              <w:lastRenderedPageBreak/>
              <w:t>ryhmien kolme puheenjohtajaa, jotka valitaan 37 artiklan 2 kohdan a alakohdan toisen luetelmakohdan mukaisesti</w:t>
            </w:r>
          </w:p>
        </w:tc>
        <w:tc>
          <w:tcPr>
            <w:tcW w:w="5715" w:type="dxa"/>
          </w:tcPr>
          <w:p w:rsidRPr="00BD77D3" w:rsidR="00F10DD9" w:rsidP="00A54304" w:rsidRDefault="00F10DD9" w14:paraId="497A012E" w14:textId="77777777">
            <w:pPr>
              <w:pStyle w:val="ListParagraph"/>
              <w:widowControl w:val="0"/>
              <w:adjustRightInd w:val="0"/>
              <w:snapToGrid w:val="0"/>
              <w:spacing w:after="0" w:line="288" w:lineRule="auto"/>
              <w:ind w:left="567"/>
              <w:rPr>
                <w:rFonts w:cstheme="minorHAnsi"/>
              </w:rPr>
            </w:pPr>
          </w:p>
        </w:tc>
      </w:tr>
      <w:tr w:rsidR="0057054B" w14:paraId="64212DE7" w14:textId="77777777">
        <w:trPr>
          <w:jc w:val="center"/>
        </w:trPr>
        <w:tc>
          <w:tcPr>
            <w:tcW w:w="4809" w:type="dxa"/>
          </w:tcPr>
          <w:p w:rsidRPr="00BD77D3" w:rsidR="00F10DD9" w:rsidP="001425A2" w:rsidRDefault="00F10DD9" w14:paraId="7DCF1581" w14:textId="77777777">
            <w:pPr>
              <w:pStyle w:val="ListParagraph"/>
              <w:widowControl w:val="0"/>
              <w:numPr>
                <w:ilvl w:val="0"/>
                <w:numId w:val="16"/>
              </w:numPr>
              <w:adjustRightInd w:val="0"/>
              <w:snapToGrid w:val="0"/>
              <w:spacing w:after="0" w:line="288" w:lineRule="auto"/>
              <w:ind w:left="567" w:hanging="283"/>
              <w:rPr>
                <w:rFonts w:cstheme="minorHAnsi"/>
              </w:rPr>
            </w:pPr>
            <w:r>
              <w:t xml:space="preserve">jaostojen ja </w:t>
            </w:r>
            <w:proofErr w:type="spellStart"/>
            <w:r>
              <w:t>CCMI:n</w:t>
            </w:r>
            <w:proofErr w:type="spellEnd"/>
            <w:r>
              <w:t xml:space="preserve"> puheenjohtajat</w:t>
            </w:r>
          </w:p>
        </w:tc>
        <w:tc>
          <w:tcPr>
            <w:tcW w:w="5715" w:type="dxa"/>
          </w:tcPr>
          <w:p w:rsidRPr="00BD77D3" w:rsidR="00F10DD9" w:rsidP="00A54304" w:rsidRDefault="00F10DD9" w14:paraId="0C78FB2A" w14:textId="77777777">
            <w:pPr>
              <w:pStyle w:val="ListParagraph"/>
              <w:widowControl w:val="0"/>
              <w:adjustRightInd w:val="0"/>
              <w:snapToGrid w:val="0"/>
              <w:spacing w:after="0" w:line="288" w:lineRule="auto"/>
              <w:ind w:left="567"/>
              <w:rPr>
                <w:rFonts w:cstheme="minorHAnsi"/>
              </w:rPr>
            </w:pPr>
          </w:p>
        </w:tc>
      </w:tr>
      <w:tr w:rsidR="0057054B" w14:paraId="67EADF24" w14:textId="77777777">
        <w:trPr>
          <w:jc w:val="center"/>
        </w:trPr>
        <w:tc>
          <w:tcPr>
            <w:tcW w:w="4809" w:type="dxa"/>
          </w:tcPr>
          <w:p w:rsidRPr="00BD77D3" w:rsidR="00F10DD9" w:rsidP="001425A2" w:rsidRDefault="00F10DD9" w14:paraId="7F56099B" w14:textId="77777777">
            <w:pPr>
              <w:pStyle w:val="ListParagraph"/>
              <w:widowControl w:val="0"/>
              <w:numPr>
                <w:ilvl w:val="0"/>
                <w:numId w:val="16"/>
              </w:numPr>
              <w:adjustRightInd w:val="0"/>
              <w:snapToGrid w:val="0"/>
              <w:spacing w:after="0" w:line="288" w:lineRule="auto"/>
              <w:ind w:left="567" w:hanging="283"/>
              <w:rPr>
                <w:rFonts w:cstheme="minorHAnsi"/>
              </w:rPr>
            </w:pPr>
            <w:r>
              <w:t>vaihteleva määrä jäseniä; kyseinen määrä ei voi ylittää jäsenvaltioiden määrää.</w:t>
            </w:r>
          </w:p>
        </w:tc>
        <w:tc>
          <w:tcPr>
            <w:tcW w:w="5715" w:type="dxa"/>
          </w:tcPr>
          <w:p w:rsidRPr="00BD77D3" w:rsidR="00F10DD9" w:rsidP="00A54304" w:rsidRDefault="00F10DD9" w14:paraId="22BB8EE0" w14:textId="77777777">
            <w:pPr>
              <w:pStyle w:val="ListParagraph"/>
              <w:widowControl w:val="0"/>
              <w:adjustRightInd w:val="0"/>
              <w:snapToGrid w:val="0"/>
              <w:spacing w:after="0" w:line="288" w:lineRule="auto"/>
              <w:ind w:left="567"/>
              <w:rPr>
                <w:rFonts w:cstheme="minorHAnsi"/>
              </w:rPr>
            </w:pPr>
          </w:p>
        </w:tc>
      </w:tr>
      <w:tr w:rsidR="0057054B" w14:paraId="387F5B52" w14:textId="77777777">
        <w:trPr>
          <w:jc w:val="center"/>
        </w:trPr>
        <w:tc>
          <w:tcPr>
            <w:tcW w:w="4809" w:type="dxa"/>
          </w:tcPr>
          <w:p w:rsidRPr="00BD77D3" w:rsidR="00F10DD9" w:rsidP="00931CBE" w:rsidRDefault="00F10DD9" w14:paraId="608A4AB9" w14:textId="77777777">
            <w:pPr>
              <w:widowControl w:val="0"/>
              <w:adjustRightInd w:val="0"/>
              <w:snapToGrid w:val="0"/>
              <w:rPr>
                <w:rFonts w:asciiTheme="minorHAnsi" w:hAnsiTheme="minorHAnsi" w:cstheme="minorHAnsi"/>
                <w:b/>
                <w:sz w:val="20"/>
                <w:szCs w:val="20"/>
                <w:lang w:val="en-GB"/>
              </w:rPr>
            </w:pPr>
          </w:p>
        </w:tc>
        <w:tc>
          <w:tcPr>
            <w:tcW w:w="5715" w:type="dxa"/>
          </w:tcPr>
          <w:p w:rsidRPr="00BD77D3" w:rsidR="00F10DD9" w:rsidP="00931CBE" w:rsidRDefault="00F10DD9" w14:paraId="3461944B" w14:textId="77777777">
            <w:pPr>
              <w:widowControl w:val="0"/>
              <w:adjustRightInd w:val="0"/>
              <w:snapToGrid w:val="0"/>
              <w:rPr>
                <w:rFonts w:asciiTheme="minorHAnsi" w:hAnsiTheme="minorHAnsi" w:cstheme="minorHAnsi"/>
                <w:b/>
                <w:sz w:val="20"/>
                <w:szCs w:val="20"/>
                <w:lang w:val="en-GB"/>
              </w:rPr>
            </w:pPr>
          </w:p>
        </w:tc>
      </w:tr>
      <w:tr w:rsidR="0057054B" w14:paraId="08DF1A35" w14:textId="77777777">
        <w:trPr>
          <w:jc w:val="center"/>
        </w:trPr>
        <w:tc>
          <w:tcPr>
            <w:tcW w:w="4809" w:type="dxa"/>
          </w:tcPr>
          <w:p w:rsidRPr="00BD77D3" w:rsidR="00F10DD9" w:rsidP="00931CBE" w:rsidRDefault="00F10DD9" w14:paraId="67B8896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12 artikla – Työvaliokunnan toimivalta</w:t>
            </w:r>
          </w:p>
        </w:tc>
        <w:tc>
          <w:tcPr>
            <w:tcW w:w="5715" w:type="dxa"/>
          </w:tcPr>
          <w:p w:rsidRPr="00BD77D3" w:rsidR="00F10DD9" w:rsidP="00931CBE" w:rsidRDefault="00F10DD9" w14:paraId="2D7B825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1FD0651" w14:textId="77777777">
        <w:trPr>
          <w:jc w:val="center"/>
        </w:trPr>
        <w:tc>
          <w:tcPr>
            <w:tcW w:w="4809" w:type="dxa"/>
          </w:tcPr>
          <w:p w:rsidRPr="00BD77D3" w:rsidR="00F10DD9" w:rsidP="00243B4C" w:rsidRDefault="00F10DD9" w14:paraId="6F962879" w14:textId="77777777">
            <w:pPr>
              <w:pStyle w:val="Heading1"/>
              <w:numPr>
                <w:ilvl w:val="0"/>
                <w:numId w:val="58"/>
              </w:numPr>
              <w:tabs>
                <w:tab w:val="left" w:pos="567"/>
              </w:tabs>
              <w:outlineLvl w:val="0"/>
              <w:rPr>
                <w:rFonts w:asciiTheme="minorHAnsi" w:hAnsiTheme="minorHAnsi" w:cstheme="minorHAnsi"/>
                <w:sz w:val="20"/>
                <w:szCs w:val="20"/>
              </w:rPr>
            </w:pPr>
            <w:r>
              <w:rPr>
                <w:rFonts w:asciiTheme="minorHAnsi" w:hAnsiTheme="minorHAnsi"/>
                <w:sz w:val="20"/>
              </w:rPr>
              <w:t>Työvaliokunnalla on poliittinen vastuu komitean yleisestä johtamisesta.</w:t>
            </w:r>
          </w:p>
        </w:tc>
        <w:tc>
          <w:tcPr>
            <w:tcW w:w="5715" w:type="dxa"/>
          </w:tcPr>
          <w:p w:rsidRPr="00BD77D3" w:rsidR="00F10DD9" w:rsidP="00504A27" w:rsidRDefault="00F10DD9" w14:paraId="6E9B9268" w14:textId="77777777">
            <w:pPr>
              <w:rPr>
                <w:rFonts w:asciiTheme="minorHAnsi" w:hAnsiTheme="minorHAnsi" w:cstheme="minorHAnsi"/>
                <w:iCs/>
                <w:sz w:val="20"/>
                <w:szCs w:val="20"/>
              </w:rPr>
            </w:pPr>
            <w:r>
              <w:rPr>
                <w:rFonts w:asciiTheme="minorHAnsi" w:hAnsiTheme="minorHAnsi"/>
                <w:sz w:val="20"/>
              </w:rPr>
              <w:t xml:space="preserve">Työvaliokunta vahvistaa komitean ja sen jäsenten muodostamien elinten vuotuisen kokousaikataulun edellisen vuoden kolmannella neljänneksellä sekä määrittää komitean poliittiset painopisteet. </w:t>
            </w:r>
          </w:p>
          <w:p w:rsidRPr="00BD77D3" w:rsidR="00F10DD9" w:rsidP="00504A27" w:rsidRDefault="00F10DD9" w14:paraId="614C81B6" w14:textId="77777777">
            <w:pPr>
              <w:rPr>
                <w:rFonts w:asciiTheme="minorHAnsi" w:hAnsiTheme="minorHAnsi" w:cstheme="minorHAnsi"/>
                <w:iCs/>
                <w:sz w:val="20"/>
                <w:szCs w:val="20"/>
                <w:lang w:val="en-GB"/>
              </w:rPr>
            </w:pPr>
          </w:p>
          <w:p w:rsidRPr="00BD77D3" w:rsidR="00F10DD9" w:rsidP="00B8135B" w:rsidRDefault="00F10DD9" w14:paraId="4F190C8A" w14:textId="77777777">
            <w:pPr>
              <w:rPr>
                <w:rFonts w:asciiTheme="minorHAnsi" w:hAnsiTheme="minorHAnsi" w:cstheme="minorHAnsi"/>
                <w:iCs/>
              </w:rPr>
            </w:pPr>
            <w:r>
              <w:rPr>
                <w:rFonts w:asciiTheme="minorHAnsi" w:hAnsiTheme="minorHAnsi"/>
                <w:sz w:val="20"/>
              </w:rPr>
              <w:t>Aikataulua laadittaessa otetaan huomioon tärkeimmät uskonnolliset juhlapyhät.</w:t>
            </w:r>
          </w:p>
        </w:tc>
      </w:tr>
      <w:tr w:rsidR="0057054B" w14:paraId="12E851EE" w14:textId="77777777">
        <w:trPr>
          <w:jc w:val="center"/>
        </w:trPr>
        <w:tc>
          <w:tcPr>
            <w:tcW w:w="4809" w:type="dxa"/>
          </w:tcPr>
          <w:p w:rsidRPr="00BD77D3" w:rsidR="00F10DD9" w:rsidP="00931CBE" w:rsidRDefault="00F10DD9" w14:paraId="0F39BE90" w14:textId="77777777">
            <w:pPr>
              <w:widowControl w:val="0"/>
              <w:adjustRightInd w:val="0"/>
              <w:snapToGrid w:val="0"/>
              <w:rPr>
                <w:rFonts w:asciiTheme="minorHAnsi" w:hAnsiTheme="minorHAnsi" w:cstheme="minorHAnsi"/>
                <w:sz w:val="20"/>
                <w:szCs w:val="20"/>
              </w:rPr>
            </w:pPr>
            <w:r>
              <w:rPr>
                <w:rFonts w:asciiTheme="minorHAnsi" w:hAnsiTheme="minorHAnsi"/>
                <w:sz w:val="20"/>
              </w:rPr>
              <w:t>Se valvoo erityisesti, että komitean, sen elinten ja sen henkilökunnan toiminta on komitean institutionaalisen roolin mukaista.</w:t>
            </w:r>
          </w:p>
        </w:tc>
        <w:tc>
          <w:tcPr>
            <w:tcW w:w="5715" w:type="dxa"/>
          </w:tcPr>
          <w:p w:rsidRPr="00BD77D3" w:rsidR="00F10DD9" w:rsidP="00931CBE" w:rsidRDefault="00F10DD9" w14:paraId="35506279" w14:textId="77777777">
            <w:pPr>
              <w:widowControl w:val="0"/>
              <w:adjustRightInd w:val="0"/>
              <w:snapToGrid w:val="0"/>
              <w:rPr>
                <w:rFonts w:asciiTheme="minorHAnsi" w:hAnsiTheme="minorHAnsi" w:cstheme="minorHAnsi"/>
                <w:sz w:val="20"/>
                <w:szCs w:val="20"/>
                <w:lang w:val="en-GB"/>
              </w:rPr>
            </w:pPr>
          </w:p>
        </w:tc>
      </w:tr>
      <w:tr w:rsidR="0057054B" w14:paraId="759BDEB7" w14:textId="77777777">
        <w:trPr>
          <w:jc w:val="center"/>
        </w:trPr>
        <w:tc>
          <w:tcPr>
            <w:tcW w:w="4809" w:type="dxa"/>
          </w:tcPr>
          <w:p w:rsidRPr="00BD77D3" w:rsidR="00F10DD9" w:rsidP="00243B4C" w:rsidRDefault="00F10DD9" w14:paraId="5A879103" w14:textId="77777777">
            <w:pPr>
              <w:pStyle w:val="Heading1"/>
              <w:numPr>
                <w:ilvl w:val="0"/>
                <w:numId w:val="58"/>
              </w:numPr>
              <w:tabs>
                <w:tab w:val="left" w:pos="567"/>
              </w:tabs>
              <w:outlineLvl w:val="0"/>
              <w:rPr>
                <w:rFonts w:asciiTheme="minorHAnsi" w:hAnsiTheme="minorHAnsi" w:cstheme="minorHAnsi"/>
                <w:sz w:val="20"/>
                <w:szCs w:val="20"/>
              </w:rPr>
            </w:pPr>
            <w:r>
              <w:rPr>
                <w:rFonts w:asciiTheme="minorHAnsi" w:hAnsiTheme="minorHAnsi"/>
                <w:sz w:val="20"/>
              </w:rPr>
              <w:t>Työvaliokunta määrittää komitean tavoitteet, strategiat ja painopisteet kaikilla aloilla.</w:t>
            </w:r>
          </w:p>
        </w:tc>
        <w:tc>
          <w:tcPr>
            <w:tcW w:w="5715" w:type="dxa"/>
          </w:tcPr>
          <w:p w:rsidRPr="00BD77D3" w:rsidR="00F10DD9" w:rsidP="00A54304" w:rsidRDefault="00F10DD9" w14:paraId="1DD2F5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7BC08B7" w14:textId="77777777">
        <w:trPr>
          <w:jc w:val="center"/>
        </w:trPr>
        <w:tc>
          <w:tcPr>
            <w:tcW w:w="4809" w:type="dxa"/>
          </w:tcPr>
          <w:p w:rsidRPr="00BD77D3" w:rsidR="00F10DD9" w:rsidP="00931CBE" w:rsidRDefault="00F10DD9" w14:paraId="3052D219" w14:textId="77777777">
            <w:pPr>
              <w:widowControl w:val="0"/>
              <w:adjustRightInd w:val="0"/>
              <w:snapToGrid w:val="0"/>
              <w:rPr>
                <w:rFonts w:asciiTheme="minorHAnsi" w:hAnsiTheme="minorHAnsi" w:cstheme="minorHAnsi"/>
                <w:sz w:val="20"/>
                <w:szCs w:val="20"/>
              </w:rPr>
            </w:pPr>
            <w:r>
              <w:rPr>
                <w:rFonts w:asciiTheme="minorHAnsi" w:hAnsiTheme="minorHAnsi"/>
                <w:sz w:val="20"/>
              </w:rPr>
              <w:t>Se laatii suunnitelman komitean toiminnasta ja arvioi sen toteutusta.</w:t>
            </w:r>
          </w:p>
        </w:tc>
        <w:tc>
          <w:tcPr>
            <w:tcW w:w="5715" w:type="dxa"/>
          </w:tcPr>
          <w:p w:rsidRPr="00BD77D3" w:rsidR="00F10DD9" w:rsidP="00931CBE" w:rsidRDefault="00F10DD9" w14:paraId="7452D6C8" w14:textId="77777777">
            <w:pPr>
              <w:widowControl w:val="0"/>
              <w:adjustRightInd w:val="0"/>
              <w:snapToGrid w:val="0"/>
              <w:rPr>
                <w:rFonts w:asciiTheme="minorHAnsi" w:hAnsiTheme="minorHAnsi" w:cstheme="minorHAnsi"/>
                <w:sz w:val="20"/>
                <w:szCs w:val="20"/>
                <w:lang w:val="en-GB"/>
              </w:rPr>
            </w:pPr>
          </w:p>
        </w:tc>
      </w:tr>
      <w:tr w:rsidR="0057054B" w14:paraId="03A7469A" w14:textId="77777777">
        <w:trPr>
          <w:trHeight w:val="825"/>
          <w:jc w:val="center"/>
        </w:trPr>
        <w:tc>
          <w:tcPr>
            <w:tcW w:w="4809" w:type="dxa"/>
          </w:tcPr>
          <w:p w:rsidRPr="00BD77D3" w:rsidR="00F10DD9" w:rsidP="00931CBE" w:rsidRDefault="00F10DD9" w14:paraId="5F4D495C" w14:textId="77777777">
            <w:pPr>
              <w:widowControl w:val="0"/>
              <w:adjustRightInd w:val="0"/>
              <w:snapToGrid w:val="0"/>
              <w:rPr>
                <w:rFonts w:asciiTheme="minorHAnsi" w:hAnsiTheme="minorHAnsi" w:cstheme="minorHAnsi"/>
                <w:sz w:val="20"/>
                <w:szCs w:val="20"/>
              </w:rPr>
            </w:pPr>
            <w:r>
              <w:rPr>
                <w:rFonts w:asciiTheme="minorHAnsi" w:hAnsiTheme="minorHAnsi"/>
                <w:sz w:val="20"/>
              </w:rPr>
              <w:t>Se hyväksyy komitean työohjelman laajennettua puheenjohtajistoa kuultuaan.</w:t>
            </w:r>
          </w:p>
        </w:tc>
        <w:tc>
          <w:tcPr>
            <w:tcW w:w="5715" w:type="dxa"/>
          </w:tcPr>
          <w:p w:rsidRPr="00BD77D3" w:rsidR="00F10DD9" w:rsidP="00931CBE" w:rsidRDefault="00F10DD9" w14:paraId="33043BBE" w14:textId="77777777">
            <w:pPr>
              <w:widowControl w:val="0"/>
              <w:adjustRightInd w:val="0"/>
              <w:snapToGrid w:val="0"/>
              <w:rPr>
                <w:rFonts w:asciiTheme="minorHAnsi" w:hAnsiTheme="minorHAnsi" w:cstheme="minorHAnsi"/>
                <w:sz w:val="20"/>
                <w:szCs w:val="20"/>
                <w:lang w:val="en-GB"/>
              </w:rPr>
            </w:pPr>
          </w:p>
        </w:tc>
      </w:tr>
      <w:tr w:rsidR="0057054B" w14:paraId="434C27A2" w14:textId="77777777">
        <w:trPr>
          <w:jc w:val="center"/>
        </w:trPr>
        <w:tc>
          <w:tcPr>
            <w:tcW w:w="4809" w:type="dxa"/>
          </w:tcPr>
          <w:p w:rsidRPr="00BD77D3" w:rsidR="00F10DD9" w:rsidP="001371FE" w:rsidRDefault="00F10DD9" w14:paraId="4170D1A1" w14:textId="77777777">
            <w:pPr>
              <w:pStyle w:val="Heading1"/>
              <w:numPr>
                <w:ilvl w:val="0"/>
                <w:numId w:val="166"/>
              </w:numPr>
              <w:tabs>
                <w:tab w:val="left" w:pos="567"/>
              </w:tabs>
              <w:outlineLvl w:val="0"/>
              <w:rPr>
                <w:rFonts w:asciiTheme="minorHAnsi" w:hAnsiTheme="minorHAnsi" w:cstheme="minorHAnsi"/>
                <w:sz w:val="20"/>
                <w:szCs w:val="20"/>
              </w:rPr>
            </w:pPr>
            <w:r>
              <w:rPr>
                <w:rFonts w:asciiTheme="minorHAnsi" w:hAnsiTheme="minorHAnsi"/>
                <w:sz w:val="20"/>
              </w:rPr>
              <w:t>Työvaliokunta käyttää Euroopan unionin yleiseen talousarvioon sovellettavista varainhoitosäännöistä annetussa asetuksessa, jäljempänä ’varainhoitoasetus’, ja tässä työjärjestyksessä tarkoitettuja budjetti- ja varainhoitovaltuuksia.</w:t>
            </w:r>
          </w:p>
        </w:tc>
        <w:tc>
          <w:tcPr>
            <w:tcW w:w="5715" w:type="dxa"/>
          </w:tcPr>
          <w:p w:rsidRPr="00BD77D3" w:rsidR="00F10DD9" w:rsidP="00504A27" w:rsidRDefault="00F10DD9" w14:paraId="2026DE57" w14:textId="77777777">
            <w:pPr>
              <w:rPr>
                <w:rFonts w:asciiTheme="minorHAnsi" w:hAnsiTheme="minorHAnsi" w:cstheme="minorHAnsi"/>
                <w:lang w:val="en-GB"/>
              </w:rPr>
            </w:pPr>
          </w:p>
        </w:tc>
      </w:tr>
      <w:tr w:rsidR="0057054B" w14:paraId="5B9959B3" w14:textId="77777777">
        <w:trPr>
          <w:jc w:val="center"/>
        </w:trPr>
        <w:tc>
          <w:tcPr>
            <w:tcW w:w="4809" w:type="dxa"/>
          </w:tcPr>
          <w:p w:rsidRPr="00BD77D3" w:rsidR="00F10DD9" w:rsidP="002276FE" w:rsidRDefault="00F10DD9" w14:paraId="6A1FC7E8" w14:textId="77777777">
            <w:pPr>
              <w:pStyle w:val="Heading1"/>
              <w:keepNext/>
              <w:keepLines/>
              <w:ind w:left="567" w:hanging="567"/>
              <w:outlineLvl w:val="0"/>
              <w:rPr>
                <w:rFonts w:asciiTheme="minorHAnsi" w:hAnsiTheme="minorHAnsi" w:cstheme="minorHAnsi"/>
                <w:sz w:val="20"/>
                <w:szCs w:val="20"/>
              </w:rPr>
            </w:pPr>
            <w:r>
              <w:rPr>
                <w:rFonts w:asciiTheme="minorHAnsi" w:hAnsiTheme="minorHAnsi"/>
                <w:sz w:val="20"/>
              </w:rPr>
              <w:lastRenderedPageBreak/>
              <w:t>Työvaliokunnalla on erityisesti seuraavat valtuudet:</w:t>
            </w:r>
          </w:p>
        </w:tc>
        <w:tc>
          <w:tcPr>
            <w:tcW w:w="5715" w:type="dxa"/>
          </w:tcPr>
          <w:p w:rsidRPr="00BD77D3" w:rsidR="00F10DD9" w:rsidP="002276FE" w:rsidRDefault="00F10DD9" w14:paraId="604501FF"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5131ECA" w14:textId="77777777">
        <w:trPr>
          <w:jc w:val="center"/>
        </w:trPr>
        <w:tc>
          <w:tcPr>
            <w:tcW w:w="4809" w:type="dxa"/>
          </w:tcPr>
          <w:p w:rsidRPr="00BD77D3" w:rsidR="00F10DD9" w:rsidP="00243B4C" w:rsidRDefault="00F10DD9" w14:paraId="6D2B0486" w14:textId="77777777">
            <w:pPr>
              <w:pStyle w:val="ListParagraph"/>
              <w:widowControl w:val="0"/>
              <w:numPr>
                <w:ilvl w:val="0"/>
                <w:numId w:val="17"/>
              </w:numPr>
              <w:adjustRightInd w:val="0"/>
              <w:snapToGrid w:val="0"/>
              <w:spacing w:after="0" w:line="288" w:lineRule="auto"/>
              <w:ind w:left="851" w:hanging="284"/>
              <w:rPr>
                <w:rFonts w:cstheme="minorHAnsi"/>
                <w:bCs/>
              </w:rPr>
            </w:pPr>
            <w:r>
              <w:t>Se vastaa komitealle varainhoitoasetuksen mukaisesti kuuluvista tulojen ja menojen hyväksyjän tehtävistä. Se siirtää kyseiset valtuudet pääsihteerille, joka toimii valtuutettuna tulojen ja menojen hyväksyjänä, ja määrittää siirrettyjen valtuuksien laajuuden sekä sen, voiko pääsihteeri siirtää valtuutusta edelleen.</w:t>
            </w:r>
          </w:p>
        </w:tc>
        <w:tc>
          <w:tcPr>
            <w:tcW w:w="5715" w:type="dxa"/>
          </w:tcPr>
          <w:p w:rsidRPr="00BD77D3" w:rsidR="00F10DD9" w:rsidP="00B8135B" w:rsidRDefault="00F10DD9" w14:paraId="26596884" w14:textId="77777777">
            <w:pPr>
              <w:pStyle w:val="ListParagraph"/>
              <w:widowControl w:val="0"/>
              <w:adjustRightInd w:val="0"/>
              <w:snapToGrid w:val="0"/>
              <w:ind w:left="0"/>
              <w:rPr>
                <w:rFonts w:cstheme="minorHAnsi"/>
              </w:rPr>
            </w:pPr>
            <w:r>
              <w:t xml:space="preserve">Siirrettyjen valtuuksien laajuus ja </w:t>
            </w:r>
            <w:proofErr w:type="spellStart"/>
            <w:r>
              <w:t>edelleenvaltuutusmahdollisuudet</w:t>
            </w:r>
            <w:proofErr w:type="spellEnd"/>
            <w:r>
              <w:t xml:space="preserve"> täsmennetään varainhoitoasetuksen soveltamissäännöissä.</w:t>
            </w:r>
          </w:p>
        </w:tc>
      </w:tr>
      <w:tr w:rsidR="0057054B" w14:paraId="69910166" w14:textId="77777777">
        <w:trPr>
          <w:jc w:val="center"/>
        </w:trPr>
        <w:tc>
          <w:tcPr>
            <w:tcW w:w="4809" w:type="dxa"/>
          </w:tcPr>
          <w:p w:rsidRPr="00BD77D3" w:rsidR="00F10DD9" w:rsidP="00243B4C" w:rsidRDefault="00F10DD9" w14:paraId="17736786" w14:textId="71B0E0DC">
            <w:pPr>
              <w:pStyle w:val="ListParagraph"/>
              <w:widowControl w:val="0"/>
              <w:numPr>
                <w:ilvl w:val="0"/>
                <w:numId w:val="17"/>
              </w:numPr>
              <w:adjustRightInd w:val="0"/>
              <w:snapToGrid w:val="0"/>
              <w:spacing w:after="0" w:line="288" w:lineRule="auto"/>
              <w:ind w:left="851" w:hanging="284"/>
              <w:rPr>
                <w:rFonts w:cstheme="minorHAnsi"/>
              </w:rPr>
            </w:pPr>
            <w:r>
              <w:t xml:space="preserve">Se antaa jäsenten, </w:t>
            </w:r>
            <w:proofErr w:type="spellStart"/>
            <w:r>
              <w:t>CCMI:n</w:t>
            </w:r>
            <w:proofErr w:type="spellEnd"/>
            <w:r>
              <w:t xml:space="preserve"> nimettyjen edustajien, sijaisten ja neuvonantajien palkkioita ja matka- ja oleskelukulujen korvaamista koskevat täytäntöönpano</w:t>
            </w:r>
            <w:r w:rsidR="002276FE">
              <w:softHyphen/>
            </w:r>
            <w:r>
              <w:t xml:space="preserve">määräykset noudattaen sovellettavia talousarvio- ja varainhoitomenettelyjä. </w:t>
            </w:r>
          </w:p>
        </w:tc>
        <w:tc>
          <w:tcPr>
            <w:tcW w:w="5715" w:type="dxa"/>
          </w:tcPr>
          <w:p w:rsidRPr="00BD77D3" w:rsidR="00F10DD9" w:rsidP="00A54304" w:rsidRDefault="00F10DD9" w14:paraId="41574630" w14:textId="77777777">
            <w:pPr>
              <w:pStyle w:val="ListParagraph"/>
              <w:widowControl w:val="0"/>
              <w:adjustRightInd w:val="0"/>
              <w:snapToGrid w:val="0"/>
              <w:spacing w:after="0" w:line="288" w:lineRule="auto"/>
              <w:ind w:left="1134"/>
              <w:rPr>
                <w:rFonts w:cstheme="minorHAnsi"/>
              </w:rPr>
            </w:pPr>
          </w:p>
        </w:tc>
      </w:tr>
      <w:tr w:rsidR="0057054B" w14:paraId="7AEF93F9" w14:textId="77777777">
        <w:trPr>
          <w:jc w:val="center"/>
        </w:trPr>
        <w:tc>
          <w:tcPr>
            <w:tcW w:w="4809" w:type="dxa"/>
          </w:tcPr>
          <w:p w:rsidRPr="00BD77D3" w:rsidR="00F10DD9" w:rsidP="00243B4C" w:rsidRDefault="00F10DD9" w14:paraId="0C880EE3" w14:textId="77777777">
            <w:pPr>
              <w:pStyle w:val="ListParagraph"/>
              <w:widowControl w:val="0"/>
              <w:numPr>
                <w:ilvl w:val="0"/>
                <w:numId w:val="17"/>
              </w:numPr>
              <w:adjustRightInd w:val="0"/>
              <w:snapToGrid w:val="0"/>
              <w:spacing w:after="0" w:line="288" w:lineRule="auto"/>
              <w:ind w:left="851" w:hanging="284"/>
              <w:rPr>
                <w:rFonts w:cstheme="minorHAnsi"/>
                <w:bCs/>
              </w:rPr>
            </w:pPr>
            <w:r>
              <w:t>Se laatii sovellettavia talousarvio- ja varainhoitomenettelyjä noudattaen seuraavat säännöt:</w:t>
            </w:r>
          </w:p>
        </w:tc>
        <w:tc>
          <w:tcPr>
            <w:tcW w:w="5715" w:type="dxa"/>
          </w:tcPr>
          <w:p w:rsidRPr="00BD77D3" w:rsidR="00F10DD9" w:rsidP="00A54304" w:rsidRDefault="00F10DD9" w14:paraId="5AAFDA14" w14:textId="77777777">
            <w:pPr>
              <w:pStyle w:val="ListParagraph"/>
              <w:widowControl w:val="0"/>
              <w:adjustRightInd w:val="0"/>
              <w:snapToGrid w:val="0"/>
              <w:spacing w:after="0" w:line="288" w:lineRule="auto"/>
              <w:ind w:left="1134"/>
              <w:rPr>
                <w:rFonts w:cstheme="minorHAnsi"/>
              </w:rPr>
            </w:pPr>
          </w:p>
        </w:tc>
      </w:tr>
      <w:tr w:rsidR="0057054B" w14:paraId="540CA334" w14:textId="77777777">
        <w:trPr>
          <w:jc w:val="center"/>
        </w:trPr>
        <w:tc>
          <w:tcPr>
            <w:tcW w:w="4809" w:type="dxa"/>
          </w:tcPr>
          <w:p w:rsidRPr="00BD77D3" w:rsidR="00F10DD9" w:rsidP="00243B4C" w:rsidRDefault="00F10DD9" w14:paraId="146E4A29"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toimintarajoitteisten jäsenten, </w:t>
            </w:r>
            <w:proofErr w:type="spellStart"/>
            <w:r>
              <w:t>CCMI:n</w:t>
            </w:r>
            <w:proofErr w:type="spellEnd"/>
            <w:r>
              <w:t xml:space="preserve"> nimettyjen edustajien, sijaisten ja neuvonantajien avustaminen </w:t>
            </w:r>
          </w:p>
        </w:tc>
        <w:tc>
          <w:tcPr>
            <w:tcW w:w="5715" w:type="dxa"/>
          </w:tcPr>
          <w:p w:rsidRPr="00BD77D3" w:rsidR="00F10DD9" w:rsidP="00A54304" w:rsidRDefault="00F10DD9" w14:paraId="661FB160" w14:textId="77777777">
            <w:pPr>
              <w:pStyle w:val="ListParagraph"/>
              <w:widowControl w:val="0"/>
              <w:adjustRightInd w:val="0"/>
              <w:snapToGrid w:val="0"/>
              <w:spacing w:after="0" w:line="288" w:lineRule="auto"/>
              <w:ind w:left="1701"/>
              <w:rPr>
                <w:rFonts w:cstheme="minorHAnsi"/>
              </w:rPr>
            </w:pPr>
          </w:p>
        </w:tc>
      </w:tr>
      <w:tr w:rsidR="0057054B" w14:paraId="03DDE387" w14:textId="77777777">
        <w:trPr>
          <w:jc w:val="center"/>
        </w:trPr>
        <w:tc>
          <w:tcPr>
            <w:tcW w:w="4809" w:type="dxa"/>
          </w:tcPr>
          <w:p w:rsidRPr="00BD77D3" w:rsidR="00F10DD9" w:rsidP="00243B4C" w:rsidRDefault="00F10DD9" w14:paraId="22ED7F20"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osallistuminen jäsenten ja </w:t>
            </w:r>
            <w:proofErr w:type="spellStart"/>
            <w:r>
              <w:t>CCMI:n</w:t>
            </w:r>
            <w:proofErr w:type="spellEnd"/>
            <w:r>
              <w:t xml:space="preserve"> nimettyjen edustajien koulutus-, tietotekniikka-, televiestintä- ja toimistokulujen rahoittamiseen </w:t>
            </w:r>
          </w:p>
        </w:tc>
        <w:tc>
          <w:tcPr>
            <w:tcW w:w="5715" w:type="dxa"/>
          </w:tcPr>
          <w:p w:rsidRPr="00BD77D3" w:rsidR="00F10DD9" w:rsidP="00A54304" w:rsidRDefault="00F10DD9" w14:paraId="0C32BAFB" w14:textId="77777777">
            <w:pPr>
              <w:pStyle w:val="ListParagraph"/>
              <w:widowControl w:val="0"/>
              <w:adjustRightInd w:val="0"/>
              <w:snapToGrid w:val="0"/>
              <w:spacing w:after="0" w:line="288" w:lineRule="auto"/>
              <w:ind w:left="1701"/>
              <w:rPr>
                <w:rFonts w:cstheme="minorHAnsi"/>
              </w:rPr>
            </w:pPr>
          </w:p>
        </w:tc>
      </w:tr>
      <w:tr w:rsidR="0057054B" w14:paraId="726E5927" w14:textId="77777777">
        <w:trPr>
          <w:jc w:val="center"/>
        </w:trPr>
        <w:tc>
          <w:tcPr>
            <w:tcW w:w="4809" w:type="dxa"/>
          </w:tcPr>
          <w:p w:rsidRPr="00BD77D3" w:rsidR="00F10DD9" w:rsidP="00243B4C" w:rsidRDefault="00F10DD9" w14:paraId="3C34B96D"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jäsenten ja </w:t>
            </w:r>
            <w:proofErr w:type="spellStart"/>
            <w:r>
              <w:t>CCMI:n</w:t>
            </w:r>
            <w:proofErr w:type="spellEnd"/>
            <w:r>
              <w:t xml:space="preserve"> nimettyjen edustajien vastaanotto- ja edustuskulujen maksaminen tai korvaaminen. </w:t>
            </w:r>
          </w:p>
        </w:tc>
        <w:tc>
          <w:tcPr>
            <w:tcW w:w="5715" w:type="dxa"/>
          </w:tcPr>
          <w:p w:rsidRPr="00BD77D3" w:rsidR="00F10DD9" w:rsidP="00A54304" w:rsidRDefault="00F10DD9" w14:paraId="4DBA6A6E" w14:textId="77777777">
            <w:pPr>
              <w:pStyle w:val="ListParagraph"/>
              <w:widowControl w:val="0"/>
              <w:adjustRightInd w:val="0"/>
              <w:snapToGrid w:val="0"/>
              <w:spacing w:after="0" w:line="288" w:lineRule="auto"/>
              <w:ind w:left="1701"/>
              <w:rPr>
                <w:rFonts w:cstheme="minorHAnsi"/>
              </w:rPr>
            </w:pPr>
          </w:p>
        </w:tc>
      </w:tr>
      <w:tr w:rsidR="0057054B" w14:paraId="0E5F2655" w14:textId="77777777">
        <w:trPr>
          <w:jc w:val="center"/>
        </w:trPr>
        <w:tc>
          <w:tcPr>
            <w:tcW w:w="4809" w:type="dxa"/>
          </w:tcPr>
          <w:p w:rsidRPr="00BD77D3" w:rsidR="00F10DD9" w:rsidP="00243B4C" w:rsidRDefault="00F10DD9" w14:paraId="0971C203" w14:textId="77777777">
            <w:pPr>
              <w:pStyle w:val="ListParagraph"/>
              <w:widowControl w:val="0"/>
              <w:numPr>
                <w:ilvl w:val="0"/>
                <w:numId w:val="17"/>
              </w:numPr>
              <w:adjustRightInd w:val="0"/>
              <w:snapToGrid w:val="0"/>
              <w:spacing w:after="0" w:line="288" w:lineRule="auto"/>
              <w:ind w:left="851" w:hanging="284"/>
              <w:rPr>
                <w:rFonts w:cstheme="minorHAnsi"/>
              </w:rPr>
            </w:pPr>
            <w:r>
              <w:t>Se antaa toimintalupia 13 artiklan mukaisesti.</w:t>
            </w:r>
          </w:p>
        </w:tc>
        <w:tc>
          <w:tcPr>
            <w:tcW w:w="5715" w:type="dxa"/>
          </w:tcPr>
          <w:p w:rsidRPr="00BD77D3" w:rsidR="00F10DD9" w:rsidP="00A54304" w:rsidRDefault="00F10DD9" w14:paraId="6C2CABA7" w14:textId="77777777">
            <w:pPr>
              <w:pStyle w:val="ListParagraph"/>
              <w:widowControl w:val="0"/>
              <w:adjustRightInd w:val="0"/>
              <w:snapToGrid w:val="0"/>
              <w:spacing w:after="0" w:line="288" w:lineRule="auto"/>
              <w:ind w:left="1134"/>
              <w:rPr>
                <w:rFonts w:cstheme="minorHAnsi"/>
              </w:rPr>
            </w:pPr>
          </w:p>
        </w:tc>
      </w:tr>
      <w:tr w:rsidR="0057054B" w14:paraId="734E336A" w14:textId="77777777">
        <w:trPr>
          <w:jc w:val="center"/>
        </w:trPr>
        <w:tc>
          <w:tcPr>
            <w:tcW w:w="4809" w:type="dxa"/>
          </w:tcPr>
          <w:p w:rsidRPr="00BD77D3" w:rsidR="00F10DD9" w:rsidP="00925F7C" w:rsidRDefault="00F10DD9" w14:paraId="5C24C42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Työvaliokunta vastaa komitean henkilöstö-, budjetti- ja teknisten resurssien asianmukaisesta käytöstä. </w:t>
            </w:r>
          </w:p>
        </w:tc>
        <w:tc>
          <w:tcPr>
            <w:tcW w:w="5715" w:type="dxa"/>
          </w:tcPr>
          <w:p w:rsidRPr="00BD77D3" w:rsidR="00F10DD9" w:rsidP="00A54304" w:rsidRDefault="00F10DD9" w14:paraId="0987127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174D9D" w14:textId="77777777">
        <w:trPr>
          <w:jc w:val="center"/>
        </w:trPr>
        <w:tc>
          <w:tcPr>
            <w:tcW w:w="4809" w:type="dxa"/>
          </w:tcPr>
          <w:p w:rsidRPr="00BD77D3" w:rsidR="00F10DD9" w:rsidP="00931CBE" w:rsidRDefault="00F10DD9" w14:paraId="768296BB"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Työvaliokunta vahvistaa komitean sisäisen organisaation ja toimintatavat ja hyväksyy organisaatiokaavion pääsihteerin esityksestä.</w:t>
            </w:r>
          </w:p>
        </w:tc>
        <w:tc>
          <w:tcPr>
            <w:tcW w:w="5715" w:type="dxa"/>
          </w:tcPr>
          <w:p w:rsidRPr="00BD77D3" w:rsidR="00F10DD9" w:rsidP="00931CBE" w:rsidRDefault="00F10DD9" w14:paraId="0ADD7202" w14:textId="77777777">
            <w:pPr>
              <w:widowControl w:val="0"/>
              <w:adjustRightInd w:val="0"/>
              <w:snapToGrid w:val="0"/>
              <w:rPr>
                <w:rFonts w:asciiTheme="minorHAnsi" w:hAnsiTheme="minorHAnsi" w:cstheme="minorHAnsi"/>
                <w:sz w:val="20"/>
                <w:szCs w:val="20"/>
                <w:lang w:val="en-GB"/>
              </w:rPr>
            </w:pPr>
          </w:p>
        </w:tc>
      </w:tr>
      <w:tr w:rsidR="0057054B" w14:paraId="0B094D4A" w14:textId="77777777">
        <w:trPr>
          <w:jc w:val="center"/>
        </w:trPr>
        <w:tc>
          <w:tcPr>
            <w:tcW w:w="4809" w:type="dxa"/>
          </w:tcPr>
          <w:p w:rsidRPr="00BD77D3" w:rsidR="00F10DD9" w:rsidP="00925F7C" w:rsidRDefault="00F10DD9" w14:paraId="78B7C11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Työvaliokunta antaa työjärjestyksen täytäntöönpanomääräykset ryhmiä kuultuaan tämän työjärjestyksen mukaisesti.</w:t>
            </w:r>
          </w:p>
        </w:tc>
        <w:tc>
          <w:tcPr>
            <w:tcW w:w="5715" w:type="dxa"/>
          </w:tcPr>
          <w:p w:rsidRPr="00BD77D3" w:rsidR="00F10DD9" w:rsidP="00A54304" w:rsidRDefault="00F10DD9" w14:paraId="3C77FD4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E6CDC5" w14:textId="77777777">
        <w:trPr>
          <w:jc w:val="center"/>
        </w:trPr>
        <w:tc>
          <w:tcPr>
            <w:tcW w:w="4809" w:type="dxa"/>
          </w:tcPr>
          <w:p w:rsidRPr="00BD77D3" w:rsidR="00F10DD9" w:rsidP="00925F7C" w:rsidRDefault="00F10DD9" w14:paraId="3E38D42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Työvaliokunta voi perustaa väliaikaisia ryhmiä käsittelemään kaikkia toimivaltaansa kuuluvia kysymyksiä. Se voi myös perustaa 35 artiklassa tarkoitettuja pysyviä ryhmiä.</w:t>
            </w:r>
          </w:p>
        </w:tc>
        <w:tc>
          <w:tcPr>
            <w:tcW w:w="5715" w:type="dxa"/>
          </w:tcPr>
          <w:p w:rsidRPr="00BD77D3" w:rsidR="00F10DD9" w:rsidP="00493FB9" w:rsidRDefault="00F10DD9" w14:paraId="252EFFDC" w14:textId="77777777">
            <w:pPr>
              <w:pStyle w:val="Heading1"/>
              <w:numPr>
                <w:ilvl w:val="0"/>
                <w:numId w:val="0"/>
              </w:numPr>
              <w:outlineLvl w:val="0"/>
              <w:rPr>
                <w:rFonts w:asciiTheme="minorHAnsi" w:hAnsiTheme="minorHAnsi" w:cstheme="minorHAnsi"/>
              </w:rPr>
            </w:pPr>
            <w:r>
              <w:rPr>
                <w:rFonts w:asciiTheme="minorHAnsi" w:hAnsiTheme="minorHAnsi"/>
                <w:sz w:val="20"/>
              </w:rPr>
              <w:t>Väliaikaisen ryhmän perustamista koskevassa työvaliokunnan päätöksessä määritellään ryhmän tarkoitus, rakenne, kokoonpano ja toimiaika. Toimiaika ei saa ylittää komitean toimikauden kestoa.</w:t>
            </w:r>
          </w:p>
        </w:tc>
      </w:tr>
      <w:tr w:rsidR="0057054B" w14:paraId="7771001D" w14:textId="77777777">
        <w:trPr>
          <w:jc w:val="center"/>
        </w:trPr>
        <w:tc>
          <w:tcPr>
            <w:tcW w:w="4809" w:type="dxa"/>
          </w:tcPr>
          <w:p w:rsidRPr="00BD77D3" w:rsidR="00F10DD9" w:rsidP="00925F7C" w:rsidRDefault="00F10DD9" w14:paraId="2045BCB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Työvaliokunta päättää komitean jäsenen tai pääsihteerin pyynnöstä tämän työjärjestyksen ja sen täytäntöönpanomääräysten tulkinnasta. Täysistunnolla on kuitenkin toimivalta tulkita työjärjestystä työvaliokunnan etuoikeuksien osalta.</w:t>
            </w:r>
          </w:p>
          <w:p w:rsidRPr="00BD77D3" w:rsidR="00F10DD9" w:rsidP="00362260" w:rsidRDefault="00F10DD9" w14:paraId="2E658A4E" w14:textId="77777777">
            <w:pPr>
              <w:rPr>
                <w:lang w:val="en-GB"/>
              </w:rPr>
            </w:pPr>
          </w:p>
          <w:p w:rsidRPr="00BD77D3" w:rsidR="00F10DD9" w:rsidP="00362260" w:rsidRDefault="00F10DD9" w14:paraId="0877934D" w14:textId="77777777">
            <w:pPr>
              <w:rPr>
                <w:rFonts w:asciiTheme="minorHAnsi" w:hAnsiTheme="minorHAnsi" w:cstheme="minorHAnsi"/>
                <w:sz w:val="20"/>
                <w:szCs w:val="20"/>
              </w:rPr>
            </w:pPr>
            <w:r>
              <w:rPr>
                <w:rFonts w:asciiTheme="minorHAnsi" w:hAnsiTheme="minorHAnsi"/>
                <w:sz w:val="20"/>
              </w:rPr>
              <w:t>Työvaliokunnan tulkintapäätöksiin voidaan hakea muutosta täysistunnolta työjärjestyksen täytäntöönpanomääräyksissä vahvistetun menettelyn mukaisesti.</w:t>
            </w:r>
          </w:p>
          <w:p w:rsidRPr="00BD77D3" w:rsidR="00F10DD9" w:rsidP="00362260" w:rsidRDefault="00F10DD9" w14:paraId="6E5AB6F4" w14:textId="77777777">
            <w:pPr>
              <w:rPr>
                <w:rFonts w:asciiTheme="minorHAnsi" w:hAnsiTheme="minorHAnsi" w:cstheme="minorHAnsi"/>
                <w:sz w:val="20"/>
                <w:szCs w:val="20"/>
                <w:lang w:val="en-GB"/>
              </w:rPr>
            </w:pPr>
          </w:p>
          <w:p w:rsidRPr="00BD77D3" w:rsidR="00F10DD9" w:rsidP="00362260" w:rsidRDefault="00F10DD9" w14:paraId="2929A182" w14:textId="77777777">
            <w:r>
              <w:rPr>
                <w:rFonts w:asciiTheme="minorHAnsi" w:hAnsiTheme="minorHAnsi"/>
                <w:sz w:val="20"/>
              </w:rPr>
              <w:t>Täysistunnon päätös on lopullinen.</w:t>
            </w:r>
          </w:p>
          <w:p w:rsidRPr="00BD77D3" w:rsidR="00F10DD9" w:rsidP="00362260" w:rsidRDefault="00F10DD9" w14:paraId="3D25BD3C" w14:textId="77777777">
            <w:pPr>
              <w:rPr>
                <w:lang w:val="en-GB"/>
              </w:rPr>
            </w:pPr>
          </w:p>
        </w:tc>
        <w:tc>
          <w:tcPr>
            <w:tcW w:w="5715" w:type="dxa"/>
          </w:tcPr>
          <w:p w:rsidRPr="00BD77D3" w:rsidR="00F10DD9" w:rsidP="00E022E2" w:rsidRDefault="00F10DD9" w14:paraId="6BD98BCC" w14:textId="04D98276">
            <w:pPr>
              <w:rPr>
                <w:rFonts w:asciiTheme="minorHAnsi" w:hAnsiTheme="minorHAnsi" w:cstheme="minorHAnsi"/>
                <w:sz w:val="20"/>
                <w:szCs w:val="20"/>
              </w:rPr>
            </w:pPr>
            <w:r>
              <w:rPr>
                <w:rFonts w:asciiTheme="minorHAnsi" w:hAnsiTheme="minorHAnsi"/>
                <w:sz w:val="20"/>
              </w:rPr>
              <w:t xml:space="preserve">Jos työjärjestyksen ja/tai sen täytäntöönpanomääräysten soveltamisesta tai tulkinnasta syntyy epäselvyyttä, kuka tahansa komitean jäsen tai pääsihteeri voi saattaa asian työvaliokunnan käsiteltäväksi. </w:t>
            </w:r>
          </w:p>
          <w:p w:rsidRPr="00BD77D3" w:rsidR="00F10DD9" w:rsidP="00E022E2" w:rsidRDefault="00F10DD9" w14:paraId="13D50B9F" w14:textId="77777777">
            <w:pPr>
              <w:rPr>
                <w:rFonts w:asciiTheme="minorHAnsi" w:hAnsiTheme="minorHAnsi" w:cstheme="minorHAnsi"/>
                <w:sz w:val="20"/>
                <w:szCs w:val="20"/>
              </w:rPr>
            </w:pPr>
          </w:p>
          <w:p w:rsidRPr="00BD77D3" w:rsidR="00F10DD9" w:rsidP="00E022E2" w:rsidRDefault="00F10DD9" w14:paraId="6F2B85A3" w14:textId="276E98D3">
            <w:pPr>
              <w:rPr>
                <w:rFonts w:asciiTheme="minorHAnsi" w:hAnsiTheme="minorHAnsi" w:cstheme="minorHAnsi"/>
                <w:sz w:val="20"/>
                <w:szCs w:val="20"/>
              </w:rPr>
            </w:pPr>
            <w:r>
              <w:rPr>
                <w:rFonts w:asciiTheme="minorHAnsi" w:hAnsiTheme="minorHAnsi"/>
                <w:sz w:val="20"/>
              </w:rPr>
              <w:t>Työvaliokunta päättää, onko työjärjestystä ja/tai sen täytäntöönpanomääräyksiä tarpeen muuttaa</w:t>
            </w:r>
          </w:p>
          <w:p w:rsidRPr="00BD77D3" w:rsidR="00F10DD9" w:rsidP="00E022E2" w:rsidRDefault="00F10DD9" w14:paraId="73B2A4DD" w14:textId="77777777">
            <w:pPr>
              <w:rPr>
                <w:rFonts w:asciiTheme="minorHAnsi" w:hAnsiTheme="minorHAnsi" w:cstheme="minorHAnsi"/>
                <w:sz w:val="20"/>
                <w:szCs w:val="20"/>
              </w:rPr>
            </w:pPr>
          </w:p>
          <w:p w:rsidRPr="00BD77D3" w:rsidR="00F10DD9" w:rsidP="00E022E2" w:rsidRDefault="00F10DD9" w14:paraId="276BACCB" w14:textId="13D4D51C">
            <w:pPr>
              <w:rPr>
                <w:rFonts w:asciiTheme="minorHAnsi" w:hAnsiTheme="minorHAnsi" w:cstheme="minorHAnsi"/>
                <w:sz w:val="20"/>
                <w:szCs w:val="20"/>
              </w:rPr>
            </w:pPr>
            <w:r>
              <w:rPr>
                <w:rFonts w:asciiTheme="minorHAnsi" w:hAnsiTheme="minorHAnsi"/>
                <w:sz w:val="20"/>
              </w:rPr>
              <w:t>Jos näin on, se ehdottaa, että täysistunto toimii 115 ja/tai 116 artiklan mukaisesti.</w:t>
            </w:r>
          </w:p>
          <w:p w:rsidRPr="00BD77D3" w:rsidR="00F10DD9" w:rsidP="00E022E2" w:rsidRDefault="00F10DD9" w14:paraId="68D0C0FC" w14:textId="77777777">
            <w:pPr>
              <w:rPr>
                <w:rFonts w:asciiTheme="minorHAnsi" w:hAnsiTheme="minorHAnsi" w:cstheme="minorHAnsi"/>
                <w:sz w:val="20"/>
                <w:szCs w:val="20"/>
              </w:rPr>
            </w:pPr>
          </w:p>
          <w:p w:rsidRPr="00BD77D3" w:rsidR="00F10DD9" w:rsidP="00E022E2" w:rsidRDefault="00F10DD9" w14:paraId="2B886A33" w14:textId="67004FC9">
            <w:pPr>
              <w:rPr>
                <w:rFonts w:asciiTheme="minorHAnsi" w:hAnsiTheme="minorHAnsi" w:cstheme="minorHAnsi"/>
                <w:sz w:val="20"/>
                <w:szCs w:val="20"/>
              </w:rPr>
            </w:pPr>
            <w:r>
              <w:rPr>
                <w:rFonts w:asciiTheme="minorHAnsi" w:hAnsiTheme="minorHAnsi"/>
                <w:sz w:val="20"/>
              </w:rPr>
              <w:t xml:space="preserve">Jos työvaliokunta päättää, että voimassa olevien määräysten tulkinta riittää, se toimittaa tulkintapäätöksensä täysistunnolle tiedoksi seuraavaan istuntoon. </w:t>
            </w:r>
          </w:p>
          <w:p w:rsidRPr="00BD77D3" w:rsidR="00F10DD9" w:rsidP="00E022E2" w:rsidRDefault="00F10DD9" w14:paraId="2B5EFA86" w14:textId="77777777">
            <w:pPr>
              <w:rPr>
                <w:rFonts w:asciiTheme="minorHAnsi" w:hAnsiTheme="minorHAnsi" w:cstheme="minorHAnsi"/>
                <w:sz w:val="20"/>
                <w:szCs w:val="20"/>
              </w:rPr>
            </w:pPr>
          </w:p>
          <w:p w:rsidRPr="00BD77D3" w:rsidR="00F10DD9" w:rsidP="00E022E2" w:rsidRDefault="00F10DD9" w14:paraId="75BDB1E8" w14:textId="6A9D09DE">
            <w:pPr>
              <w:rPr>
                <w:rFonts w:asciiTheme="minorHAnsi" w:hAnsiTheme="minorHAnsi" w:cstheme="minorHAnsi"/>
                <w:sz w:val="20"/>
                <w:szCs w:val="20"/>
              </w:rPr>
            </w:pPr>
            <w:r>
              <w:rPr>
                <w:rFonts w:asciiTheme="minorHAnsi" w:hAnsiTheme="minorHAnsi"/>
                <w:sz w:val="20"/>
              </w:rPr>
              <w:t xml:space="preserve">Komitean puheenjohtaja, ryhmän puheenjohtaja, jaoston puheenjohtaja, </w:t>
            </w:r>
            <w:proofErr w:type="spellStart"/>
            <w:r>
              <w:rPr>
                <w:rFonts w:asciiTheme="minorHAnsi" w:hAnsiTheme="minorHAnsi"/>
                <w:sz w:val="20"/>
              </w:rPr>
              <w:t>CCMI:n</w:t>
            </w:r>
            <w:proofErr w:type="spellEnd"/>
            <w:r>
              <w:rPr>
                <w:rFonts w:asciiTheme="minorHAnsi" w:hAnsiTheme="minorHAnsi"/>
                <w:sz w:val="20"/>
              </w:rPr>
              <w:t xml:space="preserve"> puheenjohtaja, kolme kvestoria ryhmänä </w:t>
            </w:r>
            <w:r>
              <w:rPr>
                <w:rFonts w:asciiTheme="minorHAnsi" w:hAnsiTheme="minorHAnsi"/>
                <w:sz w:val="20"/>
              </w:rPr>
              <w:lastRenderedPageBreak/>
              <w:t xml:space="preserve">jäsensääntöihin liittyvissä asioissa tai vähintään 25 komitean jäsentä voivat riitauttaa työvaliokunnan tulkintapäätöksen hakemalla täysistunnolta muutosta. </w:t>
            </w:r>
          </w:p>
          <w:p w:rsidRPr="00BD77D3" w:rsidR="00F10DD9" w:rsidP="00E022E2" w:rsidRDefault="00F10DD9" w14:paraId="095EF936" w14:textId="77777777">
            <w:pPr>
              <w:rPr>
                <w:rFonts w:asciiTheme="minorHAnsi" w:hAnsiTheme="minorHAnsi" w:cstheme="minorHAnsi"/>
                <w:sz w:val="20"/>
                <w:szCs w:val="20"/>
              </w:rPr>
            </w:pPr>
          </w:p>
          <w:p w:rsidRPr="00BD77D3" w:rsidR="00F10DD9" w:rsidP="00E022E2" w:rsidRDefault="00F10DD9" w14:paraId="1B8B3DB3" w14:textId="25908595">
            <w:pPr>
              <w:rPr>
                <w:rFonts w:asciiTheme="minorHAnsi" w:hAnsiTheme="minorHAnsi" w:cstheme="minorHAnsi"/>
                <w:sz w:val="20"/>
                <w:szCs w:val="20"/>
              </w:rPr>
            </w:pPr>
            <w:r>
              <w:rPr>
                <w:rFonts w:asciiTheme="minorHAnsi" w:hAnsiTheme="minorHAnsi"/>
                <w:sz w:val="20"/>
              </w:rPr>
              <w:t>Muutoksenhaussa valituksen tekijä(t) toimittaa (toimittavat) valituksen täysistunnosta vastaavalle sihteeristölle 15 työpäivän kuluessa sen istunnon päättymisestä, jossa tulkintapäätös esitettiin täysistunnolle tiedoksi.</w:t>
            </w:r>
          </w:p>
          <w:p w:rsidRPr="00BD77D3" w:rsidR="00F10DD9" w:rsidP="00E022E2" w:rsidRDefault="00F10DD9" w14:paraId="47CAAE87" w14:textId="77777777">
            <w:pPr>
              <w:rPr>
                <w:rFonts w:asciiTheme="minorHAnsi" w:hAnsiTheme="minorHAnsi" w:cstheme="minorHAnsi"/>
                <w:sz w:val="20"/>
                <w:szCs w:val="20"/>
              </w:rPr>
            </w:pPr>
          </w:p>
          <w:p w:rsidRPr="00BD77D3" w:rsidR="00F10DD9" w:rsidP="00E022E2" w:rsidRDefault="00F10DD9" w14:paraId="45965B37" w14:textId="180F2746">
            <w:pPr>
              <w:rPr>
                <w:rFonts w:asciiTheme="minorHAnsi" w:hAnsiTheme="minorHAnsi" w:cstheme="minorHAnsi"/>
                <w:sz w:val="20"/>
                <w:szCs w:val="20"/>
              </w:rPr>
            </w:pPr>
            <w:r>
              <w:rPr>
                <w:rFonts w:asciiTheme="minorHAnsi" w:hAnsiTheme="minorHAnsi"/>
                <w:sz w:val="20"/>
              </w:rPr>
              <w:t xml:space="preserve">Jos työvaliokunnan tulkintapäätös koskee sen omia oikeuksia tai jos siihen on haettu muutosta, siitä äänestetään seuraavassa täysistunnossa. </w:t>
            </w:r>
          </w:p>
          <w:p w:rsidRPr="00BD77D3" w:rsidR="00F10DD9" w:rsidP="00E022E2" w:rsidRDefault="00F10DD9" w14:paraId="34363595" w14:textId="77777777">
            <w:pPr>
              <w:rPr>
                <w:rFonts w:asciiTheme="minorHAnsi" w:hAnsiTheme="minorHAnsi" w:cstheme="minorHAnsi"/>
                <w:sz w:val="20"/>
                <w:szCs w:val="20"/>
              </w:rPr>
            </w:pPr>
          </w:p>
          <w:p w:rsidRPr="00BD77D3" w:rsidR="00F10DD9" w:rsidP="00E022E2" w:rsidRDefault="00F10DD9" w14:paraId="1EB25E7C" w14:textId="1862614E">
            <w:pPr>
              <w:rPr>
                <w:rFonts w:asciiTheme="minorHAnsi" w:hAnsiTheme="minorHAnsi" w:cstheme="minorHAnsi"/>
                <w:sz w:val="20"/>
                <w:szCs w:val="20"/>
              </w:rPr>
            </w:pPr>
            <w:r>
              <w:rPr>
                <w:rFonts w:asciiTheme="minorHAnsi" w:hAnsiTheme="minorHAnsi"/>
                <w:sz w:val="20"/>
              </w:rPr>
              <w:t>Ennen äänestystä täysistunto kuulee työvaliokunnan nimissä puhuvaa jäsentä sekä valituksen tekijää (tekijöitä) edustavaa jäsentä. Kullakin puhujalla on käytettävissään toinen puheenvuoro. Jäsenille voidaan tarjota mahdollisuus esittää kysymyksiä.</w:t>
            </w:r>
          </w:p>
          <w:p w:rsidRPr="00BD77D3" w:rsidR="00F10DD9" w:rsidP="00E022E2" w:rsidRDefault="00F10DD9" w14:paraId="3BDF8E38" w14:textId="77777777">
            <w:pPr>
              <w:rPr>
                <w:rFonts w:asciiTheme="minorHAnsi" w:hAnsiTheme="minorHAnsi" w:cstheme="minorHAnsi"/>
                <w:sz w:val="20"/>
                <w:szCs w:val="20"/>
              </w:rPr>
            </w:pPr>
          </w:p>
          <w:p w:rsidRPr="00BD77D3" w:rsidR="00F10DD9" w:rsidP="00E022E2" w:rsidRDefault="00F10DD9" w14:paraId="0A5FC5A6" w14:textId="113B9BA5">
            <w:pPr>
              <w:rPr>
                <w:rFonts w:asciiTheme="minorHAnsi" w:hAnsiTheme="minorHAnsi" w:cstheme="minorHAnsi"/>
                <w:sz w:val="20"/>
                <w:szCs w:val="20"/>
              </w:rPr>
            </w:pPr>
            <w:r>
              <w:rPr>
                <w:rFonts w:asciiTheme="minorHAnsi" w:hAnsiTheme="minorHAnsi"/>
                <w:sz w:val="20"/>
              </w:rPr>
              <w:t xml:space="preserve">Täysistunto hyväksyy tekstin, jos yli puolet läsnä tai edustettuina olevista jäsenistä äänestää sen puolesta, edellyttäen, että annetut äänet edustavat vähintään kolmasosaa komitean jäsenistä. </w:t>
            </w:r>
          </w:p>
          <w:p w:rsidRPr="00BD77D3" w:rsidR="00F10DD9" w:rsidP="00E022E2" w:rsidRDefault="00F10DD9" w14:paraId="172E39D7" w14:textId="77777777">
            <w:pPr>
              <w:rPr>
                <w:rFonts w:asciiTheme="minorHAnsi" w:hAnsiTheme="minorHAnsi" w:cstheme="minorHAnsi"/>
                <w:sz w:val="20"/>
                <w:szCs w:val="20"/>
              </w:rPr>
            </w:pPr>
          </w:p>
          <w:p w:rsidRPr="00BD77D3" w:rsidR="00F10DD9" w:rsidP="00E022E2" w:rsidRDefault="00F10DD9" w14:paraId="636D99FC" w14:textId="77777777">
            <w:pPr>
              <w:rPr>
                <w:rFonts w:asciiTheme="minorHAnsi" w:hAnsiTheme="minorHAnsi" w:cstheme="minorHAnsi"/>
                <w:sz w:val="20"/>
                <w:szCs w:val="20"/>
              </w:rPr>
            </w:pPr>
            <w:r>
              <w:rPr>
                <w:rFonts w:asciiTheme="minorHAnsi" w:hAnsiTheme="minorHAnsi"/>
                <w:sz w:val="20"/>
              </w:rPr>
              <w:t>Jos teksti hylätään, asia palautetaan työvaliokuntaan.</w:t>
            </w:r>
          </w:p>
          <w:p w:rsidRPr="00BD77D3" w:rsidR="00F10DD9" w:rsidP="00E022E2" w:rsidRDefault="00F10DD9" w14:paraId="7EB9512E" w14:textId="77777777">
            <w:pPr>
              <w:rPr>
                <w:rFonts w:asciiTheme="minorHAnsi" w:hAnsiTheme="minorHAnsi" w:cstheme="minorHAnsi"/>
                <w:sz w:val="20"/>
                <w:szCs w:val="20"/>
              </w:rPr>
            </w:pPr>
          </w:p>
          <w:p w:rsidRPr="00BD77D3" w:rsidR="00F10DD9" w:rsidP="00E022E2" w:rsidRDefault="00F10DD9" w14:paraId="266C3C7C" w14:textId="29D841AC">
            <w:pPr>
              <w:rPr>
                <w:rFonts w:asciiTheme="minorHAnsi" w:hAnsiTheme="minorHAnsi" w:cstheme="minorHAnsi"/>
                <w:sz w:val="20"/>
                <w:szCs w:val="20"/>
              </w:rPr>
            </w:pPr>
            <w:r>
              <w:rPr>
                <w:rFonts w:asciiTheme="minorHAnsi" w:hAnsiTheme="minorHAnsi"/>
                <w:sz w:val="20"/>
              </w:rPr>
              <w:t>Komitean puheenjohtaja voi tarvittaessa käyttää kiireellisyysmenettelyä päättääkseen, miten kyseinen määräys tai kyseiset määräykset pannaan väliaikaisesti täytäntöön, kunnes asiasta on annettu lopullinen päätös.</w:t>
            </w:r>
          </w:p>
          <w:p w:rsidRPr="00BD77D3" w:rsidR="00F10DD9" w:rsidP="00E022E2" w:rsidRDefault="00F10DD9" w14:paraId="215934BE" w14:textId="77777777">
            <w:pPr>
              <w:rPr>
                <w:rFonts w:asciiTheme="minorHAnsi" w:hAnsiTheme="minorHAnsi" w:cstheme="minorHAnsi"/>
                <w:sz w:val="20"/>
                <w:szCs w:val="20"/>
              </w:rPr>
            </w:pPr>
          </w:p>
          <w:p w:rsidRPr="00BD77D3" w:rsidR="00F10DD9" w:rsidP="00E022E2" w:rsidRDefault="00F10DD9" w14:paraId="764932BD" w14:textId="685C3C0C">
            <w:pPr>
              <w:rPr>
                <w:rFonts w:asciiTheme="minorHAnsi" w:hAnsiTheme="minorHAnsi" w:cstheme="minorHAnsi"/>
                <w:sz w:val="20"/>
                <w:szCs w:val="20"/>
              </w:rPr>
            </w:pPr>
            <w:r>
              <w:rPr>
                <w:rFonts w:asciiTheme="minorHAnsi" w:hAnsiTheme="minorHAnsi"/>
                <w:sz w:val="20"/>
              </w:rPr>
              <w:t xml:space="preserve">Työvaliokunnan päätökset, joita ei ole riitautettu, ja täysistunnon </w:t>
            </w:r>
            <w:r>
              <w:rPr>
                <w:rFonts w:asciiTheme="minorHAnsi" w:hAnsiTheme="minorHAnsi"/>
                <w:sz w:val="20"/>
              </w:rPr>
              <w:lastRenderedPageBreak/>
              <w:t>tekemät tulkintapäätökset liitetään asianomaiseen määräykseen tai määräyksiin selittävinä huomautuksina.</w:t>
            </w:r>
          </w:p>
          <w:p w:rsidRPr="00BD77D3" w:rsidR="00F10DD9" w:rsidP="00362260" w:rsidRDefault="00F10DD9" w14:paraId="712C7511" w14:textId="77777777"/>
        </w:tc>
      </w:tr>
      <w:tr w:rsidR="0057054B" w14:paraId="451E5AFC" w14:textId="77777777">
        <w:trPr>
          <w:jc w:val="center"/>
        </w:trPr>
        <w:tc>
          <w:tcPr>
            <w:tcW w:w="4809" w:type="dxa"/>
          </w:tcPr>
          <w:p w:rsidRPr="00BD77D3" w:rsidR="00F10DD9" w:rsidP="00925F7C" w:rsidRDefault="00F10DD9" w14:paraId="2B08089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Työvaliokunta käsittelee puolivuosittain komitean lausuntojen jatkotoimia tarkoitusta varten laaditun kertomuksen pohjalta. </w:t>
            </w:r>
          </w:p>
        </w:tc>
        <w:tc>
          <w:tcPr>
            <w:tcW w:w="5715" w:type="dxa"/>
          </w:tcPr>
          <w:p w:rsidRPr="00BD77D3" w:rsidR="00F10DD9" w:rsidRDefault="00F10DD9" w14:paraId="6E3E65D7" w14:textId="77777777">
            <w:pPr>
              <w:rPr>
                <w:rFonts w:asciiTheme="minorHAnsi" w:hAnsiTheme="minorHAnsi" w:cstheme="minorHAnsi"/>
                <w:sz w:val="20"/>
                <w:szCs w:val="20"/>
              </w:rPr>
            </w:pPr>
            <w:r>
              <w:rPr>
                <w:rFonts w:asciiTheme="minorHAnsi" w:hAnsiTheme="minorHAnsi"/>
                <w:sz w:val="20"/>
              </w:rPr>
              <w:t xml:space="preserve">Työvaliokunta seuraa komitean lausuntojen jatkotoimia komission ennalta laatiman yksityiskohtaisen kertomuksen pohjalta komitean ja komission yhteistyöpöytäkirjan määräysten mukaisesti. </w:t>
            </w:r>
          </w:p>
        </w:tc>
      </w:tr>
      <w:tr w:rsidR="0057054B" w14:paraId="38955887" w14:textId="77777777">
        <w:trPr>
          <w:jc w:val="center"/>
        </w:trPr>
        <w:tc>
          <w:tcPr>
            <w:tcW w:w="4809" w:type="dxa"/>
          </w:tcPr>
          <w:p w:rsidRPr="00B643DE" w:rsidR="00F10DD9" w:rsidP="00925F7C" w:rsidRDefault="00F10DD9" w14:paraId="75BB61A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Työvaliokunta käsittelee ulkoisten valvonta- tai tutkintaelinten ehdotukset ja suositukset viipymättä.</w:t>
            </w:r>
          </w:p>
        </w:tc>
        <w:tc>
          <w:tcPr>
            <w:tcW w:w="5715" w:type="dxa"/>
          </w:tcPr>
          <w:p w:rsidRPr="00B643DE" w:rsidR="00F10DD9" w:rsidP="00A54304" w:rsidRDefault="00F10DD9" w14:paraId="309EB56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720ADC" w14:textId="77777777">
        <w:trPr>
          <w:jc w:val="center"/>
        </w:trPr>
        <w:tc>
          <w:tcPr>
            <w:tcW w:w="4809" w:type="dxa"/>
          </w:tcPr>
          <w:p w:rsidRPr="00B643DE" w:rsidR="00F10DD9" w:rsidP="00925F7C" w:rsidRDefault="00F10DD9" w14:paraId="34433DE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Työvaliokunta laatii omat toimintasääntönsä. </w:t>
            </w:r>
          </w:p>
        </w:tc>
        <w:tc>
          <w:tcPr>
            <w:tcW w:w="5715" w:type="dxa"/>
          </w:tcPr>
          <w:p w:rsidRPr="00B643DE" w:rsidR="00F10DD9" w:rsidP="00A54304" w:rsidRDefault="00F10DD9" w14:paraId="12AB9D4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176F44" w14:textId="77777777">
        <w:trPr>
          <w:jc w:val="center"/>
        </w:trPr>
        <w:tc>
          <w:tcPr>
            <w:tcW w:w="4809" w:type="dxa"/>
          </w:tcPr>
          <w:p w:rsidRPr="00B643DE" w:rsidR="00F10DD9" w:rsidP="00931CBE" w:rsidRDefault="00F10DD9" w14:paraId="0397BAB7" w14:textId="77777777">
            <w:pPr>
              <w:rPr>
                <w:rFonts w:asciiTheme="minorHAnsi" w:hAnsiTheme="minorHAnsi" w:cstheme="minorHAnsi"/>
                <w:sz w:val="20"/>
                <w:szCs w:val="20"/>
                <w:lang w:val="en-GB"/>
              </w:rPr>
            </w:pPr>
          </w:p>
        </w:tc>
        <w:tc>
          <w:tcPr>
            <w:tcW w:w="5715" w:type="dxa"/>
          </w:tcPr>
          <w:p w:rsidRPr="00B643DE" w:rsidR="00F10DD9" w:rsidP="00931CBE" w:rsidRDefault="00F10DD9" w14:paraId="6EE2BC98" w14:textId="77777777">
            <w:pPr>
              <w:rPr>
                <w:rFonts w:asciiTheme="minorHAnsi" w:hAnsiTheme="minorHAnsi" w:cstheme="minorHAnsi"/>
                <w:sz w:val="20"/>
                <w:szCs w:val="20"/>
                <w:lang w:val="en-GB"/>
              </w:rPr>
            </w:pPr>
          </w:p>
        </w:tc>
      </w:tr>
      <w:tr w:rsidR="0057054B" w14:paraId="3C145946" w14:textId="77777777">
        <w:trPr>
          <w:jc w:val="center"/>
        </w:trPr>
        <w:tc>
          <w:tcPr>
            <w:tcW w:w="4809" w:type="dxa"/>
          </w:tcPr>
          <w:p w:rsidRPr="00B643DE" w:rsidR="00F10DD9" w:rsidP="00931CBE" w:rsidRDefault="00F10DD9" w14:paraId="18E59A2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13 artikla – Toimintaluvan antaminen</w:t>
            </w:r>
          </w:p>
        </w:tc>
        <w:tc>
          <w:tcPr>
            <w:tcW w:w="5715" w:type="dxa"/>
          </w:tcPr>
          <w:p w:rsidRPr="00B643DE" w:rsidR="00F10DD9" w:rsidP="00931CBE" w:rsidRDefault="00F10DD9" w14:paraId="3B58A1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3B19689" w14:textId="77777777">
        <w:trPr>
          <w:jc w:val="center"/>
        </w:trPr>
        <w:tc>
          <w:tcPr>
            <w:tcW w:w="4809" w:type="dxa"/>
          </w:tcPr>
          <w:p w:rsidRPr="00B643DE" w:rsidR="00F10DD9" w:rsidP="00931CBE" w:rsidRDefault="00F10DD9" w14:paraId="483DECF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Työvaliokunta voi tapauskohtaisesti päättää luvan antamisesta komitean neuvoa-antavan tehtävän hoitamiseen suoraan tai välillisesti liittyvään toimintaan. Tällaista toimintaa on erityisesti </w:t>
            </w:r>
          </w:p>
        </w:tc>
        <w:tc>
          <w:tcPr>
            <w:tcW w:w="5715" w:type="dxa"/>
          </w:tcPr>
          <w:p w:rsidRPr="00B643DE" w:rsidR="00F10DD9" w:rsidP="00931CBE" w:rsidRDefault="00F10DD9" w14:paraId="0AB98D8B" w14:textId="77777777">
            <w:pPr>
              <w:widowControl w:val="0"/>
              <w:adjustRightInd w:val="0"/>
              <w:snapToGrid w:val="0"/>
              <w:rPr>
                <w:rFonts w:asciiTheme="minorHAnsi" w:hAnsiTheme="minorHAnsi" w:cstheme="minorHAnsi"/>
                <w:sz w:val="20"/>
                <w:szCs w:val="20"/>
                <w:lang w:val="en-GB"/>
              </w:rPr>
            </w:pPr>
          </w:p>
        </w:tc>
      </w:tr>
      <w:tr w:rsidR="0057054B" w14:paraId="7EE90A3D" w14:textId="77777777">
        <w:trPr>
          <w:jc w:val="center"/>
        </w:trPr>
        <w:tc>
          <w:tcPr>
            <w:tcW w:w="4809" w:type="dxa"/>
          </w:tcPr>
          <w:p w:rsidRPr="00B643DE" w:rsidR="00F10DD9" w:rsidP="00243B4C" w:rsidRDefault="00F10DD9" w14:paraId="60255C17" w14:textId="77777777">
            <w:pPr>
              <w:pStyle w:val="ListParagraph"/>
              <w:widowControl w:val="0"/>
              <w:numPr>
                <w:ilvl w:val="0"/>
                <w:numId w:val="17"/>
              </w:numPr>
              <w:adjustRightInd w:val="0"/>
              <w:snapToGrid w:val="0"/>
              <w:spacing w:after="0" w:line="288" w:lineRule="auto"/>
              <w:ind w:left="567" w:hanging="567"/>
              <w:rPr>
                <w:rFonts w:cstheme="minorHAnsi"/>
              </w:rPr>
            </w:pPr>
            <w:r>
              <w:t xml:space="preserve">komitean keskustelutapahtumien, foorumien ja muiden aihekohtaisten kuulemisrakenteiden toteuttaminen, kokoonpano ja hallinnointi sekä se, miten komitea osallistuu vastaaviin rakenteisiin, joita Euroopan unionin toimielimet ovat perustaneet tai joihin nämä osallistuvat </w:t>
            </w:r>
          </w:p>
        </w:tc>
        <w:tc>
          <w:tcPr>
            <w:tcW w:w="5715" w:type="dxa"/>
          </w:tcPr>
          <w:p w:rsidRPr="00B643DE" w:rsidR="00F10DD9" w:rsidP="00A54304" w:rsidRDefault="00F10DD9" w14:paraId="144AD498" w14:textId="77777777">
            <w:pPr>
              <w:pStyle w:val="ListParagraph"/>
              <w:widowControl w:val="0"/>
              <w:adjustRightInd w:val="0"/>
              <w:snapToGrid w:val="0"/>
              <w:spacing w:after="0" w:line="288" w:lineRule="auto"/>
              <w:ind w:left="567"/>
              <w:rPr>
                <w:rFonts w:cstheme="minorHAnsi"/>
              </w:rPr>
            </w:pPr>
          </w:p>
        </w:tc>
      </w:tr>
      <w:tr w:rsidR="0057054B" w14:paraId="4D3ACBC2" w14:textId="77777777">
        <w:trPr>
          <w:jc w:val="center"/>
        </w:trPr>
        <w:tc>
          <w:tcPr>
            <w:tcW w:w="4809" w:type="dxa"/>
          </w:tcPr>
          <w:p w:rsidRPr="00B643DE" w:rsidR="00F10DD9" w:rsidP="00243B4C" w:rsidRDefault="00F10DD9" w14:paraId="26BAA16D" w14:textId="77777777">
            <w:pPr>
              <w:pStyle w:val="ListParagraph"/>
              <w:widowControl w:val="0"/>
              <w:numPr>
                <w:ilvl w:val="0"/>
                <w:numId w:val="17"/>
              </w:numPr>
              <w:adjustRightInd w:val="0"/>
              <w:snapToGrid w:val="0"/>
              <w:spacing w:after="0" w:line="288" w:lineRule="auto"/>
              <w:ind w:left="567" w:hanging="567"/>
              <w:rPr>
                <w:rFonts w:cstheme="minorHAnsi"/>
              </w:rPr>
            </w:pPr>
            <w:r>
              <w:t>jäsenten osallistuminen ulkopuolisiin rakenteisiin; tätä seurataan ja arvioidaan säännöllisesti, ja jäsenten edustus ulkopuolisissa rakenteissa järjestetään tasapuolisesti ja vuorotteluperiaatteella</w:t>
            </w:r>
          </w:p>
        </w:tc>
        <w:tc>
          <w:tcPr>
            <w:tcW w:w="5715" w:type="dxa"/>
          </w:tcPr>
          <w:p w:rsidRPr="00B643DE" w:rsidR="00F10DD9" w:rsidP="00F452AB" w:rsidRDefault="00F10DD9" w14:paraId="60CFA65E" w14:textId="35788D06">
            <w:pPr>
              <w:widowControl w:val="0"/>
              <w:adjustRightInd w:val="0"/>
              <w:snapToGrid w:val="0"/>
              <w:rPr>
                <w:rFonts w:asciiTheme="minorHAnsi" w:hAnsiTheme="minorHAnsi" w:cstheme="minorHAnsi"/>
                <w:iCs/>
                <w:sz w:val="20"/>
                <w:szCs w:val="20"/>
              </w:rPr>
            </w:pPr>
            <w:r>
              <w:rPr>
                <w:rFonts w:asciiTheme="minorHAnsi" w:hAnsiTheme="minorHAnsi"/>
                <w:sz w:val="20"/>
              </w:rPr>
              <w:t>Sihteeristö osallistuu työvaliokunnan hyväksymän jäsenten ulkopuolisiin rakenteisiin osallistumisen seurantaan toimittamalla työvaliokunnalle säännöllisesti tiedot jäsenten osallistumisesta (jäsenryhmittäin) tällaisiin rakenteisiin.</w:t>
            </w:r>
          </w:p>
          <w:p w:rsidRPr="00B643DE" w:rsidR="00F10DD9" w:rsidP="00F452AB" w:rsidRDefault="00F10DD9" w14:paraId="192E40D6" w14:textId="77777777">
            <w:pPr>
              <w:widowControl w:val="0"/>
              <w:adjustRightInd w:val="0"/>
              <w:snapToGrid w:val="0"/>
              <w:rPr>
                <w:rFonts w:asciiTheme="minorHAnsi" w:hAnsiTheme="minorHAnsi" w:cstheme="minorHAnsi"/>
                <w:iCs/>
                <w:sz w:val="20"/>
                <w:szCs w:val="20"/>
                <w:lang w:val="en-GB"/>
              </w:rPr>
            </w:pPr>
          </w:p>
          <w:p w:rsidRPr="00B643DE" w:rsidR="00F10DD9" w:rsidP="00F452AB" w:rsidRDefault="00F10DD9" w14:paraId="1E7A1FAC" w14:textId="443D6D28">
            <w:pPr>
              <w:widowControl w:val="0"/>
              <w:adjustRightInd w:val="0"/>
              <w:snapToGrid w:val="0"/>
              <w:rPr>
                <w:rFonts w:asciiTheme="minorHAnsi" w:hAnsiTheme="minorHAnsi" w:cstheme="minorHAnsi"/>
                <w:iCs/>
                <w:sz w:val="20"/>
                <w:szCs w:val="20"/>
              </w:rPr>
            </w:pPr>
            <w:r>
              <w:rPr>
                <w:rFonts w:asciiTheme="minorHAnsi" w:hAnsiTheme="minorHAnsi"/>
                <w:sz w:val="20"/>
              </w:rPr>
              <w:t>Sijaiset ja nimetyt edustajat eivät voi osallistua ulkoisiin rakenteisiin komitean edustajina.</w:t>
            </w:r>
          </w:p>
        </w:tc>
      </w:tr>
      <w:tr w:rsidR="0057054B" w14:paraId="63A7A638" w14:textId="77777777">
        <w:trPr>
          <w:jc w:val="center"/>
        </w:trPr>
        <w:tc>
          <w:tcPr>
            <w:tcW w:w="4809" w:type="dxa"/>
          </w:tcPr>
          <w:p w:rsidRPr="00B643DE" w:rsidR="00F10DD9" w:rsidP="00243B4C" w:rsidRDefault="00F10DD9" w14:paraId="3C05AD45" w14:textId="77777777">
            <w:pPr>
              <w:pStyle w:val="ListParagraph"/>
              <w:widowControl w:val="0"/>
              <w:numPr>
                <w:ilvl w:val="0"/>
                <w:numId w:val="17"/>
              </w:numPr>
              <w:adjustRightInd w:val="0"/>
              <w:snapToGrid w:val="0"/>
              <w:spacing w:after="0" w:line="288" w:lineRule="auto"/>
              <w:ind w:left="567" w:hanging="567"/>
              <w:rPr>
                <w:rFonts w:cstheme="minorHAnsi"/>
              </w:rPr>
            </w:pPr>
            <w:r>
              <w:t>tutkimusten toteuttaminen tai tilaaminen ja niiden julkaiseminen</w:t>
            </w:r>
          </w:p>
        </w:tc>
        <w:tc>
          <w:tcPr>
            <w:tcW w:w="5715" w:type="dxa"/>
          </w:tcPr>
          <w:p w:rsidRPr="00B643DE" w:rsidR="00F10DD9" w:rsidP="00A54304" w:rsidRDefault="00F10DD9" w14:paraId="40D512AC" w14:textId="77777777">
            <w:pPr>
              <w:pStyle w:val="ListParagraph"/>
              <w:widowControl w:val="0"/>
              <w:adjustRightInd w:val="0"/>
              <w:snapToGrid w:val="0"/>
              <w:spacing w:after="0" w:line="288" w:lineRule="auto"/>
              <w:ind w:left="567"/>
              <w:rPr>
                <w:rFonts w:cstheme="minorHAnsi"/>
              </w:rPr>
            </w:pPr>
          </w:p>
        </w:tc>
      </w:tr>
      <w:tr w:rsidR="0057054B" w14:paraId="31A09CE5" w14:textId="77777777">
        <w:trPr>
          <w:jc w:val="center"/>
        </w:trPr>
        <w:tc>
          <w:tcPr>
            <w:tcW w:w="4809" w:type="dxa"/>
          </w:tcPr>
          <w:p w:rsidRPr="00B643DE" w:rsidR="00F10DD9" w:rsidP="00243B4C" w:rsidRDefault="00F10DD9" w14:paraId="162C54DC" w14:textId="77777777">
            <w:pPr>
              <w:pStyle w:val="ListParagraph"/>
              <w:widowControl w:val="0"/>
              <w:numPr>
                <w:ilvl w:val="0"/>
                <w:numId w:val="17"/>
              </w:numPr>
              <w:adjustRightInd w:val="0"/>
              <w:snapToGrid w:val="0"/>
              <w:spacing w:after="0" w:line="288" w:lineRule="auto"/>
              <w:ind w:left="567" w:hanging="567"/>
              <w:rPr>
                <w:rFonts w:cstheme="minorHAnsi"/>
              </w:rPr>
            </w:pPr>
            <w:r>
              <w:lastRenderedPageBreak/>
              <w:t>työvierailujen ja komitean kotipaikan ulkopuolisten tilaisuuksien järjestäminen.</w:t>
            </w:r>
          </w:p>
        </w:tc>
        <w:tc>
          <w:tcPr>
            <w:tcW w:w="5715" w:type="dxa"/>
          </w:tcPr>
          <w:p w:rsidRPr="00B643DE" w:rsidR="00F10DD9" w:rsidP="00A54304" w:rsidRDefault="00F10DD9" w14:paraId="3DC02B47" w14:textId="77777777">
            <w:pPr>
              <w:pStyle w:val="ListParagraph"/>
              <w:widowControl w:val="0"/>
              <w:adjustRightInd w:val="0"/>
              <w:snapToGrid w:val="0"/>
              <w:spacing w:after="0" w:line="288" w:lineRule="auto"/>
              <w:ind w:left="567"/>
              <w:rPr>
                <w:rFonts w:cstheme="minorHAnsi"/>
              </w:rPr>
            </w:pPr>
          </w:p>
        </w:tc>
      </w:tr>
      <w:tr w:rsidR="0057054B" w14:paraId="79AFBBE7" w14:textId="77777777">
        <w:trPr>
          <w:jc w:val="center"/>
        </w:trPr>
        <w:tc>
          <w:tcPr>
            <w:tcW w:w="4809" w:type="dxa"/>
          </w:tcPr>
          <w:p w:rsidRPr="00B643DE" w:rsidR="00F10DD9" w:rsidP="00931CBE" w:rsidRDefault="00F10DD9" w14:paraId="53A29D7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207EC5A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5C88E64" w14:textId="77777777">
        <w:trPr>
          <w:jc w:val="center"/>
        </w:trPr>
        <w:tc>
          <w:tcPr>
            <w:tcW w:w="4809" w:type="dxa"/>
          </w:tcPr>
          <w:p w:rsidRPr="00B643DE" w:rsidR="00F10DD9" w:rsidP="00931CBE" w:rsidRDefault="00F10DD9" w14:paraId="21F6640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14 artikla – Toimintapolitiikan arviointi</w:t>
            </w:r>
          </w:p>
        </w:tc>
        <w:tc>
          <w:tcPr>
            <w:tcW w:w="5715" w:type="dxa"/>
          </w:tcPr>
          <w:p w:rsidRPr="00B643DE" w:rsidR="00F10DD9" w:rsidP="00931CBE" w:rsidRDefault="00F10DD9" w14:paraId="046744B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A0B8DBC" w14:textId="77777777">
        <w:trPr>
          <w:jc w:val="center"/>
        </w:trPr>
        <w:tc>
          <w:tcPr>
            <w:tcW w:w="4809" w:type="dxa"/>
          </w:tcPr>
          <w:p w:rsidRPr="00B643DE" w:rsidR="00F10DD9" w:rsidP="00243B4C" w:rsidRDefault="00F10DD9" w14:paraId="5221A6A4" w14:textId="77777777">
            <w:pPr>
              <w:pStyle w:val="Heading1"/>
              <w:numPr>
                <w:ilvl w:val="0"/>
                <w:numId w:val="59"/>
              </w:numPr>
              <w:tabs>
                <w:tab w:val="left" w:pos="567"/>
              </w:tabs>
              <w:outlineLvl w:val="0"/>
              <w:rPr>
                <w:rFonts w:asciiTheme="minorHAnsi" w:hAnsiTheme="minorHAnsi" w:cstheme="minorHAnsi"/>
                <w:sz w:val="20"/>
                <w:szCs w:val="20"/>
              </w:rPr>
            </w:pPr>
            <w:r>
              <w:rPr>
                <w:rFonts w:asciiTheme="minorHAnsi" w:hAnsiTheme="minorHAnsi"/>
                <w:sz w:val="20"/>
              </w:rPr>
              <w:t>Työvaliokunta antaa tarvittaessa luvan toimintapolitiikan arvioinnin laatimiseen.</w:t>
            </w:r>
          </w:p>
        </w:tc>
        <w:tc>
          <w:tcPr>
            <w:tcW w:w="5715" w:type="dxa"/>
          </w:tcPr>
          <w:p w:rsidRPr="00B643DE" w:rsidR="00F10DD9" w:rsidP="00813A9F" w:rsidRDefault="00F10DD9" w14:paraId="7002D3C4" w14:textId="77777777">
            <w:pPr>
              <w:rPr>
                <w:rFonts w:eastAsia="Calibri" w:asciiTheme="minorHAnsi" w:hAnsiTheme="minorHAnsi" w:cstheme="minorHAnsi"/>
                <w:iCs/>
                <w:sz w:val="20"/>
                <w:szCs w:val="20"/>
                <w:lang w:val="en-GB"/>
              </w:rPr>
            </w:pPr>
          </w:p>
        </w:tc>
      </w:tr>
      <w:tr w:rsidR="0057054B" w14:paraId="0849455C" w14:textId="77777777">
        <w:trPr>
          <w:jc w:val="center"/>
        </w:trPr>
        <w:tc>
          <w:tcPr>
            <w:tcW w:w="4809" w:type="dxa"/>
          </w:tcPr>
          <w:p w:rsidRPr="00B643DE" w:rsidR="00F10DD9" w:rsidP="001371FE" w:rsidRDefault="00F10DD9" w14:paraId="55BC2E75" w14:textId="77777777">
            <w:pPr>
              <w:pStyle w:val="Heading1"/>
              <w:numPr>
                <w:ilvl w:val="0"/>
                <w:numId w:val="167"/>
              </w:numPr>
              <w:tabs>
                <w:tab w:val="left" w:pos="567"/>
              </w:tabs>
              <w:outlineLvl w:val="0"/>
              <w:rPr>
                <w:rFonts w:asciiTheme="minorHAnsi" w:hAnsiTheme="minorHAnsi" w:cstheme="minorHAnsi"/>
                <w:sz w:val="20"/>
                <w:szCs w:val="20"/>
              </w:rPr>
            </w:pPr>
            <w:r>
              <w:rPr>
                <w:rFonts w:asciiTheme="minorHAnsi" w:hAnsiTheme="minorHAnsi"/>
                <w:sz w:val="20"/>
              </w:rPr>
              <w:t xml:space="preserve">Toimintapolitiikan arvioinnilla tarkoitetaan jälkiarviointia, joka koskee jo </w:t>
            </w:r>
            <w:proofErr w:type="spellStart"/>
            <w:r>
              <w:rPr>
                <w:rFonts w:asciiTheme="minorHAnsi" w:hAnsiTheme="minorHAnsi"/>
                <w:sz w:val="20"/>
              </w:rPr>
              <w:t>täytäntöönpantavana</w:t>
            </w:r>
            <w:proofErr w:type="spellEnd"/>
            <w:r>
              <w:rPr>
                <w:rFonts w:asciiTheme="minorHAnsi" w:hAnsiTheme="minorHAnsi"/>
                <w:sz w:val="20"/>
              </w:rPr>
              <w:t xml:space="preserve"> olevaa Euroopan unionin toimintapolitiikkaa tai oikeudellista asiakirjaa.</w:t>
            </w:r>
          </w:p>
        </w:tc>
        <w:tc>
          <w:tcPr>
            <w:tcW w:w="5715" w:type="dxa"/>
          </w:tcPr>
          <w:p w:rsidRPr="00B643DE" w:rsidR="00F10DD9" w:rsidP="00A54304" w:rsidRDefault="00F10DD9" w14:paraId="2F4F32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F688A6" w14:textId="77777777">
        <w:trPr>
          <w:jc w:val="center"/>
        </w:trPr>
        <w:tc>
          <w:tcPr>
            <w:tcW w:w="4809" w:type="dxa"/>
          </w:tcPr>
          <w:p w:rsidRPr="00B643DE" w:rsidR="00F10DD9" w:rsidP="003F1C18" w:rsidRDefault="00F10DD9" w14:paraId="4DCC5D1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Jälkiarvioinnit ovat laadullisia ja kohdennettuja. </w:t>
            </w:r>
          </w:p>
        </w:tc>
        <w:tc>
          <w:tcPr>
            <w:tcW w:w="5715" w:type="dxa"/>
          </w:tcPr>
          <w:p w:rsidRPr="00B643DE" w:rsidR="00F10DD9" w:rsidP="00931CBE" w:rsidRDefault="00F10DD9" w14:paraId="341C672B" w14:textId="77777777">
            <w:pPr>
              <w:widowControl w:val="0"/>
              <w:adjustRightInd w:val="0"/>
              <w:snapToGrid w:val="0"/>
              <w:rPr>
                <w:rFonts w:asciiTheme="minorHAnsi" w:hAnsiTheme="minorHAnsi" w:cstheme="minorHAnsi"/>
                <w:i/>
                <w:sz w:val="20"/>
                <w:szCs w:val="20"/>
                <w:lang w:val="en-GB"/>
              </w:rPr>
            </w:pPr>
          </w:p>
        </w:tc>
      </w:tr>
      <w:tr w:rsidR="0057054B" w14:paraId="75E54B47" w14:textId="77777777">
        <w:trPr>
          <w:jc w:val="center"/>
        </w:trPr>
        <w:tc>
          <w:tcPr>
            <w:tcW w:w="4809" w:type="dxa"/>
          </w:tcPr>
          <w:p w:rsidRPr="00B643DE" w:rsidR="00F10DD9" w:rsidP="00931CBE" w:rsidRDefault="00F10DD9" w14:paraId="339D736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Arvioinnissa otetaan huomioon taloudelliset, sosiaaliset ja ympäristöön kohdistuvat vaikutukset. </w:t>
            </w:r>
          </w:p>
        </w:tc>
        <w:tc>
          <w:tcPr>
            <w:tcW w:w="5715" w:type="dxa"/>
          </w:tcPr>
          <w:p w:rsidRPr="00B643DE" w:rsidR="00F10DD9" w:rsidP="00931CBE" w:rsidRDefault="00F10DD9" w14:paraId="3A611833" w14:textId="77777777">
            <w:pPr>
              <w:widowControl w:val="0"/>
              <w:adjustRightInd w:val="0"/>
              <w:snapToGrid w:val="0"/>
              <w:rPr>
                <w:rFonts w:asciiTheme="minorHAnsi" w:hAnsiTheme="minorHAnsi" w:cstheme="minorHAnsi"/>
                <w:sz w:val="20"/>
                <w:szCs w:val="20"/>
                <w:lang w:val="en-GB"/>
              </w:rPr>
            </w:pPr>
          </w:p>
        </w:tc>
      </w:tr>
      <w:tr w:rsidR="0057054B" w14:paraId="7885D01C" w14:textId="77777777">
        <w:trPr>
          <w:jc w:val="center"/>
        </w:trPr>
        <w:tc>
          <w:tcPr>
            <w:tcW w:w="4809" w:type="dxa"/>
          </w:tcPr>
          <w:p w:rsidRPr="00B643DE" w:rsidR="00F10DD9" w:rsidP="001371FE" w:rsidRDefault="00F10DD9" w14:paraId="2AC55262" w14:textId="77777777">
            <w:pPr>
              <w:pStyle w:val="Heading1"/>
              <w:numPr>
                <w:ilvl w:val="0"/>
                <w:numId w:val="167"/>
              </w:numPr>
              <w:tabs>
                <w:tab w:val="left" w:pos="567"/>
              </w:tabs>
              <w:outlineLvl w:val="0"/>
              <w:rPr>
                <w:rFonts w:asciiTheme="minorHAnsi" w:hAnsiTheme="minorHAnsi" w:cstheme="minorHAnsi"/>
                <w:sz w:val="20"/>
                <w:szCs w:val="20"/>
              </w:rPr>
            </w:pPr>
            <w:r>
              <w:rPr>
                <w:rFonts w:asciiTheme="minorHAnsi" w:hAnsiTheme="minorHAnsi"/>
                <w:sz w:val="20"/>
              </w:rPr>
              <w:t>Toimintapolitiikan arviointi voidaan laatia tässä työjärjestyksessä tarkoitetun lausunnon tai arviointikertomuksen muodossa:</w:t>
            </w:r>
          </w:p>
          <w:p w:rsidRPr="00B643DE" w:rsidR="00F10DD9" w:rsidP="00493FB9" w:rsidRDefault="00F10DD9" w14:paraId="6EF64FB1" w14:textId="77777777">
            <w:pPr>
              <w:rPr>
                <w:rFonts w:asciiTheme="minorHAnsi" w:hAnsiTheme="minorHAnsi" w:cstheme="minorHAnsi"/>
                <w:lang w:val="en-GB"/>
              </w:rPr>
            </w:pPr>
          </w:p>
          <w:p w:rsidRPr="00B643DE" w:rsidR="00F10DD9" w:rsidP="00493FB9" w:rsidRDefault="00F10DD9" w14:paraId="7A5C2E30" w14:textId="77777777">
            <w:pPr>
              <w:pStyle w:val="ListParagraph"/>
              <w:numPr>
                <w:ilvl w:val="2"/>
                <w:numId w:val="191"/>
              </w:numPr>
              <w:ind w:left="504" w:hanging="425"/>
              <w:rPr>
                <w:rFonts w:cstheme="minorHAnsi"/>
              </w:rPr>
            </w:pPr>
            <w:r>
              <w:t>Jos toimintapolitiikan arviointi tehdään Euroopan unionin toimielinten nimenomaisesta pyynnöstä tai oma-aloitteisesti ja siinä on tarkoitus esittää järjestäytyneen kansalaisyhteiskunnan näkemyksiä, arvioita ja vaatimuksia unionin toimintapolitiikan vaikutuksista, se laaditaan lausunnon muodossa.</w:t>
            </w:r>
          </w:p>
          <w:p w:rsidRPr="00B643DE" w:rsidR="00F10DD9" w:rsidP="00493FB9" w:rsidRDefault="00F10DD9" w14:paraId="3D64CF10" w14:textId="77777777">
            <w:pPr>
              <w:pStyle w:val="ListParagraph"/>
              <w:numPr>
                <w:ilvl w:val="2"/>
                <w:numId w:val="191"/>
              </w:numPr>
              <w:ind w:left="504" w:hanging="425"/>
              <w:rPr>
                <w:rFonts w:cstheme="minorHAnsi"/>
              </w:rPr>
            </w:pPr>
            <w:r>
              <w:t xml:space="preserve">Jos toimintapolitiikan arviointi tehdään Euroopan unionin toimielinten nimenomaisesta pyynnöstä ja siinä on tarkoitus esittää asiatietoja, päätelmiä ja suosituksia, se laaditaan arviointikertomuksen muodossa. </w:t>
            </w:r>
          </w:p>
          <w:p w:rsidRPr="00B643DE" w:rsidR="00F10DD9" w:rsidP="00493FB9" w:rsidRDefault="00F10DD9" w14:paraId="5F687ABE" w14:textId="77777777">
            <w:pPr>
              <w:pStyle w:val="ListParagraph"/>
              <w:numPr>
                <w:ilvl w:val="2"/>
                <w:numId w:val="191"/>
              </w:numPr>
              <w:ind w:left="504" w:hanging="425"/>
              <w:rPr>
                <w:rFonts w:cstheme="minorHAnsi"/>
              </w:rPr>
            </w:pPr>
          </w:p>
        </w:tc>
        <w:tc>
          <w:tcPr>
            <w:tcW w:w="5715" w:type="dxa"/>
          </w:tcPr>
          <w:p w:rsidRPr="00B643DE" w:rsidR="00F10DD9" w:rsidP="00AE7952" w:rsidRDefault="00F10DD9" w14:paraId="4639B45F" w14:textId="77777777">
            <w:pPr>
              <w:rPr>
                <w:rFonts w:asciiTheme="minorHAnsi" w:hAnsiTheme="minorHAnsi" w:cstheme="minorHAnsi"/>
                <w:sz w:val="20"/>
                <w:szCs w:val="20"/>
              </w:rPr>
            </w:pPr>
            <w:r>
              <w:rPr>
                <w:rFonts w:asciiTheme="minorHAnsi" w:hAnsiTheme="minorHAnsi"/>
                <w:sz w:val="20"/>
              </w:rPr>
              <w:t>Arviointikertomus voi olla pohjana oma-aloitteiselle lausunnolle.</w:t>
            </w:r>
          </w:p>
          <w:p w:rsidR="00F10DD9" w:rsidP="00CA3B8A" w:rsidRDefault="00F10DD9" w14:paraId="324172E4" w14:textId="77777777">
            <w:pPr>
              <w:pStyle w:val="Heading1"/>
              <w:numPr>
                <w:ilvl w:val="0"/>
                <w:numId w:val="0"/>
              </w:numPr>
              <w:outlineLvl w:val="0"/>
              <w:rPr>
                <w:lang w:val="en-GB"/>
              </w:rPr>
            </w:pPr>
          </w:p>
          <w:p w:rsidRPr="006B4D38" w:rsidR="00F10DD9" w:rsidP="00CA3B8A" w:rsidRDefault="00F10DD9" w14:paraId="04A0C6C4" w14:textId="6CC6F1E6">
            <w:pPr>
              <w:rPr>
                <w:rFonts w:asciiTheme="minorHAnsi" w:hAnsiTheme="minorHAnsi" w:cstheme="minorHAnsi"/>
                <w:sz w:val="20"/>
                <w:szCs w:val="20"/>
              </w:rPr>
            </w:pPr>
            <w:r>
              <w:rPr>
                <w:rFonts w:asciiTheme="minorHAnsi" w:hAnsiTheme="minorHAnsi"/>
                <w:sz w:val="20"/>
              </w:rPr>
              <w:t>Työvaliokunta voi antaa yksityiskohtaisempia ohjeita arviointimenetelmää koskevista käytännön järjestelyistä työjärjestyksen ja näiden täytäntöönpanomääräysten mukaisesti.</w:t>
            </w:r>
          </w:p>
        </w:tc>
      </w:tr>
      <w:tr w:rsidR="0057054B" w14:paraId="408DC2F9" w14:textId="77777777">
        <w:trPr>
          <w:jc w:val="center"/>
        </w:trPr>
        <w:tc>
          <w:tcPr>
            <w:tcW w:w="4809" w:type="dxa"/>
          </w:tcPr>
          <w:p w:rsidRPr="00B643DE" w:rsidR="00F10DD9" w:rsidP="00931CBE" w:rsidRDefault="00F10DD9" w14:paraId="6BB1FB3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15 artikla – Komitean työvaliokunnan toiminta</w:t>
            </w:r>
          </w:p>
        </w:tc>
        <w:tc>
          <w:tcPr>
            <w:tcW w:w="5715" w:type="dxa"/>
          </w:tcPr>
          <w:p w:rsidRPr="00B643DE" w:rsidR="00F10DD9" w:rsidP="00931CBE" w:rsidRDefault="00F10DD9" w14:paraId="260011C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7DAD97" w14:textId="77777777">
        <w:trPr>
          <w:jc w:val="center"/>
        </w:trPr>
        <w:tc>
          <w:tcPr>
            <w:tcW w:w="4809" w:type="dxa"/>
          </w:tcPr>
          <w:p w:rsidRPr="00B643DE" w:rsidR="00F10DD9" w:rsidP="00243B4C" w:rsidRDefault="00F10DD9" w14:paraId="21206326"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Työvaliokunnan puheenjohtajana toimii komitean puheenjohtaja ja hänen poissa ollessaan yksi varapuheenjohtajista. </w:t>
            </w:r>
          </w:p>
        </w:tc>
        <w:tc>
          <w:tcPr>
            <w:tcW w:w="5715" w:type="dxa"/>
          </w:tcPr>
          <w:p w:rsidRPr="00B643DE" w:rsidR="00F10DD9" w:rsidRDefault="00F10DD9" w14:paraId="7288687E" w14:textId="77777777">
            <w:pPr>
              <w:pStyle w:val="Heading1"/>
              <w:numPr>
                <w:ilvl w:val="0"/>
                <w:numId w:val="0"/>
              </w:numPr>
              <w:outlineLvl w:val="0"/>
              <w:rPr>
                <w:rFonts w:asciiTheme="minorHAnsi" w:hAnsiTheme="minorHAnsi" w:cstheme="minorHAnsi"/>
                <w:sz w:val="20"/>
                <w:szCs w:val="20"/>
                <w:lang w:val="en-GB"/>
              </w:rPr>
            </w:pPr>
          </w:p>
        </w:tc>
      </w:tr>
      <w:tr w:rsidR="0057054B" w14:paraId="05793940" w14:textId="77777777">
        <w:trPr>
          <w:jc w:val="center"/>
        </w:trPr>
        <w:tc>
          <w:tcPr>
            <w:tcW w:w="4809" w:type="dxa"/>
          </w:tcPr>
          <w:p w:rsidRPr="00B643DE" w:rsidR="00F10DD9" w:rsidP="00931CBE" w:rsidRDefault="00F10DD9" w14:paraId="624F5690"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Työvaliokunta kokoontuu sääntömääräiseen kokoukseen ennen täysistuntoa ja ylimääräiseen kokoukseen tarvittaessa.</w:t>
            </w:r>
          </w:p>
        </w:tc>
        <w:tc>
          <w:tcPr>
            <w:tcW w:w="5715" w:type="dxa"/>
          </w:tcPr>
          <w:p w:rsidRPr="00B643DE" w:rsidR="00F10DD9" w:rsidP="00931CBE" w:rsidRDefault="00F10DD9" w14:paraId="18B8CCD3" w14:textId="77777777">
            <w:pPr>
              <w:widowControl w:val="0"/>
              <w:adjustRightInd w:val="0"/>
              <w:snapToGrid w:val="0"/>
              <w:rPr>
                <w:rFonts w:asciiTheme="minorHAnsi" w:hAnsiTheme="minorHAnsi" w:cstheme="minorHAnsi"/>
                <w:sz w:val="20"/>
                <w:szCs w:val="20"/>
                <w:lang w:val="en-GB"/>
              </w:rPr>
            </w:pPr>
          </w:p>
        </w:tc>
      </w:tr>
      <w:tr w:rsidR="0057054B" w14:paraId="1695F2FE" w14:textId="77777777">
        <w:trPr>
          <w:jc w:val="center"/>
        </w:trPr>
        <w:tc>
          <w:tcPr>
            <w:tcW w:w="4809" w:type="dxa"/>
          </w:tcPr>
          <w:p w:rsidRPr="00B643DE" w:rsidR="00F10DD9" w:rsidP="00243B4C" w:rsidRDefault="00F10DD9" w14:paraId="6E64A8C4"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Puheenjohtaja kutsuu työvaliokunnan koolle omasta aloitteestaan tai kymmenen työvaliokunnan jäsenen pyynnöstä. </w:t>
            </w:r>
          </w:p>
        </w:tc>
        <w:tc>
          <w:tcPr>
            <w:tcW w:w="5715" w:type="dxa"/>
          </w:tcPr>
          <w:p w:rsidRPr="00B643DE" w:rsidR="00F10DD9" w:rsidP="00A54304" w:rsidRDefault="00F10DD9" w14:paraId="26AB586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97AA3B" w14:textId="77777777">
        <w:trPr>
          <w:jc w:val="center"/>
        </w:trPr>
        <w:tc>
          <w:tcPr>
            <w:tcW w:w="4809" w:type="dxa"/>
          </w:tcPr>
          <w:p w:rsidRPr="00B643DE" w:rsidR="00F10DD9" w:rsidP="00243B4C" w:rsidRDefault="00F10DD9" w14:paraId="75AF41F7"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Jokaisesta työvaliokunnan kokouksesta tehdään pöytäkirja. </w:t>
            </w:r>
          </w:p>
        </w:tc>
        <w:tc>
          <w:tcPr>
            <w:tcW w:w="5715" w:type="dxa"/>
          </w:tcPr>
          <w:p w:rsidRPr="00B643DE" w:rsidR="00F10DD9" w:rsidP="00A54304" w:rsidRDefault="00F10DD9" w14:paraId="5F82A10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6A5681" w14:textId="77777777">
        <w:trPr>
          <w:jc w:val="center"/>
        </w:trPr>
        <w:tc>
          <w:tcPr>
            <w:tcW w:w="4809" w:type="dxa"/>
          </w:tcPr>
          <w:p w:rsidRPr="00B643DE" w:rsidR="00F10DD9" w:rsidP="00931CBE" w:rsidRDefault="00F10DD9" w14:paraId="1DBE687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Pöytäkirja esitetään työvaliokunnalle hyväksyttäväksi sen seuraavassa kokouksessa. </w:t>
            </w:r>
          </w:p>
        </w:tc>
        <w:tc>
          <w:tcPr>
            <w:tcW w:w="5715" w:type="dxa"/>
          </w:tcPr>
          <w:p w:rsidRPr="00B643DE" w:rsidR="00F10DD9" w:rsidP="00813A9F" w:rsidRDefault="00F10DD9" w14:paraId="2CBAB244" w14:textId="77777777">
            <w:pPr>
              <w:widowControl w:val="0"/>
              <w:adjustRightInd w:val="0"/>
              <w:snapToGrid w:val="0"/>
              <w:rPr>
                <w:rFonts w:asciiTheme="minorHAnsi" w:hAnsiTheme="minorHAnsi" w:cstheme="minorHAnsi"/>
                <w:sz w:val="20"/>
                <w:szCs w:val="20"/>
                <w:lang w:val="en-GB"/>
              </w:rPr>
            </w:pPr>
          </w:p>
        </w:tc>
      </w:tr>
      <w:tr w:rsidR="0057054B" w14:paraId="448547C3" w14:textId="77777777">
        <w:trPr>
          <w:jc w:val="center"/>
        </w:trPr>
        <w:tc>
          <w:tcPr>
            <w:tcW w:w="4809" w:type="dxa"/>
          </w:tcPr>
          <w:p w:rsidRPr="00B643DE" w:rsidR="00F10DD9" w:rsidP="00243B4C" w:rsidRDefault="00F10DD9" w14:paraId="0C2D1F24"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Työvaliokunta voi myös työskennellä kirjallista menettelyä soveltaen. </w:t>
            </w:r>
          </w:p>
        </w:tc>
        <w:tc>
          <w:tcPr>
            <w:tcW w:w="5715" w:type="dxa"/>
          </w:tcPr>
          <w:p w:rsidRPr="00B643DE" w:rsidR="00F10DD9" w:rsidP="00A54304" w:rsidRDefault="00F10DD9" w14:paraId="3A105FE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1EE6D3" w14:textId="77777777">
        <w:trPr>
          <w:jc w:val="center"/>
        </w:trPr>
        <w:tc>
          <w:tcPr>
            <w:tcW w:w="4809" w:type="dxa"/>
          </w:tcPr>
          <w:p w:rsidRPr="00B643DE" w:rsidR="00F10DD9" w:rsidP="00931CBE" w:rsidRDefault="00F10DD9" w14:paraId="1D5A2123"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Työvaliokunta vahvistaa kirjallisen menettelyn omissa toimintasäännöissään.</w:t>
            </w:r>
          </w:p>
        </w:tc>
        <w:tc>
          <w:tcPr>
            <w:tcW w:w="5715" w:type="dxa"/>
          </w:tcPr>
          <w:p w:rsidRPr="00B643DE" w:rsidR="00F10DD9" w:rsidP="00931CBE" w:rsidRDefault="00F10DD9" w14:paraId="25B5FB08" w14:textId="77777777">
            <w:pPr>
              <w:widowControl w:val="0"/>
              <w:adjustRightInd w:val="0"/>
              <w:snapToGrid w:val="0"/>
              <w:rPr>
                <w:rFonts w:asciiTheme="minorHAnsi" w:hAnsiTheme="minorHAnsi" w:cstheme="minorHAnsi"/>
                <w:sz w:val="20"/>
                <w:szCs w:val="20"/>
                <w:lang w:val="en-GB"/>
              </w:rPr>
            </w:pPr>
          </w:p>
        </w:tc>
      </w:tr>
      <w:tr w:rsidR="0057054B" w14:paraId="6489F51B" w14:textId="77777777">
        <w:trPr>
          <w:jc w:val="center"/>
        </w:trPr>
        <w:tc>
          <w:tcPr>
            <w:tcW w:w="4809" w:type="dxa"/>
          </w:tcPr>
          <w:p w:rsidRPr="00B643DE" w:rsidR="00F10DD9" w:rsidP="00243B4C" w:rsidRDefault="00F10DD9" w14:paraId="3015AF98"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Kun komitea asetetaan uudelleen viisivuotiskautensa päätyttyä, väistyvä työvaliokunta huolehtii juoksevista asioista uuden komitean ensimmäiseen kokoukseen asti.</w:t>
            </w:r>
          </w:p>
        </w:tc>
        <w:tc>
          <w:tcPr>
            <w:tcW w:w="5715" w:type="dxa"/>
          </w:tcPr>
          <w:p w:rsidRPr="00B643DE" w:rsidR="00F10DD9" w:rsidP="009F04C2" w:rsidRDefault="00F10DD9" w14:paraId="4AFE3901" w14:textId="77777777">
            <w:pPr>
              <w:pStyle w:val="Heading1"/>
              <w:numPr>
                <w:ilvl w:val="0"/>
                <w:numId w:val="0"/>
              </w:numPr>
              <w:outlineLvl w:val="0"/>
              <w:rPr>
                <w:rFonts w:asciiTheme="minorHAnsi" w:hAnsiTheme="minorHAnsi" w:cstheme="minorHAnsi"/>
                <w:iCs/>
                <w:sz w:val="20"/>
                <w:szCs w:val="20"/>
              </w:rPr>
            </w:pPr>
            <w:r>
              <w:rPr>
                <w:rFonts w:asciiTheme="minorHAnsi" w:hAnsiTheme="minorHAnsi"/>
                <w:sz w:val="20"/>
              </w:rPr>
              <w:t>Jokaisen uuden viisivuotiskauden alun valmistelua varten työvaliokunnan hyväksyttäväksi esitetään tämän artiklan nojalla hyväksyttyä toimintaa koskeva komitean hallinnon laatima muistio, joka koskee vain niitä jäseniä, joiden toimikausi on uusittu.</w:t>
            </w:r>
          </w:p>
        </w:tc>
      </w:tr>
      <w:tr w:rsidR="0057054B" w14:paraId="1B8CFF74" w14:textId="77777777">
        <w:trPr>
          <w:jc w:val="center"/>
        </w:trPr>
        <w:tc>
          <w:tcPr>
            <w:tcW w:w="4809" w:type="dxa"/>
          </w:tcPr>
          <w:p w:rsidRPr="00B643DE" w:rsidR="00F10DD9" w:rsidP="00243B4C" w:rsidRDefault="00F10DD9" w14:paraId="5BD9A546"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Juoksevilla asioilla tarkoitetaan asioita, joiden käsittely on välttämätöntä komitean toiminnan jatkuvuuden ja sujuvuuden varmistamiseksi komitean edellisen toimikauden päättymisen ja uuden toimikauden alkamisen välisenä aikana (toimikausien välivaiheessa), kuten</w:t>
            </w:r>
          </w:p>
        </w:tc>
        <w:tc>
          <w:tcPr>
            <w:tcW w:w="5715" w:type="dxa"/>
          </w:tcPr>
          <w:p w:rsidRPr="00B643DE" w:rsidR="00F10DD9" w:rsidP="00A54304" w:rsidRDefault="00F10DD9" w14:paraId="47A65E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30B52C" w14:textId="77777777">
        <w:trPr>
          <w:jc w:val="center"/>
        </w:trPr>
        <w:tc>
          <w:tcPr>
            <w:tcW w:w="4809" w:type="dxa"/>
          </w:tcPr>
          <w:p w:rsidRPr="00B643DE" w:rsidR="00F10DD9" w:rsidP="002276FE" w:rsidRDefault="00F10DD9" w14:paraId="41FE48F8" w14:textId="77777777">
            <w:pPr>
              <w:pStyle w:val="ListParagraph"/>
              <w:keepNext/>
              <w:keepLines/>
              <w:numPr>
                <w:ilvl w:val="1"/>
                <w:numId w:val="20"/>
              </w:numPr>
              <w:adjustRightInd w:val="0"/>
              <w:snapToGrid w:val="0"/>
              <w:spacing w:after="0" w:line="288" w:lineRule="auto"/>
              <w:ind w:left="567" w:hanging="283"/>
              <w:rPr>
                <w:rFonts w:cstheme="minorHAnsi"/>
                <w:bCs/>
              </w:rPr>
            </w:pPr>
            <w:r>
              <w:lastRenderedPageBreak/>
              <w:t>päivittäiseen hallintoon kuuluvat asiat, jotka on hoidettava ja jotka eivät edellytä uusia päätöksiä, jotka sitoisivat komiteaa pysyvästi</w:t>
            </w:r>
          </w:p>
        </w:tc>
        <w:tc>
          <w:tcPr>
            <w:tcW w:w="5715" w:type="dxa"/>
          </w:tcPr>
          <w:p w:rsidRPr="00B643DE" w:rsidR="00F10DD9" w:rsidP="002276FE" w:rsidRDefault="00F10DD9" w14:paraId="53421740" w14:textId="77777777">
            <w:pPr>
              <w:pStyle w:val="ListParagraph"/>
              <w:keepNext/>
              <w:keepLines/>
              <w:adjustRightInd w:val="0"/>
              <w:snapToGrid w:val="0"/>
              <w:spacing w:after="0" w:line="288" w:lineRule="auto"/>
              <w:ind w:left="1134"/>
              <w:rPr>
                <w:rFonts w:cstheme="minorHAnsi"/>
              </w:rPr>
            </w:pPr>
          </w:p>
        </w:tc>
      </w:tr>
      <w:tr w:rsidR="0057054B" w14:paraId="66A31D04" w14:textId="77777777">
        <w:trPr>
          <w:jc w:val="center"/>
        </w:trPr>
        <w:tc>
          <w:tcPr>
            <w:tcW w:w="4809" w:type="dxa"/>
          </w:tcPr>
          <w:p w:rsidRPr="00B643DE" w:rsidR="00F10DD9" w:rsidP="00243B4C" w:rsidRDefault="00F10DD9" w14:paraId="0481574F" w14:textId="77777777">
            <w:pPr>
              <w:pStyle w:val="ListParagraph"/>
              <w:widowControl w:val="0"/>
              <w:numPr>
                <w:ilvl w:val="1"/>
                <w:numId w:val="20"/>
              </w:numPr>
              <w:adjustRightInd w:val="0"/>
              <w:snapToGrid w:val="0"/>
              <w:spacing w:after="0" w:line="288" w:lineRule="auto"/>
              <w:ind w:left="567" w:hanging="283"/>
              <w:rPr>
                <w:rFonts w:cstheme="minorHAnsi"/>
                <w:bCs/>
              </w:rPr>
            </w:pPr>
            <w:r>
              <w:t xml:space="preserve">aiemmin päätetyt vireillä olevat asiat, joiden eteneminen on jo pitkällä ja jotka on vietävä päätökseen </w:t>
            </w:r>
          </w:p>
        </w:tc>
        <w:tc>
          <w:tcPr>
            <w:tcW w:w="5715" w:type="dxa"/>
          </w:tcPr>
          <w:p w:rsidRPr="00B643DE" w:rsidR="00F10DD9" w:rsidP="00A54304" w:rsidRDefault="00F10DD9" w14:paraId="70FF23F9" w14:textId="77777777">
            <w:pPr>
              <w:pStyle w:val="ListParagraph"/>
              <w:widowControl w:val="0"/>
              <w:adjustRightInd w:val="0"/>
              <w:snapToGrid w:val="0"/>
              <w:spacing w:after="0" w:line="288" w:lineRule="auto"/>
              <w:ind w:left="1134"/>
              <w:rPr>
                <w:rFonts w:cstheme="minorHAnsi"/>
              </w:rPr>
            </w:pPr>
          </w:p>
        </w:tc>
      </w:tr>
      <w:tr w:rsidR="0057054B" w14:paraId="1A9D1FF6" w14:textId="77777777">
        <w:trPr>
          <w:jc w:val="center"/>
        </w:trPr>
        <w:tc>
          <w:tcPr>
            <w:tcW w:w="4809" w:type="dxa"/>
          </w:tcPr>
          <w:p w:rsidRPr="00B643DE" w:rsidR="00F10DD9" w:rsidP="00243B4C" w:rsidRDefault="00F10DD9" w14:paraId="6B8BD9F9" w14:textId="77777777">
            <w:pPr>
              <w:pStyle w:val="ListParagraph"/>
              <w:widowControl w:val="0"/>
              <w:numPr>
                <w:ilvl w:val="1"/>
                <w:numId w:val="20"/>
              </w:numPr>
              <w:adjustRightInd w:val="0"/>
              <w:snapToGrid w:val="0"/>
              <w:spacing w:after="0" w:line="288" w:lineRule="auto"/>
              <w:ind w:left="567" w:hanging="283"/>
              <w:rPr>
                <w:rFonts w:cstheme="minorHAnsi"/>
                <w:bCs/>
              </w:rPr>
            </w:pPr>
            <w:r>
              <w:t>kiireelliset asiat, joiden viivästyminen olisi haitaksi komitealle. Tällöin työvaliokunta voi siirtää valtuudet jatkaa tiettyjen erikseen määriteltyjen asioiden hoitamista toimikausien välivaiheessa sellaiselle jäsenelle, jonka toimikausi on uusittu.</w:t>
            </w:r>
          </w:p>
        </w:tc>
        <w:tc>
          <w:tcPr>
            <w:tcW w:w="5715" w:type="dxa"/>
          </w:tcPr>
          <w:p w:rsidRPr="00B643DE" w:rsidR="00F10DD9" w:rsidP="00A54304" w:rsidRDefault="00F10DD9" w14:paraId="6F362150" w14:textId="77777777">
            <w:pPr>
              <w:pStyle w:val="ListParagraph"/>
              <w:widowControl w:val="0"/>
              <w:adjustRightInd w:val="0"/>
              <w:snapToGrid w:val="0"/>
              <w:spacing w:after="0" w:line="288" w:lineRule="auto"/>
              <w:ind w:left="1134"/>
              <w:rPr>
                <w:rFonts w:cstheme="minorHAnsi"/>
              </w:rPr>
            </w:pPr>
          </w:p>
        </w:tc>
      </w:tr>
      <w:tr w:rsidR="0057054B" w14:paraId="18DFDD5D" w14:textId="77777777">
        <w:trPr>
          <w:jc w:val="center"/>
        </w:trPr>
        <w:tc>
          <w:tcPr>
            <w:tcW w:w="4809" w:type="dxa"/>
          </w:tcPr>
          <w:p w:rsidRPr="00B643DE" w:rsidR="00F10DD9" w:rsidP="00931CBE" w:rsidRDefault="00F10DD9" w14:paraId="74F21DE6"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0771FB5E" w14:textId="77777777">
            <w:pPr>
              <w:widowControl w:val="0"/>
              <w:adjustRightInd w:val="0"/>
              <w:snapToGrid w:val="0"/>
              <w:jc w:val="center"/>
              <w:rPr>
                <w:rFonts w:asciiTheme="minorHAnsi" w:hAnsiTheme="minorHAnsi" w:cstheme="minorHAnsi"/>
                <w:b/>
                <w:sz w:val="20"/>
                <w:szCs w:val="20"/>
                <w:lang w:val="en-GB"/>
              </w:rPr>
            </w:pPr>
          </w:p>
        </w:tc>
      </w:tr>
      <w:tr w:rsidR="0057054B" w14:paraId="5F3BE6B7" w14:textId="77777777">
        <w:trPr>
          <w:jc w:val="center"/>
        </w:trPr>
        <w:tc>
          <w:tcPr>
            <w:tcW w:w="4809" w:type="dxa"/>
          </w:tcPr>
          <w:p w:rsidRPr="00B643DE" w:rsidR="00F10DD9" w:rsidP="00931CBE" w:rsidRDefault="00F10DD9" w14:paraId="44B4AAA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16 artikla – Toimeksiannot ulkopuolisten tahojen kanssa tehtävässä tai toimielinten välisessä yhteistyössä</w:t>
            </w:r>
          </w:p>
        </w:tc>
        <w:tc>
          <w:tcPr>
            <w:tcW w:w="5715" w:type="dxa"/>
          </w:tcPr>
          <w:p w:rsidRPr="00B643DE" w:rsidR="00F10DD9" w:rsidP="00931CBE" w:rsidRDefault="00F10DD9" w14:paraId="6204B8B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0EE196" w14:textId="77777777">
        <w:trPr>
          <w:jc w:val="center"/>
        </w:trPr>
        <w:tc>
          <w:tcPr>
            <w:tcW w:w="4809" w:type="dxa"/>
          </w:tcPr>
          <w:p w:rsidRPr="00B643DE" w:rsidR="00F10DD9" w:rsidP="00243B4C" w:rsidRDefault="00F10DD9" w14:paraId="76323902" w14:textId="77777777">
            <w:pPr>
              <w:pStyle w:val="Heading1"/>
              <w:numPr>
                <w:ilvl w:val="0"/>
                <w:numId w:val="61"/>
              </w:numPr>
              <w:tabs>
                <w:tab w:val="left" w:pos="567"/>
              </w:tabs>
              <w:outlineLvl w:val="0"/>
              <w:rPr>
                <w:rFonts w:asciiTheme="minorHAnsi" w:hAnsiTheme="minorHAnsi" w:cstheme="minorHAnsi"/>
                <w:sz w:val="20"/>
                <w:szCs w:val="20"/>
              </w:rPr>
            </w:pPr>
            <w:r>
              <w:rPr>
                <w:rFonts w:asciiTheme="minorHAnsi" w:hAnsiTheme="minorHAnsi"/>
                <w:sz w:val="20"/>
              </w:rPr>
              <w:t>Työvaliokunta voi antaa komitean puheenjohtajalle toimeksiannon neuvotella tai tehdä yhteistyösopimuksia Euroopan unionin toimielinten ja elinten taikka ulkopuolisten elinten tai organisaatioiden kanssa.</w:t>
            </w:r>
          </w:p>
        </w:tc>
        <w:tc>
          <w:tcPr>
            <w:tcW w:w="5715" w:type="dxa"/>
          </w:tcPr>
          <w:p w:rsidRPr="00B643DE" w:rsidR="00F10DD9" w:rsidP="00F65290" w:rsidRDefault="00F10DD9" w14:paraId="7FC1F9E8"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Sellaisten yhteistyösopimusten neuvottelemiseen ja tekemiseen, joilla on taloudellisia vaikutuksia, sovelletaan varainhoitoasetuksen ja komitean sisäisten varainhoitosääntöjen säännöksiä.</w:t>
            </w:r>
          </w:p>
          <w:p w:rsidRPr="00B643DE" w:rsidR="00F10DD9" w:rsidP="00493FB9" w:rsidRDefault="00F10DD9" w14:paraId="4F9D46F8" w14:textId="77777777">
            <w:pPr>
              <w:rPr>
                <w:rFonts w:asciiTheme="minorHAnsi" w:hAnsiTheme="minorHAnsi" w:cstheme="minorHAnsi"/>
                <w:lang w:val="en-GB"/>
              </w:rPr>
            </w:pPr>
          </w:p>
          <w:p w:rsidRPr="00B643DE" w:rsidR="00F10DD9" w:rsidP="00813A9F" w:rsidRDefault="00F10DD9" w14:paraId="5FB88483"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Ulkopuolisten elinten tai organisaatioiden kanssa tehdyistä yhteistyösopimuksista ei saa aiheutua komitean talousarviosta katettavia kuluja.</w:t>
            </w:r>
          </w:p>
          <w:p w:rsidRPr="00B643DE" w:rsidR="00F10DD9" w:rsidP="002276FE" w:rsidRDefault="00F10DD9" w14:paraId="44C08F6C" w14:textId="77777777">
            <w:pPr>
              <w:spacing w:line="240" w:lineRule="auto"/>
              <w:rPr>
                <w:rFonts w:asciiTheme="minorHAnsi" w:hAnsiTheme="minorHAnsi" w:cstheme="minorHAnsi"/>
                <w:sz w:val="20"/>
                <w:szCs w:val="20"/>
                <w:lang w:val="en-GB"/>
              </w:rPr>
            </w:pPr>
          </w:p>
          <w:p w:rsidRPr="00B643DE" w:rsidR="00F10DD9" w:rsidP="00AC6F18" w:rsidRDefault="00F10DD9" w14:paraId="2A4B096A" w14:textId="77777777">
            <w:pPr>
              <w:rPr>
                <w:rFonts w:asciiTheme="minorHAnsi" w:hAnsiTheme="minorHAnsi" w:cstheme="minorHAnsi"/>
                <w:sz w:val="20"/>
                <w:szCs w:val="20"/>
              </w:rPr>
            </w:pPr>
            <w:r>
              <w:rPr>
                <w:rFonts w:asciiTheme="minorHAnsi" w:hAnsiTheme="minorHAnsi"/>
                <w:sz w:val="20"/>
              </w:rPr>
              <w:t>Puheenjohtaja tiedottaa työvaliokunnalle hyvissä ajoin ja mahdollisimman yksityiskohtaisesti yhteistyösopimuksista, jotka hän on tehnyt tämän artiklan mukaisten valtuuksien perusteella.</w:t>
            </w:r>
          </w:p>
          <w:p w:rsidRPr="00B643DE" w:rsidR="00F10DD9" w:rsidP="002276FE" w:rsidRDefault="00F10DD9" w14:paraId="1BB4DF8F" w14:textId="77777777">
            <w:pPr>
              <w:spacing w:line="240" w:lineRule="auto"/>
              <w:rPr>
                <w:rFonts w:asciiTheme="minorHAnsi" w:hAnsiTheme="minorHAnsi" w:cstheme="minorHAnsi"/>
                <w:sz w:val="20"/>
                <w:szCs w:val="20"/>
                <w:lang w:val="en-GB"/>
              </w:rPr>
            </w:pPr>
          </w:p>
          <w:p w:rsidRPr="00B643DE" w:rsidR="00F10DD9" w:rsidP="00813A9F" w:rsidRDefault="00F10DD9" w14:paraId="04F11F55" w14:textId="77777777">
            <w:pPr>
              <w:rPr>
                <w:rFonts w:asciiTheme="minorHAnsi" w:hAnsiTheme="minorHAnsi" w:cstheme="minorHAnsi"/>
                <w:sz w:val="20"/>
                <w:szCs w:val="20"/>
              </w:rPr>
            </w:pPr>
            <w:r>
              <w:rPr>
                <w:rFonts w:asciiTheme="minorHAnsi" w:hAnsiTheme="minorHAnsi"/>
                <w:sz w:val="20"/>
              </w:rPr>
              <w:t xml:space="preserve">Sopimukset ja niihin liitetyt asiakirjat toimitetaan työvaliokunnalle sopimusten tekohetkellä saatavilla olevina kielitoisintoina; </w:t>
            </w:r>
            <w:r>
              <w:rPr>
                <w:rFonts w:asciiTheme="minorHAnsi" w:hAnsiTheme="minorHAnsi"/>
                <w:sz w:val="20"/>
              </w:rPr>
              <w:lastRenderedPageBreak/>
              <w:t>mahdolliset käännökset voidaan toimittaa myöhemmin. Tehdyistä sopimuksista tiedotetaan asianmukaisella tavalla koko komitealle.</w:t>
            </w:r>
          </w:p>
        </w:tc>
      </w:tr>
      <w:tr w:rsidR="0057054B" w14:paraId="0DF0E893" w14:textId="77777777">
        <w:trPr>
          <w:jc w:val="center"/>
        </w:trPr>
        <w:tc>
          <w:tcPr>
            <w:tcW w:w="4809" w:type="dxa"/>
          </w:tcPr>
          <w:p w:rsidRPr="00B643DE" w:rsidR="00F10DD9" w:rsidP="001371FE" w:rsidRDefault="00F10DD9" w14:paraId="3B46F447" w14:textId="77777777">
            <w:pPr>
              <w:pStyle w:val="Heading1"/>
              <w:numPr>
                <w:ilvl w:val="0"/>
                <w:numId w:val="170"/>
              </w:numPr>
              <w:tabs>
                <w:tab w:val="left" w:pos="567"/>
              </w:tabs>
              <w:outlineLvl w:val="0"/>
              <w:rPr>
                <w:rFonts w:asciiTheme="minorHAnsi" w:hAnsiTheme="minorHAnsi" w:cstheme="minorHAnsi"/>
                <w:sz w:val="20"/>
                <w:szCs w:val="20"/>
              </w:rPr>
            </w:pPr>
            <w:r>
              <w:rPr>
                <w:rFonts w:asciiTheme="minorHAnsi" w:hAnsiTheme="minorHAnsi"/>
                <w:sz w:val="20"/>
              </w:rPr>
              <w:lastRenderedPageBreak/>
              <w:t>Työvaliokunta voi myös antaa komitean pääsihteerille tai johtajalle toimeksiannon neuvotella tai tehdä puhtaasti hallinnollisia sopimuksia Euroopan unionin toimielinten ja elinten taikka ulkopuolisten elinten tai organisaatioiden kanssa. Se voi myös siirtää nämä valtuudet pääsihteerille tai johtajalle.</w:t>
            </w:r>
          </w:p>
        </w:tc>
        <w:tc>
          <w:tcPr>
            <w:tcW w:w="5715" w:type="dxa"/>
          </w:tcPr>
          <w:p w:rsidRPr="00B643DE" w:rsidR="00F10DD9" w:rsidP="00151E07" w:rsidRDefault="00F10DD9" w14:paraId="2C161C63" w14:textId="010BCAF8">
            <w:pPr>
              <w:pStyle w:val="Heading1"/>
              <w:numPr>
                <w:ilvl w:val="0"/>
                <w:numId w:val="0"/>
              </w:numPr>
              <w:outlineLvl w:val="0"/>
              <w:rPr>
                <w:rFonts w:asciiTheme="minorHAnsi" w:hAnsiTheme="minorHAnsi" w:cstheme="minorHAnsi"/>
                <w:sz w:val="20"/>
                <w:szCs w:val="20"/>
                <w:lang w:val="en-GB"/>
              </w:rPr>
            </w:pPr>
          </w:p>
        </w:tc>
      </w:tr>
      <w:tr w:rsidR="0057054B" w14:paraId="6E1701E7" w14:textId="77777777">
        <w:trPr>
          <w:jc w:val="center"/>
        </w:trPr>
        <w:tc>
          <w:tcPr>
            <w:tcW w:w="4809" w:type="dxa"/>
          </w:tcPr>
          <w:p w:rsidRPr="00B643DE" w:rsidR="00F10DD9" w:rsidP="00497D68" w:rsidRDefault="00F10DD9" w14:paraId="08D8A515"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Näissä toimeksiannoissa ja valtuutuksissa määritellään niiden kohde, laajuus ja rajat sekä menettely, jota noudatetaan neuvoteltaessa ja tehtäessä kyseisiä sopimuksia komitean puolesta.</w:t>
            </w:r>
          </w:p>
        </w:tc>
        <w:tc>
          <w:tcPr>
            <w:tcW w:w="5715" w:type="dxa"/>
          </w:tcPr>
          <w:p w:rsidRPr="00B643DE" w:rsidR="00F10DD9" w:rsidP="00544431" w:rsidRDefault="00F10DD9" w14:paraId="7A41C575"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Sopimukset muiden toimielinten tarjoamista palveluista (palvelutasosopimukset) tehdään varainhoitoasetuksessa ja komitean sisäisissä varainhoitosäännöissä vahvistettujen ehtojen mukaisesti.</w:t>
            </w:r>
          </w:p>
        </w:tc>
      </w:tr>
      <w:tr w:rsidR="0057054B" w14:paraId="03B0E518" w14:textId="77777777">
        <w:trPr>
          <w:jc w:val="center"/>
        </w:trPr>
        <w:tc>
          <w:tcPr>
            <w:tcW w:w="4809" w:type="dxa"/>
          </w:tcPr>
          <w:p w:rsidRPr="00B643DE" w:rsidR="00F10DD9" w:rsidP="00931CBE" w:rsidRDefault="00F10DD9" w14:paraId="2B20D98F"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264702DE" w14:textId="77777777">
            <w:pPr>
              <w:widowControl w:val="0"/>
              <w:adjustRightInd w:val="0"/>
              <w:snapToGrid w:val="0"/>
              <w:jc w:val="center"/>
              <w:rPr>
                <w:rFonts w:asciiTheme="minorHAnsi" w:hAnsiTheme="minorHAnsi" w:cstheme="minorHAnsi"/>
                <w:b/>
                <w:sz w:val="20"/>
                <w:szCs w:val="20"/>
                <w:lang w:val="en-GB"/>
              </w:rPr>
            </w:pPr>
          </w:p>
        </w:tc>
      </w:tr>
      <w:tr w:rsidR="0057054B" w14:paraId="34518C08" w14:textId="77777777">
        <w:trPr>
          <w:jc w:val="center"/>
        </w:trPr>
        <w:tc>
          <w:tcPr>
            <w:tcW w:w="4809" w:type="dxa"/>
          </w:tcPr>
          <w:p w:rsidRPr="00B643DE" w:rsidR="00F10DD9" w:rsidP="00931CBE" w:rsidRDefault="00F10DD9" w14:paraId="1FD931D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17 artikla – Talous- ja budjettiasiain toimikunta (CAF)</w:t>
            </w:r>
          </w:p>
        </w:tc>
        <w:tc>
          <w:tcPr>
            <w:tcW w:w="5715" w:type="dxa"/>
          </w:tcPr>
          <w:p w:rsidRPr="00B643DE" w:rsidR="00F10DD9" w:rsidP="00931CBE" w:rsidRDefault="00F10DD9" w14:paraId="6A592E3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775DF3B" w14:textId="77777777">
        <w:trPr>
          <w:jc w:val="center"/>
        </w:trPr>
        <w:tc>
          <w:tcPr>
            <w:tcW w:w="4809" w:type="dxa"/>
          </w:tcPr>
          <w:p w:rsidRPr="00B643DE" w:rsidR="00F10DD9" w:rsidP="00243B4C" w:rsidRDefault="00F10DD9" w14:paraId="555A9826" w14:textId="77777777">
            <w:pPr>
              <w:pStyle w:val="Heading1"/>
              <w:numPr>
                <w:ilvl w:val="0"/>
                <w:numId w:val="62"/>
              </w:numPr>
              <w:tabs>
                <w:tab w:val="left" w:pos="567"/>
              </w:tabs>
              <w:outlineLvl w:val="0"/>
              <w:rPr>
                <w:rFonts w:asciiTheme="minorHAnsi" w:hAnsiTheme="minorHAnsi" w:cstheme="minorHAnsi"/>
                <w:sz w:val="20"/>
                <w:szCs w:val="20"/>
              </w:rPr>
            </w:pPr>
            <w:r>
              <w:rPr>
                <w:rFonts w:asciiTheme="minorHAnsi" w:hAnsiTheme="minorHAnsi"/>
                <w:sz w:val="20"/>
              </w:rPr>
              <w:t>Muodostetaan talous- ja budjettiasiain toimikunta (CAF), joka koostuu kahdestatoista jäsenestä: puheenjohtajasta, joka on toinen komitean kahdesta varapuheenjohtajasta, ja yhdestätoista jäsenestä, jotka työvaliokunta nimeää ryhmien esityksestä.</w:t>
            </w:r>
          </w:p>
        </w:tc>
        <w:tc>
          <w:tcPr>
            <w:tcW w:w="5715" w:type="dxa"/>
          </w:tcPr>
          <w:p w:rsidRPr="00B643DE" w:rsidR="00F10DD9" w:rsidP="00AC6F18" w:rsidRDefault="00F10DD9" w14:paraId="0F8BD88D" w14:textId="77777777">
            <w:pPr>
              <w:pStyle w:val="ListParagraph"/>
              <w:widowControl w:val="0"/>
              <w:adjustRightInd w:val="0"/>
              <w:snapToGrid w:val="0"/>
              <w:spacing w:after="0" w:line="288" w:lineRule="auto"/>
              <w:ind w:left="0"/>
              <w:rPr>
                <w:rFonts w:cstheme="minorHAnsi"/>
              </w:rPr>
            </w:pPr>
          </w:p>
          <w:p w:rsidRPr="00B643DE" w:rsidR="00F10DD9" w:rsidP="00F452AB" w:rsidRDefault="00F10DD9" w14:paraId="02FF5E89" w14:textId="77777777">
            <w:pPr>
              <w:pStyle w:val="ListParagraph"/>
              <w:widowControl w:val="0"/>
              <w:adjustRightInd w:val="0"/>
              <w:snapToGrid w:val="0"/>
              <w:spacing w:after="0" w:line="288" w:lineRule="auto"/>
              <w:ind w:left="0"/>
              <w:rPr>
                <w:rFonts w:eastAsia="DengXian" w:cstheme="minorHAnsi"/>
              </w:rPr>
            </w:pPr>
          </w:p>
        </w:tc>
      </w:tr>
      <w:tr w:rsidR="0057054B" w14:paraId="4001A97C" w14:textId="77777777">
        <w:trPr>
          <w:jc w:val="center"/>
        </w:trPr>
        <w:tc>
          <w:tcPr>
            <w:tcW w:w="4809" w:type="dxa"/>
          </w:tcPr>
          <w:p w:rsidRPr="00B643DE" w:rsidR="00F10DD9" w:rsidP="001371FE" w:rsidRDefault="00F10DD9" w14:paraId="05913A5D" w14:textId="77777777">
            <w:pPr>
              <w:pStyle w:val="Heading1"/>
              <w:numPr>
                <w:ilvl w:val="0"/>
                <w:numId w:val="171"/>
              </w:numPr>
              <w:tabs>
                <w:tab w:val="left" w:pos="567"/>
              </w:tabs>
              <w:outlineLvl w:val="0"/>
              <w:rPr>
                <w:rFonts w:asciiTheme="minorHAnsi" w:hAnsiTheme="minorHAnsi" w:cstheme="minorHAnsi"/>
                <w:sz w:val="20"/>
                <w:szCs w:val="20"/>
              </w:rPr>
            </w:pPr>
            <w:r>
              <w:rPr>
                <w:rFonts w:asciiTheme="minorHAnsi" w:hAnsiTheme="minorHAnsi"/>
                <w:sz w:val="20"/>
              </w:rPr>
              <w:t>Talous- ja budjettiasiain toimikunnalla on seuraavat valtuudet:</w:t>
            </w:r>
          </w:p>
        </w:tc>
        <w:tc>
          <w:tcPr>
            <w:tcW w:w="5715" w:type="dxa"/>
          </w:tcPr>
          <w:p w:rsidRPr="00B643DE" w:rsidR="00F10DD9" w:rsidP="00A54304" w:rsidRDefault="00F10DD9" w14:paraId="2F78A3F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CFC5BA" w14:textId="77777777">
        <w:trPr>
          <w:jc w:val="center"/>
        </w:trPr>
        <w:tc>
          <w:tcPr>
            <w:tcW w:w="4809" w:type="dxa"/>
          </w:tcPr>
          <w:p w:rsidRPr="00B643DE" w:rsidR="00F10DD9" w:rsidP="00243B4C" w:rsidRDefault="00F10DD9" w14:paraId="2181BF12" w14:textId="77777777">
            <w:pPr>
              <w:pStyle w:val="ListParagraph"/>
              <w:widowControl w:val="0"/>
              <w:numPr>
                <w:ilvl w:val="0"/>
                <w:numId w:val="63"/>
              </w:numPr>
              <w:adjustRightInd w:val="0"/>
              <w:snapToGrid w:val="0"/>
              <w:spacing w:after="0" w:line="288" w:lineRule="auto"/>
              <w:ind w:left="567" w:hanging="283"/>
              <w:rPr>
                <w:rFonts w:cstheme="minorHAnsi"/>
                <w:bCs/>
              </w:rPr>
            </w:pPr>
            <w:r>
              <w:t>Saatuaan pääsihteeriltä seuraavan varainhoitovuoden tuloja ja menoja koskevan alustavan ennakkoarvion toimikunta käsittelee sen, keskustelee siitä pääsihteerin kanssa ja esittää sen huomautuksineen ja muutosehdotuksineen työvaliokunnalle hyväksyttäväksi.</w:t>
            </w:r>
          </w:p>
        </w:tc>
        <w:tc>
          <w:tcPr>
            <w:tcW w:w="5715" w:type="dxa"/>
          </w:tcPr>
          <w:p w:rsidRPr="00B643DE" w:rsidR="00F10DD9" w:rsidP="00001BBD" w:rsidRDefault="00F10DD9" w14:paraId="098BE92A" w14:textId="7E7A9263">
            <w:pPr>
              <w:pStyle w:val="ListParagraph"/>
              <w:widowControl w:val="0"/>
              <w:adjustRightInd w:val="0"/>
              <w:snapToGrid w:val="0"/>
              <w:spacing w:after="0" w:line="288" w:lineRule="auto"/>
              <w:ind w:left="0"/>
              <w:rPr>
                <w:rFonts w:cstheme="minorHAnsi"/>
              </w:rPr>
            </w:pPr>
            <w:r>
              <w:t>17 artiklan 2 kohdan a alakohtaa tulkitaan yhdessä 110 artiklan kanssa.</w:t>
            </w:r>
          </w:p>
          <w:p w:rsidRPr="00B643DE" w:rsidR="00F10DD9" w:rsidP="00A54304" w:rsidRDefault="00F10DD9" w14:paraId="577C98A5" w14:textId="77777777">
            <w:pPr>
              <w:pStyle w:val="ListParagraph"/>
              <w:widowControl w:val="0"/>
              <w:adjustRightInd w:val="0"/>
              <w:snapToGrid w:val="0"/>
              <w:spacing w:after="0" w:line="288" w:lineRule="auto"/>
              <w:ind w:left="1134"/>
              <w:rPr>
                <w:rFonts w:cstheme="minorHAnsi"/>
              </w:rPr>
            </w:pPr>
          </w:p>
        </w:tc>
      </w:tr>
      <w:tr w:rsidR="0057054B" w14:paraId="2FE13595" w14:textId="77777777">
        <w:trPr>
          <w:jc w:val="center"/>
        </w:trPr>
        <w:tc>
          <w:tcPr>
            <w:tcW w:w="4809" w:type="dxa"/>
          </w:tcPr>
          <w:p w:rsidRPr="00B643DE" w:rsidR="00F10DD9" w:rsidP="002276FE" w:rsidRDefault="00F10DD9" w14:paraId="12A0A736" w14:textId="77777777">
            <w:pPr>
              <w:pStyle w:val="ListParagraph"/>
              <w:keepNext/>
              <w:keepLines/>
              <w:widowControl w:val="0"/>
              <w:numPr>
                <w:ilvl w:val="0"/>
                <w:numId w:val="63"/>
              </w:numPr>
              <w:adjustRightInd w:val="0"/>
              <w:snapToGrid w:val="0"/>
              <w:spacing w:after="0" w:line="288" w:lineRule="auto"/>
              <w:ind w:left="567" w:hanging="283"/>
              <w:rPr>
                <w:rFonts w:cstheme="minorHAnsi"/>
                <w:bCs/>
              </w:rPr>
            </w:pPr>
            <w:r>
              <w:lastRenderedPageBreak/>
              <w:t>Sen tehtävänä on valmistella luonnokset talousarvio- ja varainhoitoasioita koskeviksi työvaliokunnan päätöksiksi sekä organisointia koskeviksi työvaliokunnan päätöksiksi, jos niillä on vaikutuksia varainhoitoon tai talousarvioon.</w:t>
            </w:r>
          </w:p>
        </w:tc>
        <w:tc>
          <w:tcPr>
            <w:tcW w:w="5715" w:type="dxa"/>
          </w:tcPr>
          <w:p w:rsidRPr="00B643DE" w:rsidR="00F10DD9" w:rsidP="002276FE" w:rsidRDefault="00F10DD9" w14:paraId="383B8395" w14:textId="77777777">
            <w:pPr>
              <w:pStyle w:val="ListParagraph"/>
              <w:keepNext/>
              <w:keepLines/>
              <w:widowControl w:val="0"/>
              <w:adjustRightInd w:val="0"/>
              <w:snapToGrid w:val="0"/>
              <w:spacing w:after="0" w:line="288" w:lineRule="auto"/>
              <w:ind w:left="1134"/>
              <w:rPr>
                <w:rFonts w:cstheme="minorHAnsi"/>
              </w:rPr>
            </w:pPr>
          </w:p>
        </w:tc>
      </w:tr>
      <w:tr w:rsidR="0057054B" w14:paraId="6DD153C4" w14:textId="77777777">
        <w:trPr>
          <w:jc w:val="center"/>
        </w:trPr>
        <w:tc>
          <w:tcPr>
            <w:tcW w:w="4809" w:type="dxa"/>
          </w:tcPr>
          <w:p w:rsidRPr="00B643DE" w:rsidR="00F10DD9" w:rsidP="00243B4C" w:rsidRDefault="00F10DD9" w14:paraId="2B09AE92" w14:textId="77777777">
            <w:pPr>
              <w:pStyle w:val="ListParagraph"/>
              <w:widowControl w:val="0"/>
              <w:numPr>
                <w:ilvl w:val="0"/>
                <w:numId w:val="63"/>
              </w:numPr>
              <w:adjustRightInd w:val="0"/>
              <w:snapToGrid w:val="0"/>
              <w:spacing w:after="0" w:line="288" w:lineRule="auto"/>
              <w:ind w:left="567" w:hanging="283"/>
              <w:rPr>
                <w:rFonts w:cstheme="minorHAnsi"/>
              </w:rPr>
            </w:pPr>
            <w:r>
              <w:t>Se avustaa työvaliokuntaa seuraavissa asioissa:</w:t>
            </w:r>
          </w:p>
        </w:tc>
        <w:tc>
          <w:tcPr>
            <w:tcW w:w="5715" w:type="dxa"/>
          </w:tcPr>
          <w:p w:rsidRPr="00B643DE" w:rsidR="00F10DD9" w:rsidP="00A54304" w:rsidRDefault="00F10DD9" w14:paraId="2D7ACEB7" w14:textId="77777777">
            <w:pPr>
              <w:pStyle w:val="ListParagraph"/>
              <w:widowControl w:val="0"/>
              <w:adjustRightInd w:val="0"/>
              <w:snapToGrid w:val="0"/>
              <w:spacing w:after="0" w:line="288" w:lineRule="auto"/>
              <w:ind w:left="1134"/>
              <w:rPr>
                <w:rFonts w:cstheme="minorHAnsi"/>
              </w:rPr>
            </w:pPr>
          </w:p>
        </w:tc>
      </w:tr>
      <w:tr w:rsidR="0057054B" w14:paraId="128780B7" w14:textId="77777777">
        <w:trPr>
          <w:jc w:val="center"/>
        </w:trPr>
        <w:tc>
          <w:tcPr>
            <w:tcW w:w="4809" w:type="dxa"/>
          </w:tcPr>
          <w:p w:rsidRPr="00B643DE" w:rsidR="00F10DD9" w:rsidP="00BA1EBA" w:rsidRDefault="00F10DD9" w14:paraId="3017468B" w14:textId="77777777">
            <w:pPr>
              <w:pStyle w:val="ListParagraph"/>
              <w:widowControl w:val="0"/>
              <w:numPr>
                <w:ilvl w:val="0"/>
                <w:numId w:val="196"/>
              </w:numPr>
              <w:adjustRightInd w:val="0"/>
              <w:snapToGrid w:val="0"/>
              <w:spacing w:after="0" w:line="288" w:lineRule="auto"/>
              <w:ind w:left="709"/>
              <w:rPr>
                <w:rFonts w:cstheme="minorHAnsi"/>
              </w:rPr>
            </w:pPr>
            <w:r>
              <w:tab/>
              <w:t>kaikki merkittävät seikat, jotka saattavat vaarantaa moitteettoman varainhoidon tai estää asetettujen tavoitteiden saavuttamisen, erityisesti kun on kyse määrärahojen käytön ennakoinnista</w:t>
            </w:r>
          </w:p>
        </w:tc>
        <w:tc>
          <w:tcPr>
            <w:tcW w:w="5715" w:type="dxa"/>
          </w:tcPr>
          <w:p w:rsidRPr="00B643DE" w:rsidR="00F10DD9" w:rsidP="007E0AA5" w:rsidRDefault="00F10DD9" w14:paraId="07FA0410" w14:textId="77777777">
            <w:pPr>
              <w:pStyle w:val="ListParagraph"/>
              <w:widowControl w:val="0"/>
              <w:adjustRightInd w:val="0"/>
              <w:snapToGrid w:val="0"/>
              <w:spacing w:after="0" w:line="288" w:lineRule="auto"/>
              <w:ind w:left="0"/>
              <w:rPr>
                <w:rFonts w:cstheme="minorHAnsi"/>
              </w:rPr>
            </w:pPr>
            <w:r>
              <w:t>Avustavassa roolissaan talous- ja budjettiasiain toimikunta antaa työvaliokunnalle tietoa kaikista merkittävistä seikoista, jotka saattavat vaarantaa moitteettoman varainhoidon tai estää asetettujen tavoitteiden saavuttamisen, erityisesti kun on kyse määrärahojen käytön ennakoinnista.</w:t>
            </w:r>
          </w:p>
        </w:tc>
      </w:tr>
      <w:tr w:rsidR="0057054B" w14:paraId="73619F5B" w14:textId="77777777">
        <w:trPr>
          <w:jc w:val="center"/>
        </w:trPr>
        <w:tc>
          <w:tcPr>
            <w:tcW w:w="4809" w:type="dxa"/>
          </w:tcPr>
          <w:p w:rsidRPr="00B643DE" w:rsidR="00F10DD9" w:rsidP="00BA1EBA" w:rsidRDefault="00F10DD9" w14:paraId="39B7F5CD" w14:textId="77777777">
            <w:pPr>
              <w:pStyle w:val="ListParagraph"/>
              <w:widowControl w:val="0"/>
              <w:numPr>
                <w:ilvl w:val="0"/>
                <w:numId w:val="196"/>
              </w:numPr>
              <w:adjustRightInd w:val="0"/>
              <w:snapToGrid w:val="0"/>
              <w:spacing w:after="0" w:line="288" w:lineRule="auto"/>
              <w:ind w:left="709"/>
              <w:rPr>
                <w:rFonts w:cstheme="minorHAnsi"/>
              </w:rPr>
            </w:pPr>
            <w:r>
              <w:t>kuluvan vuoden talousarvion toteuttaminen, määrärahasiirrot, henkilöstötaulukkoon liittyvät budjettivaikutukset, hallintomäärärahat ja kiinteistöhankkeisiin liittyvät toiminnot; toimikunta myös esittää tilannearvioita ja ehdotuksia tulevaksi toiminnaksi</w:t>
            </w:r>
          </w:p>
        </w:tc>
        <w:tc>
          <w:tcPr>
            <w:tcW w:w="5715" w:type="dxa"/>
          </w:tcPr>
          <w:p w:rsidRPr="00B643DE" w:rsidR="00F10DD9" w:rsidP="6E4CB0E8" w:rsidRDefault="00F10DD9" w14:paraId="615D8E7B" w14:textId="2A6C1D4F">
            <w:pPr>
              <w:pStyle w:val="ListParagraph"/>
              <w:widowControl w:val="0"/>
              <w:adjustRightInd w:val="0"/>
              <w:snapToGrid w:val="0"/>
              <w:spacing w:after="0" w:line="288" w:lineRule="auto"/>
              <w:ind w:left="0"/>
              <w:rPr>
                <w:rFonts w:cstheme="minorHAnsi"/>
              </w:rPr>
            </w:pPr>
            <w:r>
              <w:t>Avustavassa roolissaan talous- ja budjettiasiain toimikunta antaa työvaliokunnalle tietoa kuluvan vuoden talousarvion toteuttamisen tilanteesta ja erityisesti henkilöstötaulukkoon liittyvistä budjettivaikutuksista, hallintomäärärahoista ja kiinteistöhankkeisiin liittyvistä toimista.</w:t>
            </w:r>
          </w:p>
          <w:p w:rsidRPr="00B643DE" w:rsidR="00F10DD9" w:rsidP="00F65290" w:rsidRDefault="00F10DD9" w14:paraId="5D2FE50A" w14:textId="77777777">
            <w:pPr>
              <w:pStyle w:val="ListParagraph"/>
              <w:widowControl w:val="0"/>
              <w:adjustRightInd w:val="0"/>
              <w:snapToGrid w:val="0"/>
              <w:spacing w:after="0" w:line="288" w:lineRule="auto"/>
              <w:ind w:left="0"/>
              <w:rPr>
                <w:rFonts w:cstheme="minorHAnsi"/>
              </w:rPr>
            </w:pPr>
          </w:p>
          <w:p w:rsidRPr="00B643DE" w:rsidR="00F10DD9" w:rsidP="007E0AA5" w:rsidRDefault="00F10DD9" w14:paraId="1172A11A" w14:textId="77777777">
            <w:pPr>
              <w:pStyle w:val="ListParagraph"/>
              <w:widowControl w:val="0"/>
              <w:adjustRightInd w:val="0"/>
              <w:snapToGrid w:val="0"/>
              <w:spacing w:after="0" w:line="288" w:lineRule="auto"/>
              <w:ind w:left="0"/>
              <w:rPr>
                <w:rFonts w:cstheme="minorHAnsi"/>
              </w:rPr>
            </w:pPr>
            <w:r>
              <w:t>Talous- ja budjettiasiain toimikunta antaa työvaliokunnalle tietoa myös määrärahasiirroista, jotka talous- ja budjettiasiain toimikunta on hyväksynyt.</w:t>
            </w:r>
          </w:p>
        </w:tc>
      </w:tr>
      <w:tr w:rsidR="0057054B" w14:paraId="032B4CB7" w14:textId="77777777">
        <w:trPr>
          <w:jc w:val="center"/>
        </w:trPr>
        <w:tc>
          <w:tcPr>
            <w:tcW w:w="4809" w:type="dxa"/>
          </w:tcPr>
          <w:p w:rsidRPr="00B643DE" w:rsidR="00F10DD9" w:rsidP="00BA1EBA" w:rsidRDefault="00F10DD9" w14:paraId="51AFB67A" w14:textId="77777777">
            <w:pPr>
              <w:pStyle w:val="ListParagraph"/>
              <w:widowControl w:val="0"/>
              <w:numPr>
                <w:ilvl w:val="0"/>
                <w:numId w:val="196"/>
              </w:numPr>
              <w:adjustRightInd w:val="0"/>
              <w:snapToGrid w:val="0"/>
              <w:spacing w:after="0" w:line="288" w:lineRule="auto"/>
              <w:ind w:left="709"/>
              <w:rPr>
                <w:rFonts w:cstheme="minorHAnsi"/>
              </w:rPr>
            </w:pPr>
            <w:r>
              <w:t>vastuuvapauden myöntämisprosessi tiiviissä yhteistyössä pääsihteerin ja Euroopan parlamentin esittelijän kanssa.</w:t>
            </w:r>
          </w:p>
        </w:tc>
        <w:tc>
          <w:tcPr>
            <w:tcW w:w="5715" w:type="dxa"/>
          </w:tcPr>
          <w:p w:rsidRPr="00B643DE" w:rsidR="00F10DD9" w:rsidP="0089016A" w:rsidRDefault="00F10DD9" w14:paraId="5CF84C60" w14:textId="77777777">
            <w:pPr>
              <w:pStyle w:val="ListParagraph"/>
              <w:widowControl w:val="0"/>
              <w:adjustRightInd w:val="0"/>
              <w:snapToGrid w:val="0"/>
              <w:spacing w:after="0" w:line="288" w:lineRule="auto"/>
              <w:ind w:left="0"/>
              <w:rPr>
                <w:rFonts w:cstheme="minorHAnsi"/>
              </w:rPr>
            </w:pPr>
            <w:r>
              <w:t>Talous- ja budjettiasiain toimikunnan avustava rooli vastuuvapauden myöntämisprosessissa liittyy aiheisiin, joissa sillä on yleinen neuvoa-antava toimivalta. Valtuutettuna tulojen ja menojen hyväksyjänä pääsihteeri, joka toimii varainhoitoasetuksen ja henkilöstösääntöjen mukaisesti komitean toimivaltaisia yksiköitä ja sisäisiä elimiä kuullen ja yhteistyössä niiden kanssa sekä vaadittavaa luottamuksellisuutta tiukasti noudattaen, vastaa vastuuvapausprosessista.</w:t>
            </w:r>
          </w:p>
        </w:tc>
      </w:tr>
      <w:tr w:rsidR="0057054B" w14:paraId="2F2AB643" w14:textId="77777777">
        <w:trPr>
          <w:jc w:val="center"/>
        </w:trPr>
        <w:tc>
          <w:tcPr>
            <w:tcW w:w="4809" w:type="dxa"/>
          </w:tcPr>
          <w:p w:rsidRPr="00B643DE" w:rsidR="00F10DD9" w:rsidP="00497D68" w:rsidRDefault="00F10DD9" w14:paraId="4F2A6DF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Työvaliokunta voi antaa talous- ja budjettiasiain toimikunnalle muita valtuuksia.</w:t>
            </w:r>
          </w:p>
        </w:tc>
        <w:tc>
          <w:tcPr>
            <w:tcW w:w="5715" w:type="dxa"/>
          </w:tcPr>
          <w:p w:rsidRPr="00B643DE" w:rsidR="00F10DD9" w:rsidP="00F65290" w:rsidRDefault="00F10DD9" w14:paraId="29CAAA00" w14:textId="77777777">
            <w:pPr>
              <w:pStyle w:val="ListParagraph"/>
              <w:widowControl w:val="0"/>
              <w:adjustRightInd w:val="0"/>
              <w:snapToGrid w:val="0"/>
              <w:spacing w:after="0" w:line="288" w:lineRule="auto"/>
              <w:ind w:left="0"/>
              <w:rPr>
                <w:rFonts w:cstheme="minorHAnsi"/>
              </w:rPr>
            </w:pPr>
          </w:p>
        </w:tc>
      </w:tr>
      <w:tr w:rsidR="0057054B" w14:paraId="149F0183" w14:textId="77777777">
        <w:trPr>
          <w:jc w:val="center"/>
        </w:trPr>
        <w:tc>
          <w:tcPr>
            <w:tcW w:w="4809" w:type="dxa"/>
          </w:tcPr>
          <w:p w:rsidRPr="00B643DE" w:rsidR="00F10DD9" w:rsidP="00497D68" w:rsidRDefault="00F10DD9" w14:paraId="7A2E0C6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lastRenderedPageBreak/>
              <w:t>Talous- ja budjettiasiain toimikunta esittää työvaliokunnalle hyväksyttäväksi luonnoksen sisäisistä toimintasäännöistään.</w:t>
            </w:r>
          </w:p>
        </w:tc>
        <w:tc>
          <w:tcPr>
            <w:tcW w:w="5715" w:type="dxa"/>
          </w:tcPr>
          <w:p w:rsidRPr="00B643DE" w:rsidR="00F10DD9" w:rsidP="00A54304" w:rsidRDefault="00F10DD9" w14:paraId="539EA4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309A88D" w14:textId="77777777">
        <w:trPr>
          <w:jc w:val="center"/>
        </w:trPr>
        <w:tc>
          <w:tcPr>
            <w:tcW w:w="4809" w:type="dxa"/>
          </w:tcPr>
          <w:p w:rsidRPr="00B643DE" w:rsidR="00F10DD9" w:rsidP="00497D68" w:rsidRDefault="00F10DD9" w14:paraId="02D748A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Talous- ja budjettiasiain toimikunta esittää sääntömääräisissä työvaliokunnan kokouksissa katsauksen toiminnastaan.</w:t>
            </w:r>
          </w:p>
        </w:tc>
        <w:tc>
          <w:tcPr>
            <w:tcW w:w="5715" w:type="dxa"/>
          </w:tcPr>
          <w:p w:rsidRPr="00B643DE" w:rsidR="00F10DD9" w:rsidP="00A54304" w:rsidRDefault="00F10DD9" w14:paraId="180B332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493F846" w14:textId="77777777">
        <w:trPr>
          <w:jc w:val="center"/>
        </w:trPr>
        <w:tc>
          <w:tcPr>
            <w:tcW w:w="4809" w:type="dxa"/>
          </w:tcPr>
          <w:p w:rsidRPr="00B643DE" w:rsidR="00F10DD9" w:rsidP="00497D68" w:rsidRDefault="00F10DD9" w14:paraId="6040B1C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Talous- ja budjettiasiain toimikunnan puheenjohtaja edustaa komiteaa yhteyksissä Euroopan unionin budjettivallan käyttäjiin ja tekee toiminnastaan selkoa työvaliokunnalle.</w:t>
            </w:r>
          </w:p>
        </w:tc>
        <w:tc>
          <w:tcPr>
            <w:tcW w:w="5715" w:type="dxa"/>
          </w:tcPr>
          <w:p w:rsidRPr="00B643DE" w:rsidR="00F10DD9" w:rsidP="00A54304" w:rsidRDefault="00F10DD9" w14:paraId="2CF247B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A8611C" w14:textId="77777777">
        <w:trPr>
          <w:jc w:val="center"/>
        </w:trPr>
        <w:tc>
          <w:tcPr>
            <w:tcW w:w="4809" w:type="dxa"/>
          </w:tcPr>
          <w:p w:rsidRPr="00B643DE" w:rsidR="00F10DD9" w:rsidP="00931CBE" w:rsidRDefault="00F10DD9" w14:paraId="6E8D829D" w14:textId="77777777">
            <w:pPr>
              <w:rPr>
                <w:rFonts w:asciiTheme="minorHAnsi" w:hAnsiTheme="minorHAnsi" w:cstheme="minorHAnsi"/>
                <w:sz w:val="20"/>
                <w:szCs w:val="20"/>
                <w:lang w:val="en-GB"/>
              </w:rPr>
            </w:pPr>
          </w:p>
        </w:tc>
        <w:tc>
          <w:tcPr>
            <w:tcW w:w="5715" w:type="dxa"/>
          </w:tcPr>
          <w:p w:rsidRPr="00B643DE" w:rsidR="00F10DD9" w:rsidP="00931CBE" w:rsidRDefault="00F10DD9" w14:paraId="45D8B819" w14:textId="77777777">
            <w:pPr>
              <w:rPr>
                <w:rFonts w:asciiTheme="minorHAnsi" w:hAnsiTheme="minorHAnsi" w:cstheme="minorHAnsi"/>
                <w:sz w:val="20"/>
                <w:szCs w:val="20"/>
                <w:lang w:val="en-GB"/>
              </w:rPr>
            </w:pPr>
          </w:p>
        </w:tc>
      </w:tr>
      <w:tr w:rsidR="0057054B" w14:paraId="55A2342E" w14:textId="77777777">
        <w:trPr>
          <w:jc w:val="center"/>
        </w:trPr>
        <w:tc>
          <w:tcPr>
            <w:tcW w:w="4809" w:type="dxa"/>
          </w:tcPr>
          <w:p w:rsidRPr="00B643DE" w:rsidR="00F10DD9" w:rsidP="00931CBE" w:rsidRDefault="00F10DD9" w14:paraId="078FDAF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18 artikla – Viestintätoimikunta (COCOM)</w:t>
            </w:r>
          </w:p>
        </w:tc>
        <w:tc>
          <w:tcPr>
            <w:tcW w:w="5715" w:type="dxa"/>
          </w:tcPr>
          <w:p w:rsidRPr="00B643DE" w:rsidR="00F10DD9" w:rsidP="00931CBE" w:rsidRDefault="00F10DD9" w14:paraId="34CF49A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B8ADB7" w14:textId="77777777">
        <w:trPr>
          <w:jc w:val="center"/>
        </w:trPr>
        <w:tc>
          <w:tcPr>
            <w:tcW w:w="4809" w:type="dxa"/>
          </w:tcPr>
          <w:p w:rsidRPr="00B643DE" w:rsidR="00F10DD9" w:rsidP="00243B4C" w:rsidRDefault="00F10DD9" w14:paraId="117631F3" w14:textId="77777777">
            <w:pPr>
              <w:pStyle w:val="Heading1"/>
              <w:numPr>
                <w:ilvl w:val="0"/>
                <w:numId w:val="64"/>
              </w:numPr>
              <w:tabs>
                <w:tab w:val="left" w:pos="567"/>
              </w:tabs>
              <w:ind w:left="0" w:firstLine="0"/>
              <w:outlineLvl w:val="0"/>
              <w:rPr>
                <w:rFonts w:asciiTheme="minorHAnsi" w:hAnsiTheme="minorHAnsi" w:cstheme="minorHAnsi"/>
                <w:sz w:val="20"/>
                <w:szCs w:val="20"/>
              </w:rPr>
            </w:pPr>
            <w:r>
              <w:rPr>
                <w:rFonts w:asciiTheme="minorHAnsi" w:hAnsiTheme="minorHAnsi"/>
                <w:sz w:val="20"/>
              </w:rPr>
              <w:t>Muodostetaan viestintätoimikunta (COCOM), joka koostuu kahdestatoista jäsenestä: puheenjohtajasta, joka on toinen komitean kahdesta varapuheenjohtajasta, ja yhdestätoista jäsenestä, jotka työvaliokunta nimeää ryhmien esityksestä.</w:t>
            </w:r>
          </w:p>
        </w:tc>
        <w:tc>
          <w:tcPr>
            <w:tcW w:w="5715" w:type="dxa"/>
          </w:tcPr>
          <w:p w:rsidRPr="00B643DE" w:rsidR="00F10DD9" w:rsidP="00A54304" w:rsidRDefault="00F10DD9" w14:paraId="7E66ED5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ED19A0" w14:textId="77777777">
        <w:trPr>
          <w:jc w:val="center"/>
        </w:trPr>
        <w:tc>
          <w:tcPr>
            <w:tcW w:w="4809" w:type="dxa"/>
          </w:tcPr>
          <w:p w:rsidRPr="00B643DE" w:rsidR="00F10DD9" w:rsidP="00243B4C" w:rsidRDefault="00F10DD9" w14:paraId="321B7057" w14:textId="77777777">
            <w:pPr>
              <w:pStyle w:val="Heading1"/>
              <w:numPr>
                <w:ilvl w:val="0"/>
                <w:numId w:val="64"/>
              </w:numPr>
              <w:tabs>
                <w:tab w:val="left" w:pos="567"/>
              </w:tabs>
              <w:ind w:left="0" w:firstLine="0"/>
              <w:outlineLvl w:val="0"/>
              <w:rPr>
                <w:rFonts w:asciiTheme="minorHAnsi" w:hAnsiTheme="minorHAnsi" w:cstheme="minorHAnsi"/>
                <w:sz w:val="20"/>
                <w:szCs w:val="20"/>
              </w:rPr>
            </w:pPr>
            <w:r>
              <w:rPr>
                <w:rFonts w:asciiTheme="minorHAnsi" w:hAnsiTheme="minorHAnsi"/>
                <w:sz w:val="20"/>
              </w:rPr>
              <w:t>Viestintätoimikunnalla on seuraavat valtuudet:</w:t>
            </w:r>
          </w:p>
        </w:tc>
        <w:tc>
          <w:tcPr>
            <w:tcW w:w="5715" w:type="dxa"/>
          </w:tcPr>
          <w:p w:rsidRPr="00B643DE" w:rsidR="00F10DD9" w:rsidP="1B8D2BA8" w:rsidRDefault="00F10DD9" w14:paraId="61B17911" w14:textId="77777777">
            <w:pPr>
              <w:rPr>
                <w:rFonts w:eastAsia="Calibri" w:asciiTheme="minorHAnsi" w:hAnsiTheme="minorHAnsi" w:cstheme="minorHAnsi"/>
              </w:rPr>
            </w:pPr>
            <w:r>
              <w:rPr>
                <w:rFonts w:asciiTheme="minorHAnsi" w:hAnsiTheme="minorHAnsi"/>
                <w:sz w:val="20"/>
              </w:rPr>
              <w:t>Viestintätoimikunta vastaa komitean viestintästrategian laatimisesta. Se esittää strategian työvaliokunnan hyväksyttäväksi.</w:t>
            </w:r>
          </w:p>
          <w:p w:rsidRPr="00B643DE" w:rsidR="00F10DD9" w:rsidP="00813A9F" w:rsidRDefault="00F10DD9" w14:paraId="707E7B9B" w14:textId="77777777">
            <w:pPr>
              <w:rPr>
                <w:rFonts w:eastAsia="Calibri" w:asciiTheme="minorHAnsi" w:hAnsiTheme="minorHAnsi" w:cstheme="minorHAnsi"/>
                <w:lang w:val="en-GB"/>
              </w:rPr>
            </w:pPr>
          </w:p>
          <w:p w:rsidRPr="00B643DE" w:rsidR="00F10DD9" w:rsidP="1B8D2BA8" w:rsidRDefault="00F10DD9" w14:paraId="3F58E1DE" w14:textId="77777777">
            <w:pPr>
              <w:rPr>
                <w:rFonts w:eastAsia="Calibri" w:asciiTheme="minorHAnsi" w:hAnsiTheme="minorHAnsi" w:cstheme="minorHAnsi"/>
                <w:sz w:val="20"/>
                <w:szCs w:val="20"/>
              </w:rPr>
            </w:pPr>
            <w:r>
              <w:rPr>
                <w:rFonts w:asciiTheme="minorHAnsi" w:hAnsiTheme="minorHAnsi"/>
                <w:sz w:val="20"/>
              </w:rPr>
              <w:t>Seuraavat ehdotukset esitetään työvaliokunnan hyväksyttäviksi sen jälkeen, kun viestintätoimikunta on hyväksynyt ne:</w:t>
            </w:r>
          </w:p>
          <w:p w:rsidRPr="00B643DE" w:rsidR="00F10DD9" w:rsidP="00925F7C" w:rsidRDefault="00F10DD9" w14:paraId="4FDDE587" w14:textId="10AD1C9E">
            <w:pPr>
              <w:pStyle w:val="ListParagraph"/>
              <w:numPr>
                <w:ilvl w:val="0"/>
                <w:numId w:val="2"/>
              </w:numPr>
              <w:rPr>
                <w:rFonts w:cstheme="minorHAnsi"/>
              </w:rPr>
            </w:pPr>
            <w:r>
              <w:t>institutionaaliseen viestintään liittyviä kysymyksiä koskevat ehdotukset</w:t>
            </w:r>
          </w:p>
          <w:p w:rsidRPr="00B643DE" w:rsidR="00F10DD9" w:rsidP="00925F7C" w:rsidRDefault="00F10DD9" w14:paraId="0EBB4AC1" w14:textId="5C2FA6B9">
            <w:pPr>
              <w:pStyle w:val="ListParagraph"/>
              <w:numPr>
                <w:ilvl w:val="0"/>
                <w:numId w:val="2"/>
              </w:numPr>
              <w:rPr>
                <w:rFonts w:cstheme="minorHAnsi"/>
              </w:rPr>
            </w:pPr>
            <w:r>
              <w:t>institutionaalisen viestinnän pitkän aikavälin painopisteet</w:t>
            </w:r>
          </w:p>
          <w:p w:rsidRPr="00B643DE" w:rsidR="00F10DD9" w:rsidP="00925F7C" w:rsidRDefault="00F10DD9" w14:paraId="422F985E" w14:textId="77777777">
            <w:pPr>
              <w:pStyle w:val="ListParagraph"/>
              <w:numPr>
                <w:ilvl w:val="0"/>
                <w:numId w:val="2"/>
              </w:numPr>
              <w:rPr>
                <w:rFonts w:cstheme="minorHAnsi"/>
              </w:rPr>
            </w:pPr>
            <w:r>
              <w:t>päätökset, joilla luodaan puitteet komitean jäsenten toteuttamille viestintätoimille (esim. ulkoisten tiedotustoimien puitteet). Tämä määräys koskee ainoastaan puitteita; puitteisiin perustuvat yksittäiset päätökset eivät edellytä työvaliokunnan hyväksyntää.</w:t>
            </w:r>
          </w:p>
          <w:p w:rsidRPr="00B643DE" w:rsidR="00F10DD9" w:rsidP="00925F7C" w:rsidRDefault="00F10DD9" w14:paraId="36F52837" w14:textId="77777777">
            <w:pPr>
              <w:pStyle w:val="ListParagraph"/>
              <w:numPr>
                <w:ilvl w:val="0"/>
                <w:numId w:val="2"/>
              </w:numPr>
              <w:rPr>
                <w:rFonts w:cstheme="minorHAnsi"/>
              </w:rPr>
            </w:pPr>
            <w:r>
              <w:lastRenderedPageBreak/>
              <w:t>viestinnän hallinnointia koskevat ehdotukset, jotka ulottuvat komitean hallinnon tasoa pidemmälle ja edellyttävät yhteistyötä komitean puheenjohtajiston, laajennetun puheenjohtajiston, jaostojen tai ryhmien kanssa.</w:t>
            </w:r>
          </w:p>
        </w:tc>
      </w:tr>
      <w:tr w:rsidR="0057054B" w14:paraId="07FCE84B" w14:textId="77777777">
        <w:trPr>
          <w:jc w:val="center"/>
        </w:trPr>
        <w:tc>
          <w:tcPr>
            <w:tcW w:w="4809" w:type="dxa"/>
          </w:tcPr>
          <w:p w:rsidRPr="00B643DE" w:rsidR="00F10DD9" w:rsidP="00243B4C" w:rsidRDefault="00F10DD9" w14:paraId="4BA09C26" w14:textId="77777777">
            <w:pPr>
              <w:pStyle w:val="ListParagraph"/>
              <w:widowControl w:val="0"/>
              <w:numPr>
                <w:ilvl w:val="0"/>
                <w:numId w:val="50"/>
              </w:numPr>
              <w:adjustRightInd w:val="0"/>
              <w:snapToGrid w:val="0"/>
              <w:spacing w:after="0" w:line="288" w:lineRule="auto"/>
              <w:ind w:left="567" w:hanging="283"/>
              <w:rPr>
                <w:rFonts w:cstheme="minorHAnsi"/>
              </w:rPr>
            </w:pPr>
            <w:r>
              <w:lastRenderedPageBreak/>
              <w:t xml:space="preserve">Sen tehtävänä on ohjata komitean viestintästrategiaa ja vastata sen seurannasta. </w:t>
            </w:r>
          </w:p>
        </w:tc>
        <w:tc>
          <w:tcPr>
            <w:tcW w:w="5715" w:type="dxa"/>
          </w:tcPr>
          <w:p w:rsidRPr="00B643DE" w:rsidR="00F10DD9" w:rsidP="00A54304" w:rsidRDefault="00F10DD9" w14:paraId="6B93455A" w14:textId="77777777">
            <w:pPr>
              <w:pStyle w:val="ListParagraph"/>
              <w:widowControl w:val="0"/>
              <w:adjustRightInd w:val="0"/>
              <w:snapToGrid w:val="0"/>
              <w:spacing w:after="0" w:line="288" w:lineRule="auto"/>
              <w:ind w:left="1004"/>
              <w:rPr>
                <w:rFonts w:cstheme="minorHAnsi"/>
              </w:rPr>
            </w:pPr>
          </w:p>
        </w:tc>
      </w:tr>
      <w:tr w:rsidR="0057054B" w14:paraId="0C683E92" w14:textId="77777777">
        <w:trPr>
          <w:jc w:val="center"/>
        </w:trPr>
        <w:tc>
          <w:tcPr>
            <w:tcW w:w="4809" w:type="dxa"/>
          </w:tcPr>
          <w:p w:rsidRPr="00B643DE" w:rsidR="00F10DD9" w:rsidP="00243B4C" w:rsidRDefault="00F10DD9" w14:paraId="68156ECC" w14:textId="77777777">
            <w:pPr>
              <w:pStyle w:val="ListParagraph"/>
              <w:widowControl w:val="0"/>
              <w:numPr>
                <w:ilvl w:val="0"/>
                <w:numId w:val="50"/>
              </w:numPr>
              <w:adjustRightInd w:val="0"/>
              <w:snapToGrid w:val="0"/>
              <w:spacing w:after="0" w:line="288" w:lineRule="auto"/>
              <w:ind w:left="567" w:hanging="283"/>
              <w:rPr>
                <w:rFonts w:cstheme="minorHAnsi"/>
              </w:rPr>
            </w:pPr>
            <w:r>
              <w:t>Se avustaa työvaliokuntaa ja komitean puheenjohtajaa viestintäasioissa.</w:t>
            </w:r>
          </w:p>
        </w:tc>
        <w:tc>
          <w:tcPr>
            <w:tcW w:w="5715" w:type="dxa"/>
          </w:tcPr>
          <w:p w:rsidRPr="00B643DE" w:rsidR="00F10DD9" w:rsidP="00A54304" w:rsidRDefault="00F10DD9" w14:paraId="19487DD3" w14:textId="77777777">
            <w:pPr>
              <w:pStyle w:val="ListParagraph"/>
              <w:widowControl w:val="0"/>
              <w:adjustRightInd w:val="0"/>
              <w:snapToGrid w:val="0"/>
              <w:spacing w:after="0" w:line="288" w:lineRule="auto"/>
              <w:ind w:left="1004"/>
              <w:rPr>
                <w:rFonts w:cstheme="minorHAnsi"/>
              </w:rPr>
            </w:pPr>
          </w:p>
        </w:tc>
      </w:tr>
      <w:tr w:rsidR="0057054B" w14:paraId="163518CB" w14:textId="77777777">
        <w:trPr>
          <w:jc w:val="center"/>
        </w:trPr>
        <w:tc>
          <w:tcPr>
            <w:tcW w:w="4809" w:type="dxa"/>
          </w:tcPr>
          <w:p w:rsidRPr="00B643DE" w:rsidR="00F10DD9" w:rsidP="00243B4C" w:rsidRDefault="00F10DD9" w14:paraId="4B4A88C6" w14:textId="77777777">
            <w:pPr>
              <w:pStyle w:val="ListParagraph"/>
              <w:widowControl w:val="0"/>
              <w:numPr>
                <w:ilvl w:val="0"/>
                <w:numId w:val="50"/>
              </w:numPr>
              <w:adjustRightInd w:val="0"/>
              <w:snapToGrid w:val="0"/>
              <w:spacing w:after="0" w:line="288" w:lineRule="auto"/>
              <w:ind w:left="567" w:hanging="283"/>
              <w:rPr>
                <w:rFonts w:cstheme="minorHAnsi"/>
              </w:rPr>
            </w:pPr>
            <w:r>
              <w:t>Se koordinoi viestinnästä sekä lehdistö- ja mediasuhteista ja kulttuurista vastaavien rakenteiden toimintaa ja varmistaa, että toiminta on komitean strategian ja ohjelmien mukaista.</w:t>
            </w:r>
          </w:p>
        </w:tc>
        <w:tc>
          <w:tcPr>
            <w:tcW w:w="5715" w:type="dxa"/>
          </w:tcPr>
          <w:p w:rsidRPr="00B643DE" w:rsidR="00F10DD9" w:rsidP="00A54304" w:rsidRDefault="00F10DD9" w14:paraId="056E005B" w14:textId="77777777">
            <w:pPr>
              <w:pStyle w:val="ListParagraph"/>
              <w:widowControl w:val="0"/>
              <w:adjustRightInd w:val="0"/>
              <w:snapToGrid w:val="0"/>
              <w:spacing w:after="0" w:line="288" w:lineRule="auto"/>
              <w:ind w:left="1004"/>
              <w:rPr>
                <w:rFonts w:cstheme="minorHAnsi"/>
              </w:rPr>
            </w:pPr>
          </w:p>
        </w:tc>
      </w:tr>
      <w:tr w:rsidR="0057054B" w14:paraId="0E04EE9A" w14:textId="77777777">
        <w:trPr>
          <w:jc w:val="center"/>
        </w:trPr>
        <w:tc>
          <w:tcPr>
            <w:tcW w:w="4809" w:type="dxa"/>
          </w:tcPr>
          <w:p w:rsidRPr="00B643DE" w:rsidR="00F10DD9" w:rsidP="001371FE" w:rsidRDefault="00F10DD9" w14:paraId="3A617ABC" w14:textId="77777777">
            <w:pPr>
              <w:pStyle w:val="Heading1"/>
              <w:numPr>
                <w:ilvl w:val="0"/>
                <w:numId w:val="172"/>
              </w:numPr>
              <w:tabs>
                <w:tab w:val="left" w:pos="567"/>
              </w:tabs>
              <w:outlineLvl w:val="0"/>
              <w:rPr>
                <w:rFonts w:asciiTheme="minorHAnsi" w:hAnsiTheme="minorHAnsi" w:cstheme="minorHAnsi"/>
                <w:sz w:val="20"/>
                <w:szCs w:val="20"/>
              </w:rPr>
            </w:pPr>
            <w:r>
              <w:rPr>
                <w:rFonts w:asciiTheme="minorHAnsi" w:hAnsiTheme="minorHAnsi"/>
                <w:sz w:val="20"/>
              </w:rPr>
              <w:t>Viestintätoimikunta esittää työvaliokunnalle hyväksyttäväksi luonnoksen sisäisistä toimintasäännöistään.</w:t>
            </w:r>
          </w:p>
        </w:tc>
        <w:tc>
          <w:tcPr>
            <w:tcW w:w="5715" w:type="dxa"/>
          </w:tcPr>
          <w:p w:rsidRPr="00B643DE" w:rsidR="00F10DD9" w:rsidP="00A54304" w:rsidRDefault="00F10DD9" w14:paraId="48AE530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E424F07" w14:textId="77777777">
        <w:trPr>
          <w:jc w:val="center"/>
        </w:trPr>
        <w:tc>
          <w:tcPr>
            <w:tcW w:w="4809" w:type="dxa"/>
          </w:tcPr>
          <w:p w:rsidRPr="00B643DE" w:rsidR="00F10DD9" w:rsidP="001371FE" w:rsidRDefault="00F10DD9" w14:paraId="5F03FE7E" w14:textId="77777777">
            <w:pPr>
              <w:pStyle w:val="Heading1"/>
              <w:numPr>
                <w:ilvl w:val="0"/>
                <w:numId w:val="172"/>
              </w:numPr>
              <w:tabs>
                <w:tab w:val="left" w:pos="567"/>
              </w:tabs>
              <w:outlineLvl w:val="0"/>
              <w:rPr>
                <w:rFonts w:asciiTheme="minorHAnsi" w:hAnsiTheme="minorHAnsi" w:cstheme="minorHAnsi"/>
                <w:sz w:val="20"/>
                <w:szCs w:val="20"/>
              </w:rPr>
            </w:pPr>
            <w:r>
              <w:rPr>
                <w:rFonts w:asciiTheme="minorHAnsi" w:hAnsiTheme="minorHAnsi"/>
                <w:sz w:val="20"/>
              </w:rPr>
              <w:t>Viestintätoimikunta esittää sääntömääräisissä työvaliokunnan kokouksissa katsauksen toiminnastaan.</w:t>
            </w:r>
          </w:p>
        </w:tc>
        <w:tc>
          <w:tcPr>
            <w:tcW w:w="5715" w:type="dxa"/>
          </w:tcPr>
          <w:p w:rsidRPr="00B643DE" w:rsidR="00F10DD9" w:rsidP="00F452AB" w:rsidRDefault="00F10DD9" w14:paraId="3747232E" w14:textId="2B1BF26E">
            <w:pPr>
              <w:rPr>
                <w:rFonts w:eastAsia="Calibri" w:asciiTheme="minorHAnsi" w:hAnsiTheme="minorHAnsi" w:cstheme="minorHAnsi"/>
                <w:sz w:val="20"/>
                <w:szCs w:val="20"/>
              </w:rPr>
            </w:pPr>
            <w:r>
              <w:rPr>
                <w:rFonts w:asciiTheme="minorHAnsi" w:hAnsiTheme="minorHAnsi"/>
                <w:sz w:val="20"/>
              </w:rPr>
              <w:t>Katsaus käsittää viestintäosaston vastuulla toteutetut toimet, jotka koskevat toimielinten välisiä suhteita ja suhteita kansalaisyhteiskuntaan sekä talous- ja sosiaalineuvostoihin.</w:t>
            </w:r>
          </w:p>
          <w:p w:rsidRPr="00B643DE" w:rsidR="00F10DD9" w:rsidP="00F452AB" w:rsidRDefault="00F10DD9" w14:paraId="3F1D7BC5" w14:textId="77777777">
            <w:pPr>
              <w:rPr>
                <w:rFonts w:asciiTheme="minorHAnsi" w:hAnsiTheme="minorHAnsi" w:cstheme="minorHAnsi"/>
                <w:sz w:val="20"/>
                <w:szCs w:val="20"/>
                <w:lang w:val="en-GB"/>
              </w:rPr>
            </w:pPr>
          </w:p>
          <w:p w:rsidR="00F10DD9" w:rsidP="00F452AB" w:rsidRDefault="00F10DD9" w14:paraId="69220929" w14:textId="77777777">
            <w:pPr>
              <w:rPr>
                <w:rFonts w:eastAsia="Calibri" w:asciiTheme="minorHAnsi" w:hAnsiTheme="minorHAnsi" w:cstheme="minorHAnsi"/>
                <w:sz w:val="20"/>
                <w:szCs w:val="20"/>
              </w:rPr>
            </w:pPr>
            <w:r>
              <w:rPr>
                <w:rFonts w:asciiTheme="minorHAnsi" w:hAnsiTheme="minorHAnsi"/>
                <w:sz w:val="20"/>
              </w:rPr>
              <w:t>Viestintätoimikunta hyväksyy (luettelo ei ole tyhjentävä)</w:t>
            </w:r>
          </w:p>
          <w:p w:rsidRPr="00B643DE" w:rsidR="00F10DD9" w:rsidP="00F452AB" w:rsidRDefault="00F10DD9" w14:paraId="59C64681" w14:textId="77777777">
            <w:pPr>
              <w:rPr>
                <w:rFonts w:eastAsia="Calibri" w:asciiTheme="minorHAnsi" w:hAnsiTheme="minorHAnsi" w:cstheme="minorHAnsi"/>
                <w:sz w:val="20"/>
                <w:szCs w:val="20"/>
                <w:lang w:val="en-GB"/>
              </w:rPr>
            </w:pPr>
          </w:p>
          <w:p w:rsidRPr="00B643DE" w:rsidR="00F10DD9" w:rsidP="00925F7C" w:rsidRDefault="00F10DD9" w14:paraId="268BB02F" w14:textId="77777777">
            <w:pPr>
              <w:pStyle w:val="ListParagraph"/>
              <w:numPr>
                <w:ilvl w:val="0"/>
                <w:numId w:val="1"/>
              </w:numPr>
              <w:rPr>
                <w:rFonts w:cstheme="minorHAnsi"/>
              </w:rPr>
            </w:pPr>
            <w:r>
              <w:t>vuotuisen työohjelmansa</w:t>
            </w:r>
          </w:p>
          <w:p w:rsidRPr="00B643DE" w:rsidR="00F10DD9" w:rsidP="00925F7C" w:rsidRDefault="00F10DD9" w14:paraId="57F2D570" w14:textId="77777777">
            <w:pPr>
              <w:pStyle w:val="ListParagraph"/>
              <w:numPr>
                <w:ilvl w:val="0"/>
                <w:numId w:val="1"/>
              </w:numPr>
              <w:rPr>
                <w:rFonts w:cstheme="minorHAnsi"/>
              </w:rPr>
            </w:pPr>
            <w:r>
              <w:t>viestinnän keskipitkän aikavälin painopisteet</w:t>
            </w:r>
          </w:p>
          <w:p w:rsidRPr="00B643DE" w:rsidR="00F10DD9" w:rsidP="00925F7C" w:rsidRDefault="00F10DD9" w14:paraId="19F305C7" w14:textId="77777777">
            <w:pPr>
              <w:pStyle w:val="ListParagraph"/>
              <w:numPr>
                <w:ilvl w:val="0"/>
                <w:numId w:val="1"/>
              </w:numPr>
              <w:rPr>
                <w:rFonts w:cstheme="minorHAnsi"/>
              </w:rPr>
            </w:pPr>
            <w:r>
              <w:t>viestinnän painopisteet paikallistason viestintää varten</w:t>
            </w:r>
          </w:p>
          <w:p w:rsidRPr="00B643DE" w:rsidR="00F10DD9" w:rsidP="00925F7C" w:rsidRDefault="00F10DD9" w14:paraId="1B315FD6" w14:textId="77777777">
            <w:pPr>
              <w:pStyle w:val="ListParagraph"/>
              <w:numPr>
                <w:ilvl w:val="0"/>
                <w:numId w:val="1"/>
              </w:numPr>
              <w:rPr>
                <w:rFonts w:cstheme="minorHAnsi"/>
              </w:rPr>
            </w:pPr>
            <w:r>
              <w:t>vuotuisen julkaisuohjelman</w:t>
            </w:r>
          </w:p>
          <w:p w:rsidRPr="00B643DE" w:rsidR="00F10DD9" w:rsidP="00925F7C" w:rsidRDefault="00F10DD9" w14:paraId="50366597" w14:textId="77777777">
            <w:pPr>
              <w:pStyle w:val="ListParagraph"/>
              <w:numPr>
                <w:ilvl w:val="0"/>
                <w:numId w:val="1"/>
              </w:numPr>
              <w:rPr>
                <w:rFonts w:cstheme="minorHAnsi"/>
              </w:rPr>
            </w:pPr>
            <w:r>
              <w:t>kansalaisyhteiskuntapalkintoja koskevat säännöt</w:t>
            </w:r>
          </w:p>
          <w:p w:rsidRPr="00B643DE" w:rsidR="00F10DD9" w:rsidP="00925F7C" w:rsidRDefault="00F10DD9" w14:paraId="51E42B52" w14:textId="77777777">
            <w:pPr>
              <w:pStyle w:val="ListParagraph"/>
              <w:numPr>
                <w:ilvl w:val="0"/>
                <w:numId w:val="1"/>
              </w:numPr>
              <w:rPr>
                <w:rFonts w:cstheme="minorHAnsi"/>
              </w:rPr>
            </w:pPr>
            <w:r>
              <w:t>kulttuuriohjelman</w:t>
            </w:r>
          </w:p>
          <w:p w:rsidRPr="00B643DE" w:rsidR="00F10DD9" w:rsidP="00925F7C" w:rsidRDefault="00F10DD9" w14:paraId="395EBDFC" w14:textId="77777777">
            <w:pPr>
              <w:pStyle w:val="ListParagraph"/>
              <w:numPr>
                <w:ilvl w:val="0"/>
                <w:numId w:val="1"/>
              </w:numPr>
              <w:rPr>
                <w:rFonts w:cstheme="minorHAnsi"/>
              </w:rPr>
            </w:pPr>
            <w:r>
              <w:t>viestintätoimia ja tapahtumia koskevat päätökset.</w:t>
            </w:r>
          </w:p>
          <w:p w:rsidRPr="00B643DE" w:rsidR="00F10DD9" w:rsidP="00493FB9" w:rsidRDefault="00F10DD9" w14:paraId="02AB342F" w14:textId="77777777">
            <w:pPr>
              <w:rPr>
                <w:rFonts w:asciiTheme="minorHAnsi" w:hAnsiTheme="minorHAnsi" w:cstheme="minorHAnsi"/>
                <w:sz w:val="20"/>
                <w:szCs w:val="20"/>
              </w:rPr>
            </w:pPr>
            <w:r>
              <w:rPr>
                <w:rFonts w:asciiTheme="minorHAnsi" w:hAnsiTheme="minorHAnsi"/>
                <w:sz w:val="20"/>
              </w:rPr>
              <w:lastRenderedPageBreak/>
              <w:t>Viestintätoimikunta antaa työvaliokunnalle asianmukaisesti tietoa tehdyistä päätöksistä.</w:t>
            </w:r>
          </w:p>
        </w:tc>
      </w:tr>
      <w:tr w:rsidR="0057054B" w14:paraId="00DEAB85" w14:textId="77777777">
        <w:trPr>
          <w:jc w:val="center"/>
        </w:trPr>
        <w:tc>
          <w:tcPr>
            <w:tcW w:w="4809" w:type="dxa"/>
          </w:tcPr>
          <w:p w:rsidRPr="00B643DE" w:rsidR="00F10DD9" w:rsidP="00931CBE" w:rsidRDefault="00F10DD9" w14:paraId="36238406" w14:textId="77777777">
            <w:pPr>
              <w:rPr>
                <w:rFonts w:asciiTheme="minorHAnsi" w:hAnsiTheme="minorHAnsi" w:cstheme="minorHAnsi"/>
                <w:sz w:val="20"/>
                <w:szCs w:val="20"/>
                <w:lang w:val="en-GB"/>
              </w:rPr>
            </w:pPr>
          </w:p>
        </w:tc>
        <w:tc>
          <w:tcPr>
            <w:tcW w:w="5715" w:type="dxa"/>
          </w:tcPr>
          <w:p w:rsidRPr="00B643DE" w:rsidR="00F10DD9" w:rsidP="00931CBE" w:rsidRDefault="00F10DD9" w14:paraId="0B8CB6B8" w14:textId="77777777">
            <w:pPr>
              <w:rPr>
                <w:rFonts w:asciiTheme="minorHAnsi" w:hAnsiTheme="minorHAnsi" w:cstheme="minorHAnsi"/>
                <w:sz w:val="20"/>
                <w:szCs w:val="20"/>
                <w:lang w:val="en-GB"/>
              </w:rPr>
            </w:pPr>
          </w:p>
        </w:tc>
      </w:tr>
      <w:tr w:rsidR="0057054B" w14:paraId="7966B70C" w14:textId="77777777">
        <w:trPr>
          <w:jc w:val="center"/>
        </w:trPr>
        <w:tc>
          <w:tcPr>
            <w:tcW w:w="4809" w:type="dxa"/>
          </w:tcPr>
          <w:p w:rsidRPr="00B643DE" w:rsidR="00F10DD9" w:rsidP="00931CBE" w:rsidRDefault="00F10DD9" w14:paraId="0F6AEF0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V luku</w:t>
            </w:r>
          </w:p>
        </w:tc>
        <w:tc>
          <w:tcPr>
            <w:tcW w:w="5715" w:type="dxa"/>
          </w:tcPr>
          <w:p w:rsidRPr="00B643DE" w:rsidR="00F10DD9" w:rsidP="00931CBE" w:rsidRDefault="00F10DD9" w14:paraId="145F931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894E3B" w14:textId="77777777">
        <w:trPr>
          <w:jc w:val="center"/>
        </w:trPr>
        <w:tc>
          <w:tcPr>
            <w:tcW w:w="4809" w:type="dxa"/>
          </w:tcPr>
          <w:p w:rsidRPr="00B643DE" w:rsidR="00F10DD9" w:rsidP="00931CBE" w:rsidRDefault="00F10DD9" w14:paraId="15BCCE0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PUHEENJOHTAJISTO</w:t>
            </w:r>
          </w:p>
        </w:tc>
        <w:tc>
          <w:tcPr>
            <w:tcW w:w="5715" w:type="dxa"/>
          </w:tcPr>
          <w:p w:rsidRPr="00B643DE" w:rsidR="00F10DD9" w:rsidP="00931CBE" w:rsidRDefault="00F10DD9" w14:paraId="0739844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28B1103" w14:textId="77777777">
        <w:trPr>
          <w:jc w:val="center"/>
        </w:trPr>
        <w:tc>
          <w:tcPr>
            <w:tcW w:w="4809" w:type="dxa"/>
          </w:tcPr>
          <w:p w:rsidRPr="00B643DE" w:rsidR="00F10DD9" w:rsidP="00931CBE" w:rsidRDefault="00F10DD9" w14:paraId="098F568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5AF615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18895D" w14:textId="77777777">
        <w:trPr>
          <w:jc w:val="center"/>
        </w:trPr>
        <w:tc>
          <w:tcPr>
            <w:tcW w:w="4809" w:type="dxa"/>
          </w:tcPr>
          <w:p w:rsidRPr="00B643DE" w:rsidR="00F10DD9" w:rsidP="00931CBE" w:rsidRDefault="00F10DD9" w14:paraId="1E180E4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19 artikla – Komitean puheenjohtaja</w:t>
            </w:r>
          </w:p>
        </w:tc>
        <w:tc>
          <w:tcPr>
            <w:tcW w:w="5715" w:type="dxa"/>
          </w:tcPr>
          <w:p w:rsidRPr="00B643DE" w:rsidR="00F10DD9" w:rsidP="00931CBE" w:rsidRDefault="00F10DD9" w14:paraId="1BE8DAA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45A967F" w14:textId="77777777">
        <w:trPr>
          <w:jc w:val="center"/>
        </w:trPr>
        <w:tc>
          <w:tcPr>
            <w:tcW w:w="4809" w:type="dxa"/>
          </w:tcPr>
          <w:p w:rsidRPr="00B643DE" w:rsidR="00F10DD9" w:rsidP="00243B4C" w:rsidRDefault="00F10DD9" w14:paraId="122DADFD"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Puheenjohtaja edustaa komiteaa.</w:t>
            </w:r>
          </w:p>
        </w:tc>
        <w:tc>
          <w:tcPr>
            <w:tcW w:w="5715" w:type="dxa"/>
          </w:tcPr>
          <w:p w:rsidRPr="00B643DE" w:rsidR="00F10DD9" w:rsidP="00A54304" w:rsidRDefault="00F10DD9" w14:paraId="7D788DC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4C3437" w14:textId="77777777">
        <w:trPr>
          <w:jc w:val="center"/>
        </w:trPr>
        <w:tc>
          <w:tcPr>
            <w:tcW w:w="4809" w:type="dxa"/>
          </w:tcPr>
          <w:p w:rsidRPr="00B643DE" w:rsidR="00F10DD9" w:rsidP="00931CBE" w:rsidRDefault="00F10DD9" w14:paraId="22A5628A" w14:textId="77777777">
            <w:pPr>
              <w:widowControl w:val="0"/>
              <w:adjustRightInd w:val="0"/>
              <w:snapToGrid w:val="0"/>
              <w:rPr>
                <w:rFonts w:asciiTheme="minorHAnsi" w:hAnsiTheme="minorHAnsi" w:cstheme="minorHAnsi"/>
                <w:sz w:val="20"/>
                <w:szCs w:val="20"/>
              </w:rPr>
            </w:pPr>
            <w:r>
              <w:rPr>
                <w:rFonts w:asciiTheme="minorHAnsi" w:hAnsiTheme="minorHAnsi"/>
                <w:sz w:val="20"/>
              </w:rPr>
              <w:t>Puheenjohtaja voi siirtää nämä edustusvaltuudet varapuheenjohtajalle tai tarvittaessa jollekin toiselle jäsenelle.</w:t>
            </w:r>
          </w:p>
        </w:tc>
        <w:tc>
          <w:tcPr>
            <w:tcW w:w="5715" w:type="dxa"/>
          </w:tcPr>
          <w:p w:rsidRPr="00B643DE" w:rsidR="00F10DD9" w:rsidP="00931CBE" w:rsidRDefault="00F10DD9" w14:paraId="3DC21995" w14:textId="77777777">
            <w:pPr>
              <w:widowControl w:val="0"/>
              <w:adjustRightInd w:val="0"/>
              <w:snapToGrid w:val="0"/>
              <w:rPr>
                <w:rFonts w:asciiTheme="minorHAnsi" w:hAnsiTheme="minorHAnsi" w:cstheme="minorHAnsi"/>
                <w:sz w:val="20"/>
                <w:szCs w:val="20"/>
                <w:lang w:val="en-GB"/>
              </w:rPr>
            </w:pPr>
          </w:p>
        </w:tc>
      </w:tr>
      <w:tr w:rsidR="0057054B" w14:paraId="707C1704" w14:textId="77777777">
        <w:trPr>
          <w:jc w:val="center"/>
        </w:trPr>
        <w:tc>
          <w:tcPr>
            <w:tcW w:w="4809" w:type="dxa"/>
          </w:tcPr>
          <w:p w:rsidRPr="00B643DE" w:rsidR="00F10DD9" w:rsidP="00243B4C" w:rsidRDefault="00F10DD9" w14:paraId="705A56C0"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 xml:space="preserve">Puheenjohtaja johtaa komitean ja sen elinten toimintaa perussopimusten, voimassa olevien oikeudellisten asiakirjojen ja tämän työjärjestyksen mukaisesti. </w:t>
            </w:r>
          </w:p>
        </w:tc>
        <w:tc>
          <w:tcPr>
            <w:tcW w:w="5715" w:type="dxa"/>
          </w:tcPr>
          <w:p w:rsidRPr="00B643DE" w:rsidR="00F10DD9" w:rsidP="00A54304" w:rsidRDefault="00F10DD9" w14:paraId="54BF00A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38BEA2A" w14:textId="77777777">
        <w:trPr>
          <w:jc w:val="center"/>
        </w:trPr>
        <w:tc>
          <w:tcPr>
            <w:tcW w:w="4809" w:type="dxa"/>
          </w:tcPr>
          <w:p w:rsidRPr="00B643DE" w:rsidR="00F10DD9" w:rsidP="00243B4C" w:rsidRDefault="00F10DD9" w14:paraId="48439056"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Komitean puheenjohtaja kutsuu koolle täysistunnon sekä työvaliokunnan ja laajennetun puheenjohtajiston kokoukset ja johtaa niissä puhetta.</w:t>
            </w:r>
          </w:p>
        </w:tc>
        <w:tc>
          <w:tcPr>
            <w:tcW w:w="5715" w:type="dxa"/>
          </w:tcPr>
          <w:p w:rsidRPr="00B643DE" w:rsidR="00F10DD9" w:rsidP="00A54304" w:rsidRDefault="00F10DD9" w14:paraId="630500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A334E3" w14:textId="77777777">
        <w:trPr>
          <w:jc w:val="center"/>
        </w:trPr>
        <w:tc>
          <w:tcPr>
            <w:tcW w:w="4809" w:type="dxa"/>
          </w:tcPr>
          <w:p w:rsidRPr="00B643DE" w:rsidR="00F10DD9" w:rsidP="00497D68" w:rsidRDefault="00F10DD9" w14:paraId="6236D3F5" w14:textId="77777777">
            <w:pPr>
              <w:widowControl w:val="0"/>
              <w:adjustRightInd w:val="0"/>
              <w:snapToGrid w:val="0"/>
              <w:rPr>
                <w:rFonts w:asciiTheme="minorHAnsi" w:hAnsiTheme="minorHAnsi" w:cstheme="minorHAnsi"/>
                <w:sz w:val="20"/>
                <w:szCs w:val="20"/>
              </w:rPr>
            </w:pPr>
            <w:r>
              <w:rPr>
                <w:rFonts w:asciiTheme="minorHAnsi" w:hAnsiTheme="minorHAnsi"/>
                <w:sz w:val="20"/>
              </w:rPr>
              <w:t>Puheenjohtajalla on kaikki tarvittavat valtuudet johtaa asioiden käsittelyä näissä elimissä ja varmistaa niiden asianmukainen hoitaminen.</w:t>
            </w:r>
          </w:p>
        </w:tc>
        <w:tc>
          <w:tcPr>
            <w:tcW w:w="5715" w:type="dxa"/>
          </w:tcPr>
          <w:p w:rsidRPr="00B643DE" w:rsidR="00F10DD9" w:rsidP="00931CBE" w:rsidRDefault="00F10DD9" w14:paraId="6C6E4EB2" w14:textId="77777777">
            <w:pPr>
              <w:widowControl w:val="0"/>
              <w:adjustRightInd w:val="0"/>
              <w:snapToGrid w:val="0"/>
              <w:rPr>
                <w:rFonts w:asciiTheme="minorHAnsi" w:hAnsiTheme="minorHAnsi" w:cstheme="minorHAnsi"/>
                <w:sz w:val="20"/>
                <w:szCs w:val="20"/>
                <w:lang w:val="en-GB"/>
              </w:rPr>
            </w:pPr>
          </w:p>
        </w:tc>
      </w:tr>
      <w:tr w:rsidR="0057054B" w14:paraId="5530A3F5" w14:textId="77777777">
        <w:trPr>
          <w:jc w:val="center"/>
        </w:trPr>
        <w:tc>
          <w:tcPr>
            <w:tcW w:w="4809" w:type="dxa"/>
          </w:tcPr>
          <w:p w:rsidRPr="00B643DE" w:rsidR="00F10DD9" w:rsidP="00243B4C" w:rsidRDefault="00F10DD9" w14:paraId="24EB8089"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Puheenjohtaja tekee jatkuvasti yhteistyötä varapuheenjohtajien kanssa. Puheenjohtaja voi toimivaltansa puitteissa osoittaa heille erikseen määriteltyjä tehtäviä ja erityisiä vastuualueita.</w:t>
            </w:r>
          </w:p>
        </w:tc>
        <w:tc>
          <w:tcPr>
            <w:tcW w:w="5715" w:type="dxa"/>
          </w:tcPr>
          <w:p w:rsidRPr="00B643DE" w:rsidR="00F10DD9" w:rsidP="00A54304" w:rsidRDefault="00F10DD9" w14:paraId="79AECF7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0ED062" w14:textId="77777777">
        <w:trPr>
          <w:jc w:val="center"/>
        </w:trPr>
        <w:tc>
          <w:tcPr>
            <w:tcW w:w="4809" w:type="dxa"/>
          </w:tcPr>
          <w:p w:rsidRPr="00B643DE" w:rsidR="00F10DD9" w:rsidP="00931CBE" w:rsidRDefault="00F10DD9" w14:paraId="7C49B293" w14:textId="77777777">
            <w:pPr>
              <w:widowControl w:val="0"/>
              <w:adjustRightInd w:val="0"/>
              <w:snapToGrid w:val="0"/>
              <w:rPr>
                <w:rFonts w:asciiTheme="minorHAnsi" w:hAnsiTheme="minorHAnsi" w:cstheme="minorHAnsi"/>
                <w:sz w:val="20"/>
                <w:szCs w:val="20"/>
              </w:rPr>
            </w:pPr>
            <w:r>
              <w:rPr>
                <w:rFonts w:asciiTheme="minorHAnsi" w:hAnsiTheme="minorHAnsi"/>
                <w:sz w:val="20"/>
              </w:rPr>
              <w:t>Varapuheenjohtajat tekevät puheenjohtajalle selkoa valtuutuksen nojalla toteuttamistaan toimista.</w:t>
            </w:r>
          </w:p>
        </w:tc>
        <w:tc>
          <w:tcPr>
            <w:tcW w:w="5715" w:type="dxa"/>
          </w:tcPr>
          <w:p w:rsidRPr="00B643DE" w:rsidR="00F10DD9" w:rsidP="00931CBE" w:rsidRDefault="00F10DD9" w14:paraId="3254ABC3" w14:textId="77777777">
            <w:pPr>
              <w:widowControl w:val="0"/>
              <w:adjustRightInd w:val="0"/>
              <w:snapToGrid w:val="0"/>
              <w:rPr>
                <w:rFonts w:asciiTheme="minorHAnsi" w:hAnsiTheme="minorHAnsi" w:cstheme="minorHAnsi"/>
                <w:sz w:val="20"/>
                <w:szCs w:val="20"/>
                <w:lang w:val="en-GB"/>
              </w:rPr>
            </w:pPr>
          </w:p>
        </w:tc>
      </w:tr>
      <w:tr w:rsidR="0057054B" w14:paraId="415D2C66" w14:textId="77777777">
        <w:trPr>
          <w:jc w:val="center"/>
        </w:trPr>
        <w:tc>
          <w:tcPr>
            <w:tcW w:w="4809" w:type="dxa"/>
          </w:tcPr>
          <w:p w:rsidRPr="00B643DE" w:rsidR="00F10DD9" w:rsidP="00243B4C" w:rsidRDefault="00F10DD9" w14:paraId="105CC5B5"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Puheenjohtaja tekee täysistunnolle selkoa komitean nimissä täysistuntojen välillä toteuttamistaan toimista.</w:t>
            </w:r>
          </w:p>
        </w:tc>
        <w:tc>
          <w:tcPr>
            <w:tcW w:w="5715" w:type="dxa"/>
          </w:tcPr>
          <w:p w:rsidRPr="00B643DE" w:rsidR="00F10DD9" w:rsidP="00A54304" w:rsidRDefault="00F10DD9" w14:paraId="52195CA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7D1501" w14:textId="77777777">
        <w:trPr>
          <w:jc w:val="center"/>
        </w:trPr>
        <w:tc>
          <w:tcPr>
            <w:tcW w:w="4809" w:type="dxa"/>
          </w:tcPr>
          <w:p w:rsidRPr="00B643DE" w:rsidR="00F10DD9" w:rsidP="00931CBE" w:rsidRDefault="00F10DD9" w14:paraId="5A7FA446"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 xml:space="preserve">Näistä selonteoista voidaan käydä keskustelu. </w:t>
            </w:r>
          </w:p>
        </w:tc>
        <w:tc>
          <w:tcPr>
            <w:tcW w:w="5715" w:type="dxa"/>
          </w:tcPr>
          <w:p w:rsidRPr="00B643DE" w:rsidR="00F10DD9" w:rsidP="00931CBE" w:rsidRDefault="00F10DD9" w14:paraId="6DCDE7AB" w14:textId="77777777">
            <w:pPr>
              <w:widowControl w:val="0"/>
              <w:adjustRightInd w:val="0"/>
              <w:snapToGrid w:val="0"/>
              <w:rPr>
                <w:rFonts w:asciiTheme="minorHAnsi" w:hAnsiTheme="minorHAnsi" w:cstheme="minorHAnsi"/>
                <w:sz w:val="20"/>
                <w:szCs w:val="20"/>
                <w:lang w:val="en-GB"/>
              </w:rPr>
            </w:pPr>
          </w:p>
        </w:tc>
      </w:tr>
      <w:tr w:rsidR="0057054B" w14:paraId="0F9B99F0" w14:textId="77777777">
        <w:trPr>
          <w:jc w:val="center"/>
        </w:trPr>
        <w:tc>
          <w:tcPr>
            <w:tcW w:w="4809" w:type="dxa"/>
          </w:tcPr>
          <w:p w:rsidRPr="00B643DE" w:rsidR="00F10DD9" w:rsidP="00243B4C" w:rsidRDefault="00F10DD9" w14:paraId="629671F4"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Puheenjohtaja voi antaa pääsihteerille erikseen määriteltyjä, määräaikaisia tehtäviä. Pääsihteeri tekee puheenjohtajalle selkoa niihin liittyvistä toimistaan.</w:t>
            </w:r>
          </w:p>
        </w:tc>
        <w:tc>
          <w:tcPr>
            <w:tcW w:w="5715" w:type="dxa"/>
          </w:tcPr>
          <w:p w:rsidRPr="00B643DE" w:rsidR="00F10DD9" w:rsidP="00A54304" w:rsidRDefault="00F10DD9" w14:paraId="409E97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F6D461B" w14:textId="77777777">
        <w:trPr>
          <w:jc w:val="center"/>
        </w:trPr>
        <w:tc>
          <w:tcPr>
            <w:tcW w:w="4809" w:type="dxa"/>
          </w:tcPr>
          <w:p w:rsidRPr="00B643DE" w:rsidR="00F10DD9" w:rsidP="00243B4C" w:rsidRDefault="00F10DD9" w14:paraId="14CADE93"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Puheenjohtaja edustaa komiteaa henkilötietojen rekisterinpitäjän tehtävässä.</w:t>
            </w:r>
          </w:p>
        </w:tc>
        <w:tc>
          <w:tcPr>
            <w:tcW w:w="5715" w:type="dxa"/>
          </w:tcPr>
          <w:p w:rsidRPr="00B643DE" w:rsidR="00F10DD9" w:rsidP="00A54304" w:rsidRDefault="00F10DD9" w14:paraId="45C95CD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27634E" w14:textId="77777777">
        <w:trPr>
          <w:jc w:val="center"/>
        </w:trPr>
        <w:tc>
          <w:tcPr>
            <w:tcW w:w="4809" w:type="dxa"/>
          </w:tcPr>
          <w:p w:rsidRPr="00B643DE" w:rsidR="00F10DD9" w:rsidP="00931CBE" w:rsidRDefault="00F10DD9" w14:paraId="3A25FD0C" w14:textId="77777777">
            <w:pPr>
              <w:widowControl w:val="0"/>
              <w:adjustRightInd w:val="0"/>
              <w:snapToGrid w:val="0"/>
              <w:rPr>
                <w:rFonts w:asciiTheme="minorHAnsi" w:hAnsiTheme="minorHAnsi" w:cstheme="minorHAnsi"/>
                <w:sz w:val="20"/>
                <w:szCs w:val="20"/>
              </w:rPr>
            </w:pPr>
            <w:r>
              <w:rPr>
                <w:rFonts w:asciiTheme="minorHAnsi" w:hAnsiTheme="minorHAnsi"/>
                <w:sz w:val="20"/>
              </w:rPr>
              <w:t>Puheenjohtaja hoitaa komitean puolesta tehtävät ja velvollisuudet, jotka komitealle on Euroopan unionin elimenä annettu henkilötietojen suojaa koskevassa lainsäädännössä.</w:t>
            </w:r>
          </w:p>
        </w:tc>
        <w:tc>
          <w:tcPr>
            <w:tcW w:w="5715" w:type="dxa"/>
          </w:tcPr>
          <w:p w:rsidRPr="00B643DE" w:rsidR="00F10DD9" w:rsidP="00931CBE" w:rsidRDefault="00F10DD9" w14:paraId="5E697F76" w14:textId="77777777">
            <w:pPr>
              <w:widowControl w:val="0"/>
              <w:adjustRightInd w:val="0"/>
              <w:snapToGrid w:val="0"/>
              <w:rPr>
                <w:rFonts w:asciiTheme="minorHAnsi" w:hAnsiTheme="minorHAnsi" w:cstheme="minorHAnsi"/>
                <w:sz w:val="20"/>
                <w:szCs w:val="20"/>
                <w:lang w:val="en-GB"/>
              </w:rPr>
            </w:pPr>
          </w:p>
        </w:tc>
      </w:tr>
      <w:tr w:rsidR="0057054B" w14:paraId="48199DF2" w14:textId="77777777">
        <w:trPr>
          <w:jc w:val="center"/>
        </w:trPr>
        <w:tc>
          <w:tcPr>
            <w:tcW w:w="4809" w:type="dxa"/>
          </w:tcPr>
          <w:p w:rsidRPr="00B643DE" w:rsidR="00F10DD9" w:rsidP="00931CBE" w:rsidRDefault="00F10DD9" w14:paraId="5C8C1504" w14:textId="77777777">
            <w:pPr>
              <w:widowControl w:val="0"/>
              <w:adjustRightInd w:val="0"/>
              <w:snapToGrid w:val="0"/>
              <w:rPr>
                <w:rFonts w:asciiTheme="minorHAnsi" w:hAnsiTheme="minorHAnsi" w:cstheme="minorHAnsi"/>
                <w:sz w:val="20"/>
                <w:szCs w:val="20"/>
              </w:rPr>
            </w:pPr>
            <w:r>
              <w:rPr>
                <w:rFonts w:asciiTheme="minorHAnsi" w:hAnsiTheme="minorHAnsi"/>
                <w:sz w:val="20"/>
              </w:rPr>
              <w:t>Hän voi siirtää nämä valtuudet pääsihteerille.</w:t>
            </w:r>
          </w:p>
        </w:tc>
        <w:tc>
          <w:tcPr>
            <w:tcW w:w="5715" w:type="dxa"/>
          </w:tcPr>
          <w:p w:rsidRPr="00B643DE" w:rsidR="00F10DD9" w:rsidP="00931CBE" w:rsidRDefault="00F10DD9" w14:paraId="050F10D9" w14:textId="77777777">
            <w:pPr>
              <w:widowControl w:val="0"/>
              <w:adjustRightInd w:val="0"/>
              <w:snapToGrid w:val="0"/>
              <w:rPr>
                <w:rFonts w:asciiTheme="minorHAnsi" w:hAnsiTheme="minorHAnsi" w:cstheme="minorHAnsi"/>
                <w:sz w:val="20"/>
                <w:szCs w:val="20"/>
                <w:lang w:val="en-GB"/>
              </w:rPr>
            </w:pPr>
          </w:p>
        </w:tc>
      </w:tr>
      <w:tr w:rsidR="0057054B" w14:paraId="19CD3B70" w14:textId="77777777">
        <w:trPr>
          <w:jc w:val="center"/>
        </w:trPr>
        <w:tc>
          <w:tcPr>
            <w:tcW w:w="4809" w:type="dxa"/>
          </w:tcPr>
          <w:p w:rsidRPr="00B643DE" w:rsidR="00F10DD9" w:rsidP="00243B4C" w:rsidRDefault="00F10DD9" w14:paraId="5D6DCFBC"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Vastavalittu puheenjohtaja esittelee täysistunnolle toimikautensa työohjelman.</w:t>
            </w:r>
          </w:p>
        </w:tc>
        <w:tc>
          <w:tcPr>
            <w:tcW w:w="5715" w:type="dxa"/>
          </w:tcPr>
          <w:p w:rsidRPr="00B643DE" w:rsidR="00F10DD9" w:rsidP="00A54304" w:rsidRDefault="00F10DD9" w14:paraId="58C759F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6DE817" w14:textId="77777777">
        <w:trPr>
          <w:jc w:val="center"/>
        </w:trPr>
        <w:tc>
          <w:tcPr>
            <w:tcW w:w="4809" w:type="dxa"/>
          </w:tcPr>
          <w:p w:rsidRPr="00B643DE" w:rsidR="00F10DD9" w:rsidP="00931CBE" w:rsidRDefault="00F10DD9" w14:paraId="171EEA2C" w14:textId="77777777">
            <w:pPr>
              <w:widowControl w:val="0"/>
              <w:adjustRightInd w:val="0"/>
              <w:snapToGrid w:val="0"/>
              <w:rPr>
                <w:rFonts w:asciiTheme="minorHAnsi" w:hAnsiTheme="minorHAnsi" w:cstheme="minorHAnsi"/>
                <w:sz w:val="20"/>
                <w:szCs w:val="20"/>
              </w:rPr>
            </w:pPr>
            <w:r>
              <w:rPr>
                <w:rFonts w:asciiTheme="minorHAnsi" w:hAnsiTheme="minorHAnsi"/>
                <w:sz w:val="20"/>
              </w:rPr>
              <w:t>Toimikautensa päättyessä puheenjohtaja esittelee saavutetut tulokset täysistunnolle.</w:t>
            </w:r>
          </w:p>
        </w:tc>
        <w:tc>
          <w:tcPr>
            <w:tcW w:w="5715" w:type="dxa"/>
          </w:tcPr>
          <w:p w:rsidRPr="00B643DE" w:rsidR="00F10DD9" w:rsidP="00931CBE" w:rsidRDefault="00F10DD9" w14:paraId="180A64C4" w14:textId="77777777">
            <w:pPr>
              <w:widowControl w:val="0"/>
              <w:adjustRightInd w:val="0"/>
              <w:snapToGrid w:val="0"/>
              <w:rPr>
                <w:rFonts w:asciiTheme="minorHAnsi" w:hAnsiTheme="minorHAnsi" w:cstheme="minorHAnsi"/>
                <w:sz w:val="20"/>
                <w:szCs w:val="20"/>
                <w:lang w:val="en-GB"/>
              </w:rPr>
            </w:pPr>
          </w:p>
        </w:tc>
      </w:tr>
      <w:tr w:rsidR="0057054B" w14:paraId="206DA13C" w14:textId="77777777">
        <w:trPr>
          <w:jc w:val="center"/>
        </w:trPr>
        <w:tc>
          <w:tcPr>
            <w:tcW w:w="4809" w:type="dxa"/>
          </w:tcPr>
          <w:p w:rsidRPr="00B643DE" w:rsidR="00F10DD9" w:rsidP="00931CBE" w:rsidRDefault="00F10DD9" w14:paraId="3CDC5DF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Näistä kahdesta selvityksestä käydään keskustelu täysistunnossa. </w:t>
            </w:r>
          </w:p>
        </w:tc>
        <w:tc>
          <w:tcPr>
            <w:tcW w:w="5715" w:type="dxa"/>
          </w:tcPr>
          <w:p w:rsidRPr="00B643DE" w:rsidR="00F10DD9" w:rsidP="00931CBE" w:rsidRDefault="00F10DD9" w14:paraId="6D0DA9CA" w14:textId="77777777">
            <w:pPr>
              <w:widowControl w:val="0"/>
              <w:adjustRightInd w:val="0"/>
              <w:snapToGrid w:val="0"/>
              <w:rPr>
                <w:rFonts w:asciiTheme="minorHAnsi" w:hAnsiTheme="minorHAnsi" w:cstheme="minorHAnsi"/>
                <w:sz w:val="20"/>
                <w:szCs w:val="20"/>
                <w:lang w:val="en-GB"/>
              </w:rPr>
            </w:pPr>
          </w:p>
        </w:tc>
      </w:tr>
      <w:tr w:rsidR="0057054B" w14:paraId="28CF3D69" w14:textId="77777777">
        <w:trPr>
          <w:jc w:val="center"/>
        </w:trPr>
        <w:tc>
          <w:tcPr>
            <w:tcW w:w="4809" w:type="dxa"/>
          </w:tcPr>
          <w:p w:rsidRPr="00B643DE" w:rsidR="00F10DD9" w:rsidP="00931CBE" w:rsidRDefault="00F10DD9" w14:paraId="51BDE50A"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7D08A0A6" w14:textId="77777777">
            <w:pPr>
              <w:widowControl w:val="0"/>
              <w:adjustRightInd w:val="0"/>
              <w:snapToGrid w:val="0"/>
              <w:jc w:val="center"/>
              <w:rPr>
                <w:rFonts w:asciiTheme="minorHAnsi" w:hAnsiTheme="minorHAnsi" w:cstheme="minorHAnsi"/>
                <w:b/>
                <w:sz w:val="20"/>
                <w:szCs w:val="20"/>
                <w:lang w:val="en-GB"/>
              </w:rPr>
            </w:pPr>
          </w:p>
        </w:tc>
      </w:tr>
      <w:tr w:rsidR="0057054B" w14:paraId="3173AAFB" w14:textId="77777777">
        <w:trPr>
          <w:jc w:val="center"/>
        </w:trPr>
        <w:tc>
          <w:tcPr>
            <w:tcW w:w="4809" w:type="dxa"/>
          </w:tcPr>
          <w:p w:rsidRPr="00B643DE" w:rsidR="00F10DD9" w:rsidP="00931CBE" w:rsidRDefault="00F10DD9" w14:paraId="1183F3B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20 artikla – Puheenjohtajisto</w:t>
            </w:r>
          </w:p>
        </w:tc>
        <w:tc>
          <w:tcPr>
            <w:tcW w:w="5715" w:type="dxa"/>
          </w:tcPr>
          <w:p w:rsidRPr="00B643DE" w:rsidR="00F10DD9" w:rsidP="00931CBE" w:rsidRDefault="00F10DD9" w14:paraId="0E29E3A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D731DC0" w14:textId="77777777">
        <w:trPr>
          <w:jc w:val="center"/>
        </w:trPr>
        <w:tc>
          <w:tcPr>
            <w:tcW w:w="4809" w:type="dxa"/>
          </w:tcPr>
          <w:p w:rsidRPr="00B643DE" w:rsidR="00F10DD9" w:rsidP="00243B4C" w:rsidRDefault="00F10DD9" w14:paraId="3D63F7DD"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Komitean puheenjohtajiston muodostavat puheenjohtaja ja kaksi varapuheenjohtajaa.</w:t>
            </w:r>
          </w:p>
        </w:tc>
        <w:tc>
          <w:tcPr>
            <w:tcW w:w="5715" w:type="dxa"/>
          </w:tcPr>
          <w:p w:rsidRPr="00B643DE" w:rsidR="00F10DD9" w:rsidP="00A54304" w:rsidRDefault="00F10DD9" w14:paraId="3F28B59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491BEE" w14:textId="77777777">
        <w:trPr>
          <w:jc w:val="center"/>
        </w:trPr>
        <w:tc>
          <w:tcPr>
            <w:tcW w:w="4809" w:type="dxa"/>
          </w:tcPr>
          <w:p w:rsidRPr="00B643DE" w:rsidR="00F10DD9" w:rsidP="00243B4C" w:rsidRDefault="00F10DD9" w14:paraId="6E2011EA"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Varapuheenjohtajista toinen on talous- ja budjettiasiain toimikunnan ja toinen viestintätoimikunnan puheenjohtaja, ja he hoitavat tehtäviään komitean puheenjohtajan alaisuudessa.</w:t>
            </w:r>
          </w:p>
        </w:tc>
        <w:tc>
          <w:tcPr>
            <w:tcW w:w="5715" w:type="dxa"/>
          </w:tcPr>
          <w:p w:rsidRPr="00B643DE" w:rsidR="00F10DD9" w:rsidP="00A54304" w:rsidRDefault="00F10DD9" w14:paraId="5F5C2F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C13063" w14:textId="77777777">
        <w:trPr>
          <w:jc w:val="center"/>
        </w:trPr>
        <w:tc>
          <w:tcPr>
            <w:tcW w:w="4809" w:type="dxa"/>
          </w:tcPr>
          <w:p w:rsidRPr="00B643DE" w:rsidR="00F10DD9" w:rsidP="00243B4C" w:rsidRDefault="00F10DD9" w14:paraId="6625C396"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Komitean puheenjohtajisto kokoontuu ryhmien puheenjohtajien kanssa laajennetussa puheenjohtajistossa valmistelemaan työvaliokunnan ja täysistunnon työskentelyä.</w:t>
            </w:r>
          </w:p>
        </w:tc>
        <w:tc>
          <w:tcPr>
            <w:tcW w:w="5715" w:type="dxa"/>
          </w:tcPr>
          <w:p w:rsidRPr="00B643DE" w:rsidR="00F10DD9" w:rsidP="00A54304" w:rsidRDefault="00F10DD9" w14:paraId="51CD32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569FEEA" w14:textId="77777777">
        <w:trPr>
          <w:jc w:val="center"/>
        </w:trPr>
        <w:tc>
          <w:tcPr>
            <w:tcW w:w="4809" w:type="dxa"/>
          </w:tcPr>
          <w:p w:rsidRPr="00B643DE" w:rsidR="00F10DD9" w:rsidP="00931CBE" w:rsidRDefault="00F10DD9" w14:paraId="256A3F86" w14:textId="77777777">
            <w:pPr>
              <w:widowControl w:val="0"/>
              <w:adjustRightInd w:val="0"/>
              <w:snapToGrid w:val="0"/>
              <w:rPr>
                <w:rFonts w:asciiTheme="minorHAnsi" w:hAnsiTheme="minorHAnsi" w:cstheme="minorHAnsi"/>
                <w:sz w:val="20"/>
                <w:szCs w:val="20"/>
              </w:rPr>
            </w:pPr>
            <w:r>
              <w:rPr>
                <w:rFonts w:asciiTheme="minorHAnsi" w:hAnsiTheme="minorHAnsi"/>
                <w:sz w:val="20"/>
              </w:rPr>
              <w:t>Kokouksiin voidaan kutsua jaostojen puheenjohtajat.</w:t>
            </w:r>
          </w:p>
        </w:tc>
        <w:tc>
          <w:tcPr>
            <w:tcW w:w="5715" w:type="dxa"/>
          </w:tcPr>
          <w:p w:rsidRPr="00B643DE" w:rsidR="00F10DD9" w:rsidP="00931CBE" w:rsidRDefault="00F10DD9" w14:paraId="7813CE38" w14:textId="77777777">
            <w:pPr>
              <w:widowControl w:val="0"/>
              <w:adjustRightInd w:val="0"/>
              <w:snapToGrid w:val="0"/>
              <w:rPr>
                <w:rFonts w:asciiTheme="minorHAnsi" w:hAnsiTheme="minorHAnsi" w:cstheme="minorHAnsi"/>
                <w:sz w:val="20"/>
                <w:szCs w:val="20"/>
                <w:lang w:val="en-GB"/>
              </w:rPr>
            </w:pPr>
          </w:p>
        </w:tc>
      </w:tr>
      <w:tr w:rsidR="0057054B" w14:paraId="6E650C48" w14:textId="77777777">
        <w:trPr>
          <w:jc w:val="center"/>
        </w:trPr>
        <w:tc>
          <w:tcPr>
            <w:tcW w:w="4809" w:type="dxa"/>
          </w:tcPr>
          <w:p w:rsidRPr="00B643DE" w:rsidR="00F10DD9" w:rsidP="00243B4C" w:rsidRDefault="00F10DD9" w14:paraId="05C73205"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Komitean puheenjohtajisto kokoontuu vähintään kahdesti vuodessa ryhmien, jaostojen ja </w:t>
            </w:r>
            <w:proofErr w:type="spellStart"/>
            <w:r>
              <w:rPr>
                <w:rFonts w:asciiTheme="minorHAnsi" w:hAnsiTheme="minorHAnsi"/>
                <w:sz w:val="20"/>
              </w:rPr>
              <w:t>CCMI:n</w:t>
            </w:r>
            <w:proofErr w:type="spellEnd"/>
            <w:r>
              <w:rPr>
                <w:rFonts w:asciiTheme="minorHAnsi" w:hAnsiTheme="minorHAnsi"/>
                <w:sz w:val="20"/>
              </w:rPr>
              <w:t xml:space="preserve"> puheenjohtajien kanssa laatimaan komitean työohjelmaa ja arvioimaan sen täytäntöönpanoa ja antamaan tarvittaessa ehdotuksia työvaliokunnalle.</w:t>
            </w:r>
          </w:p>
        </w:tc>
        <w:tc>
          <w:tcPr>
            <w:tcW w:w="5715" w:type="dxa"/>
          </w:tcPr>
          <w:p w:rsidRPr="00B643DE" w:rsidR="00F10DD9" w:rsidP="00A54304" w:rsidRDefault="00F10DD9" w14:paraId="45D6AED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95059E" w14:textId="77777777">
        <w:trPr>
          <w:jc w:val="center"/>
        </w:trPr>
        <w:tc>
          <w:tcPr>
            <w:tcW w:w="4809" w:type="dxa"/>
          </w:tcPr>
          <w:p w:rsidRPr="00B643DE" w:rsidR="00F10DD9" w:rsidP="00931CBE" w:rsidRDefault="00F10DD9" w14:paraId="0AD33584"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63B8C245" w14:textId="77777777">
            <w:pPr>
              <w:widowControl w:val="0"/>
              <w:adjustRightInd w:val="0"/>
              <w:snapToGrid w:val="0"/>
              <w:jc w:val="center"/>
              <w:rPr>
                <w:rFonts w:asciiTheme="minorHAnsi" w:hAnsiTheme="minorHAnsi" w:cstheme="minorHAnsi"/>
                <w:b/>
                <w:sz w:val="20"/>
                <w:szCs w:val="20"/>
                <w:lang w:val="en-GB"/>
              </w:rPr>
            </w:pPr>
          </w:p>
        </w:tc>
      </w:tr>
      <w:tr w:rsidR="0057054B" w14:paraId="310541C3" w14:textId="77777777">
        <w:trPr>
          <w:jc w:val="center"/>
        </w:trPr>
        <w:tc>
          <w:tcPr>
            <w:tcW w:w="4809" w:type="dxa"/>
          </w:tcPr>
          <w:p w:rsidRPr="00B643DE" w:rsidR="00F10DD9" w:rsidP="00931CBE" w:rsidRDefault="00F10DD9" w14:paraId="13E949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21 artikla – Laajennettu puheenjohtajisto</w:t>
            </w:r>
          </w:p>
        </w:tc>
        <w:tc>
          <w:tcPr>
            <w:tcW w:w="5715" w:type="dxa"/>
          </w:tcPr>
          <w:p w:rsidRPr="00B643DE" w:rsidR="00F10DD9" w:rsidP="00931CBE" w:rsidRDefault="00F10DD9" w14:paraId="77B8054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B894A2" w14:textId="77777777">
        <w:trPr>
          <w:jc w:val="center"/>
        </w:trPr>
        <w:tc>
          <w:tcPr>
            <w:tcW w:w="4809" w:type="dxa"/>
          </w:tcPr>
          <w:p w:rsidRPr="00B643DE" w:rsidR="00F10DD9" w:rsidP="00243B4C" w:rsidRDefault="00F10DD9" w14:paraId="3E04446F" w14:textId="77777777">
            <w:pPr>
              <w:pStyle w:val="Heading1"/>
              <w:numPr>
                <w:ilvl w:val="0"/>
                <w:numId w:val="6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Laajennetun puheenjohtajiston muodostavat puheenjohtajisto ja ryhmien puheenjohtajat. </w:t>
            </w:r>
          </w:p>
        </w:tc>
        <w:tc>
          <w:tcPr>
            <w:tcW w:w="5715" w:type="dxa"/>
          </w:tcPr>
          <w:p w:rsidRPr="00B643DE" w:rsidR="00F10DD9" w:rsidP="00A54304" w:rsidRDefault="00F10DD9" w14:paraId="44C219D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2AC693" w14:textId="77777777">
        <w:trPr>
          <w:jc w:val="center"/>
        </w:trPr>
        <w:tc>
          <w:tcPr>
            <w:tcW w:w="4809" w:type="dxa"/>
          </w:tcPr>
          <w:p w:rsidRPr="00B643DE" w:rsidR="00F10DD9" w:rsidP="00243B4C" w:rsidRDefault="00F10DD9" w14:paraId="37619FFF" w14:textId="77777777">
            <w:pPr>
              <w:pStyle w:val="Heading1"/>
              <w:numPr>
                <w:ilvl w:val="0"/>
                <w:numId w:val="6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Laajennetulla puheenjohtajistolla on seuraavat tehtävät: </w:t>
            </w:r>
          </w:p>
        </w:tc>
        <w:tc>
          <w:tcPr>
            <w:tcW w:w="5715" w:type="dxa"/>
          </w:tcPr>
          <w:p w:rsidRPr="00B643DE" w:rsidR="00F10DD9" w:rsidP="00A54304" w:rsidRDefault="00F10DD9" w14:paraId="3743D3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1109FF6" w14:textId="77777777">
        <w:trPr>
          <w:jc w:val="center"/>
        </w:trPr>
        <w:tc>
          <w:tcPr>
            <w:tcW w:w="4809" w:type="dxa"/>
          </w:tcPr>
          <w:p w:rsidRPr="00B643DE" w:rsidR="00F10DD9" w:rsidP="00243B4C" w:rsidRDefault="00F10DD9" w14:paraId="597BCBC4"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valmistella ja helpottaa työvaliokunnan ja täysistunnon työskentelyä</w:t>
            </w:r>
          </w:p>
        </w:tc>
        <w:tc>
          <w:tcPr>
            <w:tcW w:w="5715" w:type="dxa"/>
          </w:tcPr>
          <w:p w:rsidRPr="00B643DE" w:rsidR="00F10DD9" w:rsidP="00A54304" w:rsidRDefault="00F10DD9" w14:paraId="7D44FF15" w14:textId="77777777">
            <w:pPr>
              <w:pStyle w:val="ListParagraph"/>
              <w:widowControl w:val="0"/>
              <w:adjustRightInd w:val="0"/>
              <w:snapToGrid w:val="0"/>
              <w:spacing w:after="0" w:line="288" w:lineRule="auto"/>
              <w:ind w:left="1003"/>
              <w:contextualSpacing w:val="0"/>
              <w:rPr>
                <w:rFonts w:cstheme="minorHAnsi"/>
              </w:rPr>
            </w:pPr>
          </w:p>
        </w:tc>
      </w:tr>
      <w:tr w:rsidR="0057054B" w14:paraId="65D580CC" w14:textId="77777777">
        <w:trPr>
          <w:jc w:val="center"/>
        </w:trPr>
        <w:tc>
          <w:tcPr>
            <w:tcW w:w="4809" w:type="dxa"/>
          </w:tcPr>
          <w:p w:rsidRPr="00B643DE" w:rsidR="00F10DD9" w:rsidP="00243B4C" w:rsidRDefault="00F10DD9" w14:paraId="55651EE0"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 xml:space="preserve">helpottaa tarvittavien päätösten tekemistä kiireellisissä tapauksissa tai poikkeuksellisissa olosuhteissa </w:t>
            </w:r>
          </w:p>
        </w:tc>
        <w:tc>
          <w:tcPr>
            <w:tcW w:w="5715" w:type="dxa"/>
          </w:tcPr>
          <w:p w:rsidRPr="00B643DE" w:rsidR="00F10DD9" w:rsidP="00A54304" w:rsidRDefault="00F10DD9" w14:paraId="235E515E" w14:textId="77777777">
            <w:pPr>
              <w:pStyle w:val="ListParagraph"/>
              <w:widowControl w:val="0"/>
              <w:adjustRightInd w:val="0"/>
              <w:snapToGrid w:val="0"/>
              <w:spacing w:after="0" w:line="288" w:lineRule="auto"/>
              <w:ind w:left="1003"/>
              <w:contextualSpacing w:val="0"/>
              <w:rPr>
                <w:rFonts w:cstheme="minorHAnsi"/>
              </w:rPr>
            </w:pPr>
          </w:p>
        </w:tc>
      </w:tr>
      <w:tr w:rsidR="0057054B" w14:paraId="4ABB098B" w14:textId="77777777">
        <w:trPr>
          <w:jc w:val="center"/>
        </w:trPr>
        <w:tc>
          <w:tcPr>
            <w:tcW w:w="4809" w:type="dxa"/>
          </w:tcPr>
          <w:p w:rsidRPr="00B643DE" w:rsidR="00F10DD9" w:rsidP="00243B4C" w:rsidRDefault="00F10DD9" w14:paraId="41656A28"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avustaa työvaliokuntaa komitean toimintalinjojen muotoilussa</w:t>
            </w:r>
          </w:p>
        </w:tc>
        <w:tc>
          <w:tcPr>
            <w:tcW w:w="5715" w:type="dxa"/>
          </w:tcPr>
          <w:p w:rsidRPr="00B643DE" w:rsidR="00F10DD9" w:rsidP="00A54304" w:rsidRDefault="00F10DD9" w14:paraId="6AA64C35" w14:textId="77777777">
            <w:pPr>
              <w:pStyle w:val="ListParagraph"/>
              <w:widowControl w:val="0"/>
              <w:adjustRightInd w:val="0"/>
              <w:snapToGrid w:val="0"/>
              <w:spacing w:after="0" w:line="288" w:lineRule="auto"/>
              <w:ind w:left="1003"/>
              <w:contextualSpacing w:val="0"/>
              <w:rPr>
                <w:rFonts w:cstheme="minorHAnsi"/>
              </w:rPr>
            </w:pPr>
          </w:p>
        </w:tc>
      </w:tr>
      <w:tr w:rsidR="0057054B" w14:paraId="046A07DF" w14:textId="77777777">
        <w:trPr>
          <w:jc w:val="center"/>
        </w:trPr>
        <w:tc>
          <w:tcPr>
            <w:tcW w:w="4809" w:type="dxa"/>
          </w:tcPr>
          <w:p w:rsidRPr="00B643DE" w:rsidR="00F10DD9" w:rsidP="00243B4C" w:rsidRDefault="00F10DD9" w14:paraId="62FD0122"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sovitella mahdolliset ristiriitatilanteet valmisteluryhmien kokoa tai toimintaa määriteltäessä</w:t>
            </w:r>
          </w:p>
        </w:tc>
        <w:tc>
          <w:tcPr>
            <w:tcW w:w="5715" w:type="dxa"/>
          </w:tcPr>
          <w:p w:rsidRPr="00B643DE" w:rsidR="00F10DD9" w:rsidP="00A54304" w:rsidRDefault="00F10DD9" w14:paraId="1F214E85" w14:textId="77777777">
            <w:pPr>
              <w:pStyle w:val="ListParagraph"/>
              <w:widowControl w:val="0"/>
              <w:adjustRightInd w:val="0"/>
              <w:snapToGrid w:val="0"/>
              <w:spacing w:after="0" w:line="288" w:lineRule="auto"/>
              <w:ind w:left="1003"/>
              <w:contextualSpacing w:val="0"/>
              <w:rPr>
                <w:rFonts w:cstheme="minorHAnsi"/>
              </w:rPr>
            </w:pPr>
          </w:p>
        </w:tc>
      </w:tr>
      <w:tr w:rsidR="0057054B" w14:paraId="72BC987A" w14:textId="77777777">
        <w:trPr>
          <w:jc w:val="center"/>
        </w:trPr>
        <w:tc>
          <w:tcPr>
            <w:tcW w:w="4809" w:type="dxa"/>
          </w:tcPr>
          <w:p w:rsidRPr="00B643DE" w:rsidR="00F10DD9" w:rsidP="00243B4C" w:rsidRDefault="00F10DD9" w14:paraId="6B663DBB"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esittää työvaliokunnalle ehdotus täysistunnon esityslistaksi</w:t>
            </w:r>
          </w:p>
        </w:tc>
        <w:tc>
          <w:tcPr>
            <w:tcW w:w="5715" w:type="dxa"/>
          </w:tcPr>
          <w:p w:rsidRPr="00B643DE" w:rsidR="00F10DD9" w:rsidP="00A54304" w:rsidRDefault="00F10DD9" w14:paraId="4C5B1A61" w14:textId="77777777">
            <w:pPr>
              <w:pStyle w:val="ListParagraph"/>
              <w:widowControl w:val="0"/>
              <w:adjustRightInd w:val="0"/>
              <w:snapToGrid w:val="0"/>
              <w:spacing w:after="0" w:line="288" w:lineRule="auto"/>
              <w:ind w:left="1003"/>
              <w:contextualSpacing w:val="0"/>
              <w:rPr>
                <w:rFonts w:cstheme="minorHAnsi"/>
              </w:rPr>
            </w:pPr>
          </w:p>
        </w:tc>
      </w:tr>
      <w:tr w:rsidR="0057054B" w14:paraId="48326F70" w14:textId="77777777">
        <w:trPr>
          <w:jc w:val="center"/>
        </w:trPr>
        <w:tc>
          <w:tcPr>
            <w:tcW w:w="4809" w:type="dxa"/>
          </w:tcPr>
          <w:p w:rsidRPr="00B643DE" w:rsidR="00F10DD9" w:rsidP="00243B4C" w:rsidRDefault="00F10DD9" w14:paraId="599B8AE6"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 xml:space="preserve">avustaa tarvittaessa virkamiesten nimittämisessä ja toimihenkilöiden palvelukseen ottamisessa tämän työjärjestyksen mukaisesti. </w:t>
            </w:r>
          </w:p>
        </w:tc>
        <w:tc>
          <w:tcPr>
            <w:tcW w:w="5715" w:type="dxa"/>
          </w:tcPr>
          <w:p w:rsidRPr="00B643DE" w:rsidR="00F10DD9" w:rsidP="00A54304" w:rsidRDefault="00F10DD9" w14:paraId="3F2C7677" w14:textId="77777777">
            <w:pPr>
              <w:pStyle w:val="ListParagraph"/>
              <w:widowControl w:val="0"/>
              <w:adjustRightInd w:val="0"/>
              <w:snapToGrid w:val="0"/>
              <w:spacing w:after="0" w:line="288" w:lineRule="auto"/>
              <w:ind w:left="1003"/>
              <w:contextualSpacing w:val="0"/>
              <w:rPr>
                <w:rFonts w:cstheme="minorHAnsi"/>
              </w:rPr>
            </w:pPr>
          </w:p>
        </w:tc>
      </w:tr>
      <w:tr w:rsidR="0057054B" w14:paraId="51EA03E9" w14:textId="77777777">
        <w:trPr>
          <w:jc w:val="center"/>
        </w:trPr>
        <w:tc>
          <w:tcPr>
            <w:tcW w:w="4809" w:type="dxa"/>
          </w:tcPr>
          <w:p w:rsidRPr="00B643DE" w:rsidR="00F10DD9" w:rsidP="001F3782" w:rsidRDefault="00F10DD9" w14:paraId="2BAA3CE3" w14:textId="77777777">
            <w:pPr>
              <w:pStyle w:val="Heading1"/>
              <w:numPr>
                <w:ilvl w:val="0"/>
                <w:numId w:val="178"/>
              </w:numPr>
              <w:tabs>
                <w:tab w:val="left" w:pos="567"/>
              </w:tabs>
              <w:outlineLvl w:val="0"/>
              <w:rPr>
                <w:rFonts w:asciiTheme="minorHAnsi" w:hAnsiTheme="minorHAnsi" w:cstheme="minorHAnsi"/>
                <w:sz w:val="20"/>
                <w:szCs w:val="20"/>
              </w:rPr>
            </w:pPr>
            <w:r>
              <w:rPr>
                <w:rFonts w:asciiTheme="minorHAnsi" w:hAnsiTheme="minorHAnsi"/>
                <w:sz w:val="20"/>
              </w:rPr>
              <w:t xml:space="preserve">Laajennettu puheenjohtajisto kokoontuu valmistellakseen työvaliokunnan ja täysistunnon työskentelyä tai tarvittaessa. </w:t>
            </w:r>
          </w:p>
        </w:tc>
        <w:tc>
          <w:tcPr>
            <w:tcW w:w="5715" w:type="dxa"/>
          </w:tcPr>
          <w:p w:rsidRPr="00B643DE" w:rsidR="00F10DD9" w:rsidP="001C5694" w:rsidRDefault="00F10DD9" w14:paraId="3CEEA55C" w14:textId="77777777">
            <w:pPr>
              <w:widowControl w:val="0"/>
              <w:adjustRightInd w:val="0"/>
              <w:snapToGrid w:val="0"/>
              <w:rPr>
                <w:rFonts w:asciiTheme="minorHAnsi" w:hAnsiTheme="minorHAnsi" w:cstheme="minorHAnsi"/>
                <w:sz w:val="20"/>
                <w:szCs w:val="20"/>
              </w:rPr>
            </w:pPr>
            <w:r>
              <w:rPr>
                <w:rFonts w:asciiTheme="minorHAnsi" w:hAnsiTheme="minorHAnsi"/>
                <w:sz w:val="20"/>
              </w:rPr>
              <w:t>Sihteeristö laatii pääsihteerin alaisuudessa yhteenvedon kokouksesta. Se toimitetaan laajennetun puheenjohtajiston jäsenten hyväksyttäväksi kirjallisella menettelyllä.</w:t>
            </w:r>
          </w:p>
        </w:tc>
      </w:tr>
      <w:tr w:rsidR="0057054B" w14:paraId="19A4F4E3" w14:textId="77777777">
        <w:trPr>
          <w:jc w:val="center"/>
        </w:trPr>
        <w:tc>
          <w:tcPr>
            <w:tcW w:w="4809" w:type="dxa"/>
          </w:tcPr>
          <w:p w:rsidRPr="00B643DE" w:rsidR="00F10DD9" w:rsidP="002276FE" w:rsidRDefault="00F10DD9" w14:paraId="2880D1BE" w14:textId="77777777">
            <w:pPr>
              <w:keepNext/>
              <w:keepLines/>
              <w:widowControl w:val="0"/>
              <w:adjustRightInd w:val="0"/>
              <w:snapToGrid w:val="0"/>
              <w:rPr>
                <w:rFonts w:asciiTheme="minorHAnsi" w:hAnsiTheme="minorHAnsi" w:cstheme="minorHAnsi"/>
                <w:sz w:val="20"/>
                <w:szCs w:val="20"/>
              </w:rPr>
            </w:pPr>
            <w:r>
              <w:rPr>
                <w:rFonts w:asciiTheme="minorHAnsi" w:hAnsiTheme="minorHAnsi"/>
                <w:sz w:val="20"/>
              </w:rPr>
              <w:lastRenderedPageBreak/>
              <w:t xml:space="preserve">Se kokoontuu myös vähintään kahdesti vuodessa jaostojen ja </w:t>
            </w:r>
            <w:proofErr w:type="spellStart"/>
            <w:r>
              <w:rPr>
                <w:rFonts w:asciiTheme="minorHAnsi" w:hAnsiTheme="minorHAnsi"/>
                <w:sz w:val="20"/>
              </w:rPr>
              <w:t>CCMI:n</w:t>
            </w:r>
            <w:proofErr w:type="spellEnd"/>
            <w:r>
              <w:rPr>
                <w:rFonts w:asciiTheme="minorHAnsi" w:hAnsiTheme="minorHAnsi"/>
                <w:sz w:val="20"/>
              </w:rPr>
              <w:t xml:space="preserve"> puheenjohtajien kanssa laatimaan komitean työohjelmaa ja arvioimaan sen täytäntöönpanoa ja antamaan tarvittaessa ehdotuksia työvaliokunnalle. </w:t>
            </w:r>
          </w:p>
        </w:tc>
        <w:tc>
          <w:tcPr>
            <w:tcW w:w="5715" w:type="dxa"/>
          </w:tcPr>
          <w:p w:rsidRPr="00B643DE" w:rsidR="00F10DD9" w:rsidP="002276FE" w:rsidRDefault="00F10DD9" w14:paraId="70FB3405" w14:textId="77777777">
            <w:pPr>
              <w:keepNext/>
              <w:keepLines/>
              <w:widowControl w:val="0"/>
              <w:adjustRightInd w:val="0"/>
              <w:snapToGrid w:val="0"/>
              <w:rPr>
                <w:rFonts w:asciiTheme="minorHAnsi" w:hAnsiTheme="minorHAnsi" w:cstheme="minorHAnsi"/>
                <w:iCs/>
                <w:sz w:val="20"/>
                <w:szCs w:val="20"/>
                <w:lang w:val="en-GB"/>
              </w:rPr>
            </w:pPr>
          </w:p>
        </w:tc>
      </w:tr>
      <w:tr w:rsidR="0057054B" w14:paraId="685369E0" w14:textId="77777777">
        <w:trPr>
          <w:jc w:val="center"/>
        </w:trPr>
        <w:tc>
          <w:tcPr>
            <w:tcW w:w="4809" w:type="dxa"/>
          </w:tcPr>
          <w:p w:rsidRPr="00B643DE" w:rsidR="00F10DD9" w:rsidP="001F3782" w:rsidRDefault="00F10DD9" w14:paraId="4B07A2F4" w14:textId="77777777">
            <w:pPr>
              <w:widowControl w:val="0"/>
              <w:adjustRightInd w:val="0"/>
              <w:snapToGrid w:val="0"/>
              <w:rPr>
                <w:rFonts w:asciiTheme="minorHAnsi" w:hAnsiTheme="minorHAnsi" w:cstheme="minorHAnsi"/>
                <w:sz w:val="20"/>
                <w:szCs w:val="20"/>
              </w:rPr>
            </w:pPr>
            <w:r>
              <w:rPr>
                <w:rFonts w:asciiTheme="minorHAnsi" w:hAnsiTheme="minorHAnsi"/>
                <w:sz w:val="20"/>
              </w:rPr>
              <w:t>Laajennetun puheenjohtajiston kokouksiin voidaan tarvittaessa kutsua muita henkilöitä.</w:t>
            </w:r>
          </w:p>
        </w:tc>
        <w:tc>
          <w:tcPr>
            <w:tcW w:w="5715" w:type="dxa"/>
          </w:tcPr>
          <w:p w:rsidRPr="00B643DE" w:rsidR="00F10DD9" w:rsidP="001F3782" w:rsidRDefault="00F10DD9" w14:paraId="7F0350C4" w14:textId="77777777">
            <w:pPr>
              <w:widowControl w:val="0"/>
              <w:adjustRightInd w:val="0"/>
              <w:snapToGrid w:val="0"/>
              <w:rPr>
                <w:rFonts w:asciiTheme="minorHAnsi" w:hAnsiTheme="minorHAnsi" w:cstheme="minorHAnsi"/>
                <w:sz w:val="20"/>
                <w:szCs w:val="20"/>
                <w:lang w:val="en-GB"/>
              </w:rPr>
            </w:pPr>
          </w:p>
        </w:tc>
      </w:tr>
      <w:tr w:rsidR="0057054B" w14:paraId="6311A62B" w14:textId="77777777">
        <w:trPr>
          <w:jc w:val="center"/>
        </w:trPr>
        <w:tc>
          <w:tcPr>
            <w:tcW w:w="4809" w:type="dxa"/>
          </w:tcPr>
          <w:p w:rsidRPr="00B643DE" w:rsidR="00F10DD9" w:rsidP="002276FE" w:rsidRDefault="00F10DD9" w14:paraId="3107CB00" w14:textId="77777777">
            <w:pPr>
              <w:spacing w:line="240" w:lineRule="auto"/>
              <w:rPr>
                <w:rFonts w:asciiTheme="minorHAnsi" w:hAnsiTheme="minorHAnsi" w:cstheme="minorHAnsi"/>
                <w:sz w:val="20"/>
                <w:szCs w:val="20"/>
                <w:lang w:val="en-GB"/>
              </w:rPr>
            </w:pPr>
          </w:p>
        </w:tc>
        <w:tc>
          <w:tcPr>
            <w:tcW w:w="5715" w:type="dxa"/>
          </w:tcPr>
          <w:p w:rsidRPr="00B643DE" w:rsidR="00F10DD9" w:rsidP="002276FE" w:rsidRDefault="00F10DD9" w14:paraId="1303806A" w14:textId="77777777">
            <w:pPr>
              <w:spacing w:line="240" w:lineRule="auto"/>
              <w:rPr>
                <w:rFonts w:asciiTheme="minorHAnsi" w:hAnsiTheme="minorHAnsi" w:cstheme="minorHAnsi"/>
                <w:sz w:val="20"/>
                <w:szCs w:val="20"/>
                <w:lang w:val="en-GB"/>
              </w:rPr>
            </w:pPr>
          </w:p>
        </w:tc>
      </w:tr>
      <w:tr w:rsidR="0057054B" w14:paraId="372099C3" w14:textId="77777777">
        <w:trPr>
          <w:jc w:val="center"/>
        </w:trPr>
        <w:tc>
          <w:tcPr>
            <w:tcW w:w="4809" w:type="dxa"/>
          </w:tcPr>
          <w:p w:rsidRPr="00B643DE" w:rsidR="00F10DD9" w:rsidP="001F3782" w:rsidRDefault="00F10DD9" w14:paraId="5EAE0DB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VI luku</w:t>
            </w:r>
          </w:p>
        </w:tc>
        <w:tc>
          <w:tcPr>
            <w:tcW w:w="5715" w:type="dxa"/>
          </w:tcPr>
          <w:p w:rsidRPr="00B643DE" w:rsidR="00F10DD9" w:rsidP="001F3782" w:rsidRDefault="00F10DD9" w14:paraId="565054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8B79505" w14:textId="77777777">
        <w:trPr>
          <w:jc w:val="center"/>
        </w:trPr>
        <w:tc>
          <w:tcPr>
            <w:tcW w:w="4809" w:type="dxa"/>
          </w:tcPr>
          <w:p w:rsidRPr="00B643DE" w:rsidR="00F10DD9" w:rsidP="001F3782" w:rsidRDefault="00F10DD9" w14:paraId="49EFDB1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JAOSTOT</w:t>
            </w:r>
          </w:p>
        </w:tc>
        <w:tc>
          <w:tcPr>
            <w:tcW w:w="5715" w:type="dxa"/>
          </w:tcPr>
          <w:p w:rsidRPr="00B643DE" w:rsidR="00F10DD9" w:rsidP="001F3782" w:rsidRDefault="00F10DD9" w14:paraId="11B5A9B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DCD016" w14:textId="77777777">
        <w:trPr>
          <w:jc w:val="center"/>
        </w:trPr>
        <w:tc>
          <w:tcPr>
            <w:tcW w:w="4809" w:type="dxa"/>
          </w:tcPr>
          <w:p w:rsidRPr="00B643DE" w:rsidR="00F10DD9" w:rsidP="002276FE" w:rsidRDefault="00F10DD9" w14:paraId="7DBA0266"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c>
          <w:tcPr>
            <w:tcW w:w="5715" w:type="dxa"/>
          </w:tcPr>
          <w:p w:rsidRPr="00B643DE" w:rsidR="00F10DD9" w:rsidP="002276FE" w:rsidRDefault="00F10DD9" w14:paraId="63FB0102"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14:paraId="7327ABCA" w14:textId="77777777">
        <w:trPr>
          <w:jc w:val="center"/>
        </w:trPr>
        <w:tc>
          <w:tcPr>
            <w:tcW w:w="4809" w:type="dxa"/>
          </w:tcPr>
          <w:p w:rsidRPr="00B643DE" w:rsidR="00F10DD9" w:rsidP="001F3782" w:rsidRDefault="00F10DD9" w14:paraId="375ADFB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22 artikla – Jaostojen muodostaminen</w:t>
            </w:r>
          </w:p>
        </w:tc>
        <w:tc>
          <w:tcPr>
            <w:tcW w:w="5715" w:type="dxa"/>
          </w:tcPr>
          <w:p w:rsidRPr="00B643DE" w:rsidR="00F10DD9" w:rsidP="001F3782" w:rsidRDefault="00F10DD9" w14:paraId="344498C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3F64F61" w14:textId="77777777">
        <w:trPr>
          <w:jc w:val="center"/>
        </w:trPr>
        <w:tc>
          <w:tcPr>
            <w:tcW w:w="4809" w:type="dxa"/>
          </w:tcPr>
          <w:p w:rsidRPr="00B643DE" w:rsidR="00F10DD9" w:rsidP="001F3782" w:rsidRDefault="00F10DD9" w14:paraId="69139C7B"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Komitean lausuntotyöstä vastaavat temaattiset jaostot, ellei tässä työjärjestyksessä toisin määrätä.</w:t>
            </w:r>
          </w:p>
        </w:tc>
        <w:tc>
          <w:tcPr>
            <w:tcW w:w="5715" w:type="dxa"/>
          </w:tcPr>
          <w:p w:rsidRPr="00B643DE" w:rsidR="00F10DD9" w:rsidP="001F3782" w:rsidRDefault="00F10DD9" w14:paraId="3067174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5024C4" w14:textId="77777777">
        <w:trPr>
          <w:jc w:val="center"/>
        </w:trPr>
        <w:tc>
          <w:tcPr>
            <w:tcW w:w="4809" w:type="dxa"/>
          </w:tcPr>
          <w:p w:rsidRPr="00B643DE" w:rsidR="00F10DD9" w:rsidP="001F3782" w:rsidRDefault="00F10DD9" w14:paraId="03FC1061"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Komitean jaostot muodostetaan järjestäytymisistunnossa jokaisen uuden viisivuotiskauden alussa.</w:t>
            </w:r>
          </w:p>
        </w:tc>
        <w:tc>
          <w:tcPr>
            <w:tcW w:w="5715" w:type="dxa"/>
          </w:tcPr>
          <w:p w:rsidRPr="00B643DE" w:rsidR="00F10DD9" w:rsidP="001F3782" w:rsidRDefault="00F10DD9" w14:paraId="780D15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9F3597" w14:textId="77777777">
        <w:trPr>
          <w:jc w:val="center"/>
        </w:trPr>
        <w:tc>
          <w:tcPr>
            <w:tcW w:w="4809" w:type="dxa"/>
          </w:tcPr>
          <w:p w:rsidRPr="00B643DE" w:rsidR="00F10DD9" w:rsidP="001F3782" w:rsidRDefault="00F10DD9" w14:paraId="63E4B9F5" w14:textId="77777777">
            <w:pPr>
              <w:widowControl w:val="0"/>
              <w:adjustRightInd w:val="0"/>
              <w:snapToGrid w:val="0"/>
              <w:rPr>
                <w:rFonts w:asciiTheme="minorHAnsi" w:hAnsiTheme="minorHAnsi" w:cstheme="minorHAnsi"/>
                <w:sz w:val="20"/>
                <w:szCs w:val="20"/>
              </w:rPr>
            </w:pPr>
            <w:r>
              <w:rPr>
                <w:rFonts w:asciiTheme="minorHAnsi" w:hAnsiTheme="minorHAnsi"/>
                <w:sz w:val="20"/>
              </w:rPr>
              <w:t>Täysistunto muodostaa jaostot komitean vastuulle perussopimusten nojalla kuuluville aloille.</w:t>
            </w:r>
          </w:p>
        </w:tc>
        <w:tc>
          <w:tcPr>
            <w:tcW w:w="5715" w:type="dxa"/>
          </w:tcPr>
          <w:p w:rsidRPr="00B643DE" w:rsidR="00F10DD9" w:rsidP="001F3782" w:rsidRDefault="00F10DD9" w14:paraId="58BECBD6" w14:textId="77777777">
            <w:pPr>
              <w:widowControl w:val="0"/>
              <w:adjustRightInd w:val="0"/>
              <w:snapToGrid w:val="0"/>
              <w:rPr>
                <w:rFonts w:asciiTheme="minorHAnsi" w:hAnsiTheme="minorHAnsi" w:cstheme="minorHAnsi"/>
                <w:sz w:val="20"/>
                <w:szCs w:val="20"/>
                <w:lang w:val="en-GB"/>
              </w:rPr>
            </w:pPr>
          </w:p>
        </w:tc>
      </w:tr>
      <w:tr w:rsidR="0057054B" w14:paraId="42D7B926" w14:textId="77777777">
        <w:trPr>
          <w:jc w:val="center"/>
        </w:trPr>
        <w:tc>
          <w:tcPr>
            <w:tcW w:w="4809" w:type="dxa"/>
          </w:tcPr>
          <w:p w:rsidRPr="002276FE" w:rsidR="00F10DD9" w:rsidP="001F3782" w:rsidRDefault="00F10DD9" w14:paraId="5558E90A" w14:textId="77777777">
            <w:pPr>
              <w:pStyle w:val="Heading1"/>
              <w:numPr>
                <w:ilvl w:val="0"/>
                <w:numId w:val="69"/>
              </w:numPr>
              <w:tabs>
                <w:tab w:val="left" w:pos="567"/>
              </w:tabs>
              <w:outlineLvl w:val="0"/>
              <w:rPr>
                <w:rFonts w:asciiTheme="minorHAnsi" w:hAnsiTheme="minorHAnsi" w:cstheme="minorHAnsi"/>
                <w:spacing w:val="-2"/>
                <w:sz w:val="20"/>
                <w:szCs w:val="20"/>
              </w:rPr>
            </w:pPr>
            <w:r w:rsidRPr="002276FE">
              <w:rPr>
                <w:rFonts w:asciiTheme="minorHAnsi" w:hAnsiTheme="minorHAnsi"/>
                <w:spacing w:val="-2"/>
                <w:sz w:val="20"/>
              </w:rPr>
              <w:t>Jaostojen luetteloa ja niiden vastuualueita voidaan tarkistaa jokaisen uuden viisivuotiskauden alussa.</w:t>
            </w:r>
          </w:p>
        </w:tc>
        <w:tc>
          <w:tcPr>
            <w:tcW w:w="5715" w:type="dxa"/>
          </w:tcPr>
          <w:p w:rsidRPr="00B643DE" w:rsidR="00F10DD9" w:rsidP="001F3782" w:rsidRDefault="00F10DD9" w14:paraId="4EF1099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8E6B1BB" w14:textId="77777777">
        <w:trPr>
          <w:jc w:val="center"/>
        </w:trPr>
        <w:tc>
          <w:tcPr>
            <w:tcW w:w="4809" w:type="dxa"/>
          </w:tcPr>
          <w:p w:rsidRPr="00B643DE" w:rsidR="00F10DD9" w:rsidP="002276FE" w:rsidRDefault="00F10DD9" w14:paraId="798A19F8" w14:textId="77777777">
            <w:pPr>
              <w:spacing w:line="240" w:lineRule="auto"/>
              <w:rPr>
                <w:rFonts w:asciiTheme="minorHAnsi" w:hAnsiTheme="minorHAnsi" w:cstheme="minorHAnsi"/>
                <w:sz w:val="20"/>
                <w:szCs w:val="20"/>
                <w:lang w:val="en-GB"/>
              </w:rPr>
            </w:pPr>
          </w:p>
        </w:tc>
        <w:tc>
          <w:tcPr>
            <w:tcW w:w="5715" w:type="dxa"/>
          </w:tcPr>
          <w:p w:rsidRPr="00B643DE" w:rsidR="00F10DD9" w:rsidP="002276FE" w:rsidRDefault="00F10DD9" w14:paraId="42134118" w14:textId="77777777">
            <w:pPr>
              <w:spacing w:line="240" w:lineRule="auto"/>
              <w:rPr>
                <w:rFonts w:asciiTheme="minorHAnsi" w:hAnsiTheme="minorHAnsi" w:cstheme="minorHAnsi"/>
                <w:sz w:val="20"/>
                <w:szCs w:val="20"/>
                <w:lang w:val="en-GB"/>
              </w:rPr>
            </w:pPr>
          </w:p>
        </w:tc>
      </w:tr>
      <w:tr w:rsidR="0057054B" w14:paraId="753D4559" w14:textId="77777777">
        <w:trPr>
          <w:jc w:val="center"/>
        </w:trPr>
        <w:tc>
          <w:tcPr>
            <w:tcW w:w="4809" w:type="dxa"/>
          </w:tcPr>
          <w:p w:rsidRPr="00B643DE" w:rsidR="00F10DD9" w:rsidP="001F3782" w:rsidRDefault="00F10DD9" w14:paraId="2312C6F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23 artikla – Jaostojen jäsenet</w:t>
            </w:r>
          </w:p>
        </w:tc>
        <w:tc>
          <w:tcPr>
            <w:tcW w:w="5715" w:type="dxa"/>
          </w:tcPr>
          <w:p w:rsidRPr="00B643DE" w:rsidR="00F10DD9" w:rsidP="001F3782" w:rsidRDefault="00F10DD9" w14:paraId="2268D09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9A4F2F" w14:textId="77777777">
        <w:trPr>
          <w:jc w:val="center"/>
        </w:trPr>
        <w:tc>
          <w:tcPr>
            <w:tcW w:w="4809" w:type="dxa"/>
          </w:tcPr>
          <w:p w:rsidRPr="00B643DE" w:rsidR="00F10DD9" w:rsidP="001F3782" w:rsidRDefault="00F10DD9" w14:paraId="1D27C7E4" w14:textId="77777777">
            <w:pPr>
              <w:pStyle w:val="Heading1"/>
              <w:numPr>
                <w:ilvl w:val="0"/>
                <w:numId w:val="70"/>
              </w:numPr>
              <w:tabs>
                <w:tab w:val="left" w:pos="567"/>
              </w:tabs>
              <w:outlineLvl w:val="0"/>
              <w:rPr>
                <w:rFonts w:asciiTheme="minorHAnsi" w:hAnsiTheme="minorHAnsi" w:cstheme="minorHAnsi"/>
                <w:sz w:val="20"/>
                <w:szCs w:val="20"/>
              </w:rPr>
            </w:pPr>
            <w:r>
              <w:rPr>
                <w:rFonts w:asciiTheme="minorHAnsi" w:hAnsiTheme="minorHAnsi"/>
                <w:sz w:val="20"/>
              </w:rPr>
              <w:t>Täysistunto vahvistaa jaostojen jäsenmäärän.</w:t>
            </w:r>
          </w:p>
        </w:tc>
        <w:tc>
          <w:tcPr>
            <w:tcW w:w="5715" w:type="dxa"/>
          </w:tcPr>
          <w:p w:rsidRPr="00B643DE" w:rsidR="00F10DD9" w:rsidP="001F3782" w:rsidRDefault="00F10DD9" w14:paraId="1A2C487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CDC8EA0" w14:textId="77777777">
        <w:trPr>
          <w:jc w:val="center"/>
        </w:trPr>
        <w:tc>
          <w:tcPr>
            <w:tcW w:w="4809" w:type="dxa"/>
          </w:tcPr>
          <w:p w:rsidRPr="00B643DE" w:rsidR="00F10DD9" w:rsidP="001F3782" w:rsidRDefault="00F10DD9" w14:paraId="689B4E79" w14:textId="77777777">
            <w:pPr>
              <w:pStyle w:val="Heading1"/>
              <w:numPr>
                <w:ilvl w:val="0"/>
                <w:numId w:val="71"/>
              </w:numPr>
              <w:tabs>
                <w:tab w:val="left" w:pos="567"/>
              </w:tabs>
              <w:outlineLvl w:val="0"/>
              <w:rPr>
                <w:rFonts w:asciiTheme="minorHAnsi" w:hAnsiTheme="minorHAnsi" w:cstheme="minorHAnsi"/>
                <w:sz w:val="20"/>
                <w:szCs w:val="20"/>
              </w:rPr>
            </w:pPr>
            <w:r>
              <w:rPr>
                <w:rFonts w:asciiTheme="minorHAnsi" w:hAnsiTheme="minorHAnsi"/>
                <w:sz w:val="20"/>
              </w:rPr>
              <w:t>Täysistunto nimeää jaostojen jäsenet ryhmien esityksestä. Jaostojen jäsenet nimetään kahden ja puolen vuoden kaudeksi, joka voidaan uusia.</w:t>
            </w:r>
          </w:p>
        </w:tc>
        <w:tc>
          <w:tcPr>
            <w:tcW w:w="5715" w:type="dxa"/>
          </w:tcPr>
          <w:p w:rsidRPr="00B643DE" w:rsidR="00F10DD9" w:rsidP="001F3782" w:rsidRDefault="00F10DD9" w14:paraId="291E62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584DB7" w14:textId="77777777">
        <w:trPr>
          <w:jc w:val="center"/>
        </w:trPr>
        <w:tc>
          <w:tcPr>
            <w:tcW w:w="4809" w:type="dxa"/>
          </w:tcPr>
          <w:p w:rsidRPr="00B643DE" w:rsidR="00F10DD9" w:rsidP="001F3782" w:rsidRDefault="00F10DD9" w14:paraId="3EC7A2D1" w14:textId="77777777">
            <w:pPr>
              <w:pStyle w:val="Heading1"/>
              <w:numPr>
                <w:ilvl w:val="0"/>
                <w:numId w:val="174"/>
              </w:numPr>
              <w:tabs>
                <w:tab w:val="left" w:pos="567"/>
              </w:tabs>
              <w:outlineLvl w:val="0"/>
              <w:rPr>
                <w:rFonts w:asciiTheme="minorHAnsi" w:hAnsiTheme="minorHAnsi" w:cstheme="minorHAnsi"/>
                <w:sz w:val="20"/>
                <w:szCs w:val="20"/>
              </w:rPr>
            </w:pPr>
            <w:r>
              <w:rPr>
                <w:rFonts w:asciiTheme="minorHAnsi" w:hAnsiTheme="minorHAnsi"/>
                <w:sz w:val="20"/>
              </w:rPr>
              <w:t xml:space="preserve">Puheenjohtajaa lukuun ottamatta jokaisen komitean jäsenen on kuuluttava ainakin yhteen jaostoon. </w:t>
            </w:r>
          </w:p>
        </w:tc>
        <w:tc>
          <w:tcPr>
            <w:tcW w:w="5715" w:type="dxa"/>
          </w:tcPr>
          <w:p w:rsidRPr="00B643DE" w:rsidR="00F10DD9" w:rsidP="001F3782" w:rsidRDefault="00F10DD9" w14:paraId="0BBDFA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AA4B28" w14:textId="77777777">
        <w:trPr>
          <w:jc w:val="center"/>
        </w:trPr>
        <w:tc>
          <w:tcPr>
            <w:tcW w:w="4809" w:type="dxa"/>
          </w:tcPr>
          <w:p w:rsidRPr="00B643DE" w:rsidR="00F10DD9" w:rsidP="001F3782" w:rsidRDefault="00F10DD9" w14:paraId="00A0D99D"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Jäsen voi kuulua useampaan kuin kahteen jaostoon vain, jos hänen edustamallaan jäsenvaltiolla on komiteassa enintään yhdeksän jäsenpaikkaa.</w:t>
            </w:r>
          </w:p>
        </w:tc>
        <w:tc>
          <w:tcPr>
            <w:tcW w:w="5715" w:type="dxa"/>
          </w:tcPr>
          <w:p w:rsidRPr="00B643DE" w:rsidR="00F10DD9" w:rsidP="001F3782" w:rsidRDefault="00F10DD9" w14:paraId="35C8FFA1" w14:textId="77777777">
            <w:pPr>
              <w:widowControl w:val="0"/>
              <w:adjustRightInd w:val="0"/>
              <w:snapToGrid w:val="0"/>
              <w:rPr>
                <w:rFonts w:asciiTheme="minorHAnsi" w:hAnsiTheme="minorHAnsi" w:cstheme="minorHAnsi"/>
                <w:sz w:val="20"/>
                <w:szCs w:val="20"/>
                <w:lang w:val="en-GB"/>
              </w:rPr>
            </w:pPr>
          </w:p>
        </w:tc>
      </w:tr>
      <w:tr w:rsidR="0057054B" w14:paraId="52122A07" w14:textId="77777777">
        <w:trPr>
          <w:jc w:val="center"/>
        </w:trPr>
        <w:tc>
          <w:tcPr>
            <w:tcW w:w="4809" w:type="dxa"/>
          </w:tcPr>
          <w:p w:rsidRPr="00B643DE" w:rsidR="00F10DD9" w:rsidP="001F3782" w:rsidRDefault="00F10DD9" w14:paraId="2AB74289" w14:textId="77777777">
            <w:pPr>
              <w:widowControl w:val="0"/>
              <w:adjustRightInd w:val="0"/>
              <w:snapToGrid w:val="0"/>
              <w:rPr>
                <w:rFonts w:asciiTheme="minorHAnsi" w:hAnsiTheme="minorHAnsi" w:cstheme="minorHAnsi"/>
                <w:sz w:val="20"/>
                <w:szCs w:val="20"/>
              </w:rPr>
            </w:pPr>
            <w:r>
              <w:rPr>
                <w:rFonts w:asciiTheme="minorHAnsi" w:hAnsiTheme="minorHAnsi"/>
                <w:sz w:val="20"/>
              </w:rPr>
              <w:t>Jäsen ei voi kuulua useampaan kuin kolmeen jaostoon.</w:t>
            </w:r>
          </w:p>
        </w:tc>
        <w:tc>
          <w:tcPr>
            <w:tcW w:w="5715" w:type="dxa"/>
          </w:tcPr>
          <w:p w:rsidRPr="00B643DE" w:rsidR="00F10DD9" w:rsidP="001F3782" w:rsidRDefault="00F10DD9" w14:paraId="53805C6F" w14:textId="77777777">
            <w:pPr>
              <w:widowControl w:val="0"/>
              <w:adjustRightInd w:val="0"/>
              <w:snapToGrid w:val="0"/>
              <w:rPr>
                <w:rFonts w:asciiTheme="minorHAnsi" w:hAnsiTheme="minorHAnsi" w:cstheme="minorHAnsi"/>
                <w:sz w:val="20"/>
                <w:szCs w:val="20"/>
                <w:lang w:val="en-GB"/>
              </w:rPr>
            </w:pPr>
          </w:p>
        </w:tc>
      </w:tr>
      <w:tr w:rsidR="0057054B" w14:paraId="1DE328FC" w14:textId="77777777">
        <w:trPr>
          <w:jc w:val="center"/>
        </w:trPr>
        <w:tc>
          <w:tcPr>
            <w:tcW w:w="4809" w:type="dxa"/>
          </w:tcPr>
          <w:p w:rsidRPr="00B643DE" w:rsidR="00F10DD9" w:rsidP="001F3782" w:rsidRDefault="00F10DD9" w14:paraId="351C57E1" w14:textId="77777777">
            <w:pPr>
              <w:pStyle w:val="Heading1"/>
              <w:numPr>
                <w:ilvl w:val="0"/>
                <w:numId w:val="174"/>
              </w:numPr>
              <w:tabs>
                <w:tab w:val="left" w:pos="567"/>
              </w:tabs>
              <w:outlineLvl w:val="0"/>
              <w:rPr>
                <w:rFonts w:asciiTheme="minorHAnsi" w:hAnsiTheme="minorHAnsi" w:cstheme="minorHAnsi"/>
                <w:sz w:val="20"/>
                <w:szCs w:val="20"/>
              </w:rPr>
            </w:pPr>
            <w:r>
              <w:rPr>
                <w:rFonts w:asciiTheme="minorHAnsi" w:hAnsiTheme="minorHAnsi"/>
                <w:sz w:val="20"/>
              </w:rPr>
              <w:t xml:space="preserve">Jaoston jäseniä korvattaessa noudatetaan samaa menettelyä kuin heitä nimettäessä. </w:t>
            </w:r>
          </w:p>
        </w:tc>
        <w:tc>
          <w:tcPr>
            <w:tcW w:w="5715" w:type="dxa"/>
          </w:tcPr>
          <w:p w:rsidRPr="00B643DE" w:rsidR="00F10DD9" w:rsidP="001F3782" w:rsidRDefault="00F10DD9" w14:paraId="1B641E1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A8083D" w14:textId="77777777">
        <w:trPr>
          <w:jc w:val="center"/>
        </w:trPr>
        <w:tc>
          <w:tcPr>
            <w:tcW w:w="4809" w:type="dxa"/>
          </w:tcPr>
          <w:p w:rsidRPr="00B643DE" w:rsidR="00F10DD9" w:rsidP="001F3782" w:rsidRDefault="00F10DD9" w14:paraId="5369435B" w14:textId="77777777">
            <w:pPr>
              <w:widowControl w:val="0"/>
              <w:adjustRightInd w:val="0"/>
              <w:snapToGrid w:val="0"/>
              <w:rPr>
                <w:rFonts w:asciiTheme="minorHAnsi" w:hAnsiTheme="minorHAnsi" w:cstheme="minorHAnsi"/>
                <w:sz w:val="20"/>
                <w:szCs w:val="20"/>
              </w:rPr>
            </w:pPr>
            <w:r>
              <w:rPr>
                <w:rFonts w:asciiTheme="minorHAnsi" w:hAnsiTheme="minorHAnsi"/>
                <w:sz w:val="20"/>
              </w:rPr>
              <w:t>Korvaavan jäsenen ei tarvitse kuulua samaan ryhmään kuin korvattava jäsen.</w:t>
            </w:r>
          </w:p>
        </w:tc>
        <w:tc>
          <w:tcPr>
            <w:tcW w:w="5715" w:type="dxa"/>
          </w:tcPr>
          <w:p w:rsidRPr="00B643DE" w:rsidR="00F10DD9" w:rsidP="001F3782" w:rsidRDefault="00F10DD9" w14:paraId="0849E150" w14:textId="77777777">
            <w:pPr>
              <w:widowControl w:val="0"/>
              <w:adjustRightInd w:val="0"/>
              <w:snapToGrid w:val="0"/>
              <w:rPr>
                <w:rFonts w:asciiTheme="minorHAnsi" w:hAnsiTheme="minorHAnsi" w:cstheme="minorHAnsi"/>
                <w:sz w:val="20"/>
                <w:szCs w:val="20"/>
                <w:lang w:val="en-GB"/>
              </w:rPr>
            </w:pPr>
          </w:p>
        </w:tc>
      </w:tr>
      <w:tr w:rsidR="0057054B" w14:paraId="7F50EAF1" w14:textId="77777777">
        <w:trPr>
          <w:jc w:val="center"/>
        </w:trPr>
        <w:tc>
          <w:tcPr>
            <w:tcW w:w="4809" w:type="dxa"/>
          </w:tcPr>
          <w:p w:rsidRPr="00B643DE" w:rsidR="00F10DD9" w:rsidP="001F3782" w:rsidRDefault="00F10DD9" w14:paraId="6A182363" w14:textId="77777777">
            <w:pPr>
              <w:rPr>
                <w:rFonts w:asciiTheme="minorHAnsi" w:hAnsiTheme="minorHAnsi" w:cstheme="minorHAnsi"/>
                <w:sz w:val="20"/>
                <w:szCs w:val="20"/>
                <w:lang w:val="en-GB"/>
              </w:rPr>
            </w:pPr>
          </w:p>
        </w:tc>
        <w:tc>
          <w:tcPr>
            <w:tcW w:w="5715" w:type="dxa"/>
          </w:tcPr>
          <w:p w:rsidRPr="00B643DE" w:rsidR="00F10DD9" w:rsidP="001F3782" w:rsidRDefault="00F10DD9" w14:paraId="3B126E86" w14:textId="77777777">
            <w:pPr>
              <w:rPr>
                <w:rFonts w:asciiTheme="minorHAnsi" w:hAnsiTheme="minorHAnsi" w:cstheme="minorHAnsi"/>
                <w:sz w:val="20"/>
                <w:szCs w:val="20"/>
                <w:lang w:val="en-GB"/>
              </w:rPr>
            </w:pPr>
          </w:p>
        </w:tc>
      </w:tr>
      <w:tr w:rsidR="0057054B" w14:paraId="5E521723" w14:textId="77777777">
        <w:trPr>
          <w:jc w:val="center"/>
        </w:trPr>
        <w:tc>
          <w:tcPr>
            <w:tcW w:w="4809" w:type="dxa"/>
          </w:tcPr>
          <w:p w:rsidRPr="00B643DE" w:rsidR="00F10DD9" w:rsidP="001F3782" w:rsidRDefault="00F10DD9" w14:paraId="1558728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24 artikla – Jaoston puheenjohtajisto ja työvaliokunta</w:t>
            </w:r>
          </w:p>
        </w:tc>
        <w:tc>
          <w:tcPr>
            <w:tcW w:w="5715" w:type="dxa"/>
          </w:tcPr>
          <w:p w:rsidRPr="00B643DE" w:rsidR="00F10DD9" w:rsidP="001F3782" w:rsidRDefault="00F10DD9" w14:paraId="7D2DC5E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E4E6FA9" w14:textId="77777777">
        <w:trPr>
          <w:jc w:val="center"/>
        </w:trPr>
        <w:tc>
          <w:tcPr>
            <w:tcW w:w="4809" w:type="dxa"/>
          </w:tcPr>
          <w:p w:rsidRPr="00B643DE" w:rsidR="00F10DD9" w:rsidP="001F3782" w:rsidRDefault="00F10DD9" w14:paraId="787DA140"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Jaostojen työvaliokunnat valitaan kahdeksi ja puoleksi vuodeksi kerrallaan, ja ne muodostuvat kahdestatoista jäsenestä, joihin sisältyvät puheenjohtaja ja kolme varapuheenjohtajaa.</w:t>
            </w:r>
          </w:p>
        </w:tc>
        <w:tc>
          <w:tcPr>
            <w:tcW w:w="5715" w:type="dxa"/>
          </w:tcPr>
          <w:p w:rsidRPr="00B643DE" w:rsidR="00F10DD9" w:rsidP="001F3782" w:rsidRDefault="00F10DD9" w14:paraId="06A01B0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1E66FB" w14:textId="77777777">
        <w:trPr>
          <w:jc w:val="center"/>
        </w:trPr>
        <w:tc>
          <w:tcPr>
            <w:tcW w:w="4809" w:type="dxa"/>
          </w:tcPr>
          <w:p w:rsidRPr="00B643DE" w:rsidR="00F10DD9" w:rsidP="001F3782" w:rsidRDefault="00F10DD9" w14:paraId="63663D99"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Täysistunto nimeää jaostojen työvaliokuntien jäsenet ryhmien esityksestä.</w:t>
            </w:r>
          </w:p>
        </w:tc>
        <w:tc>
          <w:tcPr>
            <w:tcW w:w="5715" w:type="dxa"/>
          </w:tcPr>
          <w:p w:rsidRPr="00B643DE" w:rsidR="00F10DD9" w:rsidP="001F3782" w:rsidRDefault="00F10DD9" w14:paraId="645606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3619B0E" w14:textId="77777777">
        <w:trPr>
          <w:jc w:val="center"/>
        </w:trPr>
        <w:tc>
          <w:tcPr>
            <w:tcW w:w="4809" w:type="dxa"/>
          </w:tcPr>
          <w:p w:rsidRPr="00B643DE" w:rsidR="00F10DD9" w:rsidP="001F3782" w:rsidRDefault="00F10DD9" w14:paraId="61D9D84F" w14:textId="77777777">
            <w:pPr>
              <w:widowControl w:val="0"/>
              <w:adjustRightInd w:val="0"/>
              <w:snapToGrid w:val="0"/>
              <w:rPr>
                <w:rFonts w:asciiTheme="minorHAnsi" w:hAnsiTheme="minorHAnsi" w:cstheme="minorHAnsi"/>
                <w:sz w:val="20"/>
                <w:szCs w:val="20"/>
              </w:rPr>
            </w:pPr>
            <w:r>
              <w:rPr>
                <w:rFonts w:asciiTheme="minorHAnsi" w:hAnsiTheme="minorHAnsi"/>
                <w:sz w:val="20"/>
              </w:rPr>
              <w:t>Jaoston työvaliokunnan puheenjohtaja ja työvaliokunnan muut jäsenet voidaan valita uudelleen.</w:t>
            </w:r>
          </w:p>
        </w:tc>
        <w:tc>
          <w:tcPr>
            <w:tcW w:w="5715" w:type="dxa"/>
          </w:tcPr>
          <w:p w:rsidRPr="00B643DE" w:rsidR="00F10DD9" w:rsidP="001F3782" w:rsidRDefault="00F10DD9" w14:paraId="7D4C2C82" w14:textId="77777777">
            <w:pPr>
              <w:widowControl w:val="0"/>
              <w:adjustRightInd w:val="0"/>
              <w:snapToGrid w:val="0"/>
              <w:rPr>
                <w:rFonts w:asciiTheme="minorHAnsi" w:hAnsiTheme="minorHAnsi" w:cstheme="minorHAnsi"/>
                <w:sz w:val="20"/>
                <w:szCs w:val="20"/>
                <w:lang w:val="en-GB"/>
              </w:rPr>
            </w:pPr>
          </w:p>
        </w:tc>
      </w:tr>
      <w:tr w:rsidR="0057054B" w14:paraId="228622E8" w14:textId="77777777">
        <w:trPr>
          <w:jc w:val="center"/>
        </w:trPr>
        <w:tc>
          <w:tcPr>
            <w:tcW w:w="4809" w:type="dxa"/>
          </w:tcPr>
          <w:p w:rsidRPr="00B643DE" w:rsidR="00F10DD9" w:rsidP="001F3782" w:rsidRDefault="00F10DD9" w14:paraId="58E350FD"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Jaostojen puheenjohtajuuksiin sovelletaan ryhmien välistä vuorotteluperiaatetta seuraavasti:</w:t>
            </w:r>
          </w:p>
        </w:tc>
        <w:tc>
          <w:tcPr>
            <w:tcW w:w="5715" w:type="dxa"/>
          </w:tcPr>
          <w:p w:rsidRPr="00B643DE" w:rsidR="00F10DD9" w:rsidP="001F3782" w:rsidRDefault="00F10DD9" w14:paraId="23A6CDAF" w14:textId="77777777">
            <w:pPr>
              <w:pStyle w:val="Heading1"/>
              <w:numPr>
                <w:ilvl w:val="0"/>
                <w:numId w:val="0"/>
              </w:numPr>
              <w:outlineLvl w:val="0"/>
              <w:rPr>
                <w:rFonts w:asciiTheme="minorHAnsi" w:hAnsiTheme="minorHAnsi" w:cstheme="minorHAnsi"/>
                <w:sz w:val="20"/>
                <w:szCs w:val="20"/>
                <w:lang w:val="en-GB"/>
              </w:rPr>
            </w:pPr>
          </w:p>
        </w:tc>
      </w:tr>
      <w:tr w:rsidR="0057054B" w14:paraId="0EF5E850" w14:textId="77777777">
        <w:trPr>
          <w:jc w:val="center"/>
        </w:trPr>
        <w:tc>
          <w:tcPr>
            <w:tcW w:w="4809" w:type="dxa"/>
          </w:tcPr>
          <w:p w:rsidRPr="00B643DE" w:rsidR="00F10DD9" w:rsidP="001F3782" w:rsidRDefault="00F10DD9" w14:paraId="59F7FDED" w14:textId="77777777">
            <w:pPr>
              <w:pStyle w:val="ListParagraph"/>
              <w:widowControl w:val="0"/>
              <w:numPr>
                <w:ilvl w:val="1"/>
                <w:numId w:val="56"/>
              </w:numPr>
              <w:adjustRightInd w:val="0"/>
              <w:snapToGrid w:val="0"/>
              <w:spacing w:after="0" w:line="288" w:lineRule="auto"/>
              <w:ind w:left="567" w:hanging="283"/>
              <w:rPr>
                <w:rFonts w:cstheme="minorHAnsi"/>
              </w:rPr>
            </w:pPr>
            <w:r>
              <w:t>Puolessa jaostoja puheenjohtajuuksiin sovelletaan ryhmien välistä vuorotteluperiaatetta viisivuotiskauden alussa.</w:t>
            </w:r>
          </w:p>
        </w:tc>
        <w:tc>
          <w:tcPr>
            <w:tcW w:w="5715" w:type="dxa"/>
          </w:tcPr>
          <w:p w:rsidRPr="00B643DE" w:rsidR="00F10DD9" w:rsidP="001F3782" w:rsidRDefault="00F10DD9" w14:paraId="19D54990" w14:textId="77777777">
            <w:pPr>
              <w:pStyle w:val="ListParagraph"/>
              <w:widowControl w:val="0"/>
              <w:adjustRightInd w:val="0"/>
              <w:snapToGrid w:val="0"/>
              <w:spacing w:after="0" w:line="288" w:lineRule="auto"/>
              <w:ind w:left="1134"/>
              <w:rPr>
                <w:rFonts w:cstheme="minorHAnsi"/>
              </w:rPr>
            </w:pPr>
          </w:p>
        </w:tc>
      </w:tr>
      <w:tr w:rsidR="0057054B" w14:paraId="0ADE0A3A" w14:textId="77777777">
        <w:trPr>
          <w:jc w:val="center"/>
        </w:trPr>
        <w:tc>
          <w:tcPr>
            <w:tcW w:w="4809" w:type="dxa"/>
          </w:tcPr>
          <w:p w:rsidRPr="00B643DE" w:rsidR="00F10DD9" w:rsidP="001F3782" w:rsidRDefault="00F10DD9" w14:paraId="22021563" w14:textId="77777777">
            <w:pPr>
              <w:pStyle w:val="ListParagraph"/>
              <w:widowControl w:val="0"/>
              <w:numPr>
                <w:ilvl w:val="1"/>
                <w:numId w:val="56"/>
              </w:numPr>
              <w:adjustRightInd w:val="0"/>
              <w:snapToGrid w:val="0"/>
              <w:spacing w:after="0" w:line="288" w:lineRule="auto"/>
              <w:ind w:left="567" w:hanging="283"/>
              <w:rPr>
                <w:rFonts w:cstheme="minorHAnsi"/>
              </w:rPr>
            </w:pPr>
            <w:r>
              <w:t>Toisessa puolessa jaostoja puheenjohtajuuksiin sovelletaan ryhmien välistä vuorotteluperiaatetta kahden ja puolen vuoden jälkeen toimikauden puolivälissä.</w:t>
            </w:r>
          </w:p>
        </w:tc>
        <w:tc>
          <w:tcPr>
            <w:tcW w:w="5715" w:type="dxa"/>
          </w:tcPr>
          <w:p w:rsidRPr="00B643DE" w:rsidR="00F10DD9" w:rsidP="001F3782" w:rsidRDefault="00F10DD9" w14:paraId="44FB3A8D" w14:textId="77777777">
            <w:pPr>
              <w:pStyle w:val="ListParagraph"/>
              <w:widowControl w:val="0"/>
              <w:adjustRightInd w:val="0"/>
              <w:snapToGrid w:val="0"/>
              <w:spacing w:after="0" w:line="288" w:lineRule="auto"/>
              <w:ind w:left="1134"/>
              <w:rPr>
                <w:rFonts w:cstheme="minorHAnsi"/>
              </w:rPr>
            </w:pPr>
          </w:p>
        </w:tc>
      </w:tr>
      <w:tr w:rsidR="0057054B" w14:paraId="033AF94A" w14:textId="77777777">
        <w:trPr>
          <w:jc w:val="center"/>
        </w:trPr>
        <w:tc>
          <w:tcPr>
            <w:tcW w:w="4809" w:type="dxa"/>
          </w:tcPr>
          <w:p w:rsidRPr="00B643DE" w:rsidR="00F10DD9" w:rsidP="001F3782" w:rsidRDefault="00F10DD9" w14:paraId="7477B366" w14:textId="77777777">
            <w:pPr>
              <w:pStyle w:val="ListParagraph"/>
              <w:widowControl w:val="0"/>
              <w:numPr>
                <w:ilvl w:val="1"/>
                <w:numId w:val="56"/>
              </w:numPr>
              <w:adjustRightInd w:val="0"/>
              <w:snapToGrid w:val="0"/>
              <w:spacing w:after="0" w:line="288" w:lineRule="auto"/>
              <w:ind w:left="567" w:hanging="283"/>
              <w:rPr>
                <w:rFonts w:cstheme="minorHAnsi"/>
              </w:rPr>
            </w:pPr>
            <w:r>
              <w:t>Millään ryhmällä ei voi olla saman jaoston puheenjohtajuutta yli kahta perättäistä kahden ja puolen vuoden toimikautta.</w:t>
            </w:r>
          </w:p>
        </w:tc>
        <w:tc>
          <w:tcPr>
            <w:tcW w:w="5715" w:type="dxa"/>
          </w:tcPr>
          <w:p w:rsidRPr="00B643DE" w:rsidR="00F10DD9" w:rsidP="001F3782" w:rsidRDefault="00F10DD9" w14:paraId="2F2A4C4A" w14:textId="77777777">
            <w:pPr>
              <w:pStyle w:val="ListParagraph"/>
              <w:widowControl w:val="0"/>
              <w:adjustRightInd w:val="0"/>
              <w:snapToGrid w:val="0"/>
              <w:spacing w:after="0" w:line="288" w:lineRule="auto"/>
              <w:ind w:left="1134"/>
              <w:rPr>
                <w:rFonts w:cstheme="minorHAnsi"/>
              </w:rPr>
            </w:pPr>
          </w:p>
        </w:tc>
      </w:tr>
      <w:tr w:rsidR="0057054B" w14:paraId="087A316D" w14:textId="77777777">
        <w:trPr>
          <w:jc w:val="center"/>
        </w:trPr>
        <w:tc>
          <w:tcPr>
            <w:tcW w:w="4809" w:type="dxa"/>
          </w:tcPr>
          <w:p w:rsidRPr="00B643DE" w:rsidR="00F10DD9" w:rsidP="001F3782" w:rsidRDefault="00F10DD9" w14:paraId="3CDA95ED" w14:textId="77777777">
            <w:pPr>
              <w:widowControl w:val="0"/>
              <w:adjustRightInd w:val="0"/>
              <w:snapToGrid w:val="0"/>
              <w:rPr>
                <w:rFonts w:asciiTheme="minorHAnsi" w:hAnsiTheme="minorHAnsi" w:cstheme="minorHAnsi"/>
                <w:sz w:val="20"/>
                <w:szCs w:val="20"/>
                <w:lang w:val="en-GB"/>
              </w:rPr>
            </w:pPr>
          </w:p>
        </w:tc>
        <w:tc>
          <w:tcPr>
            <w:tcW w:w="5715" w:type="dxa"/>
          </w:tcPr>
          <w:p w:rsidRPr="00B643DE" w:rsidR="00F10DD9" w:rsidP="001F3782" w:rsidRDefault="00F10DD9" w14:paraId="28B66C82" w14:textId="77777777">
            <w:pPr>
              <w:widowControl w:val="0"/>
              <w:adjustRightInd w:val="0"/>
              <w:snapToGrid w:val="0"/>
              <w:rPr>
                <w:rFonts w:asciiTheme="minorHAnsi" w:hAnsiTheme="minorHAnsi" w:cstheme="minorHAnsi"/>
                <w:sz w:val="20"/>
                <w:szCs w:val="20"/>
                <w:lang w:val="en-GB"/>
              </w:rPr>
            </w:pPr>
          </w:p>
        </w:tc>
      </w:tr>
      <w:tr w:rsidR="0057054B" w14:paraId="52C6D626" w14:textId="77777777">
        <w:trPr>
          <w:jc w:val="center"/>
        </w:trPr>
        <w:tc>
          <w:tcPr>
            <w:tcW w:w="4809" w:type="dxa"/>
          </w:tcPr>
          <w:p w:rsidRPr="00B643DE" w:rsidR="00F10DD9" w:rsidP="001F3782" w:rsidRDefault="00F10DD9" w14:paraId="6964247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25 artikla – Jaostojen tehtävät</w:t>
            </w:r>
          </w:p>
        </w:tc>
        <w:tc>
          <w:tcPr>
            <w:tcW w:w="5715" w:type="dxa"/>
          </w:tcPr>
          <w:p w:rsidRPr="00B643DE" w:rsidR="00F10DD9" w:rsidP="001F3782" w:rsidRDefault="00F10DD9" w14:paraId="41D86B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125F71" w14:textId="77777777">
        <w:trPr>
          <w:jc w:val="center"/>
        </w:trPr>
        <w:tc>
          <w:tcPr>
            <w:tcW w:w="4809" w:type="dxa"/>
          </w:tcPr>
          <w:p w:rsidRPr="00B643DE" w:rsidR="00F10DD9" w:rsidP="001F3782" w:rsidRDefault="00F10DD9" w14:paraId="52F1A395" w14:textId="77777777">
            <w:pPr>
              <w:pStyle w:val="Heading1"/>
              <w:numPr>
                <w:ilvl w:val="0"/>
                <w:numId w:val="73"/>
              </w:numPr>
              <w:tabs>
                <w:tab w:val="left" w:pos="567"/>
              </w:tabs>
              <w:outlineLvl w:val="0"/>
              <w:rPr>
                <w:rFonts w:asciiTheme="minorHAnsi" w:hAnsiTheme="minorHAnsi" w:cstheme="minorHAnsi"/>
                <w:sz w:val="20"/>
                <w:szCs w:val="20"/>
              </w:rPr>
            </w:pPr>
            <w:r>
              <w:rPr>
                <w:rFonts w:asciiTheme="minorHAnsi" w:hAnsiTheme="minorHAnsi"/>
                <w:sz w:val="20"/>
              </w:rPr>
              <w:t>Jaostojen tehtävänä on antaa lausuntoluonnoksia niille osoitetuista aiheista.</w:t>
            </w:r>
          </w:p>
        </w:tc>
        <w:tc>
          <w:tcPr>
            <w:tcW w:w="5715" w:type="dxa"/>
          </w:tcPr>
          <w:p w:rsidRPr="00B643DE" w:rsidR="00F10DD9" w:rsidP="001F3782" w:rsidRDefault="00F10DD9" w14:paraId="1B1D616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E42EF8" w14:textId="77777777">
        <w:trPr>
          <w:jc w:val="center"/>
        </w:trPr>
        <w:tc>
          <w:tcPr>
            <w:tcW w:w="4809" w:type="dxa"/>
          </w:tcPr>
          <w:p w:rsidRPr="00B643DE" w:rsidR="00F10DD9" w:rsidP="001F3782" w:rsidRDefault="00F10DD9" w14:paraId="0EBAEAB7" w14:textId="77777777">
            <w:pPr>
              <w:pStyle w:val="Heading1"/>
              <w:numPr>
                <w:ilvl w:val="0"/>
                <w:numId w:val="74"/>
              </w:numPr>
              <w:tabs>
                <w:tab w:val="left" w:pos="567"/>
              </w:tabs>
              <w:outlineLvl w:val="0"/>
              <w:rPr>
                <w:rFonts w:asciiTheme="minorHAnsi" w:hAnsiTheme="minorHAnsi" w:cstheme="minorHAnsi"/>
                <w:sz w:val="20"/>
                <w:szCs w:val="20"/>
              </w:rPr>
            </w:pPr>
            <w:r>
              <w:rPr>
                <w:rFonts w:asciiTheme="minorHAnsi" w:hAnsiTheme="minorHAnsi"/>
                <w:sz w:val="20"/>
              </w:rPr>
              <w:t>Ne voivat myös saada tehtäväksi antaa arviointikertomus- ja tiedonantoluonnoksia.</w:t>
            </w:r>
          </w:p>
        </w:tc>
        <w:tc>
          <w:tcPr>
            <w:tcW w:w="5715" w:type="dxa"/>
          </w:tcPr>
          <w:p w:rsidRPr="00B643DE" w:rsidR="00F10DD9" w:rsidP="001F3782" w:rsidRDefault="00F10DD9" w14:paraId="33CB23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EAAD6B" w14:textId="77777777">
        <w:trPr>
          <w:jc w:val="center"/>
        </w:trPr>
        <w:tc>
          <w:tcPr>
            <w:tcW w:w="4809" w:type="dxa"/>
          </w:tcPr>
          <w:p w:rsidRPr="00B643DE" w:rsidR="00F10DD9" w:rsidP="001F3782" w:rsidRDefault="00F10DD9" w14:paraId="46919171" w14:textId="77777777">
            <w:pPr>
              <w:pStyle w:val="Heading1"/>
              <w:numPr>
                <w:ilvl w:val="0"/>
                <w:numId w:val="175"/>
              </w:numPr>
              <w:tabs>
                <w:tab w:val="left" w:pos="567"/>
              </w:tabs>
              <w:outlineLvl w:val="0"/>
              <w:rPr>
                <w:rFonts w:asciiTheme="minorHAnsi" w:hAnsiTheme="minorHAnsi" w:cstheme="minorHAnsi"/>
                <w:sz w:val="20"/>
                <w:szCs w:val="20"/>
              </w:rPr>
            </w:pPr>
            <w:r>
              <w:rPr>
                <w:rFonts w:asciiTheme="minorHAnsi" w:hAnsiTheme="minorHAnsi"/>
                <w:sz w:val="20"/>
              </w:rPr>
              <w:t>Kullakin jaostolla on käytössään sihteeristö sille annettujen tehtävien hoitamista varten.</w:t>
            </w:r>
          </w:p>
        </w:tc>
        <w:tc>
          <w:tcPr>
            <w:tcW w:w="5715" w:type="dxa"/>
          </w:tcPr>
          <w:p w:rsidRPr="00B643DE" w:rsidR="00F10DD9" w:rsidP="001F3782" w:rsidRDefault="00F10DD9" w14:paraId="59856E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0BCD18" w14:textId="77777777">
        <w:trPr>
          <w:jc w:val="center"/>
        </w:trPr>
        <w:tc>
          <w:tcPr>
            <w:tcW w:w="4809" w:type="dxa"/>
          </w:tcPr>
          <w:p w:rsidRPr="00B643DE" w:rsidR="00F10DD9" w:rsidP="001F3782" w:rsidRDefault="00F10DD9" w14:paraId="5DCE140A" w14:textId="77777777">
            <w:pPr>
              <w:rPr>
                <w:rFonts w:asciiTheme="minorHAnsi" w:hAnsiTheme="minorHAnsi" w:cstheme="minorHAnsi"/>
                <w:sz w:val="20"/>
                <w:szCs w:val="20"/>
                <w:lang w:val="en-GB"/>
              </w:rPr>
            </w:pPr>
          </w:p>
        </w:tc>
        <w:tc>
          <w:tcPr>
            <w:tcW w:w="5715" w:type="dxa"/>
          </w:tcPr>
          <w:p w:rsidRPr="00B643DE" w:rsidR="00F10DD9" w:rsidP="001F3782" w:rsidRDefault="00F10DD9" w14:paraId="45E3AB55" w14:textId="77777777">
            <w:pPr>
              <w:rPr>
                <w:rFonts w:asciiTheme="minorHAnsi" w:hAnsiTheme="minorHAnsi" w:cstheme="minorHAnsi"/>
                <w:sz w:val="20"/>
                <w:szCs w:val="20"/>
                <w:lang w:val="en-GB"/>
              </w:rPr>
            </w:pPr>
          </w:p>
        </w:tc>
      </w:tr>
      <w:tr w:rsidR="0057054B" w14:paraId="41C7E8C9" w14:textId="77777777">
        <w:trPr>
          <w:jc w:val="center"/>
        </w:trPr>
        <w:tc>
          <w:tcPr>
            <w:tcW w:w="4809" w:type="dxa"/>
          </w:tcPr>
          <w:p w:rsidRPr="00B643DE" w:rsidR="00F10DD9" w:rsidP="001F3782" w:rsidRDefault="00F10DD9" w14:paraId="5F86CC7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VII luku</w:t>
            </w:r>
          </w:p>
        </w:tc>
        <w:tc>
          <w:tcPr>
            <w:tcW w:w="5715" w:type="dxa"/>
          </w:tcPr>
          <w:p w:rsidRPr="00B643DE" w:rsidR="00F10DD9" w:rsidP="001F3782" w:rsidRDefault="00F10DD9" w14:paraId="515F30B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D3A4368" w14:textId="77777777">
        <w:trPr>
          <w:jc w:val="center"/>
        </w:trPr>
        <w:tc>
          <w:tcPr>
            <w:tcW w:w="4809" w:type="dxa"/>
          </w:tcPr>
          <w:p w:rsidRPr="00B643DE" w:rsidR="00F10DD9" w:rsidP="001F3782" w:rsidRDefault="00F10DD9" w14:paraId="2F08661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ALAKOMITEAT JA SEURANTARYHMÄT</w:t>
            </w:r>
          </w:p>
        </w:tc>
        <w:tc>
          <w:tcPr>
            <w:tcW w:w="5715" w:type="dxa"/>
          </w:tcPr>
          <w:p w:rsidRPr="00B643DE" w:rsidR="00F10DD9" w:rsidP="001F3782" w:rsidRDefault="00F10DD9" w14:paraId="7041F61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38C533" w14:textId="77777777">
        <w:trPr>
          <w:jc w:val="center"/>
        </w:trPr>
        <w:tc>
          <w:tcPr>
            <w:tcW w:w="4809" w:type="dxa"/>
          </w:tcPr>
          <w:p w:rsidRPr="00B643DE" w:rsidR="00F10DD9" w:rsidP="001F3782" w:rsidRDefault="00F10DD9" w14:paraId="147BE46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6FF6304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F1F5E4" w14:textId="77777777">
        <w:trPr>
          <w:jc w:val="center"/>
        </w:trPr>
        <w:tc>
          <w:tcPr>
            <w:tcW w:w="4809" w:type="dxa"/>
          </w:tcPr>
          <w:p w:rsidRPr="00B643DE" w:rsidR="00F10DD9" w:rsidP="001F3782" w:rsidRDefault="00F10DD9" w14:paraId="47F4F16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26 artikla – Alakomiteat</w:t>
            </w:r>
          </w:p>
        </w:tc>
        <w:tc>
          <w:tcPr>
            <w:tcW w:w="5715" w:type="dxa"/>
          </w:tcPr>
          <w:p w:rsidRPr="00B643DE" w:rsidR="00F10DD9" w:rsidP="001F3782" w:rsidRDefault="00F10DD9" w14:paraId="1ADD6F7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7306CA" w14:textId="77777777">
        <w:trPr>
          <w:jc w:val="center"/>
        </w:trPr>
        <w:tc>
          <w:tcPr>
            <w:tcW w:w="4809" w:type="dxa"/>
          </w:tcPr>
          <w:p w:rsidRPr="00B643DE" w:rsidR="00F10DD9" w:rsidP="001F3782" w:rsidRDefault="00F10DD9" w14:paraId="2F4E24B2" w14:textId="77777777">
            <w:pPr>
              <w:pStyle w:val="Heading1"/>
              <w:numPr>
                <w:ilvl w:val="0"/>
                <w:numId w:val="75"/>
              </w:numPr>
              <w:tabs>
                <w:tab w:val="left" w:pos="567"/>
              </w:tabs>
              <w:outlineLvl w:val="0"/>
              <w:rPr>
                <w:rFonts w:asciiTheme="minorHAnsi" w:hAnsiTheme="minorHAnsi" w:cstheme="minorHAnsi"/>
                <w:sz w:val="20"/>
                <w:szCs w:val="20"/>
              </w:rPr>
            </w:pPr>
            <w:r>
              <w:rPr>
                <w:rFonts w:asciiTheme="minorHAnsi" w:hAnsiTheme="minorHAnsi"/>
                <w:sz w:val="20"/>
              </w:rPr>
              <w:t>Täysistunto voi työvaliokunnan aloitteesta poikkeustapauksessa perustaa alakomitean, jonka tehtävänä on laatia lausuntoluonnos yleisluonteisesta aiheesta, jonka on oltava monialainen.</w:t>
            </w:r>
          </w:p>
        </w:tc>
        <w:tc>
          <w:tcPr>
            <w:tcW w:w="5715" w:type="dxa"/>
          </w:tcPr>
          <w:p w:rsidRPr="00B643DE" w:rsidR="00F10DD9" w:rsidP="001F3782" w:rsidRDefault="00F10DD9" w14:paraId="63E28A5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D860DB" w14:textId="77777777">
        <w:trPr>
          <w:jc w:val="center"/>
        </w:trPr>
        <w:tc>
          <w:tcPr>
            <w:tcW w:w="4809" w:type="dxa"/>
          </w:tcPr>
          <w:p w:rsidRPr="00B643DE" w:rsidR="00F10DD9" w:rsidP="001F3782" w:rsidRDefault="00F10DD9" w14:paraId="6E3E5C52" w14:textId="77777777">
            <w:pPr>
              <w:widowControl w:val="0"/>
              <w:adjustRightInd w:val="0"/>
              <w:snapToGrid w:val="0"/>
              <w:rPr>
                <w:rFonts w:asciiTheme="minorHAnsi" w:hAnsiTheme="minorHAnsi" w:cstheme="minorHAnsi"/>
                <w:sz w:val="20"/>
                <w:szCs w:val="20"/>
              </w:rPr>
            </w:pPr>
            <w:r>
              <w:rPr>
                <w:rFonts w:asciiTheme="minorHAnsi" w:hAnsiTheme="minorHAnsi"/>
                <w:sz w:val="20"/>
              </w:rPr>
              <w:t>Luonnos esitetään työvaliokunnalle ja toimitetaan täysistunnolle hyväksyttäväksi.</w:t>
            </w:r>
          </w:p>
        </w:tc>
        <w:tc>
          <w:tcPr>
            <w:tcW w:w="5715" w:type="dxa"/>
          </w:tcPr>
          <w:p w:rsidRPr="00B643DE" w:rsidR="00F10DD9" w:rsidP="001F3782" w:rsidRDefault="00F10DD9" w14:paraId="6968A14F" w14:textId="77777777">
            <w:pPr>
              <w:widowControl w:val="0"/>
              <w:adjustRightInd w:val="0"/>
              <w:snapToGrid w:val="0"/>
              <w:rPr>
                <w:rFonts w:asciiTheme="minorHAnsi" w:hAnsiTheme="minorHAnsi" w:cstheme="minorHAnsi"/>
                <w:sz w:val="20"/>
                <w:szCs w:val="20"/>
                <w:lang w:val="en-GB"/>
              </w:rPr>
            </w:pPr>
          </w:p>
        </w:tc>
      </w:tr>
      <w:tr w:rsidR="0057054B" w14:paraId="13087393" w14:textId="77777777">
        <w:trPr>
          <w:jc w:val="center"/>
        </w:trPr>
        <w:tc>
          <w:tcPr>
            <w:tcW w:w="4809" w:type="dxa"/>
          </w:tcPr>
          <w:p w:rsidRPr="00B643DE" w:rsidR="00F10DD9" w:rsidP="001F3782" w:rsidRDefault="00F10DD9" w14:paraId="7BC12BA2" w14:textId="77777777">
            <w:pPr>
              <w:widowControl w:val="0"/>
              <w:adjustRightInd w:val="0"/>
              <w:snapToGrid w:val="0"/>
              <w:rPr>
                <w:rFonts w:asciiTheme="minorHAnsi" w:hAnsiTheme="minorHAnsi" w:cstheme="minorHAnsi"/>
                <w:sz w:val="20"/>
                <w:szCs w:val="20"/>
              </w:rPr>
            </w:pPr>
            <w:r>
              <w:rPr>
                <w:rFonts w:asciiTheme="minorHAnsi" w:hAnsiTheme="minorHAnsi"/>
                <w:sz w:val="20"/>
              </w:rPr>
              <w:t>Täysistunto nimeää alakomitean jäsenet ryhmien esityksestä.</w:t>
            </w:r>
          </w:p>
        </w:tc>
        <w:tc>
          <w:tcPr>
            <w:tcW w:w="5715" w:type="dxa"/>
          </w:tcPr>
          <w:p w:rsidRPr="00B643DE" w:rsidR="00F10DD9" w:rsidP="001F3782" w:rsidRDefault="00F10DD9" w14:paraId="3CB3F32B" w14:textId="77777777">
            <w:pPr>
              <w:widowControl w:val="0"/>
              <w:adjustRightInd w:val="0"/>
              <w:snapToGrid w:val="0"/>
              <w:rPr>
                <w:rFonts w:asciiTheme="minorHAnsi" w:hAnsiTheme="minorHAnsi" w:cstheme="minorHAnsi"/>
                <w:sz w:val="20"/>
                <w:szCs w:val="20"/>
                <w:lang w:val="en-GB"/>
              </w:rPr>
            </w:pPr>
          </w:p>
        </w:tc>
      </w:tr>
      <w:tr w:rsidR="0057054B" w14:paraId="464682DA" w14:textId="77777777">
        <w:trPr>
          <w:jc w:val="center"/>
        </w:trPr>
        <w:tc>
          <w:tcPr>
            <w:tcW w:w="4809" w:type="dxa"/>
          </w:tcPr>
          <w:p w:rsidRPr="00B643DE" w:rsidR="00F10DD9" w:rsidP="001F3782" w:rsidRDefault="00F10DD9" w14:paraId="74AD5123" w14:textId="77777777">
            <w:pPr>
              <w:pStyle w:val="Heading1"/>
              <w:numPr>
                <w:ilvl w:val="0"/>
                <w:numId w:val="76"/>
              </w:numPr>
              <w:tabs>
                <w:tab w:val="left" w:pos="567"/>
              </w:tabs>
              <w:outlineLvl w:val="0"/>
              <w:rPr>
                <w:rFonts w:asciiTheme="minorHAnsi" w:hAnsiTheme="minorHAnsi" w:cstheme="minorHAnsi"/>
                <w:sz w:val="20"/>
                <w:szCs w:val="20"/>
              </w:rPr>
            </w:pPr>
            <w:r>
              <w:rPr>
                <w:rFonts w:asciiTheme="minorHAnsi" w:hAnsiTheme="minorHAnsi"/>
                <w:sz w:val="20"/>
              </w:rPr>
              <w:t>Työvaliokunta voi myös perustaa alakomiteoita täysistuntojen välisenä aikana.</w:t>
            </w:r>
          </w:p>
        </w:tc>
        <w:tc>
          <w:tcPr>
            <w:tcW w:w="5715" w:type="dxa"/>
          </w:tcPr>
          <w:p w:rsidRPr="00B643DE" w:rsidR="00F10DD9" w:rsidP="001F3782" w:rsidRDefault="00F10DD9" w14:paraId="380E9C1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16C4BB" w14:textId="77777777">
        <w:trPr>
          <w:jc w:val="center"/>
        </w:trPr>
        <w:tc>
          <w:tcPr>
            <w:tcW w:w="4809" w:type="dxa"/>
          </w:tcPr>
          <w:p w:rsidRPr="00B643DE" w:rsidR="00F10DD9" w:rsidP="001F3782" w:rsidRDefault="00F10DD9" w14:paraId="63911468" w14:textId="77777777">
            <w:pPr>
              <w:widowControl w:val="0"/>
              <w:adjustRightInd w:val="0"/>
              <w:snapToGrid w:val="0"/>
              <w:rPr>
                <w:rFonts w:asciiTheme="minorHAnsi" w:hAnsiTheme="minorHAnsi" w:cstheme="minorHAnsi"/>
                <w:sz w:val="20"/>
                <w:szCs w:val="20"/>
              </w:rPr>
            </w:pPr>
            <w:r>
              <w:rPr>
                <w:rFonts w:asciiTheme="minorHAnsi" w:hAnsiTheme="minorHAnsi"/>
                <w:sz w:val="20"/>
              </w:rPr>
              <w:t>Se voi myös nimetä niiden jäsenet ryhmien esityksestä.</w:t>
            </w:r>
          </w:p>
        </w:tc>
        <w:tc>
          <w:tcPr>
            <w:tcW w:w="5715" w:type="dxa"/>
          </w:tcPr>
          <w:p w:rsidRPr="00B643DE" w:rsidR="00F10DD9" w:rsidP="001F3782" w:rsidRDefault="00F10DD9" w14:paraId="4FC8B3B2" w14:textId="77777777">
            <w:pPr>
              <w:widowControl w:val="0"/>
              <w:adjustRightInd w:val="0"/>
              <w:snapToGrid w:val="0"/>
              <w:rPr>
                <w:rFonts w:asciiTheme="minorHAnsi" w:hAnsiTheme="minorHAnsi" w:cstheme="minorHAnsi"/>
                <w:sz w:val="20"/>
                <w:szCs w:val="20"/>
                <w:lang w:val="en-GB"/>
              </w:rPr>
            </w:pPr>
          </w:p>
        </w:tc>
      </w:tr>
      <w:tr w:rsidR="0057054B" w14:paraId="7686041C" w14:textId="77777777">
        <w:trPr>
          <w:jc w:val="center"/>
        </w:trPr>
        <w:tc>
          <w:tcPr>
            <w:tcW w:w="4809" w:type="dxa"/>
          </w:tcPr>
          <w:p w:rsidRPr="00B643DE" w:rsidR="00F10DD9" w:rsidP="001F3782" w:rsidRDefault="00F10DD9" w14:paraId="34C645E9" w14:textId="77777777">
            <w:pPr>
              <w:widowControl w:val="0"/>
              <w:adjustRightInd w:val="0"/>
              <w:snapToGrid w:val="0"/>
              <w:rPr>
                <w:rFonts w:asciiTheme="minorHAnsi" w:hAnsiTheme="minorHAnsi" w:cstheme="minorHAnsi"/>
                <w:sz w:val="20"/>
                <w:szCs w:val="20"/>
              </w:rPr>
            </w:pPr>
            <w:r>
              <w:rPr>
                <w:rFonts w:asciiTheme="minorHAnsi" w:hAnsiTheme="minorHAnsi"/>
                <w:sz w:val="20"/>
              </w:rPr>
              <w:t>Tällöin täysistunnon on vahvistettava jälkikäteen alakomitean perustamista koskeva päätös ja sen jäsenten nimeäminen.</w:t>
            </w:r>
          </w:p>
        </w:tc>
        <w:tc>
          <w:tcPr>
            <w:tcW w:w="5715" w:type="dxa"/>
          </w:tcPr>
          <w:p w:rsidRPr="00B643DE" w:rsidR="00F10DD9" w:rsidP="001F3782" w:rsidRDefault="00F10DD9" w14:paraId="3574C3E0" w14:textId="77777777">
            <w:pPr>
              <w:widowControl w:val="0"/>
              <w:adjustRightInd w:val="0"/>
              <w:snapToGrid w:val="0"/>
              <w:rPr>
                <w:rFonts w:asciiTheme="minorHAnsi" w:hAnsiTheme="minorHAnsi" w:cstheme="minorHAnsi"/>
                <w:sz w:val="20"/>
                <w:szCs w:val="20"/>
                <w:lang w:val="en-GB"/>
              </w:rPr>
            </w:pPr>
          </w:p>
        </w:tc>
      </w:tr>
      <w:tr w:rsidR="0057054B" w14:paraId="0E589FA2" w14:textId="77777777">
        <w:trPr>
          <w:jc w:val="center"/>
        </w:trPr>
        <w:tc>
          <w:tcPr>
            <w:tcW w:w="4809" w:type="dxa"/>
          </w:tcPr>
          <w:p w:rsidRPr="00B643DE" w:rsidR="00F10DD9" w:rsidP="001F3782" w:rsidRDefault="00F10DD9" w14:paraId="6664A75F"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 xml:space="preserve">Alakomitea voidaan perustaa vain yhden aiheen käsittelyä varten. </w:t>
            </w:r>
          </w:p>
        </w:tc>
        <w:tc>
          <w:tcPr>
            <w:tcW w:w="5715" w:type="dxa"/>
          </w:tcPr>
          <w:p w:rsidRPr="00B643DE" w:rsidR="00F10DD9" w:rsidP="001F3782" w:rsidRDefault="00F10DD9" w14:paraId="3E75C9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F0CE42" w14:textId="77777777">
        <w:trPr>
          <w:jc w:val="center"/>
        </w:trPr>
        <w:tc>
          <w:tcPr>
            <w:tcW w:w="4809" w:type="dxa"/>
          </w:tcPr>
          <w:p w:rsidRPr="00B643DE" w:rsidR="00F10DD9" w:rsidP="002276FE" w:rsidRDefault="00F10DD9" w14:paraId="7D0337A5" w14:textId="77777777">
            <w:pPr>
              <w:keepNext/>
              <w:keepLines/>
              <w:widowControl w:val="0"/>
              <w:adjustRightInd w:val="0"/>
              <w:snapToGrid w:val="0"/>
              <w:rPr>
                <w:rFonts w:asciiTheme="minorHAnsi" w:hAnsiTheme="minorHAnsi" w:cstheme="minorHAnsi"/>
                <w:sz w:val="20"/>
                <w:szCs w:val="20"/>
              </w:rPr>
            </w:pPr>
            <w:r>
              <w:rPr>
                <w:rFonts w:asciiTheme="minorHAnsi" w:hAnsiTheme="minorHAnsi"/>
                <w:sz w:val="20"/>
              </w:rPr>
              <w:lastRenderedPageBreak/>
              <w:t>Alakomitean toiminta päättyy, kun täysistunnossa on äänestetty sen valmistelemasta lausuntoluonnoksesta.</w:t>
            </w:r>
          </w:p>
        </w:tc>
        <w:tc>
          <w:tcPr>
            <w:tcW w:w="5715" w:type="dxa"/>
          </w:tcPr>
          <w:p w:rsidRPr="00B643DE" w:rsidR="00F10DD9" w:rsidP="002276FE" w:rsidRDefault="00F10DD9" w14:paraId="7F7AB4EA" w14:textId="77777777">
            <w:pPr>
              <w:keepNext/>
              <w:keepLines/>
              <w:widowControl w:val="0"/>
              <w:adjustRightInd w:val="0"/>
              <w:snapToGrid w:val="0"/>
              <w:rPr>
                <w:rFonts w:asciiTheme="minorHAnsi" w:hAnsiTheme="minorHAnsi" w:cstheme="minorHAnsi"/>
                <w:sz w:val="20"/>
                <w:szCs w:val="20"/>
                <w:lang w:val="en-GB"/>
              </w:rPr>
            </w:pPr>
          </w:p>
        </w:tc>
      </w:tr>
      <w:tr w:rsidR="0057054B" w14:paraId="4925B3F6" w14:textId="77777777">
        <w:trPr>
          <w:jc w:val="center"/>
        </w:trPr>
        <w:tc>
          <w:tcPr>
            <w:tcW w:w="4809" w:type="dxa"/>
          </w:tcPr>
          <w:p w:rsidRPr="00B643DE" w:rsidR="00F10DD9" w:rsidP="001F3782" w:rsidRDefault="00F10DD9" w14:paraId="30B49C96"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Kun käsiteltävä kysymys kuuluu useamman elimen vastuualueeseen, alakomitea muodostetaan kyseisten elinten jäsenistä.</w:t>
            </w:r>
          </w:p>
        </w:tc>
        <w:tc>
          <w:tcPr>
            <w:tcW w:w="5715" w:type="dxa"/>
          </w:tcPr>
          <w:p w:rsidRPr="00B643DE" w:rsidR="00F10DD9" w:rsidP="001F3782" w:rsidRDefault="00F10DD9" w14:paraId="1BE7F8B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75B31E" w14:textId="77777777">
        <w:trPr>
          <w:jc w:val="center"/>
        </w:trPr>
        <w:tc>
          <w:tcPr>
            <w:tcW w:w="4809" w:type="dxa"/>
          </w:tcPr>
          <w:p w:rsidRPr="00B643DE" w:rsidR="00F10DD9" w:rsidP="001F3782" w:rsidRDefault="00F10DD9" w14:paraId="139EB095"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Jaostoja koskevat määräykset koskevat soveltuvin osin alakomiteoita.</w:t>
            </w:r>
          </w:p>
        </w:tc>
        <w:tc>
          <w:tcPr>
            <w:tcW w:w="5715" w:type="dxa"/>
          </w:tcPr>
          <w:p w:rsidRPr="00B643DE" w:rsidR="00F10DD9" w:rsidP="001F3782" w:rsidRDefault="00F10DD9" w14:paraId="49E8F79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C655C11" w14:textId="77777777">
        <w:trPr>
          <w:jc w:val="center"/>
        </w:trPr>
        <w:tc>
          <w:tcPr>
            <w:tcW w:w="4809" w:type="dxa"/>
          </w:tcPr>
          <w:p w:rsidRPr="00B643DE" w:rsidR="00F10DD9" w:rsidP="001F3782" w:rsidRDefault="00F10DD9" w14:paraId="21EC29A1"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7C05D13D" w14:textId="77777777">
            <w:pPr>
              <w:widowControl w:val="0"/>
              <w:adjustRightInd w:val="0"/>
              <w:snapToGrid w:val="0"/>
              <w:jc w:val="center"/>
              <w:rPr>
                <w:rFonts w:asciiTheme="minorHAnsi" w:hAnsiTheme="minorHAnsi" w:cstheme="minorHAnsi"/>
                <w:b/>
                <w:sz w:val="20"/>
                <w:szCs w:val="20"/>
                <w:lang w:val="en-GB"/>
              </w:rPr>
            </w:pPr>
          </w:p>
        </w:tc>
      </w:tr>
      <w:tr w:rsidR="0057054B" w14:paraId="4789CDAB" w14:textId="77777777">
        <w:trPr>
          <w:jc w:val="center"/>
        </w:trPr>
        <w:tc>
          <w:tcPr>
            <w:tcW w:w="4809" w:type="dxa"/>
          </w:tcPr>
          <w:p w:rsidRPr="00B643DE" w:rsidR="00F10DD9" w:rsidP="001F3782" w:rsidRDefault="00F10DD9" w14:paraId="6EFB11D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27 artikla – Seurantaryhmät</w:t>
            </w:r>
          </w:p>
        </w:tc>
        <w:tc>
          <w:tcPr>
            <w:tcW w:w="5715" w:type="dxa"/>
          </w:tcPr>
          <w:p w:rsidRPr="00B643DE" w:rsidR="00F10DD9" w:rsidP="001F3782" w:rsidRDefault="00F10DD9" w14:paraId="30E918B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CA3FCA1" w14:textId="77777777">
        <w:trPr>
          <w:jc w:val="center"/>
        </w:trPr>
        <w:tc>
          <w:tcPr>
            <w:tcW w:w="4809" w:type="dxa"/>
          </w:tcPr>
          <w:p w:rsidRPr="00B643DE" w:rsidR="00F10DD9" w:rsidP="001F3782" w:rsidRDefault="00F10DD9" w14:paraId="53E65D75"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Komitea voi perustaa seurantaryhmiä, kun käsiteltävän aiheen luonne, laajuus ja monitahoisuus edellyttävät erityisen joustavia työmenetelmiä, menettelytapoja ja välineitä.</w:t>
            </w:r>
          </w:p>
        </w:tc>
        <w:tc>
          <w:tcPr>
            <w:tcW w:w="5715" w:type="dxa"/>
          </w:tcPr>
          <w:p w:rsidRPr="00B643DE" w:rsidR="00F10DD9" w:rsidP="001F3782" w:rsidRDefault="00F10DD9" w14:paraId="479C26C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A1F685C" w14:textId="77777777">
        <w:trPr>
          <w:jc w:val="center"/>
        </w:trPr>
        <w:tc>
          <w:tcPr>
            <w:tcW w:w="4809" w:type="dxa"/>
          </w:tcPr>
          <w:p w:rsidRPr="00B643DE" w:rsidR="00F10DD9" w:rsidP="001F3782" w:rsidRDefault="00F10DD9" w14:paraId="4E6FB7F3"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Seurantaryhmän perustamisesta päättää täysistunto, joka tarvittaessa vahvistaa ryhmän tai jaoston esityksestä tehdyn työvaliokunnan päätöksen.</w:t>
            </w:r>
          </w:p>
        </w:tc>
        <w:tc>
          <w:tcPr>
            <w:tcW w:w="5715" w:type="dxa"/>
          </w:tcPr>
          <w:p w:rsidRPr="00B643DE" w:rsidR="00F10DD9" w:rsidP="001F3782" w:rsidRDefault="00F10DD9" w14:paraId="2EF0C80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F349EA" w14:textId="77777777">
        <w:trPr>
          <w:jc w:val="center"/>
        </w:trPr>
        <w:tc>
          <w:tcPr>
            <w:tcW w:w="4809" w:type="dxa"/>
          </w:tcPr>
          <w:p w:rsidRPr="00B643DE" w:rsidR="00F10DD9" w:rsidP="001F3782" w:rsidRDefault="00F10DD9" w14:paraId="4C63AF51"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 xml:space="preserve">Seurantaryhmän perustamista koskevassa täysistunnon päätöksessä vahvistetaan ryhmän tarkoitus, rakenne, kokoonpano ja toimiaika. </w:t>
            </w:r>
          </w:p>
        </w:tc>
        <w:tc>
          <w:tcPr>
            <w:tcW w:w="5715" w:type="dxa"/>
          </w:tcPr>
          <w:p w:rsidRPr="00B643DE" w:rsidR="00F10DD9" w:rsidP="001F3782" w:rsidRDefault="00F10DD9" w14:paraId="274985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D679490" w14:textId="77777777">
        <w:trPr>
          <w:jc w:val="center"/>
        </w:trPr>
        <w:tc>
          <w:tcPr>
            <w:tcW w:w="4809" w:type="dxa"/>
          </w:tcPr>
          <w:p w:rsidRPr="00B643DE" w:rsidR="00F10DD9" w:rsidP="001F3782" w:rsidRDefault="00F10DD9" w14:paraId="3FF37EB7" w14:textId="77777777">
            <w:pPr>
              <w:widowControl w:val="0"/>
              <w:adjustRightInd w:val="0"/>
              <w:snapToGrid w:val="0"/>
              <w:rPr>
                <w:rFonts w:asciiTheme="minorHAnsi" w:hAnsiTheme="minorHAnsi" w:cstheme="minorHAnsi"/>
                <w:sz w:val="20"/>
                <w:szCs w:val="20"/>
              </w:rPr>
            </w:pPr>
            <w:r>
              <w:rPr>
                <w:rFonts w:asciiTheme="minorHAnsi" w:hAnsiTheme="minorHAnsi"/>
                <w:sz w:val="20"/>
              </w:rPr>
              <w:t>Täysistunto voi myöhemmin kumota päätöksen tai muuttaa sitä työvaliokunnan esityksestä.</w:t>
            </w:r>
          </w:p>
        </w:tc>
        <w:tc>
          <w:tcPr>
            <w:tcW w:w="5715" w:type="dxa"/>
          </w:tcPr>
          <w:p w:rsidRPr="00B643DE" w:rsidR="00F10DD9" w:rsidP="001F3782" w:rsidRDefault="00F10DD9" w14:paraId="7B51183B" w14:textId="77777777">
            <w:pPr>
              <w:widowControl w:val="0"/>
              <w:adjustRightInd w:val="0"/>
              <w:snapToGrid w:val="0"/>
              <w:rPr>
                <w:rFonts w:asciiTheme="minorHAnsi" w:hAnsiTheme="minorHAnsi" w:cstheme="minorHAnsi"/>
                <w:sz w:val="20"/>
                <w:szCs w:val="20"/>
                <w:lang w:val="en-GB"/>
              </w:rPr>
            </w:pPr>
          </w:p>
        </w:tc>
      </w:tr>
      <w:tr w:rsidR="0057054B" w14:paraId="29BB2A36" w14:textId="77777777">
        <w:trPr>
          <w:jc w:val="center"/>
        </w:trPr>
        <w:tc>
          <w:tcPr>
            <w:tcW w:w="4809" w:type="dxa"/>
          </w:tcPr>
          <w:p w:rsidRPr="00B643DE" w:rsidR="00F10DD9" w:rsidP="001F3782" w:rsidRDefault="00F10DD9" w14:paraId="1C613964"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Täysistunto nimeää seurantaryhmän jäsenet ryhmien esityksestä.</w:t>
            </w:r>
          </w:p>
        </w:tc>
        <w:tc>
          <w:tcPr>
            <w:tcW w:w="5715" w:type="dxa"/>
          </w:tcPr>
          <w:p w:rsidRPr="00B643DE" w:rsidR="00F10DD9" w:rsidP="001F3782" w:rsidRDefault="00F10DD9" w14:paraId="58E369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4F218D" w14:textId="77777777">
        <w:trPr>
          <w:jc w:val="center"/>
        </w:trPr>
        <w:tc>
          <w:tcPr>
            <w:tcW w:w="4809" w:type="dxa"/>
          </w:tcPr>
          <w:p w:rsidRPr="00B643DE" w:rsidR="00F10DD9" w:rsidP="001F3782" w:rsidRDefault="00F10DD9" w14:paraId="3326FF2F"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 xml:space="preserve">Seurantaryhmä voi laatia selvityksiä ja teettää tutkimuksia Euroopan unionin säädösten tai niiden puuttumisen vaikutuksista vastuualueillaan tämän rajoittamatta jaostojen ja </w:t>
            </w:r>
            <w:proofErr w:type="spellStart"/>
            <w:r>
              <w:rPr>
                <w:rFonts w:asciiTheme="minorHAnsi" w:hAnsiTheme="minorHAnsi"/>
                <w:sz w:val="20"/>
              </w:rPr>
              <w:t>CCMI:n</w:t>
            </w:r>
            <w:proofErr w:type="spellEnd"/>
            <w:r>
              <w:rPr>
                <w:rFonts w:asciiTheme="minorHAnsi" w:hAnsiTheme="minorHAnsi"/>
                <w:sz w:val="20"/>
              </w:rPr>
              <w:t xml:space="preserve"> valtuuksia. </w:t>
            </w:r>
          </w:p>
        </w:tc>
        <w:tc>
          <w:tcPr>
            <w:tcW w:w="5715" w:type="dxa"/>
          </w:tcPr>
          <w:p w:rsidRPr="00B643DE" w:rsidR="00F10DD9" w:rsidP="001F3782" w:rsidRDefault="00F10DD9" w14:paraId="7A1870E8" w14:textId="4E28F851">
            <w:pPr>
              <w:rPr>
                <w:rFonts w:asciiTheme="minorHAnsi" w:hAnsiTheme="minorHAnsi" w:cstheme="minorHAnsi"/>
                <w:iCs/>
                <w:sz w:val="20"/>
                <w:szCs w:val="20"/>
              </w:rPr>
            </w:pPr>
            <w:r>
              <w:rPr>
                <w:rFonts w:asciiTheme="minorHAnsi" w:hAnsiTheme="minorHAnsi"/>
                <w:sz w:val="20"/>
              </w:rPr>
              <w:t xml:space="preserve">Selvityksiä käsitellään työjärjestyksen 49 artiklassa tarkoitettuina tiedonantoina. Tutkimukset toteutetaan joko itse seurantaryhmässä jäsenten ja henkilöstön tapauskohtaisena yhteistyöhankkeena ja mahdollisesti maakohtaisen vierailujen ja kyselytutkimuksen avulla tai teettämällä ne ulkopuolisella toimeksisaajalla osana komitean vuotuista tutkimusohjelmaa. </w:t>
            </w:r>
          </w:p>
        </w:tc>
      </w:tr>
      <w:tr w:rsidR="0057054B" w14:paraId="52C6E015" w14:textId="77777777">
        <w:trPr>
          <w:jc w:val="center"/>
        </w:trPr>
        <w:tc>
          <w:tcPr>
            <w:tcW w:w="4809" w:type="dxa"/>
          </w:tcPr>
          <w:p w:rsidRPr="00B643DE" w:rsidR="00F10DD9" w:rsidP="002276FE" w:rsidRDefault="00F10DD9" w14:paraId="6C3364CA" w14:textId="77777777">
            <w:pPr>
              <w:keepNext/>
              <w:keepLines/>
              <w:widowControl w:val="0"/>
              <w:adjustRightInd w:val="0"/>
              <w:snapToGrid w:val="0"/>
              <w:rPr>
                <w:rFonts w:asciiTheme="minorHAnsi" w:hAnsiTheme="minorHAnsi" w:cstheme="minorHAnsi"/>
                <w:sz w:val="20"/>
                <w:szCs w:val="20"/>
              </w:rPr>
            </w:pPr>
            <w:r>
              <w:rPr>
                <w:rFonts w:asciiTheme="minorHAnsi" w:hAnsiTheme="minorHAnsi"/>
                <w:sz w:val="20"/>
              </w:rPr>
              <w:lastRenderedPageBreak/>
              <w:t>Nämä selvitykset ja tutkimukset voidaan täysistunnon päätöksestä toimittaa Euroopan parlamentille, neuvostolle ja komissiolle taikka jollekin muulle Euroopan unionin toimielimelle tai elimelle.</w:t>
            </w:r>
          </w:p>
        </w:tc>
        <w:tc>
          <w:tcPr>
            <w:tcW w:w="5715" w:type="dxa"/>
          </w:tcPr>
          <w:p w:rsidRPr="00B643DE" w:rsidR="00F10DD9" w:rsidP="002276FE" w:rsidRDefault="00F10DD9" w14:paraId="0AAE8E59" w14:textId="77777777">
            <w:pPr>
              <w:keepNext/>
              <w:keepLines/>
              <w:widowControl w:val="0"/>
              <w:adjustRightInd w:val="0"/>
              <w:snapToGrid w:val="0"/>
              <w:rPr>
                <w:rFonts w:asciiTheme="minorHAnsi" w:hAnsiTheme="minorHAnsi" w:cstheme="minorHAnsi"/>
                <w:sz w:val="20"/>
                <w:szCs w:val="20"/>
                <w:lang w:val="en-GB"/>
              </w:rPr>
            </w:pPr>
          </w:p>
        </w:tc>
      </w:tr>
      <w:tr w:rsidR="0057054B" w14:paraId="328F78DF" w14:textId="77777777">
        <w:trPr>
          <w:jc w:val="center"/>
        </w:trPr>
        <w:tc>
          <w:tcPr>
            <w:tcW w:w="4809" w:type="dxa"/>
          </w:tcPr>
          <w:p w:rsidRPr="00B643DE" w:rsidR="00F10DD9" w:rsidP="001F3782" w:rsidRDefault="00F10DD9" w14:paraId="11C4D702"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Seurantaryhmä toimii jaoston alaisuudessa.</w:t>
            </w:r>
          </w:p>
        </w:tc>
        <w:tc>
          <w:tcPr>
            <w:tcW w:w="5715" w:type="dxa"/>
          </w:tcPr>
          <w:p w:rsidRPr="00B643DE" w:rsidR="00F10DD9" w:rsidP="001F3782" w:rsidRDefault="00F10DD9" w14:paraId="47792B03" w14:textId="77777777">
            <w:pPr>
              <w:rPr>
                <w:rFonts w:asciiTheme="minorHAnsi" w:hAnsiTheme="minorHAnsi" w:cstheme="minorHAnsi"/>
                <w:iCs/>
                <w:sz w:val="20"/>
                <w:szCs w:val="20"/>
              </w:rPr>
            </w:pPr>
            <w:r>
              <w:rPr>
                <w:rFonts w:asciiTheme="minorHAnsi" w:hAnsiTheme="minorHAnsi"/>
                <w:sz w:val="20"/>
              </w:rPr>
              <w:t xml:space="preserve">Vaikka seurantaryhmä toimii jaoston alaisuudessa, se voi edistää jaostojen välistä tietojen ja tietämyksen vaihtoa antamalla kulloiseenkin asiaan liittyvää tietoa kaikille jaostoille ja </w:t>
            </w:r>
            <w:proofErr w:type="spellStart"/>
            <w:r>
              <w:rPr>
                <w:rFonts w:asciiTheme="minorHAnsi" w:hAnsiTheme="minorHAnsi"/>
                <w:sz w:val="20"/>
              </w:rPr>
              <w:t>CCMI:lle</w:t>
            </w:r>
            <w:proofErr w:type="spellEnd"/>
            <w:r>
              <w:rPr>
                <w:rFonts w:asciiTheme="minorHAnsi" w:hAnsiTheme="minorHAnsi"/>
                <w:sz w:val="20"/>
              </w:rPr>
              <w:t>.</w:t>
            </w:r>
          </w:p>
        </w:tc>
      </w:tr>
      <w:tr w:rsidR="0057054B" w14:paraId="451CC46D" w14:textId="77777777">
        <w:trPr>
          <w:jc w:val="center"/>
        </w:trPr>
        <w:tc>
          <w:tcPr>
            <w:tcW w:w="4809" w:type="dxa"/>
          </w:tcPr>
          <w:p w:rsidRPr="00B643DE" w:rsidR="00F10DD9" w:rsidP="001F3782" w:rsidRDefault="00F10DD9" w14:paraId="6C8D7E66"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Työvaliokunta voi myöntää jaostolle luvan antaa lausuntoluonnoksen valmistelu jaoston alaisuudessa toimivan seurantaryhmän tehtäväksi.</w:t>
            </w:r>
          </w:p>
        </w:tc>
        <w:tc>
          <w:tcPr>
            <w:tcW w:w="5715" w:type="dxa"/>
          </w:tcPr>
          <w:p w:rsidRPr="00B643DE" w:rsidR="00F10DD9" w:rsidP="001F3782" w:rsidRDefault="00F10DD9" w14:paraId="0B36F30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BA85306" w14:textId="77777777">
        <w:trPr>
          <w:jc w:val="center"/>
        </w:trPr>
        <w:tc>
          <w:tcPr>
            <w:tcW w:w="4809" w:type="dxa"/>
          </w:tcPr>
          <w:p w:rsidRPr="00B643DE" w:rsidR="00F10DD9" w:rsidP="001F3782" w:rsidRDefault="00F10DD9" w14:paraId="3EBCCF3A" w14:textId="77777777">
            <w:pPr>
              <w:widowControl w:val="0"/>
              <w:adjustRightInd w:val="0"/>
              <w:snapToGrid w:val="0"/>
              <w:rPr>
                <w:rFonts w:asciiTheme="minorHAnsi" w:hAnsiTheme="minorHAnsi" w:cstheme="minorHAnsi"/>
                <w:sz w:val="20"/>
                <w:szCs w:val="20"/>
              </w:rPr>
            </w:pPr>
            <w:r>
              <w:rPr>
                <w:rFonts w:asciiTheme="minorHAnsi" w:hAnsiTheme="minorHAnsi"/>
                <w:sz w:val="20"/>
              </w:rPr>
              <w:t>Seurantaryhmän valmistelema lausuntoluonnos esitetään jaostolle hyväksyttäväksi.</w:t>
            </w:r>
          </w:p>
        </w:tc>
        <w:tc>
          <w:tcPr>
            <w:tcW w:w="5715" w:type="dxa"/>
          </w:tcPr>
          <w:p w:rsidRPr="00B643DE" w:rsidR="00F10DD9" w:rsidP="001F3782" w:rsidRDefault="00F10DD9" w14:paraId="6C66C7DF" w14:textId="77777777">
            <w:pPr>
              <w:widowControl w:val="0"/>
              <w:adjustRightInd w:val="0"/>
              <w:snapToGrid w:val="0"/>
              <w:rPr>
                <w:rFonts w:asciiTheme="minorHAnsi" w:hAnsiTheme="minorHAnsi" w:cstheme="minorHAnsi"/>
                <w:sz w:val="20"/>
                <w:szCs w:val="20"/>
                <w:lang w:val="en-GB"/>
              </w:rPr>
            </w:pPr>
          </w:p>
        </w:tc>
      </w:tr>
      <w:tr w:rsidR="0057054B" w14:paraId="03860DB0" w14:textId="77777777">
        <w:trPr>
          <w:jc w:val="center"/>
        </w:trPr>
        <w:tc>
          <w:tcPr>
            <w:tcW w:w="4809" w:type="dxa"/>
          </w:tcPr>
          <w:p w:rsidRPr="00B643DE" w:rsidR="00F10DD9" w:rsidP="001F3782" w:rsidRDefault="00F10DD9" w14:paraId="624083FD" w14:textId="77777777">
            <w:pPr>
              <w:widowControl w:val="0"/>
              <w:adjustRightInd w:val="0"/>
              <w:snapToGrid w:val="0"/>
              <w:rPr>
                <w:rFonts w:asciiTheme="minorHAnsi" w:hAnsiTheme="minorHAnsi" w:cstheme="minorHAnsi"/>
                <w:sz w:val="20"/>
                <w:szCs w:val="20"/>
              </w:rPr>
            </w:pPr>
            <w:r>
              <w:rPr>
                <w:rFonts w:asciiTheme="minorHAnsi" w:hAnsiTheme="minorHAnsi"/>
                <w:sz w:val="20"/>
              </w:rPr>
              <w:t>Jos jaosto hyväksyy lausuntoluonnoksen, se esittää sen täysistunnolle hyväksyttäväksi.</w:t>
            </w:r>
          </w:p>
        </w:tc>
        <w:tc>
          <w:tcPr>
            <w:tcW w:w="5715" w:type="dxa"/>
          </w:tcPr>
          <w:p w:rsidRPr="00B643DE" w:rsidR="00F10DD9" w:rsidP="001F3782" w:rsidRDefault="00F10DD9" w14:paraId="601466E3" w14:textId="77777777">
            <w:pPr>
              <w:widowControl w:val="0"/>
              <w:adjustRightInd w:val="0"/>
              <w:snapToGrid w:val="0"/>
              <w:rPr>
                <w:rFonts w:asciiTheme="minorHAnsi" w:hAnsiTheme="minorHAnsi" w:cstheme="minorHAnsi"/>
                <w:sz w:val="20"/>
                <w:szCs w:val="20"/>
                <w:lang w:val="en-GB"/>
              </w:rPr>
            </w:pPr>
          </w:p>
        </w:tc>
      </w:tr>
      <w:tr w:rsidR="0057054B" w14:paraId="48C7B9D5" w14:textId="77777777">
        <w:trPr>
          <w:jc w:val="center"/>
        </w:trPr>
        <w:tc>
          <w:tcPr>
            <w:tcW w:w="4809" w:type="dxa"/>
          </w:tcPr>
          <w:p w:rsidRPr="00B643DE" w:rsidR="00F10DD9" w:rsidP="001F3782" w:rsidRDefault="00F10DD9" w14:paraId="0003C234" w14:textId="77777777">
            <w:pPr>
              <w:widowControl w:val="0"/>
              <w:adjustRightInd w:val="0"/>
              <w:snapToGrid w:val="0"/>
              <w:rPr>
                <w:rFonts w:asciiTheme="minorHAnsi" w:hAnsiTheme="minorHAnsi" w:cstheme="minorHAnsi"/>
                <w:sz w:val="20"/>
                <w:szCs w:val="20"/>
                <w:lang w:val="en-GB"/>
              </w:rPr>
            </w:pPr>
          </w:p>
        </w:tc>
        <w:tc>
          <w:tcPr>
            <w:tcW w:w="5715" w:type="dxa"/>
          </w:tcPr>
          <w:p w:rsidRPr="00B643DE" w:rsidR="00F10DD9" w:rsidP="001F3782" w:rsidRDefault="00F10DD9" w14:paraId="2B3DEF3A" w14:textId="77777777">
            <w:pPr>
              <w:widowControl w:val="0"/>
              <w:adjustRightInd w:val="0"/>
              <w:snapToGrid w:val="0"/>
              <w:rPr>
                <w:rFonts w:asciiTheme="minorHAnsi" w:hAnsiTheme="minorHAnsi" w:cstheme="minorHAnsi"/>
                <w:sz w:val="20"/>
                <w:szCs w:val="20"/>
                <w:lang w:val="en-GB"/>
              </w:rPr>
            </w:pPr>
          </w:p>
        </w:tc>
      </w:tr>
      <w:tr w:rsidR="0057054B" w14:paraId="3130F041" w14:textId="77777777">
        <w:trPr>
          <w:jc w:val="center"/>
        </w:trPr>
        <w:tc>
          <w:tcPr>
            <w:tcW w:w="4809" w:type="dxa"/>
          </w:tcPr>
          <w:p w:rsidRPr="00B643DE" w:rsidR="00F10DD9" w:rsidP="001F3782" w:rsidRDefault="00F10DD9" w14:paraId="259AA4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VIII luku</w:t>
            </w:r>
          </w:p>
        </w:tc>
        <w:tc>
          <w:tcPr>
            <w:tcW w:w="5715" w:type="dxa"/>
          </w:tcPr>
          <w:p w:rsidRPr="00B643DE" w:rsidR="00F10DD9" w:rsidP="001F3782" w:rsidRDefault="00F10DD9" w14:paraId="38B2AA4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D7DB937" w14:textId="77777777">
        <w:trPr>
          <w:jc w:val="center"/>
        </w:trPr>
        <w:tc>
          <w:tcPr>
            <w:tcW w:w="4809" w:type="dxa"/>
          </w:tcPr>
          <w:p w:rsidRPr="00B643DE" w:rsidR="00F10DD9" w:rsidP="001F3782" w:rsidRDefault="00F10DD9" w14:paraId="1F681D0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NEUVOA-ANTAVAT VALIOKUNNAT</w:t>
            </w:r>
          </w:p>
        </w:tc>
        <w:tc>
          <w:tcPr>
            <w:tcW w:w="5715" w:type="dxa"/>
          </w:tcPr>
          <w:p w:rsidRPr="00B643DE" w:rsidR="00F10DD9" w:rsidP="001F3782" w:rsidRDefault="00F10DD9" w14:paraId="782F520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B375763" w14:textId="77777777">
        <w:trPr>
          <w:jc w:val="center"/>
        </w:trPr>
        <w:tc>
          <w:tcPr>
            <w:tcW w:w="4809" w:type="dxa"/>
          </w:tcPr>
          <w:p w:rsidRPr="00B643DE" w:rsidR="00F10DD9" w:rsidP="001F3782" w:rsidRDefault="00F10DD9" w14:paraId="54A28DC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7B24F8C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2033BA" w14:textId="77777777">
        <w:trPr>
          <w:jc w:val="center"/>
        </w:trPr>
        <w:tc>
          <w:tcPr>
            <w:tcW w:w="4809" w:type="dxa"/>
          </w:tcPr>
          <w:p w:rsidRPr="00B643DE" w:rsidR="00F10DD9" w:rsidP="001F3782" w:rsidRDefault="00F10DD9" w14:paraId="29BF25B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28 artikla – Neuvoa-antava valiokunta ”teollisuuden muutokset” (CCMI)</w:t>
            </w:r>
          </w:p>
        </w:tc>
        <w:tc>
          <w:tcPr>
            <w:tcW w:w="5715" w:type="dxa"/>
          </w:tcPr>
          <w:p w:rsidRPr="00B643DE" w:rsidR="00F10DD9" w:rsidP="001F3782" w:rsidRDefault="00F10DD9" w14:paraId="2517A3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6D3A57" w14:textId="77777777">
        <w:trPr>
          <w:jc w:val="center"/>
        </w:trPr>
        <w:tc>
          <w:tcPr>
            <w:tcW w:w="4809" w:type="dxa"/>
          </w:tcPr>
          <w:p w:rsidRPr="00B643DE" w:rsidR="00F10DD9" w:rsidP="001F3782" w:rsidRDefault="00F10DD9" w14:paraId="6839A021"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Komitea muodostaa neuvoa-antavan valiokunnan ”teollisuuden muutokset” (CCMI) täysistunnossa kolmen kuukauden kuluessa komitean uuden viisivuotiskauden alkamisesta.</w:t>
            </w:r>
          </w:p>
        </w:tc>
        <w:tc>
          <w:tcPr>
            <w:tcW w:w="5715" w:type="dxa"/>
          </w:tcPr>
          <w:p w:rsidRPr="00B643DE" w:rsidR="00F10DD9" w:rsidP="001F3782" w:rsidRDefault="00F10DD9" w14:paraId="05C10F3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63F84C" w14:textId="77777777">
        <w:trPr>
          <w:jc w:val="center"/>
        </w:trPr>
        <w:tc>
          <w:tcPr>
            <w:tcW w:w="4809" w:type="dxa"/>
          </w:tcPr>
          <w:p w:rsidRPr="00B643DE" w:rsidR="00F10DD9" w:rsidP="001F3782" w:rsidRDefault="00F10DD9" w14:paraId="0F9F5673"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CCMI muodostetaan komitean jäsenistä sekä sellaisia talous- ja yhteiskuntaelämän aloja ja kansalaisyhteiskuntaa edustavien järjestöjen nimetyistä edustajista, joihin teollisuuden muutokset vaikuttavat. Täysistunto vahvistaa jäsenten ja nimettyjen edustajien määrän työvaliokunnan esityksestä.</w:t>
            </w:r>
          </w:p>
        </w:tc>
        <w:tc>
          <w:tcPr>
            <w:tcW w:w="5715" w:type="dxa"/>
          </w:tcPr>
          <w:p w:rsidRPr="00B643DE" w:rsidR="00F10DD9" w:rsidP="001F3782" w:rsidRDefault="00F10DD9" w14:paraId="6EC438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39232B" w14:textId="77777777">
        <w:trPr>
          <w:jc w:val="center"/>
        </w:trPr>
        <w:tc>
          <w:tcPr>
            <w:tcW w:w="4809" w:type="dxa"/>
          </w:tcPr>
          <w:p w:rsidRPr="00B643DE" w:rsidR="00F10DD9" w:rsidP="001F3782" w:rsidRDefault="00F10DD9" w14:paraId="1E768552" w14:textId="77777777">
            <w:pPr>
              <w:widowControl w:val="0"/>
              <w:adjustRightInd w:val="0"/>
              <w:snapToGrid w:val="0"/>
              <w:rPr>
                <w:rFonts w:asciiTheme="minorHAnsi" w:hAnsiTheme="minorHAnsi" w:cstheme="minorHAnsi"/>
                <w:sz w:val="20"/>
                <w:szCs w:val="20"/>
              </w:rPr>
            </w:pPr>
            <w:proofErr w:type="spellStart"/>
            <w:r>
              <w:rPr>
                <w:rFonts w:asciiTheme="minorHAnsi" w:hAnsiTheme="minorHAnsi"/>
                <w:sz w:val="20"/>
              </w:rPr>
              <w:lastRenderedPageBreak/>
              <w:t>CCMI:n</w:t>
            </w:r>
            <w:proofErr w:type="spellEnd"/>
            <w:r>
              <w:rPr>
                <w:rFonts w:asciiTheme="minorHAnsi" w:hAnsiTheme="minorHAnsi"/>
                <w:sz w:val="20"/>
              </w:rPr>
              <w:t xml:space="preserve"> jäsenten toimikausi on kaksi ja puoli vuotta. </w:t>
            </w:r>
            <w:proofErr w:type="spellStart"/>
            <w:r>
              <w:rPr>
                <w:rFonts w:asciiTheme="minorHAnsi" w:hAnsiTheme="minorHAnsi"/>
                <w:sz w:val="20"/>
              </w:rPr>
              <w:t>CCMI:n</w:t>
            </w:r>
            <w:proofErr w:type="spellEnd"/>
            <w:r>
              <w:rPr>
                <w:rFonts w:asciiTheme="minorHAnsi" w:hAnsiTheme="minorHAnsi"/>
                <w:sz w:val="20"/>
              </w:rPr>
              <w:t xml:space="preserve"> nimettyjen edustajien toimikausi on viisi vuotta. Molemmissa tapauksissa toimikausi voidaan uusia.</w:t>
            </w:r>
          </w:p>
        </w:tc>
        <w:tc>
          <w:tcPr>
            <w:tcW w:w="5715" w:type="dxa"/>
          </w:tcPr>
          <w:p w:rsidRPr="00B643DE" w:rsidR="00F10DD9" w:rsidP="001F3782" w:rsidRDefault="00F10DD9" w14:paraId="43E558FB" w14:textId="77777777">
            <w:pPr>
              <w:widowControl w:val="0"/>
              <w:adjustRightInd w:val="0"/>
              <w:snapToGrid w:val="0"/>
              <w:rPr>
                <w:rFonts w:asciiTheme="minorHAnsi" w:hAnsiTheme="minorHAnsi" w:cstheme="minorHAnsi"/>
                <w:sz w:val="20"/>
                <w:szCs w:val="20"/>
                <w:lang w:val="en-GB"/>
              </w:rPr>
            </w:pPr>
          </w:p>
        </w:tc>
      </w:tr>
      <w:tr w:rsidR="0057054B" w14:paraId="1507253B" w14:textId="77777777">
        <w:trPr>
          <w:jc w:val="center"/>
        </w:trPr>
        <w:tc>
          <w:tcPr>
            <w:tcW w:w="4809" w:type="dxa"/>
          </w:tcPr>
          <w:p w:rsidRPr="00B643DE" w:rsidR="00F10DD9" w:rsidP="001F3782" w:rsidRDefault="00F10DD9" w14:paraId="5879AFEC"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 xml:space="preserve">Täysistunto nimeää ryhmien esityksestä komitean jäsenet, jotka liittyvät </w:t>
            </w:r>
            <w:proofErr w:type="spellStart"/>
            <w:r>
              <w:rPr>
                <w:rFonts w:asciiTheme="minorHAnsi" w:hAnsiTheme="minorHAnsi"/>
                <w:sz w:val="20"/>
              </w:rPr>
              <w:t>CCMI:hin</w:t>
            </w:r>
            <w:proofErr w:type="spellEnd"/>
            <w:r>
              <w:rPr>
                <w:rFonts w:asciiTheme="minorHAnsi" w:hAnsiTheme="minorHAnsi"/>
                <w:sz w:val="20"/>
              </w:rPr>
              <w:t>.</w:t>
            </w:r>
          </w:p>
        </w:tc>
        <w:tc>
          <w:tcPr>
            <w:tcW w:w="5715" w:type="dxa"/>
          </w:tcPr>
          <w:p w:rsidRPr="00B643DE" w:rsidR="00F10DD9" w:rsidP="001F3782" w:rsidRDefault="00F10DD9" w14:paraId="4F5EDD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E2BFE9B" w14:textId="77777777">
        <w:trPr>
          <w:jc w:val="center"/>
        </w:trPr>
        <w:tc>
          <w:tcPr>
            <w:tcW w:w="4809" w:type="dxa"/>
          </w:tcPr>
          <w:p w:rsidRPr="00B643DE" w:rsidR="00F10DD9" w:rsidP="001F3782" w:rsidRDefault="00F10DD9" w14:paraId="22A82CFD"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 xml:space="preserve">Täysistunto nimeää </w:t>
            </w:r>
            <w:proofErr w:type="spellStart"/>
            <w:r>
              <w:rPr>
                <w:rFonts w:asciiTheme="minorHAnsi" w:hAnsiTheme="minorHAnsi"/>
                <w:sz w:val="20"/>
              </w:rPr>
              <w:t>CCMI:n</w:t>
            </w:r>
            <w:proofErr w:type="spellEnd"/>
            <w:r>
              <w:rPr>
                <w:rFonts w:asciiTheme="minorHAnsi" w:hAnsiTheme="minorHAnsi"/>
                <w:sz w:val="20"/>
              </w:rPr>
              <w:t xml:space="preserve"> nimetyt edustajat työvaliokunnan esityksestä ryhmien suositusten mukaisesti.</w:t>
            </w:r>
          </w:p>
        </w:tc>
        <w:tc>
          <w:tcPr>
            <w:tcW w:w="5715" w:type="dxa"/>
          </w:tcPr>
          <w:p w:rsidRPr="00B643DE" w:rsidR="00F10DD9" w:rsidP="001F3782" w:rsidRDefault="00F10DD9" w14:paraId="28D2BA4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D366AA" w14:textId="77777777">
        <w:trPr>
          <w:jc w:val="center"/>
        </w:trPr>
        <w:tc>
          <w:tcPr>
            <w:tcW w:w="4809" w:type="dxa"/>
          </w:tcPr>
          <w:p w:rsidRPr="00B643DE" w:rsidR="00F10DD9" w:rsidP="001F3782" w:rsidRDefault="00F10DD9" w14:paraId="62961B8C" w14:textId="77777777">
            <w:pPr>
              <w:widowControl w:val="0"/>
              <w:adjustRightInd w:val="0"/>
              <w:snapToGrid w:val="0"/>
              <w:rPr>
                <w:rFonts w:asciiTheme="minorHAnsi" w:hAnsiTheme="minorHAnsi" w:cstheme="minorHAnsi"/>
                <w:sz w:val="20"/>
                <w:szCs w:val="20"/>
              </w:rPr>
            </w:pPr>
            <w:r>
              <w:rPr>
                <w:rFonts w:asciiTheme="minorHAnsi" w:hAnsiTheme="minorHAnsi"/>
                <w:sz w:val="20"/>
              </w:rPr>
              <w:t>Kukin ryhmä päättää nimettyjen edustajien nimeämistä koskevista suosituksista sisäisten sääntöjensä mukaisesti.</w:t>
            </w:r>
          </w:p>
        </w:tc>
        <w:tc>
          <w:tcPr>
            <w:tcW w:w="5715" w:type="dxa"/>
          </w:tcPr>
          <w:p w:rsidRPr="00B643DE" w:rsidR="00F10DD9" w:rsidP="001F3782" w:rsidRDefault="00F10DD9" w14:paraId="33ABB083" w14:textId="77777777">
            <w:pPr>
              <w:widowControl w:val="0"/>
              <w:adjustRightInd w:val="0"/>
              <w:snapToGrid w:val="0"/>
              <w:rPr>
                <w:rFonts w:asciiTheme="minorHAnsi" w:hAnsiTheme="minorHAnsi" w:cstheme="minorHAnsi"/>
                <w:sz w:val="20"/>
                <w:szCs w:val="20"/>
                <w:lang w:val="en-GB"/>
              </w:rPr>
            </w:pPr>
          </w:p>
        </w:tc>
      </w:tr>
      <w:tr w:rsidR="0057054B" w14:paraId="31163FE1" w14:textId="77777777">
        <w:trPr>
          <w:jc w:val="center"/>
        </w:trPr>
        <w:tc>
          <w:tcPr>
            <w:tcW w:w="4809" w:type="dxa"/>
          </w:tcPr>
          <w:p w:rsidRPr="00B643DE" w:rsidR="00F10DD9" w:rsidP="001F3782" w:rsidRDefault="00F10DD9" w14:paraId="74EDD8C4" w14:textId="77777777">
            <w:pPr>
              <w:pStyle w:val="Heading1"/>
              <w:numPr>
                <w:ilvl w:val="0"/>
                <w:numId w:val="78"/>
              </w:numPr>
              <w:tabs>
                <w:tab w:val="left" w:pos="567"/>
              </w:tabs>
              <w:outlineLvl w:val="0"/>
              <w:rPr>
                <w:rFonts w:asciiTheme="minorHAnsi" w:hAnsiTheme="minorHAnsi" w:cstheme="minorHAnsi"/>
                <w:sz w:val="20"/>
                <w:szCs w:val="20"/>
              </w:rPr>
            </w:pPr>
            <w:proofErr w:type="spellStart"/>
            <w:r>
              <w:rPr>
                <w:rFonts w:asciiTheme="minorHAnsi" w:hAnsiTheme="minorHAnsi"/>
                <w:sz w:val="20"/>
              </w:rPr>
              <w:t>CCMI:n</w:t>
            </w:r>
            <w:proofErr w:type="spellEnd"/>
            <w:r>
              <w:rPr>
                <w:rFonts w:asciiTheme="minorHAnsi" w:hAnsiTheme="minorHAnsi"/>
                <w:sz w:val="20"/>
              </w:rPr>
              <w:t xml:space="preserve"> puheenjohtaja, joka on komitean työvaliokunnan jäsen, tekee työvaliokunnalle kahden ja puolen vuoden välein selkoa tämän neuvoa-antavan valiokunnan toiminnasta.</w:t>
            </w:r>
          </w:p>
        </w:tc>
        <w:tc>
          <w:tcPr>
            <w:tcW w:w="5715" w:type="dxa"/>
          </w:tcPr>
          <w:p w:rsidRPr="00BD77D3" w:rsidR="00F10DD9" w:rsidP="00A34C4B" w:rsidRDefault="00F10DD9" w14:paraId="63A1D4EE" w14:textId="5E44BF7B">
            <w:pPr>
              <w:spacing w:line="257" w:lineRule="auto"/>
              <w:rPr>
                <w:rFonts w:asciiTheme="minorHAnsi" w:hAnsiTheme="minorHAnsi" w:cstheme="minorHAnsi"/>
                <w:sz w:val="20"/>
                <w:szCs w:val="20"/>
              </w:rPr>
            </w:pPr>
            <w:proofErr w:type="spellStart"/>
            <w:r>
              <w:rPr>
                <w:rFonts w:asciiTheme="minorHAnsi" w:hAnsiTheme="minorHAnsi"/>
                <w:sz w:val="20"/>
              </w:rPr>
              <w:t>CCMI:n</w:t>
            </w:r>
            <w:proofErr w:type="spellEnd"/>
            <w:r>
              <w:rPr>
                <w:rFonts w:asciiTheme="minorHAnsi" w:hAnsiTheme="minorHAnsi"/>
                <w:sz w:val="20"/>
              </w:rPr>
              <w:t xml:space="preserve"> työvaliokunnassa on yhtä monta jäsentä ja nimettyä edustajaa, mukaan lukien puheenjohtaja ja toinen puheenjohtaja. Puheenjohtaja, </w:t>
            </w:r>
            <w:proofErr w:type="spellStart"/>
            <w:r>
              <w:rPr>
                <w:rFonts w:asciiTheme="minorHAnsi" w:hAnsiTheme="minorHAnsi"/>
                <w:sz w:val="20"/>
              </w:rPr>
              <w:t>CCMI:n</w:t>
            </w:r>
            <w:proofErr w:type="spellEnd"/>
            <w:r>
              <w:rPr>
                <w:rFonts w:asciiTheme="minorHAnsi" w:hAnsiTheme="minorHAnsi"/>
                <w:sz w:val="20"/>
              </w:rPr>
              <w:t xml:space="preserve"> työvaliokunnan jäsenet ja esittelijät nimetään komitean jäsenistöstä. Toinen puheenjohtaja, </w:t>
            </w:r>
            <w:proofErr w:type="spellStart"/>
            <w:r>
              <w:rPr>
                <w:rFonts w:asciiTheme="minorHAnsi" w:hAnsiTheme="minorHAnsi"/>
                <w:sz w:val="20"/>
              </w:rPr>
              <w:t>CCMI:n</w:t>
            </w:r>
            <w:proofErr w:type="spellEnd"/>
            <w:r>
              <w:rPr>
                <w:rFonts w:asciiTheme="minorHAnsi" w:hAnsiTheme="minorHAnsi"/>
                <w:sz w:val="20"/>
              </w:rPr>
              <w:t xml:space="preserve"> työvaliokuntaan kuuluvat nimetyt edustajat ja yhteisesittelijät nimetään </w:t>
            </w:r>
            <w:proofErr w:type="spellStart"/>
            <w:r>
              <w:rPr>
                <w:rFonts w:asciiTheme="minorHAnsi" w:hAnsiTheme="minorHAnsi"/>
                <w:sz w:val="20"/>
              </w:rPr>
              <w:t>CCMI:n</w:t>
            </w:r>
            <w:proofErr w:type="spellEnd"/>
            <w:r>
              <w:rPr>
                <w:rFonts w:asciiTheme="minorHAnsi" w:hAnsiTheme="minorHAnsi"/>
                <w:sz w:val="20"/>
              </w:rPr>
              <w:t xml:space="preserve"> nimettyjen edustajien keskuudesta. Toinen puheenjohtaja ja kaksi muuta </w:t>
            </w:r>
            <w:proofErr w:type="spellStart"/>
            <w:r>
              <w:rPr>
                <w:rFonts w:asciiTheme="minorHAnsi" w:hAnsiTheme="minorHAnsi"/>
                <w:sz w:val="20"/>
              </w:rPr>
              <w:t>CCMI:n</w:t>
            </w:r>
            <w:proofErr w:type="spellEnd"/>
            <w:r>
              <w:rPr>
                <w:rFonts w:asciiTheme="minorHAnsi" w:hAnsiTheme="minorHAnsi"/>
                <w:sz w:val="20"/>
              </w:rPr>
              <w:t xml:space="preserve"> työvaliokuntaan kuuluvaa nimettyä edustajaa, joita kutsutaan koordinaattoreiksi, voivat osallistua komitean täysistuntoon tarkkailijoina.</w:t>
            </w:r>
          </w:p>
        </w:tc>
      </w:tr>
      <w:tr w:rsidR="0057054B" w14:paraId="3D9D7673" w14:textId="77777777">
        <w:trPr>
          <w:jc w:val="center"/>
        </w:trPr>
        <w:tc>
          <w:tcPr>
            <w:tcW w:w="4809" w:type="dxa"/>
          </w:tcPr>
          <w:p w:rsidRPr="00BD77D3" w:rsidR="00F10DD9" w:rsidP="001F3782" w:rsidRDefault="00F10DD9" w14:paraId="130E2DB9"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Nimettyihin edustajiin sovelletaan samoja sääntöjä palkkioista ja matka- ja oleskelukulujen korvaamisesta kuin komitean jäseniin.</w:t>
            </w:r>
          </w:p>
        </w:tc>
        <w:tc>
          <w:tcPr>
            <w:tcW w:w="5715" w:type="dxa"/>
          </w:tcPr>
          <w:p w:rsidRPr="00BD77D3" w:rsidR="00F10DD9" w:rsidP="00F557BC" w:rsidRDefault="006A44EC" w14:paraId="21FCDFD6" w14:textId="556595C2">
            <w:pPr>
              <w:spacing w:line="257" w:lineRule="auto"/>
              <w:rPr>
                <w:rFonts w:asciiTheme="minorHAnsi" w:hAnsiTheme="minorHAnsi" w:cstheme="minorHAnsi"/>
                <w:sz w:val="20"/>
                <w:szCs w:val="20"/>
              </w:rPr>
            </w:pPr>
            <w:r>
              <w:rPr>
                <w:rFonts w:asciiTheme="minorHAnsi" w:hAnsiTheme="minorHAnsi"/>
                <w:sz w:val="20"/>
              </w:rPr>
              <w:t>Nimetyt edustajat eivät voi osallistua ulkoisiin rakenteisiin komitean edustajina (ks. 13 artiklan toisen kohdan täytäntöönpanomääräys)</w:t>
            </w:r>
          </w:p>
        </w:tc>
      </w:tr>
      <w:tr w:rsidR="0057054B" w14:paraId="5CD60034" w14:textId="77777777">
        <w:trPr>
          <w:jc w:val="center"/>
        </w:trPr>
        <w:tc>
          <w:tcPr>
            <w:tcW w:w="4809" w:type="dxa"/>
          </w:tcPr>
          <w:p w:rsidRPr="00BD77D3" w:rsidR="00F10DD9" w:rsidP="001F3782" w:rsidRDefault="00F10DD9" w14:paraId="1CD426F0" w14:textId="77777777">
            <w:pPr>
              <w:widowControl w:val="0"/>
              <w:adjustRightInd w:val="0"/>
              <w:snapToGrid w:val="0"/>
              <w:rPr>
                <w:rFonts w:asciiTheme="minorHAnsi" w:hAnsiTheme="minorHAnsi" w:cstheme="minorHAnsi"/>
                <w:sz w:val="20"/>
                <w:szCs w:val="20"/>
              </w:rPr>
            </w:pPr>
            <w:proofErr w:type="spellStart"/>
            <w:r>
              <w:rPr>
                <w:rFonts w:asciiTheme="minorHAnsi" w:hAnsiTheme="minorHAnsi"/>
                <w:sz w:val="20"/>
              </w:rPr>
              <w:t>CCMI:n</w:t>
            </w:r>
            <w:proofErr w:type="spellEnd"/>
            <w:r>
              <w:rPr>
                <w:rFonts w:asciiTheme="minorHAnsi" w:hAnsiTheme="minorHAnsi"/>
                <w:sz w:val="20"/>
              </w:rPr>
              <w:t xml:space="preserve"> nimetyt edustajat eivät voi nimetä itselleen sijaisia </w:t>
            </w:r>
            <w:proofErr w:type="spellStart"/>
            <w:r>
              <w:rPr>
                <w:rFonts w:asciiTheme="minorHAnsi" w:hAnsiTheme="minorHAnsi"/>
                <w:sz w:val="20"/>
              </w:rPr>
              <w:t>CCMI:n</w:t>
            </w:r>
            <w:proofErr w:type="spellEnd"/>
            <w:r>
              <w:rPr>
                <w:rFonts w:asciiTheme="minorHAnsi" w:hAnsiTheme="minorHAnsi"/>
                <w:sz w:val="20"/>
              </w:rPr>
              <w:t xml:space="preserve"> kokouksiin ja valmistelutyöhön.</w:t>
            </w:r>
          </w:p>
        </w:tc>
        <w:tc>
          <w:tcPr>
            <w:tcW w:w="5715" w:type="dxa"/>
          </w:tcPr>
          <w:p w:rsidRPr="00BD77D3" w:rsidR="00F10DD9" w:rsidP="001F3782" w:rsidRDefault="00F10DD9" w14:paraId="11E67718" w14:textId="77777777">
            <w:pPr>
              <w:widowControl w:val="0"/>
              <w:adjustRightInd w:val="0"/>
              <w:snapToGrid w:val="0"/>
              <w:rPr>
                <w:rFonts w:asciiTheme="minorHAnsi" w:hAnsiTheme="minorHAnsi" w:cstheme="minorHAnsi"/>
                <w:sz w:val="20"/>
                <w:szCs w:val="20"/>
                <w:lang w:val="en-GB"/>
              </w:rPr>
            </w:pPr>
          </w:p>
        </w:tc>
      </w:tr>
      <w:tr w:rsidR="0057054B" w14:paraId="18D2B059" w14:textId="77777777">
        <w:trPr>
          <w:jc w:val="center"/>
        </w:trPr>
        <w:tc>
          <w:tcPr>
            <w:tcW w:w="4809" w:type="dxa"/>
          </w:tcPr>
          <w:p w:rsidRPr="00BD77D3" w:rsidR="00F10DD9" w:rsidP="001F3782" w:rsidRDefault="00F10DD9" w14:paraId="64CDD2A9" w14:textId="77777777">
            <w:pPr>
              <w:pStyle w:val="Heading1"/>
              <w:numPr>
                <w:ilvl w:val="0"/>
                <w:numId w:val="78"/>
              </w:numPr>
              <w:tabs>
                <w:tab w:val="left" w:pos="567"/>
              </w:tabs>
              <w:outlineLvl w:val="0"/>
              <w:rPr>
                <w:rFonts w:asciiTheme="minorHAnsi" w:hAnsiTheme="minorHAnsi" w:cstheme="minorHAnsi"/>
                <w:sz w:val="20"/>
                <w:szCs w:val="20"/>
              </w:rPr>
            </w:pPr>
            <w:proofErr w:type="spellStart"/>
            <w:r>
              <w:rPr>
                <w:rFonts w:asciiTheme="minorHAnsi" w:hAnsiTheme="minorHAnsi"/>
                <w:sz w:val="20"/>
              </w:rPr>
              <w:t>CCMI:llä</w:t>
            </w:r>
            <w:proofErr w:type="spellEnd"/>
            <w:r>
              <w:rPr>
                <w:rFonts w:asciiTheme="minorHAnsi" w:hAnsiTheme="minorHAnsi"/>
                <w:sz w:val="20"/>
              </w:rPr>
              <w:t xml:space="preserve"> on käytössään sihteeristö.</w:t>
            </w:r>
          </w:p>
        </w:tc>
        <w:tc>
          <w:tcPr>
            <w:tcW w:w="5715" w:type="dxa"/>
          </w:tcPr>
          <w:p w:rsidRPr="00BD77D3" w:rsidR="00F10DD9" w:rsidP="001F3782" w:rsidRDefault="00F10DD9" w14:paraId="47178CB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5C3F78F" w14:textId="77777777">
        <w:trPr>
          <w:jc w:val="center"/>
        </w:trPr>
        <w:tc>
          <w:tcPr>
            <w:tcW w:w="4809" w:type="dxa"/>
          </w:tcPr>
          <w:p w:rsidRPr="00BD77D3" w:rsidR="00F10DD9" w:rsidP="001F3782" w:rsidRDefault="00F10DD9" w14:paraId="57CB59F7" w14:textId="77777777">
            <w:pPr>
              <w:rPr>
                <w:rFonts w:asciiTheme="minorHAnsi" w:hAnsiTheme="minorHAnsi" w:cstheme="minorHAnsi"/>
                <w:sz w:val="20"/>
                <w:szCs w:val="20"/>
                <w:lang w:val="en-GB"/>
              </w:rPr>
            </w:pPr>
          </w:p>
        </w:tc>
        <w:tc>
          <w:tcPr>
            <w:tcW w:w="5715" w:type="dxa"/>
          </w:tcPr>
          <w:p w:rsidRPr="00BD77D3" w:rsidR="00F10DD9" w:rsidP="001F3782" w:rsidRDefault="00F10DD9" w14:paraId="2F473D96" w14:textId="77777777">
            <w:pPr>
              <w:rPr>
                <w:rFonts w:asciiTheme="minorHAnsi" w:hAnsiTheme="minorHAnsi" w:cstheme="minorHAnsi"/>
                <w:sz w:val="20"/>
                <w:szCs w:val="20"/>
                <w:lang w:val="en-GB"/>
              </w:rPr>
            </w:pPr>
          </w:p>
        </w:tc>
      </w:tr>
      <w:tr w:rsidR="0057054B" w14:paraId="29FD0FC1" w14:textId="77777777">
        <w:trPr>
          <w:jc w:val="center"/>
        </w:trPr>
        <w:tc>
          <w:tcPr>
            <w:tcW w:w="4809" w:type="dxa"/>
          </w:tcPr>
          <w:p w:rsidRPr="00BD77D3" w:rsidR="00F10DD9" w:rsidP="002276FE" w:rsidRDefault="00F10DD9" w14:paraId="4D3B56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29 artikla – Muiden neuvoa-antavien valiokuntien perustaminen</w:t>
            </w:r>
          </w:p>
        </w:tc>
        <w:tc>
          <w:tcPr>
            <w:tcW w:w="5715" w:type="dxa"/>
          </w:tcPr>
          <w:p w:rsidRPr="00BD77D3" w:rsidR="00F10DD9" w:rsidP="002276FE" w:rsidRDefault="00F10DD9" w14:paraId="786901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C521AAE" w14:textId="77777777">
        <w:trPr>
          <w:jc w:val="center"/>
        </w:trPr>
        <w:tc>
          <w:tcPr>
            <w:tcW w:w="4809" w:type="dxa"/>
          </w:tcPr>
          <w:p w:rsidRPr="00BD77D3" w:rsidR="00F10DD9" w:rsidP="002276FE" w:rsidRDefault="00F10DD9" w14:paraId="7BB4BD18" w14:textId="77777777">
            <w:pPr>
              <w:pStyle w:val="Heading1"/>
              <w:keepNext/>
              <w:keepLines/>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Komitea voi perustaa muita neuvoa-antavia valiokuntia, jos se osoittautuu tarpeelliseksi komitealle perussopimuksissa tai muissa oikeudellisissa asiakirjoissa annettujen tehtävien hoitamiseksi.</w:t>
            </w:r>
          </w:p>
        </w:tc>
        <w:tc>
          <w:tcPr>
            <w:tcW w:w="5715" w:type="dxa"/>
          </w:tcPr>
          <w:p w:rsidRPr="00BD77D3" w:rsidR="00F10DD9" w:rsidP="002276FE" w:rsidRDefault="00F10DD9" w14:paraId="5FC7418B"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4D66E90" w14:textId="77777777">
        <w:trPr>
          <w:jc w:val="center"/>
        </w:trPr>
        <w:tc>
          <w:tcPr>
            <w:tcW w:w="4809" w:type="dxa"/>
          </w:tcPr>
          <w:p w:rsidRPr="00BD77D3" w:rsidR="00F10DD9" w:rsidP="001F3782" w:rsidRDefault="00F10DD9" w14:paraId="12252821" w14:textId="77777777">
            <w:pPr>
              <w:widowControl w:val="0"/>
              <w:adjustRightInd w:val="0"/>
              <w:snapToGrid w:val="0"/>
              <w:rPr>
                <w:rFonts w:asciiTheme="minorHAnsi" w:hAnsiTheme="minorHAnsi" w:cstheme="minorHAnsi"/>
                <w:sz w:val="20"/>
                <w:szCs w:val="20"/>
              </w:rPr>
            </w:pPr>
            <w:r>
              <w:rPr>
                <w:rFonts w:asciiTheme="minorHAnsi" w:hAnsiTheme="minorHAnsi"/>
                <w:sz w:val="20"/>
              </w:rPr>
              <w:t>Ne muodostetaan komitean jäsenistä ja sellaisten järjestäytyneen kansalaisyhteiskunnan alojen nimetyistä edustajista, jotka komitea haluaa kutsua mukaan työskentelyynsä.</w:t>
            </w:r>
          </w:p>
        </w:tc>
        <w:tc>
          <w:tcPr>
            <w:tcW w:w="5715" w:type="dxa"/>
          </w:tcPr>
          <w:p w:rsidRPr="00BD77D3" w:rsidR="00F10DD9" w:rsidP="001F3782" w:rsidRDefault="00F10DD9" w14:paraId="36813FAC" w14:textId="77777777">
            <w:pPr>
              <w:widowControl w:val="0"/>
              <w:adjustRightInd w:val="0"/>
              <w:snapToGrid w:val="0"/>
              <w:rPr>
                <w:rFonts w:asciiTheme="minorHAnsi" w:hAnsiTheme="minorHAnsi" w:cstheme="minorHAnsi"/>
                <w:sz w:val="20"/>
                <w:szCs w:val="20"/>
                <w:lang w:val="en-GB"/>
              </w:rPr>
            </w:pPr>
          </w:p>
        </w:tc>
      </w:tr>
      <w:tr w:rsidR="0057054B" w14:paraId="515C4CC6" w14:textId="77777777">
        <w:trPr>
          <w:jc w:val="center"/>
        </w:trPr>
        <w:tc>
          <w:tcPr>
            <w:tcW w:w="4809" w:type="dxa"/>
          </w:tcPr>
          <w:p w:rsidRPr="00BD77D3" w:rsidR="00F10DD9" w:rsidP="001F3782" w:rsidRDefault="00F10DD9" w14:paraId="00BD3833"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Uusien neuvoa-antavien valiokuntien perustaminen edellyttää, että unionin budjettivallan käyttäjiltä saadaan siihen ennalta nimenomainen lupa.</w:t>
            </w:r>
          </w:p>
        </w:tc>
        <w:tc>
          <w:tcPr>
            <w:tcW w:w="5715" w:type="dxa"/>
          </w:tcPr>
          <w:p w:rsidRPr="00BD77D3" w:rsidR="00F10DD9" w:rsidP="001F3782" w:rsidRDefault="00F10DD9" w14:paraId="7621BC9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FA2630" w14:textId="77777777">
        <w:trPr>
          <w:jc w:val="center"/>
        </w:trPr>
        <w:tc>
          <w:tcPr>
            <w:tcW w:w="4809" w:type="dxa"/>
          </w:tcPr>
          <w:p w:rsidRPr="00BD77D3" w:rsidR="00F10DD9" w:rsidP="001F3782" w:rsidRDefault="00F10DD9" w14:paraId="3EF8C1C5"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Neuvoa-antavan valiokunnan perustamisesta päättää täysistunto vahvistamalla työvaliokunnan hyväksymän päätöksen.</w:t>
            </w:r>
          </w:p>
        </w:tc>
        <w:tc>
          <w:tcPr>
            <w:tcW w:w="5715" w:type="dxa"/>
          </w:tcPr>
          <w:p w:rsidRPr="00BD77D3" w:rsidR="00F10DD9" w:rsidP="001F3782" w:rsidRDefault="00F10DD9" w14:paraId="682E6FA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97EC9D" w14:textId="77777777">
        <w:trPr>
          <w:jc w:val="center"/>
        </w:trPr>
        <w:tc>
          <w:tcPr>
            <w:tcW w:w="4809" w:type="dxa"/>
          </w:tcPr>
          <w:p w:rsidRPr="00BD77D3" w:rsidR="00F10DD9" w:rsidP="001F3782" w:rsidRDefault="00F10DD9" w14:paraId="6951A729" w14:textId="77777777">
            <w:pPr>
              <w:rPr>
                <w:rFonts w:asciiTheme="minorHAnsi" w:hAnsiTheme="minorHAnsi" w:cstheme="minorHAnsi"/>
                <w:sz w:val="20"/>
                <w:szCs w:val="20"/>
                <w:lang w:val="en-GB"/>
              </w:rPr>
            </w:pPr>
          </w:p>
        </w:tc>
        <w:tc>
          <w:tcPr>
            <w:tcW w:w="5715" w:type="dxa"/>
          </w:tcPr>
          <w:p w:rsidRPr="00BD77D3" w:rsidR="00F10DD9" w:rsidP="001F3782" w:rsidRDefault="00F10DD9" w14:paraId="7C86B2DF" w14:textId="77777777">
            <w:pPr>
              <w:rPr>
                <w:rFonts w:asciiTheme="minorHAnsi" w:hAnsiTheme="minorHAnsi" w:cstheme="minorHAnsi"/>
                <w:sz w:val="20"/>
                <w:szCs w:val="20"/>
                <w:lang w:val="en-GB"/>
              </w:rPr>
            </w:pPr>
          </w:p>
        </w:tc>
      </w:tr>
      <w:tr w:rsidR="0057054B" w14:paraId="765CE919" w14:textId="77777777">
        <w:trPr>
          <w:jc w:val="center"/>
        </w:trPr>
        <w:tc>
          <w:tcPr>
            <w:tcW w:w="4809" w:type="dxa"/>
          </w:tcPr>
          <w:p w:rsidRPr="00BD77D3" w:rsidR="00F10DD9" w:rsidP="001F3782" w:rsidRDefault="00F10DD9" w14:paraId="41BBA502" w14:textId="77777777">
            <w:pPr>
              <w:widowControl w:val="0"/>
              <w:adjustRightInd w:val="0"/>
              <w:snapToGrid w:val="0"/>
              <w:rPr>
                <w:rFonts w:asciiTheme="minorHAnsi" w:hAnsiTheme="minorHAnsi" w:cstheme="minorHAnsi"/>
                <w:sz w:val="20"/>
                <w:szCs w:val="20"/>
              </w:rPr>
            </w:pPr>
            <w:r>
              <w:rPr>
                <w:rFonts w:asciiTheme="minorHAnsi" w:hAnsiTheme="minorHAnsi"/>
                <w:sz w:val="20"/>
              </w:rPr>
              <w:t>Neuvoa-antavan valiokunnan perustamista koskevassa täysistunnon päätöksessä vahvistetaan sen tarkoitus, rakenne, kokoonpano, toimiaika ja mahdolliset edustajien nimeämistä koskevat ehdot.</w:t>
            </w:r>
          </w:p>
        </w:tc>
        <w:tc>
          <w:tcPr>
            <w:tcW w:w="5715" w:type="dxa"/>
          </w:tcPr>
          <w:p w:rsidRPr="00BD77D3" w:rsidR="00F10DD9" w:rsidP="001F3782" w:rsidRDefault="00F10DD9" w14:paraId="56B62833" w14:textId="77777777">
            <w:pPr>
              <w:widowControl w:val="0"/>
              <w:adjustRightInd w:val="0"/>
              <w:snapToGrid w:val="0"/>
              <w:rPr>
                <w:rFonts w:asciiTheme="minorHAnsi" w:hAnsiTheme="minorHAnsi" w:cstheme="minorHAnsi"/>
                <w:sz w:val="20"/>
                <w:szCs w:val="20"/>
                <w:lang w:val="en-GB"/>
              </w:rPr>
            </w:pPr>
          </w:p>
        </w:tc>
      </w:tr>
      <w:tr w:rsidR="0057054B" w14:paraId="65674869" w14:textId="77777777">
        <w:trPr>
          <w:jc w:val="center"/>
        </w:trPr>
        <w:tc>
          <w:tcPr>
            <w:tcW w:w="4809" w:type="dxa"/>
          </w:tcPr>
          <w:p w:rsidRPr="00BD77D3" w:rsidR="00F10DD9" w:rsidP="001F3782" w:rsidRDefault="00F10DD9" w14:paraId="5ED5867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4093A6FE" w14:textId="77777777">
            <w:pPr>
              <w:widowControl w:val="0"/>
              <w:adjustRightInd w:val="0"/>
              <w:snapToGrid w:val="0"/>
              <w:rPr>
                <w:rFonts w:asciiTheme="minorHAnsi" w:hAnsiTheme="minorHAnsi" w:cstheme="minorHAnsi"/>
                <w:sz w:val="20"/>
                <w:szCs w:val="20"/>
                <w:lang w:val="en-GB"/>
              </w:rPr>
            </w:pPr>
          </w:p>
        </w:tc>
      </w:tr>
      <w:tr w:rsidR="0057054B" w14:paraId="4651C660" w14:textId="77777777">
        <w:trPr>
          <w:jc w:val="center"/>
        </w:trPr>
        <w:tc>
          <w:tcPr>
            <w:tcW w:w="4809" w:type="dxa"/>
          </w:tcPr>
          <w:p w:rsidRPr="00BD77D3" w:rsidR="00F10DD9" w:rsidP="001F3782" w:rsidRDefault="00F10DD9" w14:paraId="413DD04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IX luku</w:t>
            </w:r>
          </w:p>
        </w:tc>
        <w:tc>
          <w:tcPr>
            <w:tcW w:w="5715" w:type="dxa"/>
          </w:tcPr>
          <w:p w:rsidRPr="00BD77D3" w:rsidR="00F10DD9" w:rsidP="001F3782" w:rsidRDefault="00F10DD9" w14:paraId="7B6D159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342FBC" w14:textId="77777777">
        <w:trPr>
          <w:jc w:val="center"/>
        </w:trPr>
        <w:tc>
          <w:tcPr>
            <w:tcW w:w="4809" w:type="dxa"/>
          </w:tcPr>
          <w:p w:rsidRPr="00BD77D3" w:rsidR="00F10DD9" w:rsidP="001F3782" w:rsidRDefault="00F10DD9" w14:paraId="61ACA9F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VUOROPUHELU EUROOPAN UNIONIN JA UNIONIN ULKOPUOLISTEN MAIDEN TALOUS- JA YHTEISKUNTAELÄMÄN ORGANISAATIOIDEN KANSSA</w:t>
            </w:r>
          </w:p>
        </w:tc>
        <w:tc>
          <w:tcPr>
            <w:tcW w:w="5715" w:type="dxa"/>
          </w:tcPr>
          <w:p w:rsidRPr="00BD77D3" w:rsidR="00F10DD9" w:rsidP="001F3782" w:rsidRDefault="00F10DD9" w14:paraId="3801E0D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F18177D" w14:textId="77777777">
        <w:trPr>
          <w:jc w:val="center"/>
        </w:trPr>
        <w:tc>
          <w:tcPr>
            <w:tcW w:w="4809" w:type="dxa"/>
          </w:tcPr>
          <w:p w:rsidRPr="00BD77D3" w:rsidR="00F10DD9" w:rsidP="001F3782" w:rsidRDefault="00F10DD9" w14:paraId="562144B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555313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49E83B" w14:textId="77777777">
        <w:trPr>
          <w:jc w:val="center"/>
        </w:trPr>
        <w:tc>
          <w:tcPr>
            <w:tcW w:w="4809" w:type="dxa"/>
          </w:tcPr>
          <w:p w:rsidRPr="00BD77D3" w:rsidR="00F10DD9" w:rsidP="001F3782" w:rsidRDefault="00F10DD9" w14:paraId="41E84EF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30 artikla – Suhteet ulkopuolisiin organisaatioihin</w:t>
            </w:r>
          </w:p>
        </w:tc>
        <w:tc>
          <w:tcPr>
            <w:tcW w:w="5715" w:type="dxa"/>
          </w:tcPr>
          <w:p w:rsidRPr="00BD77D3" w:rsidR="00F10DD9" w:rsidP="001F3782" w:rsidRDefault="00F10DD9" w14:paraId="082AA7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5F06C3" w14:textId="77777777">
        <w:trPr>
          <w:jc w:val="center"/>
        </w:trPr>
        <w:tc>
          <w:tcPr>
            <w:tcW w:w="4809" w:type="dxa"/>
          </w:tcPr>
          <w:p w:rsidRPr="00BD77D3" w:rsidR="00F10DD9" w:rsidP="001F3782" w:rsidRDefault="00F10DD9" w14:paraId="735502F4" w14:textId="77777777">
            <w:pPr>
              <w:pStyle w:val="Heading1"/>
              <w:numPr>
                <w:ilvl w:val="0"/>
                <w:numId w:val="80"/>
              </w:numPr>
              <w:tabs>
                <w:tab w:val="left" w:pos="567"/>
              </w:tabs>
              <w:outlineLvl w:val="0"/>
              <w:rPr>
                <w:rFonts w:asciiTheme="minorHAnsi" w:hAnsiTheme="minorHAnsi" w:cstheme="minorHAnsi"/>
                <w:sz w:val="20"/>
                <w:szCs w:val="20"/>
              </w:rPr>
            </w:pPr>
            <w:r>
              <w:rPr>
                <w:rFonts w:asciiTheme="minorHAnsi" w:hAnsiTheme="minorHAnsi"/>
                <w:sz w:val="20"/>
              </w:rPr>
              <w:t xml:space="preserve">Komitea voi työvaliokunnan aloitteesta ylläpitää järjestelmällisiä suhteita Euroopan unionin ja unionin </w:t>
            </w:r>
            <w:r>
              <w:rPr>
                <w:rFonts w:asciiTheme="minorHAnsi" w:hAnsiTheme="minorHAnsi"/>
                <w:sz w:val="20"/>
              </w:rPr>
              <w:lastRenderedPageBreak/>
              <w:t>ulkopuolisten maiden talous- ja sosiaalineuvostoihin ja niitä vastaaviin organisaatioihin sekä kansalaisyhteiskuntaan kuuluviin talous- ja yhteiskuntaelämän organisaatioihin.</w:t>
            </w:r>
          </w:p>
        </w:tc>
        <w:tc>
          <w:tcPr>
            <w:tcW w:w="5715" w:type="dxa"/>
          </w:tcPr>
          <w:p w:rsidRPr="00BD77D3" w:rsidR="00F10DD9" w:rsidP="001F3782" w:rsidRDefault="00F10DD9" w14:paraId="1F5F46E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932CD3" w14:textId="77777777">
        <w:trPr>
          <w:jc w:val="center"/>
        </w:trPr>
        <w:tc>
          <w:tcPr>
            <w:tcW w:w="4809" w:type="dxa"/>
          </w:tcPr>
          <w:p w:rsidRPr="00BD77D3" w:rsidR="00F10DD9" w:rsidP="001F3782" w:rsidRDefault="00F10DD9" w14:paraId="634AAADA" w14:textId="77777777">
            <w:pPr>
              <w:pStyle w:val="Heading1"/>
              <w:numPr>
                <w:ilvl w:val="0"/>
                <w:numId w:val="80"/>
              </w:numPr>
              <w:tabs>
                <w:tab w:val="left" w:pos="567"/>
              </w:tabs>
              <w:outlineLvl w:val="0"/>
              <w:rPr>
                <w:rFonts w:asciiTheme="minorHAnsi" w:hAnsiTheme="minorHAnsi" w:cstheme="minorHAnsi"/>
                <w:sz w:val="20"/>
                <w:szCs w:val="20"/>
              </w:rPr>
            </w:pPr>
            <w:r>
              <w:rPr>
                <w:rFonts w:asciiTheme="minorHAnsi" w:hAnsiTheme="minorHAnsi"/>
                <w:sz w:val="20"/>
              </w:rPr>
              <w:t xml:space="preserve">Komitea voi toteuttaa myös toimia, joiden tavoitteena on edistää talous- ja sosiaalineuvostojen ja niitä vastaavien organisaatioiden perustamista maihin, joissa niitä ei vielä ole. </w:t>
            </w:r>
          </w:p>
        </w:tc>
        <w:tc>
          <w:tcPr>
            <w:tcW w:w="5715" w:type="dxa"/>
          </w:tcPr>
          <w:p w:rsidRPr="00BD77D3" w:rsidR="00F10DD9" w:rsidP="001F3782" w:rsidRDefault="00F10DD9" w14:paraId="42895AE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2B6727" w14:textId="77777777">
        <w:trPr>
          <w:jc w:val="center"/>
        </w:trPr>
        <w:tc>
          <w:tcPr>
            <w:tcW w:w="4809" w:type="dxa"/>
          </w:tcPr>
          <w:p w:rsidRPr="00BD77D3" w:rsidR="00F10DD9" w:rsidP="001F3782" w:rsidRDefault="00F10DD9" w14:paraId="44C4AC82" w14:textId="77777777">
            <w:pPr>
              <w:rPr>
                <w:rFonts w:asciiTheme="minorHAnsi" w:hAnsiTheme="minorHAnsi" w:cstheme="minorHAnsi"/>
                <w:sz w:val="20"/>
                <w:szCs w:val="20"/>
                <w:lang w:val="en-GB"/>
              </w:rPr>
            </w:pPr>
          </w:p>
        </w:tc>
        <w:tc>
          <w:tcPr>
            <w:tcW w:w="5715" w:type="dxa"/>
          </w:tcPr>
          <w:p w:rsidRPr="00BD77D3" w:rsidR="00F10DD9" w:rsidP="001F3782" w:rsidRDefault="00F10DD9" w14:paraId="481ADCD4" w14:textId="77777777">
            <w:pPr>
              <w:rPr>
                <w:rFonts w:asciiTheme="minorHAnsi" w:hAnsiTheme="minorHAnsi" w:cstheme="minorHAnsi"/>
                <w:sz w:val="20"/>
                <w:szCs w:val="20"/>
                <w:lang w:val="en-GB"/>
              </w:rPr>
            </w:pPr>
          </w:p>
        </w:tc>
      </w:tr>
      <w:tr w:rsidR="0057054B" w14:paraId="09212E78" w14:textId="77777777">
        <w:trPr>
          <w:jc w:val="center"/>
        </w:trPr>
        <w:tc>
          <w:tcPr>
            <w:tcW w:w="4809" w:type="dxa"/>
          </w:tcPr>
          <w:p w:rsidRPr="00BD77D3" w:rsidR="00F10DD9" w:rsidP="001F3782" w:rsidRDefault="00F10DD9" w14:paraId="54D8C8C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31 artikla – Valtuuskunnat ja neuvoa-antavat sekakomiteat</w:t>
            </w:r>
          </w:p>
        </w:tc>
        <w:tc>
          <w:tcPr>
            <w:tcW w:w="5715" w:type="dxa"/>
          </w:tcPr>
          <w:p w:rsidRPr="00BD77D3" w:rsidR="00F10DD9" w:rsidP="001F3782" w:rsidRDefault="00F10DD9" w14:paraId="1B9AE98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006944" w14:textId="77777777">
        <w:trPr>
          <w:jc w:val="center"/>
        </w:trPr>
        <w:tc>
          <w:tcPr>
            <w:tcW w:w="4809" w:type="dxa"/>
          </w:tcPr>
          <w:p w:rsidRPr="00BD77D3" w:rsidR="00F10DD9" w:rsidP="001F3782" w:rsidRDefault="00F10DD9" w14:paraId="54C49FBA"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 xml:space="preserve">Täysistunto voi työvaliokunnan esityksestä asettaa valtuuskuntia pitääkseen yllä suhteita Euroopan unionin ulkopuolisten maiden tai maaryhmittymien järjestäytyneeseen kansalaisyhteiskuntaan kuuluviin talous- ja yhteiskuntaelämän eri alojen edustajiin. </w:t>
            </w:r>
          </w:p>
        </w:tc>
        <w:tc>
          <w:tcPr>
            <w:tcW w:w="5715" w:type="dxa"/>
          </w:tcPr>
          <w:p w:rsidRPr="00BD77D3" w:rsidR="00F10DD9" w:rsidP="001F3782" w:rsidRDefault="00F10DD9" w14:paraId="163086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D32DF7" w14:textId="77777777">
        <w:trPr>
          <w:jc w:val="center"/>
        </w:trPr>
        <w:tc>
          <w:tcPr>
            <w:tcW w:w="4809" w:type="dxa"/>
          </w:tcPr>
          <w:p w:rsidRPr="00BD77D3" w:rsidR="00F10DD9" w:rsidP="001F3782" w:rsidRDefault="00F10DD9" w14:paraId="53825C9E"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 xml:space="preserve">Komitea ja ehdokasvaltioiden järjestäytyneen kansalaisyhteiskunnan osapuolet tekevät yhteistyötä neuvoa-antavissa sekakomiteoissa, sikäli kuin assosiaationeuvostot ovat sellaisia asettaneet. </w:t>
            </w:r>
          </w:p>
        </w:tc>
        <w:tc>
          <w:tcPr>
            <w:tcW w:w="5715" w:type="dxa"/>
          </w:tcPr>
          <w:p w:rsidRPr="00BD77D3" w:rsidR="00F10DD9" w:rsidP="001F3782" w:rsidRDefault="00F10DD9" w14:paraId="4B28037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3975BE2" w14:textId="77777777">
        <w:trPr>
          <w:jc w:val="center"/>
        </w:trPr>
        <w:tc>
          <w:tcPr>
            <w:tcW w:w="4809" w:type="dxa"/>
          </w:tcPr>
          <w:p w:rsidRPr="00BD77D3" w:rsidR="00F10DD9" w:rsidP="001F3782" w:rsidRDefault="00F10DD9" w14:paraId="26F39FCB" w14:textId="77777777">
            <w:pPr>
              <w:widowControl w:val="0"/>
              <w:adjustRightInd w:val="0"/>
              <w:snapToGrid w:val="0"/>
              <w:rPr>
                <w:rFonts w:asciiTheme="minorHAnsi" w:hAnsiTheme="minorHAnsi" w:cstheme="minorHAnsi"/>
                <w:sz w:val="20"/>
                <w:szCs w:val="20"/>
              </w:rPr>
            </w:pPr>
            <w:r>
              <w:rPr>
                <w:rFonts w:asciiTheme="minorHAnsi" w:hAnsiTheme="minorHAnsi"/>
                <w:sz w:val="20"/>
              </w:rPr>
              <w:t>Muutoin yhteistyötä tehdään yhteysryhmissä.</w:t>
            </w:r>
          </w:p>
        </w:tc>
        <w:tc>
          <w:tcPr>
            <w:tcW w:w="5715" w:type="dxa"/>
          </w:tcPr>
          <w:p w:rsidRPr="00BD77D3" w:rsidR="00F10DD9" w:rsidP="001F3782" w:rsidRDefault="00F10DD9" w14:paraId="6B45FDA5" w14:textId="77777777">
            <w:pPr>
              <w:widowControl w:val="0"/>
              <w:adjustRightInd w:val="0"/>
              <w:snapToGrid w:val="0"/>
              <w:rPr>
                <w:rFonts w:asciiTheme="minorHAnsi" w:hAnsiTheme="minorHAnsi" w:cstheme="minorHAnsi"/>
                <w:sz w:val="20"/>
                <w:szCs w:val="20"/>
                <w:lang w:val="en-GB"/>
              </w:rPr>
            </w:pPr>
          </w:p>
        </w:tc>
      </w:tr>
      <w:tr w:rsidR="0057054B" w14:paraId="40ACD062" w14:textId="77777777">
        <w:trPr>
          <w:jc w:val="center"/>
        </w:trPr>
        <w:tc>
          <w:tcPr>
            <w:tcW w:w="4809" w:type="dxa"/>
          </w:tcPr>
          <w:p w:rsidRPr="00BD77D3" w:rsidR="00F10DD9" w:rsidP="001F3782" w:rsidRDefault="00F10DD9" w14:paraId="5F5CD900"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Työvaliokunta nimeää neuvoa-antavien sekakomiteoiden ja yhteysryhmien jäsenet ryhmien esityksestä.</w:t>
            </w:r>
          </w:p>
        </w:tc>
        <w:tc>
          <w:tcPr>
            <w:tcW w:w="5715" w:type="dxa"/>
          </w:tcPr>
          <w:p w:rsidRPr="00BD77D3" w:rsidR="00F10DD9" w:rsidP="001F3782" w:rsidRDefault="00F10DD9" w14:paraId="07FDB729" w14:textId="77777777">
            <w:pPr>
              <w:widowControl w:val="0"/>
              <w:adjustRightInd w:val="0"/>
              <w:snapToGrid w:val="0"/>
              <w:rPr>
                <w:rFonts w:asciiTheme="minorHAnsi" w:hAnsiTheme="minorHAnsi" w:cstheme="minorHAnsi"/>
                <w:sz w:val="20"/>
                <w:szCs w:val="20"/>
                <w:lang w:val="en-GB"/>
              </w:rPr>
            </w:pPr>
          </w:p>
        </w:tc>
      </w:tr>
      <w:tr w:rsidR="0057054B" w14:paraId="40C30CEE" w14:textId="77777777">
        <w:trPr>
          <w:jc w:val="center"/>
        </w:trPr>
        <w:tc>
          <w:tcPr>
            <w:tcW w:w="4809" w:type="dxa"/>
          </w:tcPr>
          <w:p w:rsidRPr="00BD77D3" w:rsidR="00F10DD9" w:rsidP="001F3782" w:rsidRDefault="00F10DD9" w14:paraId="4C05644E"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Neuvoa-antavat sekakomiteat ja yhteysryhmät laativat selontekoja ja julkilausumia, jotka komitea voi toimittaa toimivaltaisille toimielimille ja asianomaisille toimijoille.</w:t>
            </w:r>
          </w:p>
        </w:tc>
        <w:tc>
          <w:tcPr>
            <w:tcW w:w="5715" w:type="dxa"/>
          </w:tcPr>
          <w:p w:rsidRPr="00BD77D3" w:rsidR="00F10DD9" w:rsidP="001F3782" w:rsidRDefault="00F10DD9" w14:paraId="05E5EF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5D3CB53" w14:textId="77777777">
        <w:trPr>
          <w:jc w:val="center"/>
        </w:trPr>
        <w:tc>
          <w:tcPr>
            <w:tcW w:w="4809" w:type="dxa"/>
          </w:tcPr>
          <w:p w:rsidRPr="00BD77D3" w:rsidR="00F10DD9" w:rsidP="001F3782" w:rsidRDefault="00F10DD9" w14:paraId="30FFD882" w14:textId="77777777">
            <w:pPr>
              <w:rPr>
                <w:rFonts w:asciiTheme="minorHAnsi" w:hAnsiTheme="minorHAnsi" w:cstheme="minorHAnsi"/>
                <w:sz w:val="20"/>
                <w:szCs w:val="20"/>
                <w:lang w:val="en-GB"/>
              </w:rPr>
            </w:pPr>
          </w:p>
        </w:tc>
        <w:tc>
          <w:tcPr>
            <w:tcW w:w="5715" w:type="dxa"/>
          </w:tcPr>
          <w:p w:rsidRPr="00BD77D3" w:rsidR="00F10DD9" w:rsidP="001F3782" w:rsidRDefault="00F10DD9" w14:paraId="6221C532" w14:textId="77777777">
            <w:pPr>
              <w:rPr>
                <w:rFonts w:asciiTheme="minorHAnsi" w:hAnsiTheme="minorHAnsi" w:cstheme="minorHAnsi"/>
                <w:sz w:val="20"/>
                <w:szCs w:val="20"/>
                <w:lang w:val="en-GB"/>
              </w:rPr>
            </w:pPr>
          </w:p>
        </w:tc>
      </w:tr>
      <w:tr w:rsidR="0057054B" w14:paraId="792BDFDA" w14:textId="77777777">
        <w:trPr>
          <w:jc w:val="center"/>
        </w:trPr>
        <w:tc>
          <w:tcPr>
            <w:tcW w:w="4809" w:type="dxa"/>
          </w:tcPr>
          <w:p w:rsidRPr="00BD77D3" w:rsidR="00F10DD9" w:rsidP="001F3782" w:rsidRDefault="00F10DD9" w14:paraId="1FC19FA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X luku</w:t>
            </w:r>
          </w:p>
        </w:tc>
        <w:tc>
          <w:tcPr>
            <w:tcW w:w="5715" w:type="dxa"/>
          </w:tcPr>
          <w:p w:rsidRPr="00BD77D3" w:rsidR="00F10DD9" w:rsidP="001F3782" w:rsidRDefault="00F10DD9" w14:paraId="62163A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37B0F3" w14:textId="77777777">
        <w:trPr>
          <w:jc w:val="center"/>
        </w:trPr>
        <w:tc>
          <w:tcPr>
            <w:tcW w:w="4809" w:type="dxa"/>
          </w:tcPr>
          <w:p w:rsidRPr="00BD77D3" w:rsidR="00F10DD9" w:rsidP="001F3782" w:rsidRDefault="00F10DD9" w14:paraId="505CA21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MUUT ELIMET</w:t>
            </w:r>
          </w:p>
        </w:tc>
        <w:tc>
          <w:tcPr>
            <w:tcW w:w="5715" w:type="dxa"/>
          </w:tcPr>
          <w:p w:rsidRPr="00BD77D3" w:rsidR="00F10DD9" w:rsidP="001F3782" w:rsidRDefault="00F10DD9" w14:paraId="0CC2AAB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A8C0C68" w14:textId="77777777">
        <w:trPr>
          <w:jc w:val="center"/>
        </w:trPr>
        <w:tc>
          <w:tcPr>
            <w:tcW w:w="4809" w:type="dxa"/>
          </w:tcPr>
          <w:p w:rsidRPr="00BD77D3" w:rsidR="00F10DD9" w:rsidP="001F3782" w:rsidRDefault="00F10DD9" w14:paraId="23C5BC6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73DA2B6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C4B91D" w14:textId="77777777">
        <w:trPr>
          <w:jc w:val="center"/>
        </w:trPr>
        <w:tc>
          <w:tcPr>
            <w:tcW w:w="4809" w:type="dxa"/>
          </w:tcPr>
          <w:p w:rsidRPr="00BD77D3" w:rsidR="00F10DD9" w:rsidP="001F3782" w:rsidRDefault="00F10DD9" w14:paraId="4346688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32 artikla – Kvestoriryhmä</w:t>
            </w:r>
          </w:p>
        </w:tc>
        <w:tc>
          <w:tcPr>
            <w:tcW w:w="5715" w:type="dxa"/>
          </w:tcPr>
          <w:p w:rsidRPr="00BD77D3" w:rsidR="00F10DD9" w:rsidP="001F3782" w:rsidRDefault="00F10DD9" w14:paraId="7F253F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FE6460" w14:textId="77777777">
        <w:trPr>
          <w:jc w:val="center"/>
        </w:trPr>
        <w:tc>
          <w:tcPr>
            <w:tcW w:w="4809" w:type="dxa"/>
          </w:tcPr>
          <w:p w:rsidRPr="00BD77D3" w:rsidR="00F10DD9" w:rsidP="001F3782" w:rsidRDefault="00F10DD9" w14:paraId="2BDCE5C9" w14:textId="77777777">
            <w:pPr>
              <w:pStyle w:val="Heading1"/>
              <w:numPr>
                <w:ilvl w:val="0"/>
                <w:numId w:val="82"/>
              </w:numPr>
              <w:tabs>
                <w:tab w:val="left" w:pos="567"/>
              </w:tabs>
              <w:outlineLvl w:val="0"/>
              <w:rPr>
                <w:rFonts w:asciiTheme="minorHAnsi" w:hAnsiTheme="minorHAnsi" w:cstheme="minorHAnsi"/>
                <w:sz w:val="20"/>
                <w:szCs w:val="20"/>
              </w:rPr>
            </w:pPr>
            <w:r>
              <w:rPr>
                <w:rFonts w:asciiTheme="minorHAnsi" w:hAnsiTheme="minorHAnsi"/>
                <w:sz w:val="20"/>
              </w:rPr>
              <w:t xml:space="preserve">Täysistunto valitsee työvaliokunnan esityksestä jokaiselle kahden ja puolen vuoden kaudelle kolme komitean jäsentä muodostamaan kvestoriryhmän. </w:t>
            </w:r>
          </w:p>
        </w:tc>
        <w:tc>
          <w:tcPr>
            <w:tcW w:w="5715" w:type="dxa"/>
          </w:tcPr>
          <w:p w:rsidRPr="00BD77D3" w:rsidR="00F10DD9" w:rsidP="001F3782" w:rsidRDefault="00F10DD9" w14:paraId="5468291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5DA4B8" w14:textId="77777777">
        <w:trPr>
          <w:jc w:val="center"/>
        </w:trPr>
        <w:tc>
          <w:tcPr>
            <w:tcW w:w="4809" w:type="dxa"/>
          </w:tcPr>
          <w:p w:rsidRPr="00BD77D3" w:rsidR="00F10DD9" w:rsidP="001F3782" w:rsidRDefault="00F10DD9" w14:paraId="0C42CADF" w14:textId="77777777">
            <w:pPr>
              <w:rPr>
                <w:rFonts w:asciiTheme="minorHAnsi" w:hAnsiTheme="minorHAnsi" w:cstheme="minorHAnsi"/>
                <w:sz w:val="20"/>
                <w:szCs w:val="20"/>
                <w:lang w:val="en-GB"/>
              </w:rPr>
            </w:pPr>
          </w:p>
        </w:tc>
        <w:tc>
          <w:tcPr>
            <w:tcW w:w="5715" w:type="dxa"/>
          </w:tcPr>
          <w:p w:rsidRPr="00BD77D3" w:rsidR="00F10DD9" w:rsidP="001F3782" w:rsidRDefault="00F10DD9" w14:paraId="796D959D" w14:textId="77777777">
            <w:pPr>
              <w:rPr>
                <w:rFonts w:asciiTheme="minorHAnsi" w:hAnsiTheme="minorHAnsi" w:cstheme="minorHAnsi"/>
                <w:sz w:val="20"/>
                <w:szCs w:val="20"/>
                <w:lang w:val="en-GB"/>
              </w:rPr>
            </w:pPr>
          </w:p>
        </w:tc>
      </w:tr>
      <w:tr w:rsidR="0057054B" w14:paraId="6F850BC5" w14:textId="77777777">
        <w:trPr>
          <w:jc w:val="center"/>
        </w:trPr>
        <w:tc>
          <w:tcPr>
            <w:tcW w:w="4809" w:type="dxa"/>
          </w:tcPr>
          <w:p w:rsidRPr="00BD77D3" w:rsidR="00F10DD9" w:rsidP="001F3782" w:rsidRDefault="00F10DD9" w14:paraId="26C9BF4C" w14:textId="77777777">
            <w:pPr>
              <w:pStyle w:val="Heading1"/>
              <w:keepNext/>
              <w:keepLines/>
              <w:numPr>
                <w:ilvl w:val="0"/>
                <w:numId w:val="83"/>
              </w:numPr>
              <w:tabs>
                <w:tab w:val="left" w:pos="567"/>
              </w:tabs>
              <w:outlineLvl w:val="0"/>
              <w:rPr>
                <w:rFonts w:asciiTheme="minorHAnsi" w:hAnsiTheme="minorHAnsi" w:cstheme="minorHAnsi"/>
                <w:sz w:val="20"/>
                <w:szCs w:val="20"/>
              </w:rPr>
            </w:pPr>
            <w:r>
              <w:rPr>
                <w:rFonts w:asciiTheme="minorHAnsi" w:hAnsiTheme="minorHAnsi"/>
                <w:sz w:val="20"/>
              </w:rPr>
              <w:t>Kvestori ei voi olla jäsenenä seuraavissa elimissä:</w:t>
            </w:r>
          </w:p>
        </w:tc>
        <w:tc>
          <w:tcPr>
            <w:tcW w:w="5715" w:type="dxa"/>
          </w:tcPr>
          <w:p w:rsidRPr="00BD77D3" w:rsidR="00F10DD9" w:rsidP="001F3782" w:rsidRDefault="00F10DD9" w14:paraId="24BC9DAE"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E21781B" w14:textId="77777777">
        <w:trPr>
          <w:jc w:val="center"/>
        </w:trPr>
        <w:tc>
          <w:tcPr>
            <w:tcW w:w="4809" w:type="dxa"/>
          </w:tcPr>
          <w:p w:rsidRPr="00BD77D3" w:rsidR="00F10DD9" w:rsidP="001F3782" w:rsidRDefault="00F10DD9" w14:paraId="13F79E5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komitean työvaliokunta</w:t>
            </w:r>
          </w:p>
        </w:tc>
        <w:tc>
          <w:tcPr>
            <w:tcW w:w="5715" w:type="dxa"/>
          </w:tcPr>
          <w:p w:rsidRPr="00BD77D3" w:rsidR="00F10DD9" w:rsidP="001F3782" w:rsidRDefault="00F10DD9" w14:paraId="1D827102" w14:textId="77777777">
            <w:pPr>
              <w:pStyle w:val="ListParagraph"/>
              <w:widowControl w:val="0"/>
              <w:adjustRightInd w:val="0"/>
              <w:snapToGrid w:val="0"/>
              <w:spacing w:after="0" w:line="288" w:lineRule="auto"/>
              <w:ind w:left="1134"/>
              <w:contextualSpacing w:val="0"/>
              <w:rPr>
                <w:rFonts w:cstheme="minorHAnsi"/>
              </w:rPr>
            </w:pPr>
          </w:p>
        </w:tc>
      </w:tr>
      <w:tr w:rsidR="0057054B" w14:paraId="4509813F" w14:textId="77777777">
        <w:trPr>
          <w:jc w:val="center"/>
        </w:trPr>
        <w:tc>
          <w:tcPr>
            <w:tcW w:w="4809" w:type="dxa"/>
          </w:tcPr>
          <w:p w:rsidRPr="00BD77D3" w:rsidR="00F10DD9" w:rsidP="001F3782" w:rsidRDefault="00F10DD9" w14:paraId="617525E3" w14:textId="77777777">
            <w:pPr>
              <w:pStyle w:val="ListParagraph"/>
              <w:widowControl w:val="0"/>
              <w:numPr>
                <w:ilvl w:val="2"/>
                <w:numId w:val="22"/>
              </w:numPr>
              <w:adjustRightInd w:val="0"/>
              <w:snapToGrid w:val="0"/>
              <w:spacing w:after="0" w:line="288" w:lineRule="auto"/>
              <w:ind w:left="567" w:hanging="283"/>
              <w:contextualSpacing w:val="0"/>
              <w:rPr>
                <w:rFonts w:cstheme="minorHAnsi"/>
                <w:bCs/>
              </w:rPr>
            </w:pPr>
            <w:r>
              <w:t>talous- ja budjettiasiain toimikunta (CAF)</w:t>
            </w:r>
          </w:p>
        </w:tc>
        <w:tc>
          <w:tcPr>
            <w:tcW w:w="5715" w:type="dxa"/>
          </w:tcPr>
          <w:p w:rsidRPr="00BD77D3" w:rsidR="00F10DD9" w:rsidP="001F3782" w:rsidRDefault="00F10DD9" w14:paraId="663B5599" w14:textId="77777777">
            <w:pPr>
              <w:pStyle w:val="ListParagraph"/>
              <w:widowControl w:val="0"/>
              <w:adjustRightInd w:val="0"/>
              <w:snapToGrid w:val="0"/>
              <w:spacing w:after="0" w:line="288" w:lineRule="auto"/>
              <w:ind w:left="1134"/>
              <w:contextualSpacing w:val="0"/>
              <w:rPr>
                <w:rFonts w:cstheme="minorHAnsi"/>
              </w:rPr>
            </w:pPr>
          </w:p>
        </w:tc>
      </w:tr>
      <w:tr w:rsidR="0057054B" w14:paraId="18B014C6" w14:textId="77777777">
        <w:trPr>
          <w:jc w:val="center"/>
        </w:trPr>
        <w:tc>
          <w:tcPr>
            <w:tcW w:w="4809" w:type="dxa"/>
          </w:tcPr>
          <w:p w:rsidRPr="00BD77D3" w:rsidR="00F10DD9" w:rsidP="001F3782" w:rsidRDefault="00F10DD9" w14:paraId="459F0928"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eettinen toimikunta</w:t>
            </w:r>
          </w:p>
        </w:tc>
        <w:tc>
          <w:tcPr>
            <w:tcW w:w="5715" w:type="dxa"/>
          </w:tcPr>
          <w:p w:rsidRPr="00BD77D3" w:rsidR="00F10DD9" w:rsidP="001F3782" w:rsidRDefault="00F10DD9" w14:paraId="012F1A61" w14:textId="77777777">
            <w:pPr>
              <w:pStyle w:val="ListParagraph"/>
              <w:widowControl w:val="0"/>
              <w:adjustRightInd w:val="0"/>
              <w:snapToGrid w:val="0"/>
              <w:spacing w:after="0" w:line="288" w:lineRule="auto"/>
              <w:ind w:left="1134"/>
              <w:contextualSpacing w:val="0"/>
              <w:rPr>
                <w:rFonts w:cstheme="minorHAnsi"/>
              </w:rPr>
            </w:pPr>
          </w:p>
        </w:tc>
      </w:tr>
      <w:tr w:rsidR="0057054B" w14:paraId="36199CF6" w14:textId="77777777">
        <w:trPr>
          <w:jc w:val="center"/>
        </w:trPr>
        <w:tc>
          <w:tcPr>
            <w:tcW w:w="4809" w:type="dxa"/>
          </w:tcPr>
          <w:p w:rsidRPr="00BD77D3" w:rsidR="00F10DD9" w:rsidP="001F3782" w:rsidRDefault="00F10DD9" w14:paraId="506B89D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tarkastusvaliokunta.</w:t>
            </w:r>
          </w:p>
        </w:tc>
        <w:tc>
          <w:tcPr>
            <w:tcW w:w="5715" w:type="dxa"/>
          </w:tcPr>
          <w:p w:rsidRPr="00BD77D3" w:rsidR="00F10DD9" w:rsidP="001F3782" w:rsidRDefault="00F10DD9" w14:paraId="489417A5" w14:textId="77777777">
            <w:pPr>
              <w:pStyle w:val="ListParagraph"/>
              <w:widowControl w:val="0"/>
              <w:adjustRightInd w:val="0"/>
              <w:snapToGrid w:val="0"/>
              <w:spacing w:after="0" w:line="288" w:lineRule="auto"/>
              <w:ind w:left="1134"/>
              <w:contextualSpacing w:val="0"/>
              <w:rPr>
                <w:rFonts w:cstheme="minorHAnsi"/>
              </w:rPr>
            </w:pPr>
          </w:p>
        </w:tc>
      </w:tr>
      <w:tr w:rsidR="0057054B" w14:paraId="0FA76994" w14:textId="77777777">
        <w:trPr>
          <w:jc w:val="center"/>
        </w:trPr>
        <w:tc>
          <w:tcPr>
            <w:tcW w:w="4809" w:type="dxa"/>
          </w:tcPr>
          <w:p w:rsidRPr="00BD77D3" w:rsidR="00F10DD9" w:rsidP="001F3782" w:rsidRDefault="00F10DD9" w14:paraId="597F3A6F" w14:textId="77777777">
            <w:pPr>
              <w:pStyle w:val="Heading1"/>
              <w:keepNext/>
              <w:keepLines/>
              <w:numPr>
                <w:ilvl w:val="0"/>
                <w:numId w:val="83"/>
              </w:numPr>
              <w:tabs>
                <w:tab w:val="left" w:pos="567"/>
              </w:tabs>
              <w:outlineLvl w:val="0"/>
              <w:rPr>
                <w:rFonts w:asciiTheme="minorHAnsi" w:hAnsiTheme="minorHAnsi" w:cstheme="minorHAnsi"/>
                <w:sz w:val="20"/>
                <w:szCs w:val="20"/>
              </w:rPr>
            </w:pPr>
            <w:r>
              <w:rPr>
                <w:rFonts w:asciiTheme="minorHAnsi" w:hAnsiTheme="minorHAnsi"/>
                <w:sz w:val="20"/>
              </w:rPr>
              <w:t>Kvestoreilla on seuraavat tehtävät:</w:t>
            </w:r>
          </w:p>
        </w:tc>
        <w:tc>
          <w:tcPr>
            <w:tcW w:w="5715" w:type="dxa"/>
          </w:tcPr>
          <w:p w:rsidRPr="00BD77D3" w:rsidR="00F10DD9" w:rsidP="001F3782" w:rsidRDefault="00F10DD9" w14:paraId="00F1A35F"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48A0EEF" w14:textId="77777777">
        <w:trPr>
          <w:jc w:val="center"/>
        </w:trPr>
        <w:tc>
          <w:tcPr>
            <w:tcW w:w="4809" w:type="dxa"/>
          </w:tcPr>
          <w:p w:rsidRPr="00BD77D3" w:rsidR="00F10DD9" w:rsidP="001F3782" w:rsidRDefault="00F10DD9" w14:paraId="5BF08744"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seurata ja valvoa jäsensääntöjen asianmukaista täytäntöönpanoa</w:t>
            </w:r>
          </w:p>
        </w:tc>
        <w:tc>
          <w:tcPr>
            <w:tcW w:w="5715" w:type="dxa"/>
          </w:tcPr>
          <w:p w:rsidRPr="00BD77D3" w:rsidR="00F10DD9" w:rsidP="001F3782" w:rsidRDefault="00F10DD9" w14:paraId="358226A0" w14:textId="77777777">
            <w:pPr>
              <w:pStyle w:val="ListParagraph"/>
              <w:widowControl w:val="0"/>
              <w:adjustRightInd w:val="0"/>
              <w:snapToGrid w:val="0"/>
              <w:spacing w:after="0" w:line="288" w:lineRule="auto"/>
              <w:ind w:left="1134"/>
              <w:contextualSpacing w:val="0"/>
              <w:rPr>
                <w:rFonts w:cstheme="minorHAnsi"/>
              </w:rPr>
            </w:pPr>
          </w:p>
        </w:tc>
      </w:tr>
      <w:tr w:rsidR="0057054B" w14:paraId="5F6BBB31" w14:textId="77777777">
        <w:trPr>
          <w:jc w:val="center"/>
        </w:trPr>
        <w:tc>
          <w:tcPr>
            <w:tcW w:w="4809" w:type="dxa"/>
          </w:tcPr>
          <w:p w:rsidRPr="00BD77D3" w:rsidR="00F10DD9" w:rsidP="001F3782" w:rsidRDefault="00F10DD9" w14:paraId="3814AD8C"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laatia ehdotuksia jäsensääntöjen täydentämiseksi ja parantamiseksi</w:t>
            </w:r>
          </w:p>
        </w:tc>
        <w:tc>
          <w:tcPr>
            <w:tcW w:w="5715" w:type="dxa"/>
          </w:tcPr>
          <w:p w:rsidRPr="00BD77D3" w:rsidR="00F10DD9" w:rsidP="001F3782" w:rsidRDefault="00F10DD9" w14:paraId="0C52A250" w14:textId="77777777">
            <w:pPr>
              <w:pStyle w:val="ListParagraph"/>
              <w:widowControl w:val="0"/>
              <w:adjustRightInd w:val="0"/>
              <w:snapToGrid w:val="0"/>
              <w:spacing w:after="0" w:line="288" w:lineRule="auto"/>
              <w:ind w:left="1134"/>
              <w:contextualSpacing w:val="0"/>
              <w:rPr>
                <w:rFonts w:cstheme="minorHAnsi"/>
              </w:rPr>
            </w:pPr>
          </w:p>
        </w:tc>
      </w:tr>
      <w:tr w:rsidR="0057054B" w14:paraId="42F934DF" w14:textId="77777777">
        <w:trPr>
          <w:jc w:val="center"/>
        </w:trPr>
        <w:tc>
          <w:tcPr>
            <w:tcW w:w="4809" w:type="dxa"/>
          </w:tcPr>
          <w:p w:rsidRPr="00BD77D3" w:rsidR="00F10DD9" w:rsidP="001F3782" w:rsidRDefault="00F10DD9" w14:paraId="44B7D947"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huolehtia jäsensääntöjen täytäntöönpanosta mahdollisesti aiheutuvien epäselvyyksien ja ristiriitojen ratkaisemisesta ja tehdä asiassa tarpeellisiksi katsomiaan aloitteita</w:t>
            </w:r>
          </w:p>
        </w:tc>
        <w:tc>
          <w:tcPr>
            <w:tcW w:w="5715" w:type="dxa"/>
          </w:tcPr>
          <w:p w:rsidRPr="00BD77D3" w:rsidR="00F10DD9" w:rsidP="001F3782" w:rsidRDefault="00F10DD9" w14:paraId="5C1742BF" w14:textId="77777777">
            <w:pPr>
              <w:pStyle w:val="ListParagraph"/>
              <w:widowControl w:val="0"/>
              <w:adjustRightInd w:val="0"/>
              <w:snapToGrid w:val="0"/>
              <w:spacing w:after="0" w:line="288" w:lineRule="auto"/>
              <w:ind w:left="1134"/>
              <w:contextualSpacing w:val="0"/>
              <w:rPr>
                <w:rFonts w:cstheme="minorHAnsi"/>
              </w:rPr>
            </w:pPr>
          </w:p>
        </w:tc>
      </w:tr>
      <w:tr w:rsidR="0057054B" w14:paraId="6D6E2254" w14:textId="77777777">
        <w:trPr>
          <w:jc w:val="center"/>
        </w:trPr>
        <w:tc>
          <w:tcPr>
            <w:tcW w:w="4809" w:type="dxa"/>
          </w:tcPr>
          <w:p w:rsidRPr="00BD77D3" w:rsidR="00F10DD9" w:rsidP="001F3782" w:rsidRDefault="00F10DD9" w14:paraId="5383FDC7"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hoitaa komitean jäsenten ja pääsihteeristön välisiä suhteita jäsensääntöjen soveltamisen osalta.</w:t>
            </w:r>
          </w:p>
        </w:tc>
        <w:tc>
          <w:tcPr>
            <w:tcW w:w="5715" w:type="dxa"/>
          </w:tcPr>
          <w:p w:rsidRPr="00BD77D3" w:rsidR="00F10DD9" w:rsidP="001F3782" w:rsidRDefault="00F10DD9" w14:paraId="09AB98BB" w14:textId="77777777">
            <w:pPr>
              <w:pStyle w:val="ListParagraph"/>
              <w:widowControl w:val="0"/>
              <w:adjustRightInd w:val="0"/>
              <w:snapToGrid w:val="0"/>
              <w:spacing w:after="0" w:line="288" w:lineRule="auto"/>
              <w:ind w:left="1134"/>
              <w:contextualSpacing w:val="0"/>
              <w:rPr>
                <w:rFonts w:cstheme="minorHAnsi"/>
              </w:rPr>
            </w:pPr>
          </w:p>
        </w:tc>
      </w:tr>
      <w:tr w:rsidR="0057054B" w14:paraId="3527F01F" w14:textId="77777777">
        <w:trPr>
          <w:jc w:val="center"/>
        </w:trPr>
        <w:tc>
          <w:tcPr>
            <w:tcW w:w="4809" w:type="dxa"/>
          </w:tcPr>
          <w:p w:rsidRPr="00BD77D3" w:rsidR="00F10DD9" w:rsidP="001F3782" w:rsidRDefault="00F10DD9" w14:paraId="345EBEFF"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31D21F2B" w14:textId="77777777">
            <w:pPr>
              <w:widowControl w:val="0"/>
              <w:adjustRightInd w:val="0"/>
              <w:snapToGrid w:val="0"/>
              <w:rPr>
                <w:rFonts w:asciiTheme="minorHAnsi" w:hAnsiTheme="minorHAnsi" w:cstheme="minorHAnsi"/>
                <w:sz w:val="20"/>
                <w:szCs w:val="20"/>
                <w:lang w:val="en-GB"/>
              </w:rPr>
            </w:pPr>
          </w:p>
        </w:tc>
      </w:tr>
      <w:tr w:rsidR="0057054B" w14:paraId="583395A0" w14:textId="77777777">
        <w:trPr>
          <w:jc w:val="center"/>
        </w:trPr>
        <w:tc>
          <w:tcPr>
            <w:tcW w:w="4809" w:type="dxa"/>
          </w:tcPr>
          <w:p w:rsidRPr="00BD77D3" w:rsidR="00F10DD9" w:rsidP="001F3782" w:rsidRDefault="00F10DD9" w14:paraId="2DF9538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33 artikla – Eettinen toimikunta</w:t>
            </w:r>
          </w:p>
        </w:tc>
        <w:tc>
          <w:tcPr>
            <w:tcW w:w="5715" w:type="dxa"/>
          </w:tcPr>
          <w:p w:rsidRPr="00BD77D3" w:rsidR="00F10DD9" w:rsidP="001F3782" w:rsidRDefault="00F10DD9" w14:paraId="5105551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FFF616" w14:textId="77777777">
        <w:trPr>
          <w:jc w:val="center"/>
        </w:trPr>
        <w:tc>
          <w:tcPr>
            <w:tcW w:w="4809" w:type="dxa"/>
          </w:tcPr>
          <w:p w:rsidRPr="00BD77D3" w:rsidR="00F10DD9" w:rsidP="001F3782" w:rsidRDefault="00F10DD9" w14:paraId="0F36067F" w14:textId="77777777">
            <w:pPr>
              <w:pStyle w:val="Heading1"/>
              <w:numPr>
                <w:ilvl w:val="0"/>
                <w:numId w:val="85"/>
              </w:numPr>
              <w:tabs>
                <w:tab w:val="left" w:pos="567"/>
              </w:tabs>
              <w:outlineLvl w:val="0"/>
              <w:rPr>
                <w:rFonts w:asciiTheme="minorHAnsi" w:hAnsiTheme="minorHAnsi" w:cstheme="minorHAnsi"/>
                <w:sz w:val="20"/>
                <w:szCs w:val="20"/>
              </w:rPr>
            </w:pPr>
            <w:r>
              <w:rPr>
                <w:rFonts w:asciiTheme="minorHAnsi" w:hAnsiTheme="minorHAnsi"/>
                <w:sz w:val="20"/>
              </w:rPr>
              <w:t xml:space="preserve">Täysistunto valitsee työvaliokunnan esityksestä sukupuolten tasapuolista edustusta noudattaen jokaiselle kahden ja puolen vuoden kaudelle kaksitoista </w:t>
            </w:r>
            <w:r>
              <w:rPr>
                <w:rFonts w:asciiTheme="minorHAnsi" w:hAnsiTheme="minorHAnsi"/>
                <w:sz w:val="20"/>
              </w:rPr>
              <w:lastRenderedPageBreak/>
              <w:t>komitean jäsentä – kuusi varsinaista jäsentä ja kuusi varajäsentä – muodostamaan eettisen toimikunnan.</w:t>
            </w:r>
          </w:p>
        </w:tc>
        <w:tc>
          <w:tcPr>
            <w:tcW w:w="5715" w:type="dxa"/>
          </w:tcPr>
          <w:p w:rsidRPr="00BD77D3" w:rsidR="00F10DD9" w:rsidP="001F3782" w:rsidRDefault="00F10DD9" w14:paraId="26A3F7B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F909776" w14:textId="77777777">
        <w:trPr>
          <w:jc w:val="center"/>
        </w:trPr>
        <w:tc>
          <w:tcPr>
            <w:tcW w:w="4809" w:type="dxa"/>
          </w:tcPr>
          <w:p w:rsidRPr="00BD77D3" w:rsidR="00F10DD9" w:rsidP="001F3782" w:rsidRDefault="00F10DD9" w14:paraId="7A5559DC" w14:textId="77777777">
            <w:pPr>
              <w:widowControl w:val="0"/>
              <w:adjustRightInd w:val="0"/>
              <w:snapToGrid w:val="0"/>
              <w:rPr>
                <w:rFonts w:asciiTheme="minorHAnsi" w:hAnsiTheme="minorHAnsi" w:cstheme="minorHAnsi"/>
                <w:sz w:val="20"/>
                <w:szCs w:val="20"/>
              </w:rPr>
            </w:pPr>
            <w:r>
              <w:rPr>
                <w:rFonts w:asciiTheme="minorHAnsi" w:hAnsiTheme="minorHAnsi"/>
                <w:sz w:val="20"/>
              </w:rPr>
              <w:t>Jäsenten valitsemista koskevat yksityiskohtaiset säännöt vahvistetaan käytännesääntöjen 10 artiklassa.</w:t>
            </w:r>
          </w:p>
        </w:tc>
        <w:tc>
          <w:tcPr>
            <w:tcW w:w="5715" w:type="dxa"/>
          </w:tcPr>
          <w:p w:rsidRPr="00BD77D3" w:rsidR="00F10DD9" w:rsidP="001F3782" w:rsidRDefault="00F10DD9" w14:paraId="37653C1E" w14:textId="77777777">
            <w:pPr>
              <w:widowControl w:val="0"/>
              <w:adjustRightInd w:val="0"/>
              <w:snapToGrid w:val="0"/>
              <w:rPr>
                <w:rFonts w:asciiTheme="minorHAnsi" w:hAnsiTheme="minorHAnsi" w:cstheme="minorHAnsi"/>
                <w:sz w:val="20"/>
                <w:szCs w:val="20"/>
                <w:lang w:val="en-GB"/>
              </w:rPr>
            </w:pPr>
          </w:p>
        </w:tc>
      </w:tr>
      <w:tr w:rsidR="0057054B" w14:paraId="190F722C" w14:textId="77777777">
        <w:trPr>
          <w:jc w:val="center"/>
        </w:trPr>
        <w:tc>
          <w:tcPr>
            <w:tcW w:w="4809" w:type="dxa"/>
          </w:tcPr>
          <w:p w:rsidRPr="00BD77D3" w:rsidR="00F10DD9" w:rsidP="001F3782" w:rsidRDefault="00F10DD9" w14:paraId="341D9F33" w14:textId="77777777">
            <w:pPr>
              <w:pStyle w:val="Heading1"/>
              <w:numPr>
                <w:ilvl w:val="0"/>
                <w:numId w:val="85"/>
              </w:numPr>
              <w:tabs>
                <w:tab w:val="left" w:pos="567"/>
              </w:tabs>
              <w:outlineLvl w:val="0"/>
              <w:rPr>
                <w:rFonts w:asciiTheme="minorHAnsi" w:hAnsiTheme="minorHAnsi" w:cstheme="minorHAnsi"/>
                <w:sz w:val="20"/>
                <w:szCs w:val="20"/>
              </w:rPr>
            </w:pPr>
            <w:r>
              <w:rPr>
                <w:rFonts w:asciiTheme="minorHAnsi" w:hAnsiTheme="minorHAnsi"/>
                <w:sz w:val="20"/>
              </w:rPr>
              <w:t>Eettisen toimikunnan jäsen ei voi olla jäsenenä seuraavissa elimissä:</w:t>
            </w:r>
          </w:p>
        </w:tc>
        <w:tc>
          <w:tcPr>
            <w:tcW w:w="5715" w:type="dxa"/>
          </w:tcPr>
          <w:p w:rsidRPr="00BD77D3" w:rsidR="00F10DD9" w:rsidP="001F3782" w:rsidRDefault="00F10DD9" w14:paraId="6F712D0F"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009BAF78" w14:textId="77777777">
        <w:trPr>
          <w:jc w:val="center"/>
        </w:trPr>
        <w:tc>
          <w:tcPr>
            <w:tcW w:w="4809" w:type="dxa"/>
          </w:tcPr>
          <w:p w:rsidRPr="00BD77D3" w:rsidR="00F10DD9" w:rsidP="001F3782" w:rsidRDefault="00F10DD9" w14:paraId="6862D982"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komitean työvaliokunta</w:t>
            </w:r>
          </w:p>
        </w:tc>
        <w:tc>
          <w:tcPr>
            <w:tcW w:w="5715" w:type="dxa"/>
          </w:tcPr>
          <w:p w:rsidRPr="00BD77D3" w:rsidR="00F10DD9" w:rsidP="001F3782" w:rsidRDefault="00F10DD9" w14:paraId="333F3767" w14:textId="77777777">
            <w:pPr>
              <w:pStyle w:val="ListParagraph"/>
              <w:widowControl w:val="0"/>
              <w:adjustRightInd w:val="0"/>
              <w:snapToGrid w:val="0"/>
              <w:spacing w:after="0" w:line="288" w:lineRule="auto"/>
              <w:ind w:left="1134"/>
              <w:contextualSpacing w:val="0"/>
              <w:rPr>
                <w:rFonts w:cstheme="minorHAnsi"/>
              </w:rPr>
            </w:pPr>
          </w:p>
        </w:tc>
      </w:tr>
      <w:tr w:rsidR="0057054B" w14:paraId="6FA74BE2" w14:textId="77777777">
        <w:trPr>
          <w:jc w:val="center"/>
        </w:trPr>
        <w:tc>
          <w:tcPr>
            <w:tcW w:w="4809" w:type="dxa"/>
          </w:tcPr>
          <w:p w:rsidRPr="00BD77D3" w:rsidR="00F10DD9" w:rsidP="001F3782" w:rsidRDefault="00F10DD9" w14:paraId="72591A06"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kvestoriryhmä</w:t>
            </w:r>
          </w:p>
        </w:tc>
        <w:tc>
          <w:tcPr>
            <w:tcW w:w="5715" w:type="dxa"/>
          </w:tcPr>
          <w:p w:rsidRPr="00BD77D3" w:rsidR="00F10DD9" w:rsidP="001F3782" w:rsidRDefault="00F10DD9" w14:paraId="5F483D42" w14:textId="77777777">
            <w:pPr>
              <w:pStyle w:val="ListParagraph"/>
              <w:widowControl w:val="0"/>
              <w:adjustRightInd w:val="0"/>
              <w:snapToGrid w:val="0"/>
              <w:spacing w:after="0" w:line="288" w:lineRule="auto"/>
              <w:ind w:left="1134"/>
              <w:contextualSpacing w:val="0"/>
              <w:rPr>
                <w:rFonts w:cstheme="minorHAnsi"/>
              </w:rPr>
            </w:pPr>
          </w:p>
        </w:tc>
      </w:tr>
      <w:tr w:rsidR="0057054B" w14:paraId="00170D46" w14:textId="77777777">
        <w:trPr>
          <w:jc w:val="center"/>
        </w:trPr>
        <w:tc>
          <w:tcPr>
            <w:tcW w:w="4809" w:type="dxa"/>
          </w:tcPr>
          <w:p w:rsidRPr="00BD77D3" w:rsidR="00F10DD9" w:rsidP="001F3782" w:rsidRDefault="00F10DD9" w14:paraId="6CC68600"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tarkastusvaliokunta.</w:t>
            </w:r>
          </w:p>
        </w:tc>
        <w:tc>
          <w:tcPr>
            <w:tcW w:w="5715" w:type="dxa"/>
          </w:tcPr>
          <w:p w:rsidRPr="00BD77D3" w:rsidR="00F10DD9" w:rsidP="001F3782" w:rsidRDefault="00F10DD9" w14:paraId="170FA969" w14:textId="77777777">
            <w:pPr>
              <w:pStyle w:val="ListParagraph"/>
              <w:widowControl w:val="0"/>
              <w:adjustRightInd w:val="0"/>
              <w:snapToGrid w:val="0"/>
              <w:spacing w:after="0" w:line="288" w:lineRule="auto"/>
              <w:ind w:left="1134"/>
              <w:contextualSpacing w:val="0"/>
              <w:rPr>
                <w:rFonts w:cstheme="minorHAnsi"/>
              </w:rPr>
            </w:pPr>
          </w:p>
        </w:tc>
      </w:tr>
      <w:tr w:rsidR="0057054B" w14:paraId="0F64F24D" w14:textId="77777777">
        <w:trPr>
          <w:jc w:val="center"/>
        </w:trPr>
        <w:tc>
          <w:tcPr>
            <w:tcW w:w="4809" w:type="dxa"/>
          </w:tcPr>
          <w:p w:rsidRPr="00BD77D3" w:rsidR="00F10DD9" w:rsidP="001F3782" w:rsidRDefault="00F10DD9" w14:paraId="29A29F88" w14:textId="77777777">
            <w:pPr>
              <w:pStyle w:val="Heading1"/>
              <w:numPr>
                <w:ilvl w:val="0"/>
                <w:numId w:val="177"/>
              </w:numPr>
              <w:tabs>
                <w:tab w:val="left" w:pos="567"/>
              </w:tabs>
              <w:outlineLvl w:val="0"/>
              <w:rPr>
                <w:rFonts w:asciiTheme="minorHAnsi" w:hAnsiTheme="minorHAnsi" w:cstheme="minorHAnsi"/>
                <w:sz w:val="20"/>
                <w:szCs w:val="20"/>
              </w:rPr>
            </w:pPr>
            <w:r>
              <w:rPr>
                <w:rFonts w:asciiTheme="minorHAnsi" w:hAnsiTheme="minorHAnsi"/>
                <w:sz w:val="20"/>
              </w:rPr>
              <w:t>Kukin komitean kolmesta ryhmästä nimeää vuorollaan yhden jäsenistään toimimaan eettisen toimikunnan puheenjohtajana kahden ja puolen vuoden ajan.</w:t>
            </w:r>
          </w:p>
        </w:tc>
        <w:tc>
          <w:tcPr>
            <w:tcW w:w="5715" w:type="dxa"/>
          </w:tcPr>
          <w:p w:rsidRPr="00BD77D3" w:rsidR="00F10DD9" w:rsidP="001F3782" w:rsidRDefault="00F10DD9" w14:paraId="5ECEEBD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B02C79" w14:textId="77777777">
        <w:trPr>
          <w:jc w:val="center"/>
        </w:trPr>
        <w:tc>
          <w:tcPr>
            <w:tcW w:w="4809" w:type="dxa"/>
          </w:tcPr>
          <w:p w:rsidRPr="00BD77D3" w:rsidR="00F10DD9" w:rsidP="001F3782" w:rsidRDefault="00F10DD9" w14:paraId="3D7158F3" w14:textId="77777777">
            <w:pPr>
              <w:rPr>
                <w:rFonts w:asciiTheme="minorHAnsi" w:hAnsiTheme="minorHAnsi" w:cstheme="minorHAnsi"/>
                <w:sz w:val="20"/>
                <w:szCs w:val="20"/>
                <w:lang w:val="en-GB"/>
              </w:rPr>
            </w:pPr>
          </w:p>
        </w:tc>
        <w:tc>
          <w:tcPr>
            <w:tcW w:w="5715" w:type="dxa"/>
          </w:tcPr>
          <w:p w:rsidRPr="00BD77D3" w:rsidR="00F10DD9" w:rsidP="001F3782" w:rsidRDefault="00F10DD9" w14:paraId="406E445C" w14:textId="77777777">
            <w:pPr>
              <w:rPr>
                <w:rFonts w:asciiTheme="minorHAnsi" w:hAnsiTheme="minorHAnsi" w:cstheme="minorHAnsi"/>
                <w:sz w:val="20"/>
                <w:szCs w:val="20"/>
                <w:lang w:val="en-GB"/>
              </w:rPr>
            </w:pPr>
          </w:p>
        </w:tc>
      </w:tr>
      <w:tr w:rsidR="0057054B" w14:paraId="37A6DD71" w14:textId="77777777">
        <w:trPr>
          <w:jc w:val="center"/>
        </w:trPr>
        <w:tc>
          <w:tcPr>
            <w:tcW w:w="4809" w:type="dxa"/>
          </w:tcPr>
          <w:p w:rsidRPr="00BD77D3" w:rsidR="00F10DD9" w:rsidP="001F3782" w:rsidRDefault="00F10DD9" w14:paraId="16D04E7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34 artikla – Tarkastusvaliokunta</w:t>
            </w:r>
          </w:p>
        </w:tc>
        <w:tc>
          <w:tcPr>
            <w:tcW w:w="5715" w:type="dxa"/>
          </w:tcPr>
          <w:p w:rsidRPr="00BD77D3" w:rsidR="00F10DD9" w:rsidP="001F3782" w:rsidRDefault="00F10DD9" w14:paraId="505FFF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78A0441" w14:textId="77777777">
        <w:trPr>
          <w:jc w:val="center"/>
        </w:trPr>
        <w:tc>
          <w:tcPr>
            <w:tcW w:w="4809" w:type="dxa"/>
          </w:tcPr>
          <w:p w:rsidRPr="00BD77D3" w:rsidR="00F10DD9" w:rsidP="001F3782" w:rsidRDefault="00F10DD9" w14:paraId="4544AB68"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Muodostetaan tarkastusvaliokunta, jonka tehtävänä on avustaa puheenjohtajaa ja työvaliokuntaa tarkastusasioissa.</w:t>
            </w:r>
          </w:p>
        </w:tc>
        <w:tc>
          <w:tcPr>
            <w:tcW w:w="5715" w:type="dxa"/>
          </w:tcPr>
          <w:p w:rsidRPr="00BD77D3" w:rsidR="00F10DD9" w:rsidP="001F3782" w:rsidRDefault="00F10DD9" w14:paraId="7670A10D" w14:textId="77777777">
            <w:pPr>
              <w:rPr>
                <w:rFonts w:asciiTheme="minorHAnsi" w:hAnsiTheme="minorHAnsi" w:cstheme="minorHAnsi"/>
                <w:lang w:val="en-GB"/>
              </w:rPr>
            </w:pPr>
          </w:p>
        </w:tc>
      </w:tr>
      <w:tr w:rsidR="0057054B" w14:paraId="24D2010A" w14:textId="77777777">
        <w:trPr>
          <w:jc w:val="center"/>
        </w:trPr>
        <w:tc>
          <w:tcPr>
            <w:tcW w:w="4809" w:type="dxa"/>
          </w:tcPr>
          <w:p w:rsidRPr="00BD77D3" w:rsidR="00F10DD9" w:rsidP="001F3782" w:rsidRDefault="00F10DD9" w14:paraId="422E4E96"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Tarkastusvaliokunta hoitaa varainhoitoasetuksen 123 artiklassa sisäisen tarkastuksen seurantakomitealle annettuja tehtäviä.</w:t>
            </w:r>
          </w:p>
        </w:tc>
        <w:tc>
          <w:tcPr>
            <w:tcW w:w="5715" w:type="dxa"/>
          </w:tcPr>
          <w:p w:rsidRPr="00BD77D3" w:rsidR="00F10DD9" w:rsidP="001F3782" w:rsidRDefault="00F10DD9" w14:paraId="0589AC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77EA4CA" w14:textId="77777777">
        <w:trPr>
          <w:jc w:val="center"/>
        </w:trPr>
        <w:tc>
          <w:tcPr>
            <w:tcW w:w="4809" w:type="dxa"/>
          </w:tcPr>
          <w:p w:rsidRPr="00BD77D3" w:rsidR="00F10DD9" w:rsidP="001F3782" w:rsidRDefault="00F10DD9" w14:paraId="34BF1C8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Tarkastusvaliokunnan tehtävänä on erityisesti varmistaa sisäisen tarkastajan riippumattomuus, valvoa sisäisen tarkastustoiminnan laatua ja varmistaa, että komitean hallintoyksiköt ottavat asianmukaisesti huomioon sisäistä ja ulkoista tarkastusta koskevat suositukset ja ryhtyvät niiden perusteella jatkotoimiin. </w:t>
            </w:r>
          </w:p>
        </w:tc>
        <w:tc>
          <w:tcPr>
            <w:tcW w:w="5715" w:type="dxa"/>
          </w:tcPr>
          <w:p w:rsidRPr="00BD77D3" w:rsidR="00F10DD9" w:rsidP="001F3782" w:rsidRDefault="00F10DD9" w14:paraId="22B670B0" w14:textId="77777777">
            <w:pPr>
              <w:widowControl w:val="0"/>
              <w:adjustRightInd w:val="0"/>
              <w:snapToGrid w:val="0"/>
              <w:rPr>
                <w:rFonts w:asciiTheme="minorHAnsi" w:hAnsiTheme="minorHAnsi" w:cstheme="minorHAnsi"/>
                <w:sz w:val="20"/>
                <w:szCs w:val="20"/>
                <w:lang w:val="en-GB"/>
              </w:rPr>
            </w:pPr>
          </w:p>
        </w:tc>
      </w:tr>
      <w:tr w:rsidR="0057054B" w14:paraId="4084B026" w14:textId="77777777">
        <w:trPr>
          <w:jc w:val="center"/>
        </w:trPr>
        <w:tc>
          <w:tcPr>
            <w:tcW w:w="4809" w:type="dxa"/>
          </w:tcPr>
          <w:p w:rsidRPr="00BD77D3" w:rsidR="00F10DD9" w:rsidP="001F3782" w:rsidRDefault="00F10DD9" w14:paraId="30E2F161"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Tarkastusvaliokunta tekee toiminnastaan selkoa työvaliokunnalle.</w:t>
            </w:r>
          </w:p>
        </w:tc>
        <w:tc>
          <w:tcPr>
            <w:tcW w:w="5715" w:type="dxa"/>
          </w:tcPr>
          <w:p w:rsidRPr="00BD77D3" w:rsidR="00F10DD9" w:rsidP="001F3782" w:rsidRDefault="00F10DD9" w14:paraId="0D52F2A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6688AF" w14:textId="77777777">
        <w:trPr>
          <w:jc w:val="center"/>
        </w:trPr>
        <w:tc>
          <w:tcPr>
            <w:tcW w:w="4809" w:type="dxa"/>
          </w:tcPr>
          <w:p w:rsidRPr="00BD77D3" w:rsidR="00F10DD9" w:rsidP="002276FE" w:rsidRDefault="00F10DD9" w14:paraId="24FA32E3" w14:textId="77777777">
            <w:pPr>
              <w:pStyle w:val="Heading1"/>
              <w:keepNext/>
              <w:keepLines/>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Tarkastusvaliokunnan rakenteesta, kokoonpanosta, tehtävistä ja toimintasäännöistä päättäminen kuuluu työvaliokunnalle, kun otetaan huomioon komitean oikeus päättää omasta organisaatiostaan ja riippumattomien asiantuntijalausuntojen merkitys.</w:t>
            </w:r>
          </w:p>
        </w:tc>
        <w:tc>
          <w:tcPr>
            <w:tcW w:w="5715" w:type="dxa"/>
          </w:tcPr>
          <w:p w:rsidRPr="00BD77D3" w:rsidR="00F10DD9" w:rsidP="002276FE" w:rsidRDefault="00F10DD9" w14:paraId="2D7EF593"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196641D" w14:textId="77777777">
        <w:trPr>
          <w:jc w:val="center"/>
        </w:trPr>
        <w:tc>
          <w:tcPr>
            <w:tcW w:w="4809" w:type="dxa"/>
          </w:tcPr>
          <w:p w:rsidRPr="00BD77D3" w:rsidR="00F10DD9" w:rsidP="001F3782" w:rsidRDefault="00F10DD9" w14:paraId="3FE90282"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Työvaliokunta nimeää tarkastusvaliokunnan jäsenet ryhmien esityksestä. </w:t>
            </w:r>
          </w:p>
        </w:tc>
        <w:tc>
          <w:tcPr>
            <w:tcW w:w="5715" w:type="dxa"/>
            <w:vMerge w:val="restart"/>
          </w:tcPr>
          <w:p w:rsidRPr="00BD77D3" w:rsidR="00F10DD9" w:rsidP="001F3782" w:rsidRDefault="00F10DD9" w14:paraId="691205FF" w14:textId="77777777">
            <w:pPr>
              <w:rPr>
                <w:rFonts w:asciiTheme="minorHAnsi" w:hAnsiTheme="minorHAnsi" w:eastAsiaTheme="minorEastAsia" w:cstheme="minorHAnsi"/>
                <w:sz w:val="20"/>
                <w:szCs w:val="20"/>
              </w:rPr>
            </w:pPr>
            <w:r>
              <w:rPr>
                <w:rFonts w:asciiTheme="minorHAnsi" w:hAnsiTheme="minorHAnsi"/>
                <w:sz w:val="20"/>
              </w:rPr>
              <w:t>Työvaliokunta nimeää tarkastusvaliokunnan puheenjohtajan. Nimettävän jäsenen on oltava sen ryhmän jäsen, johon komitean puheenjohtaja ja talous- ja budjettiasioista vastaava varapuheenjohtaja eivät kuulu.</w:t>
            </w:r>
          </w:p>
        </w:tc>
      </w:tr>
      <w:tr w:rsidR="0057054B" w14:paraId="218B6B67" w14:textId="77777777">
        <w:trPr>
          <w:jc w:val="center"/>
        </w:trPr>
        <w:tc>
          <w:tcPr>
            <w:tcW w:w="4809" w:type="dxa"/>
          </w:tcPr>
          <w:p w:rsidRPr="00BD77D3" w:rsidR="00F10DD9" w:rsidP="001F3782" w:rsidRDefault="00F10DD9" w14:paraId="273DE666" w14:textId="77777777">
            <w:pPr>
              <w:widowControl w:val="0"/>
              <w:adjustRightInd w:val="0"/>
              <w:snapToGrid w:val="0"/>
              <w:rPr>
                <w:rFonts w:asciiTheme="minorHAnsi" w:hAnsiTheme="minorHAnsi" w:cstheme="minorHAnsi"/>
                <w:sz w:val="20"/>
                <w:szCs w:val="20"/>
              </w:rPr>
            </w:pPr>
            <w:r>
              <w:rPr>
                <w:rFonts w:asciiTheme="minorHAnsi" w:hAnsiTheme="minorHAnsi"/>
                <w:sz w:val="20"/>
              </w:rPr>
              <w:t>Kukin komitean kolmesta ryhmästä nimeää vuorollaan tarkastusvaliokunnan puheenjohtajan kahden ja puolen vuoden ajaksi.</w:t>
            </w:r>
          </w:p>
        </w:tc>
        <w:tc>
          <w:tcPr>
            <w:tcW w:w="5715" w:type="dxa"/>
            <w:vMerge/>
          </w:tcPr>
          <w:p w:rsidRPr="00BD77D3" w:rsidR="00F10DD9" w:rsidP="001F3782" w:rsidRDefault="00F10DD9" w14:paraId="0CBCA6EF" w14:textId="77777777">
            <w:pPr>
              <w:widowControl w:val="0"/>
              <w:adjustRightInd w:val="0"/>
              <w:snapToGrid w:val="0"/>
              <w:rPr>
                <w:rFonts w:asciiTheme="minorHAnsi" w:hAnsiTheme="minorHAnsi" w:cstheme="minorHAnsi"/>
                <w:sz w:val="20"/>
                <w:szCs w:val="20"/>
                <w:lang w:val="en-GB"/>
              </w:rPr>
            </w:pPr>
          </w:p>
        </w:tc>
      </w:tr>
      <w:tr w:rsidR="0057054B" w14:paraId="7CA4111A" w14:textId="77777777">
        <w:trPr>
          <w:jc w:val="center"/>
        </w:trPr>
        <w:tc>
          <w:tcPr>
            <w:tcW w:w="4809" w:type="dxa"/>
          </w:tcPr>
          <w:p w:rsidRPr="00BD77D3" w:rsidR="00F10DD9" w:rsidP="001F3782" w:rsidRDefault="00F10DD9" w14:paraId="5228ED1B"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Tarkastusvaliokunnan jäsen ei voi olla jäsenenä seuraavissa elimissä:</w:t>
            </w:r>
          </w:p>
        </w:tc>
        <w:tc>
          <w:tcPr>
            <w:tcW w:w="5715" w:type="dxa"/>
          </w:tcPr>
          <w:p w:rsidRPr="00BD77D3" w:rsidR="00F10DD9" w:rsidP="001F3782" w:rsidRDefault="00F10DD9" w14:paraId="071CF89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3D31059C" w14:textId="77777777">
        <w:trPr>
          <w:jc w:val="center"/>
        </w:trPr>
        <w:tc>
          <w:tcPr>
            <w:tcW w:w="4809" w:type="dxa"/>
          </w:tcPr>
          <w:p w:rsidRPr="00BD77D3" w:rsidR="00F10DD9" w:rsidP="001F3782" w:rsidRDefault="00F10DD9" w14:paraId="405C846B"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 xml:space="preserve">komitean työvaliokunta </w:t>
            </w:r>
          </w:p>
        </w:tc>
        <w:tc>
          <w:tcPr>
            <w:tcW w:w="5715" w:type="dxa"/>
          </w:tcPr>
          <w:p w:rsidRPr="00BD77D3" w:rsidR="00F10DD9" w:rsidP="001F3782" w:rsidRDefault="00F10DD9" w14:paraId="3850D955" w14:textId="77777777">
            <w:pPr>
              <w:pStyle w:val="ListParagraph"/>
              <w:widowControl w:val="0"/>
              <w:adjustRightInd w:val="0"/>
              <w:snapToGrid w:val="0"/>
              <w:spacing w:after="0" w:line="288" w:lineRule="auto"/>
              <w:ind w:left="1134"/>
              <w:contextualSpacing w:val="0"/>
              <w:rPr>
                <w:rFonts w:cstheme="minorHAnsi"/>
              </w:rPr>
            </w:pPr>
          </w:p>
        </w:tc>
      </w:tr>
      <w:tr w:rsidR="0057054B" w14:paraId="1CB1128E" w14:textId="77777777">
        <w:trPr>
          <w:jc w:val="center"/>
        </w:trPr>
        <w:tc>
          <w:tcPr>
            <w:tcW w:w="4809" w:type="dxa"/>
          </w:tcPr>
          <w:p w:rsidRPr="00BD77D3" w:rsidR="00F10DD9" w:rsidP="001F3782" w:rsidRDefault="00F10DD9" w14:paraId="0AF09441"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talous- ja budjettiasiain toimikunta (CAF)</w:t>
            </w:r>
          </w:p>
        </w:tc>
        <w:tc>
          <w:tcPr>
            <w:tcW w:w="5715" w:type="dxa"/>
          </w:tcPr>
          <w:p w:rsidRPr="00BD77D3" w:rsidR="00F10DD9" w:rsidP="001F3782" w:rsidRDefault="00F10DD9" w14:paraId="4A744533" w14:textId="77777777">
            <w:pPr>
              <w:pStyle w:val="ListParagraph"/>
              <w:widowControl w:val="0"/>
              <w:adjustRightInd w:val="0"/>
              <w:snapToGrid w:val="0"/>
              <w:spacing w:after="0" w:line="288" w:lineRule="auto"/>
              <w:ind w:left="1134"/>
              <w:contextualSpacing w:val="0"/>
              <w:rPr>
                <w:rFonts w:cstheme="minorHAnsi"/>
              </w:rPr>
            </w:pPr>
          </w:p>
        </w:tc>
      </w:tr>
      <w:tr w:rsidR="0057054B" w14:paraId="5021A61B" w14:textId="77777777">
        <w:trPr>
          <w:jc w:val="center"/>
        </w:trPr>
        <w:tc>
          <w:tcPr>
            <w:tcW w:w="4809" w:type="dxa"/>
          </w:tcPr>
          <w:p w:rsidRPr="00BD77D3" w:rsidR="00F10DD9" w:rsidP="001F3782" w:rsidRDefault="00F10DD9" w14:paraId="2EF898A5" w14:textId="77777777">
            <w:pPr>
              <w:pStyle w:val="ListParagraph"/>
              <w:widowControl w:val="0"/>
              <w:numPr>
                <w:ilvl w:val="2"/>
                <w:numId w:val="22"/>
              </w:numPr>
              <w:adjustRightInd w:val="0"/>
              <w:snapToGrid w:val="0"/>
              <w:spacing w:after="0" w:line="288" w:lineRule="auto"/>
              <w:ind w:left="567" w:hanging="283"/>
              <w:contextualSpacing w:val="0"/>
              <w:rPr>
                <w:rFonts w:cstheme="minorHAnsi"/>
                <w:bCs/>
              </w:rPr>
            </w:pPr>
            <w:r>
              <w:t xml:space="preserve">kvestoriryhmä </w:t>
            </w:r>
          </w:p>
        </w:tc>
        <w:tc>
          <w:tcPr>
            <w:tcW w:w="5715" w:type="dxa"/>
          </w:tcPr>
          <w:p w:rsidRPr="00BD77D3" w:rsidR="00F10DD9" w:rsidP="001F3782" w:rsidRDefault="00F10DD9" w14:paraId="1204C7D0" w14:textId="77777777">
            <w:pPr>
              <w:pStyle w:val="ListParagraph"/>
              <w:widowControl w:val="0"/>
              <w:adjustRightInd w:val="0"/>
              <w:snapToGrid w:val="0"/>
              <w:spacing w:after="0" w:line="288" w:lineRule="auto"/>
              <w:ind w:left="1134"/>
              <w:contextualSpacing w:val="0"/>
              <w:rPr>
                <w:rFonts w:cstheme="minorHAnsi"/>
              </w:rPr>
            </w:pPr>
          </w:p>
        </w:tc>
      </w:tr>
      <w:tr w:rsidR="0057054B" w14:paraId="35EE2F74" w14:textId="77777777">
        <w:trPr>
          <w:jc w:val="center"/>
        </w:trPr>
        <w:tc>
          <w:tcPr>
            <w:tcW w:w="4809" w:type="dxa"/>
          </w:tcPr>
          <w:p w:rsidRPr="00BD77D3" w:rsidR="00F10DD9" w:rsidP="001F3782" w:rsidRDefault="00F10DD9" w14:paraId="1684DBC3"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eettinen toimikunta.</w:t>
            </w:r>
          </w:p>
        </w:tc>
        <w:tc>
          <w:tcPr>
            <w:tcW w:w="5715" w:type="dxa"/>
          </w:tcPr>
          <w:p w:rsidRPr="00BD77D3" w:rsidR="00F10DD9" w:rsidP="001F3782" w:rsidRDefault="00F10DD9" w14:paraId="01EF8E6D" w14:textId="77777777">
            <w:pPr>
              <w:pStyle w:val="ListParagraph"/>
              <w:widowControl w:val="0"/>
              <w:adjustRightInd w:val="0"/>
              <w:snapToGrid w:val="0"/>
              <w:spacing w:after="0" w:line="288" w:lineRule="auto"/>
              <w:ind w:left="1134"/>
              <w:contextualSpacing w:val="0"/>
              <w:rPr>
                <w:rFonts w:cstheme="minorHAnsi"/>
              </w:rPr>
            </w:pPr>
          </w:p>
        </w:tc>
      </w:tr>
      <w:tr w:rsidR="0057054B" w14:paraId="0D9F4039" w14:textId="77777777">
        <w:trPr>
          <w:jc w:val="center"/>
        </w:trPr>
        <w:tc>
          <w:tcPr>
            <w:tcW w:w="4809" w:type="dxa"/>
          </w:tcPr>
          <w:p w:rsidRPr="00BD77D3" w:rsidR="00F10DD9" w:rsidP="001F3782" w:rsidRDefault="00F10DD9" w14:paraId="30F8E6E4"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Tarkastusvaliokunta hyväksyy luonnoksen sisäisen tarkastajan toimenkuvaukseksi varainhoitoasetuksen mukaisesti ja noudattaen sisäistä tarkastusta koskevia kansainvälisiä standardeja ja esittää sen työvaliokunnalle hyväksyttäväksi. </w:t>
            </w:r>
          </w:p>
        </w:tc>
        <w:tc>
          <w:tcPr>
            <w:tcW w:w="5715" w:type="dxa"/>
          </w:tcPr>
          <w:p w:rsidRPr="00BD77D3" w:rsidR="00F10DD9" w:rsidP="001F3782" w:rsidRDefault="00F10DD9" w14:paraId="57BE923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16F7E55" w14:textId="77777777">
        <w:trPr>
          <w:jc w:val="center"/>
        </w:trPr>
        <w:tc>
          <w:tcPr>
            <w:tcW w:w="4809" w:type="dxa"/>
          </w:tcPr>
          <w:p w:rsidRPr="00BD77D3" w:rsidR="00F10DD9" w:rsidP="001F3782" w:rsidRDefault="00F10DD9" w14:paraId="42A2CFB9"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7B07CD16" w14:textId="77777777">
            <w:pPr>
              <w:widowControl w:val="0"/>
              <w:adjustRightInd w:val="0"/>
              <w:snapToGrid w:val="0"/>
              <w:jc w:val="center"/>
              <w:rPr>
                <w:rFonts w:asciiTheme="minorHAnsi" w:hAnsiTheme="minorHAnsi" w:cstheme="minorHAnsi"/>
                <w:b/>
                <w:sz w:val="20"/>
                <w:szCs w:val="20"/>
                <w:lang w:val="en-GB"/>
              </w:rPr>
            </w:pPr>
          </w:p>
        </w:tc>
      </w:tr>
      <w:tr w:rsidR="0057054B" w14:paraId="1D4E627D" w14:textId="77777777">
        <w:trPr>
          <w:jc w:val="center"/>
        </w:trPr>
        <w:tc>
          <w:tcPr>
            <w:tcW w:w="4809" w:type="dxa"/>
          </w:tcPr>
          <w:p w:rsidRPr="00BD77D3" w:rsidR="00F10DD9" w:rsidP="001F3782" w:rsidRDefault="00F10DD9" w14:paraId="51F6ECF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35 artikla – Pysyvät ryhmät</w:t>
            </w:r>
          </w:p>
        </w:tc>
        <w:tc>
          <w:tcPr>
            <w:tcW w:w="5715" w:type="dxa"/>
          </w:tcPr>
          <w:p w:rsidRPr="00BD77D3" w:rsidR="00F10DD9" w:rsidP="001F3782" w:rsidRDefault="00F10DD9" w14:paraId="08EDC70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325268E" w14:textId="77777777">
        <w:trPr>
          <w:jc w:val="center"/>
        </w:trPr>
        <w:tc>
          <w:tcPr>
            <w:tcW w:w="4809" w:type="dxa"/>
          </w:tcPr>
          <w:p w:rsidRPr="00BD77D3" w:rsidR="00F10DD9" w:rsidP="001F3782" w:rsidRDefault="00F10DD9" w14:paraId="60137687"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Komitea voi perustaa pysyviä ryhmiä, kun käsiteltävän aiheen luonne edellyttää asian perusteellista seurantaa, koska aihe liittyy kansalaisyhteiskunnan kannalta erittäin tärkeään Euroopan unionin toimintapolitiikkaan. </w:t>
            </w:r>
          </w:p>
        </w:tc>
        <w:tc>
          <w:tcPr>
            <w:tcW w:w="5715" w:type="dxa"/>
          </w:tcPr>
          <w:p w:rsidRPr="00BD77D3" w:rsidR="00F10DD9" w:rsidP="001F3782" w:rsidRDefault="00F10DD9" w14:paraId="65B715DF" w14:textId="5145DD7B">
            <w:pPr>
              <w:rPr>
                <w:rFonts w:asciiTheme="minorHAnsi" w:hAnsiTheme="minorHAnsi" w:cstheme="minorHAnsi"/>
                <w:iCs/>
                <w:sz w:val="20"/>
                <w:szCs w:val="20"/>
                <w:lang w:val="en-GB"/>
              </w:rPr>
            </w:pPr>
          </w:p>
        </w:tc>
      </w:tr>
      <w:tr w:rsidR="0057054B" w14:paraId="23450AED" w14:textId="77777777">
        <w:trPr>
          <w:jc w:val="center"/>
        </w:trPr>
        <w:tc>
          <w:tcPr>
            <w:tcW w:w="4809" w:type="dxa"/>
          </w:tcPr>
          <w:p w:rsidRPr="00BD77D3" w:rsidR="00F10DD9" w:rsidP="002276FE" w:rsidRDefault="00F10DD9" w14:paraId="0CFCD8B6" w14:textId="77777777">
            <w:pPr>
              <w:pStyle w:val="Heading1"/>
              <w:keepNext/>
              <w:keepLines/>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Pysyvän ryhmän perustamisesta päättää työvaliokunta jaoston tai ryhmän esityksestä.</w:t>
            </w:r>
          </w:p>
        </w:tc>
        <w:tc>
          <w:tcPr>
            <w:tcW w:w="5715" w:type="dxa"/>
          </w:tcPr>
          <w:p w:rsidRPr="00BD77D3" w:rsidR="00F10DD9" w:rsidP="002276FE" w:rsidRDefault="00F10DD9" w14:paraId="5B126886" w14:textId="77777777">
            <w:pPr>
              <w:keepNext/>
              <w:keepLines/>
              <w:ind w:left="567"/>
              <w:outlineLvl w:val="0"/>
              <w:rPr>
                <w:rFonts w:asciiTheme="minorHAnsi" w:hAnsiTheme="minorHAnsi" w:cstheme="minorHAnsi"/>
                <w:sz w:val="20"/>
                <w:szCs w:val="20"/>
                <w:lang w:val="en-GB"/>
              </w:rPr>
            </w:pPr>
          </w:p>
        </w:tc>
      </w:tr>
      <w:tr w:rsidR="0057054B" w14:paraId="2AC0EACF" w14:textId="77777777">
        <w:trPr>
          <w:jc w:val="center"/>
        </w:trPr>
        <w:tc>
          <w:tcPr>
            <w:tcW w:w="4809" w:type="dxa"/>
          </w:tcPr>
          <w:p w:rsidRPr="00BD77D3" w:rsidR="00F10DD9" w:rsidP="001F3782" w:rsidRDefault="00F10DD9" w14:paraId="377E4B09"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Pysyvän ryhmän perustamista koskevassa työvaliokunnan päätöksessä vahvistetaan ryhmän tarkoitus, rakenne, kokoonpano ja toimiaika. Pysyvän ryhmän toimiaika voi ulottua korkeintaan kuluvan toimikauden loppuun.</w:t>
            </w:r>
          </w:p>
        </w:tc>
        <w:tc>
          <w:tcPr>
            <w:tcW w:w="5715" w:type="dxa"/>
          </w:tcPr>
          <w:p w:rsidRPr="00BD77D3" w:rsidR="00F10DD9" w:rsidP="001F3782" w:rsidRDefault="00F10DD9" w14:paraId="03116826" w14:textId="77777777">
            <w:pPr>
              <w:ind w:left="567"/>
              <w:outlineLvl w:val="0"/>
              <w:rPr>
                <w:rFonts w:asciiTheme="minorHAnsi" w:hAnsiTheme="minorHAnsi" w:cstheme="minorHAnsi"/>
                <w:sz w:val="20"/>
                <w:szCs w:val="20"/>
                <w:lang w:val="en-GB"/>
              </w:rPr>
            </w:pPr>
          </w:p>
        </w:tc>
      </w:tr>
      <w:tr w:rsidR="0057054B" w14:paraId="45FCD054" w14:textId="77777777">
        <w:trPr>
          <w:jc w:val="center"/>
        </w:trPr>
        <w:tc>
          <w:tcPr>
            <w:tcW w:w="4809" w:type="dxa"/>
          </w:tcPr>
          <w:p w:rsidRPr="00BD77D3" w:rsidR="00F10DD9" w:rsidP="001F3782" w:rsidRDefault="00F10DD9" w14:paraId="2D18C22F"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Työvaliokunta nimeää pysyvien ryhmien jäsenet ryhmien esityksestä.</w:t>
            </w:r>
          </w:p>
        </w:tc>
        <w:tc>
          <w:tcPr>
            <w:tcW w:w="5715" w:type="dxa"/>
          </w:tcPr>
          <w:p w:rsidRPr="00BD77D3" w:rsidR="00F10DD9" w:rsidP="001F3782" w:rsidRDefault="00F10DD9" w14:paraId="29DE4FC8" w14:textId="77777777">
            <w:pPr>
              <w:ind w:left="567"/>
              <w:outlineLvl w:val="0"/>
              <w:rPr>
                <w:rFonts w:asciiTheme="minorHAnsi" w:hAnsiTheme="minorHAnsi" w:cstheme="minorHAnsi"/>
                <w:sz w:val="20"/>
                <w:szCs w:val="20"/>
                <w:lang w:val="en-GB"/>
              </w:rPr>
            </w:pPr>
          </w:p>
        </w:tc>
      </w:tr>
      <w:tr w:rsidR="0057054B" w14:paraId="0ED10B26" w14:textId="77777777">
        <w:trPr>
          <w:jc w:val="center"/>
        </w:trPr>
        <w:tc>
          <w:tcPr>
            <w:tcW w:w="4809" w:type="dxa"/>
          </w:tcPr>
          <w:p w:rsidRPr="00BD77D3" w:rsidR="00F10DD9" w:rsidP="001F3782" w:rsidRDefault="00F10DD9" w14:paraId="7A529D35"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Pysyvä ryhmä toimii jaoston alaisuudessa.</w:t>
            </w:r>
          </w:p>
        </w:tc>
        <w:tc>
          <w:tcPr>
            <w:tcW w:w="5715" w:type="dxa"/>
          </w:tcPr>
          <w:p w:rsidRPr="00BD77D3" w:rsidR="00F10DD9" w:rsidP="00F557BC" w:rsidRDefault="006A44EC" w14:paraId="4E660133" w14:textId="423EFA50">
            <w:pPr>
              <w:rPr>
                <w:rFonts w:asciiTheme="minorHAnsi" w:hAnsiTheme="minorHAnsi" w:cstheme="minorHAnsi"/>
                <w:sz w:val="20"/>
                <w:szCs w:val="20"/>
              </w:rPr>
            </w:pPr>
            <w:r>
              <w:rPr>
                <w:rFonts w:asciiTheme="minorHAnsi" w:hAnsiTheme="minorHAnsi"/>
                <w:sz w:val="20"/>
              </w:rPr>
              <w:t xml:space="preserve">Vaikka pysyvä ryhmä työskentelee jaoston alaisuudessa, sen on mahdollista keskittyä toimintapoliittisiin kysymyksiin, jotka voivat kuulua useiden jaostojen ja </w:t>
            </w:r>
            <w:proofErr w:type="spellStart"/>
            <w:r>
              <w:rPr>
                <w:rFonts w:asciiTheme="minorHAnsi" w:hAnsiTheme="minorHAnsi"/>
                <w:sz w:val="20"/>
              </w:rPr>
              <w:t>CCMI:n</w:t>
            </w:r>
            <w:proofErr w:type="spellEnd"/>
            <w:r>
              <w:rPr>
                <w:rFonts w:asciiTheme="minorHAnsi" w:hAnsiTheme="minorHAnsi"/>
                <w:sz w:val="20"/>
              </w:rPr>
              <w:t xml:space="preserve"> vastuualueisiin.</w:t>
            </w:r>
          </w:p>
        </w:tc>
      </w:tr>
      <w:tr w:rsidR="0057054B" w14:paraId="04A5621D" w14:textId="77777777">
        <w:trPr>
          <w:jc w:val="center"/>
        </w:trPr>
        <w:tc>
          <w:tcPr>
            <w:tcW w:w="4809" w:type="dxa"/>
          </w:tcPr>
          <w:p w:rsidRPr="00BD77D3" w:rsidR="00F10DD9" w:rsidP="001F3782" w:rsidRDefault="00F10DD9" w14:paraId="0B6024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0252E2A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7B19394" w14:textId="77777777">
        <w:trPr>
          <w:jc w:val="center"/>
        </w:trPr>
        <w:tc>
          <w:tcPr>
            <w:tcW w:w="4809" w:type="dxa"/>
          </w:tcPr>
          <w:p w:rsidRPr="00BD77D3" w:rsidR="00F10DD9" w:rsidP="001F3782" w:rsidRDefault="00F10DD9" w14:paraId="16AF763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XI luku</w:t>
            </w:r>
          </w:p>
        </w:tc>
        <w:tc>
          <w:tcPr>
            <w:tcW w:w="5715" w:type="dxa"/>
          </w:tcPr>
          <w:p w:rsidRPr="00BD77D3" w:rsidR="00F10DD9" w:rsidP="001F3782" w:rsidRDefault="00F10DD9" w14:paraId="6457EF0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2777293" w14:textId="77777777">
        <w:trPr>
          <w:jc w:val="center"/>
        </w:trPr>
        <w:tc>
          <w:tcPr>
            <w:tcW w:w="4809" w:type="dxa"/>
          </w:tcPr>
          <w:p w:rsidRPr="00BD77D3" w:rsidR="00F10DD9" w:rsidP="001F3782" w:rsidRDefault="00F10DD9" w14:paraId="097C1B1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ETURYHMÄT</w:t>
            </w:r>
          </w:p>
        </w:tc>
        <w:tc>
          <w:tcPr>
            <w:tcW w:w="5715" w:type="dxa"/>
          </w:tcPr>
          <w:p w:rsidRPr="00BD77D3" w:rsidR="00F10DD9" w:rsidP="001F3782" w:rsidRDefault="00F10DD9" w14:paraId="79289A6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B735B20" w14:textId="77777777">
        <w:trPr>
          <w:jc w:val="center"/>
        </w:trPr>
        <w:tc>
          <w:tcPr>
            <w:tcW w:w="4809" w:type="dxa"/>
          </w:tcPr>
          <w:p w:rsidRPr="00BD77D3" w:rsidR="00F10DD9" w:rsidP="001F3782" w:rsidRDefault="00F10DD9" w14:paraId="2B96CBE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318211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7BBFC8" w14:textId="77777777">
        <w:trPr>
          <w:jc w:val="center"/>
        </w:trPr>
        <w:tc>
          <w:tcPr>
            <w:tcW w:w="4809" w:type="dxa"/>
          </w:tcPr>
          <w:p w:rsidRPr="00BD77D3" w:rsidR="00F10DD9" w:rsidP="001F3782" w:rsidRDefault="00F10DD9" w14:paraId="2397CDF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36 artikla – Eturyhmät</w:t>
            </w:r>
          </w:p>
        </w:tc>
        <w:tc>
          <w:tcPr>
            <w:tcW w:w="5715" w:type="dxa"/>
          </w:tcPr>
          <w:p w:rsidRPr="00BD77D3" w:rsidR="00F10DD9" w:rsidP="001F3782" w:rsidRDefault="00F10DD9" w14:paraId="11C443B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79175F" w14:textId="77777777">
        <w:trPr>
          <w:jc w:val="center"/>
        </w:trPr>
        <w:tc>
          <w:tcPr>
            <w:tcW w:w="4809" w:type="dxa"/>
          </w:tcPr>
          <w:p w:rsidRPr="00BD77D3" w:rsidR="00F10DD9" w:rsidP="001F3782" w:rsidRDefault="00F10DD9" w14:paraId="4B92D4B4"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Komitean jäsenet voivat omaehtoisesti perustaa eturyhmiä, jotka edustavat Euroopan unionin järjestäytyneen kansalaisyhteiskunnan erilaisia taloudellisia ja yhteiskunnallisia intressejä. </w:t>
            </w:r>
          </w:p>
        </w:tc>
        <w:tc>
          <w:tcPr>
            <w:tcW w:w="5715" w:type="dxa"/>
          </w:tcPr>
          <w:p w:rsidRPr="00BD77D3" w:rsidR="00F10DD9" w:rsidP="001F3782" w:rsidRDefault="00F10DD9" w14:paraId="5AF6E46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828ECD" w14:textId="77777777">
        <w:trPr>
          <w:jc w:val="center"/>
        </w:trPr>
        <w:tc>
          <w:tcPr>
            <w:tcW w:w="4809" w:type="dxa"/>
          </w:tcPr>
          <w:p w:rsidRPr="00BD77D3" w:rsidR="00F10DD9" w:rsidP="001F3782" w:rsidRDefault="00F10DD9" w14:paraId="633DAB70"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Eturyhmän muodostamiseen tarvitaan vähintään kymmenen jäsentä. </w:t>
            </w:r>
          </w:p>
        </w:tc>
        <w:tc>
          <w:tcPr>
            <w:tcW w:w="5715" w:type="dxa"/>
          </w:tcPr>
          <w:p w:rsidRPr="00BD77D3" w:rsidR="00F10DD9" w:rsidP="001F3782" w:rsidRDefault="00F10DD9" w14:paraId="4FE6D3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AD088A" w14:textId="77777777">
        <w:trPr>
          <w:jc w:val="center"/>
        </w:trPr>
        <w:tc>
          <w:tcPr>
            <w:tcW w:w="4809" w:type="dxa"/>
          </w:tcPr>
          <w:p w:rsidRPr="00BD77D3" w:rsidR="00F10DD9" w:rsidP="001F3782" w:rsidRDefault="00F10DD9" w14:paraId="27E1ECB7" w14:textId="77777777">
            <w:pPr>
              <w:widowControl w:val="0"/>
              <w:adjustRightInd w:val="0"/>
              <w:snapToGrid w:val="0"/>
              <w:rPr>
                <w:rFonts w:asciiTheme="minorHAnsi" w:hAnsiTheme="minorHAnsi" w:cstheme="minorHAnsi"/>
                <w:sz w:val="20"/>
                <w:szCs w:val="20"/>
              </w:rPr>
            </w:pPr>
            <w:r>
              <w:rPr>
                <w:rFonts w:asciiTheme="minorHAnsi" w:hAnsiTheme="minorHAnsi"/>
                <w:sz w:val="20"/>
              </w:rPr>
              <w:t>Jos jäsenen valintakelpoisuudesta on erimielisyyttä, työvaliokunta päättää asiasta kuultuaan eturyhmän jäseniä.</w:t>
            </w:r>
          </w:p>
        </w:tc>
        <w:tc>
          <w:tcPr>
            <w:tcW w:w="5715" w:type="dxa"/>
          </w:tcPr>
          <w:p w:rsidRPr="00BD77D3" w:rsidR="00F10DD9" w:rsidP="001F3782" w:rsidRDefault="00F10DD9" w14:paraId="2142E4F3" w14:textId="77777777">
            <w:pPr>
              <w:widowControl w:val="0"/>
              <w:adjustRightInd w:val="0"/>
              <w:snapToGrid w:val="0"/>
              <w:rPr>
                <w:rFonts w:asciiTheme="minorHAnsi" w:hAnsiTheme="minorHAnsi" w:cstheme="minorHAnsi"/>
                <w:sz w:val="20"/>
                <w:szCs w:val="20"/>
                <w:lang w:val="en-GB"/>
              </w:rPr>
            </w:pPr>
          </w:p>
        </w:tc>
      </w:tr>
      <w:tr w:rsidR="0057054B" w14:paraId="392D8D92" w14:textId="77777777">
        <w:trPr>
          <w:jc w:val="center"/>
        </w:trPr>
        <w:tc>
          <w:tcPr>
            <w:tcW w:w="4809" w:type="dxa"/>
          </w:tcPr>
          <w:p w:rsidRPr="00BD77D3" w:rsidR="00F10DD9" w:rsidP="001F3782" w:rsidRDefault="00F10DD9" w14:paraId="0B0787B9" w14:textId="77777777">
            <w:pPr>
              <w:widowControl w:val="0"/>
              <w:adjustRightInd w:val="0"/>
              <w:snapToGrid w:val="0"/>
              <w:rPr>
                <w:rFonts w:asciiTheme="minorHAnsi" w:hAnsiTheme="minorHAnsi" w:cstheme="minorHAnsi"/>
                <w:sz w:val="20"/>
                <w:szCs w:val="20"/>
              </w:rPr>
            </w:pPr>
            <w:r>
              <w:rPr>
                <w:rFonts w:asciiTheme="minorHAnsi" w:hAnsiTheme="minorHAnsi"/>
                <w:sz w:val="20"/>
              </w:rPr>
              <w:t>Jäsen voi kuulua kerrallaan vain yhteen eturyhmään.</w:t>
            </w:r>
          </w:p>
        </w:tc>
        <w:tc>
          <w:tcPr>
            <w:tcW w:w="5715" w:type="dxa"/>
          </w:tcPr>
          <w:p w:rsidRPr="00BD77D3" w:rsidR="00F10DD9" w:rsidP="001F3782" w:rsidRDefault="00F10DD9" w14:paraId="3AEE68FF" w14:textId="77777777">
            <w:pPr>
              <w:widowControl w:val="0"/>
              <w:adjustRightInd w:val="0"/>
              <w:snapToGrid w:val="0"/>
              <w:rPr>
                <w:rFonts w:asciiTheme="minorHAnsi" w:hAnsiTheme="minorHAnsi" w:cstheme="minorHAnsi"/>
                <w:sz w:val="20"/>
                <w:szCs w:val="20"/>
                <w:lang w:val="en-GB"/>
              </w:rPr>
            </w:pPr>
          </w:p>
        </w:tc>
      </w:tr>
      <w:tr w:rsidR="0057054B" w14:paraId="239CE232" w14:textId="77777777">
        <w:trPr>
          <w:jc w:val="center"/>
        </w:trPr>
        <w:tc>
          <w:tcPr>
            <w:tcW w:w="4809" w:type="dxa"/>
          </w:tcPr>
          <w:p w:rsidRPr="00BD77D3" w:rsidR="00F10DD9" w:rsidP="001F3782" w:rsidRDefault="00F10DD9" w14:paraId="1D25E247"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Eturyhmän perustamiseen tarvitaan hyväksyntä työvaliokunnalta, joka ilmoittaa asiasta täysistunnolle. </w:t>
            </w:r>
          </w:p>
        </w:tc>
        <w:tc>
          <w:tcPr>
            <w:tcW w:w="5715" w:type="dxa"/>
          </w:tcPr>
          <w:p w:rsidRPr="00BD77D3" w:rsidR="00F10DD9" w:rsidP="001F3782" w:rsidRDefault="00F10DD9" w14:paraId="5166893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9E6EEE" w14:textId="77777777">
        <w:trPr>
          <w:jc w:val="center"/>
        </w:trPr>
        <w:tc>
          <w:tcPr>
            <w:tcW w:w="4809" w:type="dxa"/>
          </w:tcPr>
          <w:p w:rsidRPr="00BD77D3" w:rsidR="00F10DD9" w:rsidP="002276FE" w:rsidRDefault="00F10DD9" w14:paraId="2CEE9AD6" w14:textId="77777777">
            <w:pPr>
              <w:pStyle w:val="Heading1"/>
              <w:keepNext/>
              <w:keepLines/>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 xml:space="preserve">Eturyhmän perustamisen hyväksymistä koskevassa työvaliokunnan päätöksessä vahvistetaan eturyhmän tarkoitus, rakenne, kokoonpano, toimiaika ja toimintasäännöt. </w:t>
            </w:r>
          </w:p>
        </w:tc>
        <w:tc>
          <w:tcPr>
            <w:tcW w:w="5715" w:type="dxa"/>
          </w:tcPr>
          <w:p w:rsidRPr="00BD77D3" w:rsidR="00F10DD9" w:rsidP="002276FE" w:rsidRDefault="00F10DD9" w14:paraId="58B6C11B"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D128756" w14:textId="77777777">
        <w:trPr>
          <w:jc w:val="center"/>
        </w:trPr>
        <w:tc>
          <w:tcPr>
            <w:tcW w:w="4809" w:type="dxa"/>
          </w:tcPr>
          <w:p w:rsidRPr="00BD77D3" w:rsidR="00F10DD9" w:rsidP="001F3782" w:rsidRDefault="00F10DD9" w14:paraId="2763EA8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Työvaliokunta voi myöhemmin muuttaa päätöstä tai kumota sen. </w:t>
            </w:r>
          </w:p>
        </w:tc>
        <w:tc>
          <w:tcPr>
            <w:tcW w:w="5715" w:type="dxa"/>
          </w:tcPr>
          <w:p w:rsidRPr="00BD77D3" w:rsidR="00F10DD9" w:rsidP="001F3782" w:rsidRDefault="00F10DD9" w14:paraId="3F2957FF" w14:textId="77777777">
            <w:pPr>
              <w:widowControl w:val="0"/>
              <w:adjustRightInd w:val="0"/>
              <w:snapToGrid w:val="0"/>
              <w:rPr>
                <w:rFonts w:asciiTheme="minorHAnsi" w:hAnsiTheme="minorHAnsi" w:cstheme="minorHAnsi"/>
                <w:sz w:val="20"/>
                <w:szCs w:val="20"/>
                <w:lang w:val="en-GB"/>
              </w:rPr>
            </w:pPr>
          </w:p>
        </w:tc>
      </w:tr>
      <w:tr w:rsidR="0057054B" w14:paraId="2ADED725" w14:textId="77777777">
        <w:trPr>
          <w:jc w:val="center"/>
        </w:trPr>
        <w:tc>
          <w:tcPr>
            <w:tcW w:w="4809" w:type="dxa"/>
          </w:tcPr>
          <w:p w:rsidRPr="00BD77D3" w:rsidR="00F10DD9" w:rsidP="001F3782" w:rsidRDefault="00F10DD9" w14:paraId="522D7E38"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364FFEDD" w14:textId="77777777">
            <w:pPr>
              <w:widowControl w:val="0"/>
              <w:adjustRightInd w:val="0"/>
              <w:snapToGrid w:val="0"/>
              <w:rPr>
                <w:rFonts w:asciiTheme="minorHAnsi" w:hAnsiTheme="minorHAnsi" w:cstheme="minorHAnsi"/>
                <w:sz w:val="20"/>
                <w:szCs w:val="20"/>
                <w:lang w:val="en-GB"/>
              </w:rPr>
            </w:pPr>
          </w:p>
        </w:tc>
      </w:tr>
      <w:tr w:rsidR="0057054B" w14:paraId="41F0654E" w14:textId="77777777">
        <w:trPr>
          <w:jc w:val="center"/>
        </w:trPr>
        <w:tc>
          <w:tcPr>
            <w:tcW w:w="4809" w:type="dxa"/>
          </w:tcPr>
          <w:p w:rsidRPr="00BD77D3" w:rsidR="00F10DD9" w:rsidP="001F3782" w:rsidRDefault="00F10DD9" w14:paraId="2594CA2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TOINEN OSA</w:t>
            </w:r>
          </w:p>
        </w:tc>
        <w:tc>
          <w:tcPr>
            <w:tcW w:w="5715" w:type="dxa"/>
          </w:tcPr>
          <w:p w:rsidRPr="00BD77D3" w:rsidR="00F10DD9" w:rsidP="001F3782" w:rsidRDefault="00F10DD9" w14:paraId="581AE6D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E6B4A63" w14:textId="77777777">
        <w:trPr>
          <w:jc w:val="center"/>
        </w:trPr>
        <w:tc>
          <w:tcPr>
            <w:tcW w:w="4809" w:type="dxa"/>
          </w:tcPr>
          <w:p w:rsidRPr="00BD77D3" w:rsidR="00F10DD9" w:rsidP="001F3782" w:rsidRDefault="00F10DD9" w14:paraId="0B630D2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MENETTELYT</w:t>
            </w:r>
          </w:p>
        </w:tc>
        <w:tc>
          <w:tcPr>
            <w:tcW w:w="5715" w:type="dxa"/>
          </w:tcPr>
          <w:p w:rsidRPr="00BD77D3" w:rsidR="00F10DD9" w:rsidP="001F3782" w:rsidRDefault="00F10DD9" w14:paraId="71FC809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1184C4" w14:textId="77777777">
        <w:trPr>
          <w:jc w:val="center"/>
        </w:trPr>
        <w:tc>
          <w:tcPr>
            <w:tcW w:w="4809" w:type="dxa"/>
          </w:tcPr>
          <w:p w:rsidRPr="00BD77D3" w:rsidR="00F10DD9" w:rsidP="001F3782" w:rsidRDefault="00F10DD9" w14:paraId="443ADCD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2137774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C1F3402" w14:textId="77777777">
        <w:trPr>
          <w:jc w:val="center"/>
        </w:trPr>
        <w:tc>
          <w:tcPr>
            <w:tcW w:w="4809" w:type="dxa"/>
          </w:tcPr>
          <w:p w:rsidRPr="00BD77D3" w:rsidR="00F10DD9" w:rsidP="001F3782" w:rsidRDefault="00F10DD9" w14:paraId="74BA79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OSASTO</w:t>
            </w:r>
          </w:p>
        </w:tc>
        <w:tc>
          <w:tcPr>
            <w:tcW w:w="5715" w:type="dxa"/>
          </w:tcPr>
          <w:p w:rsidRPr="00BD77D3" w:rsidR="00F10DD9" w:rsidP="001F3782" w:rsidRDefault="00F10DD9" w14:paraId="30D809A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41B24A4" w14:textId="77777777">
        <w:trPr>
          <w:jc w:val="center"/>
        </w:trPr>
        <w:tc>
          <w:tcPr>
            <w:tcW w:w="4809" w:type="dxa"/>
          </w:tcPr>
          <w:p w:rsidRPr="00BD77D3" w:rsidR="00F10DD9" w:rsidP="001F3782" w:rsidRDefault="00F10DD9" w14:paraId="57801EB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KOMITEAN ASETTAMISMENETTELY SEKÄ VALINTA- JA NIMEÄMISMENETTELYT</w:t>
            </w:r>
          </w:p>
        </w:tc>
        <w:tc>
          <w:tcPr>
            <w:tcW w:w="5715" w:type="dxa"/>
          </w:tcPr>
          <w:p w:rsidRPr="00BD77D3" w:rsidR="00F10DD9" w:rsidP="001F3782" w:rsidRDefault="00F10DD9" w14:paraId="6926547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59816B" w14:textId="77777777">
        <w:trPr>
          <w:jc w:val="center"/>
        </w:trPr>
        <w:tc>
          <w:tcPr>
            <w:tcW w:w="4809" w:type="dxa"/>
          </w:tcPr>
          <w:p w:rsidRPr="00BD77D3" w:rsidR="00F10DD9" w:rsidP="001F3782" w:rsidRDefault="00F10DD9" w14:paraId="4054910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074CBD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C6B78A" w14:textId="77777777">
        <w:trPr>
          <w:jc w:val="center"/>
        </w:trPr>
        <w:tc>
          <w:tcPr>
            <w:tcW w:w="4809" w:type="dxa"/>
          </w:tcPr>
          <w:p w:rsidRPr="00BD77D3" w:rsidR="00F10DD9" w:rsidP="001F3782" w:rsidRDefault="00F10DD9" w14:paraId="23B75EE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luku</w:t>
            </w:r>
          </w:p>
        </w:tc>
        <w:tc>
          <w:tcPr>
            <w:tcW w:w="5715" w:type="dxa"/>
          </w:tcPr>
          <w:p w:rsidRPr="00BD77D3" w:rsidR="00F10DD9" w:rsidP="001F3782" w:rsidRDefault="00F10DD9" w14:paraId="4CBF8BD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67C28E4" w14:textId="77777777">
        <w:trPr>
          <w:jc w:val="center"/>
        </w:trPr>
        <w:tc>
          <w:tcPr>
            <w:tcW w:w="4809" w:type="dxa"/>
          </w:tcPr>
          <w:p w:rsidRPr="00BD77D3" w:rsidR="00F10DD9" w:rsidP="001F3782" w:rsidRDefault="00F10DD9" w14:paraId="563C7B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KOMITEAN ASETTAMISMENETTELY</w:t>
            </w:r>
          </w:p>
        </w:tc>
        <w:tc>
          <w:tcPr>
            <w:tcW w:w="5715" w:type="dxa"/>
          </w:tcPr>
          <w:p w:rsidRPr="00BD77D3" w:rsidR="00F10DD9" w:rsidP="001F3782" w:rsidRDefault="00F10DD9" w14:paraId="694D4AF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395AC3" w14:textId="77777777">
        <w:trPr>
          <w:jc w:val="center"/>
        </w:trPr>
        <w:tc>
          <w:tcPr>
            <w:tcW w:w="4809" w:type="dxa"/>
          </w:tcPr>
          <w:p w:rsidRPr="00BD77D3" w:rsidR="00F10DD9" w:rsidP="001F3782" w:rsidRDefault="00F10DD9" w14:paraId="1B7B95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6F10F8D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75BE3EE" w14:textId="77777777">
        <w:trPr>
          <w:jc w:val="center"/>
        </w:trPr>
        <w:tc>
          <w:tcPr>
            <w:tcW w:w="4809" w:type="dxa"/>
          </w:tcPr>
          <w:p w:rsidRPr="00BD77D3" w:rsidR="00F10DD9" w:rsidP="001F3782" w:rsidRDefault="00F10DD9" w14:paraId="7D38294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37 artikla – Ensimmäinen täysistunto ja komitean asettaminen</w:t>
            </w:r>
          </w:p>
        </w:tc>
        <w:tc>
          <w:tcPr>
            <w:tcW w:w="5715" w:type="dxa"/>
          </w:tcPr>
          <w:p w:rsidRPr="00BD77D3" w:rsidR="00F10DD9" w:rsidP="001F3782" w:rsidRDefault="00F10DD9" w14:paraId="6E936E10" w14:textId="77777777">
            <w:pPr>
              <w:keepNext/>
              <w:keepLines/>
              <w:widowControl w:val="0"/>
              <w:adjustRightInd w:val="0"/>
              <w:snapToGrid w:val="0"/>
              <w:jc w:val="center"/>
              <w:rPr>
                <w:rFonts w:asciiTheme="minorHAnsi" w:hAnsiTheme="minorHAnsi" w:cstheme="minorHAnsi"/>
                <w:b/>
                <w:bCs/>
                <w:sz w:val="20"/>
                <w:szCs w:val="20"/>
                <w:lang w:val="en-GB"/>
              </w:rPr>
            </w:pPr>
          </w:p>
        </w:tc>
      </w:tr>
      <w:tr w:rsidR="0057054B" w14:paraId="6B43C2F4" w14:textId="77777777">
        <w:trPr>
          <w:jc w:val="center"/>
        </w:trPr>
        <w:tc>
          <w:tcPr>
            <w:tcW w:w="4809" w:type="dxa"/>
          </w:tcPr>
          <w:p w:rsidRPr="00BD77D3" w:rsidR="00F10DD9" w:rsidP="001F3782" w:rsidRDefault="00F10DD9" w14:paraId="30F26CB2" w14:textId="77777777">
            <w:pPr>
              <w:pStyle w:val="Heading1"/>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Komitea asetetaan jokaisen uuden viisivuotiskauden alussa järjestettävässä ensimmäisessä täysistunnossa.</w:t>
            </w:r>
          </w:p>
        </w:tc>
        <w:tc>
          <w:tcPr>
            <w:tcW w:w="5715" w:type="dxa"/>
          </w:tcPr>
          <w:p w:rsidRPr="00BD77D3" w:rsidR="00F10DD9" w:rsidP="001F3782" w:rsidRDefault="00F10DD9" w14:paraId="5F40C8CC" w14:textId="77777777">
            <w:pPr>
              <w:pStyle w:val="Heading1"/>
              <w:numPr>
                <w:ilvl w:val="0"/>
                <w:numId w:val="0"/>
              </w:numPr>
              <w:outlineLvl w:val="0"/>
              <w:rPr>
                <w:rFonts w:asciiTheme="minorHAnsi" w:hAnsiTheme="minorHAnsi" w:cstheme="minorHAnsi"/>
                <w:sz w:val="20"/>
                <w:szCs w:val="20"/>
                <w:lang w:val="en-GB"/>
              </w:rPr>
            </w:pPr>
          </w:p>
        </w:tc>
      </w:tr>
      <w:tr w:rsidR="0057054B" w14:paraId="219AEBE6" w14:textId="77777777">
        <w:trPr>
          <w:jc w:val="center"/>
        </w:trPr>
        <w:tc>
          <w:tcPr>
            <w:tcW w:w="4809" w:type="dxa"/>
          </w:tcPr>
          <w:p w:rsidRPr="00BD77D3" w:rsidR="00F10DD9" w:rsidP="001F3782" w:rsidRDefault="00F10DD9" w14:paraId="3BC32127" w14:textId="77777777">
            <w:pPr>
              <w:widowControl w:val="0"/>
              <w:adjustRightInd w:val="0"/>
              <w:snapToGrid w:val="0"/>
              <w:rPr>
                <w:rFonts w:asciiTheme="minorHAnsi" w:hAnsiTheme="minorHAnsi" w:cstheme="minorHAnsi"/>
                <w:sz w:val="20"/>
                <w:szCs w:val="20"/>
              </w:rPr>
            </w:pPr>
            <w:r>
              <w:rPr>
                <w:rFonts w:asciiTheme="minorHAnsi" w:hAnsiTheme="minorHAnsi"/>
                <w:sz w:val="20"/>
              </w:rPr>
              <w:t>Ikäpuheenjohtaja kutsuu ensimmäisen täysistunnon koolle ja toimii sen puheenjohtajana, ja se pidetään viimeistään 40 kalenteripäivän kuluttua siitä, kun neuvosto on antanut päätöksen, jolla komitean jäsenet on nimetty, edellyttäen, että neuvosto on nimennyt vähintään puolet jäsenistä.</w:t>
            </w:r>
          </w:p>
        </w:tc>
        <w:tc>
          <w:tcPr>
            <w:tcW w:w="5715" w:type="dxa"/>
          </w:tcPr>
          <w:p w:rsidRPr="00BD77D3" w:rsidR="00F10DD9" w:rsidP="001F3782" w:rsidRDefault="00F10DD9" w14:paraId="47DBAC02" w14:textId="77777777">
            <w:pPr>
              <w:widowControl w:val="0"/>
              <w:adjustRightInd w:val="0"/>
              <w:snapToGrid w:val="0"/>
              <w:rPr>
                <w:rFonts w:asciiTheme="minorHAnsi" w:hAnsiTheme="minorHAnsi" w:cstheme="minorHAnsi"/>
                <w:sz w:val="20"/>
                <w:szCs w:val="20"/>
                <w:lang w:val="en-GB"/>
              </w:rPr>
            </w:pPr>
          </w:p>
        </w:tc>
      </w:tr>
      <w:tr w:rsidR="0057054B" w14:paraId="4F58A7B4" w14:textId="77777777">
        <w:trPr>
          <w:jc w:val="center"/>
        </w:trPr>
        <w:tc>
          <w:tcPr>
            <w:tcW w:w="4809" w:type="dxa"/>
          </w:tcPr>
          <w:p w:rsidRPr="00BD77D3" w:rsidR="00F10DD9" w:rsidP="001F3782" w:rsidRDefault="00F10DD9" w14:paraId="30EAAE88"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Jos kaikkia komitean jäseniä ei nimetä samalla neuvoston päätöksellä, edellä mainittu määräaikaa </w:t>
            </w:r>
            <w:r>
              <w:rPr>
                <w:rFonts w:asciiTheme="minorHAnsi" w:hAnsiTheme="minorHAnsi"/>
                <w:sz w:val="20"/>
              </w:rPr>
              <w:lastRenderedPageBreak/>
              <w:t>alkaa siitä, kun neuvosto on antanut päätöksen, jolla on nimetty enemmistö komitean jäsenistä.</w:t>
            </w:r>
          </w:p>
        </w:tc>
        <w:tc>
          <w:tcPr>
            <w:tcW w:w="5715" w:type="dxa"/>
          </w:tcPr>
          <w:p w:rsidRPr="00BD77D3" w:rsidR="00F10DD9" w:rsidP="001F3782" w:rsidRDefault="00F10DD9" w14:paraId="36365692" w14:textId="77777777">
            <w:pPr>
              <w:widowControl w:val="0"/>
              <w:adjustRightInd w:val="0"/>
              <w:snapToGrid w:val="0"/>
              <w:rPr>
                <w:rFonts w:asciiTheme="minorHAnsi" w:hAnsiTheme="minorHAnsi" w:cstheme="minorHAnsi"/>
                <w:sz w:val="20"/>
                <w:szCs w:val="20"/>
                <w:lang w:val="en-GB"/>
              </w:rPr>
            </w:pPr>
          </w:p>
        </w:tc>
      </w:tr>
      <w:tr w:rsidR="0057054B" w14:paraId="1726735E" w14:textId="77777777">
        <w:trPr>
          <w:jc w:val="center"/>
        </w:trPr>
        <w:tc>
          <w:tcPr>
            <w:tcW w:w="4809" w:type="dxa"/>
          </w:tcPr>
          <w:p w:rsidRPr="00BD77D3" w:rsidR="00F10DD9" w:rsidP="001F3782" w:rsidRDefault="00F10DD9" w14:paraId="228421A6" w14:textId="77777777">
            <w:pPr>
              <w:pStyle w:val="Heading1"/>
              <w:keepNext/>
              <w:keepLines/>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Järjestäytymisistunnossa</w:t>
            </w:r>
          </w:p>
        </w:tc>
        <w:tc>
          <w:tcPr>
            <w:tcW w:w="5715" w:type="dxa"/>
          </w:tcPr>
          <w:p w:rsidRPr="00BD77D3" w:rsidR="00F10DD9" w:rsidP="001F3782" w:rsidRDefault="00F10DD9" w14:paraId="420B9CC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3924A1DC" w14:textId="77777777">
        <w:trPr>
          <w:jc w:val="center"/>
        </w:trPr>
        <w:tc>
          <w:tcPr>
            <w:tcW w:w="4809" w:type="dxa"/>
          </w:tcPr>
          <w:p w:rsidRPr="00BD77D3" w:rsidR="00F10DD9" w:rsidP="001F3782" w:rsidRDefault="00F10DD9" w14:paraId="6E0D6FF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muodostetaan ryhmät:</w:t>
            </w:r>
          </w:p>
        </w:tc>
        <w:tc>
          <w:tcPr>
            <w:tcW w:w="5715" w:type="dxa"/>
          </w:tcPr>
          <w:p w:rsidRPr="00BD77D3" w:rsidR="00F10DD9" w:rsidP="001F3782" w:rsidRDefault="00F10DD9" w14:paraId="148C9505" w14:textId="77777777">
            <w:pPr>
              <w:pStyle w:val="ListParagraph"/>
              <w:keepNext/>
              <w:keepLines/>
              <w:widowControl w:val="0"/>
              <w:adjustRightInd w:val="0"/>
              <w:snapToGrid w:val="0"/>
              <w:spacing w:after="0" w:line="288" w:lineRule="auto"/>
              <w:ind w:left="1003"/>
              <w:rPr>
                <w:rFonts w:cstheme="minorHAnsi"/>
              </w:rPr>
            </w:pPr>
          </w:p>
        </w:tc>
      </w:tr>
      <w:tr w:rsidR="0057054B" w14:paraId="4D623E0D" w14:textId="77777777">
        <w:trPr>
          <w:jc w:val="center"/>
        </w:trPr>
        <w:tc>
          <w:tcPr>
            <w:tcW w:w="4809" w:type="dxa"/>
          </w:tcPr>
          <w:p w:rsidRPr="00BD77D3" w:rsidR="00F10DD9" w:rsidP="001F3782" w:rsidRDefault="00F10DD9" w14:paraId="1AA3438D"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Komitean jäsenet ilmoittavat, mihin ryhmään he haluavat liittyä, ja muodostetaan kolme ryhmää.</w:t>
            </w:r>
          </w:p>
        </w:tc>
        <w:tc>
          <w:tcPr>
            <w:tcW w:w="5715" w:type="dxa"/>
          </w:tcPr>
          <w:p w:rsidRPr="00BD77D3" w:rsidR="00F10DD9" w:rsidP="001F3782" w:rsidRDefault="00F10DD9" w14:paraId="046341CE" w14:textId="77777777">
            <w:pPr>
              <w:pStyle w:val="ListParagraph"/>
              <w:widowControl w:val="0"/>
              <w:adjustRightInd w:val="0"/>
              <w:snapToGrid w:val="0"/>
              <w:spacing w:after="0" w:line="288" w:lineRule="auto"/>
              <w:ind w:left="1701"/>
              <w:contextualSpacing w:val="0"/>
              <w:rPr>
                <w:rFonts w:cstheme="minorHAnsi"/>
              </w:rPr>
            </w:pPr>
          </w:p>
        </w:tc>
      </w:tr>
      <w:tr w:rsidR="0057054B" w14:paraId="4CF35D5A" w14:textId="77777777">
        <w:trPr>
          <w:jc w:val="center"/>
        </w:trPr>
        <w:tc>
          <w:tcPr>
            <w:tcW w:w="4809" w:type="dxa"/>
          </w:tcPr>
          <w:p w:rsidRPr="00BD77D3" w:rsidR="00F10DD9" w:rsidP="001F3782" w:rsidRDefault="00F10DD9" w14:paraId="1BBA59EA"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Kukin ryhmä vetäytyy ryhmän jäsenille tarkoitettuun kokoukseen valitsemaan puheenjohtajansa ja tarvittaessa varapuheenjohtajansa.</w:t>
            </w:r>
          </w:p>
        </w:tc>
        <w:tc>
          <w:tcPr>
            <w:tcW w:w="5715" w:type="dxa"/>
          </w:tcPr>
          <w:p w:rsidRPr="00BD77D3" w:rsidR="00F10DD9" w:rsidP="001F3782" w:rsidRDefault="00F10DD9" w14:paraId="57182EB0" w14:textId="77777777">
            <w:pPr>
              <w:pStyle w:val="ListParagraph"/>
              <w:widowControl w:val="0"/>
              <w:adjustRightInd w:val="0"/>
              <w:snapToGrid w:val="0"/>
              <w:spacing w:after="0" w:line="288" w:lineRule="auto"/>
              <w:ind w:left="1701"/>
              <w:contextualSpacing w:val="0"/>
              <w:rPr>
                <w:rFonts w:cstheme="minorHAnsi"/>
              </w:rPr>
            </w:pPr>
          </w:p>
        </w:tc>
      </w:tr>
      <w:tr w:rsidR="0057054B" w14:paraId="2F511D5D" w14:textId="77777777">
        <w:trPr>
          <w:jc w:val="center"/>
        </w:trPr>
        <w:tc>
          <w:tcPr>
            <w:tcW w:w="4809" w:type="dxa"/>
          </w:tcPr>
          <w:p w:rsidRPr="00BD77D3" w:rsidR="00F10DD9" w:rsidP="001F3782" w:rsidRDefault="00F10DD9" w14:paraId="541F4467"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 xml:space="preserve">Kolmen ryhmän puheenjohtajien nimet ilmoitetaan täysistunnolle. </w:t>
            </w:r>
          </w:p>
        </w:tc>
        <w:tc>
          <w:tcPr>
            <w:tcW w:w="5715" w:type="dxa"/>
          </w:tcPr>
          <w:p w:rsidRPr="00BD77D3" w:rsidR="00F10DD9" w:rsidP="001F3782" w:rsidRDefault="00F10DD9" w14:paraId="4E90165B" w14:textId="77777777">
            <w:pPr>
              <w:pStyle w:val="ListParagraph"/>
              <w:widowControl w:val="0"/>
              <w:adjustRightInd w:val="0"/>
              <w:snapToGrid w:val="0"/>
              <w:spacing w:after="0" w:line="288" w:lineRule="auto"/>
              <w:ind w:left="1701"/>
              <w:contextualSpacing w:val="0"/>
              <w:rPr>
                <w:rFonts w:cstheme="minorHAnsi"/>
              </w:rPr>
            </w:pPr>
          </w:p>
        </w:tc>
      </w:tr>
      <w:tr w:rsidR="0057054B" w14:paraId="55E04031" w14:textId="77777777">
        <w:trPr>
          <w:jc w:val="center"/>
        </w:trPr>
        <w:tc>
          <w:tcPr>
            <w:tcW w:w="4809" w:type="dxa"/>
          </w:tcPr>
          <w:p w:rsidRPr="00BD77D3" w:rsidR="00F10DD9" w:rsidP="001F3782" w:rsidRDefault="00F10DD9" w14:paraId="031BB1D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muodostetaan jaostot:</w:t>
            </w:r>
          </w:p>
        </w:tc>
        <w:tc>
          <w:tcPr>
            <w:tcW w:w="5715" w:type="dxa"/>
          </w:tcPr>
          <w:p w:rsidRPr="00BD77D3" w:rsidR="00F10DD9" w:rsidP="001F3782" w:rsidRDefault="00F10DD9" w14:paraId="58817431" w14:textId="77777777">
            <w:pPr>
              <w:pStyle w:val="ListParagraph"/>
              <w:keepNext/>
              <w:keepLines/>
              <w:widowControl w:val="0"/>
              <w:adjustRightInd w:val="0"/>
              <w:snapToGrid w:val="0"/>
              <w:spacing w:after="0" w:line="288" w:lineRule="auto"/>
              <w:ind w:left="1004"/>
              <w:rPr>
                <w:rFonts w:cstheme="minorHAnsi"/>
              </w:rPr>
            </w:pPr>
          </w:p>
        </w:tc>
      </w:tr>
      <w:tr w:rsidR="0057054B" w14:paraId="170B759D" w14:textId="77777777">
        <w:trPr>
          <w:jc w:val="center"/>
        </w:trPr>
        <w:tc>
          <w:tcPr>
            <w:tcW w:w="4809" w:type="dxa"/>
          </w:tcPr>
          <w:p w:rsidRPr="00BD77D3" w:rsidR="00F10DD9" w:rsidP="001F3782" w:rsidRDefault="00F10DD9" w14:paraId="2ADD136F"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Täysistunto vahvistaa jaostojen määrän ja niiden vastuualueet.</w:t>
            </w:r>
          </w:p>
        </w:tc>
        <w:tc>
          <w:tcPr>
            <w:tcW w:w="5715" w:type="dxa"/>
          </w:tcPr>
          <w:p w:rsidRPr="00BD77D3" w:rsidR="00F10DD9" w:rsidP="001F3782" w:rsidRDefault="00F10DD9" w14:paraId="7E3F4D81" w14:textId="77777777">
            <w:pPr>
              <w:pStyle w:val="ListParagraph"/>
              <w:widowControl w:val="0"/>
              <w:adjustRightInd w:val="0"/>
              <w:snapToGrid w:val="0"/>
              <w:spacing w:after="0" w:line="288" w:lineRule="auto"/>
              <w:ind w:left="1701"/>
              <w:contextualSpacing w:val="0"/>
              <w:rPr>
                <w:rFonts w:cstheme="minorHAnsi"/>
              </w:rPr>
            </w:pPr>
          </w:p>
        </w:tc>
      </w:tr>
      <w:tr w:rsidR="0057054B" w14:paraId="2DABCB66" w14:textId="77777777">
        <w:trPr>
          <w:jc w:val="center"/>
        </w:trPr>
        <w:tc>
          <w:tcPr>
            <w:tcW w:w="4809" w:type="dxa"/>
          </w:tcPr>
          <w:p w:rsidRPr="00BD77D3" w:rsidR="00F10DD9" w:rsidP="001F3782" w:rsidRDefault="00F10DD9" w14:paraId="4D5D50B1"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Komitean jäsenet ilmoittavat, mihin jaostoihin he haluavat liittyä.</w:t>
            </w:r>
          </w:p>
        </w:tc>
        <w:tc>
          <w:tcPr>
            <w:tcW w:w="5715" w:type="dxa"/>
          </w:tcPr>
          <w:p w:rsidRPr="00BD77D3" w:rsidR="00F10DD9" w:rsidP="001F3782" w:rsidRDefault="00F10DD9" w14:paraId="0FED723E" w14:textId="77777777">
            <w:pPr>
              <w:pStyle w:val="ListParagraph"/>
              <w:widowControl w:val="0"/>
              <w:adjustRightInd w:val="0"/>
              <w:snapToGrid w:val="0"/>
              <w:spacing w:after="0" w:line="288" w:lineRule="auto"/>
              <w:ind w:left="1701"/>
              <w:contextualSpacing w:val="0"/>
              <w:rPr>
                <w:rFonts w:cstheme="minorHAnsi"/>
              </w:rPr>
            </w:pPr>
          </w:p>
        </w:tc>
      </w:tr>
      <w:tr w:rsidR="0057054B" w14:paraId="32A6C6D9" w14:textId="77777777">
        <w:trPr>
          <w:jc w:val="center"/>
        </w:trPr>
        <w:tc>
          <w:tcPr>
            <w:tcW w:w="4809" w:type="dxa"/>
          </w:tcPr>
          <w:p w:rsidRPr="00BD77D3" w:rsidR="00F10DD9" w:rsidP="001F3782" w:rsidRDefault="00F10DD9" w14:paraId="1F7151FC"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Täysistunto nimeää jaostojen jäsenet ja muodostaa jaostot.</w:t>
            </w:r>
          </w:p>
        </w:tc>
        <w:tc>
          <w:tcPr>
            <w:tcW w:w="5715" w:type="dxa"/>
          </w:tcPr>
          <w:p w:rsidRPr="00BD77D3" w:rsidR="00F10DD9" w:rsidP="001F3782" w:rsidRDefault="00F10DD9" w14:paraId="5962E66B" w14:textId="77777777">
            <w:pPr>
              <w:pStyle w:val="ListParagraph"/>
              <w:widowControl w:val="0"/>
              <w:adjustRightInd w:val="0"/>
              <w:snapToGrid w:val="0"/>
              <w:spacing w:after="0" w:line="288" w:lineRule="auto"/>
              <w:ind w:left="1701"/>
              <w:contextualSpacing w:val="0"/>
              <w:rPr>
                <w:rFonts w:cstheme="minorHAnsi"/>
              </w:rPr>
            </w:pPr>
          </w:p>
        </w:tc>
      </w:tr>
      <w:tr w:rsidR="0057054B" w14:paraId="43272E8D" w14:textId="77777777">
        <w:trPr>
          <w:jc w:val="center"/>
        </w:trPr>
        <w:tc>
          <w:tcPr>
            <w:tcW w:w="4809" w:type="dxa"/>
          </w:tcPr>
          <w:p w:rsidRPr="00BD77D3" w:rsidR="00F10DD9" w:rsidP="001F3782" w:rsidRDefault="00F10DD9" w14:paraId="79BC6634"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 xml:space="preserve">muodostetaan komitean työvaliokunta: </w:t>
            </w:r>
          </w:p>
        </w:tc>
        <w:tc>
          <w:tcPr>
            <w:tcW w:w="5715" w:type="dxa"/>
          </w:tcPr>
          <w:p w:rsidRPr="00BD77D3" w:rsidR="00F10DD9" w:rsidP="001F3782" w:rsidRDefault="00F10DD9" w14:paraId="4BA9CD67" w14:textId="77777777">
            <w:pPr>
              <w:pStyle w:val="ListParagraph"/>
              <w:keepNext/>
              <w:keepLines/>
              <w:widowControl w:val="0"/>
              <w:adjustRightInd w:val="0"/>
              <w:snapToGrid w:val="0"/>
              <w:spacing w:after="0" w:line="288" w:lineRule="auto"/>
              <w:ind w:left="1004"/>
              <w:rPr>
                <w:rFonts w:cstheme="minorHAnsi"/>
              </w:rPr>
            </w:pPr>
          </w:p>
        </w:tc>
      </w:tr>
      <w:tr w:rsidR="0057054B" w14:paraId="5131A825" w14:textId="77777777">
        <w:trPr>
          <w:jc w:val="center"/>
        </w:trPr>
        <w:tc>
          <w:tcPr>
            <w:tcW w:w="4809" w:type="dxa"/>
          </w:tcPr>
          <w:p w:rsidRPr="00BD77D3" w:rsidR="00F10DD9" w:rsidP="001F3782" w:rsidRDefault="00F10DD9" w14:paraId="7CA6C353"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Täysistunto vahvistaa työvaliokunnan jäsenmäärän.</w:t>
            </w:r>
          </w:p>
        </w:tc>
        <w:tc>
          <w:tcPr>
            <w:tcW w:w="5715" w:type="dxa"/>
          </w:tcPr>
          <w:p w:rsidRPr="00BD77D3" w:rsidR="00F10DD9" w:rsidP="001F3782" w:rsidRDefault="00F10DD9" w14:paraId="24A045EF" w14:textId="77777777">
            <w:pPr>
              <w:pStyle w:val="ListParagraph"/>
              <w:widowControl w:val="0"/>
              <w:adjustRightInd w:val="0"/>
              <w:snapToGrid w:val="0"/>
              <w:spacing w:after="0" w:line="288" w:lineRule="auto"/>
              <w:ind w:left="1434"/>
              <w:rPr>
                <w:rFonts w:cstheme="minorHAnsi"/>
              </w:rPr>
            </w:pPr>
          </w:p>
        </w:tc>
      </w:tr>
      <w:tr w:rsidR="0057054B" w14:paraId="790C73DF" w14:textId="77777777">
        <w:trPr>
          <w:jc w:val="center"/>
        </w:trPr>
        <w:tc>
          <w:tcPr>
            <w:tcW w:w="4809" w:type="dxa"/>
          </w:tcPr>
          <w:p w:rsidRPr="00BD77D3" w:rsidR="00F10DD9" w:rsidP="001F3782" w:rsidRDefault="00F10DD9" w14:paraId="1A64C487"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Täysistunto valitsee tämän työjärjestyksen mukaisesti ne työvaliokunnan jäsenet, jotka eivät ole ryhmien puheenjohtajia, seuraaviksi kahdeksi ja puoleksi vuodeksi komitean asettamispäivästä lähtien.</w:t>
            </w:r>
          </w:p>
        </w:tc>
        <w:tc>
          <w:tcPr>
            <w:tcW w:w="5715" w:type="dxa"/>
          </w:tcPr>
          <w:p w:rsidRPr="00BD77D3" w:rsidR="00F10DD9" w:rsidP="001F3782" w:rsidRDefault="00F10DD9" w14:paraId="26D430FB" w14:textId="77777777">
            <w:pPr>
              <w:pStyle w:val="ListParagraph"/>
              <w:widowControl w:val="0"/>
              <w:adjustRightInd w:val="0"/>
              <w:snapToGrid w:val="0"/>
              <w:spacing w:after="0" w:line="288" w:lineRule="auto"/>
              <w:ind w:left="1434"/>
              <w:rPr>
                <w:rFonts w:cstheme="minorHAnsi"/>
              </w:rPr>
            </w:pPr>
          </w:p>
        </w:tc>
      </w:tr>
      <w:tr w:rsidR="0057054B" w14:paraId="6DC62972" w14:textId="77777777">
        <w:trPr>
          <w:jc w:val="center"/>
        </w:trPr>
        <w:tc>
          <w:tcPr>
            <w:tcW w:w="4809" w:type="dxa"/>
          </w:tcPr>
          <w:p w:rsidRPr="00BD77D3" w:rsidR="00F10DD9" w:rsidP="001F3782" w:rsidRDefault="00F10DD9" w14:paraId="7F714754"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lastRenderedPageBreak/>
              <w:t>nimetään jäsenet komitean muihin vastuutehtäviin tämän työjärjestyksen mukaisesti.</w:t>
            </w:r>
          </w:p>
        </w:tc>
        <w:tc>
          <w:tcPr>
            <w:tcW w:w="5715" w:type="dxa"/>
          </w:tcPr>
          <w:p w:rsidRPr="00BD77D3" w:rsidR="00F10DD9" w:rsidP="001F3782" w:rsidRDefault="00F10DD9" w14:paraId="37CA5E92" w14:textId="77777777">
            <w:pPr>
              <w:pStyle w:val="ListParagraph"/>
              <w:widowControl w:val="0"/>
              <w:adjustRightInd w:val="0"/>
              <w:snapToGrid w:val="0"/>
              <w:spacing w:after="0" w:line="288" w:lineRule="auto"/>
              <w:ind w:left="1004"/>
              <w:rPr>
                <w:rFonts w:cstheme="minorHAnsi"/>
              </w:rPr>
            </w:pPr>
          </w:p>
        </w:tc>
      </w:tr>
      <w:tr w:rsidR="0057054B" w14:paraId="6630E8EE" w14:textId="77777777">
        <w:trPr>
          <w:jc w:val="center"/>
        </w:trPr>
        <w:tc>
          <w:tcPr>
            <w:tcW w:w="4809" w:type="dxa"/>
          </w:tcPr>
          <w:p w:rsidRPr="00BD77D3" w:rsidR="00F10DD9" w:rsidP="001F3782" w:rsidRDefault="00F10DD9" w14:paraId="17E22592" w14:textId="77777777">
            <w:pPr>
              <w:pStyle w:val="Heading1"/>
              <w:keepNext/>
              <w:keepLines/>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Ikäpuheenjohtajan johdolla voidaan käsitellä vain edellä mainittuja asioita.</w:t>
            </w:r>
          </w:p>
        </w:tc>
        <w:tc>
          <w:tcPr>
            <w:tcW w:w="5715" w:type="dxa"/>
          </w:tcPr>
          <w:p w:rsidRPr="00BD77D3" w:rsidR="00F10DD9" w:rsidP="001F3782" w:rsidRDefault="00F10DD9" w14:paraId="59C818B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64EFAA" w14:textId="77777777">
        <w:trPr>
          <w:jc w:val="center"/>
        </w:trPr>
        <w:tc>
          <w:tcPr>
            <w:tcW w:w="4809" w:type="dxa"/>
          </w:tcPr>
          <w:p w:rsidRPr="00BD77D3" w:rsidR="00F10DD9" w:rsidP="001F3782" w:rsidRDefault="00F10DD9" w14:paraId="6380AB29"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A3329DF" w14:textId="77777777">
            <w:pPr>
              <w:widowControl w:val="0"/>
              <w:adjustRightInd w:val="0"/>
              <w:snapToGrid w:val="0"/>
              <w:jc w:val="center"/>
              <w:rPr>
                <w:rFonts w:asciiTheme="minorHAnsi" w:hAnsiTheme="minorHAnsi" w:cstheme="minorHAnsi"/>
                <w:b/>
                <w:sz w:val="20"/>
                <w:szCs w:val="20"/>
                <w:lang w:val="en-GB"/>
              </w:rPr>
            </w:pPr>
          </w:p>
        </w:tc>
      </w:tr>
      <w:tr w:rsidR="0057054B" w14:paraId="244B3A9B" w14:textId="77777777">
        <w:trPr>
          <w:jc w:val="center"/>
        </w:trPr>
        <w:tc>
          <w:tcPr>
            <w:tcW w:w="4809" w:type="dxa"/>
          </w:tcPr>
          <w:p w:rsidRPr="00BD77D3" w:rsidR="00F10DD9" w:rsidP="001F3782" w:rsidRDefault="00F10DD9" w14:paraId="70A6713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38 artikla – Uudelleenjärjestäytymisistunto toimikauden puolivälissä</w:t>
            </w:r>
          </w:p>
        </w:tc>
        <w:tc>
          <w:tcPr>
            <w:tcW w:w="5715" w:type="dxa"/>
          </w:tcPr>
          <w:p w:rsidRPr="00BD77D3" w:rsidR="00F10DD9" w:rsidP="001F3782" w:rsidRDefault="00F10DD9" w14:paraId="3C5162D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5140ADF" w14:textId="77777777">
        <w:trPr>
          <w:jc w:val="center"/>
        </w:trPr>
        <w:tc>
          <w:tcPr>
            <w:tcW w:w="4809" w:type="dxa"/>
          </w:tcPr>
          <w:p w:rsidRPr="00BD77D3" w:rsidR="00F10DD9" w:rsidP="001F3782" w:rsidRDefault="00F10DD9" w14:paraId="6367BA85"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Viisivuotiskauden puolivälissä eli kahden ja puolen vuoden kuluttua komitean asettamisesta komitean vastuutehtävät jaetaan uudelleen.</w:t>
            </w:r>
          </w:p>
        </w:tc>
        <w:tc>
          <w:tcPr>
            <w:tcW w:w="5715" w:type="dxa"/>
          </w:tcPr>
          <w:p w:rsidRPr="00BD77D3" w:rsidR="00F10DD9" w:rsidP="001F3782" w:rsidRDefault="00F10DD9" w14:paraId="1D6B6639"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Työjärjestyksen 39, 40, 41 ja 43 artiklan määräyksiä sovelletaan soveltuvin osin toimikauden puolivälin uudelleenjärjestäytymisistuntoon.</w:t>
            </w:r>
          </w:p>
          <w:p w:rsidRPr="00BD77D3" w:rsidR="00F10DD9" w:rsidP="001F3782" w:rsidRDefault="00F10DD9" w14:paraId="3C3D4D62" w14:textId="77777777">
            <w:pPr>
              <w:rPr>
                <w:rFonts w:asciiTheme="minorHAnsi" w:hAnsiTheme="minorHAnsi" w:cstheme="minorHAnsi"/>
                <w:lang w:val="en-GB"/>
              </w:rPr>
            </w:pPr>
          </w:p>
        </w:tc>
      </w:tr>
      <w:tr w:rsidR="0057054B" w14:paraId="1CF2008E" w14:textId="77777777">
        <w:trPr>
          <w:jc w:val="center"/>
        </w:trPr>
        <w:tc>
          <w:tcPr>
            <w:tcW w:w="4809" w:type="dxa"/>
          </w:tcPr>
          <w:p w:rsidRPr="00BD77D3" w:rsidR="00F10DD9" w:rsidP="001F3782" w:rsidRDefault="00F10DD9" w14:paraId="1A6673C4"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Komitean väistyvä puheenjohtaja kutsuu koolle täysistunnon, jossa valitaan tai nimetään jäsenet edellisessä kohdassa mainittuihin vastuutehtäviin viisivuotiskauden toiseksi kahden ja puolen vuoden kaudeksi.</w:t>
            </w:r>
          </w:p>
        </w:tc>
        <w:tc>
          <w:tcPr>
            <w:tcW w:w="5715" w:type="dxa"/>
          </w:tcPr>
          <w:p w:rsidRPr="00037D83" w:rsidR="00F10DD9" w:rsidP="001F3782" w:rsidRDefault="00F10DD9" w14:paraId="6773DFF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0BFEA9" w14:textId="77777777">
        <w:trPr>
          <w:jc w:val="center"/>
        </w:trPr>
        <w:tc>
          <w:tcPr>
            <w:tcW w:w="4809" w:type="dxa"/>
          </w:tcPr>
          <w:p w:rsidRPr="00BD77D3" w:rsidR="00F10DD9" w:rsidP="001F3782" w:rsidRDefault="00F10DD9" w14:paraId="04F4BD09"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Istunto pidetään sen kuukauden täysistunnon aluksi, jolloin ensimmäiseksi kaudeksi valitun työvaliokunnan toimikausi päättyy. Istunto pidetään komitean väistyvän puheenjohtajan johdolla.</w:t>
            </w:r>
          </w:p>
        </w:tc>
        <w:tc>
          <w:tcPr>
            <w:tcW w:w="5715" w:type="dxa"/>
          </w:tcPr>
          <w:p w:rsidRPr="00C931F0" w:rsidR="00F10DD9" w:rsidP="00037D83" w:rsidRDefault="00F10DD9" w14:paraId="3C04B2C0" w14:textId="64277770">
            <w:pPr>
              <w:outlineLvl w:val="0"/>
              <w:rPr>
                <w:rFonts w:asciiTheme="minorHAnsi" w:hAnsiTheme="minorHAnsi" w:cstheme="minorHAnsi"/>
                <w:kern w:val="28"/>
                <w:sz w:val="20"/>
                <w:szCs w:val="20"/>
              </w:rPr>
            </w:pPr>
            <w:r>
              <w:rPr>
                <w:rFonts w:asciiTheme="minorHAnsi" w:hAnsiTheme="minorHAnsi"/>
                <w:sz w:val="20"/>
              </w:rPr>
              <w:t>Toimikauden puolivälin uudelleenjärjestäytymisistuntoon sovelletaan 39 artiklan täytäntöönpanomääräyksiä seuraavasti:</w:t>
            </w:r>
          </w:p>
          <w:p w:rsidRPr="00C931F0" w:rsidR="00F10DD9" w:rsidP="00037D83" w:rsidRDefault="00F10DD9" w14:paraId="1B4A373C" w14:textId="77777777">
            <w:pPr>
              <w:rPr>
                <w:lang w:val="en-GB"/>
              </w:rPr>
            </w:pPr>
          </w:p>
          <w:p w:rsidRPr="00C931F0" w:rsidR="00F10DD9" w:rsidP="00037D83" w:rsidRDefault="00F10DD9" w14:paraId="0935B737" w14:textId="6EB07D32">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39 artiklan 3 ja 4 kohdan täytäntöönpanomääräyksiä ei sovelleta toimikauden puolivälin uudelleenjärjestäytymisistuntoon.</w:t>
            </w:r>
          </w:p>
          <w:p w:rsidRPr="00C931F0" w:rsidR="00F10DD9" w:rsidP="00037D83" w:rsidRDefault="00F10DD9" w14:paraId="6CC27838" w14:textId="745DEFFE">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Kaikki ehdokaslistat (joko yhteinen lista tai mahdolliset vaihtoehtoiset listat) toimitetaan kirjallisesti työvaliokunnan sihteeristölle mahdollisimman pian ja viimeistään kaksi tuntia ennen vaalivaliokunnan kokouksen alkua.</w:t>
            </w:r>
          </w:p>
          <w:p w:rsidRPr="00C931F0" w:rsidR="00F10DD9" w:rsidP="00037D83" w:rsidRDefault="006E3A22" w14:paraId="7B8AE1DE" w14:textId="4ED0B465">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39 artiklan 6 kohdan täytäntöönpanomääräysten ensimmäistä, toista ja kolmatta kappaletta sovelletaan toimikauden puolivälin uudelleenjärjestäytymisistuntoon.</w:t>
            </w:r>
          </w:p>
          <w:p w:rsidRPr="00C931F0" w:rsidR="00F10DD9" w:rsidP="00037D83" w:rsidRDefault="00F10DD9" w14:paraId="1A0806A6" w14:textId="77777777">
            <w:pPr>
              <w:widowControl w:val="0"/>
              <w:adjustRightInd w:val="0"/>
              <w:snapToGrid w:val="0"/>
              <w:rPr>
                <w:rFonts w:cstheme="minorHAnsi"/>
              </w:rPr>
            </w:pPr>
          </w:p>
          <w:p w:rsidRPr="00037D83" w:rsidR="00F10DD9" w:rsidP="00037D83" w:rsidRDefault="00F10DD9" w14:paraId="40F3D1AA" w14:textId="4C2B8571">
            <w:pPr>
              <w:pStyle w:val="Heading1"/>
              <w:numPr>
                <w:ilvl w:val="0"/>
                <w:numId w:val="0"/>
              </w:numPr>
              <w:ind w:left="567"/>
              <w:outlineLvl w:val="0"/>
              <w:rPr>
                <w:rFonts w:asciiTheme="minorHAnsi" w:hAnsiTheme="minorHAnsi" w:cstheme="minorHAnsi"/>
                <w:sz w:val="20"/>
                <w:szCs w:val="20"/>
              </w:rPr>
            </w:pPr>
            <w:r>
              <w:rPr>
                <w:rFonts w:asciiTheme="minorHAnsi" w:hAnsiTheme="minorHAnsi"/>
                <w:sz w:val="20"/>
              </w:rPr>
              <w:t>Toimikauden puolivälin uudelleenjärjestäytymisistuntoon sovelletaan 43 artiklan täytäntöönpanomääräyksiä kaikilta osiltaan.</w:t>
            </w:r>
          </w:p>
        </w:tc>
      </w:tr>
      <w:tr w:rsidR="0057054B" w14:paraId="66356046" w14:textId="77777777">
        <w:trPr>
          <w:jc w:val="center"/>
        </w:trPr>
        <w:tc>
          <w:tcPr>
            <w:tcW w:w="4809" w:type="dxa"/>
          </w:tcPr>
          <w:p w:rsidRPr="00BD77D3" w:rsidR="00F10DD9" w:rsidP="001F3782" w:rsidRDefault="00F10DD9" w14:paraId="5D5EAF7E" w14:textId="77777777">
            <w:pPr>
              <w:rPr>
                <w:rFonts w:asciiTheme="minorHAnsi" w:hAnsiTheme="minorHAnsi" w:cstheme="minorHAnsi"/>
                <w:sz w:val="20"/>
                <w:szCs w:val="20"/>
                <w:lang w:val="en-GB"/>
              </w:rPr>
            </w:pPr>
          </w:p>
        </w:tc>
        <w:tc>
          <w:tcPr>
            <w:tcW w:w="5715" w:type="dxa"/>
          </w:tcPr>
          <w:p w:rsidRPr="00BD77D3" w:rsidR="00F10DD9" w:rsidP="001F3782" w:rsidRDefault="00F10DD9" w14:paraId="147F5536" w14:textId="77777777">
            <w:pPr>
              <w:rPr>
                <w:rFonts w:asciiTheme="minorHAnsi" w:hAnsiTheme="minorHAnsi" w:cstheme="minorHAnsi"/>
                <w:sz w:val="20"/>
                <w:szCs w:val="20"/>
                <w:lang w:val="en-GB"/>
              </w:rPr>
            </w:pPr>
          </w:p>
        </w:tc>
      </w:tr>
      <w:tr w:rsidR="0057054B" w14:paraId="28BB5731" w14:textId="77777777">
        <w:trPr>
          <w:jc w:val="center"/>
        </w:trPr>
        <w:tc>
          <w:tcPr>
            <w:tcW w:w="4809" w:type="dxa"/>
          </w:tcPr>
          <w:p w:rsidRPr="00BD77D3" w:rsidR="00F10DD9" w:rsidP="001F3782" w:rsidRDefault="00F10DD9" w14:paraId="7BB6FE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 luku</w:t>
            </w:r>
          </w:p>
        </w:tc>
        <w:tc>
          <w:tcPr>
            <w:tcW w:w="5715" w:type="dxa"/>
          </w:tcPr>
          <w:p w:rsidRPr="00BD77D3" w:rsidR="00F10DD9" w:rsidP="001F3782" w:rsidRDefault="00F10DD9" w14:paraId="3651903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0CACA5" w14:textId="77777777">
        <w:trPr>
          <w:jc w:val="center"/>
        </w:trPr>
        <w:tc>
          <w:tcPr>
            <w:tcW w:w="4809" w:type="dxa"/>
          </w:tcPr>
          <w:p w:rsidRPr="00BD77D3" w:rsidR="00F10DD9" w:rsidP="001F3782" w:rsidRDefault="00F10DD9" w14:paraId="19285C0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VALINTA- JA NIMEÄMISMENETTELYT</w:t>
            </w:r>
          </w:p>
        </w:tc>
        <w:tc>
          <w:tcPr>
            <w:tcW w:w="5715" w:type="dxa"/>
          </w:tcPr>
          <w:p w:rsidRPr="00BD77D3" w:rsidR="00F10DD9" w:rsidP="001F3782" w:rsidRDefault="00F10DD9" w14:paraId="3C5FAE0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481879" w14:textId="77777777">
        <w:trPr>
          <w:jc w:val="center"/>
        </w:trPr>
        <w:tc>
          <w:tcPr>
            <w:tcW w:w="4809" w:type="dxa"/>
          </w:tcPr>
          <w:p w:rsidRPr="00BD77D3" w:rsidR="00F10DD9" w:rsidP="001F3782" w:rsidRDefault="00F10DD9" w14:paraId="3CBF8F8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BF0E2F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BDFAE54" w14:textId="77777777">
        <w:trPr>
          <w:jc w:val="center"/>
        </w:trPr>
        <w:tc>
          <w:tcPr>
            <w:tcW w:w="4809" w:type="dxa"/>
          </w:tcPr>
          <w:p w:rsidRPr="00BD77D3" w:rsidR="00F10DD9" w:rsidP="001F3782" w:rsidRDefault="00F10DD9" w14:paraId="33114A6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jakso – Työvaliokunnan jäsenten valintamenettely</w:t>
            </w:r>
          </w:p>
        </w:tc>
        <w:tc>
          <w:tcPr>
            <w:tcW w:w="5715" w:type="dxa"/>
          </w:tcPr>
          <w:p w:rsidRPr="00BD77D3" w:rsidR="00F10DD9" w:rsidP="001F3782" w:rsidRDefault="00F10DD9" w14:paraId="39602DC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2F9439" w14:textId="77777777">
        <w:trPr>
          <w:jc w:val="center"/>
        </w:trPr>
        <w:tc>
          <w:tcPr>
            <w:tcW w:w="4809" w:type="dxa"/>
          </w:tcPr>
          <w:p w:rsidRPr="00BD77D3" w:rsidR="00F10DD9" w:rsidP="001F3782" w:rsidRDefault="00F10DD9" w14:paraId="46624AC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43DBC82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562208" w14:textId="77777777">
        <w:trPr>
          <w:jc w:val="center"/>
        </w:trPr>
        <w:tc>
          <w:tcPr>
            <w:tcW w:w="4809" w:type="dxa"/>
          </w:tcPr>
          <w:p w:rsidRPr="00BD77D3" w:rsidR="00F10DD9" w:rsidP="001F3782" w:rsidRDefault="00F10DD9" w14:paraId="67420F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39 artikla – Vaalivaliokunta ja työvaliokunnan jäsenten vaalin ehdokaslistat</w:t>
            </w:r>
          </w:p>
        </w:tc>
        <w:tc>
          <w:tcPr>
            <w:tcW w:w="5715" w:type="dxa"/>
          </w:tcPr>
          <w:p w:rsidRPr="00BD77D3" w:rsidR="00F10DD9" w:rsidP="001F3782" w:rsidRDefault="00F10DD9" w14:paraId="6C4E2E0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643FC8" w14:textId="77777777">
        <w:trPr>
          <w:jc w:val="center"/>
        </w:trPr>
        <w:tc>
          <w:tcPr>
            <w:tcW w:w="4809" w:type="dxa"/>
          </w:tcPr>
          <w:p w:rsidRPr="00BD77D3" w:rsidR="00F10DD9" w:rsidP="001F3782" w:rsidRDefault="00F10DD9" w14:paraId="203426AE" w14:textId="77777777">
            <w:pPr>
              <w:pStyle w:val="Heading1"/>
              <w:numPr>
                <w:ilvl w:val="0"/>
                <w:numId w:val="89"/>
              </w:numPr>
              <w:tabs>
                <w:tab w:val="left" w:pos="567"/>
              </w:tabs>
              <w:ind w:left="0" w:firstLine="0"/>
              <w:outlineLvl w:val="0"/>
              <w:rPr>
                <w:rFonts w:asciiTheme="minorHAnsi" w:hAnsiTheme="minorHAnsi" w:cstheme="minorHAnsi"/>
                <w:sz w:val="20"/>
                <w:szCs w:val="20"/>
              </w:rPr>
            </w:pPr>
            <w:r>
              <w:rPr>
                <w:rFonts w:asciiTheme="minorHAnsi" w:hAnsiTheme="minorHAnsi"/>
                <w:sz w:val="20"/>
              </w:rPr>
              <w:t>Täysistunto muodostaa jäsentensä keskuudesta vaalivaliokunnan, joka koostuu tasapuolisesti kolmen ryhmän jäsenistä niin, että kutakin jäsenvaltiota kohden on yksi edustaja.</w:t>
            </w:r>
          </w:p>
        </w:tc>
        <w:tc>
          <w:tcPr>
            <w:tcW w:w="5715" w:type="dxa"/>
          </w:tcPr>
          <w:p w:rsidRPr="00BD77D3" w:rsidR="00F10DD9" w:rsidP="001F3782" w:rsidRDefault="00F10DD9" w14:paraId="0BBC9F54" w14:textId="77777777">
            <w:pPr>
              <w:rPr>
                <w:rFonts w:asciiTheme="minorHAnsi" w:hAnsiTheme="minorHAnsi" w:cstheme="minorHAnsi"/>
                <w:lang w:val="en-GB"/>
              </w:rPr>
            </w:pPr>
          </w:p>
        </w:tc>
      </w:tr>
      <w:tr w:rsidR="0057054B" w14:paraId="0EEFC250" w14:textId="77777777">
        <w:trPr>
          <w:jc w:val="center"/>
        </w:trPr>
        <w:tc>
          <w:tcPr>
            <w:tcW w:w="4809" w:type="dxa"/>
          </w:tcPr>
          <w:p w:rsidRPr="00BD77D3" w:rsidR="00F10DD9" w:rsidP="001F3782" w:rsidRDefault="00F10DD9" w14:paraId="066A1FD6" w14:textId="77777777">
            <w:pPr>
              <w:widowControl w:val="0"/>
              <w:adjustRightInd w:val="0"/>
              <w:snapToGrid w:val="0"/>
              <w:rPr>
                <w:rFonts w:asciiTheme="minorHAnsi" w:hAnsiTheme="minorHAnsi" w:cstheme="minorHAnsi"/>
                <w:sz w:val="20"/>
                <w:szCs w:val="20"/>
              </w:rPr>
            </w:pPr>
            <w:r>
              <w:rPr>
                <w:rFonts w:asciiTheme="minorHAnsi" w:hAnsiTheme="minorHAnsi"/>
                <w:sz w:val="20"/>
              </w:rPr>
              <w:t>Vaalivaliokunnan jäsenet eivät saa olla ehdolla työvaliokunnan jäseniksi.</w:t>
            </w:r>
          </w:p>
        </w:tc>
        <w:tc>
          <w:tcPr>
            <w:tcW w:w="5715" w:type="dxa"/>
          </w:tcPr>
          <w:p w:rsidRPr="00BD77D3" w:rsidR="00F10DD9" w:rsidP="001F3782" w:rsidRDefault="00F10DD9" w14:paraId="3053F8C9" w14:textId="77777777">
            <w:pPr>
              <w:widowControl w:val="0"/>
              <w:adjustRightInd w:val="0"/>
              <w:snapToGrid w:val="0"/>
              <w:rPr>
                <w:rFonts w:asciiTheme="minorHAnsi" w:hAnsiTheme="minorHAnsi" w:cstheme="minorHAnsi"/>
                <w:sz w:val="20"/>
                <w:szCs w:val="20"/>
                <w:lang w:val="en-GB"/>
              </w:rPr>
            </w:pPr>
          </w:p>
        </w:tc>
      </w:tr>
      <w:tr w:rsidR="0057054B" w14:paraId="1EFE24B2" w14:textId="77777777">
        <w:trPr>
          <w:jc w:val="center"/>
        </w:trPr>
        <w:tc>
          <w:tcPr>
            <w:tcW w:w="4809" w:type="dxa"/>
          </w:tcPr>
          <w:p w:rsidRPr="00BD77D3" w:rsidR="00F10DD9" w:rsidP="001F3782" w:rsidRDefault="00F10DD9" w14:paraId="2CFC9AED" w14:textId="77777777">
            <w:pPr>
              <w:pStyle w:val="Heading1"/>
              <w:numPr>
                <w:ilvl w:val="0"/>
                <w:numId w:val="90"/>
              </w:numPr>
              <w:tabs>
                <w:tab w:val="left" w:pos="567"/>
              </w:tabs>
              <w:outlineLvl w:val="0"/>
              <w:rPr>
                <w:rFonts w:asciiTheme="minorHAnsi" w:hAnsiTheme="minorHAnsi" w:cstheme="minorHAnsi"/>
                <w:sz w:val="20"/>
                <w:szCs w:val="20"/>
              </w:rPr>
            </w:pPr>
            <w:r>
              <w:rPr>
                <w:rFonts w:asciiTheme="minorHAnsi" w:hAnsiTheme="minorHAnsi"/>
                <w:sz w:val="20"/>
              </w:rPr>
              <w:t xml:space="preserve">Vaalivaliokunta vastaa työvaliokunnan ehdokkaiden kokoomalistan (tai </w:t>
            </w:r>
            <w:r>
              <w:rPr>
                <w:rFonts w:asciiTheme="minorHAnsi" w:hAnsiTheme="minorHAnsi"/>
                <w:sz w:val="20"/>
              </w:rPr>
              <w:noBreakHyphen/>
              <w:t xml:space="preserve">listojen) vastaanottamisesta, sen tarkistamisesta, että ehdokkuudet täyttävät asetetut vaatimukset tämän artiklan 6 kohdan mukaisesti, sekä ehdokaslistan (tai </w:t>
            </w:r>
            <w:r>
              <w:rPr>
                <w:rFonts w:asciiTheme="minorHAnsi" w:hAnsiTheme="minorHAnsi"/>
                <w:sz w:val="20"/>
              </w:rPr>
              <w:noBreakHyphen/>
              <w:t>listojen) toimittamisesta täysistunnolle työvaliokunnan valintaa varten.</w:t>
            </w:r>
          </w:p>
        </w:tc>
        <w:tc>
          <w:tcPr>
            <w:tcW w:w="5715" w:type="dxa"/>
          </w:tcPr>
          <w:p w:rsidRPr="00BD77D3" w:rsidR="00F10DD9" w:rsidP="00B8135B" w:rsidRDefault="00F10DD9" w14:paraId="71D03E67" w14:textId="77777777">
            <w:pPr>
              <w:rPr>
                <w:rFonts w:asciiTheme="minorHAnsi" w:hAnsiTheme="minorHAnsi" w:cstheme="minorHAnsi"/>
                <w:iCs/>
                <w:sz w:val="20"/>
                <w:szCs w:val="20"/>
                <w:lang w:val="en-GB"/>
              </w:rPr>
            </w:pPr>
          </w:p>
        </w:tc>
      </w:tr>
      <w:tr w:rsidR="0057054B" w14:paraId="16D28BE5" w14:textId="77777777">
        <w:trPr>
          <w:jc w:val="center"/>
        </w:trPr>
        <w:tc>
          <w:tcPr>
            <w:tcW w:w="4809" w:type="dxa"/>
          </w:tcPr>
          <w:p w:rsidRPr="00BD77D3" w:rsidR="00F10DD9" w:rsidP="001F3782" w:rsidRDefault="00F10DD9" w14:paraId="6CC0FBD6"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Ryhmät osallistuvat puheenjohtajiensa edustamina työvaliokunnan kokoonpanosta käytäviin neuvotteluihin ja vaalivaliokunnalle siitä yhteisen listan muodossa esitettävän ehdotuksen laatimiseen.</w:t>
            </w:r>
          </w:p>
        </w:tc>
        <w:tc>
          <w:tcPr>
            <w:tcW w:w="5715" w:type="dxa"/>
          </w:tcPr>
          <w:p w:rsidRPr="00BD77D3" w:rsidR="00F10DD9" w:rsidP="00C931F0" w:rsidRDefault="00F10DD9" w14:paraId="428A454A" w14:textId="3CAB189E">
            <w:pPr>
              <w:widowControl w:val="0"/>
              <w:adjustRightInd w:val="0"/>
              <w:snapToGrid w:val="0"/>
              <w:rPr>
                <w:rFonts w:asciiTheme="minorHAnsi" w:hAnsiTheme="minorHAnsi" w:cstheme="minorHAnsi"/>
                <w:sz w:val="20"/>
                <w:szCs w:val="20"/>
              </w:rPr>
            </w:pPr>
            <w:r>
              <w:rPr>
                <w:rFonts w:asciiTheme="minorHAnsi" w:hAnsiTheme="minorHAnsi"/>
                <w:sz w:val="20"/>
              </w:rPr>
              <w:t>Ryhmien laatima yhteinen lista toimitetaan kirjallisesti työvaliokunnan sihteeristölle heti, kun ryhmät ovat tehneet päätöksensä.</w:t>
            </w:r>
          </w:p>
        </w:tc>
      </w:tr>
      <w:tr w:rsidR="0057054B" w14:paraId="264D91C1" w14:textId="77777777">
        <w:trPr>
          <w:jc w:val="center"/>
        </w:trPr>
        <w:tc>
          <w:tcPr>
            <w:tcW w:w="4809" w:type="dxa"/>
          </w:tcPr>
          <w:p w:rsidRPr="00BD77D3" w:rsidR="00F10DD9" w:rsidP="002276FE" w:rsidRDefault="00F10DD9" w14:paraId="32A425FB" w14:textId="77777777">
            <w:pPr>
              <w:pStyle w:val="Heading1"/>
              <w:keepNext/>
              <w:keepLines/>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lastRenderedPageBreak/>
              <w:t>Vähintään kahdestakymmenestäviidestä jäsenestä koostuva ryhmä voi myös esittää vaalivaliokunnalle kokonaisen vaihtoehtoisen listan.</w:t>
            </w:r>
          </w:p>
        </w:tc>
        <w:tc>
          <w:tcPr>
            <w:tcW w:w="5715" w:type="dxa"/>
          </w:tcPr>
          <w:p w:rsidRPr="00BD77D3" w:rsidR="00F10DD9" w:rsidP="002276FE" w:rsidRDefault="00F10DD9" w14:paraId="5E51CDDF" w14:textId="0ADC33B4">
            <w:pPr>
              <w:keepNext/>
              <w:keepLines/>
              <w:widowControl w:val="0"/>
              <w:adjustRightInd w:val="0"/>
              <w:snapToGrid w:val="0"/>
              <w:rPr>
                <w:rFonts w:asciiTheme="minorHAnsi" w:hAnsiTheme="minorHAnsi" w:cstheme="minorHAnsi"/>
                <w:sz w:val="20"/>
                <w:szCs w:val="20"/>
              </w:rPr>
            </w:pPr>
            <w:r>
              <w:rPr>
                <w:rFonts w:asciiTheme="minorHAnsi" w:hAnsiTheme="minorHAnsi"/>
                <w:sz w:val="20"/>
              </w:rPr>
              <w:t>Mahdolliset kokonaiset vaihtoehtoiset listat toimitetaan kirjallisesti työvaliokunnan sihteeristölle viimeistään 24 tuntia ennen täysistunnon ensimmäistä kokoontumista.</w:t>
            </w:r>
          </w:p>
        </w:tc>
      </w:tr>
      <w:tr w:rsidR="0057054B" w14:paraId="08DD707C" w14:textId="77777777">
        <w:trPr>
          <w:jc w:val="center"/>
        </w:trPr>
        <w:tc>
          <w:tcPr>
            <w:tcW w:w="4809" w:type="dxa"/>
          </w:tcPr>
          <w:p w:rsidRPr="00BD77D3" w:rsidR="00F10DD9" w:rsidP="001F3782" w:rsidRDefault="00F10DD9" w14:paraId="30F41CF5"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Vaalivaliokunta esittää täysistunnolle äänestettäväksi ensin ryhmien toimittaman yhteisen listan. Se esittää täysistunnolle tarvittaessa myös vaihtoehtoiset listat.</w:t>
            </w:r>
          </w:p>
        </w:tc>
        <w:tc>
          <w:tcPr>
            <w:tcW w:w="5715" w:type="dxa"/>
          </w:tcPr>
          <w:p w:rsidRPr="00BD77D3" w:rsidR="00F10DD9" w:rsidP="001F3782" w:rsidRDefault="00F10DD9" w14:paraId="2007A0D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230F095" w14:textId="77777777">
        <w:trPr>
          <w:jc w:val="center"/>
        </w:trPr>
        <w:tc>
          <w:tcPr>
            <w:tcW w:w="4809" w:type="dxa"/>
          </w:tcPr>
          <w:p w:rsidRPr="00BD77D3" w:rsidR="00F10DD9" w:rsidP="001F3782" w:rsidRDefault="00F10DD9" w14:paraId="76677FFB"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Jotta listoista voidaan äänestää täysistunnossa, niiden on oltava 1 artiklan 5 kohdan ja 41 artiklan mukaisia ja niihin on liitettävä kunkin ehdokkaan ilmoitus suostumisesta ehdokkaaksi ja maininta siitä, mitä tehtävää ehdokas haluaa hoitaa.</w:t>
            </w:r>
          </w:p>
        </w:tc>
        <w:tc>
          <w:tcPr>
            <w:tcW w:w="5715" w:type="dxa"/>
          </w:tcPr>
          <w:p w:rsidRPr="00C931F0" w:rsidR="00F10DD9" w:rsidP="00037D83" w:rsidRDefault="00F10DD9" w14:paraId="7BA5BF09" w14:textId="3CB82CC0">
            <w:pPr>
              <w:rPr>
                <w:rFonts w:asciiTheme="minorHAnsi" w:hAnsiTheme="minorHAnsi" w:cstheme="minorHAnsi"/>
                <w:sz w:val="20"/>
                <w:szCs w:val="20"/>
              </w:rPr>
            </w:pPr>
            <w:r>
              <w:rPr>
                <w:rFonts w:asciiTheme="minorHAnsi" w:hAnsiTheme="minorHAnsi"/>
                <w:sz w:val="20"/>
              </w:rPr>
              <w:t>Jos lista toimitetaan työvaliokunnan sihteeristölle sähköisessä muodossa, siihen on liitettävä kunkin ehdokkaan henkilökohtaisesta osoitteesta sähköpostitse lähettämä ilmoitus suostumisesta ehdokkaaksi.</w:t>
            </w:r>
          </w:p>
          <w:p w:rsidRPr="00C931F0" w:rsidR="00F10DD9" w:rsidP="00037D83" w:rsidRDefault="00F10DD9" w14:paraId="209EAA0B" w14:textId="77777777">
            <w:pPr>
              <w:rPr>
                <w:rFonts w:asciiTheme="minorHAnsi" w:hAnsiTheme="minorHAnsi" w:cstheme="minorHAnsi"/>
                <w:sz w:val="20"/>
                <w:szCs w:val="20"/>
                <w:lang w:val="en-GB"/>
              </w:rPr>
            </w:pPr>
          </w:p>
          <w:p w:rsidRPr="00C931F0" w:rsidR="00F10DD9" w:rsidP="00C931F0" w:rsidRDefault="00F10DD9" w14:paraId="01EE1F86" w14:textId="77777777">
            <w:pPr>
              <w:rPr>
                <w:rFonts w:asciiTheme="minorHAnsi" w:hAnsiTheme="minorHAnsi" w:cstheme="minorHAnsi"/>
                <w:sz w:val="20"/>
                <w:szCs w:val="20"/>
              </w:rPr>
            </w:pPr>
            <w:r>
              <w:rPr>
                <w:rFonts w:asciiTheme="minorHAnsi" w:hAnsiTheme="minorHAnsi"/>
                <w:sz w:val="20"/>
              </w:rPr>
              <w:t>Jos lista toimitetaan työvaliokunnan sihteeristölle paperimuodossa, siinä on oltava ehdokkaiden allekirjoitukset. Allekirjoitus vastaa ilmoitusta suostumisesta ehdokkaaksi. Jos ehdokas ei pysty allekirjoittamaan listaa, hän voi lähettää henkilökohtaisesta osoitteestaan sähköpostitse ilmoituksen suostumisestaan ehdokkaaksi.</w:t>
            </w:r>
          </w:p>
          <w:p w:rsidRPr="00C931F0" w:rsidR="00F10DD9" w:rsidP="00C931F0" w:rsidRDefault="00F10DD9" w14:paraId="273BFBA6" w14:textId="77777777">
            <w:pPr>
              <w:rPr>
                <w:rFonts w:asciiTheme="minorHAnsi" w:hAnsiTheme="minorHAnsi" w:cstheme="minorHAnsi"/>
                <w:sz w:val="20"/>
                <w:szCs w:val="20"/>
                <w:lang w:val="en-GB"/>
              </w:rPr>
            </w:pPr>
          </w:p>
          <w:p w:rsidRPr="00C931F0" w:rsidR="00F10DD9" w:rsidP="00C931F0" w:rsidRDefault="00F10DD9" w14:paraId="4331C9FA" w14:textId="0099899C">
            <w:pPr>
              <w:rPr>
                <w:rFonts w:asciiTheme="minorHAnsi" w:hAnsiTheme="minorHAnsi" w:cstheme="minorHAnsi"/>
                <w:sz w:val="20"/>
                <w:szCs w:val="20"/>
                <w:u w:val="single"/>
              </w:rPr>
            </w:pPr>
            <w:r>
              <w:rPr>
                <w:rFonts w:asciiTheme="minorHAnsi" w:hAnsiTheme="minorHAnsi"/>
                <w:sz w:val="20"/>
              </w:rPr>
              <w:t>Listassa on kaikissa tapauksissa oltava maininta siitä, mitä tehtävää ehdokas haluaa hoitaa.</w:t>
            </w:r>
          </w:p>
        </w:tc>
      </w:tr>
      <w:tr w:rsidR="0057054B" w14:paraId="1A8A4C10" w14:textId="77777777">
        <w:trPr>
          <w:jc w:val="center"/>
        </w:trPr>
        <w:tc>
          <w:tcPr>
            <w:tcW w:w="4809" w:type="dxa"/>
          </w:tcPr>
          <w:p w:rsidRPr="00BD77D3" w:rsidR="00F10DD9" w:rsidP="001F3782" w:rsidRDefault="00F10DD9" w14:paraId="6C395967"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6F27BDB9" w14:textId="77777777">
            <w:pPr>
              <w:widowControl w:val="0"/>
              <w:adjustRightInd w:val="0"/>
              <w:snapToGrid w:val="0"/>
              <w:jc w:val="center"/>
              <w:rPr>
                <w:rFonts w:asciiTheme="minorHAnsi" w:hAnsiTheme="minorHAnsi" w:cstheme="minorHAnsi"/>
                <w:b/>
                <w:sz w:val="20"/>
                <w:szCs w:val="20"/>
                <w:lang w:val="en-GB"/>
              </w:rPr>
            </w:pPr>
          </w:p>
        </w:tc>
      </w:tr>
      <w:tr w:rsidR="0057054B" w14:paraId="4694C3AD" w14:textId="77777777">
        <w:trPr>
          <w:jc w:val="center"/>
        </w:trPr>
        <w:tc>
          <w:tcPr>
            <w:tcW w:w="4809" w:type="dxa"/>
          </w:tcPr>
          <w:p w:rsidRPr="00BD77D3" w:rsidR="00F10DD9" w:rsidP="001F3782" w:rsidRDefault="00F10DD9" w14:paraId="5579C1D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40 artikla – Työvaliokunnan jäsenten valinta</w:t>
            </w:r>
          </w:p>
        </w:tc>
        <w:tc>
          <w:tcPr>
            <w:tcW w:w="5715" w:type="dxa"/>
          </w:tcPr>
          <w:p w:rsidRPr="00BD77D3" w:rsidR="00F10DD9" w:rsidP="001F3782" w:rsidRDefault="00F10DD9" w14:paraId="3B0D21A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42390B9" w14:textId="77777777">
        <w:trPr>
          <w:jc w:val="center"/>
        </w:trPr>
        <w:tc>
          <w:tcPr>
            <w:tcW w:w="4809" w:type="dxa"/>
          </w:tcPr>
          <w:p w:rsidRPr="00BD77D3" w:rsidR="00F10DD9" w:rsidP="001F3782" w:rsidRDefault="00F10DD9" w14:paraId="4E393D9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Työvaliokunnan jäsenten vaali etenee vaiheittain niin, että äänestetään tarvittaessa useammin kuin kerran ja useammalla äänestyskierroksella seuraavassa järjestyksessä: </w:t>
            </w:r>
          </w:p>
        </w:tc>
        <w:tc>
          <w:tcPr>
            <w:tcW w:w="5715" w:type="dxa"/>
          </w:tcPr>
          <w:p w:rsidRPr="00BD77D3" w:rsidR="00F10DD9" w:rsidP="001F3782" w:rsidRDefault="00F10DD9" w14:paraId="04FC831B"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p w:rsidRPr="00BD77D3" w:rsidR="00F10DD9" w:rsidP="001F3782" w:rsidRDefault="00F10DD9" w14:paraId="663E4D97" w14:textId="77777777">
            <w:pPr>
              <w:widowControl w:val="0"/>
              <w:adjustRightInd w:val="0"/>
              <w:snapToGrid w:val="0"/>
              <w:rPr>
                <w:rFonts w:asciiTheme="minorHAnsi" w:hAnsiTheme="minorHAnsi" w:cstheme="minorHAnsi"/>
                <w:sz w:val="20"/>
                <w:szCs w:val="20"/>
                <w:lang w:val="en-GB"/>
              </w:rPr>
            </w:pPr>
          </w:p>
        </w:tc>
      </w:tr>
      <w:tr w:rsidR="0057054B" w14:paraId="7373F0FB" w14:textId="77777777">
        <w:trPr>
          <w:jc w:val="center"/>
        </w:trPr>
        <w:tc>
          <w:tcPr>
            <w:tcW w:w="4809" w:type="dxa"/>
          </w:tcPr>
          <w:p w:rsidRPr="00BD77D3" w:rsidR="00F10DD9" w:rsidP="001F3782" w:rsidRDefault="00F10DD9" w14:paraId="14649B95" w14:textId="77777777">
            <w:pPr>
              <w:pStyle w:val="Heading1"/>
              <w:numPr>
                <w:ilvl w:val="0"/>
                <w:numId w:val="92"/>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Ensimmäisessä vaiheessa täysistunto päättää työvaliokunnan ehdokkaiden kokoomalistasta tai </w:t>
            </w:r>
            <w:r>
              <w:rPr>
                <w:rFonts w:asciiTheme="minorHAnsi" w:hAnsiTheme="minorHAnsi"/>
                <w:sz w:val="20"/>
              </w:rPr>
              <w:noBreakHyphen/>
              <w:t>listoista.</w:t>
            </w:r>
          </w:p>
        </w:tc>
        <w:tc>
          <w:tcPr>
            <w:tcW w:w="5715" w:type="dxa"/>
          </w:tcPr>
          <w:p w:rsidRPr="00BD77D3" w:rsidR="00F10DD9" w:rsidP="001F3782" w:rsidRDefault="00F10DD9" w14:paraId="72B1686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1F0BCFA" w14:textId="77777777">
        <w:trPr>
          <w:jc w:val="center"/>
        </w:trPr>
        <w:tc>
          <w:tcPr>
            <w:tcW w:w="4809" w:type="dxa"/>
          </w:tcPr>
          <w:p w:rsidRPr="00BD77D3" w:rsidR="00F10DD9" w:rsidP="001F3782" w:rsidRDefault="00F10DD9" w14:paraId="560094E3" w14:textId="77777777">
            <w:pPr>
              <w:pStyle w:val="ListParagraph"/>
              <w:widowControl w:val="0"/>
              <w:numPr>
                <w:ilvl w:val="0"/>
                <w:numId w:val="57"/>
              </w:numPr>
              <w:adjustRightInd w:val="0"/>
              <w:snapToGrid w:val="0"/>
              <w:spacing w:after="0" w:line="288" w:lineRule="auto"/>
              <w:ind w:left="567" w:hanging="283"/>
              <w:rPr>
                <w:rFonts w:cstheme="minorHAnsi"/>
              </w:rPr>
            </w:pPr>
            <w:r>
              <w:lastRenderedPageBreak/>
              <w:t xml:space="preserve">Ensimmäisenä äänestetään ryhmien esittämästä yhteisestä listasta. </w:t>
            </w:r>
          </w:p>
        </w:tc>
        <w:tc>
          <w:tcPr>
            <w:tcW w:w="5715" w:type="dxa"/>
          </w:tcPr>
          <w:p w:rsidRPr="00BD77D3" w:rsidR="00F10DD9" w:rsidP="001F3782" w:rsidRDefault="00F10DD9" w14:paraId="6F5C9A36" w14:textId="77777777">
            <w:pPr>
              <w:pStyle w:val="ListParagraph"/>
              <w:widowControl w:val="0"/>
              <w:adjustRightInd w:val="0"/>
              <w:snapToGrid w:val="0"/>
              <w:spacing w:after="0" w:line="288" w:lineRule="auto"/>
              <w:ind w:left="1003"/>
              <w:rPr>
                <w:rFonts w:cstheme="minorHAnsi"/>
              </w:rPr>
            </w:pPr>
          </w:p>
        </w:tc>
      </w:tr>
      <w:tr w:rsidR="0057054B" w14:paraId="4B8E9CF5" w14:textId="77777777">
        <w:trPr>
          <w:jc w:val="center"/>
        </w:trPr>
        <w:tc>
          <w:tcPr>
            <w:tcW w:w="4809" w:type="dxa"/>
          </w:tcPr>
          <w:p w:rsidRPr="00BD77D3" w:rsidR="00F10DD9" w:rsidP="001F3782" w:rsidRDefault="00F10DD9" w14:paraId="6BE740F7"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Jos yli kaksi kolmasosaa komitean jäsenistä äänestää listan puolesta, työvaliokunnan jäsenet tulevat valituiksi.</w:t>
            </w:r>
          </w:p>
        </w:tc>
        <w:tc>
          <w:tcPr>
            <w:tcW w:w="5715" w:type="dxa"/>
          </w:tcPr>
          <w:p w:rsidRPr="00BD77D3" w:rsidR="00F10DD9" w:rsidP="001F3782" w:rsidRDefault="00F10DD9" w14:paraId="21B42A4F" w14:textId="77777777">
            <w:pPr>
              <w:widowControl w:val="0"/>
              <w:adjustRightInd w:val="0"/>
              <w:snapToGrid w:val="0"/>
              <w:rPr>
                <w:rFonts w:asciiTheme="minorHAnsi" w:hAnsiTheme="minorHAnsi" w:cstheme="minorHAnsi"/>
                <w:sz w:val="20"/>
                <w:szCs w:val="20"/>
                <w:lang w:val="en-GB"/>
              </w:rPr>
            </w:pPr>
          </w:p>
        </w:tc>
      </w:tr>
      <w:tr w:rsidR="0057054B" w14:paraId="3928508D" w14:textId="77777777">
        <w:trPr>
          <w:jc w:val="center"/>
        </w:trPr>
        <w:tc>
          <w:tcPr>
            <w:tcW w:w="4809" w:type="dxa"/>
          </w:tcPr>
          <w:p w:rsidRPr="00BD77D3" w:rsidR="00F10DD9" w:rsidP="001F3782" w:rsidRDefault="00F10DD9" w14:paraId="0C158BD1" w14:textId="77777777">
            <w:pPr>
              <w:pStyle w:val="ListParagraph"/>
              <w:widowControl w:val="0"/>
              <w:numPr>
                <w:ilvl w:val="0"/>
                <w:numId w:val="57"/>
              </w:numPr>
              <w:adjustRightInd w:val="0"/>
              <w:snapToGrid w:val="0"/>
              <w:spacing w:after="0" w:line="288" w:lineRule="auto"/>
              <w:ind w:left="567" w:hanging="283"/>
              <w:rPr>
                <w:rFonts w:cstheme="minorHAnsi"/>
              </w:rPr>
            </w:pPr>
            <w:r>
              <w:t>Jos yhteinen lista ei saa vaadittua enemmistöä, äänestetään tarvittaessa vaihtoehtoisesta listasta tai vaihtoehtoisista listoista vaalivaliokunnan päättämässä järjestyksessä.</w:t>
            </w:r>
          </w:p>
        </w:tc>
        <w:tc>
          <w:tcPr>
            <w:tcW w:w="5715" w:type="dxa"/>
          </w:tcPr>
          <w:p w:rsidRPr="00BD77D3" w:rsidR="00F10DD9" w:rsidP="001F3782" w:rsidRDefault="00F10DD9" w14:paraId="31A185E7" w14:textId="77777777">
            <w:pPr>
              <w:pStyle w:val="ListParagraph"/>
              <w:widowControl w:val="0"/>
              <w:adjustRightInd w:val="0"/>
              <w:snapToGrid w:val="0"/>
              <w:spacing w:after="0" w:line="288" w:lineRule="auto"/>
              <w:ind w:left="1003"/>
              <w:rPr>
                <w:rFonts w:cstheme="minorHAnsi"/>
              </w:rPr>
            </w:pPr>
          </w:p>
        </w:tc>
      </w:tr>
      <w:tr w:rsidR="0057054B" w14:paraId="5AA6FA20" w14:textId="77777777">
        <w:trPr>
          <w:jc w:val="center"/>
        </w:trPr>
        <w:tc>
          <w:tcPr>
            <w:tcW w:w="4809" w:type="dxa"/>
          </w:tcPr>
          <w:p w:rsidRPr="00BD77D3" w:rsidR="00F10DD9" w:rsidP="001F3782" w:rsidRDefault="00F10DD9" w14:paraId="34A08DAB"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Jos yli kaksi kolmasosaa komitean jäsenistä äänestää listan puolesta, työvaliokunnan jäsenet tulevat valituiksi.</w:t>
            </w:r>
          </w:p>
        </w:tc>
        <w:tc>
          <w:tcPr>
            <w:tcW w:w="5715" w:type="dxa"/>
          </w:tcPr>
          <w:p w:rsidRPr="00BD77D3" w:rsidR="00F10DD9" w:rsidP="001F3782" w:rsidRDefault="00F10DD9" w14:paraId="0E67AB2C" w14:textId="77777777">
            <w:pPr>
              <w:widowControl w:val="0"/>
              <w:adjustRightInd w:val="0"/>
              <w:snapToGrid w:val="0"/>
              <w:rPr>
                <w:rFonts w:asciiTheme="minorHAnsi" w:hAnsiTheme="minorHAnsi" w:cstheme="minorHAnsi"/>
                <w:sz w:val="20"/>
                <w:szCs w:val="20"/>
                <w:lang w:val="en-GB"/>
              </w:rPr>
            </w:pPr>
          </w:p>
        </w:tc>
      </w:tr>
      <w:tr w:rsidR="0057054B" w14:paraId="52D693B6" w14:textId="77777777">
        <w:trPr>
          <w:jc w:val="center"/>
        </w:trPr>
        <w:tc>
          <w:tcPr>
            <w:tcW w:w="4809" w:type="dxa"/>
          </w:tcPr>
          <w:p w:rsidRPr="00BD77D3" w:rsidR="00F10DD9" w:rsidP="001F3782" w:rsidRDefault="00F10DD9" w14:paraId="53C55551" w14:textId="77777777">
            <w:pPr>
              <w:pStyle w:val="ListParagraph"/>
              <w:widowControl w:val="0"/>
              <w:numPr>
                <w:ilvl w:val="0"/>
                <w:numId w:val="57"/>
              </w:numPr>
              <w:adjustRightInd w:val="0"/>
              <w:snapToGrid w:val="0"/>
              <w:spacing w:after="0" w:line="288" w:lineRule="auto"/>
              <w:ind w:left="567" w:hanging="283"/>
              <w:rPr>
                <w:rFonts w:cstheme="minorHAnsi"/>
              </w:rPr>
            </w:pPr>
            <w:r>
              <w:t xml:space="preserve">Jos mikään täysistunnolle esitetyistä listoista ei saa vaadittua enemmistöä, järjestetään toinen äänestyskierros a ja b alakohdassa määrättyä menettelyä noudattaen. </w:t>
            </w:r>
          </w:p>
        </w:tc>
        <w:tc>
          <w:tcPr>
            <w:tcW w:w="5715" w:type="dxa"/>
          </w:tcPr>
          <w:p w:rsidRPr="00BD77D3" w:rsidR="00F10DD9" w:rsidP="001F3782" w:rsidRDefault="00F10DD9" w14:paraId="5466E528" w14:textId="77777777">
            <w:pPr>
              <w:pStyle w:val="ListParagraph"/>
              <w:widowControl w:val="0"/>
              <w:adjustRightInd w:val="0"/>
              <w:snapToGrid w:val="0"/>
              <w:spacing w:after="0" w:line="288" w:lineRule="auto"/>
              <w:ind w:left="1003"/>
              <w:rPr>
                <w:rFonts w:cstheme="minorHAnsi"/>
              </w:rPr>
            </w:pPr>
          </w:p>
        </w:tc>
      </w:tr>
      <w:tr w:rsidR="0057054B" w14:paraId="0CED9126" w14:textId="77777777">
        <w:trPr>
          <w:jc w:val="center"/>
        </w:trPr>
        <w:tc>
          <w:tcPr>
            <w:tcW w:w="4809" w:type="dxa"/>
          </w:tcPr>
          <w:p w:rsidRPr="00BD77D3" w:rsidR="00F10DD9" w:rsidP="001F3782" w:rsidRDefault="00F10DD9" w14:paraId="6B4D859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Tällöin vaadittu enemmistö on yli puolet komitean jäsenistä.</w:t>
            </w:r>
          </w:p>
        </w:tc>
        <w:tc>
          <w:tcPr>
            <w:tcW w:w="5715" w:type="dxa"/>
          </w:tcPr>
          <w:p w:rsidRPr="00BD77D3" w:rsidR="00F10DD9" w:rsidP="001F3782" w:rsidRDefault="00F10DD9" w14:paraId="180A862A" w14:textId="77777777">
            <w:pPr>
              <w:widowControl w:val="0"/>
              <w:adjustRightInd w:val="0"/>
              <w:snapToGrid w:val="0"/>
              <w:rPr>
                <w:rFonts w:asciiTheme="minorHAnsi" w:hAnsiTheme="minorHAnsi" w:cstheme="minorHAnsi"/>
                <w:sz w:val="20"/>
                <w:szCs w:val="20"/>
                <w:lang w:val="en-GB"/>
              </w:rPr>
            </w:pPr>
          </w:p>
        </w:tc>
      </w:tr>
      <w:tr w:rsidR="0057054B" w14:paraId="10E62517" w14:textId="77777777">
        <w:trPr>
          <w:jc w:val="center"/>
        </w:trPr>
        <w:tc>
          <w:tcPr>
            <w:tcW w:w="4809" w:type="dxa"/>
          </w:tcPr>
          <w:p w:rsidRPr="00BD77D3" w:rsidR="00F10DD9" w:rsidP="001F3782" w:rsidRDefault="00F10DD9" w14:paraId="72DFF3CC" w14:textId="77777777">
            <w:pPr>
              <w:pStyle w:val="ListParagraph"/>
              <w:widowControl w:val="0"/>
              <w:numPr>
                <w:ilvl w:val="0"/>
                <w:numId w:val="57"/>
              </w:numPr>
              <w:adjustRightInd w:val="0"/>
              <w:snapToGrid w:val="0"/>
              <w:spacing w:after="0" w:line="288" w:lineRule="auto"/>
              <w:ind w:left="567" w:hanging="283"/>
              <w:rPr>
                <w:rFonts w:cstheme="minorHAnsi"/>
              </w:rPr>
            </w:pPr>
            <w:r>
              <w:t>Jos mikään listoista ei saa toisella kierroksella vaadittua uutta enemmistöä, istunto keskeytetään ja siirretään toiseen ajankohtaan.</w:t>
            </w:r>
          </w:p>
        </w:tc>
        <w:tc>
          <w:tcPr>
            <w:tcW w:w="5715" w:type="dxa"/>
          </w:tcPr>
          <w:p w:rsidRPr="00BD77D3" w:rsidR="00F10DD9" w:rsidP="001F3782" w:rsidRDefault="00F10DD9" w14:paraId="1498D2CC" w14:textId="77777777">
            <w:pPr>
              <w:pStyle w:val="ListParagraph"/>
              <w:widowControl w:val="0"/>
              <w:adjustRightInd w:val="0"/>
              <w:snapToGrid w:val="0"/>
              <w:spacing w:after="0" w:line="288" w:lineRule="auto"/>
              <w:ind w:left="1004"/>
              <w:rPr>
                <w:rFonts w:cstheme="minorHAnsi"/>
              </w:rPr>
            </w:pPr>
          </w:p>
        </w:tc>
      </w:tr>
      <w:tr w:rsidR="0057054B" w14:paraId="6829A55D" w14:textId="77777777">
        <w:trPr>
          <w:jc w:val="center"/>
        </w:trPr>
        <w:tc>
          <w:tcPr>
            <w:tcW w:w="4809" w:type="dxa"/>
          </w:tcPr>
          <w:p w:rsidRPr="00BD77D3" w:rsidR="00F10DD9" w:rsidP="001F3782" w:rsidRDefault="00F10DD9" w14:paraId="64F0B88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Kun kokousta jatketaan, järjestetään kolmas kierros a ja b alakohdassa määrättyä menettelyä noudattaen.</w:t>
            </w:r>
          </w:p>
        </w:tc>
        <w:tc>
          <w:tcPr>
            <w:tcW w:w="5715" w:type="dxa"/>
          </w:tcPr>
          <w:p w:rsidRPr="00BD77D3" w:rsidR="00F10DD9" w:rsidP="001F3782" w:rsidRDefault="00F10DD9" w14:paraId="01E3B7E9" w14:textId="77777777">
            <w:pPr>
              <w:widowControl w:val="0"/>
              <w:adjustRightInd w:val="0"/>
              <w:snapToGrid w:val="0"/>
              <w:rPr>
                <w:rFonts w:asciiTheme="minorHAnsi" w:hAnsiTheme="minorHAnsi" w:cstheme="minorHAnsi"/>
                <w:sz w:val="20"/>
                <w:szCs w:val="20"/>
                <w:lang w:val="en-GB"/>
              </w:rPr>
            </w:pPr>
          </w:p>
        </w:tc>
      </w:tr>
      <w:tr w:rsidR="0057054B" w14:paraId="20B9E1F7" w14:textId="77777777">
        <w:trPr>
          <w:jc w:val="center"/>
        </w:trPr>
        <w:tc>
          <w:tcPr>
            <w:tcW w:w="4809" w:type="dxa"/>
          </w:tcPr>
          <w:p w:rsidRPr="00BD77D3" w:rsidR="00F10DD9" w:rsidP="001F3782" w:rsidRDefault="00F10DD9" w14:paraId="2B3603AA"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Tällöin vaadittu enemmistö on yli puolet komitean läsnä tai edustettuina olevista jäsenistä.</w:t>
            </w:r>
          </w:p>
        </w:tc>
        <w:tc>
          <w:tcPr>
            <w:tcW w:w="5715" w:type="dxa"/>
          </w:tcPr>
          <w:p w:rsidRPr="00BD77D3" w:rsidR="00F10DD9" w:rsidP="001F3782" w:rsidRDefault="00F10DD9" w14:paraId="52374F9F" w14:textId="77777777">
            <w:pPr>
              <w:widowControl w:val="0"/>
              <w:adjustRightInd w:val="0"/>
              <w:snapToGrid w:val="0"/>
              <w:rPr>
                <w:rFonts w:asciiTheme="minorHAnsi" w:hAnsiTheme="minorHAnsi" w:cstheme="minorHAnsi"/>
                <w:sz w:val="20"/>
                <w:szCs w:val="20"/>
                <w:lang w:val="en-GB"/>
              </w:rPr>
            </w:pPr>
          </w:p>
        </w:tc>
      </w:tr>
      <w:tr w:rsidR="0057054B" w14:paraId="161E79E7" w14:textId="77777777">
        <w:trPr>
          <w:jc w:val="center"/>
        </w:trPr>
        <w:tc>
          <w:tcPr>
            <w:tcW w:w="4809" w:type="dxa"/>
          </w:tcPr>
          <w:p w:rsidRPr="00BD77D3" w:rsidR="00F10DD9" w:rsidP="002276FE" w:rsidRDefault="00F10DD9" w14:paraId="21540F98" w14:textId="77777777">
            <w:pPr>
              <w:pStyle w:val="Heading1"/>
              <w:keepNext/>
              <w:keepLines/>
              <w:numPr>
                <w:ilvl w:val="0"/>
                <w:numId w:val="93"/>
              </w:numPr>
              <w:tabs>
                <w:tab w:val="left" w:pos="567"/>
              </w:tabs>
              <w:outlineLvl w:val="0"/>
              <w:rPr>
                <w:rFonts w:asciiTheme="minorHAnsi" w:hAnsiTheme="minorHAnsi" w:cstheme="minorHAnsi"/>
                <w:sz w:val="20"/>
                <w:szCs w:val="20"/>
              </w:rPr>
            </w:pPr>
            <w:r>
              <w:rPr>
                <w:rFonts w:asciiTheme="minorHAnsi" w:hAnsiTheme="minorHAnsi"/>
                <w:sz w:val="20"/>
              </w:rPr>
              <w:lastRenderedPageBreak/>
              <w:t>Kun täysistunto on hyväksynyt työvaliokunnan jäsenten listan, siirrytään toiseen vaiheeseen, jossa täysistunto valitsee jäsenet työvaliokunnan muihin tehtäviin kuin ryhmien puheenjohtajiksi äänestämällä tarvittaessa useammin kuin kerran seuraavasti:</w:t>
            </w:r>
          </w:p>
        </w:tc>
        <w:tc>
          <w:tcPr>
            <w:tcW w:w="5715" w:type="dxa"/>
          </w:tcPr>
          <w:p w:rsidRPr="00BD77D3" w:rsidR="00F10DD9" w:rsidP="002276FE" w:rsidRDefault="00F10DD9" w14:paraId="30E707C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A375D19" w14:textId="77777777">
        <w:trPr>
          <w:jc w:val="center"/>
        </w:trPr>
        <w:tc>
          <w:tcPr>
            <w:tcW w:w="4809" w:type="dxa"/>
          </w:tcPr>
          <w:p w:rsidRPr="00BD77D3" w:rsidR="00F10DD9" w:rsidP="001F3782" w:rsidRDefault="00F10DD9" w14:paraId="71D5F6A3"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Äänestää voidaan vain niitä työvaliokunnan jäseniä, jotka ovat täysistunnon aiemmin hyväksymällä listalla.</w:t>
            </w:r>
          </w:p>
        </w:tc>
        <w:tc>
          <w:tcPr>
            <w:tcW w:w="5715" w:type="dxa"/>
          </w:tcPr>
          <w:p w:rsidRPr="00BD77D3" w:rsidR="00F10DD9" w:rsidP="001F3782" w:rsidRDefault="00F10DD9" w14:paraId="3863BF6E" w14:textId="77777777">
            <w:pPr>
              <w:pStyle w:val="ListParagraph"/>
              <w:widowControl w:val="0"/>
              <w:adjustRightInd w:val="0"/>
              <w:snapToGrid w:val="0"/>
              <w:spacing w:after="0" w:line="288" w:lineRule="auto"/>
              <w:ind w:left="1134"/>
              <w:rPr>
                <w:rFonts w:cstheme="minorHAnsi"/>
              </w:rPr>
            </w:pPr>
          </w:p>
        </w:tc>
      </w:tr>
      <w:tr w:rsidR="0057054B" w14:paraId="28FB5B2E" w14:textId="77777777">
        <w:trPr>
          <w:jc w:val="center"/>
        </w:trPr>
        <w:tc>
          <w:tcPr>
            <w:tcW w:w="4809" w:type="dxa"/>
          </w:tcPr>
          <w:p w:rsidRPr="00BD77D3" w:rsidR="00F10DD9" w:rsidP="001F3782" w:rsidRDefault="00F10DD9" w14:paraId="72D11623"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 xml:space="preserve">Äänestykset suoritetaan seuraavassa järjestyksessä: </w:t>
            </w:r>
          </w:p>
        </w:tc>
        <w:tc>
          <w:tcPr>
            <w:tcW w:w="5715" w:type="dxa"/>
          </w:tcPr>
          <w:p w:rsidRPr="00BD77D3" w:rsidR="00F10DD9" w:rsidP="001F3782" w:rsidRDefault="00F10DD9" w14:paraId="5A4B2337" w14:textId="77777777">
            <w:pPr>
              <w:pStyle w:val="ListParagraph"/>
              <w:widowControl w:val="0"/>
              <w:adjustRightInd w:val="0"/>
              <w:snapToGrid w:val="0"/>
              <w:spacing w:after="0" w:line="288" w:lineRule="auto"/>
              <w:ind w:left="1134"/>
              <w:rPr>
                <w:rFonts w:cstheme="minorHAnsi"/>
              </w:rPr>
            </w:pPr>
          </w:p>
        </w:tc>
      </w:tr>
      <w:tr w:rsidR="0057054B" w14:paraId="4DE5B80C" w14:textId="77777777">
        <w:trPr>
          <w:jc w:val="center"/>
        </w:trPr>
        <w:tc>
          <w:tcPr>
            <w:tcW w:w="4809" w:type="dxa"/>
          </w:tcPr>
          <w:p w:rsidRPr="00BD77D3" w:rsidR="00F10DD9" w:rsidP="001F3782" w:rsidRDefault="00F10DD9" w14:paraId="2FAE8EA4"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komitean puheenjohtajan vaali</w:t>
            </w:r>
          </w:p>
        </w:tc>
        <w:tc>
          <w:tcPr>
            <w:tcW w:w="5715" w:type="dxa"/>
          </w:tcPr>
          <w:p w:rsidRPr="00BD77D3" w:rsidR="00F10DD9" w:rsidP="001F3782" w:rsidRDefault="00F10DD9" w14:paraId="56A307FD" w14:textId="77777777">
            <w:pPr>
              <w:pStyle w:val="ListParagraph"/>
              <w:widowControl w:val="0"/>
              <w:adjustRightInd w:val="0"/>
              <w:snapToGrid w:val="0"/>
              <w:spacing w:after="0" w:line="288" w:lineRule="auto"/>
              <w:ind w:left="1701"/>
              <w:rPr>
                <w:rFonts w:cstheme="minorHAnsi"/>
              </w:rPr>
            </w:pPr>
          </w:p>
        </w:tc>
      </w:tr>
      <w:tr w:rsidR="0057054B" w14:paraId="00D27104" w14:textId="77777777">
        <w:trPr>
          <w:jc w:val="center"/>
        </w:trPr>
        <w:tc>
          <w:tcPr>
            <w:tcW w:w="4809" w:type="dxa"/>
          </w:tcPr>
          <w:p w:rsidRPr="00BD77D3" w:rsidR="00F10DD9" w:rsidP="002276FE" w:rsidRDefault="00F10DD9" w14:paraId="00680110" w14:textId="77777777">
            <w:pPr>
              <w:pStyle w:val="ListParagraph"/>
              <w:widowControl w:val="0"/>
              <w:numPr>
                <w:ilvl w:val="0"/>
                <w:numId w:val="95"/>
              </w:numPr>
              <w:tabs>
                <w:tab w:val="clear" w:pos="2160"/>
                <w:tab w:val="num" w:pos="1134"/>
              </w:tabs>
              <w:adjustRightInd w:val="0"/>
              <w:snapToGrid w:val="0"/>
              <w:spacing w:after="0" w:line="288" w:lineRule="auto"/>
              <w:ind w:left="1127" w:hanging="418"/>
              <w:rPr>
                <w:rFonts w:cstheme="minorHAnsi"/>
              </w:rPr>
            </w:pPr>
            <w:r>
              <w:t>komitean kahden varapuheenjohtajan vaali</w:t>
            </w:r>
          </w:p>
        </w:tc>
        <w:tc>
          <w:tcPr>
            <w:tcW w:w="5715" w:type="dxa"/>
          </w:tcPr>
          <w:p w:rsidRPr="00BD77D3" w:rsidR="00F10DD9" w:rsidP="001F3782" w:rsidRDefault="00F10DD9" w14:paraId="30FD7790" w14:textId="77777777">
            <w:pPr>
              <w:pStyle w:val="ListParagraph"/>
              <w:widowControl w:val="0"/>
              <w:adjustRightInd w:val="0"/>
              <w:snapToGrid w:val="0"/>
              <w:spacing w:after="0" w:line="288" w:lineRule="auto"/>
              <w:ind w:left="1701"/>
              <w:rPr>
                <w:rFonts w:cstheme="minorHAnsi"/>
              </w:rPr>
            </w:pPr>
          </w:p>
        </w:tc>
      </w:tr>
      <w:tr w:rsidR="0057054B" w14:paraId="244652F6" w14:textId="77777777">
        <w:trPr>
          <w:jc w:val="center"/>
        </w:trPr>
        <w:tc>
          <w:tcPr>
            <w:tcW w:w="4809" w:type="dxa"/>
          </w:tcPr>
          <w:p w:rsidRPr="00BD77D3" w:rsidR="00F10DD9" w:rsidP="001F3782" w:rsidRDefault="00F10DD9" w14:paraId="00C195AB"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jaostojen puheenjohtajien vaali</w:t>
            </w:r>
          </w:p>
        </w:tc>
        <w:tc>
          <w:tcPr>
            <w:tcW w:w="5715" w:type="dxa"/>
          </w:tcPr>
          <w:p w:rsidRPr="00BD77D3" w:rsidR="00F10DD9" w:rsidP="001F3782" w:rsidRDefault="00F10DD9" w14:paraId="1D975F78" w14:textId="77777777">
            <w:pPr>
              <w:pStyle w:val="ListParagraph"/>
              <w:widowControl w:val="0"/>
              <w:adjustRightInd w:val="0"/>
              <w:snapToGrid w:val="0"/>
              <w:spacing w:after="0" w:line="288" w:lineRule="auto"/>
              <w:ind w:left="1701"/>
              <w:rPr>
                <w:rFonts w:cstheme="minorHAnsi"/>
              </w:rPr>
            </w:pPr>
          </w:p>
        </w:tc>
      </w:tr>
      <w:tr w:rsidR="0057054B" w14:paraId="38E97D29" w14:textId="77777777">
        <w:trPr>
          <w:jc w:val="center"/>
        </w:trPr>
        <w:tc>
          <w:tcPr>
            <w:tcW w:w="4809" w:type="dxa"/>
          </w:tcPr>
          <w:p w:rsidRPr="00BD77D3" w:rsidR="00F10DD9" w:rsidP="001F3782" w:rsidRDefault="00F10DD9" w14:paraId="62FDED98"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proofErr w:type="spellStart"/>
            <w:r>
              <w:t>CCMI:n</w:t>
            </w:r>
            <w:proofErr w:type="spellEnd"/>
            <w:r>
              <w:t xml:space="preserve"> puheenjohtajan vaali.</w:t>
            </w:r>
          </w:p>
        </w:tc>
        <w:tc>
          <w:tcPr>
            <w:tcW w:w="5715" w:type="dxa"/>
          </w:tcPr>
          <w:p w:rsidRPr="00BD77D3" w:rsidR="00F10DD9" w:rsidP="001F3782" w:rsidRDefault="00F10DD9" w14:paraId="4290BEB4" w14:textId="77777777">
            <w:pPr>
              <w:pStyle w:val="ListParagraph"/>
              <w:widowControl w:val="0"/>
              <w:adjustRightInd w:val="0"/>
              <w:snapToGrid w:val="0"/>
              <w:spacing w:after="0" w:line="288" w:lineRule="auto"/>
              <w:ind w:left="1701"/>
              <w:rPr>
                <w:rFonts w:cstheme="minorHAnsi"/>
              </w:rPr>
            </w:pPr>
          </w:p>
        </w:tc>
      </w:tr>
      <w:tr w:rsidR="0057054B" w14:paraId="70737268" w14:textId="77777777">
        <w:trPr>
          <w:jc w:val="center"/>
        </w:trPr>
        <w:tc>
          <w:tcPr>
            <w:tcW w:w="4809" w:type="dxa"/>
          </w:tcPr>
          <w:p w:rsidRPr="00BD77D3" w:rsidR="00F10DD9" w:rsidP="001F3782" w:rsidRDefault="00F10DD9" w14:paraId="0F350278"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Vaaditun enemmistön muodostavat yli puolet läsnä tai edustettuina olevista komitean jäsenistä.</w:t>
            </w:r>
          </w:p>
        </w:tc>
        <w:tc>
          <w:tcPr>
            <w:tcW w:w="5715" w:type="dxa"/>
          </w:tcPr>
          <w:p w:rsidRPr="00BD77D3" w:rsidR="00F10DD9" w:rsidP="001F3782" w:rsidRDefault="00F10DD9" w14:paraId="7FAC66D1" w14:textId="77777777">
            <w:pPr>
              <w:pStyle w:val="ListParagraph"/>
              <w:widowControl w:val="0"/>
              <w:adjustRightInd w:val="0"/>
              <w:snapToGrid w:val="0"/>
              <w:spacing w:after="0" w:line="288" w:lineRule="auto"/>
              <w:ind w:left="1134"/>
              <w:rPr>
                <w:rFonts w:cstheme="minorHAnsi"/>
              </w:rPr>
            </w:pPr>
          </w:p>
        </w:tc>
      </w:tr>
      <w:tr w:rsidR="0057054B" w14:paraId="17F90681" w14:textId="77777777">
        <w:trPr>
          <w:jc w:val="center"/>
        </w:trPr>
        <w:tc>
          <w:tcPr>
            <w:tcW w:w="4809" w:type="dxa"/>
          </w:tcPr>
          <w:p w:rsidRPr="00BD77D3" w:rsidR="00F10DD9" w:rsidP="001F3782" w:rsidRDefault="00F10DD9" w14:paraId="1585F2DF"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Jos kukaan ehdokkaista ei saavuta vaadittua enemmistöä äänestyksessä, järjestetään toinen äänestys, mutta ainoastaan niiden kahden ehdokkaan välillä, jotka saivat eniten ääniä ensimmäisellä kierroksella.</w:t>
            </w:r>
          </w:p>
        </w:tc>
        <w:tc>
          <w:tcPr>
            <w:tcW w:w="5715" w:type="dxa"/>
          </w:tcPr>
          <w:p w:rsidRPr="00BD77D3" w:rsidR="00F10DD9" w:rsidP="001F3782" w:rsidRDefault="00F10DD9" w14:paraId="4EC31753" w14:textId="77777777">
            <w:pPr>
              <w:pStyle w:val="ListParagraph"/>
              <w:widowControl w:val="0"/>
              <w:adjustRightInd w:val="0"/>
              <w:snapToGrid w:val="0"/>
              <w:spacing w:after="0" w:line="288" w:lineRule="auto"/>
              <w:ind w:left="1134"/>
              <w:rPr>
                <w:rFonts w:cstheme="minorHAnsi"/>
              </w:rPr>
            </w:pPr>
          </w:p>
        </w:tc>
      </w:tr>
      <w:tr w:rsidR="0057054B" w14:paraId="477B4D1E" w14:textId="77777777">
        <w:trPr>
          <w:jc w:val="center"/>
        </w:trPr>
        <w:tc>
          <w:tcPr>
            <w:tcW w:w="4809" w:type="dxa"/>
          </w:tcPr>
          <w:p w:rsidRPr="00BD77D3" w:rsidR="00F10DD9" w:rsidP="001F3782" w:rsidRDefault="00F10DD9" w14:paraId="26AB1631"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Ehdokas, joka saa eniten ääniä toisella äänestyskierroksella, nimetään tehtävään.</w:t>
            </w:r>
          </w:p>
        </w:tc>
        <w:tc>
          <w:tcPr>
            <w:tcW w:w="5715" w:type="dxa"/>
          </w:tcPr>
          <w:p w:rsidRPr="00BD77D3" w:rsidR="00F10DD9" w:rsidP="001F3782" w:rsidRDefault="00F10DD9" w14:paraId="0C7F1AD0" w14:textId="77777777">
            <w:pPr>
              <w:widowControl w:val="0"/>
              <w:adjustRightInd w:val="0"/>
              <w:snapToGrid w:val="0"/>
              <w:rPr>
                <w:rFonts w:asciiTheme="minorHAnsi" w:hAnsiTheme="minorHAnsi" w:cstheme="minorHAnsi"/>
                <w:sz w:val="20"/>
                <w:szCs w:val="20"/>
                <w:lang w:val="en-GB"/>
              </w:rPr>
            </w:pPr>
          </w:p>
        </w:tc>
      </w:tr>
      <w:tr w:rsidR="0057054B" w14:paraId="604A51F6" w14:textId="77777777">
        <w:trPr>
          <w:jc w:val="center"/>
        </w:trPr>
        <w:tc>
          <w:tcPr>
            <w:tcW w:w="4809" w:type="dxa"/>
          </w:tcPr>
          <w:p w:rsidRPr="00BD77D3" w:rsidR="00F10DD9" w:rsidP="001F3782" w:rsidRDefault="00F10DD9" w14:paraId="512E3170"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742B6600" w14:textId="77777777">
            <w:pPr>
              <w:widowControl w:val="0"/>
              <w:adjustRightInd w:val="0"/>
              <w:snapToGrid w:val="0"/>
              <w:jc w:val="left"/>
              <w:rPr>
                <w:rFonts w:asciiTheme="minorHAnsi" w:hAnsiTheme="minorHAnsi" w:cstheme="minorHAnsi"/>
                <w:sz w:val="20"/>
                <w:szCs w:val="20"/>
                <w:lang w:val="en-GB"/>
              </w:rPr>
            </w:pPr>
          </w:p>
        </w:tc>
      </w:tr>
      <w:tr w:rsidR="0057054B" w14:paraId="1E3730F2" w14:textId="77777777">
        <w:trPr>
          <w:jc w:val="center"/>
        </w:trPr>
        <w:tc>
          <w:tcPr>
            <w:tcW w:w="4809" w:type="dxa"/>
          </w:tcPr>
          <w:p w:rsidRPr="00BD77D3" w:rsidR="00F10DD9" w:rsidP="001F3782" w:rsidRDefault="00F10DD9" w14:paraId="2DD005A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41 artikla – Työvaliokunnan jäsenten valinnan ehdot</w:t>
            </w:r>
          </w:p>
        </w:tc>
        <w:tc>
          <w:tcPr>
            <w:tcW w:w="5715" w:type="dxa"/>
          </w:tcPr>
          <w:p w:rsidRPr="00BD77D3" w:rsidR="00F10DD9" w:rsidP="001F3782" w:rsidRDefault="00F10DD9" w14:paraId="207485F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5D80F1" w14:textId="77777777">
        <w:trPr>
          <w:jc w:val="center"/>
        </w:trPr>
        <w:tc>
          <w:tcPr>
            <w:tcW w:w="4809" w:type="dxa"/>
          </w:tcPr>
          <w:p w:rsidRPr="00BD77D3" w:rsidR="00F10DD9" w:rsidP="001F3782" w:rsidRDefault="00F10DD9" w14:paraId="4F80B87A"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Työvaliokunnan jäsenten valinnassa on noudatettava seuraavia ehtoja, jotta valinta olisi pätevä:</w:t>
            </w:r>
          </w:p>
        </w:tc>
        <w:tc>
          <w:tcPr>
            <w:tcW w:w="5715" w:type="dxa"/>
          </w:tcPr>
          <w:p w:rsidRPr="00BD77D3" w:rsidR="00F10DD9" w:rsidP="001F3782" w:rsidRDefault="00F10DD9" w14:paraId="18321297"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p w:rsidRPr="00BD77D3" w:rsidR="00F10DD9" w:rsidP="001F3782" w:rsidRDefault="00F10DD9" w14:paraId="53FFE9DF" w14:textId="77777777">
            <w:pPr>
              <w:widowControl w:val="0"/>
              <w:adjustRightInd w:val="0"/>
              <w:snapToGrid w:val="0"/>
              <w:jc w:val="left"/>
              <w:rPr>
                <w:rFonts w:asciiTheme="minorHAnsi" w:hAnsiTheme="minorHAnsi" w:cstheme="minorHAnsi"/>
                <w:sz w:val="20"/>
                <w:szCs w:val="20"/>
                <w:lang w:val="en-GB"/>
              </w:rPr>
            </w:pPr>
          </w:p>
        </w:tc>
      </w:tr>
      <w:tr w:rsidR="0057054B" w14:paraId="0C286CE7" w14:textId="77777777">
        <w:trPr>
          <w:jc w:val="center"/>
        </w:trPr>
        <w:tc>
          <w:tcPr>
            <w:tcW w:w="4809" w:type="dxa"/>
          </w:tcPr>
          <w:p w:rsidRPr="00BD77D3" w:rsidR="00F10DD9" w:rsidP="002276FE" w:rsidRDefault="00F10DD9" w14:paraId="17D63A7D" w14:textId="77777777">
            <w:pPr>
              <w:pStyle w:val="Heading1"/>
              <w:keepNext/>
              <w:keepLines/>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lastRenderedPageBreak/>
              <w:t>Työvaliokunnan muodostamisessa on noudatettava 1 artiklan 5 kohtaa, ja sen kokoonpanossa on otettava huomioon ryhmien välinen kokonaistasapaino ja maantieteellinen tasapaino siten, että kustakin jäsenvaltiosta on vähintään yksi ja enintään kolme edustajaa.</w:t>
            </w:r>
          </w:p>
        </w:tc>
        <w:tc>
          <w:tcPr>
            <w:tcW w:w="5715" w:type="dxa"/>
          </w:tcPr>
          <w:p w:rsidRPr="00BD77D3" w:rsidR="00F10DD9" w:rsidP="002276FE" w:rsidRDefault="00F10DD9" w14:paraId="108E93EC" w14:textId="77777777">
            <w:pPr>
              <w:keepNext/>
              <w:keepLines/>
              <w:rPr>
                <w:rFonts w:asciiTheme="minorHAnsi" w:hAnsiTheme="minorHAnsi" w:cstheme="minorHAnsi"/>
                <w:iCs/>
                <w:sz w:val="20"/>
                <w:szCs w:val="20"/>
              </w:rPr>
            </w:pPr>
            <w:r>
              <w:rPr>
                <w:rFonts w:asciiTheme="minorHAnsi" w:hAnsiTheme="minorHAnsi"/>
                <w:sz w:val="20"/>
              </w:rPr>
              <w:t xml:space="preserve">Sama henkilö voi toimia ainoastaan yhdessä seuraavista rooleista: komitean puheenjohtaja ja varapuheenjohtaja, ryhmän puheenjohtaja, jaoston tai </w:t>
            </w:r>
            <w:proofErr w:type="spellStart"/>
            <w:r>
              <w:rPr>
                <w:rFonts w:asciiTheme="minorHAnsi" w:hAnsiTheme="minorHAnsi"/>
                <w:sz w:val="20"/>
              </w:rPr>
              <w:t>CCMI:n</w:t>
            </w:r>
            <w:proofErr w:type="spellEnd"/>
            <w:r>
              <w:rPr>
                <w:rFonts w:asciiTheme="minorHAnsi" w:hAnsiTheme="minorHAnsi"/>
                <w:sz w:val="20"/>
              </w:rPr>
              <w:t xml:space="preserve"> puheenjohtaja ja varapuheenjohtaja, seurantaryhmän puheenjohtaja ja varapuheenjohtaja.</w:t>
            </w:r>
          </w:p>
          <w:p w:rsidRPr="00BD77D3" w:rsidR="00F10DD9" w:rsidP="002276FE" w:rsidRDefault="00F10DD9" w14:paraId="48CD754A" w14:textId="77777777">
            <w:pPr>
              <w:keepNext/>
              <w:keepLines/>
              <w:rPr>
                <w:rFonts w:asciiTheme="minorHAnsi" w:hAnsiTheme="minorHAnsi" w:cstheme="minorHAnsi"/>
                <w:sz w:val="20"/>
                <w:szCs w:val="20"/>
              </w:rPr>
            </w:pPr>
            <w:r>
              <w:rPr>
                <w:rFonts w:asciiTheme="minorHAnsi" w:hAnsiTheme="minorHAnsi"/>
                <w:i/>
                <w:sz w:val="18"/>
              </w:rPr>
              <w:t xml:space="preserve"> </w:t>
            </w:r>
          </w:p>
        </w:tc>
      </w:tr>
      <w:tr w:rsidR="0057054B" w14:paraId="05E69B1C" w14:textId="77777777">
        <w:trPr>
          <w:jc w:val="center"/>
        </w:trPr>
        <w:tc>
          <w:tcPr>
            <w:tcW w:w="4809" w:type="dxa"/>
          </w:tcPr>
          <w:p w:rsidRPr="00BD77D3" w:rsidR="00F10DD9" w:rsidP="001F3782" w:rsidRDefault="00F10DD9" w14:paraId="63FC8CBF"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Komitean puheenjohtaja valitaan kullekin kahden ja puolen vuoden toimikaudelle vuorotellen kolmen ryhmän jäsenten keskuudesta.</w:t>
            </w:r>
          </w:p>
        </w:tc>
        <w:tc>
          <w:tcPr>
            <w:tcW w:w="5715" w:type="dxa"/>
          </w:tcPr>
          <w:p w:rsidRPr="00BD77D3" w:rsidR="00F10DD9" w:rsidP="001F3782" w:rsidRDefault="00F10DD9" w14:paraId="6AB05D6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AD935B1" w14:textId="77777777">
        <w:trPr>
          <w:jc w:val="center"/>
        </w:trPr>
        <w:tc>
          <w:tcPr>
            <w:tcW w:w="4809" w:type="dxa"/>
          </w:tcPr>
          <w:p w:rsidRPr="00BD77D3" w:rsidR="00F10DD9" w:rsidP="001F3782" w:rsidRDefault="00F10DD9" w14:paraId="0C805BD7"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Kaksi varapuheenjohtajaa kuuluvat eri ryhmiin, ja heidät valitaan niiden ryhmien joukosta, joihin komitean puheenjohtaja ei kuulu.</w:t>
            </w:r>
          </w:p>
        </w:tc>
        <w:tc>
          <w:tcPr>
            <w:tcW w:w="5715" w:type="dxa"/>
          </w:tcPr>
          <w:p w:rsidRPr="00BD77D3" w:rsidR="00F10DD9" w:rsidP="001F3782" w:rsidRDefault="00F10DD9" w14:paraId="334FEC5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EDD42A" w14:textId="77777777">
        <w:trPr>
          <w:jc w:val="center"/>
        </w:trPr>
        <w:tc>
          <w:tcPr>
            <w:tcW w:w="4809" w:type="dxa"/>
          </w:tcPr>
          <w:p w:rsidRPr="00BD77D3" w:rsidR="00F10DD9" w:rsidP="001F3782" w:rsidRDefault="00F10DD9" w14:paraId="64AD01FC"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Komitean puheenjohtajaa ja varapuheenjohtajia ei voida valita uudelleen näihin tehtäviin.</w:t>
            </w:r>
          </w:p>
        </w:tc>
        <w:tc>
          <w:tcPr>
            <w:tcW w:w="5715" w:type="dxa"/>
          </w:tcPr>
          <w:p w:rsidRPr="00BD77D3" w:rsidR="00F10DD9" w:rsidP="001F3782" w:rsidRDefault="00F10DD9" w14:paraId="5C31FD3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3F13BAE" w14:textId="77777777">
        <w:trPr>
          <w:jc w:val="center"/>
        </w:trPr>
        <w:tc>
          <w:tcPr>
            <w:tcW w:w="4809" w:type="dxa"/>
          </w:tcPr>
          <w:p w:rsidRPr="00BD77D3" w:rsidR="00F10DD9" w:rsidP="001F3782" w:rsidRDefault="00F10DD9" w14:paraId="2FB15F3D"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 xml:space="preserve">Komitean puheenjohtaja ei voi puheenjohtajakauttaan seuraavien kahden ja puolen vuoden aikana kuulua työvaliokuntaan komitean varapuheenjohtajan taikka ryhmän, jaoston tai </w:t>
            </w:r>
            <w:proofErr w:type="spellStart"/>
            <w:r>
              <w:rPr>
                <w:rFonts w:asciiTheme="minorHAnsi" w:hAnsiTheme="minorHAnsi"/>
                <w:sz w:val="20"/>
              </w:rPr>
              <w:t>CCMI:n</w:t>
            </w:r>
            <w:proofErr w:type="spellEnd"/>
            <w:r>
              <w:rPr>
                <w:rFonts w:asciiTheme="minorHAnsi" w:hAnsiTheme="minorHAnsi"/>
                <w:sz w:val="20"/>
              </w:rPr>
              <w:t xml:space="preserve"> puheenjohtajan ominaisuudessa.</w:t>
            </w:r>
          </w:p>
        </w:tc>
        <w:tc>
          <w:tcPr>
            <w:tcW w:w="5715" w:type="dxa"/>
          </w:tcPr>
          <w:p w:rsidRPr="00BD77D3" w:rsidR="00F10DD9" w:rsidP="001F3782" w:rsidRDefault="00F10DD9" w14:paraId="429F868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8B55C1" w14:textId="77777777">
        <w:trPr>
          <w:jc w:val="center"/>
        </w:trPr>
        <w:tc>
          <w:tcPr>
            <w:tcW w:w="4809" w:type="dxa"/>
          </w:tcPr>
          <w:p w:rsidRPr="00BD77D3" w:rsidR="00F10DD9" w:rsidP="001F3782" w:rsidRDefault="00F10DD9" w14:paraId="0721EFAF" w14:textId="77777777">
            <w:pPr>
              <w:rPr>
                <w:rFonts w:asciiTheme="minorHAnsi" w:hAnsiTheme="minorHAnsi" w:cstheme="minorHAnsi"/>
                <w:sz w:val="20"/>
                <w:szCs w:val="20"/>
                <w:lang w:val="en-GB"/>
              </w:rPr>
            </w:pPr>
          </w:p>
        </w:tc>
        <w:tc>
          <w:tcPr>
            <w:tcW w:w="5715" w:type="dxa"/>
          </w:tcPr>
          <w:p w:rsidRPr="00BD77D3" w:rsidR="00F10DD9" w:rsidP="001F3782" w:rsidRDefault="00F10DD9" w14:paraId="3BF4C0E0" w14:textId="77777777">
            <w:pPr>
              <w:rPr>
                <w:rFonts w:asciiTheme="minorHAnsi" w:hAnsiTheme="minorHAnsi" w:cstheme="minorHAnsi"/>
                <w:sz w:val="20"/>
                <w:szCs w:val="20"/>
                <w:lang w:val="en-GB"/>
              </w:rPr>
            </w:pPr>
          </w:p>
        </w:tc>
      </w:tr>
      <w:tr w:rsidR="0057054B" w14:paraId="2465BB43" w14:textId="77777777">
        <w:trPr>
          <w:jc w:val="center"/>
        </w:trPr>
        <w:tc>
          <w:tcPr>
            <w:tcW w:w="4809" w:type="dxa"/>
          </w:tcPr>
          <w:p w:rsidRPr="00BD77D3" w:rsidR="00F10DD9" w:rsidP="001F3782" w:rsidRDefault="00F10DD9" w14:paraId="42FD961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42 artikla – Työvaliokunnan jäsenen korvaaminen</w:t>
            </w:r>
          </w:p>
        </w:tc>
        <w:tc>
          <w:tcPr>
            <w:tcW w:w="5715" w:type="dxa"/>
          </w:tcPr>
          <w:p w:rsidRPr="00BD77D3" w:rsidR="00F10DD9" w:rsidP="001F3782" w:rsidRDefault="00F10DD9" w14:paraId="1573955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DCDAD43" w14:textId="77777777">
        <w:trPr>
          <w:jc w:val="center"/>
        </w:trPr>
        <w:tc>
          <w:tcPr>
            <w:tcW w:w="4809" w:type="dxa"/>
          </w:tcPr>
          <w:p w:rsidRPr="00BD77D3" w:rsidR="00F10DD9" w:rsidP="001F3782" w:rsidRDefault="00F10DD9" w14:paraId="21745FA1" w14:textId="77777777">
            <w:pPr>
              <w:pStyle w:val="Heading1"/>
              <w:numPr>
                <w:ilvl w:val="0"/>
                <w:numId w:val="25"/>
              </w:numPr>
              <w:tabs>
                <w:tab w:val="left" w:pos="567"/>
              </w:tabs>
              <w:ind w:left="0" w:firstLine="0"/>
              <w:outlineLvl w:val="0"/>
              <w:rPr>
                <w:rFonts w:asciiTheme="minorHAnsi" w:hAnsiTheme="minorHAnsi" w:cstheme="minorHAnsi"/>
                <w:sz w:val="20"/>
                <w:szCs w:val="20"/>
              </w:rPr>
            </w:pPr>
            <w:r>
              <w:rPr>
                <w:rFonts w:asciiTheme="minorHAnsi" w:hAnsiTheme="minorHAnsi"/>
                <w:sz w:val="20"/>
              </w:rPr>
              <w:t>Jos työvaliokunnan jäsen on jossakin 4 artiklan 2 kohdassa tarkoitetuista tilanteista, hänen tilalleen valitaan uusi jäsen 41 artiklassa määrätyin ehdoin jäljellä olevaksi toimikaudeksi.</w:t>
            </w:r>
          </w:p>
        </w:tc>
        <w:tc>
          <w:tcPr>
            <w:tcW w:w="5715" w:type="dxa"/>
          </w:tcPr>
          <w:p w:rsidRPr="00BD77D3" w:rsidR="00F10DD9" w:rsidP="001F3782" w:rsidRDefault="00F10DD9" w14:paraId="088564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7CDED3" w14:textId="77777777">
        <w:trPr>
          <w:jc w:val="center"/>
        </w:trPr>
        <w:tc>
          <w:tcPr>
            <w:tcW w:w="4809" w:type="dxa"/>
          </w:tcPr>
          <w:p w:rsidRPr="00BD77D3" w:rsidR="00F10DD9" w:rsidP="001F3782" w:rsidRDefault="00F10DD9" w14:paraId="3CA9FAB9" w14:textId="77777777">
            <w:pPr>
              <w:pStyle w:val="Heading1"/>
              <w:numPr>
                <w:ilvl w:val="0"/>
                <w:numId w:val="25"/>
              </w:numPr>
              <w:tabs>
                <w:tab w:val="left" w:pos="567"/>
              </w:tabs>
              <w:ind w:left="0" w:firstLine="0"/>
              <w:outlineLvl w:val="0"/>
              <w:rPr>
                <w:rFonts w:asciiTheme="minorHAnsi" w:hAnsiTheme="minorHAnsi" w:cstheme="minorHAnsi"/>
                <w:sz w:val="20"/>
                <w:szCs w:val="20"/>
              </w:rPr>
            </w:pPr>
            <w:r>
              <w:rPr>
                <w:rFonts w:asciiTheme="minorHAnsi" w:hAnsiTheme="minorHAnsi"/>
                <w:sz w:val="20"/>
              </w:rPr>
              <w:t>Täysistunto äänestää uuden jäsenen valinnasta korvattavan jäsenen ryhmän esityksen pohjalta. Jos korvattava jäsen ei kuulu mihinkään ryhmään, ryhmät laativat korvaamisesityksen.</w:t>
            </w:r>
          </w:p>
        </w:tc>
        <w:tc>
          <w:tcPr>
            <w:tcW w:w="5715" w:type="dxa"/>
          </w:tcPr>
          <w:p w:rsidRPr="00BD77D3" w:rsidR="00F10DD9" w:rsidP="001F3782" w:rsidRDefault="00F10DD9" w14:paraId="600454C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7D0550" w14:textId="77777777">
        <w:trPr>
          <w:jc w:val="center"/>
        </w:trPr>
        <w:tc>
          <w:tcPr>
            <w:tcW w:w="4809" w:type="dxa"/>
          </w:tcPr>
          <w:p w:rsidRPr="00BD77D3" w:rsidR="00F10DD9" w:rsidP="002276FE" w:rsidRDefault="00F10DD9" w14:paraId="326898D6" w14:textId="77777777">
            <w:pPr>
              <w:keepNext/>
              <w:keepLines/>
              <w:adjustRightInd w:val="0"/>
              <w:snapToGrid w:val="0"/>
              <w:rPr>
                <w:rFonts w:asciiTheme="minorHAnsi" w:hAnsiTheme="minorHAnsi" w:cstheme="minorHAnsi"/>
                <w:sz w:val="20"/>
                <w:szCs w:val="20"/>
              </w:rPr>
            </w:pPr>
            <w:r>
              <w:rPr>
                <w:rFonts w:asciiTheme="minorHAnsi" w:hAnsiTheme="minorHAnsi"/>
                <w:sz w:val="20"/>
              </w:rPr>
              <w:lastRenderedPageBreak/>
              <w:t>Vaaditun enemmistön muodostavat yli puolet läsnä tai edustettuina olevista komitean jäsenistä.</w:t>
            </w:r>
          </w:p>
        </w:tc>
        <w:tc>
          <w:tcPr>
            <w:tcW w:w="5715" w:type="dxa"/>
          </w:tcPr>
          <w:p w:rsidRPr="00BD77D3" w:rsidR="00F10DD9" w:rsidP="002276FE" w:rsidRDefault="00F10DD9" w14:paraId="71BC126C" w14:textId="77777777">
            <w:pPr>
              <w:keepNext/>
              <w:keepLines/>
              <w:adjustRightInd w:val="0"/>
              <w:snapToGrid w:val="0"/>
              <w:rPr>
                <w:rFonts w:asciiTheme="minorHAnsi" w:hAnsiTheme="minorHAnsi" w:cstheme="minorHAnsi"/>
                <w:sz w:val="20"/>
                <w:szCs w:val="20"/>
                <w:lang w:val="en-GB"/>
              </w:rPr>
            </w:pPr>
          </w:p>
        </w:tc>
      </w:tr>
      <w:tr w:rsidR="0057054B" w14:paraId="7A41C4E5" w14:textId="77777777">
        <w:trPr>
          <w:jc w:val="center"/>
        </w:trPr>
        <w:tc>
          <w:tcPr>
            <w:tcW w:w="4809" w:type="dxa"/>
          </w:tcPr>
          <w:p w:rsidRPr="00BD77D3" w:rsidR="00F10DD9" w:rsidP="001F3782" w:rsidRDefault="00F10DD9" w14:paraId="673476F2"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Jos ryhmän ehdottama ehdokas ei saa vaadittua enemmistöä äänestyksessä, ryhmä tekee uusia ehdotuksia siihen asti, kunnes korvaava jäsen tulee nimetyksi. </w:t>
            </w:r>
          </w:p>
        </w:tc>
        <w:tc>
          <w:tcPr>
            <w:tcW w:w="5715" w:type="dxa"/>
          </w:tcPr>
          <w:p w:rsidRPr="00BD77D3" w:rsidR="00F10DD9" w:rsidP="001F3782" w:rsidRDefault="00F10DD9" w14:paraId="62C410BB" w14:textId="77777777">
            <w:pPr>
              <w:widowControl w:val="0"/>
              <w:adjustRightInd w:val="0"/>
              <w:snapToGrid w:val="0"/>
              <w:rPr>
                <w:rFonts w:asciiTheme="minorHAnsi" w:hAnsiTheme="minorHAnsi" w:cstheme="minorHAnsi"/>
                <w:sz w:val="20"/>
                <w:szCs w:val="20"/>
                <w:lang w:val="en-GB"/>
              </w:rPr>
            </w:pPr>
          </w:p>
        </w:tc>
      </w:tr>
      <w:tr w:rsidR="0057054B" w14:paraId="482B88B1" w14:textId="77777777">
        <w:trPr>
          <w:jc w:val="center"/>
        </w:trPr>
        <w:tc>
          <w:tcPr>
            <w:tcW w:w="4809" w:type="dxa"/>
          </w:tcPr>
          <w:p w:rsidRPr="00BD77D3" w:rsidR="00F10DD9" w:rsidP="001F3782" w:rsidRDefault="00F10DD9" w14:paraId="083AA726"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4D2B0D95" w14:textId="77777777">
            <w:pPr>
              <w:widowControl w:val="0"/>
              <w:adjustRightInd w:val="0"/>
              <w:snapToGrid w:val="0"/>
              <w:jc w:val="center"/>
              <w:rPr>
                <w:rFonts w:asciiTheme="minorHAnsi" w:hAnsiTheme="minorHAnsi" w:cstheme="minorHAnsi"/>
                <w:b/>
                <w:sz w:val="20"/>
                <w:szCs w:val="20"/>
                <w:lang w:val="en-GB"/>
              </w:rPr>
            </w:pPr>
          </w:p>
        </w:tc>
      </w:tr>
      <w:tr w:rsidR="0057054B" w14:paraId="4927BFBF" w14:textId="77777777">
        <w:trPr>
          <w:jc w:val="center"/>
        </w:trPr>
        <w:tc>
          <w:tcPr>
            <w:tcW w:w="4809" w:type="dxa"/>
          </w:tcPr>
          <w:p w:rsidRPr="00BD77D3" w:rsidR="00F10DD9" w:rsidP="002276FE" w:rsidRDefault="00F10DD9" w14:paraId="515985B5" w14:textId="77777777">
            <w:pPr>
              <w:adjustRightInd w:val="0"/>
              <w:snapToGrid w:val="0"/>
              <w:jc w:val="center"/>
              <w:rPr>
                <w:rFonts w:asciiTheme="minorHAnsi" w:hAnsiTheme="minorHAnsi" w:cstheme="minorHAnsi"/>
                <w:b/>
                <w:sz w:val="20"/>
                <w:szCs w:val="20"/>
              </w:rPr>
            </w:pPr>
            <w:r>
              <w:rPr>
                <w:rFonts w:asciiTheme="minorHAnsi" w:hAnsiTheme="minorHAnsi"/>
                <w:b/>
                <w:sz w:val="20"/>
              </w:rPr>
              <w:t>2 jakso – Menettely muihin vastuutehtäviin valitsemiseksi</w:t>
            </w:r>
          </w:p>
        </w:tc>
        <w:tc>
          <w:tcPr>
            <w:tcW w:w="5715" w:type="dxa"/>
          </w:tcPr>
          <w:p w:rsidRPr="00BD77D3" w:rsidR="00F10DD9" w:rsidP="002276FE" w:rsidRDefault="00F10DD9" w14:paraId="726B4831" w14:textId="77777777">
            <w:pPr>
              <w:adjustRightInd w:val="0"/>
              <w:snapToGrid w:val="0"/>
              <w:jc w:val="center"/>
              <w:rPr>
                <w:rFonts w:asciiTheme="minorHAnsi" w:hAnsiTheme="minorHAnsi" w:cstheme="minorHAnsi"/>
                <w:b/>
                <w:sz w:val="20"/>
                <w:szCs w:val="20"/>
                <w:lang w:val="en-GB"/>
              </w:rPr>
            </w:pPr>
          </w:p>
        </w:tc>
      </w:tr>
      <w:tr w:rsidR="0057054B" w14:paraId="14F3ED3D" w14:textId="77777777">
        <w:trPr>
          <w:jc w:val="center"/>
        </w:trPr>
        <w:tc>
          <w:tcPr>
            <w:tcW w:w="4809" w:type="dxa"/>
          </w:tcPr>
          <w:p w:rsidRPr="00BD77D3" w:rsidR="00F10DD9" w:rsidP="002276FE" w:rsidRDefault="00F10DD9" w14:paraId="165029D3" w14:textId="77777777">
            <w:pPr>
              <w:adjustRightInd w:val="0"/>
              <w:snapToGrid w:val="0"/>
              <w:jc w:val="center"/>
              <w:rPr>
                <w:rFonts w:asciiTheme="minorHAnsi" w:hAnsiTheme="minorHAnsi" w:cstheme="minorHAnsi"/>
                <w:b/>
                <w:sz w:val="20"/>
                <w:szCs w:val="20"/>
                <w:lang w:val="en-GB"/>
              </w:rPr>
            </w:pPr>
          </w:p>
        </w:tc>
        <w:tc>
          <w:tcPr>
            <w:tcW w:w="5715" w:type="dxa"/>
          </w:tcPr>
          <w:p w:rsidRPr="00BD77D3" w:rsidR="00F10DD9" w:rsidP="002276FE" w:rsidRDefault="00F10DD9" w14:paraId="1C6144C4" w14:textId="77777777">
            <w:pPr>
              <w:adjustRightInd w:val="0"/>
              <w:snapToGrid w:val="0"/>
              <w:jc w:val="center"/>
              <w:rPr>
                <w:rFonts w:asciiTheme="minorHAnsi" w:hAnsiTheme="minorHAnsi" w:cstheme="minorHAnsi"/>
                <w:b/>
                <w:sz w:val="20"/>
                <w:szCs w:val="20"/>
                <w:lang w:val="en-GB"/>
              </w:rPr>
            </w:pPr>
          </w:p>
        </w:tc>
      </w:tr>
      <w:tr w:rsidR="0057054B" w14:paraId="6CE0F162" w14:textId="77777777">
        <w:trPr>
          <w:jc w:val="center"/>
        </w:trPr>
        <w:tc>
          <w:tcPr>
            <w:tcW w:w="4809" w:type="dxa"/>
          </w:tcPr>
          <w:p w:rsidRPr="00BD77D3" w:rsidR="00F10DD9" w:rsidP="002276FE" w:rsidRDefault="00F10DD9" w14:paraId="2B991C26" w14:textId="77777777">
            <w:pPr>
              <w:adjustRightInd w:val="0"/>
              <w:snapToGrid w:val="0"/>
              <w:jc w:val="center"/>
              <w:rPr>
                <w:rFonts w:asciiTheme="minorHAnsi" w:hAnsiTheme="minorHAnsi" w:cstheme="minorHAnsi"/>
                <w:b/>
                <w:sz w:val="20"/>
                <w:szCs w:val="20"/>
              </w:rPr>
            </w:pPr>
            <w:r>
              <w:rPr>
                <w:rFonts w:asciiTheme="minorHAnsi" w:hAnsiTheme="minorHAnsi"/>
                <w:b/>
                <w:sz w:val="20"/>
              </w:rPr>
              <w:t>43 artikla – Menettely täysistunnossa muihin vastuutehtäviin valitsemiseksi</w:t>
            </w:r>
          </w:p>
        </w:tc>
        <w:tc>
          <w:tcPr>
            <w:tcW w:w="5715" w:type="dxa"/>
          </w:tcPr>
          <w:p w:rsidRPr="00BD77D3" w:rsidR="00F10DD9" w:rsidP="002276FE" w:rsidRDefault="00F10DD9" w14:paraId="2BD9B4CC" w14:textId="77777777">
            <w:pPr>
              <w:adjustRightInd w:val="0"/>
              <w:snapToGrid w:val="0"/>
              <w:jc w:val="center"/>
              <w:rPr>
                <w:rFonts w:asciiTheme="minorHAnsi" w:hAnsiTheme="minorHAnsi" w:cstheme="minorHAnsi"/>
                <w:b/>
                <w:sz w:val="20"/>
                <w:szCs w:val="20"/>
                <w:lang w:val="en-GB"/>
              </w:rPr>
            </w:pPr>
          </w:p>
        </w:tc>
      </w:tr>
      <w:tr w:rsidR="0057054B" w14:paraId="0C992D99" w14:textId="77777777">
        <w:trPr>
          <w:jc w:val="center"/>
        </w:trPr>
        <w:tc>
          <w:tcPr>
            <w:tcW w:w="4809" w:type="dxa"/>
          </w:tcPr>
          <w:p w:rsidRPr="00BD77D3" w:rsidR="00F10DD9" w:rsidP="002276FE" w:rsidRDefault="00F10DD9" w14:paraId="6491D21E" w14:textId="77777777">
            <w:pPr>
              <w:pStyle w:val="Heading1"/>
              <w:numPr>
                <w:ilvl w:val="0"/>
                <w:numId w:val="97"/>
              </w:numPr>
              <w:tabs>
                <w:tab w:val="left" w:pos="567"/>
              </w:tabs>
              <w:outlineLvl w:val="0"/>
              <w:rPr>
                <w:rFonts w:asciiTheme="minorHAnsi" w:hAnsiTheme="minorHAnsi" w:cstheme="minorHAnsi"/>
                <w:sz w:val="20"/>
                <w:szCs w:val="20"/>
              </w:rPr>
            </w:pPr>
            <w:r>
              <w:rPr>
                <w:rFonts w:asciiTheme="minorHAnsi" w:hAnsiTheme="minorHAnsi"/>
                <w:sz w:val="20"/>
              </w:rPr>
              <w:t>Kun työvaliokunnan jäsenet on valittu ja tehtävät työvaliokunnassa jaettu, täysistunto valitsee järjestäytymisistunnossa jäsenet seuraaviin tehtäviin:</w:t>
            </w:r>
          </w:p>
          <w:p w:rsidRPr="00BD77D3" w:rsidR="00F10DD9" w:rsidP="002276FE" w:rsidRDefault="00F10DD9" w14:paraId="4936A762" w14:textId="77777777">
            <w:pPr>
              <w:pStyle w:val="ListParagraph"/>
              <w:numPr>
                <w:ilvl w:val="1"/>
                <w:numId w:val="26"/>
              </w:numPr>
              <w:adjustRightInd w:val="0"/>
              <w:snapToGrid w:val="0"/>
              <w:spacing w:after="0" w:line="288" w:lineRule="auto"/>
              <w:ind w:left="567" w:hanging="283"/>
              <w:rPr>
                <w:rFonts w:cstheme="minorHAnsi"/>
                <w:bCs/>
              </w:rPr>
            </w:pPr>
            <w:r>
              <w:t>kvestoriryhmän kolme jäsentä</w:t>
            </w:r>
          </w:p>
          <w:p w:rsidRPr="00BD77D3" w:rsidR="00F10DD9" w:rsidP="002276FE" w:rsidRDefault="00F10DD9" w14:paraId="50C03650" w14:textId="77777777">
            <w:pPr>
              <w:pStyle w:val="ListParagraph"/>
              <w:numPr>
                <w:ilvl w:val="1"/>
                <w:numId w:val="26"/>
              </w:numPr>
              <w:adjustRightInd w:val="0"/>
              <w:snapToGrid w:val="0"/>
              <w:spacing w:after="0" w:line="288" w:lineRule="auto"/>
              <w:ind w:left="567" w:hanging="283"/>
              <w:rPr>
                <w:rFonts w:cstheme="minorHAnsi"/>
                <w:bCs/>
              </w:rPr>
            </w:pPr>
            <w:r>
              <w:t>eettisen toimikunnan kuusi varsinaista jäsentä ja kuusi varajäsentä</w:t>
            </w:r>
          </w:p>
          <w:p w:rsidRPr="00BD77D3" w:rsidR="00F10DD9" w:rsidP="002276FE" w:rsidRDefault="00F10DD9" w14:paraId="78F0817C" w14:textId="77777777">
            <w:pPr>
              <w:pStyle w:val="ListParagraph"/>
              <w:numPr>
                <w:ilvl w:val="1"/>
                <w:numId w:val="26"/>
              </w:numPr>
              <w:adjustRightInd w:val="0"/>
              <w:snapToGrid w:val="0"/>
              <w:spacing w:after="0" w:line="288" w:lineRule="auto"/>
              <w:ind w:left="567" w:hanging="283"/>
              <w:rPr>
                <w:rFonts w:cstheme="minorHAnsi"/>
              </w:rPr>
            </w:pPr>
            <w:r>
              <w:t>jaostojen työvaliokuntien muut jäsenet kuin puheenjohtajat.</w:t>
            </w:r>
          </w:p>
          <w:p w:rsidRPr="00BD77D3" w:rsidR="00F10DD9" w:rsidP="002276FE" w:rsidRDefault="00F10DD9" w14:paraId="3DA47DDD" w14:textId="77777777">
            <w:pPr>
              <w:pStyle w:val="Heading1"/>
              <w:numPr>
                <w:ilvl w:val="0"/>
                <w:numId w:val="98"/>
              </w:numPr>
              <w:tabs>
                <w:tab w:val="left" w:pos="567"/>
              </w:tabs>
              <w:outlineLvl w:val="0"/>
              <w:rPr>
                <w:rFonts w:asciiTheme="minorHAnsi" w:hAnsiTheme="minorHAnsi" w:cstheme="minorHAnsi"/>
                <w:sz w:val="20"/>
                <w:szCs w:val="20"/>
              </w:rPr>
            </w:pPr>
            <w:r>
              <w:rPr>
                <w:rFonts w:asciiTheme="minorHAnsi" w:hAnsiTheme="minorHAnsi"/>
                <w:sz w:val="20"/>
              </w:rPr>
              <w:t>Näihin tehtäviin valitsemiseen sovellettava menettely vahvistetaan täytäntöönpanomääräyksissä.</w:t>
            </w:r>
          </w:p>
        </w:tc>
        <w:tc>
          <w:tcPr>
            <w:tcW w:w="5715" w:type="dxa"/>
          </w:tcPr>
          <w:p w:rsidR="00F10DD9" w:rsidP="002276FE" w:rsidRDefault="00F10DD9" w14:paraId="6A7D5F06" w14:textId="77777777">
            <w:pPr>
              <w:pStyle w:val="Heading1"/>
              <w:numPr>
                <w:ilvl w:val="0"/>
                <w:numId w:val="203"/>
              </w:numPr>
              <w:tabs>
                <w:tab w:val="left" w:pos="567"/>
              </w:tabs>
              <w:outlineLvl w:val="0"/>
              <w:rPr>
                <w:rFonts w:asciiTheme="minorHAnsi" w:hAnsiTheme="minorHAnsi" w:cstheme="minorHAnsi"/>
                <w:sz w:val="20"/>
                <w:szCs w:val="20"/>
              </w:rPr>
            </w:pPr>
            <w:r>
              <w:rPr>
                <w:rFonts w:asciiTheme="minorHAnsi" w:hAnsiTheme="minorHAnsi"/>
                <w:sz w:val="20"/>
              </w:rPr>
              <w:t xml:space="preserve">Täysistunto tekee valinnat muihin vastuutehtäviin kolmessa peräkkäisessä vaiheessa: </w:t>
            </w:r>
          </w:p>
          <w:p w:rsidRPr="00C931F0" w:rsidR="00F10DD9" w:rsidP="002276FE" w:rsidRDefault="00F10DD9" w14:paraId="66B35DEA" w14:textId="77777777"/>
          <w:p w:rsidRPr="00BD77D3" w:rsidR="00F10DD9" w:rsidP="002276FE" w:rsidRDefault="00F10DD9" w14:paraId="0A26DA10" w14:textId="77777777">
            <w:pPr>
              <w:pStyle w:val="ListParagraph"/>
              <w:numPr>
                <w:ilvl w:val="0"/>
                <w:numId w:val="206"/>
              </w:numPr>
              <w:adjustRightInd w:val="0"/>
              <w:snapToGrid w:val="0"/>
              <w:ind w:left="718"/>
              <w:rPr>
                <w:rFonts w:cstheme="minorHAnsi"/>
              </w:rPr>
            </w:pPr>
            <w:r>
              <w:t>kvestorien vaali</w:t>
            </w:r>
          </w:p>
          <w:p w:rsidRPr="00BD77D3" w:rsidR="00F10DD9" w:rsidP="002276FE" w:rsidRDefault="00F10DD9" w14:paraId="0F885B8D" w14:textId="77777777">
            <w:pPr>
              <w:pStyle w:val="ListParagraph"/>
              <w:numPr>
                <w:ilvl w:val="0"/>
                <w:numId w:val="206"/>
              </w:numPr>
              <w:adjustRightInd w:val="0"/>
              <w:snapToGrid w:val="0"/>
              <w:ind w:left="718"/>
              <w:rPr>
                <w:rFonts w:cstheme="minorHAnsi"/>
              </w:rPr>
            </w:pPr>
            <w:r>
              <w:t>eettisen toimikunnan jäsenten vaali</w:t>
            </w:r>
          </w:p>
          <w:p w:rsidRPr="00BD77D3" w:rsidR="00F10DD9" w:rsidP="002276FE" w:rsidRDefault="00F10DD9" w14:paraId="7D2CEB7D" w14:textId="77777777">
            <w:pPr>
              <w:pStyle w:val="ListParagraph"/>
              <w:numPr>
                <w:ilvl w:val="0"/>
                <w:numId w:val="206"/>
              </w:numPr>
              <w:adjustRightInd w:val="0"/>
              <w:snapToGrid w:val="0"/>
              <w:spacing w:after="0"/>
              <w:ind w:left="718"/>
              <w:rPr>
                <w:rFonts w:cstheme="minorHAnsi"/>
                <w:bCs/>
              </w:rPr>
            </w:pPr>
            <w:r>
              <w:t xml:space="preserve">jaostojen ja </w:t>
            </w:r>
            <w:proofErr w:type="spellStart"/>
            <w:r>
              <w:t>CCMI:n</w:t>
            </w:r>
            <w:proofErr w:type="spellEnd"/>
            <w:r>
              <w:t xml:space="preserve"> työvaliokuntien jäsenten vaali.</w:t>
            </w:r>
          </w:p>
          <w:p w:rsidRPr="00BD77D3" w:rsidR="00F10DD9" w:rsidP="002276FE" w:rsidRDefault="00F10DD9" w14:paraId="3F530E40" w14:textId="77777777">
            <w:pPr>
              <w:adjustRightInd w:val="0"/>
              <w:snapToGrid w:val="0"/>
              <w:ind w:left="568" w:hanging="284"/>
              <w:rPr>
                <w:rFonts w:asciiTheme="minorHAnsi" w:hAnsiTheme="minorHAnsi" w:cstheme="minorHAnsi"/>
                <w:sz w:val="20"/>
                <w:szCs w:val="20"/>
              </w:rPr>
            </w:pPr>
          </w:p>
          <w:p w:rsidRPr="00BD77D3" w:rsidR="00F10DD9" w:rsidP="002276FE" w:rsidRDefault="00F10DD9" w14:paraId="70568031" w14:textId="77777777">
            <w:pPr>
              <w:pStyle w:val="Heading1"/>
              <w:numPr>
                <w:ilvl w:val="0"/>
                <w:numId w:val="203"/>
              </w:numPr>
              <w:tabs>
                <w:tab w:val="left" w:pos="567"/>
              </w:tabs>
              <w:outlineLvl w:val="0"/>
              <w:rPr>
                <w:rFonts w:asciiTheme="minorHAnsi" w:hAnsiTheme="minorHAnsi" w:cstheme="minorBidi"/>
                <w:sz w:val="20"/>
                <w:szCs w:val="20"/>
              </w:rPr>
            </w:pPr>
            <w:r>
              <w:rPr>
                <w:rFonts w:asciiTheme="minorHAnsi" w:hAnsiTheme="minorHAnsi"/>
                <w:sz w:val="20"/>
              </w:rPr>
              <w:t xml:space="preserve">Kunkin valinnan osalta </w:t>
            </w:r>
          </w:p>
          <w:p w:rsidRPr="00BD77D3" w:rsidR="00F10DD9" w:rsidP="002276FE" w:rsidRDefault="00F10DD9" w14:paraId="4180DAED" w14:textId="77777777">
            <w:pPr>
              <w:adjustRightInd w:val="0"/>
              <w:snapToGrid w:val="0"/>
              <w:ind w:left="568" w:hanging="284"/>
              <w:rPr>
                <w:rFonts w:asciiTheme="minorHAnsi" w:hAnsiTheme="minorHAnsi" w:cstheme="minorHAnsi"/>
                <w:sz w:val="20"/>
                <w:szCs w:val="20"/>
              </w:rPr>
            </w:pPr>
          </w:p>
          <w:p w:rsidRPr="00BD77D3" w:rsidR="00F10DD9" w:rsidP="002276FE" w:rsidRDefault="00F10DD9" w14:paraId="075B8B25" w14:textId="77777777">
            <w:pPr>
              <w:pStyle w:val="ListParagraph"/>
              <w:numPr>
                <w:ilvl w:val="0"/>
                <w:numId w:val="205"/>
              </w:numPr>
              <w:adjustRightInd w:val="0"/>
              <w:snapToGrid w:val="0"/>
              <w:spacing w:after="0"/>
              <w:ind w:left="576"/>
              <w:rPr>
                <w:rFonts w:cstheme="minorHAnsi"/>
                <w:bCs/>
              </w:rPr>
            </w:pPr>
            <w:r>
              <w:t>ryhmät esittävät ehdokkaita yhteisessä listassa 45 artiklan ehtoja noudattaen.</w:t>
            </w:r>
          </w:p>
          <w:p w:rsidRPr="00BD77D3" w:rsidR="00F10DD9" w:rsidP="002276FE" w:rsidRDefault="00F10DD9" w14:paraId="5DF5C422" w14:textId="77777777">
            <w:pPr>
              <w:adjustRightInd w:val="0"/>
              <w:snapToGrid w:val="0"/>
              <w:ind w:left="576" w:hanging="284"/>
              <w:rPr>
                <w:rFonts w:asciiTheme="minorHAnsi" w:hAnsiTheme="minorHAnsi" w:cstheme="minorHAnsi"/>
                <w:sz w:val="20"/>
                <w:szCs w:val="20"/>
              </w:rPr>
            </w:pPr>
          </w:p>
          <w:p w:rsidRPr="00BD77D3" w:rsidR="00F10DD9" w:rsidP="002276FE" w:rsidRDefault="00F10DD9" w14:paraId="3872474F" w14:textId="1D40E091">
            <w:pPr>
              <w:pStyle w:val="ListParagraph"/>
              <w:numPr>
                <w:ilvl w:val="0"/>
                <w:numId w:val="205"/>
              </w:numPr>
              <w:adjustRightInd w:val="0"/>
              <w:snapToGrid w:val="0"/>
              <w:spacing w:after="0"/>
              <w:ind w:left="576"/>
              <w:rPr>
                <w:rFonts w:cstheme="minorHAnsi"/>
                <w:bCs/>
              </w:rPr>
            </w:pPr>
            <w:r>
              <w:t>toimitetaan äänestys, ja vaaditun enemmistön muodostavat yli puolet komitean jäsenistä.</w:t>
            </w:r>
          </w:p>
          <w:p w:rsidRPr="00BD77D3" w:rsidR="00F10DD9" w:rsidP="002276FE" w:rsidRDefault="00F10DD9" w14:paraId="13267E50" w14:textId="77777777">
            <w:pPr>
              <w:adjustRightInd w:val="0"/>
              <w:snapToGrid w:val="0"/>
              <w:ind w:left="576" w:hanging="284"/>
              <w:rPr>
                <w:rFonts w:asciiTheme="minorHAnsi" w:hAnsiTheme="minorHAnsi" w:cstheme="minorHAnsi"/>
                <w:sz w:val="20"/>
                <w:szCs w:val="20"/>
              </w:rPr>
            </w:pPr>
          </w:p>
          <w:p w:rsidRPr="00BD77D3" w:rsidR="00F10DD9" w:rsidP="002276FE" w:rsidRDefault="00F10DD9" w14:paraId="46C88A05" w14:textId="5CF3EBAC">
            <w:pPr>
              <w:pStyle w:val="ListParagraph"/>
              <w:numPr>
                <w:ilvl w:val="0"/>
                <w:numId w:val="205"/>
              </w:numPr>
              <w:adjustRightInd w:val="0"/>
              <w:snapToGrid w:val="0"/>
              <w:spacing w:after="0"/>
              <w:ind w:left="576"/>
              <w:rPr>
                <w:rFonts w:cstheme="minorHAnsi"/>
                <w:bCs/>
              </w:rPr>
            </w:pPr>
            <w:r>
              <w:t xml:space="preserve">järjestetään toinen äänestys, jos vaadittua enemmistöä ei saavuteta ensimmäisessä äänestyksessä. Vaaditun enemmistön muodostavat tällöin yli puolet läsnä tai edustettuina olevista jäsenistä. </w:t>
            </w:r>
          </w:p>
          <w:p w:rsidRPr="00BD77D3" w:rsidR="00F10DD9" w:rsidP="002276FE" w:rsidRDefault="00F10DD9" w14:paraId="1663BC2F" w14:textId="77777777">
            <w:pPr>
              <w:adjustRightInd w:val="0"/>
              <w:snapToGrid w:val="0"/>
              <w:ind w:left="576" w:hanging="284"/>
              <w:rPr>
                <w:rFonts w:asciiTheme="minorHAnsi" w:hAnsiTheme="minorHAnsi" w:cstheme="minorHAnsi"/>
                <w:sz w:val="20"/>
                <w:szCs w:val="20"/>
              </w:rPr>
            </w:pPr>
          </w:p>
          <w:p w:rsidRPr="00BD77D3" w:rsidR="00F10DD9" w:rsidP="002276FE" w:rsidRDefault="00F10DD9" w14:paraId="0B370CCD" w14:textId="14A51864">
            <w:pPr>
              <w:pStyle w:val="Heading1"/>
              <w:numPr>
                <w:ilvl w:val="0"/>
                <w:numId w:val="205"/>
              </w:numPr>
              <w:ind w:left="576"/>
              <w:outlineLvl w:val="0"/>
              <w:rPr>
                <w:rFonts w:asciiTheme="minorHAnsi" w:hAnsiTheme="minorHAnsi" w:cstheme="minorHAnsi"/>
              </w:rPr>
            </w:pPr>
            <w:r>
              <w:rPr>
                <w:rFonts w:asciiTheme="minorHAnsi" w:hAnsiTheme="minorHAnsi"/>
                <w:sz w:val="20"/>
              </w:rPr>
              <w:t>ryhmät ehdottavat uutta listaa, jos ryhmien ehdottama ehdokaslista ei saa vaadittua enemmistöä toisella äänestyskierroksella, ja vaalimenettely toistetaan, kunnes jäsenet nimetään.</w:t>
            </w:r>
          </w:p>
        </w:tc>
      </w:tr>
      <w:tr w:rsidR="00002BA5" w14:paraId="5FCCE437" w14:textId="77777777">
        <w:trPr>
          <w:jc w:val="center"/>
        </w:trPr>
        <w:tc>
          <w:tcPr>
            <w:tcW w:w="4809" w:type="dxa"/>
          </w:tcPr>
          <w:p w:rsidR="00002BA5" w:rsidP="001F3782" w:rsidRDefault="00002BA5" w14:paraId="02BB4561" w14:textId="77777777">
            <w:pPr>
              <w:keepNext/>
              <w:keepLines/>
              <w:widowControl w:val="0"/>
              <w:adjustRightInd w:val="0"/>
              <w:snapToGrid w:val="0"/>
              <w:jc w:val="center"/>
              <w:rPr>
                <w:rFonts w:asciiTheme="minorHAnsi" w:hAnsiTheme="minorHAnsi"/>
                <w:b/>
                <w:sz w:val="20"/>
              </w:rPr>
            </w:pPr>
          </w:p>
        </w:tc>
        <w:tc>
          <w:tcPr>
            <w:tcW w:w="5715" w:type="dxa"/>
          </w:tcPr>
          <w:p w:rsidRPr="00BD77D3" w:rsidR="00002BA5" w:rsidP="001F3782" w:rsidRDefault="00002BA5" w14:paraId="6561462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E568D0" w14:textId="77777777">
        <w:trPr>
          <w:jc w:val="center"/>
        </w:trPr>
        <w:tc>
          <w:tcPr>
            <w:tcW w:w="4809" w:type="dxa"/>
          </w:tcPr>
          <w:p w:rsidRPr="00BD77D3" w:rsidR="00F10DD9" w:rsidP="001F3782" w:rsidRDefault="00F10DD9" w14:paraId="407524A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44 artikla – Esittelijöiden ja valmisteluryhmien jäsenten nimeämismenettely</w:t>
            </w:r>
          </w:p>
        </w:tc>
        <w:tc>
          <w:tcPr>
            <w:tcW w:w="5715" w:type="dxa"/>
          </w:tcPr>
          <w:p w:rsidRPr="00BD77D3" w:rsidR="00F10DD9" w:rsidP="001F3782" w:rsidRDefault="00F10DD9" w14:paraId="690BD1A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F2C29C" w14:textId="77777777">
        <w:trPr>
          <w:jc w:val="center"/>
        </w:trPr>
        <w:tc>
          <w:tcPr>
            <w:tcW w:w="4809" w:type="dxa"/>
          </w:tcPr>
          <w:p w:rsidRPr="00BD77D3" w:rsidR="00F10DD9" w:rsidP="001F3782" w:rsidRDefault="00F10DD9" w14:paraId="5BF6E3DA" w14:textId="77777777">
            <w:pPr>
              <w:widowControl w:val="0"/>
              <w:adjustRightInd w:val="0"/>
              <w:snapToGrid w:val="0"/>
              <w:rPr>
                <w:rFonts w:asciiTheme="minorHAnsi" w:hAnsiTheme="minorHAnsi" w:cstheme="minorHAnsi"/>
                <w:sz w:val="20"/>
                <w:szCs w:val="20"/>
              </w:rPr>
            </w:pPr>
            <w:r>
              <w:rPr>
                <w:rFonts w:asciiTheme="minorHAnsi" w:hAnsiTheme="minorHAnsi"/>
                <w:sz w:val="20"/>
              </w:rPr>
              <w:t>Esittelijöiden ja valmisteluryhmien jäsenten nimeämisperusteet ja menettely vahvistetaan tämän työjärjestyksen 55 artiklassa.</w:t>
            </w:r>
          </w:p>
        </w:tc>
        <w:tc>
          <w:tcPr>
            <w:tcW w:w="5715" w:type="dxa"/>
          </w:tcPr>
          <w:p w:rsidRPr="00BD77D3" w:rsidR="00F10DD9" w:rsidP="001F3782" w:rsidRDefault="00F10DD9" w14:paraId="29900840" w14:textId="77777777">
            <w:pPr>
              <w:widowControl w:val="0"/>
              <w:adjustRightInd w:val="0"/>
              <w:snapToGrid w:val="0"/>
              <w:rPr>
                <w:rFonts w:asciiTheme="minorHAnsi" w:hAnsiTheme="minorHAnsi" w:cstheme="minorHAnsi"/>
                <w:sz w:val="20"/>
                <w:szCs w:val="20"/>
                <w:lang w:val="en-GB"/>
              </w:rPr>
            </w:pPr>
          </w:p>
        </w:tc>
      </w:tr>
      <w:tr w:rsidR="0057054B" w14:paraId="2020CCB7" w14:textId="77777777">
        <w:trPr>
          <w:jc w:val="center"/>
        </w:trPr>
        <w:tc>
          <w:tcPr>
            <w:tcW w:w="4809" w:type="dxa"/>
          </w:tcPr>
          <w:p w:rsidRPr="00BD77D3" w:rsidR="00F10DD9" w:rsidP="001F3782" w:rsidRDefault="00F10DD9" w14:paraId="63E640D3"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1351D232" w14:textId="77777777">
            <w:pPr>
              <w:widowControl w:val="0"/>
              <w:adjustRightInd w:val="0"/>
              <w:snapToGrid w:val="0"/>
              <w:jc w:val="left"/>
              <w:rPr>
                <w:rFonts w:asciiTheme="minorHAnsi" w:hAnsiTheme="minorHAnsi" w:cstheme="minorHAnsi"/>
                <w:sz w:val="20"/>
                <w:szCs w:val="20"/>
                <w:lang w:val="en-GB"/>
              </w:rPr>
            </w:pPr>
          </w:p>
        </w:tc>
      </w:tr>
      <w:tr w:rsidR="0057054B" w14:paraId="255A4DA4" w14:textId="77777777">
        <w:trPr>
          <w:jc w:val="center"/>
        </w:trPr>
        <w:tc>
          <w:tcPr>
            <w:tcW w:w="4809" w:type="dxa"/>
          </w:tcPr>
          <w:p w:rsidRPr="00BD77D3" w:rsidR="00F10DD9" w:rsidP="001F3782" w:rsidRDefault="00F10DD9" w14:paraId="7201BB9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jakso – Ryhmien osallistuminen valinta- ja nimeämismenettelyihin</w:t>
            </w:r>
          </w:p>
        </w:tc>
        <w:tc>
          <w:tcPr>
            <w:tcW w:w="5715" w:type="dxa"/>
          </w:tcPr>
          <w:p w:rsidRPr="00BD77D3" w:rsidR="00F10DD9" w:rsidP="001F3782" w:rsidRDefault="00F10DD9" w14:paraId="47872F2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4615928" w14:textId="77777777">
        <w:trPr>
          <w:jc w:val="center"/>
        </w:trPr>
        <w:tc>
          <w:tcPr>
            <w:tcW w:w="4809" w:type="dxa"/>
          </w:tcPr>
          <w:p w:rsidRPr="00BD77D3" w:rsidR="00F10DD9" w:rsidP="001F3782" w:rsidRDefault="00F10DD9" w14:paraId="0320B62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8F8A0B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5A61F6E" w14:textId="77777777">
        <w:trPr>
          <w:jc w:val="center"/>
        </w:trPr>
        <w:tc>
          <w:tcPr>
            <w:tcW w:w="4809" w:type="dxa"/>
          </w:tcPr>
          <w:p w:rsidRPr="00BD77D3" w:rsidR="00F10DD9" w:rsidP="001F3782" w:rsidRDefault="00F10DD9" w14:paraId="2189A3F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45 artikla – Ryhmien esitykset</w:t>
            </w:r>
          </w:p>
        </w:tc>
        <w:tc>
          <w:tcPr>
            <w:tcW w:w="5715" w:type="dxa"/>
          </w:tcPr>
          <w:p w:rsidRPr="00BD77D3" w:rsidR="00F10DD9" w:rsidP="001F3782" w:rsidRDefault="00F10DD9" w14:paraId="386510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10BF3E" w14:textId="77777777">
        <w:trPr>
          <w:jc w:val="center"/>
        </w:trPr>
        <w:tc>
          <w:tcPr>
            <w:tcW w:w="4809" w:type="dxa"/>
          </w:tcPr>
          <w:p w:rsidRPr="00BD77D3" w:rsidR="00F10DD9" w:rsidP="001F3782" w:rsidRDefault="00F10DD9" w14:paraId="5088DD5E" w14:textId="77777777">
            <w:pPr>
              <w:pStyle w:val="Heading1"/>
              <w:numPr>
                <w:ilvl w:val="0"/>
                <w:numId w:val="99"/>
              </w:numPr>
              <w:tabs>
                <w:tab w:val="left" w:pos="567"/>
              </w:tabs>
              <w:outlineLvl w:val="0"/>
              <w:rPr>
                <w:rFonts w:asciiTheme="minorHAnsi" w:hAnsiTheme="minorHAnsi" w:cstheme="minorHAnsi"/>
                <w:sz w:val="20"/>
                <w:szCs w:val="20"/>
              </w:rPr>
            </w:pPr>
            <w:r>
              <w:rPr>
                <w:rFonts w:asciiTheme="minorHAnsi" w:hAnsiTheme="minorHAnsi"/>
                <w:sz w:val="20"/>
              </w:rPr>
              <w:t>Ryhmät tekevät esityksiä työvaliokunnan jäsenten valitsemisesta ja jäsenten nimeämisestä komitean elimiin noudattaen sukupuolten tasa-arvon ja syrjimättömyyden periaatteita sellaisina kuin ne on määritelty unionin oikeudessa.</w:t>
            </w:r>
          </w:p>
        </w:tc>
        <w:tc>
          <w:tcPr>
            <w:tcW w:w="5715" w:type="dxa"/>
          </w:tcPr>
          <w:p w:rsidRPr="00BD77D3" w:rsidR="00F10DD9" w:rsidP="001F3782" w:rsidRDefault="00F10DD9" w14:paraId="2DA14A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A855FCC" w14:textId="77777777">
        <w:trPr>
          <w:jc w:val="center"/>
        </w:trPr>
        <w:tc>
          <w:tcPr>
            <w:tcW w:w="4809" w:type="dxa"/>
          </w:tcPr>
          <w:p w:rsidRPr="00BD77D3" w:rsidR="00F10DD9" w:rsidP="001F3782" w:rsidRDefault="00F10DD9" w14:paraId="75CF39AA" w14:textId="77777777">
            <w:pPr>
              <w:pStyle w:val="Heading1"/>
              <w:numPr>
                <w:ilvl w:val="0"/>
                <w:numId w:val="99"/>
              </w:numPr>
              <w:tabs>
                <w:tab w:val="left" w:pos="567"/>
              </w:tabs>
              <w:outlineLvl w:val="0"/>
              <w:rPr>
                <w:rFonts w:asciiTheme="minorHAnsi" w:hAnsiTheme="minorHAnsi" w:cstheme="minorHAnsi"/>
                <w:sz w:val="20"/>
                <w:szCs w:val="20"/>
              </w:rPr>
            </w:pPr>
            <w:r>
              <w:rPr>
                <w:rFonts w:asciiTheme="minorHAnsi" w:hAnsiTheme="minorHAnsi"/>
                <w:sz w:val="20"/>
              </w:rPr>
              <w:t>Tätä artiklaa soveltaessaan ryhmät pyrkivät tasapainoon ja ottavat huomioon ehdotettujen jäsenten pätevyyden ja asiantuntemuksen.</w:t>
            </w:r>
          </w:p>
        </w:tc>
        <w:tc>
          <w:tcPr>
            <w:tcW w:w="5715" w:type="dxa"/>
          </w:tcPr>
          <w:p w:rsidRPr="00BD77D3" w:rsidR="00F10DD9" w:rsidP="001F3782" w:rsidRDefault="00F10DD9" w14:paraId="29E41A5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9B910BD" w14:textId="77777777">
        <w:trPr>
          <w:jc w:val="center"/>
        </w:trPr>
        <w:tc>
          <w:tcPr>
            <w:tcW w:w="4809" w:type="dxa"/>
          </w:tcPr>
          <w:p w:rsidRPr="00BD77D3" w:rsidR="00F10DD9" w:rsidP="001F3782" w:rsidRDefault="00F10DD9" w14:paraId="1E1A2EA5" w14:textId="77777777">
            <w:pPr>
              <w:widowControl w:val="0"/>
              <w:adjustRightInd w:val="0"/>
              <w:snapToGrid w:val="0"/>
              <w:rPr>
                <w:rFonts w:asciiTheme="minorHAnsi" w:hAnsiTheme="minorHAnsi" w:cstheme="minorHAnsi"/>
                <w:sz w:val="20"/>
                <w:szCs w:val="20"/>
              </w:rPr>
            </w:pPr>
            <w:r>
              <w:rPr>
                <w:rFonts w:asciiTheme="minorHAnsi" w:hAnsiTheme="minorHAnsi"/>
                <w:sz w:val="20"/>
              </w:rPr>
              <w:t>Ne ottavat tarvittaessa huomioon myös ryhmiin kuulumattomat jäsenet.</w:t>
            </w:r>
          </w:p>
        </w:tc>
        <w:tc>
          <w:tcPr>
            <w:tcW w:w="5715" w:type="dxa"/>
          </w:tcPr>
          <w:p w:rsidRPr="00BD77D3" w:rsidR="00F10DD9" w:rsidP="001F3782" w:rsidRDefault="00F10DD9" w14:paraId="6D7C450F" w14:textId="77777777">
            <w:pPr>
              <w:widowControl w:val="0"/>
              <w:adjustRightInd w:val="0"/>
              <w:snapToGrid w:val="0"/>
              <w:rPr>
                <w:rFonts w:asciiTheme="minorHAnsi" w:hAnsiTheme="minorHAnsi" w:cstheme="minorHAnsi"/>
                <w:sz w:val="20"/>
                <w:szCs w:val="20"/>
                <w:lang w:val="en-GB"/>
              </w:rPr>
            </w:pPr>
          </w:p>
        </w:tc>
      </w:tr>
      <w:tr w:rsidR="0057054B" w14:paraId="7BC42329" w14:textId="77777777">
        <w:trPr>
          <w:jc w:val="center"/>
        </w:trPr>
        <w:tc>
          <w:tcPr>
            <w:tcW w:w="4809" w:type="dxa"/>
          </w:tcPr>
          <w:p w:rsidRPr="00BD77D3" w:rsidR="00F10DD9" w:rsidP="001F3782" w:rsidRDefault="00F10DD9" w14:paraId="73520F9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2E2D6CA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85C971" w14:textId="77777777">
        <w:trPr>
          <w:jc w:val="center"/>
        </w:trPr>
        <w:tc>
          <w:tcPr>
            <w:tcW w:w="4809" w:type="dxa"/>
          </w:tcPr>
          <w:p w:rsidRPr="00BD77D3" w:rsidR="00F10DD9" w:rsidP="001F3782" w:rsidRDefault="00F10DD9" w14:paraId="59B8117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 OSASTO</w:t>
            </w:r>
          </w:p>
        </w:tc>
        <w:tc>
          <w:tcPr>
            <w:tcW w:w="5715" w:type="dxa"/>
          </w:tcPr>
          <w:p w:rsidRPr="00BD77D3" w:rsidR="00F10DD9" w:rsidP="001F3782" w:rsidRDefault="00F10DD9" w14:paraId="05826E4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8DBD1B" w14:textId="77777777">
        <w:trPr>
          <w:jc w:val="center"/>
        </w:trPr>
        <w:tc>
          <w:tcPr>
            <w:tcW w:w="4809" w:type="dxa"/>
          </w:tcPr>
          <w:p w:rsidRPr="00BD77D3" w:rsidR="00F10DD9" w:rsidP="001F3782" w:rsidRDefault="00F10DD9" w14:paraId="08C89EE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NEUVOA-ANTAVAN TEHTÄVÄN HOITAMISEEN SOVELLETTAVA MENETTELY</w:t>
            </w:r>
          </w:p>
        </w:tc>
        <w:tc>
          <w:tcPr>
            <w:tcW w:w="5715" w:type="dxa"/>
          </w:tcPr>
          <w:p w:rsidRPr="00BD77D3" w:rsidR="00F10DD9" w:rsidP="001F3782" w:rsidRDefault="00F10DD9" w14:paraId="1384BBD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19C9279" w14:textId="77777777">
        <w:trPr>
          <w:jc w:val="center"/>
        </w:trPr>
        <w:tc>
          <w:tcPr>
            <w:tcW w:w="4809" w:type="dxa"/>
          </w:tcPr>
          <w:p w:rsidRPr="00BD77D3" w:rsidR="00F10DD9" w:rsidP="001F3782" w:rsidRDefault="00F10DD9" w14:paraId="0DE1348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3A94D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EABE162" w14:textId="77777777">
        <w:trPr>
          <w:jc w:val="center"/>
        </w:trPr>
        <w:tc>
          <w:tcPr>
            <w:tcW w:w="4809" w:type="dxa"/>
          </w:tcPr>
          <w:p w:rsidRPr="00BD77D3" w:rsidR="00F10DD9" w:rsidP="001F3782" w:rsidRDefault="00F10DD9" w14:paraId="14883E2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luku</w:t>
            </w:r>
          </w:p>
        </w:tc>
        <w:tc>
          <w:tcPr>
            <w:tcW w:w="5715" w:type="dxa"/>
          </w:tcPr>
          <w:p w:rsidRPr="00BD77D3" w:rsidR="00F10DD9" w:rsidP="001F3782" w:rsidRDefault="00F10DD9" w14:paraId="49C5490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F233A1" w14:textId="77777777">
        <w:trPr>
          <w:jc w:val="center"/>
        </w:trPr>
        <w:tc>
          <w:tcPr>
            <w:tcW w:w="4809" w:type="dxa"/>
          </w:tcPr>
          <w:p w:rsidRPr="00BD77D3" w:rsidR="00F10DD9" w:rsidP="001F3782" w:rsidRDefault="00F10DD9" w14:paraId="091A01A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YLEISTÄ</w:t>
            </w:r>
          </w:p>
        </w:tc>
        <w:tc>
          <w:tcPr>
            <w:tcW w:w="5715" w:type="dxa"/>
          </w:tcPr>
          <w:p w:rsidRPr="00BD77D3" w:rsidR="00F10DD9" w:rsidP="001F3782" w:rsidRDefault="00F10DD9" w14:paraId="45BECF2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0B3AF2F" w14:textId="77777777">
        <w:trPr>
          <w:jc w:val="center"/>
        </w:trPr>
        <w:tc>
          <w:tcPr>
            <w:tcW w:w="4809" w:type="dxa"/>
          </w:tcPr>
          <w:p w:rsidRPr="00BD77D3" w:rsidR="00F10DD9" w:rsidP="001F3782" w:rsidRDefault="00F10DD9" w14:paraId="28990952"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207492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54761E" w14:textId="77777777">
        <w:trPr>
          <w:jc w:val="center"/>
        </w:trPr>
        <w:tc>
          <w:tcPr>
            <w:tcW w:w="4809" w:type="dxa"/>
          </w:tcPr>
          <w:p w:rsidRPr="00BD77D3" w:rsidR="00F10DD9" w:rsidP="001F3782" w:rsidRDefault="00F10DD9" w14:paraId="598F79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46 artikla – Neuvoa-antavan tehtävän hoitaminen</w:t>
            </w:r>
          </w:p>
        </w:tc>
        <w:tc>
          <w:tcPr>
            <w:tcW w:w="5715" w:type="dxa"/>
          </w:tcPr>
          <w:p w:rsidRPr="00BD77D3" w:rsidR="00F10DD9" w:rsidP="001F3782" w:rsidRDefault="00F10DD9" w14:paraId="70382A2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B4420C8" w14:textId="77777777">
        <w:trPr>
          <w:jc w:val="center"/>
        </w:trPr>
        <w:tc>
          <w:tcPr>
            <w:tcW w:w="4809" w:type="dxa"/>
          </w:tcPr>
          <w:p w:rsidRPr="00BD77D3" w:rsidR="00F10DD9" w:rsidP="001F3782" w:rsidRDefault="00F10DD9" w14:paraId="11A37DA7" w14:textId="77777777">
            <w:pPr>
              <w:widowControl w:val="0"/>
              <w:adjustRightInd w:val="0"/>
              <w:snapToGrid w:val="0"/>
              <w:rPr>
                <w:rFonts w:asciiTheme="minorHAnsi" w:hAnsiTheme="minorHAnsi" w:cstheme="minorHAnsi"/>
                <w:sz w:val="20"/>
                <w:szCs w:val="20"/>
              </w:rPr>
            </w:pPr>
            <w:r>
              <w:rPr>
                <w:rFonts w:asciiTheme="minorHAnsi" w:hAnsiTheme="minorHAnsi"/>
                <w:sz w:val="20"/>
              </w:rPr>
              <w:t>Komitean puheenjohtaja kutsuu komitean koolle Euroopan parlamentin, neuvoston tai komission pyynnöstä.</w:t>
            </w:r>
          </w:p>
        </w:tc>
        <w:tc>
          <w:tcPr>
            <w:tcW w:w="5715" w:type="dxa"/>
          </w:tcPr>
          <w:p w:rsidRPr="00BD77D3" w:rsidR="00F10DD9" w:rsidP="001F3782" w:rsidRDefault="00F10DD9" w14:paraId="48183A5F" w14:textId="77777777">
            <w:pPr>
              <w:widowControl w:val="0"/>
              <w:adjustRightInd w:val="0"/>
              <w:snapToGrid w:val="0"/>
              <w:rPr>
                <w:rFonts w:asciiTheme="minorHAnsi" w:hAnsiTheme="minorHAnsi" w:cstheme="minorHAnsi"/>
                <w:sz w:val="20"/>
                <w:szCs w:val="20"/>
                <w:lang w:val="en-GB"/>
              </w:rPr>
            </w:pPr>
          </w:p>
        </w:tc>
      </w:tr>
      <w:tr w:rsidR="0057054B" w14:paraId="7FAA8839" w14:textId="77777777">
        <w:trPr>
          <w:jc w:val="center"/>
        </w:trPr>
        <w:tc>
          <w:tcPr>
            <w:tcW w:w="4809" w:type="dxa"/>
          </w:tcPr>
          <w:p w:rsidRPr="00BD77D3" w:rsidR="00F10DD9" w:rsidP="001F3782" w:rsidRDefault="00F10DD9" w14:paraId="4C02F22E" w14:textId="77777777">
            <w:pPr>
              <w:widowControl w:val="0"/>
              <w:adjustRightInd w:val="0"/>
              <w:snapToGrid w:val="0"/>
              <w:rPr>
                <w:rFonts w:asciiTheme="minorHAnsi" w:hAnsiTheme="minorHAnsi" w:cstheme="minorHAnsi"/>
                <w:sz w:val="20"/>
                <w:szCs w:val="20"/>
              </w:rPr>
            </w:pPr>
            <w:r>
              <w:rPr>
                <w:rFonts w:asciiTheme="minorHAnsi" w:hAnsiTheme="minorHAnsi"/>
                <w:sz w:val="20"/>
              </w:rPr>
              <w:t>Komitea voi kokoontua myös omasta aloitteestaan.</w:t>
            </w:r>
          </w:p>
        </w:tc>
        <w:tc>
          <w:tcPr>
            <w:tcW w:w="5715" w:type="dxa"/>
          </w:tcPr>
          <w:p w:rsidRPr="00BD77D3" w:rsidR="00F10DD9" w:rsidP="001F3782" w:rsidRDefault="00F10DD9" w14:paraId="2811AF4C" w14:textId="77777777">
            <w:pPr>
              <w:widowControl w:val="0"/>
              <w:adjustRightInd w:val="0"/>
              <w:snapToGrid w:val="0"/>
              <w:rPr>
                <w:rFonts w:asciiTheme="minorHAnsi" w:hAnsiTheme="minorHAnsi" w:cstheme="minorHAnsi"/>
                <w:sz w:val="20"/>
                <w:szCs w:val="20"/>
                <w:lang w:val="en-GB"/>
              </w:rPr>
            </w:pPr>
          </w:p>
        </w:tc>
      </w:tr>
      <w:tr w:rsidR="0057054B" w14:paraId="4C38DE61" w14:textId="77777777">
        <w:trPr>
          <w:jc w:val="center"/>
        </w:trPr>
        <w:tc>
          <w:tcPr>
            <w:tcW w:w="4809" w:type="dxa"/>
          </w:tcPr>
          <w:p w:rsidRPr="00BD77D3" w:rsidR="00F10DD9" w:rsidP="001F3782" w:rsidRDefault="00F10DD9" w14:paraId="1B3EE09B" w14:textId="77777777">
            <w:pPr>
              <w:widowControl w:val="0"/>
              <w:adjustRightInd w:val="0"/>
              <w:snapToGrid w:val="0"/>
              <w:rPr>
                <w:rFonts w:asciiTheme="minorHAnsi" w:hAnsiTheme="minorHAnsi" w:cstheme="minorHAnsi"/>
                <w:sz w:val="20"/>
                <w:szCs w:val="20"/>
              </w:rPr>
            </w:pPr>
            <w:r>
              <w:rPr>
                <w:rFonts w:asciiTheme="minorHAnsi" w:hAnsiTheme="minorHAnsi"/>
                <w:sz w:val="20"/>
              </w:rPr>
              <w:t>Komitea hoitaa neuvoa-antavaa tehtäväänsä laatimalla lausuntoja, arviointikertomuksia ja tiedonantoja sekä päätöslauselmia ajankohtaisista aiheista.</w:t>
            </w:r>
          </w:p>
        </w:tc>
        <w:tc>
          <w:tcPr>
            <w:tcW w:w="5715" w:type="dxa"/>
          </w:tcPr>
          <w:p w:rsidRPr="00BD77D3" w:rsidR="00F10DD9" w:rsidP="001F3782" w:rsidRDefault="00F10DD9" w14:paraId="563B5C05" w14:textId="77777777">
            <w:pPr>
              <w:widowControl w:val="0"/>
              <w:adjustRightInd w:val="0"/>
              <w:snapToGrid w:val="0"/>
              <w:rPr>
                <w:rFonts w:asciiTheme="minorHAnsi" w:hAnsiTheme="minorHAnsi" w:cstheme="minorHAnsi"/>
                <w:sz w:val="20"/>
                <w:szCs w:val="20"/>
                <w:lang w:val="en-GB"/>
              </w:rPr>
            </w:pPr>
          </w:p>
        </w:tc>
      </w:tr>
      <w:tr w:rsidR="0057054B" w14:paraId="3CB809D4" w14:textId="77777777">
        <w:trPr>
          <w:jc w:val="center"/>
        </w:trPr>
        <w:tc>
          <w:tcPr>
            <w:tcW w:w="4809" w:type="dxa"/>
          </w:tcPr>
          <w:p w:rsidRPr="00BD77D3" w:rsidR="00F10DD9" w:rsidP="001F3782" w:rsidRDefault="00F10DD9" w14:paraId="55694F0D"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440A86E8" w14:textId="77777777">
            <w:pPr>
              <w:widowControl w:val="0"/>
              <w:adjustRightInd w:val="0"/>
              <w:snapToGrid w:val="0"/>
              <w:jc w:val="left"/>
              <w:rPr>
                <w:rFonts w:asciiTheme="minorHAnsi" w:hAnsiTheme="minorHAnsi" w:cstheme="minorHAnsi"/>
                <w:sz w:val="20"/>
                <w:szCs w:val="20"/>
                <w:lang w:val="en-GB"/>
              </w:rPr>
            </w:pPr>
          </w:p>
        </w:tc>
      </w:tr>
      <w:tr w:rsidR="0057054B" w14:paraId="7B5DD4A4" w14:textId="77777777">
        <w:trPr>
          <w:jc w:val="center"/>
        </w:trPr>
        <w:tc>
          <w:tcPr>
            <w:tcW w:w="4809" w:type="dxa"/>
          </w:tcPr>
          <w:p w:rsidRPr="00BD77D3" w:rsidR="00F10DD9" w:rsidP="001F3782" w:rsidRDefault="00F10DD9" w14:paraId="04F0ED4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47 artikla – Komitean lausunnot</w:t>
            </w:r>
          </w:p>
        </w:tc>
        <w:tc>
          <w:tcPr>
            <w:tcW w:w="5715" w:type="dxa"/>
          </w:tcPr>
          <w:p w:rsidRPr="00BD77D3" w:rsidR="00F10DD9" w:rsidP="001F3782" w:rsidRDefault="00F10DD9" w14:paraId="29CBD56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B3947B" w14:textId="77777777">
        <w:trPr>
          <w:jc w:val="center"/>
        </w:trPr>
        <w:tc>
          <w:tcPr>
            <w:tcW w:w="4809" w:type="dxa"/>
          </w:tcPr>
          <w:p w:rsidRPr="00BD77D3" w:rsidR="00F10DD9" w:rsidP="00B8135B" w:rsidRDefault="00F10DD9" w14:paraId="402A46AF" w14:textId="77777777">
            <w:pPr>
              <w:widowControl w:val="0"/>
              <w:adjustRightInd w:val="0"/>
              <w:snapToGrid w:val="0"/>
              <w:rPr>
                <w:rFonts w:asciiTheme="minorHAnsi" w:hAnsiTheme="minorHAnsi" w:cstheme="minorHAnsi"/>
                <w:sz w:val="20"/>
                <w:szCs w:val="20"/>
              </w:rPr>
            </w:pPr>
            <w:r>
              <w:rPr>
                <w:rFonts w:asciiTheme="minorHAnsi" w:hAnsiTheme="minorHAnsi"/>
                <w:sz w:val="20"/>
              </w:rPr>
              <w:t>Lausunto on perussopimuksissa tarkoitettu oikeudellinen väline, jonka avulla komitea ilmaisee järjestäytyneen kansalaisyhteiskunnan näkemyksen.</w:t>
            </w:r>
          </w:p>
        </w:tc>
        <w:tc>
          <w:tcPr>
            <w:tcW w:w="5715" w:type="dxa"/>
          </w:tcPr>
          <w:p w:rsidRPr="00BD77D3" w:rsidR="00F10DD9" w:rsidP="001C5694" w:rsidRDefault="00F10DD9" w14:paraId="30E67653" w14:textId="1CA56988">
            <w:pPr>
              <w:widowControl w:val="0"/>
              <w:adjustRightInd w:val="0"/>
              <w:snapToGrid w:val="0"/>
              <w:rPr>
                <w:rFonts w:ascii="Calibri" w:hAnsi="Calibri" w:eastAsia="Calibri" w:cs="Calibri"/>
                <w:iCs/>
              </w:rPr>
            </w:pPr>
            <w:r>
              <w:rPr>
                <w:rFonts w:ascii="Calibri" w:hAnsi="Calibri"/>
                <w:sz w:val="20"/>
              </w:rPr>
              <w:t xml:space="preserve">Jaostoille ja </w:t>
            </w:r>
            <w:proofErr w:type="spellStart"/>
            <w:r>
              <w:rPr>
                <w:rFonts w:ascii="Calibri" w:hAnsi="Calibri"/>
                <w:sz w:val="20"/>
              </w:rPr>
              <w:t>CCMI:lle</w:t>
            </w:r>
            <w:proofErr w:type="spellEnd"/>
            <w:r>
              <w:rPr>
                <w:rFonts w:ascii="Calibri" w:hAnsi="Calibri"/>
                <w:sz w:val="20"/>
              </w:rPr>
              <w:t xml:space="preserve"> esitettävät lausunnot, arviointikertomukset ja tiedonannot voivat olla pituudeltaan enintään 18 000 merkkiä ilman välilyöntejä, alaviitteet mukaan luettuina. Tämä enimmäispituus koskee varsinaista lausuntotekstiä (eli kansilehti ja käsittelytietoja koskeva sivu pois lukien). Jaostot tai CCMI auttavat esittelijää tai esittelijöitä noudattamaan edellä mainittua enimmäispituutta. </w:t>
            </w:r>
          </w:p>
          <w:p w:rsidRPr="00BD77D3" w:rsidR="00F10DD9" w:rsidP="001C5694" w:rsidRDefault="00F10DD9" w14:paraId="14562453" w14:textId="77777777">
            <w:pPr>
              <w:widowControl w:val="0"/>
              <w:adjustRightInd w:val="0"/>
              <w:snapToGrid w:val="0"/>
              <w:rPr>
                <w:rFonts w:ascii="Calibri" w:hAnsi="Calibri" w:cs="Calibri"/>
                <w:iCs/>
              </w:rPr>
            </w:pPr>
          </w:p>
          <w:p w:rsidRPr="00BD77D3" w:rsidR="00F10DD9" w:rsidP="001C5694" w:rsidRDefault="00F10DD9" w14:paraId="47BC3348" w14:textId="77777777">
            <w:pPr>
              <w:widowControl w:val="0"/>
              <w:adjustRightInd w:val="0"/>
              <w:snapToGrid w:val="0"/>
              <w:rPr>
                <w:rFonts w:ascii="Calibri" w:hAnsi="Calibri" w:eastAsia="Calibri" w:cs="Calibri"/>
                <w:iCs/>
                <w:sz w:val="20"/>
                <w:szCs w:val="20"/>
              </w:rPr>
            </w:pPr>
            <w:r>
              <w:rPr>
                <w:rFonts w:ascii="Calibri" w:hAnsi="Calibri"/>
                <w:sz w:val="20"/>
              </w:rPr>
              <w:t xml:space="preserve">Poikkeustapauksissa jaoston tai </w:t>
            </w:r>
            <w:proofErr w:type="spellStart"/>
            <w:r>
              <w:rPr>
                <w:rFonts w:ascii="Calibri" w:hAnsi="Calibri"/>
                <w:sz w:val="20"/>
              </w:rPr>
              <w:t>CCMI:n</w:t>
            </w:r>
            <w:proofErr w:type="spellEnd"/>
            <w:r>
              <w:rPr>
                <w:rFonts w:ascii="Calibri" w:hAnsi="Calibri"/>
                <w:sz w:val="20"/>
              </w:rPr>
              <w:t xml:space="preserve"> työvaliokunta voi asianmukaisesti perustellusta pyynnöstä myöntää poikkeusluvan enintään 24 000 merkkiin asti ilman välilyöntejä.</w:t>
            </w:r>
          </w:p>
          <w:p w:rsidRPr="00BD77D3" w:rsidR="00F10DD9" w:rsidP="001C5694" w:rsidRDefault="00F10DD9" w14:paraId="1A0834AA" w14:textId="77777777">
            <w:pPr>
              <w:widowControl w:val="0"/>
              <w:adjustRightInd w:val="0"/>
              <w:snapToGrid w:val="0"/>
              <w:rPr>
                <w:rFonts w:ascii="Calibri" w:hAnsi="Calibri" w:eastAsia="Calibri" w:cs="Calibri"/>
                <w:iCs/>
                <w:sz w:val="20"/>
                <w:szCs w:val="20"/>
              </w:rPr>
            </w:pPr>
          </w:p>
          <w:p w:rsidR="00F10DD9" w:rsidP="001C5694" w:rsidRDefault="00F10DD9" w14:paraId="47D919A0" w14:textId="525BA71A">
            <w:pPr>
              <w:widowControl w:val="0"/>
              <w:adjustRightInd w:val="0"/>
              <w:snapToGrid w:val="0"/>
              <w:rPr>
                <w:rFonts w:ascii="Calibri" w:hAnsi="Calibri" w:eastAsia="Calibri" w:cs="Calibri"/>
                <w:iCs/>
                <w:sz w:val="20"/>
                <w:szCs w:val="20"/>
              </w:rPr>
            </w:pPr>
            <w:r>
              <w:rPr>
                <w:rFonts w:ascii="Calibri" w:hAnsi="Calibri"/>
                <w:sz w:val="20"/>
              </w:rPr>
              <w:lastRenderedPageBreak/>
              <w:t xml:space="preserve">Erikoistapauksissa jaoston tai </w:t>
            </w:r>
            <w:proofErr w:type="spellStart"/>
            <w:r>
              <w:rPr>
                <w:rFonts w:ascii="Calibri" w:hAnsi="Calibri"/>
                <w:sz w:val="20"/>
              </w:rPr>
              <w:t>CCMI:n</w:t>
            </w:r>
            <w:proofErr w:type="spellEnd"/>
            <w:r>
              <w:rPr>
                <w:rFonts w:ascii="Calibri" w:hAnsi="Calibri"/>
                <w:sz w:val="20"/>
              </w:rPr>
              <w:t xml:space="preserve"> työvaliokunta voi asianmukaisesti perustellusta pyynnöstä myöntää poikkeusluvan 24 000 merkistä enintään 30 000 merkkiin asti ilman välilyöntejä.</w:t>
            </w:r>
          </w:p>
          <w:p w:rsidRPr="00BD77D3" w:rsidR="00F10DD9" w:rsidP="001C5694" w:rsidRDefault="00F10DD9" w14:paraId="6EB8EDFB" w14:textId="77777777">
            <w:pPr>
              <w:widowControl w:val="0"/>
              <w:adjustRightInd w:val="0"/>
              <w:snapToGrid w:val="0"/>
              <w:rPr>
                <w:rFonts w:ascii="Calibri" w:hAnsi="Calibri" w:eastAsia="Calibri" w:cs="Calibri"/>
                <w:iCs/>
                <w:sz w:val="20"/>
                <w:szCs w:val="20"/>
              </w:rPr>
            </w:pPr>
          </w:p>
          <w:p w:rsidRPr="00BD77D3" w:rsidR="00F10DD9" w:rsidP="001C5694" w:rsidRDefault="00F10DD9" w14:paraId="478EB4BD" w14:textId="2126674A">
            <w:pPr>
              <w:widowControl w:val="0"/>
              <w:adjustRightInd w:val="0"/>
              <w:snapToGrid w:val="0"/>
              <w:rPr>
                <w:rFonts w:ascii="Calibri" w:hAnsi="Calibri" w:eastAsia="Calibri" w:cs="Calibri"/>
                <w:iCs/>
                <w:sz w:val="20"/>
                <w:szCs w:val="20"/>
              </w:rPr>
            </w:pPr>
            <w:r>
              <w:rPr>
                <w:rFonts w:ascii="Calibri" w:hAnsi="Calibri"/>
                <w:sz w:val="20"/>
              </w:rPr>
              <w:t>Jos merkkien määrä on yli 30 000, poikkeuslupaa on haettava komitean työvaliokunnalta.</w:t>
            </w:r>
          </w:p>
          <w:p w:rsidRPr="00BD77D3" w:rsidR="00F10DD9" w:rsidP="001C5694" w:rsidRDefault="00F10DD9" w14:paraId="48B8888E" w14:textId="77777777">
            <w:pPr>
              <w:widowControl w:val="0"/>
              <w:adjustRightInd w:val="0"/>
              <w:snapToGrid w:val="0"/>
              <w:rPr>
                <w:rFonts w:ascii="Calibri" w:hAnsi="Calibri" w:eastAsia="Calibri" w:cs="Calibri"/>
                <w:iCs/>
                <w:sz w:val="20"/>
                <w:szCs w:val="20"/>
              </w:rPr>
            </w:pPr>
          </w:p>
          <w:p w:rsidRPr="00BD77D3" w:rsidR="00F10DD9" w:rsidRDefault="00F10DD9" w14:paraId="6A5B9DE1" w14:textId="77777777">
            <w:pPr>
              <w:widowControl w:val="0"/>
              <w:adjustRightInd w:val="0"/>
              <w:snapToGrid w:val="0"/>
              <w:rPr>
                <w:rFonts w:ascii="Calibri" w:hAnsi="Calibri" w:cs="Calibri"/>
                <w:sz w:val="20"/>
                <w:szCs w:val="20"/>
              </w:rPr>
            </w:pPr>
            <w:r>
              <w:rPr>
                <w:rFonts w:ascii="Calibri" w:hAnsi="Calibri"/>
                <w:sz w:val="20"/>
              </w:rPr>
              <w:t>Ryhmään C luokitelluissa lausunnoissa esitetään ainoastaan lyhyesti komitean kanta kulloiseenkin asiaan.</w:t>
            </w:r>
          </w:p>
        </w:tc>
      </w:tr>
      <w:tr w:rsidR="0057054B" w14:paraId="59542B18" w14:textId="77777777">
        <w:trPr>
          <w:jc w:val="center"/>
        </w:trPr>
        <w:tc>
          <w:tcPr>
            <w:tcW w:w="4809" w:type="dxa"/>
          </w:tcPr>
          <w:p w:rsidRPr="00BD77D3" w:rsidR="00F10DD9" w:rsidP="00B8135B" w:rsidRDefault="00F10DD9" w14:paraId="528C9A15"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Komitean lausunnot luokitellaan 53 artiklan mukaisesti kolmeen ryhmään:</w:t>
            </w:r>
          </w:p>
        </w:tc>
        <w:tc>
          <w:tcPr>
            <w:tcW w:w="5715" w:type="dxa"/>
          </w:tcPr>
          <w:p w:rsidRPr="00BD77D3" w:rsidR="00F10DD9" w:rsidP="00037D83" w:rsidRDefault="00F10DD9" w14:paraId="7700076B" w14:textId="5955495D">
            <w:pPr>
              <w:widowControl w:val="0"/>
              <w:adjustRightInd w:val="0"/>
              <w:snapToGrid w:val="0"/>
              <w:rPr>
                <w:rFonts w:asciiTheme="minorHAnsi" w:hAnsiTheme="minorHAnsi" w:cstheme="minorHAnsi"/>
                <w:sz w:val="20"/>
                <w:szCs w:val="20"/>
              </w:rPr>
            </w:pPr>
            <w:r>
              <w:rPr>
                <w:rFonts w:asciiTheme="minorHAnsi" w:hAnsiTheme="minorHAnsi"/>
                <w:sz w:val="20"/>
              </w:rPr>
              <w:t>Tässä artiklassa määriteltyyn ryhmään A, B tai B+ luokiteltu lausunto on tiivis asiakirja, jossa esitetään komitean perusteltu kanta. Se sisältää oleelliset perustelut esitetyn kannan ymmärtämiseksi. Lausunnossa esitetään mahdollisuuksien mukaan konkreettisia ehdotuksia kyseessä olevan säädöksen muuttamisesta EU:n lainsäädäntämenettelyn puitteissa.</w:t>
            </w:r>
          </w:p>
        </w:tc>
      </w:tr>
      <w:tr w:rsidR="0057054B" w14:paraId="0D060D97" w14:textId="77777777">
        <w:trPr>
          <w:jc w:val="center"/>
        </w:trPr>
        <w:tc>
          <w:tcPr>
            <w:tcW w:w="4809" w:type="dxa"/>
          </w:tcPr>
          <w:p w:rsidRPr="00BD77D3" w:rsidR="00F10DD9" w:rsidP="00B8135B" w:rsidRDefault="00F10DD9" w14:paraId="0A155E3B" w14:textId="77777777">
            <w:pPr>
              <w:pStyle w:val="Heading1"/>
              <w:keepNext/>
              <w:keepLines/>
              <w:numPr>
                <w:ilvl w:val="0"/>
                <w:numId w:val="52"/>
              </w:numPr>
              <w:tabs>
                <w:tab w:val="clear" w:pos="720"/>
              </w:tabs>
              <w:ind w:left="567" w:hanging="567"/>
              <w:outlineLvl w:val="0"/>
              <w:rPr>
                <w:rFonts w:asciiTheme="minorHAnsi" w:hAnsiTheme="minorHAnsi" w:cstheme="minorHAnsi"/>
                <w:sz w:val="20"/>
                <w:szCs w:val="20"/>
              </w:rPr>
            </w:pPr>
            <w:r>
              <w:rPr>
                <w:rFonts w:asciiTheme="minorHAnsi" w:hAnsiTheme="minorHAnsi"/>
                <w:sz w:val="20"/>
              </w:rPr>
              <w:t>Ryhmään A kuuluvat lausunnot</w:t>
            </w:r>
          </w:p>
        </w:tc>
        <w:tc>
          <w:tcPr>
            <w:tcW w:w="5715" w:type="dxa"/>
          </w:tcPr>
          <w:p w:rsidRPr="00BD77D3" w:rsidR="00F10DD9" w:rsidP="00B8135B" w:rsidRDefault="00F10DD9" w14:paraId="70CCA2D2" w14:textId="77777777">
            <w:pPr>
              <w:pStyle w:val="Heading1"/>
              <w:keepNext/>
              <w:keepLines/>
              <w:numPr>
                <w:ilvl w:val="0"/>
                <w:numId w:val="0"/>
              </w:numPr>
              <w:tabs>
                <w:tab w:val="left" w:pos="567"/>
              </w:tabs>
              <w:outlineLvl w:val="0"/>
              <w:rPr>
                <w:rFonts w:asciiTheme="minorHAnsi" w:hAnsiTheme="minorHAnsi" w:cstheme="minorHAnsi"/>
                <w:sz w:val="20"/>
                <w:szCs w:val="20"/>
                <w:lang w:val="en-GB"/>
              </w:rPr>
            </w:pPr>
          </w:p>
        </w:tc>
      </w:tr>
      <w:tr w:rsidR="0057054B" w14:paraId="3C44137A" w14:textId="77777777">
        <w:trPr>
          <w:jc w:val="center"/>
        </w:trPr>
        <w:tc>
          <w:tcPr>
            <w:tcW w:w="4809" w:type="dxa"/>
          </w:tcPr>
          <w:p w:rsidRPr="00BD77D3" w:rsidR="00F10DD9" w:rsidP="00B8135B" w:rsidRDefault="00F10DD9" w14:paraId="446891D9" w14:textId="77777777">
            <w:pPr>
              <w:widowControl w:val="0"/>
              <w:adjustRightInd w:val="0"/>
              <w:snapToGrid w:val="0"/>
              <w:rPr>
                <w:rFonts w:asciiTheme="minorHAnsi" w:hAnsiTheme="minorHAnsi" w:cstheme="minorHAnsi"/>
                <w:sz w:val="20"/>
                <w:szCs w:val="20"/>
              </w:rPr>
            </w:pPr>
            <w:r>
              <w:rPr>
                <w:rFonts w:asciiTheme="minorHAnsi" w:hAnsiTheme="minorHAnsi"/>
                <w:sz w:val="20"/>
              </w:rPr>
              <w:t>Tähän ryhmään kuuluvat lausunnot, jotka perustuvat</w:t>
            </w:r>
          </w:p>
        </w:tc>
        <w:tc>
          <w:tcPr>
            <w:tcW w:w="5715" w:type="dxa"/>
          </w:tcPr>
          <w:p w:rsidRPr="00BD77D3" w:rsidR="00F10DD9" w:rsidP="00B8135B" w:rsidRDefault="00F10DD9" w14:paraId="7AB00633" w14:textId="77777777">
            <w:pPr>
              <w:widowControl w:val="0"/>
              <w:adjustRightInd w:val="0"/>
              <w:snapToGrid w:val="0"/>
              <w:rPr>
                <w:rFonts w:asciiTheme="minorHAnsi" w:hAnsiTheme="minorHAnsi" w:cstheme="minorHAnsi"/>
                <w:sz w:val="20"/>
                <w:szCs w:val="20"/>
                <w:lang w:val="en-GB"/>
              </w:rPr>
            </w:pPr>
          </w:p>
        </w:tc>
      </w:tr>
      <w:tr w:rsidR="0057054B" w14:paraId="1AABFCF3" w14:textId="77777777">
        <w:trPr>
          <w:jc w:val="center"/>
        </w:trPr>
        <w:tc>
          <w:tcPr>
            <w:tcW w:w="4809" w:type="dxa"/>
          </w:tcPr>
          <w:p w:rsidRPr="00BD77D3" w:rsidR="00F10DD9" w:rsidP="00B8135B" w:rsidRDefault="00F10DD9" w14:paraId="02BFD708" w14:textId="77777777">
            <w:pPr>
              <w:pStyle w:val="ListParagraph"/>
              <w:widowControl w:val="0"/>
              <w:numPr>
                <w:ilvl w:val="2"/>
                <w:numId w:val="27"/>
              </w:numPr>
              <w:adjustRightInd w:val="0"/>
              <w:snapToGrid w:val="0"/>
              <w:spacing w:after="0" w:line="288" w:lineRule="auto"/>
              <w:ind w:left="567" w:hanging="283"/>
              <w:contextualSpacing w:val="0"/>
              <w:rPr>
                <w:rFonts w:cstheme="minorHAnsi"/>
              </w:rPr>
            </w:pPr>
            <w:r>
              <w:t>Euroopan parlamentin, neuvoston tai komission pakolliseen tai omaehtoiseen lausuntopyyntöön aiheista, joita komitea pitää ensisijaisina</w:t>
            </w:r>
          </w:p>
        </w:tc>
        <w:tc>
          <w:tcPr>
            <w:tcW w:w="5715" w:type="dxa"/>
          </w:tcPr>
          <w:p w:rsidRPr="00BD77D3" w:rsidR="00F10DD9" w:rsidP="00B8135B" w:rsidRDefault="00F10DD9" w14:paraId="14A90A14" w14:textId="77777777">
            <w:pPr>
              <w:pStyle w:val="ListParagraph"/>
              <w:widowControl w:val="0"/>
              <w:adjustRightInd w:val="0"/>
              <w:snapToGrid w:val="0"/>
              <w:spacing w:after="0" w:line="288" w:lineRule="auto"/>
              <w:ind w:left="1134"/>
              <w:contextualSpacing w:val="0"/>
              <w:rPr>
                <w:rFonts w:cstheme="minorHAnsi"/>
              </w:rPr>
            </w:pPr>
          </w:p>
        </w:tc>
      </w:tr>
      <w:tr w:rsidR="0057054B" w14:paraId="5313B0A5" w14:textId="77777777">
        <w:trPr>
          <w:jc w:val="center"/>
        </w:trPr>
        <w:tc>
          <w:tcPr>
            <w:tcW w:w="4809" w:type="dxa"/>
          </w:tcPr>
          <w:p w:rsidRPr="00BD77D3" w:rsidR="00F10DD9" w:rsidP="00B8135B" w:rsidRDefault="00F10DD9" w14:paraId="045BA256" w14:textId="77777777">
            <w:pPr>
              <w:pStyle w:val="ListParagraph"/>
              <w:widowControl w:val="0"/>
              <w:numPr>
                <w:ilvl w:val="2"/>
                <w:numId w:val="27"/>
              </w:numPr>
              <w:adjustRightInd w:val="0"/>
              <w:snapToGrid w:val="0"/>
              <w:spacing w:after="0" w:line="288" w:lineRule="auto"/>
              <w:ind w:left="567" w:hanging="283"/>
              <w:contextualSpacing w:val="0"/>
              <w:rPr>
                <w:rFonts w:cstheme="minorHAnsi"/>
              </w:rPr>
            </w:pPr>
            <w:r>
              <w:t>kaikkiin Euroopan parlamentilta, neuvostolta tai komissiolta saatuihin valmistelevia lausuntoja koskeviin pyyntöihin</w:t>
            </w:r>
          </w:p>
        </w:tc>
        <w:tc>
          <w:tcPr>
            <w:tcW w:w="5715" w:type="dxa"/>
          </w:tcPr>
          <w:p w:rsidRPr="00BD77D3" w:rsidR="00F10DD9" w:rsidP="00B8135B" w:rsidRDefault="00F10DD9" w14:paraId="4A6F70F1" w14:textId="37EC5991">
            <w:pPr>
              <w:pStyle w:val="ListParagraph"/>
              <w:widowControl w:val="0"/>
              <w:adjustRightInd w:val="0"/>
              <w:snapToGrid w:val="0"/>
              <w:spacing w:after="0" w:line="288" w:lineRule="auto"/>
              <w:ind w:left="0"/>
              <w:rPr>
                <w:rFonts w:eastAsia="DengXian" w:cstheme="minorHAnsi"/>
                <w:iCs/>
              </w:rPr>
            </w:pPr>
            <w:r>
              <w:t>Valmistelevassa lausunnossa komitea pyrkii tekemään konkreettisia ehdotuksia, jotka voivat antaa neuvoston puheenjohtajavaltiolle tai Euroopan parlamentille virikeitä pohtia tai toteuttaa toimia tai jotka voivat myöhemmin johtaa komission ehdotukseen.</w:t>
            </w:r>
          </w:p>
        </w:tc>
      </w:tr>
      <w:tr w:rsidR="0057054B" w14:paraId="356C96E3" w14:textId="77777777">
        <w:trPr>
          <w:jc w:val="center"/>
        </w:trPr>
        <w:tc>
          <w:tcPr>
            <w:tcW w:w="4809" w:type="dxa"/>
          </w:tcPr>
          <w:p w:rsidRPr="00BD77D3" w:rsidR="00F10DD9" w:rsidP="00B8135B" w:rsidRDefault="00F10DD9" w14:paraId="6BF71FCD" w14:textId="77777777">
            <w:pPr>
              <w:pStyle w:val="ListParagraph"/>
              <w:widowControl w:val="0"/>
              <w:numPr>
                <w:ilvl w:val="2"/>
                <w:numId w:val="27"/>
              </w:numPr>
              <w:adjustRightInd w:val="0"/>
              <w:snapToGrid w:val="0"/>
              <w:spacing w:after="0" w:line="288" w:lineRule="auto"/>
              <w:ind w:left="567" w:hanging="283"/>
              <w:contextualSpacing w:val="0"/>
              <w:rPr>
                <w:rFonts w:cstheme="minorHAnsi"/>
                <w:bCs/>
              </w:rPr>
            </w:pPr>
            <w:r>
              <w:t>kaikkiin hyväksyttyihin ehdotuksiin oma-aloitteisiksi lausunnoiksi.</w:t>
            </w:r>
          </w:p>
        </w:tc>
        <w:tc>
          <w:tcPr>
            <w:tcW w:w="5715" w:type="dxa"/>
          </w:tcPr>
          <w:p w:rsidRPr="00BD77D3" w:rsidR="00F10DD9" w:rsidP="00B8135B" w:rsidRDefault="00F10DD9" w14:paraId="028BE307" w14:textId="77777777">
            <w:pPr>
              <w:pStyle w:val="ListParagraph"/>
              <w:widowControl w:val="0"/>
              <w:adjustRightInd w:val="0"/>
              <w:snapToGrid w:val="0"/>
              <w:spacing w:after="0" w:line="288" w:lineRule="auto"/>
              <w:ind w:left="1134"/>
              <w:contextualSpacing w:val="0"/>
              <w:rPr>
                <w:rFonts w:cstheme="minorHAnsi"/>
              </w:rPr>
            </w:pPr>
          </w:p>
        </w:tc>
      </w:tr>
      <w:tr w:rsidR="0057054B" w14:paraId="21E5605A" w14:textId="77777777">
        <w:trPr>
          <w:jc w:val="center"/>
        </w:trPr>
        <w:tc>
          <w:tcPr>
            <w:tcW w:w="4809" w:type="dxa"/>
          </w:tcPr>
          <w:p w:rsidRPr="00BD77D3" w:rsidR="00F10DD9" w:rsidP="00B8135B" w:rsidRDefault="00F10DD9" w14:paraId="6A99260D" w14:textId="77777777">
            <w:pPr>
              <w:widowControl w:val="0"/>
              <w:adjustRightInd w:val="0"/>
              <w:snapToGrid w:val="0"/>
              <w:rPr>
                <w:rFonts w:asciiTheme="minorHAnsi" w:hAnsiTheme="minorHAnsi" w:cstheme="minorHAnsi"/>
                <w:sz w:val="20"/>
                <w:szCs w:val="20"/>
              </w:rPr>
            </w:pPr>
            <w:r>
              <w:rPr>
                <w:rFonts w:asciiTheme="minorHAnsi" w:hAnsiTheme="minorHAnsi"/>
                <w:sz w:val="20"/>
              </w:rPr>
              <w:t>Tähän ryhmään kuuluvien lausuntojen valmistelusta vastaavat erikokoiset valmisteluryhmät (6–24 jäsentä), joilla on käytettävissään asianmukaiset voimavarat.</w:t>
            </w:r>
          </w:p>
        </w:tc>
        <w:tc>
          <w:tcPr>
            <w:tcW w:w="5715" w:type="dxa"/>
          </w:tcPr>
          <w:p w:rsidRPr="00BD77D3" w:rsidR="00F10DD9" w:rsidP="00B8135B" w:rsidRDefault="00F10DD9" w14:paraId="1055B23E" w14:textId="77777777">
            <w:pPr>
              <w:widowControl w:val="0"/>
              <w:adjustRightInd w:val="0"/>
              <w:snapToGrid w:val="0"/>
              <w:rPr>
                <w:rFonts w:asciiTheme="minorHAnsi" w:hAnsiTheme="minorHAnsi" w:cstheme="minorHAnsi"/>
                <w:sz w:val="20"/>
                <w:szCs w:val="20"/>
                <w:lang w:val="en-GB"/>
              </w:rPr>
            </w:pPr>
          </w:p>
        </w:tc>
      </w:tr>
      <w:tr w:rsidR="0057054B" w14:paraId="77AE2705" w14:textId="77777777">
        <w:trPr>
          <w:jc w:val="center"/>
        </w:trPr>
        <w:tc>
          <w:tcPr>
            <w:tcW w:w="4809" w:type="dxa"/>
          </w:tcPr>
          <w:p w:rsidRPr="00BD77D3" w:rsidR="00F10DD9" w:rsidP="00B8135B" w:rsidRDefault="00F10DD9" w14:paraId="3F7CC07D" w14:textId="77777777">
            <w:pPr>
              <w:pStyle w:val="Heading1"/>
              <w:keepNext/>
              <w:keepLines/>
              <w:numPr>
                <w:ilvl w:val="0"/>
                <w:numId w:val="100"/>
              </w:numPr>
              <w:tabs>
                <w:tab w:val="left" w:pos="567"/>
              </w:tabs>
              <w:outlineLvl w:val="0"/>
              <w:rPr>
                <w:rFonts w:asciiTheme="minorHAnsi" w:hAnsiTheme="minorHAnsi" w:cstheme="minorHAnsi"/>
                <w:sz w:val="20"/>
                <w:szCs w:val="20"/>
              </w:rPr>
            </w:pPr>
            <w:r>
              <w:rPr>
                <w:rFonts w:asciiTheme="minorHAnsi" w:hAnsiTheme="minorHAnsi"/>
                <w:sz w:val="20"/>
              </w:rPr>
              <w:lastRenderedPageBreak/>
              <w:t>Ryhmään B kuuluvat lausunnot</w:t>
            </w:r>
          </w:p>
        </w:tc>
        <w:tc>
          <w:tcPr>
            <w:tcW w:w="5715" w:type="dxa"/>
          </w:tcPr>
          <w:p w:rsidRPr="00BD77D3" w:rsidR="00F10DD9" w:rsidP="00B8135B" w:rsidRDefault="00F10DD9" w14:paraId="2FF146DD"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6F1BF236" w14:textId="77777777">
        <w:trPr>
          <w:jc w:val="center"/>
        </w:trPr>
        <w:tc>
          <w:tcPr>
            <w:tcW w:w="4809" w:type="dxa"/>
          </w:tcPr>
          <w:p w:rsidRPr="00BD77D3" w:rsidR="00F10DD9" w:rsidP="00B8135B" w:rsidRDefault="00F10DD9" w14:paraId="1B01BEEC" w14:textId="77777777">
            <w:pPr>
              <w:widowControl w:val="0"/>
              <w:adjustRightInd w:val="0"/>
              <w:snapToGrid w:val="0"/>
              <w:rPr>
                <w:rFonts w:asciiTheme="minorHAnsi" w:hAnsiTheme="minorHAnsi" w:cstheme="minorHAnsi"/>
                <w:sz w:val="20"/>
                <w:szCs w:val="20"/>
              </w:rPr>
            </w:pPr>
            <w:r>
              <w:rPr>
                <w:rFonts w:asciiTheme="minorHAnsi" w:hAnsiTheme="minorHAnsi"/>
                <w:sz w:val="20"/>
              </w:rPr>
              <w:t>Tähän ryhmään kuuluvat lausunnot, jotka perustuvat komitean kannalta toissijaisia aiheita koskeviin tai kiireellisiin pakollisiin tai omaehtoisiin lausuntopyyntöihin.</w:t>
            </w:r>
          </w:p>
        </w:tc>
        <w:tc>
          <w:tcPr>
            <w:tcW w:w="5715" w:type="dxa"/>
          </w:tcPr>
          <w:p w:rsidRPr="00BD77D3" w:rsidR="00F10DD9" w:rsidP="00B8135B" w:rsidRDefault="00F10DD9" w14:paraId="2D06211A" w14:textId="77777777">
            <w:pPr>
              <w:widowControl w:val="0"/>
              <w:adjustRightInd w:val="0"/>
              <w:snapToGrid w:val="0"/>
              <w:rPr>
                <w:rFonts w:asciiTheme="minorHAnsi" w:hAnsiTheme="minorHAnsi" w:cstheme="minorHAnsi"/>
                <w:sz w:val="20"/>
                <w:szCs w:val="20"/>
                <w:lang w:val="en-GB"/>
              </w:rPr>
            </w:pPr>
          </w:p>
        </w:tc>
      </w:tr>
      <w:tr w:rsidR="0057054B" w14:paraId="1E27E426" w14:textId="77777777">
        <w:trPr>
          <w:jc w:val="center"/>
        </w:trPr>
        <w:tc>
          <w:tcPr>
            <w:tcW w:w="4809" w:type="dxa"/>
          </w:tcPr>
          <w:p w:rsidRPr="00BD77D3" w:rsidR="00F10DD9" w:rsidP="00B8135B" w:rsidRDefault="00F10DD9" w14:paraId="56493A6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Tähän ryhmään kuuluvista aiheista annettavat lausunnot laatii yksinesittelijä tai yleisesittelijä, ellei tästä työjärjestyksestä muuta johdu. </w:t>
            </w:r>
          </w:p>
        </w:tc>
        <w:tc>
          <w:tcPr>
            <w:tcW w:w="5715" w:type="dxa"/>
          </w:tcPr>
          <w:p w:rsidRPr="00BD77D3" w:rsidR="00F10DD9" w:rsidP="00B8135B" w:rsidRDefault="00F10DD9" w14:paraId="5253087E" w14:textId="77777777">
            <w:pPr>
              <w:widowControl w:val="0"/>
              <w:adjustRightInd w:val="0"/>
              <w:snapToGrid w:val="0"/>
              <w:rPr>
                <w:rFonts w:asciiTheme="minorHAnsi" w:hAnsiTheme="minorHAnsi" w:cstheme="minorHAnsi"/>
                <w:sz w:val="20"/>
                <w:szCs w:val="20"/>
                <w:lang w:val="en-GB"/>
              </w:rPr>
            </w:pPr>
          </w:p>
        </w:tc>
      </w:tr>
      <w:tr w:rsidR="0057054B" w14:paraId="7B685A3F" w14:textId="77777777">
        <w:trPr>
          <w:jc w:val="center"/>
        </w:trPr>
        <w:tc>
          <w:tcPr>
            <w:tcW w:w="4809" w:type="dxa"/>
          </w:tcPr>
          <w:p w:rsidRPr="00BD77D3" w:rsidR="00F10DD9" w:rsidP="00B8135B" w:rsidRDefault="00F10DD9" w14:paraId="61AEE8AF"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Työvaliokunta voi päättää asianmukaisesti perustelluissa tapauksissa, että ryhmään B kuuluvasta aiheesta annettavan lausunnon laatii kolmijäseninen toimitusryhmä (ryhmä B+).</w:t>
            </w:r>
          </w:p>
        </w:tc>
        <w:tc>
          <w:tcPr>
            <w:tcW w:w="5715" w:type="dxa"/>
          </w:tcPr>
          <w:p w:rsidRPr="00BD77D3" w:rsidR="00F10DD9" w:rsidP="00B8135B" w:rsidRDefault="00F10DD9" w14:paraId="0E216AB4" w14:textId="77777777">
            <w:pPr>
              <w:widowControl w:val="0"/>
              <w:adjustRightInd w:val="0"/>
              <w:snapToGrid w:val="0"/>
              <w:rPr>
                <w:rFonts w:asciiTheme="minorHAnsi" w:hAnsiTheme="minorHAnsi" w:cstheme="minorHAnsi"/>
                <w:sz w:val="20"/>
                <w:szCs w:val="20"/>
                <w:lang w:val="en-GB"/>
              </w:rPr>
            </w:pPr>
          </w:p>
        </w:tc>
      </w:tr>
      <w:tr w:rsidR="0057054B" w14:paraId="6D5B17EC" w14:textId="77777777">
        <w:trPr>
          <w:jc w:val="center"/>
        </w:trPr>
        <w:tc>
          <w:tcPr>
            <w:tcW w:w="4809" w:type="dxa"/>
          </w:tcPr>
          <w:p w:rsidRPr="00BD77D3" w:rsidR="00F10DD9" w:rsidP="00B8135B" w:rsidRDefault="00F10DD9" w14:paraId="1D6CBE0A" w14:textId="77777777">
            <w:pPr>
              <w:pStyle w:val="Heading1"/>
              <w:keepNext/>
              <w:keepLines/>
              <w:numPr>
                <w:ilvl w:val="0"/>
                <w:numId w:val="179"/>
              </w:numPr>
              <w:tabs>
                <w:tab w:val="left" w:pos="567"/>
              </w:tabs>
              <w:outlineLvl w:val="0"/>
              <w:rPr>
                <w:rFonts w:asciiTheme="minorHAnsi" w:hAnsiTheme="minorHAnsi" w:cstheme="minorHAnsi"/>
                <w:sz w:val="20"/>
                <w:szCs w:val="20"/>
              </w:rPr>
            </w:pPr>
            <w:r>
              <w:rPr>
                <w:rFonts w:asciiTheme="minorHAnsi" w:hAnsiTheme="minorHAnsi"/>
                <w:sz w:val="20"/>
              </w:rPr>
              <w:t>Ryhmään C kuuluvat lausunnot</w:t>
            </w:r>
          </w:p>
        </w:tc>
        <w:tc>
          <w:tcPr>
            <w:tcW w:w="5715" w:type="dxa"/>
          </w:tcPr>
          <w:p w:rsidRPr="00BD77D3" w:rsidR="00F10DD9" w:rsidP="00B8135B" w:rsidRDefault="00F10DD9" w14:paraId="6FC33582"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AB1AE72" w14:textId="77777777">
        <w:trPr>
          <w:jc w:val="center"/>
        </w:trPr>
        <w:tc>
          <w:tcPr>
            <w:tcW w:w="4809" w:type="dxa"/>
          </w:tcPr>
          <w:p w:rsidRPr="00BD77D3" w:rsidR="00F10DD9" w:rsidP="00B8135B" w:rsidRDefault="00F10DD9" w14:paraId="4D65EF28" w14:textId="77777777">
            <w:pPr>
              <w:widowControl w:val="0"/>
              <w:adjustRightInd w:val="0"/>
              <w:snapToGrid w:val="0"/>
              <w:rPr>
                <w:rFonts w:asciiTheme="minorHAnsi" w:hAnsiTheme="minorHAnsi" w:cstheme="minorHAnsi"/>
                <w:sz w:val="20"/>
                <w:szCs w:val="20"/>
              </w:rPr>
            </w:pPr>
            <w:r>
              <w:rPr>
                <w:rFonts w:asciiTheme="minorHAnsi" w:hAnsiTheme="minorHAnsi"/>
                <w:sz w:val="20"/>
              </w:rPr>
              <w:t>Tähän ryhmään kuuluvat puhtaasti tekniset lausunnot, jotka perustuvat pakollisiin tai omaehtoisiin lausuntopyyntöihin ja joissa esittelijää tai valmisteluryhmää ei katsota tarpeelliseksi.</w:t>
            </w:r>
          </w:p>
        </w:tc>
        <w:tc>
          <w:tcPr>
            <w:tcW w:w="5715" w:type="dxa"/>
          </w:tcPr>
          <w:p w:rsidRPr="00BD77D3" w:rsidR="00F10DD9" w:rsidP="00B8135B" w:rsidRDefault="00F10DD9" w14:paraId="5A94A4A0" w14:textId="77777777">
            <w:pPr>
              <w:widowControl w:val="0"/>
              <w:adjustRightInd w:val="0"/>
              <w:snapToGrid w:val="0"/>
              <w:rPr>
                <w:rFonts w:asciiTheme="minorHAnsi" w:hAnsiTheme="minorHAnsi" w:cstheme="minorHAnsi"/>
                <w:sz w:val="20"/>
                <w:szCs w:val="20"/>
                <w:lang w:val="en-GB"/>
              </w:rPr>
            </w:pPr>
          </w:p>
        </w:tc>
      </w:tr>
      <w:tr w:rsidR="0057054B" w14:paraId="6D7E330A" w14:textId="77777777">
        <w:trPr>
          <w:jc w:val="center"/>
        </w:trPr>
        <w:tc>
          <w:tcPr>
            <w:tcW w:w="4809" w:type="dxa"/>
          </w:tcPr>
          <w:p w:rsidRPr="00BD77D3" w:rsidR="00F10DD9" w:rsidP="00B8135B" w:rsidRDefault="00F10DD9" w14:paraId="4B6F9A35" w14:textId="77777777">
            <w:pPr>
              <w:widowControl w:val="0"/>
              <w:adjustRightInd w:val="0"/>
              <w:snapToGrid w:val="0"/>
              <w:rPr>
                <w:rFonts w:asciiTheme="minorHAnsi" w:hAnsiTheme="minorHAnsi" w:cstheme="minorHAnsi"/>
                <w:sz w:val="20"/>
                <w:szCs w:val="20"/>
              </w:rPr>
            </w:pPr>
            <w:r>
              <w:rPr>
                <w:rFonts w:asciiTheme="minorHAnsi" w:hAnsiTheme="minorHAnsi"/>
                <w:sz w:val="20"/>
              </w:rPr>
              <w:t>Tähän ryhmään kuuluvat lausunnot laaditaan vakiolausuntoina, jotka työvaliokunta esittää suoraan täysistunnolle.</w:t>
            </w:r>
          </w:p>
        </w:tc>
        <w:tc>
          <w:tcPr>
            <w:tcW w:w="5715" w:type="dxa"/>
          </w:tcPr>
          <w:p w:rsidRPr="00BD77D3" w:rsidR="00F10DD9" w:rsidP="00B8135B" w:rsidRDefault="00F10DD9" w14:paraId="137BB90D" w14:textId="77777777">
            <w:pPr>
              <w:widowControl w:val="0"/>
              <w:adjustRightInd w:val="0"/>
              <w:snapToGrid w:val="0"/>
              <w:rPr>
                <w:rFonts w:asciiTheme="minorHAnsi" w:hAnsiTheme="minorHAnsi" w:cstheme="minorHAnsi"/>
                <w:sz w:val="20"/>
                <w:szCs w:val="20"/>
                <w:lang w:val="en-GB"/>
              </w:rPr>
            </w:pPr>
          </w:p>
        </w:tc>
      </w:tr>
      <w:tr w:rsidR="0057054B" w14:paraId="1D78E87E" w14:textId="77777777">
        <w:trPr>
          <w:jc w:val="center"/>
        </w:trPr>
        <w:tc>
          <w:tcPr>
            <w:tcW w:w="4809" w:type="dxa"/>
          </w:tcPr>
          <w:p w:rsidRPr="00BD77D3" w:rsidR="00F10DD9" w:rsidP="00B8135B" w:rsidRDefault="00F10DD9" w14:paraId="2C01C21F" w14:textId="77777777">
            <w:pPr>
              <w:widowControl w:val="0"/>
              <w:adjustRightInd w:val="0"/>
              <w:snapToGrid w:val="0"/>
              <w:rPr>
                <w:rFonts w:asciiTheme="minorHAnsi" w:hAnsiTheme="minorHAnsi" w:cstheme="minorHAnsi"/>
                <w:sz w:val="20"/>
                <w:szCs w:val="20"/>
              </w:rPr>
            </w:pPr>
            <w:r>
              <w:rPr>
                <w:rFonts w:asciiTheme="minorHAnsi" w:hAnsiTheme="minorHAnsi"/>
                <w:sz w:val="20"/>
              </w:rPr>
              <w:t>Menettelyyn ei sisälly esittelijän nimeämistä eikä jaostokäsittelyä, vaan täysistunto ainoastaan hyväksyy tai hylkää vakiolausunnon</w:t>
            </w:r>
          </w:p>
        </w:tc>
        <w:tc>
          <w:tcPr>
            <w:tcW w:w="5715" w:type="dxa"/>
          </w:tcPr>
          <w:p w:rsidRPr="00BD77D3" w:rsidR="00F10DD9" w:rsidP="00B8135B" w:rsidRDefault="00F10DD9" w14:paraId="5A80E95D" w14:textId="77777777">
            <w:pPr>
              <w:widowControl w:val="0"/>
              <w:adjustRightInd w:val="0"/>
              <w:snapToGrid w:val="0"/>
              <w:rPr>
                <w:rFonts w:asciiTheme="minorHAnsi" w:hAnsiTheme="minorHAnsi" w:cstheme="minorHAnsi"/>
                <w:sz w:val="20"/>
                <w:szCs w:val="20"/>
                <w:lang w:val="en-GB"/>
              </w:rPr>
            </w:pPr>
          </w:p>
        </w:tc>
      </w:tr>
      <w:tr w:rsidR="0057054B" w14:paraId="427BE5F1" w14:textId="77777777">
        <w:trPr>
          <w:jc w:val="center"/>
        </w:trPr>
        <w:tc>
          <w:tcPr>
            <w:tcW w:w="4809" w:type="dxa"/>
          </w:tcPr>
          <w:p w:rsidRPr="00BD77D3" w:rsidR="00F10DD9" w:rsidP="00B8135B" w:rsidRDefault="00F10DD9" w14:paraId="31229E87" w14:textId="77777777">
            <w:pPr>
              <w:widowControl w:val="0"/>
              <w:adjustRightInd w:val="0"/>
              <w:snapToGrid w:val="0"/>
              <w:rPr>
                <w:rFonts w:asciiTheme="minorHAnsi" w:hAnsiTheme="minorHAnsi" w:cstheme="minorHAnsi"/>
                <w:sz w:val="20"/>
                <w:szCs w:val="20"/>
              </w:rPr>
            </w:pPr>
            <w:r>
              <w:rPr>
                <w:rFonts w:asciiTheme="minorHAnsi" w:hAnsiTheme="minorHAnsi"/>
                <w:sz w:val="20"/>
              </w:rPr>
              <w:t>Täysistuntokäsittelyn aikana täysistunto äänestää ensiksi siitä, käsitelläänkö lausunto edellä mainitun menettelyn mukaisesti, ja sitten tapauksen mukaan vakiolausunnon hyväksymisen puolesta tai vastaan.</w:t>
            </w:r>
          </w:p>
        </w:tc>
        <w:tc>
          <w:tcPr>
            <w:tcW w:w="5715" w:type="dxa"/>
          </w:tcPr>
          <w:p w:rsidRPr="00BD77D3" w:rsidR="00F10DD9" w:rsidP="00B8135B" w:rsidRDefault="00F10DD9" w14:paraId="18287770" w14:textId="77777777">
            <w:pPr>
              <w:widowControl w:val="0"/>
              <w:adjustRightInd w:val="0"/>
              <w:snapToGrid w:val="0"/>
              <w:rPr>
                <w:rFonts w:asciiTheme="minorHAnsi" w:hAnsiTheme="minorHAnsi" w:cstheme="minorHAnsi"/>
                <w:sz w:val="20"/>
                <w:szCs w:val="20"/>
                <w:lang w:val="en-GB"/>
              </w:rPr>
            </w:pPr>
          </w:p>
        </w:tc>
      </w:tr>
      <w:tr w:rsidR="0057054B" w14:paraId="263122EC" w14:textId="77777777">
        <w:trPr>
          <w:jc w:val="center"/>
        </w:trPr>
        <w:tc>
          <w:tcPr>
            <w:tcW w:w="4809" w:type="dxa"/>
          </w:tcPr>
          <w:p w:rsidRPr="00BD77D3" w:rsidR="00F10DD9" w:rsidP="00B8135B" w:rsidRDefault="00F10DD9" w14:paraId="3787C8B0"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6F2ADC61" w14:textId="77777777">
            <w:pPr>
              <w:pStyle w:val="ListParagraph"/>
              <w:widowControl w:val="0"/>
              <w:spacing w:line="288" w:lineRule="auto"/>
              <w:ind w:left="929"/>
              <w:rPr>
                <w:rFonts w:cstheme="minorHAnsi"/>
                <w:iCs/>
              </w:rPr>
            </w:pPr>
          </w:p>
        </w:tc>
      </w:tr>
      <w:tr w:rsidR="0057054B" w14:paraId="46157F71" w14:textId="77777777">
        <w:trPr>
          <w:jc w:val="center"/>
        </w:trPr>
        <w:tc>
          <w:tcPr>
            <w:tcW w:w="4809" w:type="dxa"/>
          </w:tcPr>
          <w:p w:rsidRPr="00BD77D3" w:rsidR="00F10DD9" w:rsidP="00B8135B" w:rsidRDefault="00F10DD9" w14:paraId="7FFB4DA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48 a artikla – Arviointikertomukset</w:t>
            </w:r>
          </w:p>
        </w:tc>
        <w:tc>
          <w:tcPr>
            <w:tcW w:w="5715" w:type="dxa"/>
          </w:tcPr>
          <w:p w:rsidRPr="00BD77D3" w:rsidR="00F10DD9" w:rsidP="00B8135B" w:rsidRDefault="00F10DD9" w14:paraId="66DDF4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1C6E55F" w14:textId="77777777">
        <w:trPr>
          <w:jc w:val="center"/>
        </w:trPr>
        <w:tc>
          <w:tcPr>
            <w:tcW w:w="4809" w:type="dxa"/>
          </w:tcPr>
          <w:p w:rsidRPr="00BD77D3" w:rsidR="00F10DD9" w:rsidP="00B8135B" w:rsidRDefault="00F10DD9" w14:paraId="594B68F8" w14:textId="77777777">
            <w:pPr>
              <w:pStyle w:val="Heading1"/>
              <w:numPr>
                <w:ilvl w:val="0"/>
                <w:numId w:val="55"/>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Arviointikertomus on komitean asiakirja, jossa on tarkoitus arvioida Euroopan unionin toimintapolitiikkaa 14 artiklan mukaisesti.</w:t>
            </w:r>
          </w:p>
        </w:tc>
        <w:tc>
          <w:tcPr>
            <w:tcW w:w="5715" w:type="dxa"/>
          </w:tcPr>
          <w:p w:rsidRPr="00BD77D3" w:rsidR="00F10DD9" w:rsidP="00667F3C" w:rsidRDefault="00F10DD9" w14:paraId="3D06D9A5" w14:textId="477134FE">
            <w:pPr>
              <w:rPr>
                <w:rFonts w:eastAsia="Calibri" w:asciiTheme="minorHAnsi" w:hAnsiTheme="minorHAnsi" w:cstheme="minorHAnsi"/>
                <w:iCs/>
                <w:sz w:val="20"/>
                <w:szCs w:val="20"/>
              </w:rPr>
            </w:pPr>
            <w:r>
              <w:rPr>
                <w:rFonts w:asciiTheme="minorHAnsi" w:hAnsiTheme="minorHAnsi"/>
                <w:sz w:val="20"/>
              </w:rPr>
              <w:t>Arviointikertomuksissa esitetään päätelmät ja suositukset, jotka perustuvat laajennettujen valmisteluryhmien, tiedonkeruu</w:t>
            </w:r>
            <w:r w:rsidR="00002BA5">
              <w:rPr>
                <w:rFonts w:asciiTheme="minorHAnsi" w:hAnsiTheme="minorHAnsi"/>
                <w:sz w:val="20"/>
              </w:rPr>
              <w:softHyphen/>
            </w:r>
            <w:r>
              <w:rPr>
                <w:rFonts w:asciiTheme="minorHAnsi" w:hAnsiTheme="minorHAnsi"/>
                <w:sz w:val="20"/>
              </w:rPr>
              <w:t>matkojen ja kansalaisyhteiskunnan organisaatioiden havaintoja kartoittavien kyselytutkimusten avulla kerättyihin asiatietoihin.</w:t>
            </w:r>
          </w:p>
        </w:tc>
      </w:tr>
      <w:tr w:rsidR="0057054B" w14:paraId="065A46C1" w14:textId="77777777">
        <w:trPr>
          <w:jc w:val="center"/>
        </w:trPr>
        <w:tc>
          <w:tcPr>
            <w:tcW w:w="4809" w:type="dxa"/>
          </w:tcPr>
          <w:p w:rsidRPr="00BD77D3" w:rsidR="00F10DD9" w:rsidP="00B8135B" w:rsidRDefault="00F10DD9" w14:paraId="7C2C445F" w14:textId="77777777">
            <w:pPr>
              <w:tabs>
                <w:tab w:val="left" w:pos="567"/>
              </w:tabs>
              <w:outlineLvl w:val="0"/>
              <w:rPr>
                <w:rFonts w:asciiTheme="minorHAnsi" w:hAnsiTheme="minorHAnsi" w:cstheme="minorHAnsi"/>
                <w:sz w:val="20"/>
                <w:szCs w:val="20"/>
              </w:rPr>
            </w:pPr>
            <w:r>
              <w:rPr>
                <w:rFonts w:asciiTheme="minorHAnsi" w:hAnsiTheme="minorHAnsi"/>
                <w:sz w:val="20"/>
              </w:rPr>
              <w:t xml:space="preserve">Arviointikertomus annetaan unionin toimielimen pyynnöstä. </w:t>
            </w:r>
          </w:p>
        </w:tc>
        <w:tc>
          <w:tcPr>
            <w:tcW w:w="5715" w:type="dxa"/>
          </w:tcPr>
          <w:p w:rsidRPr="00BD77D3" w:rsidR="00F10DD9" w:rsidP="00B8135B" w:rsidRDefault="00F10DD9" w14:paraId="4947EA6B" w14:textId="77777777">
            <w:pPr>
              <w:tabs>
                <w:tab w:val="left" w:pos="567"/>
              </w:tabs>
              <w:outlineLvl w:val="0"/>
              <w:rPr>
                <w:rFonts w:asciiTheme="minorHAnsi" w:hAnsiTheme="minorHAnsi" w:cstheme="minorHAnsi"/>
                <w:kern w:val="28"/>
                <w:sz w:val="20"/>
                <w:szCs w:val="20"/>
                <w:lang w:val="en-GB"/>
              </w:rPr>
            </w:pPr>
          </w:p>
        </w:tc>
      </w:tr>
      <w:tr w:rsidR="0057054B" w14:paraId="50591A67" w14:textId="77777777">
        <w:trPr>
          <w:jc w:val="center"/>
        </w:trPr>
        <w:tc>
          <w:tcPr>
            <w:tcW w:w="4809" w:type="dxa"/>
          </w:tcPr>
          <w:p w:rsidRPr="00BD77D3" w:rsidR="00F10DD9" w:rsidP="00B8135B" w:rsidRDefault="00F10DD9" w14:paraId="4CB50008"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Arviointikertomuksen laatii valmisteluryhmä, joka työskentelee esittelijän kanssa.</w:t>
            </w:r>
          </w:p>
        </w:tc>
        <w:tc>
          <w:tcPr>
            <w:tcW w:w="5715" w:type="dxa"/>
          </w:tcPr>
          <w:p w:rsidRPr="00BD77D3" w:rsidR="00F10DD9" w:rsidP="00B8135B" w:rsidRDefault="00F10DD9" w14:paraId="56CF1A6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556B56B" w14:textId="77777777">
        <w:trPr>
          <w:jc w:val="center"/>
        </w:trPr>
        <w:tc>
          <w:tcPr>
            <w:tcW w:w="4809" w:type="dxa"/>
          </w:tcPr>
          <w:p w:rsidRPr="00BD77D3" w:rsidR="00F10DD9" w:rsidP="00B8135B" w:rsidRDefault="00F10DD9" w14:paraId="17DBB83D"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 xml:space="preserve">Arviointikertomus päätelmineen, suosituksineen ja mahdollisine liitteineen esitetään hyväksyttäväksi siitä vastaavalle jaostolle tai </w:t>
            </w:r>
            <w:proofErr w:type="spellStart"/>
            <w:r>
              <w:rPr>
                <w:rFonts w:asciiTheme="minorHAnsi" w:hAnsiTheme="minorHAnsi"/>
                <w:sz w:val="20"/>
              </w:rPr>
              <w:t>CCMI:lle</w:t>
            </w:r>
            <w:proofErr w:type="spellEnd"/>
            <w:r>
              <w:rPr>
                <w:rFonts w:asciiTheme="minorHAnsi" w:hAnsiTheme="minorHAnsi"/>
                <w:sz w:val="20"/>
              </w:rPr>
              <w:t>. Jaoston kokouksessa sovelletaan 60 artiklan 1 kohdan määräyksiä muutosehdotuksista.</w:t>
            </w:r>
          </w:p>
        </w:tc>
        <w:tc>
          <w:tcPr>
            <w:tcW w:w="5715" w:type="dxa"/>
          </w:tcPr>
          <w:p w:rsidRPr="00BD77D3" w:rsidR="00F10DD9" w:rsidP="00B8135B" w:rsidRDefault="00F10DD9" w14:paraId="6337AC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A7A6EBC" w14:textId="77777777">
        <w:trPr>
          <w:jc w:val="center"/>
        </w:trPr>
        <w:tc>
          <w:tcPr>
            <w:tcW w:w="4809" w:type="dxa"/>
          </w:tcPr>
          <w:p w:rsidRPr="00BD77D3" w:rsidR="00F10DD9" w:rsidP="00B8135B" w:rsidRDefault="00F10DD9" w14:paraId="3818BA7C"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 xml:space="preserve">Esittelijä esittää jaoston tai </w:t>
            </w:r>
            <w:proofErr w:type="spellStart"/>
            <w:r>
              <w:rPr>
                <w:rFonts w:asciiTheme="minorHAnsi" w:hAnsiTheme="minorHAnsi"/>
                <w:sz w:val="20"/>
              </w:rPr>
              <w:t>CCMI:n</w:t>
            </w:r>
            <w:proofErr w:type="spellEnd"/>
            <w:r>
              <w:rPr>
                <w:rFonts w:asciiTheme="minorHAnsi" w:hAnsiTheme="minorHAnsi"/>
                <w:sz w:val="20"/>
              </w:rPr>
              <w:t xml:space="preserve"> hyväksymän arviointikertomuksen täysistunnolle.</w:t>
            </w:r>
          </w:p>
        </w:tc>
        <w:tc>
          <w:tcPr>
            <w:tcW w:w="5715" w:type="dxa"/>
          </w:tcPr>
          <w:p w:rsidRPr="00BD77D3" w:rsidR="00F10DD9" w:rsidP="00B8135B" w:rsidRDefault="00F10DD9" w14:paraId="27B6FE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5F70A38" w14:textId="77777777">
        <w:trPr>
          <w:jc w:val="center"/>
        </w:trPr>
        <w:tc>
          <w:tcPr>
            <w:tcW w:w="4809" w:type="dxa"/>
          </w:tcPr>
          <w:p w:rsidRPr="00BD77D3" w:rsidR="00F10DD9" w:rsidP="00B8135B" w:rsidRDefault="00F10DD9" w14:paraId="0B00918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Työvaliokunta palauttaa arviointikertomuksen, joka ei ole tämän artiklan 1 kohdan mukainen, jaostolle tai </w:t>
            </w:r>
            <w:proofErr w:type="spellStart"/>
            <w:r>
              <w:rPr>
                <w:rFonts w:asciiTheme="minorHAnsi" w:hAnsiTheme="minorHAnsi"/>
                <w:sz w:val="20"/>
              </w:rPr>
              <w:t>CCMI:lle</w:t>
            </w:r>
            <w:proofErr w:type="spellEnd"/>
            <w:r>
              <w:rPr>
                <w:rFonts w:asciiTheme="minorHAnsi" w:hAnsiTheme="minorHAnsi"/>
                <w:sz w:val="20"/>
              </w:rPr>
              <w:t xml:space="preserve">. </w:t>
            </w:r>
          </w:p>
        </w:tc>
        <w:tc>
          <w:tcPr>
            <w:tcW w:w="5715" w:type="dxa"/>
          </w:tcPr>
          <w:p w:rsidRPr="00BD77D3" w:rsidR="00F10DD9" w:rsidP="00B8135B" w:rsidRDefault="00F10DD9" w14:paraId="2FDC7137" w14:textId="77777777">
            <w:pPr>
              <w:widowControl w:val="0"/>
              <w:adjustRightInd w:val="0"/>
              <w:snapToGrid w:val="0"/>
              <w:rPr>
                <w:rFonts w:asciiTheme="minorHAnsi" w:hAnsiTheme="minorHAnsi" w:cstheme="minorHAnsi"/>
                <w:sz w:val="20"/>
                <w:szCs w:val="20"/>
                <w:lang w:val="en-GB"/>
              </w:rPr>
            </w:pPr>
          </w:p>
        </w:tc>
      </w:tr>
      <w:tr w:rsidR="0057054B" w14:paraId="21500413" w14:textId="77777777">
        <w:trPr>
          <w:jc w:val="center"/>
        </w:trPr>
        <w:tc>
          <w:tcPr>
            <w:tcW w:w="4809" w:type="dxa"/>
          </w:tcPr>
          <w:p w:rsidRPr="00BD77D3" w:rsidR="00F10DD9" w:rsidP="00B8135B" w:rsidRDefault="00F10DD9" w14:paraId="7FC3AF7C" w14:textId="77777777">
            <w:pPr>
              <w:widowControl w:val="0"/>
              <w:adjustRightInd w:val="0"/>
              <w:snapToGrid w:val="0"/>
              <w:rPr>
                <w:rFonts w:asciiTheme="minorHAnsi" w:hAnsiTheme="minorHAnsi" w:cstheme="minorHAnsi"/>
                <w:sz w:val="20"/>
                <w:szCs w:val="20"/>
              </w:rPr>
            </w:pPr>
            <w:r>
              <w:rPr>
                <w:rFonts w:asciiTheme="minorHAnsi" w:hAnsiTheme="minorHAnsi"/>
                <w:sz w:val="20"/>
              </w:rPr>
              <w:t>Jäsenet ja ryhmät voivat esittää arviointikertomukseen muutosehdotuksia, joista äänestetään täysistunnossa, edellyttäen, että ne ovat tämän artiklan 1 kohdan mukaisia.</w:t>
            </w:r>
          </w:p>
        </w:tc>
        <w:tc>
          <w:tcPr>
            <w:tcW w:w="5715" w:type="dxa"/>
          </w:tcPr>
          <w:p w:rsidRPr="00BD77D3" w:rsidR="00F10DD9" w:rsidP="00B8135B" w:rsidRDefault="00F10DD9" w14:paraId="113021A9" w14:textId="77777777">
            <w:pPr>
              <w:widowControl w:val="0"/>
              <w:adjustRightInd w:val="0"/>
              <w:snapToGrid w:val="0"/>
              <w:rPr>
                <w:rFonts w:asciiTheme="minorHAnsi" w:hAnsiTheme="minorHAnsi" w:cstheme="minorHAnsi"/>
                <w:sz w:val="20"/>
                <w:szCs w:val="20"/>
                <w:lang w:val="en-GB"/>
              </w:rPr>
            </w:pPr>
          </w:p>
        </w:tc>
      </w:tr>
      <w:tr w:rsidR="0057054B" w14:paraId="15B91EF4" w14:textId="77777777">
        <w:trPr>
          <w:jc w:val="center"/>
        </w:trPr>
        <w:tc>
          <w:tcPr>
            <w:tcW w:w="4809" w:type="dxa"/>
          </w:tcPr>
          <w:p w:rsidRPr="00BD77D3" w:rsidR="00F10DD9" w:rsidP="00B8135B" w:rsidRDefault="00F10DD9" w14:paraId="445ADD0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Täysistunto äänestää arviointikertomuksesta ja tarvittaessa sen toimittamisesta unionin muille toimielimille. </w:t>
            </w:r>
          </w:p>
        </w:tc>
        <w:tc>
          <w:tcPr>
            <w:tcW w:w="5715" w:type="dxa"/>
          </w:tcPr>
          <w:p w:rsidRPr="00BD77D3" w:rsidR="00F10DD9" w:rsidP="000303E4" w:rsidRDefault="00F10DD9" w14:paraId="6CDEF26B" w14:textId="77777777">
            <w:pPr>
              <w:widowControl w:val="0"/>
              <w:adjustRightInd w:val="0"/>
              <w:snapToGrid w:val="0"/>
              <w:rPr>
                <w:rFonts w:asciiTheme="minorHAnsi" w:hAnsiTheme="minorHAnsi" w:cstheme="minorHAnsi"/>
                <w:sz w:val="20"/>
                <w:szCs w:val="20"/>
                <w:lang w:val="en-GB"/>
              </w:rPr>
            </w:pPr>
          </w:p>
        </w:tc>
      </w:tr>
      <w:tr w:rsidR="0057054B" w14:paraId="79E52624" w14:textId="77777777">
        <w:trPr>
          <w:jc w:val="center"/>
        </w:trPr>
        <w:tc>
          <w:tcPr>
            <w:tcW w:w="4809" w:type="dxa"/>
          </w:tcPr>
          <w:p w:rsidRPr="00BD77D3" w:rsidR="00F10DD9" w:rsidP="00B8135B" w:rsidRDefault="00F10DD9" w14:paraId="3A451830"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Arviointikertomuksia ei julkaista Euroopan unionin virallisessa lehdessä, mutta ne voidaan toimittaa muille toimielimille, jos täysistunto niin päättää.</w:t>
            </w:r>
          </w:p>
        </w:tc>
        <w:tc>
          <w:tcPr>
            <w:tcW w:w="5715" w:type="dxa"/>
          </w:tcPr>
          <w:p w:rsidRPr="00BD77D3" w:rsidR="00F10DD9" w:rsidP="00B8135B" w:rsidRDefault="00F10DD9" w14:paraId="07BDB3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F5396C" w14:textId="77777777">
        <w:trPr>
          <w:jc w:val="center"/>
        </w:trPr>
        <w:tc>
          <w:tcPr>
            <w:tcW w:w="4809" w:type="dxa"/>
          </w:tcPr>
          <w:p w:rsidRPr="00BD77D3" w:rsidR="00F10DD9" w:rsidP="00B8135B" w:rsidRDefault="00F10DD9" w14:paraId="3C92D83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49 artikla – Tiedonannot</w:t>
            </w:r>
          </w:p>
        </w:tc>
        <w:tc>
          <w:tcPr>
            <w:tcW w:w="5715" w:type="dxa"/>
          </w:tcPr>
          <w:p w:rsidRPr="00BD77D3" w:rsidR="00F10DD9" w:rsidP="00B8135B" w:rsidRDefault="00F10DD9" w14:paraId="687C94F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8A8D84C" w14:textId="77777777">
        <w:trPr>
          <w:jc w:val="center"/>
        </w:trPr>
        <w:tc>
          <w:tcPr>
            <w:tcW w:w="4809" w:type="dxa"/>
          </w:tcPr>
          <w:p w:rsidRPr="00BD77D3" w:rsidR="00F10DD9" w:rsidP="00B8135B" w:rsidRDefault="00F10DD9" w14:paraId="390A33D7"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Tiedonanto on komitean asiakirja, jossa on tarkoitus käsitellä Euroopan unionin politiikkaan ja sen mahdollisiin muutoksiin liittyvää asiaa, ja siinä esitetään vain asiatietoja ja mahdollisesti tiivistelmiä ilman suosituksia.</w:t>
            </w:r>
          </w:p>
        </w:tc>
        <w:tc>
          <w:tcPr>
            <w:tcW w:w="5715" w:type="dxa"/>
          </w:tcPr>
          <w:p w:rsidRPr="00BD77D3" w:rsidR="00F10DD9" w:rsidP="00447122" w:rsidRDefault="00F10DD9" w14:paraId="577397BF" w14:textId="77777777">
            <w:pPr>
              <w:rPr>
                <w:rFonts w:asciiTheme="minorHAnsi" w:hAnsiTheme="minorHAnsi" w:cstheme="minorHAnsi"/>
                <w:i/>
                <w:iCs/>
                <w:sz w:val="24"/>
                <w:szCs w:val="24"/>
                <w:lang w:val="en-GB"/>
              </w:rPr>
            </w:pPr>
          </w:p>
        </w:tc>
      </w:tr>
      <w:tr w:rsidR="0057054B" w14:paraId="307EC350" w14:textId="77777777">
        <w:trPr>
          <w:jc w:val="center"/>
        </w:trPr>
        <w:tc>
          <w:tcPr>
            <w:tcW w:w="4809" w:type="dxa"/>
          </w:tcPr>
          <w:p w:rsidRPr="00BD77D3" w:rsidR="00F10DD9" w:rsidP="00B8135B" w:rsidRDefault="00F10DD9" w14:paraId="0D9D4516"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Tiedonantoluonnoksen laatii valmisteluryhmä, joka työskentelee esittelijän kanssa.</w:t>
            </w:r>
          </w:p>
        </w:tc>
        <w:tc>
          <w:tcPr>
            <w:tcW w:w="5715" w:type="dxa"/>
          </w:tcPr>
          <w:p w:rsidRPr="00BD77D3" w:rsidR="00F10DD9" w:rsidP="00B8135B" w:rsidRDefault="00F10DD9" w14:paraId="6570145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A179687" w14:textId="77777777">
        <w:trPr>
          <w:jc w:val="center"/>
        </w:trPr>
        <w:tc>
          <w:tcPr>
            <w:tcW w:w="4809" w:type="dxa"/>
          </w:tcPr>
          <w:p w:rsidRPr="00BD77D3" w:rsidR="00F10DD9" w:rsidP="00B8135B" w:rsidRDefault="00F10DD9" w14:paraId="3CA3987D"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 xml:space="preserve">Tiedonanto mahdollisine tiivistelmineen ja liitteineen esitetään hyväksyttäväksi siitä vastaavalle jaostolle tai </w:t>
            </w:r>
            <w:proofErr w:type="spellStart"/>
            <w:r>
              <w:rPr>
                <w:rFonts w:asciiTheme="minorHAnsi" w:hAnsiTheme="minorHAnsi"/>
                <w:sz w:val="20"/>
              </w:rPr>
              <w:t>CCMI:lle</w:t>
            </w:r>
            <w:proofErr w:type="spellEnd"/>
            <w:r>
              <w:rPr>
                <w:rFonts w:asciiTheme="minorHAnsi" w:hAnsiTheme="minorHAnsi"/>
                <w:sz w:val="20"/>
              </w:rPr>
              <w:t>. Jaoston kokouksessa sovelletaan 60 artiklan 1 kohdan määräyksiä muutosehdotuksista.</w:t>
            </w:r>
          </w:p>
        </w:tc>
        <w:tc>
          <w:tcPr>
            <w:tcW w:w="5715" w:type="dxa"/>
          </w:tcPr>
          <w:p w:rsidRPr="00BD77D3" w:rsidR="00F10DD9" w:rsidP="00B8135B" w:rsidRDefault="00F10DD9" w14:paraId="6B1DC7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F670F0" w14:textId="77777777">
        <w:trPr>
          <w:jc w:val="center"/>
        </w:trPr>
        <w:tc>
          <w:tcPr>
            <w:tcW w:w="4809" w:type="dxa"/>
          </w:tcPr>
          <w:p w:rsidRPr="00BD77D3" w:rsidR="00F10DD9" w:rsidP="00B8135B" w:rsidRDefault="00F10DD9" w14:paraId="746B6F10"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 xml:space="preserve">Esittelijä esittää jaoston tai </w:t>
            </w:r>
            <w:proofErr w:type="spellStart"/>
            <w:r>
              <w:rPr>
                <w:rFonts w:asciiTheme="minorHAnsi" w:hAnsiTheme="minorHAnsi"/>
                <w:sz w:val="20"/>
              </w:rPr>
              <w:t>CCMI:n</w:t>
            </w:r>
            <w:proofErr w:type="spellEnd"/>
            <w:r>
              <w:rPr>
                <w:rFonts w:asciiTheme="minorHAnsi" w:hAnsiTheme="minorHAnsi"/>
                <w:sz w:val="20"/>
              </w:rPr>
              <w:t xml:space="preserve"> hyväksymän tiedonannon täysistunnolle.</w:t>
            </w:r>
          </w:p>
        </w:tc>
        <w:tc>
          <w:tcPr>
            <w:tcW w:w="5715" w:type="dxa"/>
          </w:tcPr>
          <w:p w:rsidRPr="00BD77D3" w:rsidR="00F10DD9" w:rsidP="00B8135B" w:rsidRDefault="00F10DD9" w14:paraId="5890C10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57945C" w14:textId="77777777">
        <w:trPr>
          <w:jc w:val="center"/>
        </w:trPr>
        <w:tc>
          <w:tcPr>
            <w:tcW w:w="4809" w:type="dxa"/>
          </w:tcPr>
          <w:p w:rsidRPr="00BD77D3" w:rsidR="00F10DD9" w:rsidP="00B8135B" w:rsidRDefault="00F10DD9" w14:paraId="0D4A522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Työvaliokunta palauttaa tiedonannon, joka ei ole tämän artiklan 1 kohdan mukainen, jaostolle tai </w:t>
            </w:r>
            <w:proofErr w:type="spellStart"/>
            <w:r>
              <w:rPr>
                <w:rFonts w:asciiTheme="minorHAnsi" w:hAnsiTheme="minorHAnsi"/>
                <w:sz w:val="20"/>
              </w:rPr>
              <w:t>CCMI:lle</w:t>
            </w:r>
            <w:proofErr w:type="spellEnd"/>
            <w:r>
              <w:rPr>
                <w:rFonts w:asciiTheme="minorHAnsi" w:hAnsiTheme="minorHAnsi"/>
                <w:sz w:val="20"/>
              </w:rPr>
              <w:t>.</w:t>
            </w:r>
          </w:p>
        </w:tc>
        <w:tc>
          <w:tcPr>
            <w:tcW w:w="5715" w:type="dxa"/>
          </w:tcPr>
          <w:p w:rsidRPr="00BD77D3" w:rsidR="00F10DD9" w:rsidP="00B8135B" w:rsidRDefault="00F10DD9" w14:paraId="773E9BEC" w14:textId="77777777">
            <w:pPr>
              <w:widowControl w:val="0"/>
              <w:adjustRightInd w:val="0"/>
              <w:snapToGrid w:val="0"/>
              <w:rPr>
                <w:rFonts w:asciiTheme="minorHAnsi" w:hAnsiTheme="minorHAnsi" w:cstheme="minorHAnsi"/>
                <w:sz w:val="20"/>
                <w:szCs w:val="20"/>
                <w:lang w:val="en-GB"/>
              </w:rPr>
            </w:pPr>
          </w:p>
        </w:tc>
      </w:tr>
      <w:tr w:rsidR="0057054B" w14:paraId="2CE359DA" w14:textId="77777777">
        <w:trPr>
          <w:jc w:val="center"/>
        </w:trPr>
        <w:tc>
          <w:tcPr>
            <w:tcW w:w="4809" w:type="dxa"/>
          </w:tcPr>
          <w:p w:rsidRPr="00BD77D3" w:rsidR="00F10DD9" w:rsidP="00B8135B" w:rsidRDefault="00F10DD9" w14:paraId="45EAAE05" w14:textId="77777777">
            <w:pPr>
              <w:widowControl w:val="0"/>
              <w:adjustRightInd w:val="0"/>
              <w:snapToGrid w:val="0"/>
              <w:rPr>
                <w:rFonts w:asciiTheme="minorHAnsi" w:hAnsiTheme="minorHAnsi" w:cstheme="minorHAnsi"/>
                <w:sz w:val="20"/>
                <w:szCs w:val="20"/>
              </w:rPr>
            </w:pPr>
            <w:r>
              <w:rPr>
                <w:rFonts w:asciiTheme="minorHAnsi" w:hAnsiTheme="minorHAnsi"/>
                <w:sz w:val="20"/>
              </w:rPr>
              <w:t>Täysistunto äänestää tiedonannosta ja tarvittaessa sen toimittamisesta unionin muille toimielimille.</w:t>
            </w:r>
          </w:p>
        </w:tc>
        <w:tc>
          <w:tcPr>
            <w:tcW w:w="5715" w:type="dxa"/>
          </w:tcPr>
          <w:p w:rsidRPr="00BD77D3" w:rsidR="00F10DD9" w:rsidP="00B8135B" w:rsidRDefault="00F10DD9" w14:paraId="5722BD86" w14:textId="77777777">
            <w:pPr>
              <w:widowControl w:val="0"/>
              <w:adjustRightInd w:val="0"/>
              <w:snapToGrid w:val="0"/>
              <w:rPr>
                <w:rFonts w:eastAsia="Calibri" w:asciiTheme="minorHAnsi" w:hAnsiTheme="minorHAnsi" w:cstheme="minorHAnsi"/>
                <w:iCs/>
                <w:sz w:val="20"/>
                <w:szCs w:val="20"/>
                <w:lang w:val="en-GB"/>
              </w:rPr>
            </w:pPr>
          </w:p>
          <w:p w:rsidRPr="00BD77D3" w:rsidR="00F10DD9" w:rsidP="00B8135B" w:rsidRDefault="00F10DD9" w14:paraId="6ACD90FF" w14:textId="77777777">
            <w:pPr>
              <w:widowControl w:val="0"/>
              <w:adjustRightInd w:val="0"/>
              <w:snapToGrid w:val="0"/>
              <w:rPr>
                <w:rFonts w:asciiTheme="minorHAnsi" w:hAnsiTheme="minorHAnsi" w:cstheme="minorHAnsi"/>
                <w:iCs/>
                <w:sz w:val="20"/>
                <w:szCs w:val="20"/>
                <w:lang w:val="en-GB"/>
              </w:rPr>
            </w:pPr>
          </w:p>
        </w:tc>
      </w:tr>
      <w:tr w:rsidR="0057054B" w14:paraId="28FABE2A" w14:textId="77777777">
        <w:trPr>
          <w:jc w:val="center"/>
        </w:trPr>
        <w:tc>
          <w:tcPr>
            <w:tcW w:w="4809" w:type="dxa"/>
          </w:tcPr>
          <w:p w:rsidRPr="00BD77D3" w:rsidR="00F10DD9" w:rsidP="00B8135B" w:rsidRDefault="00F10DD9" w14:paraId="0A43B782"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Tiedonantoja ei julkaista Euroopan unionin virallisessa lehdessä, mutta ne voidaan toimittaa muille toimielimille, jos täysistunto niin päättää.</w:t>
            </w:r>
          </w:p>
        </w:tc>
        <w:tc>
          <w:tcPr>
            <w:tcW w:w="5715" w:type="dxa"/>
          </w:tcPr>
          <w:p w:rsidRPr="00BD77D3" w:rsidR="00F10DD9" w:rsidP="00B8135B" w:rsidRDefault="00F10DD9" w14:paraId="62E39D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5E0D0D" w14:textId="77777777">
        <w:trPr>
          <w:jc w:val="center"/>
        </w:trPr>
        <w:tc>
          <w:tcPr>
            <w:tcW w:w="4809" w:type="dxa"/>
          </w:tcPr>
          <w:p w:rsidRPr="00BD77D3" w:rsidR="00F10DD9" w:rsidP="00B8135B" w:rsidRDefault="00F10DD9" w14:paraId="6AC2FC47"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Tiedonanto voi olla pohjana oma-aloitteisen lausunnon valmistelussa.</w:t>
            </w:r>
          </w:p>
        </w:tc>
        <w:tc>
          <w:tcPr>
            <w:tcW w:w="5715" w:type="dxa"/>
          </w:tcPr>
          <w:p w:rsidRPr="00BD77D3" w:rsidR="00F10DD9" w:rsidP="00B8135B" w:rsidRDefault="00F10DD9" w14:paraId="555531B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27839D" w14:textId="77777777">
        <w:trPr>
          <w:jc w:val="center"/>
        </w:trPr>
        <w:tc>
          <w:tcPr>
            <w:tcW w:w="4809" w:type="dxa"/>
          </w:tcPr>
          <w:p w:rsidRPr="00BD77D3" w:rsidR="00F10DD9" w:rsidP="00B8135B" w:rsidRDefault="00F10DD9" w14:paraId="5D5E983E" w14:textId="77777777">
            <w:pPr>
              <w:rPr>
                <w:rFonts w:asciiTheme="minorHAnsi" w:hAnsiTheme="minorHAnsi" w:cstheme="minorHAnsi"/>
                <w:sz w:val="20"/>
                <w:szCs w:val="20"/>
                <w:lang w:val="en-GB"/>
              </w:rPr>
            </w:pPr>
          </w:p>
        </w:tc>
        <w:tc>
          <w:tcPr>
            <w:tcW w:w="5715" w:type="dxa"/>
          </w:tcPr>
          <w:p w:rsidRPr="00BD77D3" w:rsidR="00F10DD9" w:rsidP="00B8135B" w:rsidRDefault="00F10DD9" w14:paraId="11037072" w14:textId="77777777">
            <w:pPr>
              <w:rPr>
                <w:rFonts w:asciiTheme="minorHAnsi" w:hAnsiTheme="minorHAnsi" w:cstheme="minorHAnsi"/>
                <w:sz w:val="20"/>
                <w:szCs w:val="20"/>
                <w:lang w:val="en-GB"/>
              </w:rPr>
            </w:pPr>
          </w:p>
        </w:tc>
      </w:tr>
      <w:tr w:rsidR="0057054B" w14:paraId="73F0FA58" w14:textId="77777777">
        <w:trPr>
          <w:jc w:val="center"/>
        </w:trPr>
        <w:tc>
          <w:tcPr>
            <w:tcW w:w="4809" w:type="dxa"/>
          </w:tcPr>
          <w:p w:rsidRPr="00BD77D3" w:rsidR="00F10DD9" w:rsidP="00B8135B" w:rsidRDefault="00F10DD9" w14:paraId="3BF1A7C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50 artikla – Päätöslauselmat ajankohtaisista aiheista</w:t>
            </w:r>
          </w:p>
        </w:tc>
        <w:tc>
          <w:tcPr>
            <w:tcW w:w="5715" w:type="dxa"/>
          </w:tcPr>
          <w:p w:rsidRPr="00BD77D3" w:rsidR="00F10DD9" w:rsidP="00B8135B" w:rsidRDefault="00F10DD9" w14:paraId="40BD988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EC0F9C7" w14:textId="77777777">
        <w:trPr>
          <w:jc w:val="center"/>
        </w:trPr>
        <w:tc>
          <w:tcPr>
            <w:tcW w:w="4809" w:type="dxa"/>
          </w:tcPr>
          <w:p w:rsidRPr="00BD77D3" w:rsidR="00F10DD9" w:rsidP="00B8135B" w:rsidRDefault="00F10DD9" w14:paraId="70A07B6C" w14:textId="77777777">
            <w:pPr>
              <w:pStyle w:val="Heading1"/>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t>Komitea voi antaa päätöslauselmia ajankohtaisista aiheista.</w:t>
            </w:r>
          </w:p>
        </w:tc>
        <w:tc>
          <w:tcPr>
            <w:tcW w:w="5715" w:type="dxa"/>
          </w:tcPr>
          <w:p w:rsidRPr="00BD77D3" w:rsidR="00F10DD9" w:rsidP="00B8135B" w:rsidRDefault="00F10DD9" w14:paraId="57ABE4B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C3B3237" w14:textId="77777777">
        <w:trPr>
          <w:jc w:val="center"/>
        </w:trPr>
        <w:tc>
          <w:tcPr>
            <w:tcW w:w="4809" w:type="dxa"/>
          </w:tcPr>
          <w:p w:rsidRPr="00BD77D3" w:rsidR="00F10DD9" w:rsidP="00002BA5" w:rsidRDefault="00F10DD9" w14:paraId="3C1B6141" w14:textId="77777777">
            <w:pPr>
              <w:pStyle w:val="Heading1"/>
              <w:keepNext/>
              <w:keepLines/>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lastRenderedPageBreak/>
              <w:t>Komitean puheenjohtajan, jaoston puheenjohtajan, ryhmän puheenjohtajan tai vähintään kahdenkymmenenviiden komitean jäsenen on allekirjoitettava asiaa koskeva esitys.</w:t>
            </w:r>
          </w:p>
        </w:tc>
        <w:tc>
          <w:tcPr>
            <w:tcW w:w="5715" w:type="dxa"/>
          </w:tcPr>
          <w:p w:rsidRPr="00BD77D3" w:rsidR="00F10DD9" w:rsidP="00002BA5" w:rsidRDefault="00F10DD9" w14:paraId="016ED162"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1602499D" w14:textId="77777777">
        <w:trPr>
          <w:jc w:val="center"/>
        </w:trPr>
        <w:tc>
          <w:tcPr>
            <w:tcW w:w="4809" w:type="dxa"/>
          </w:tcPr>
          <w:p w:rsidRPr="00BD77D3" w:rsidR="00F10DD9" w:rsidP="00B8135B" w:rsidRDefault="00F10DD9" w14:paraId="77B5350D" w14:textId="77777777">
            <w:pPr>
              <w:widowControl w:val="0"/>
              <w:adjustRightInd w:val="0"/>
              <w:snapToGrid w:val="0"/>
              <w:rPr>
                <w:rFonts w:asciiTheme="minorHAnsi" w:hAnsiTheme="minorHAnsi" w:cstheme="minorHAnsi"/>
                <w:sz w:val="20"/>
                <w:szCs w:val="20"/>
              </w:rPr>
            </w:pPr>
            <w:r>
              <w:rPr>
                <w:rFonts w:asciiTheme="minorHAnsi" w:hAnsiTheme="minorHAnsi"/>
                <w:sz w:val="20"/>
              </w:rPr>
              <w:t>Esitykseen on liitettävä päätöslauselmaluonnos, ja se on toimitettava työvaliokunnan sihteeristölle mahdollisuuksien mukaan 48 tuntia ennen täysistunnon alkua.</w:t>
            </w:r>
          </w:p>
        </w:tc>
        <w:tc>
          <w:tcPr>
            <w:tcW w:w="5715" w:type="dxa"/>
          </w:tcPr>
          <w:p w:rsidRPr="00BD77D3" w:rsidR="00F10DD9" w:rsidP="00B8135B" w:rsidRDefault="00F10DD9" w14:paraId="7DC12B74" w14:textId="77777777">
            <w:pPr>
              <w:widowControl w:val="0"/>
              <w:adjustRightInd w:val="0"/>
              <w:snapToGrid w:val="0"/>
              <w:rPr>
                <w:rFonts w:asciiTheme="minorHAnsi" w:hAnsiTheme="minorHAnsi" w:cstheme="minorHAnsi"/>
                <w:sz w:val="20"/>
                <w:szCs w:val="20"/>
                <w:lang w:val="en-GB"/>
              </w:rPr>
            </w:pPr>
          </w:p>
        </w:tc>
      </w:tr>
      <w:tr w:rsidR="0057054B" w14:paraId="70CED982" w14:textId="77777777">
        <w:trPr>
          <w:jc w:val="center"/>
        </w:trPr>
        <w:tc>
          <w:tcPr>
            <w:tcW w:w="4809" w:type="dxa"/>
          </w:tcPr>
          <w:p w:rsidRPr="00BD77D3" w:rsidR="00F10DD9" w:rsidP="00B8135B" w:rsidRDefault="00F10DD9" w14:paraId="0BBBB40C" w14:textId="77777777">
            <w:pPr>
              <w:pStyle w:val="Heading1"/>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t xml:space="preserve">Päätöslauselmaluonnokset käsitellään täysistunnon esityslistalla ensisijaisina aina kun mahdollista. </w:t>
            </w:r>
          </w:p>
        </w:tc>
        <w:tc>
          <w:tcPr>
            <w:tcW w:w="5715" w:type="dxa"/>
          </w:tcPr>
          <w:p w:rsidRPr="00BD77D3" w:rsidR="00F10DD9" w:rsidP="00B8135B" w:rsidRDefault="00F10DD9" w14:paraId="3AF6E7A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7B4963" w14:textId="77777777">
        <w:trPr>
          <w:jc w:val="center"/>
        </w:trPr>
        <w:tc>
          <w:tcPr>
            <w:tcW w:w="4809" w:type="dxa"/>
          </w:tcPr>
          <w:p w:rsidRPr="00BD77D3" w:rsidR="00F10DD9" w:rsidP="00B8135B" w:rsidRDefault="00F10DD9" w14:paraId="5894D91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Täysistunto keskustelee ja äänestää ajankohtaisia aiheita koskevista päätöslauselmista ja tapauksen mukaan hyväksyy ne. </w:t>
            </w:r>
          </w:p>
        </w:tc>
        <w:tc>
          <w:tcPr>
            <w:tcW w:w="5715" w:type="dxa"/>
          </w:tcPr>
          <w:p w:rsidRPr="00BD77D3" w:rsidR="00F10DD9" w:rsidP="00B8135B" w:rsidRDefault="00F10DD9" w14:paraId="615A523A" w14:textId="77777777">
            <w:pPr>
              <w:widowControl w:val="0"/>
              <w:adjustRightInd w:val="0"/>
              <w:snapToGrid w:val="0"/>
              <w:rPr>
                <w:rFonts w:asciiTheme="minorHAnsi" w:hAnsiTheme="minorHAnsi" w:cstheme="minorHAnsi"/>
                <w:sz w:val="20"/>
                <w:szCs w:val="20"/>
                <w:lang w:val="en-GB"/>
              </w:rPr>
            </w:pPr>
          </w:p>
        </w:tc>
      </w:tr>
      <w:tr w:rsidR="0057054B" w14:paraId="76BB29DC" w14:textId="77777777">
        <w:trPr>
          <w:jc w:val="center"/>
        </w:trPr>
        <w:tc>
          <w:tcPr>
            <w:tcW w:w="4809" w:type="dxa"/>
          </w:tcPr>
          <w:p w:rsidRPr="00BD77D3" w:rsidR="00F10DD9" w:rsidP="00B8135B" w:rsidRDefault="00F10DD9" w14:paraId="059F5B0B"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4D7465C6" w14:textId="77777777">
            <w:pPr>
              <w:widowControl w:val="0"/>
              <w:adjustRightInd w:val="0"/>
              <w:snapToGrid w:val="0"/>
              <w:jc w:val="left"/>
              <w:rPr>
                <w:rFonts w:asciiTheme="minorHAnsi" w:hAnsiTheme="minorHAnsi" w:cstheme="minorHAnsi"/>
                <w:sz w:val="20"/>
                <w:szCs w:val="20"/>
                <w:lang w:val="en-GB"/>
              </w:rPr>
            </w:pPr>
          </w:p>
        </w:tc>
      </w:tr>
      <w:tr w:rsidR="0057054B" w14:paraId="0541E765" w14:textId="77777777">
        <w:trPr>
          <w:jc w:val="center"/>
        </w:trPr>
        <w:tc>
          <w:tcPr>
            <w:tcW w:w="4809" w:type="dxa"/>
          </w:tcPr>
          <w:p w:rsidRPr="00BD77D3" w:rsidR="00F10DD9" w:rsidP="00B8135B" w:rsidRDefault="00F10DD9" w14:paraId="1C1186A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 luku</w:t>
            </w:r>
          </w:p>
        </w:tc>
        <w:tc>
          <w:tcPr>
            <w:tcW w:w="5715" w:type="dxa"/>
          </w:tcPr>
          <w:p w:rsidRPr="00BD77D3" w:rsidR="00F10DD9" w:rsidP="00B8135B" w:rsidRDefault="00F10DD9" w14:paraId="6767FF3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C56B494" w14:textId="77777777">
        <w:trPr>
          <w:jc w:val="center"/>
        </w:trPr>
        <w:tc>
          <w:tcPr>
            <w:tcW w:w="4809" w:type="dxa"/>
          </w:tcPr>
          <w:p w:rsidRPr="00BD77D3" w:rsidR="00F10DD9" w:rsidP="00B8135B" w:rsidRDefault="00F10DD9" w14:paraId="3005C51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NEUVOA-ANTAVAN TEHTÄVÄN HOITAMISEEN SOVELLETTAVAN MENETTELYN ALOITTAMINEN</w:t>
            </w:r>
          </w:p>
        </w:tc>
        <w:tc>
          <w:tcPr>
            <w:tcW w:w="5715" w:type="dxa"/>
          </w:tcPr>
          <w:p w:rsidRPr="00BD77D3" w:rsidR="00F10DD9" w:rsidP="00B8135B" w:rsidRDefault="00F10DD9" w14:paraId="68673F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5A7605" w14:textId="77777777">
        <w:trPr>
          <w:jc w:val="center"/>
        </w:trPr>
        <w:tc>
          <w:tcPr>
            <w:tcW w:w="4809" w:type="dxa"/>
          </w:tcPr>
          <w:p w:rsidRPr="00BD77D3" w:rsidR="00F10DD9" w:rsidP="00B8135B" w:rsidRDefault="00F10DD9" w14:paraId="5980E86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161241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6E7900" w14:textId="77777777">
        <w:trPr>
          <w:jc w:val="center"/>
        </w:trPr>
        <w:tc>
          <w:tcPr>
            <w:tcW w:w="4809" w:type="dxa"/>
          </w:tcPr>
          <w:p w:rsidRPr="00BD77D3" w:rsidR="00F10DD9" w:rsidP="00B8135B" w:rsidRDefault="00F10DD9" w14:paraId="2037AF5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51 artikla – Toimielinten lausuntopyyntöön perustuvan menettelyn aloittaminen</w:t>
            </w:r>
          </w:p>
        </w:tc>
        <w:tc>
          <w:tcPr>
            <w:tcW w:w="5715" w:type="dxa"/>
          </w:tcPr>
          <w:p w:rsidRPr="00BD77D3" w:rsidR="00F10DD9" w:rsidP="00B8135B" w:rsidRDefault="00F10DD9" w14:paraId="134D5ED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B24F760" w14:textId="77777777">
        <w:trPr>
          <w:jc w:val="center"/>
        </w:trPr>
        <w:tc>
          <w:tcPr>
            <w:tcW w:w="4809" w:type="dxa"/>
          </w:tcPr>
          <w:p w:rsidRPr="00BD77D3" w:rsidR="00F10DD9" w:rsidP="00B8135B" w:rsidRDefault="00F10DD9" w14:paraId="66B3671A" w14:textId="77777777">
            <w:pPr>
              <w:pStyle w:val="Heading1"/>
              <w:numPr>
                <w:ilvl w:val="0"/>
                <w:numId w:val="104"/>
              </w:numPr>
              <w:tabs>
                <w:tab w:val="left" w:pos="567"/>
              </w:tabs>
              <w:outlineLvl w:val="0"/>
              <w:rPr>
                <w:rFonts w:asciiTheme="minorHAnsi" w:hAnsiTheme="minorHAnsi" w:cstheme="minorHAnsi"/>
                <w:sz w:val="20"/>
                <w:szCs w:val="20"/>
              </w:rPr>
            </w:pPr>
            <w:r>
              <w:rPr>
                <w:rFonts w:asciiTheme="minorHAnsi" w:hAnsiTheme="minorHAnsi"/>
                <w:sz w:val="20"/>
              </w:rPr>
              <w:t>Euroopan parlamentti, neuvosto tai komissio kuulevat komiteaa, joka laatii niiden pyynnöstä lausuntoja perussopimuksissa määrätyissä tapauksissa.</w:t>
            </w:r>
          </w:p>
        </w:tc>
        <w:tc>
          <w:tcPr>
            <w:tcW w:w="5715" w:type="dxa"/>
          </w:tcPr>
          <w:p w:rsidRPr="00BD77D3" w:rsidR="00F10DD9" w:rsidP="00B8135B" w:rsidRDefault="00F10DD9" w14:paraId="0B8732AE" w14:textId="77777777">
            <w:pPr>
              <w:widowControl w:val="0"/>
              <w:adjustRightInd w:val="0"/>
              <w:snapToGrid w:val="0"/>
              <w:rPr>
                <w:rFonts w:cstheme="minorHAnsi"/>
                <w:iCs/>
              </w:rPr>
            </w:pPr>
          </w:p>
        </w:tc>
      </w:tr>
      <w:tr w:rsidR="0057054B" w14:paraId="4432F9D0" w14:textId="77777777">
        <w:trPr>
          <w:jc w:val="center"/>
        </w:trPr>
        <w:tc>
          <w:tcPr>
            <w:tcW w:w="4809" w:type="dxa"/>
          </w:tcPr>
          <w:p w:rsidRPr="00BD77D3" w:rsidR="00F10DD9" w:rsidP="00B8135B" w:rsidRDefault="00F10DD9" w14:paraId="60682DBC"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Nämä toimielimet voivat kuulla komiteaa myös muissa aiheellisiksi katsomissaan tapauksissa. Komiteaa voidaan myös pyytää laatimaan toimintapolitiikkaa koskevia arviointikertomuksia. </w:t>
            </w:r>
          </w:p>
        </w:tc>
        <w:tc>
          <w:tcPr>
            <w:tcW w:w="5715" w:type="dxa"/>
          </w:tcPr>
          <w:p w:rsidRPr="00BD77D3" w:rsidR="00F10DD9" w:rsidP="00B8135B" w:rsidRDefault="00F10DD9" w14:paraId="17AF6C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A67587" w14:textId="77777777">
        <w:trPr>
          <w:jc w:val="center"/>
        </w:trPr>
        <w:tc>
          <w:tcPr>
            <w:tcW w:w="4809" w:type="dxa"/>
          </w:tcPr>
          <w:p w:rsidRPr="00BD77D3" w:rsidR="00F10DD9" w:rsidP="00002BA5" w:rsidRDefault="00F10DD9" w14:paraId="2E6ED3C8" w14:textId="77777777">
            <w:pPr>
              <w:pStyle w:val="Heading1"/>
              <w:keepNext/>
              <w:keepLines/>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Toimielin voi asettaa komitealle lausunnon antamista varten määräajan, jos se katsoo sen tarpeelliseksi. </w:t>
            </w:r>
          </w:p>
        </w:tc>
        <w:tc>
          <w:tcPr>
            <w:tcW w:w="5715" w:type="dxa"/>
          </w:tcPr>
          <w:p w:rsidRPr="00BD77D3" w:rsidR="00F10DD9" w:rsidP="00002BA5" w:rsidRDefault="006A44EC" w14:paraId="6CBF7DB0" w14:textId="79DA39A1">
            <w:pPr>
              <w:keepNext/>
              <w:keepLines/>
              <w:outlineLvl w:val="0"/>
              <w:rPr>
                <w:rFonts w:asciiTheme="minorHAnsi" w:hAnsiTheme="minorHAnsi" w:cstheme="minorHAnsi"/>
                <w:sz w:val="20"/>
                <w:szCs w:val="20"/>
              </w:rPr>
            </w:pPr>
            <w:r>
              <w:rPr>
                <w:rFonts w:asciiTheme="minorHAnsi" w:hAnsiTheme="minorHAnsi"/>
                <w:sz w:val="20"/>
              </w:rPr>
              <w:t xml:space="preserve">Jaoston tai </w:t>
            </w:r>
            <w:proofErr w:type="spellStart"/>
            <w:r>
              <w:rPr>
                <w:rFonts w:asciiTheme="minorHAnsi" w:hAnsiTheme="minorHAnsi"/>
                <w:sz w:val="20"/>
              </w:rPr>
              <w:t>CCMI:n</w:t>
            </w:r>
            <w:proofErr w:type="spellEnd"/>
            <w:r>
              <w:rPr>
                <w:rFonts w:asciiTheme="minorHAnsi" w:hAnsiTheme="minorHAnsi"/>
                <w:sz w:val="20"/>
              </w:rPr>
              <w:t xml:space="preserve"> puheenjohtaja ja työvaliokunta huolehtivat siitä, että lausunnot valmistellaan määräajassa, jonka komitean työvaliokunta on asettanut toimielinten esittämien pyyntöjen pohjalta.</w:t>
            </w:r>
          </w:p>
        </w:tc>
      </w:tr>
      <w:tr w:rsidR="0057054B" w14:paraId="76F7BB7E" w14:textId="77777777">
        <w:trPr>
          <w:jc w:val="center"/>
        </w:trPr>
        <w:tc>
          <w:tcPr>
            <w:tcW w:w="4809" w:type="dxa"/>
          </w:tcPr>
          <w:p w:rsidRPr="00BD77D3" w:rsidR="00F10DD9" w:rsidP="00B8135B" w:rsidRDefault="00F10DD9" w14:paraId="5D3A1E2D" w14:textId="77777777">
            <w:pPr>
              <w:widowControl w:val="0"/>
              <w:adjustRightInd w:val="0"/>
              <w:snapToGrid w:val="0"/>
              <w:rPr>
                <w:rFonts w:asciiTheme="minorHAnsi" w:hAnsiTheme="minorHAnsi" w:cstheme="minorHAnsi"/>
                <w:sz w:val="20"/>
                <w:szCs w:val="20"/>
              </w:rPr>
            </w:pPr>
            <w:r>
              <w:rPr>
                <w:rFonts w:asciiTheme="minorHAnsi" w:hAnsiTheme="minorHAnsi"/>
                <w:sz w:val="20"/>
              </w:rPr>
              <w:t>Määräajan päätyttyä asia voidaan käsitellä, vaikka lausuntoa ei ole annettu.</w:t>
            </w:r>
          </w:p>
        </w:tc>
        <w:tc>
          <w:tcPr>
            <w:tcW w:w="5715" w:type="dxa"/>
          </w:tcPr>
          <w:p w:rsidRPr="00BD77D3" w:rsidR="00F10DD9" w:rsidP="00B8135B" w:rsidRDefault="00F10DD9" w14:paraId="19A488D4" w14:textId="77777777">
            <w:pPr>
              <w:widowControl w:val="0"/>
              <w:adjustRightInd w:val="0"/>
              <w:snapToGrid w:val="0"/>
              <w:rPr>
                <w:rFonts w:asciiTheme="minorHAnsi" w:hAnsiTheme="minorHAnsi" w:cstheme="minorHAnsi"/>
                <w:sz w:val="20"/>
                <w:szCs w:val="20"/>
                <w:lang w:val="en-GB"/>
              </w:rPr>
            </w:pPr>
          </w:p>
        </w:tc>
      </w:tr>
      <w:tr w:rsidR="0057054B" w14:paraId="18E0CFEE" w14:textId="77777777">
        <w:trPr>
          <w:jc w:val="center"/>
        </w:trPr>
        <w:tc>
          <w:tcPr>
            <w:tcW w:w="4809" w:type="dxa"/>
          </w:tcPr>
          <w:p w:rsidRPr="00BD77D3" w:rsidR="00F10DD9" w:rsidP="00B8135B" w:rsidRDefault="00F10DD9" w14:paraId="6EDDAF54"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Toimielinten esittämät lausuntopyynnöt toimitetaan komitean puheenjohtajalle. </w:t>
            </w:r>
          </w:p>
        </w:tc>
        <w:tc>
          <w:tcPr>
            <w:tcW w:w="5715" w:type="dxa"/>
          </w:tcPr>
          <w:p w:rsidRPr="00BD77D3" w:rsidR="00F10DD9" w:rsidP="00B8135B" w:rsidRDefault="00F10DD9" w14:paraId="499C1A4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959A62" w14:textId="77777777">
        <w:trPr>
          <w:jc w:val="center"/>
        </w:trPr>
        <w:tc>
          <w:tcPr>
            <w:tcW w:w="4809" w:type="dxa"/>
          </w:tcPr>
          <w:p w:rsidRPr="00BD77D3" w:rsidR="00F10DD9" w:rsidP="00B8135B" w:rsidRDefault="00F10DD9" w14:paraId="1057AC51" w14:textId="77777777">
            <w:pPr>
              <w:widowControl w:val="0"/>
              <w:adjustRightInd w:val="0"/>
              <w:snapToGrid w:val="0"/>
              <w:rPr>
                <w:rFonts w:asciiTheme="minorHAnsi" w:hAnsiTheme="minorHAnsi" w:cstheme="minorHAnsi"/>
                <w:sz w:val="20"/>
                <w:szCs w:val="20"/>
              </w:rPr>
            </w:pPr>
            <w:r>
              <w:rPr>
                <w:rFonts w:asciiTheme="minorHAnsi" w:hAnsiTheme="minorHAnsi"/>
                <w:sz w:val="20"/>
              </w:rPr>
              <w:t>Puheenjohtaja organisoi komitean työskentelyn työvaliokunnan kanssa noudattaen lausuntopyynnöissä asetettuja määräaikoja.</w:t>
            </w:r>
          </w:p>
        </w:tc>
        <w:tc>
          <w:tcPr>
            <w:tcW w:w="5715" w:type="dxa"/>
          </w:tcPr>
          <w:p w:rsidRPr="00BD77D3" w:rsidR="00F10DD9" w:rsidP="00B8135B" w:rsidRDefault="00F10DD9" w14:paraId="0E7A681C" w14:textId="77777777">
            <w:pPr>
              <w:widowControl w:val="0"/>
              <w:adjustRightInd w:val="0"/>
              <w:snapToGrid w:val="0"/>
              <w:rPr>
                <w:rFonts w:asciiTheme="minorHAnsi" w:hAnsiTheme="minorHAnsi" w:cstheme="minorHAnsi"/>
                <w:sz w:val="20"/>
                <w:szCs w:val="20"/>
                <w:lang w:val="en-GB"/>
              </w:rPr>
            </w:pPr>
          </w:p>
        </w:tc>
      </w:tr>
      <w:tr w:rsidR="0057054B" w14:paraId="1D504891" w14:textId="77777777">
        <w:trPr>
          <w:jc w:val="center"/>
        </w:trPr>
        <w:tc>
          <w:tcPr>
            <w:tcW w:w="4809" w:type="dxa"/>
          </w:tcPr>
          <w:p w:rsidRPr="00BD77D3" w:rsidR="00F10DD9" w:rsidP="00B8135B" w:rsidRDefault="00F10DD9" w14:paraId="7D16FB7E"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75BB03B6" w14:textId="77777777">
            <w:pPr>
              <w:widowControl w:val="0"/>
              <w:adjustRightInd w:val="0"/>
              <w:snapToGrid w:val="0"/>
              <w:jc w:val="left"/>
              <w:rPr>
                <w:rFonts w:asciiTheme="minorHAnsi" w:hAnsiTheme="minorHAnsi" w:cstheme="minorHAnsi"/>
                <w:sz w:val="20"/>
                <w:szCs w:val="20"/>
                <w:lang w:val="en-GB"/>
              </w:rPr>
            </w:pPr>
          </w:p>
        </w:tc>
      </w:tr>
      <w:tr w:rsidR="0057054B" w14:paraId="2BFCA789" w14:textId="77777777">
        <w:trPr>
          <w:jc w:val="center"/>
        </w:trPr>
        <w:tc>
          <w:tcPr>
            <w:tcW w:w="4809" w:type="dxa"/>
          </w:tcPr>
          <w:p w:rsidRPr="00BD77D3" w:rsidR="00F10DD9" w:rsidP="00B8135B" w:rsidRDefault="00F10DD9" w14:paraId="12F2204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52 artikla – Oma-aloitteisen menettelyn aloittaminen</w:t>
            </w:r>
          </w:p>
        </w:tc>
        <w:tc>
          <w:tcPr>
            <w:tcW w:w="5715" w:type="dxa"/>
          </w:tcPr>
          <w:p w:rsidRPr="00BD77D3" w:rsidR="00F10DD9" w:rsidP="00B8135B" w:rsidRDefault="00F10DD9" w14:paraId="6DCBE2C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B409D7" w14:textId="77777777">
        <w:trPr>
          <w:jc w:val="center"/>
        </w:trPr>
        <w:tc>
          <w:tcPr>
            <w:tcW w:w="4809" w:type="dxa"/>
          </w:tcPr>
          <w:p w:rsidRPr="00BD77D3" w:rsidR="00F10DD9" w:rsidP="00B8135B" w:rsidRDefault="00F10DD9" w14:paraId="1C3EEBBE" w14:textId="77777777">
            <w:pPr>
              <w:pStyle w:val="Heading1"/>
              <w:numPr>
                <w:ilvl w:val="0"/>
                <w:numId w:val="106"/>
              </w:numPr>
              <w:tabs>
                <w:tab w:val="left" w:pos="567"/>
              </w:tabs>
              <w:outlineLvl w:val="0"/>
              <w:rPr>
                <w:rFonts w:asciiTheme="minorHAnsi" w:hAnsiTheme="minorHAnsi" w:cstheme="minorHAnsi"/>
                <w:sz w:val="20"/>
                <w:szCs w:val="20"/>
              </w:rPr>
            </w:pPr>
            <w:r>
              <w:rPr>
                <w:rFonts w:asciiTheme="minorHAnsi" w:hAnsiTheme="minorHAnsi"/>
                <w:sz w:val="20"/>
              </w:rPr>
              <w:t>Komitea voi antaa lausuntoja omasta aloitteestaan tapauksissa, joissa se katsoo sen aiheelliseksi.</w:t>
            </w:r>
          </w:p>
        </w:tc>
        <w:tc>
          <w:tcPr>
            <w:tcW w:w="5715" w:type="dxa"/>
          </w:tcPr>
          <w:p w:rsidRPr="00961291" w:rsidR="00F10DD9" w:rsidP="00C931F0" w:rsidRDefault="00F10DD9" w14:paraId="34E69970" w14:textId="77777777">
            <w:pPr>
              <w:rPr>
                <w:rFonts w:cstheme="minorHAnsi"/>
                <w:iCs/>
              </w:rPr>
            </w:pPr>
            <w:r>
              <w:rPr>
                <w:rFonts w:asciiTheme="minorHAnsi" w:hAnsiTheme="minorHAnsi"/>
                <w:sz w:val="20"/>
              </w:rPr>
              <w:t xml:space="preserve">Komitean jaostojen tai </w:t>
            </w:r>
            <w:proofErr w:type="spellStart"/>
            <w:r>
              <w:rPr>
                <w:rFonts w:asciiTheme="minorHAnsi" w:hAnsiTheme="minorHAnsi"/>
                <w:sz w:val="20"/>
              </w:rPr>
              <w:t>CCMI:n</w:t>
            </w:r>
            <w:proofErr w:type="spellEnd"/>
            <w:r>
              <w:rPr>
                <w:rFonts w:asciiTheme="minorHAnsi" w:hAnsiTheme="minorHAnsi"/>
                <w:sz w:val="20"/>
              </w:rPr>
              <w:t xml:space="preserve"> ehdotukset oma-aloitteisiksi lausunnoiksi voivat olla </w:t>
            </w:r>
            <w:proofErr w:type="spellStart"/>
            <w:r>
              <w:rPr>
                <w:rFonts w:asciiTheme="minorHAnsi" w:hAnsiTheme="minorHAnsi"/>
                <w:sz w:val="20"/>
              </w:rPr>
              <w:t>seuraavanlaisia</w:t>
            </w:r>
            <w:proofErr w:type="spellEnd"/>
            <w:r>
              <w:rPr>
                <w:rFonts w:asciiTheme="minorHAnsi" w:hAnsiTheme="minorHAnsi"/>
                <w:sz w:val="20"/>
              </w:rPr>
              <w:t>:</w:t>
            </w:r>
          </w:p>
          <w:p w:rsidR="00F10DD9" w:rsidP="00C931F0" w:rsidRDefault="00F10DD9" w14:paraId="0D99271F" w14:textId="77777777">
            <w:pPr>
              <w:rPr>
                <w:rFonts w:cstheme="minorHAnsi"/>
                <w:iCs/>
              </w:rPr>
            </w:pPr>
          </w:p>
          <w:p w:rsidRPr="00BD77D3" w:rsidR="00F10DD9" w:rsidP="00BD14CA" w:rsidRDefault="00F10DD9" w14:paraId="477E8409" w14:textId="77777777">
            <w:pPr>
              <w:pStyle w:val="ListParagraph"/>
              <w:numPr>
                <w:ilvl w:val="2"/>
                <w:numId w:val="192"/>
              </w:numPr>
              <w:ind w:left="787" w:hanging="283"/>
              <w:rPr>
                <w:rFonts w:cstheme="minorHAnsi"/>
              </w:rPr>
            </w:pPr>
            <w:r>
              <w:t xml:space="preserve"> Ne voivat olla yhteydessä Euroopan komission lainsäädäntötyöhön. </w:t>
            </w:r>
          </w:p>
          <w:p w:rsidR="00F10DD9" w:rsidP="00C931F0" w:rsidRDefault="00F10DD9" w14:paraId="5B9C3AD0" w14:textId="77777777">
            <w:pPr>
              <w:pStyle w:val="ListParagraph"/>
              <w:numPr>
                <w:ilvl w:val="2"/>
                <w:numId w:val="192"/>
              </w:numPr>
              <w:spacing w:line="257" w:lineRule="auto"/>
              <w:ind w:left="787" w:hanging="283"/>
              <w:rPr>
                <w:rFonts w:cstheme="minorHAnsi"/>
              </w:rPr>
            </w:pPr>
            <w:r>
              <w:t>Niissä voidaan yksilöidä rajattu määrä strategisia ja kauaskantoisia kysymyksiä käyttäen lähtökohtana komission työohjelmaa, jotta niitä voidaan hyödyntää komission lainsäädännöllisessä valmistelutyössä ja jotta voidaan määrittää hyviä käytäntöjä jäsenvaltiotasolla.</w:t>
            </w:r>
          </w:p>
          <w:p w:rsidRPr="000E4A86" w:rsidR="00F10DD9" w:rsidP="00C931F0" w:rsidRDefault="00F10DD9" w14:paraId="13892CD6" w14:textId="77777777">
            <w:pPr>
              <w:pStyle w:val="ListParagraph"/>
              <w:numPr>
                <w:ilvl w:val="2"/>
                <w:numId w:val="192"/>
              </w:numPr>
              <w:spacing w:line="257" w:lineRule="auto"/>
              <w:ind w:left="787" w:hanging="283"/>
              <w:rPr>
                <w:rFonts w:cstheme="minorHAnsi"/>
              </w:rPr>
            </w:pPr>
            <w:r>
              <w:t>Niissä voidaan käsitellä uusia aiheita tai puutteita yhteisen edun mukaisilla aloilla, jotka ovat merkityksellisiä kansalaisyhteiskunnan organisaatioille.</w:t>
            </w:r>
          </w:p>
          <w:p w:rsidRPr="00C931F0" w:rsidR="00F10DD9" w:rsidP="00C931F0" w:rsidRDefault="00F10DD9" w14:paraId="1089B71B" w14:textId="61F2CC89">
            <w:pPr>
              <w:rPr>
                <w:rFonts w:eastAsia="Calibri" w:asciiTheme="minorHAnsi" w:hAnsiTheme="minorHAnsi" w:cstheme="minorHAnsi"/>
                <w:iCs/>
                <w:sz w:val="20"/>
                <w:szCs w:val="20"/>
              </w:rPr>
            </w:pPr>
            <w:r>
              <w:rPr>
                <w:rFonts w:asciiTheme="minorHAnsi" w:hAnsiTheme="minorHAnsi"/>
                <w:sz w:val="20"/>
              </w:rPr>
              <w:t>Oma-aloitteisilla lausunnoilla pyritään erityisesti</w:t>
            </w:r>
          </w:p>
          <w:p w:rsidRPr="00BD77D3" w:rsidR="00F10DD9" w:rsidP="00B8135B" w:rsidRDefault="00F10DD9" w14:paraId="0E42447A" w14:textId="77777777">
            <w:pPr>
              <w:spacing w:line="257" w:lineRule="auto"/>
              <w:rPr>
                <w:rFonts w:asciiTheme="minorHAnsi" w:hAnsiTheme="minorHAnsi" w:cstheme="minorHAnsi"/>
                <w:sz w:val="20"/>
                <w:szCs w:val="20"/>
                <w:lang w:val="en-GB"/>
              </w:rPr>
            </w:pPr>
          </w:p>
          <w:p w:rsidRPr="00BD77D3" w:rsidR="00F10DD9" w:rsidP="00B8135B" w:rsidRDefault="00F10DD9" w14:paraId="1F49C29B" w14:textId="77777777">
            <w:pPr>
              <w:pStyle w:val="ListParagraph"/>
              <w:numPr>
                <w:ilvl w:val="0"/>
                <w:numId w:val="9"/>
              </w:numPr>
              <w:rPr>
                <w:rFonts w:cstheme="minorHAnsi"/>
              </w:rPr>
            </w:pPr>
            <w:r>
              <w:t>tuottamaan lisäarvoa osana EU:n päätöksentekoa ja politiikan laadintaa.</w:t>
            </w:r>
          </w:p>
          <w:p w:rsidRPr="00BD77D3" w:rsidR="00F10DD9" w:rsidP="00B8135B" w:rsidRDefault="00F10DD9" w14:paraId="6BBB7651" w14:textId="77777777">
            <w:pPr>
              <w:pStyle w:val="ListParagraph"/>
              <w:numPr>
                <w:ilvl w:val="0"/>
                <w:numId w:val="9"/>
              </w:numPr>
              <w:rPr>
                <w:rFonts w:cstheme="minorHAnsi"/>
              </w:rPr>
            </w:pPr>
            <w:r>
              <w:lastRenderedPageBreak/>
              <w:t>herättämään toimielinten välistä keskustelua EU:n toiminnan tarkoituksenmukaisuudesta tietyllä alalla tai tietyssä asiassa.</w:t>
            </w:r>
          </w:p>
        </w:tc>
      </w:tr>
      <w:tr w:rsidR="0057054B" w14:paraId="13EA3322" w14:textId="77777777">
        <w:trPr>
          <w:jc w:val="center"/>
        </w:trPr>
        <w:tc>
          <w:tcPr>
            <w:tcW w:w="4809" w:type="dxa"/>
          </w:tcPr>
          <w:p w:rsidRPr="00BD77D3" w:rsidR="00F10DD9" w:rsidP="00B8135B" w:rsidRDefault="00F10DD9" w14:paraId="506B11DD" w14:textId="77777777">
            <w:pPr>
              <w:pStyle w:val="Heading1"/>
              <w:numPr>
                <w:ilvl w:val="0"/>
                <w:numId w:val="107"/>
              </w:numPr>
              <w:tabs>
                <w:tab w:val="left" w:pos="567"/>
              </w:tabs>
              <w:outlineLvl w:val="0"/>
              <w:rPr>
                <w:rFonts w:asciiTheme="minorHAnsi" w:hAnsiTheme="minorHAnsi" w:cstheme="minorHAnsi"/>
                <w:sz w:val="20"/>
                <w:szCs w:val="20"/>
              </w:rPr>
            </w:pPr>
            <w:r>
              <w:rPr>
                <w:rFonts w:asciiTheme="minorHAnsi" w:hAnsiTheme="minorHAnsi"/>
                <w:sz w:val="20"/>
              </w:rPr>
              <w:lastRenderedPageBreak/>
              <w:t>Täysistunto voi työvaliokunnan esityksestä, joka on hyväksytty sen jäsenten enemmistöllä, päättää antaa oma-aloitteisen lausunnon mistä tahansa Euroopan unioniin, unionin politiikkaan ja sen mahdollisiin muutoksiin liittyvästä asiasta.</w:t>
            </w:r>
          </w:p>
        </w:tc>
        <w:tc>
          <w:tcPr>
            <w:tcW w:w="5715" w:type="dxa"/>
          </w:tcPr>
          <w:p w:rsidRPr="00BD77D3" w:rsidR="00F10DD9" w:rsidP="00B8135B" w:rsidRDefault="00F10DD9" w14:paraId="36991E62" w14:textId="0B86019A">
            <w:pPr>
              <w:widowControl w:val="0"/>
              <w:adjustRightInd w:val="0"/>
              <w:snapToGrid w:val="0"/>
              <w:rPr>
                <w:rFonts w:cstheme="minorHAnsi"/>
                <w:iCs/>
              </w:rPr>
            </w:pPr>
            <w:r>
              <w:rPr>
                <w:rFonts w:asciiTheme="minorHAnsi" w:hAnsiTheme="minorHAnsi"/>
                <w:sz w:val="20"/>
              </w:rPr>
              <w:t xml:space="preserve">Jaostojen tai </w:t>
            </w:r>
            <w:proofErr w:type="spellStart"/>
            <w:r>
              <w:rPr>
                <w:rFonts w:asciiTheme="minorHAnsi" w:hAnsiTheme="minorHAnsi"/>
                <w:sz w:val="20"/>
              </w:rPr>
              <w:t>CCMI:n</w:t>
            </w:r>
            <w:proofErr w:type="spellEnd"/>
            <w:r>
              <w:rPr>
                <w:rFonts w:asciiTheme="minorHAnsi" w:hAnsiTheme="minorHAnsi"/>
                <w:sz w:val="20"/>
              </w:rPr>
              <w:t xml:space="preserve"> esittämissä oma-aloitteisia lausuntoja koskevissa ehdotuksissa on oltava seuraavat tiedot:</w:t>
            </w:r>
          </w:p>
          <w:p w:rsidRPr="00BD77D3" w:rsidR="00F10DD9" w:rsidP="00B8135B" w:rsidRDefault="00F10DD9" w14:paraId="2B2F59F0" w14:textId="77777777">
            <w:pPr>
              <w:widowControl w:val="0"/>
              <w:adjustRightInd w:val="0"/>
              <w:snapToGrid w:val="0"/>
              <w:rPr>
                <w:rFonts w:cstheme="minorHAnsi"/>
                <w:iCs/>
              </w:rPr>
            </w:pPr>
          </w:p>
          <w:p w:rsidRPr="00BD77D3" w:rsidR="00F10DD9" w:rsidP="00B8135B" w:rsidRDefault="00F10DD9" w14:paraId="529A18D7" w14:textId="77777777">
            <w:pPr>
              <w:pStyle w:val="ListParagraph"/>
              <w:numPr>
                <w:ilvl w:val="0"/>
                <w:numId w:val="7"/>
              </w:numPr>
              <w:rPr>
                <w:rFonts w:cstheme="minorHAnsi"/>
                <w:iCs/>
              </w:rPr>
            </w:pPr>
            <w:r>
              <w:t>tausta</w:t>
            </w:r>
          </w:p>
          <w:p w:rsidRPr="00BD77D3" w:rsidR="00F10DD9" w:rsidP="00B8135B" w:rsidRDefault="00F10DD9" w14:paraId="7CB7C2F9" w14:textId="77777777">
            <w:pPr>
              <w:pStyle w:val="ListParagraph"/>
              <w:numPr>
                <w:ilvl w:val="0"/>
                <w:numId w:val="7"/>
              </w:numPr>
              <w:rPr>
                <w:rFonts w:cstheme="minorHAnsi"/>
                <w:iCs/>
              </w:rPr>
            </w:pPr>
            <w:r>
              <w:t>tavoitteet</w:t>
            </w:r>
          </w:p>
          <w:p w:rsidRPr="00BD77D3" w:rsidR="00F10DD9" w:rsidP="00B8135B" w:rsidRDefault="00F10DD9" w14:paraId="30BFC69D" w14:textId="3D787979">
            <w:pPr>
              <w:pStyle w:val="ListParagraph"/>
              <w:numPr>
                <w:ilvl w:val="0"/>
                <w:numId w:val="7"/>
              </w:numPr>
              <w:rPr>
                <w:rFonts w:cstheme="minorHAnsi"/>
                <w:iCs/>
              </w:rPr>
            </w:pPr>
            <w:r>
              <w:t xml:space="preserve">työskentelyn organisointi </w:t>
            </w:r>
          </w:p>
          <w:p w:rsidRPr="00BD77D3" w:rsidR="00F10DD9" w:rsidP="00B8135B" w:rsidRDefault="00F10DD9" w14:paraId="48334E20" w14:textId="77777777">
            <w:pPr>
              <w:pStyle w:val="ListParagraph"/>
              <w:numPr>
                <w:ilvl w:val="0"/>
                <w:numId w:val="7"/>
              </w:numPr>
              <w:rPr>
                <w:rFonts w:cstheme="minorHAnsi"/>
                <w:iCs/>
              </w:rPr>
            </w:pPr>
            <w:r>
              <w:t xml:space="preserve">aikataulu </w:t>
            </w:r>
          </w:p>
          <w:p w:rsidRPr="00BD77D3" w:rsidR="00F10DD9" w:rsidP="00B8135B" w:rsidRDefault="00F10DD9" w14:paraId="7348FA56" w14:textId="6B5F401E">
            <w:pPr>
              <w:pStyle w:val="ListParagraph"/>
              <w:numPr>
                <w:ilvl w:val="0"/>
                <w:numId w:val="7"/>
              </w:numPr>
              <w:rPr>
                <w:rFonts w:cstheme="minorHAnsi"/>
                <w:iCs/>
              </w:rPr>
            </w:pPr>
            <w:r>
              <w:t xml:space="preserve">työryhmän koko </w:t>
            </w:r>
          </w:p>
          <w:p w:rsidRPr="00BD77D3" w:rsidR="00F10DD9" w:rsidP="00B8135B" w:rsidRDefault="00F10DD9" w14:paraId="51B8B7D7" w14:textId="3A9D8255">
            <w:pPr>
              <w:pStyle w:val="ListParagraph"/>
              <w:numPr>
                <w:ilvl w:val="0"/>
                <w:numId w:val="7"/>
              </w:numPr>
              <w:rPr>
                <w:rFonts w:cstheme="minorHAnsi"/>
                <w:iCs/>
              </w:rPr>
            </w:pPr>
            <w:r>
              <w:t>yksityiskohtaiset tiedot ehdotetuista kuulemisista ja/tai tutustumisvierailuista</w:t>
            </w:r>
          </w:p>
          <w:p w:rsidRPr="00BD77D3" w:rsidR="00F10DD9" w:rsidP="005E7396" w:rsidRDefault="00F10DD9" w14:paraId="3671A406" w14:textId="77777777">
            <w:pPr>
              <w:pStyle w:val="ListParagraph"/>
              <w:numPr>
                <w:ilvl w:val="0"/>
                <w:numId w:val="7"/>
              </w:numPr>
              <w:rPr>
                <w:rFonts w:cstheme="minorHAnsi"/>
                <w:iCs/>
              </w:rPr>
            </w:pPr>
            <w:r>
              <w:t>kustannusarvio.</w:t>
            </w:r>
          </w:p>
        </w:tc>
      </w:tr>
      <w:tr w:rsidR="0057054B" w14:paraId="1AB85168" w14:textId="77777777">
        <w:trPr>
          <w:jc w:val="center"/>
        </w:trPr>
        <w:tc>
          <w:tcPr>
            <w:tcW w:w="4809" w:type="dxa"/>
          </w:tcPr>
          <w:p w:rsidRPr="00BD77D3" w:rsidR="00F10DD9" w:rsidP="00B8135B" w:rsidRDefault="00F10DD9" w14:paraId="17C88AC8" w14:textId="77777777">
            <w:pPr>
              <w:pStyle w:val="Heading1"/>
              <w:numPr>
                <w:ilvl w:val="0"/>
                <w:numId w:val="180"/>
              </w:numPr>
              <w:tabs>
                <w:tab w:val="left" w:pos="567"/>
              </w:tabs>
              <w:outlineLvl w:val="0"/>
              <w:rPr>
                <w:rFonts w:asciiTheme="minorHAnsi" w:hAnsiTheme="minorHAnsi" w:cstheme="minorHAnsi"/>
                <w:sz w:val="20"/>
                <w:szCs w:val="20"/>
              </w:rPr>
            </w:pPr>
            <w:r>
              <w:rPr>
                <w:rFonts w:asciiTheme="minorHAnsi" w:hAnsiTheme="minorHAnsi"/>
                <w:sz w:val="20"/>
              </w:rPr>
              <w:t>Täysistunto voi työvaliokunnan esityksestä päättää laatia tiedonannon mistä tahansa Euroopan unionin politiikkaan ja sen mahdollisiin muutoksiin liittyvästä asiasta.</w:t>
            </w:r>
          </w:p>
        </w:tc>
        <w:tc>
          <w:tcPr>
            <w:tcW w:w="5715" w:type="dxa"/>
          </w:tcPr>
          <w:p w:rsidRPr="00BD77D3" w:rsidR="00F10DD9" w:rsidP="00B8135B" w:rsidRDefault="00F10DD9" w14:paraId="0380DBEC" w14:textId="77777777">
            <w:pPr>
              <w:rPr>
                <w:rFonts w:asciiTheme="minorHAnsi" w:hAnsiTheme="minorHAnsi" w:cstheme="minorHAnsi"/>
                <w:iCs/>
                <w:sz w:val="20"/>
                <w:szCs w:val="20"/>
                <w:lang w:val="en-GB"/>
              </w:rPr>
            </w:pPr>
          </w:p>
        </w:tc>
      </w:tr>
      <w:tr w:rsidR="0057054B" w14:paraId="2C17C325" w14:textId="77777777">
        <w:trPr>
          <w:jc w:val="center"/>
        </w:trPr>
        <w:tc>
          <w:tcPr>
            <w:tcW w:w="4809" w:type="dxa"/>
          </w:tcPr>
          <w:p w:rsidRPr="00BD77D3" w:rsidR="00F10DD9" w:rsidP="00B8135B" w:rsidRDefault="00F10DD9" w14:paraId="659B7793" w14:textId="77777777">
            <w:pPr>
              <w:pStyle w:val="Heading1"/>
              <w:numPr>
                <w:ilvl w:val="0"/>
                <w:numId w:val="180"/>
              </w:numPr>
              <w:tabs>
                <w:tab w:val="left" w:pos="567"/>
              </w:tabs>
              <w:outlineLvl w:val="0"/>
              <w:rPr>
                <w:rFonts w:asciiTheme="minorHAnsi" w:hAnsiTheme="minorHAnsi" w:cstheme="minorHAnsi"/>
                <w:sz w:val="20"/>
                <w:szCs w:val="20"/>
              </w:rPr>
            </w:pPr>
            <w:r>
              <w:rPr>
                <w:rFonts w:asciiTheme="minorHAnsi" w:hAnsiTheme="minorHAnsi"/>
                <w:sz w:val="20"/>
              </w:rPr>
              <w:t>Täysistunto voi komitean puheenjohtajan, jaoston, ryhmän tai vähintään kahdenkymmenenviiden jäsenen esityksestä päättää antaa päätöslauselman ajankohtaisesta aiheesta.</w:t>
            </w:r>
          </w:p>
        </w:tc>
        <w:tc>
          <w:tcPr>
            <w:tcW w:w="5715" w:type="dxa"/>
          </w:tcPr>
          <w:p w:rsidRPr="00BD77D3" w:rsidR="00F10DD9" w:rsidP="00B8135B" w:rsidRDefault="00F10DD9" w14:paraId="18471DD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6A63D68" w14:textId="77777777">
        <w:trPr>
          <w:jc w:val="center"/>
        </w:trPr>
        <w:tc>
          <w:tcPr>
            <w:tcW w:w="4809" w:type="dxa"/>
          </w:tcPr>
          <w:p w:rsidRPr="00BD77D3" w:rsidR="00F10DD9" w:rsidP="00B8135B" w:rsidRDefault="00F10DD9" w14:paraId="51FDCD38" w14:textId="77777777">
            <w:pPr>
              <w:rPr>
                <w:rFonts w:asciiTheme="minorHAnsi" w:hAnsiTheme="minorHAnsi" w:cstheme="minorHAnsi"/>
                <w:sz w:val="20"/>
                <w:szCs w:val="20"/>
                <w:lang w:val="en-GB"/>
              </w:rPr>
            </w:pPr>
          </w:p>
        </w:tc>
        <w:tc>
          <w:tcPr>
            <w:tcW w:w="5715" w:type="dxa"/>
          </w:tcPr>
          <w:p w:rsidRPr="00BD77D3" w:rsidR="00F10DD9" w:rsidP="00B8135B" w:rsidRDefault="00F10DD9" w14:paraId="10B6B9CF" w14:textId="77777777">
            <w:pPr>
              <w:rPr>
                <w:rFonts w:asciiTheme="minorHAnsi" w:hAnsiTheme="minorHAnsi" w:cstheme="minorHAnsi"/>
                <w:sz w:val="20"/>
                <w:szCs w:val="20"/>
                <w:lang w:val="en-GB"/>
              </w:rPr>
            </w:pPr>
          </w:p>
        </w:tc>
      </w:tr>
      <w:tr w:rsidR="0057054B" w14:paraId="528E85E3" w14:textId="77777777">
        <w:trPr>
          <w:jc w:val="center"/>
        </w:trPr>
        <w:tc>
          <w:tcPr>
            <w:tcW w:w="4809" w:type="dxa"/>
          </w:tcPr>
          <w:p w:rsidRPr="00BD77D3" w:rsidR="00F10DD9" w:rsidP="00B8135B" w:rsidRDefault="00F10DD9" w14:paraId="0C077E9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III luku</w:t>
            </w:r>
          </w:p>
        </w:tc>
        <w:tc>
          <w:tcPr>
            <w:tcW w:w="5715" w:type="dxa"/>
          </w:tcPr>
          <w:p w:rsidRPr="00BD77D3" w:rsidR="00F10DD9" w:rsidP="00B8135B" w:rsidRDefault="00F10DD9" w14:paraId="169136F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0B33DC4" w14:textId="77777777">
        <w:trPr>
          <w:jc w:val="center"/>
        </w:trPr>
        <w:tc>
          <w:tcPr>
            <w:tcW w:w="4809" w:type="dxa"/>
          </w:tcPr>
          <w:p w:rsidRPr="00BD77D3" w:rsidR="00F10DD9" w:rsidP="00B8135B" w:rsidRDefault="00F10DD9" w14:paraId="7D1959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JAOSTOJEN TYÖSKENTELY</w:t>
            </w:r>
          </w:p>
        </w:tc>
        <w:tc>
          <w:tcPr>
            <w:tcW w:w="5715" w:type="dxa"/>
          </w:tcPr>
          <w:p w:rsidRPr="00BD77D3" w:rsidR="00F10DD9" w:rsidP="00B8135B" w:rsidRDefault="00F10DD9" w14:paraId="508E0B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7555C0C" w14:textId="77777777">
        <w:trPr>
          <w:jc w:val="center"/>
        </w:trPr>
        <w:tc>
          <w:tcPr>
            <w:tcW w:w="4809" w:type="dxa"/>
          </w:tcPr>
          <w:p w:rsidRPr="00BD77D3" w:rsidR="00F10DD9" w:rsidP="00B8135B" w:rsidRDefault="00F10DD9" w14:paraId="358E8C2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38A495F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0B91C03" w14:textId="77777777">
        <w:trPr>
          <w:jc w:val="center"/>
        </w:trPr>
        <w:tc>
          <w:tcPr>
            <w:tcW w:w="4809" w:type="dxa"/>
          </w:tcPr>
          <w:p w:rsidRPr="00BD77D3" w:rsidR="00F10DD9" w:rsidP="00B8135B" w:rsidRDefault="00F10DD9" w14:paraId="3F2A4BF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jakso – Jaostojen työskentelyn valmistelu</w:t>
            </w:r>
          </w:p>
        </w:tc>
        <w:tc>
          <w:tcPr>
            <w:tcW w:w="5715" w:type="dxa"/>
          </w:tcPr>
          <w:p w:rsidRPr="00BD77D3" w:rsidR="00F10DD9" w:rsidP="00B8135B" w:rsidRDefault="00F10DD9" w14:paraId="54B1E54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748F42" w14:textId="77777777">
        <w:trPr>
          <w:jc w:val="center"/>
        </w:trPr>
        <w:tc>
          <w:tcPr>
            <w:tcW w:w="4809" w:type="dxa"/>
          </w:tcPr>
          <w:p w:rsidRPr="00BD77D3" w:rsidR="00F10DD9" w:rsidP="00B8135B" w:rsidRDefault="00F10DD9" w14:paraId="43E629A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6FD92D6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A8AD97" w14:textId="77777777">
        <w:trPr>
          <w:jc w:val="center"/>
        </w:trPr>
        <w:tc>
          <w:tcPr>
            <w:tcW w:w="4809" w:type="dxa"/>
          </w:tcPr>
          <w:p w:rsidRPr="00BD77D3" w:rsidR="00F10DD9" w:rsidP="00B8135B" w:rsidRDefault="00F10DD9" w14:paraId="2056105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53 artikla – Jaostojen nimeäminen ja lausuntojen jakaminen</w:t>
            </w:r>
          </w:p>
        </w:tc>
        <w:tc>
          <w:tcPr>
            <w:tcW w:w="5715" w:type="dxa"/>
          </w:tcPr>
          <w:p w:rsidRPr="00BD77D3" w:rsidR="00F10DD9" w:rsidP="00B8135B" w:rsidRDefault="00F10DD9" w14:paraId="20BD026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187928" w14:textId="77777777">
        <w:trPr>
          <w:jc w:val="center"/>
        </w:trPr>
        <w:tc>
          <w:tcPr>
            <w:tcW w:w="4809" w:type="dxa"/>
          </w:tcPr>
          <w:p w:rsidRPr="00BD77D3" w:rsidR="00F10DD9" w:rsidP="00B8135B" w:rsidRDefault="00F10DD9" w14:paraId="7BA07DB0"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Komitean työvaliokunta nimeää lausuntoa, arviointikertomusta tai tiedonantoa valmistelevan jaoston.</w:t>
            </w:r>
          </w:p>
        </w:tc>
        <w:tc>
          <w:tcPr>
            <w:tcW w:w="5715" w:type="dxa"/>
          </w:tcPr>
          <w:p w:rsidRPr="00BD77D3" w:rsidR="00F10DD9" w:rsidP="00B8135B" w:rsidRDefault="00F10DD9" w14:paraId="5702B7D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ECE4AD" w14:textId="77777777">
        <w:trPr>
          <w:jc w:val="center"/>
        </w:trPr>
        <w:tc>
          <w:tcPr>
            <w:tcW w:w="4809" w:type="dxa"/>
          </w:tcPr>
          <w:p w:rsidRPr="00BD77D3" w:rsidR="00F10DD9" w:rsidP="00B8135B" w:rsidRDefault="00F10DD9" w14:paraId="352EEA77" w14:textId="77777777">
            <w:pPr>
              <w:widowControl w:val="0"/>
              <w:adjustRightInd w:val="0"/>
              <w:snapToGrid w:val="0"/>
              <w:rPr>
                <w:rFonts w:asciiTheme="minorHAnsi" w:hAnsiTheme="minorHAnsi" w:cstheme="minorHAnsi"/>
                <w:sz w:val="20"/>
                <w:szCs w:val="20"/>
              </w:rPr>
            </w:pPr>
            <w:r>
              <w:rPr>
                <w:rFonts w:asciiTheme="minorHAnsi" w:hAnsiTheme="minorHAnsi"/>
                <w:sz w:val="20"/>
              </w:rPr>
              <w:t>Jos käsiteltävä asia kuuluu selvästi tietyn jaoston vastuualueeseen, komitean puheenjohtaja nimeää kyseisen jaoston ja ilmoittaa päätöksestään työvaliokunnalle.</w:t>
            </w:r>
          </w:p>
        </w:tc>
        <w:tc>
          <w:tcPr>
            <w:tcW w:w="5715" w:type="dxa"/>
          </w:tcPr>
          <w:p w:rsidRPr="00BD77D3" w:rsidR="00F10DD9" w:rsidP="00B8135B" w:rsidRDefault="00F10DD9" w14:paraId="63E5AAEC" w14:textId="77777777">
            <w:pPr>
              <w:widowControl w:val="0"/>
              <w:adjustRightInd w:val="0"/>
              <w:snapToGrid w:val="0"/>
              <w:rPr>
                <w:rFonts w:asciiTheme="minorHAnsi" w:hAnsiTheme="minorHAnsi" w:cstheme="minorHAnsi"/>
                <w:sz w:val="20"/>
                <w:szCs w:val="20"/>
                <w:lang w:val="en-GB"/>
              </w:rPr>
            </w:pPr>
          </w:p>
        </w:tc>
      </w:tr>
      <w:tr w:rsidR="0057054B" w14:paraId="300D7EF7" w14:textId="77777777">
        <w:trPr>
          <w:jc w:val="center"/>
        </w:trPr>
        <w:tc>
          <w:tcPr>
            <w:tcW w:w="4809" w:type="dxa"/>
          </w:tcPr>
          <w:p w:rsidRPr="00BD77D3" w:rsidR="00F10DD9" w:rsidP="00B8135B" w:rsidRDefault="00F10DD9" w14:paraId="77641066"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Työvaliokunta vahvistaa tarvittaessa seuraavassa kokouksessaan komitean puheenjohtajan tekemän nimeämisen.</w:t>
            </w:r>
          </w:p>
        </w:tc>
        <w:tc>
          <w:tcPr>
            <w:tcW w:w="5715" w:type="dxa"/>
          </w:tcPr>
          <w:p w:rsidRPr="00BD77D3" w:rsidR="00F10DD9" w:rsidP="00B8135B" w:rsidRDefault="00F10DD9" w14:paraId="54D60015" w14:textId="77777777">
            <w:pPr>
              <w:widowControl w:val="0"/>
              <w:adjustRightInd w:val="0"/>
              <w:snapToGrid w:val="0"/>
              <w:rPr>
                <w:rFonts w:asciiTheme="minorHAnsi" w:hAnsiTheme="minorHAnsi" w:cstheme="minorHAnsi"/>
                <w:sz w:val="20"/>
                <w:szCs w:val="20"/>
                <w:lang w:val="en-GB"/>
              </w:rPr>
            </w:pPr>
          </w:p>
        </w:tc>
      </w:tr>
      <w:tr w:rsidR="0057054B" w14:paraId="10CC9377" w14:textId="77777777">
        <w:trPr>
          <w:jc w:val="center"/>
        </w:trPr>
        <w:tc>
          <w:tcPr>
            <w:tcW w:w="4809" w:type="dxa"/>
          </w:tcPr>
          <w:p w:rsidRPr="00BD77D3" w:rsidR="00F10DD9" w:rsidP="00B8135B" w:rsidRDefault="00F10DD9" w14:paraId="459A6FA6"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Jaostojen puheenjohtajat esittävät ehdotuksen lausuntojen jakamiseksi 47 artiklassa tarkoitettuihin kolmeen ryhmään.</w:t>
            </w:r>
          </w:p>
        </w:tc>
        <w:tc>
          <w:tcPr>
            <w:tcW w:w="5715" w:type="dxa"/>
          </w:tcPr>
          <w:p w:rsidRPr="00BD77D3" w:rsidR="00F10DD9" w:rsidP="00B8135B" w:rsidRDefault="00F10DD9" w14:paraId="50BA1F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341E585" w14:textId="77777777">
        <w:trPr>
          <w:jc w:val="center"/>
        </w:trPr>
        <w:tc>
          <w:tcPr>
            <w:tcW w:w="4809" w:type="dxa"/>
          </w:tcPr>
          <w:p w:rsidRPr="00BD77D3" w:rsidR="00F10DD9" w:rsidP="00B8135B" w:rsidRDefault="00F10DD9" w14:paraId="0ACD67D1" w14:textId="77777777">
            <w:pPr>
              <w:widowControl w:val="0"/>
              <w:adjustRightInd w:val="0"/>
              <w:snapToGrid w:val="0"/>
              <w:rPr>
                <w:rFonts w:asciiTheme="minorHAnsi" w:hAnsiTheme="minorHAnsi" w:cstheme="minorHAnsi"/>
                <w:sz w:val="20"/>
                <w:szCs w:val="20"/>
              </w:rPr>
            </w:pPr>
            <w:r>
              <w:rPr>
                <w:rFonts w:asciiTheme="minorHAnsi" w:hAnsiTheme="minorHAnsi"/>
                <w:sz w:val="20"/>
              </w:rPr>
              <w:t>Ehdotus esitetään työvaliokunnalle, joka päättää lausuntojen käsittelyn tärkeysjärjestyksestä jakamalla lausunnot ryhmiin.</w:t>
            </w:r>
          </w:p>
        </w:tc>
        <w:tc>
          <w:tcPr>
            <w:tcW w:w="5715" w:type="dxa"/>
          </w:tcPr>
          <w:p w:rsidRPr="00BD77D3" w:rsidR="00F10DD9" w:rsidP="00B8135B" w:rsidRDefault="00F10DD9" w14:paraId="051467CA" w14:textId="77777777">
            <w:pPr>
              <w:widowControl w:val="0"/>
              <w:adjustRightInd w:val="0"/>
              <w:snapToGrid w:val="0"/>
              <w:rPr>
                <w:rFonts w:asciiTheme="minorHAnsi" w:hAnsiTheme="minorHAnsi" w:cstheme="minorHAnsi"/>
                <w:sz w:val="20"/>
                <w:szCs w:val="20"/>
                <w:lang w:val="en-GB"/>
              </w:rPr>
            </w:pPr>
          </w:p>
        </w:tc>
      </w:tr>
      <w:tr w:rsidR="0057054B" w14:paraId="620ED603" w14:textId="77777777">
        <w:trPr>
          <w:jc w:val="center"/>
        </w:trPr>
        <w:tc>
          <w:tcPr>
            <w:tcW w:w="4809" w:type="dxa"/>
          </w:tcPr>
          <w:p w:rsidRPr="00BD77D3" w:rsidR="00F10DD9" w:rsidP="00B8135B" w:rsidRDefault="00F10DD9" w14:paraId="6500DE7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Lausunnon ryhmä määrittää sen, vastaako sen laatimisesta yksinesittelijä vai auttaako laatimisessa valmisteluryhmä. </w:t>
            </w:r>
          </w:p>
        </w:tc>
        <w:tc>
          <w:tcPr>
            <w:tcW w:w="5715" w:type="dxa"/>
          </w:tcPr>
          <w:p w:rsidRPr="00BD77D3" w:rsidR="00F10DD9" w:rsidP="00B8135B" w:rsidRDefault="00F10DD9" w14:paraId="6D628418" w14:textId="77777777">
            <w:pPr>
              <w:widowControl w:val="0"/>
              <w:adjustRightInd w:val="0"/>
              <w:snapToGrid w:val="0"/>
              <w:rPr>
                <w:rFonts w:asciiTheme="minorHAnsi" w:hAnsiTheme="minorHAnsi" w:cstheme="minorHAnsi"/>
                <w:sz w:val="20"/>
                <w:szCs w:val="20"/>
                <w:lang w:val="en-GB"/>
              </w:rPr>
            </w:pPr>
          </w:p>
        </w:tc>
      </w:tr>
      <w:tr w:rsidR="0057054B" w14:paraId="6E3521DB" w14:textId="77777777">
        <w:trPr>
          <w:jc w:val="center"/>
        </w:trPr>
        <w:tc>
          <w:tcPr>
            <w:tcW w:w="4809" w:type="dxa"/>
          </w:tcPr>
          <w:p w:rsidRPr="00BD77D3" w:rsidR="00F10DD9" w:rsidP="00B8135B" w:rsidRDefault="00F10DD9" w14:paraId="1B070F62"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 xml:space="preserve">Jaostot laativat alustavan ehdotuksen kunkin lausunnon, arviointikertomuksen tai tiedonannon valmisteluryhmän koosta. </w:t>
            </w:r>
          </w:p>
        </w:tc>
        <w:tc>
          <w:tcPr>
            <w:tcW w:w="5715" w:type="dxa"/>
          </w:tcPr>
          <w:p w:rsidRPr="00BD77D3" w:rsidR="00F10DD9" w:rsidP="00B8135B" w:rsidRDefault="00F10DD9" w14:paraId="78E5F2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60B690" w14:textId="77777777">
        <w:trPr>
          <w:jc w:val="center"/>
        </w:trPr>
        <w:tc>
          <w:tcPr>
            <w:tcW w:w="4809" w:type="dxa"/>
          </w:tcPr>
          <w:p w:rsidRPr="00BD77D3" w:rsidR="00F10DD9" w:rsidP="00002BA5" w:rsidRDefault="00F10DD9" w14:paraId="75E335D3" w14:textId="77777777">
            <w:pPr>
              <w:keepNext/>
              <w:keepLines/>
              <w:outlineLvl w:val="0"/>
              <w:rPr>
                <w:rFonts w:asciiTheme="minorHAnsi" w:hAnsiTheme="minorHAnsi" w:cstheme="minorHAnsi"/>
                <w:sz w:val="20"/>
                <w:szCs w:val="20"/>
              </w:rPr>
            </w:pPr>
            <w:r>
              <w:rPr>
                <w:rFonts w:asciiTheme="minorHAnsi" w:hAnsiTheme="minorHAnsi"/>
                <w:sz w:val="20"/>
              </w:rPr>
              <w:lastRenderedPageBreak/>
              <w:t xml:space="preserve">Jos jaostot eivät pääse yksimielisyyteen, asia saatetaan soviteltavaksi laajennettuun puheenjohtajistoon. </w:t>
            </w:r>
          </w:p>
        </w:tc>
        <w:tc>
          <w:tcPr>
            <w:tcW w:w="5715" w:type="dxa"/>
          </w:tcPr>
          <w:p w:rsidRPr="00BD77D3" w:rsidR="00F10DD9" w:rsidP="00002BA5" w:rsidRDefault="00F10DD9" w14:paraId="2894C508" w14:textId="77777777">
            <w:pPr>
              <w:keepNext/>
              <w:keepLines/>
              <w:outlineLvl w:val="0"/>
              <w:rPr>
                <w:rFonts w:asciiTheme="minorHAnsi" w:hAnsiTheme="minorHAnsi" w:cstheme="minorHAnsi"/>
                <w:sz w:val="20"/>
                <w:szCs w:val="20"/>
                <w:lang w:val="en-GB"/>
              </w:rPr>
            </w:pPr>
          </w:p>
        </w:tc>
      </w:tr>
      <w:tr w:rsidR="0057054B" w14:paraId="24486A49" w14:textId="77777777">
        <w:trPr>
          <w:jc w:val="center"/>
        </w:trPr>
        <w:tc>
          <w:tcPr>
            <w:tcW w:w="4809" w:type="dxa"/>
          </w:tcPr>
          <w:p w:rsidRPr="00BD77D3" w:rsidR="00F10DD9" w:rsidP="00B8135B" w:rsidRDefault="00F10DD9" w14:paraId="0707F42E"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Lopullinen ehdotus toimitetaan työvaliokunnalle päätettäväksi.</w:t>
            </w:r>
          </w:p>
        </w:tc>
        <w:tc>
          <w:tcPr>
            <w:tcW w:w="5715" w:type="dxa"/>
          </w:tcPr>
          <w:p w:rsidRPr="00BD77D3" w:rsidR="00F10DD9" w:rsidP="00B8135B" w:rsidRDefault="00F10DD9" w14:paraId="572F4F98" w14:textId="77777777">
            <w:pPr>
              <w:widowControl w:val="0"/>
              <w:adjustRightInd w:val="0"/>
              <w:snapToGrid w:val="0"/>
              <w:jc w:val="left"/>
              <w:rPr>
                <w:rFonts w:asciiTheme="minorHAnsi" w:hAnsiTheme="minorHAnsi" w:cstheme="minorHAnsi"/>
                <w:sz w:val="20"/>
                <w:szCs w:val="20"/>
                <w:lang w:val="en-GB"/>
              </w:rPr>
            </w:pPr>
          </w:p>
        </w:tc>
      </w:tr>
      <w:tr w:rsidR="0057054B" w14:paraId="0922404C" w14:textId="77777777">
        <w:trPr>
          <w:jc w:val="center"/>
        </w:trPr>
        <w:tc>
          <w:tcPr>
            <w:tcW w:w="4809" w:type="dxa"/>
          </w:tcPr>
          <w:p w:rsidRPr="00BD77D3" w:rsidR="00F10DD9" w:rsidP="00B8135B" w:rsidRDefault="00F10DD9" w14:paraId="22E40D0E"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Ryhmien puheenjohtajat voivat asianmukaisesti perustelluissa tapauksissa ehdottaa valmisteluryhmän koon muuttamista työvaliokunnan päätöksen jälkeen.</w:t>
            </w:r>
          </w:p>
        </w:tc>
        <w:tc>
          <w:tcPr>
            <w:tcW w:w="5715" w:type="dxa"/>
          </w:tcPr>
          <w:p w:rsidRPr="00BD77D3" w:rsidR="00F10DD9" w:rsidP="00B8135B" w:rsidRDefault="00F10DD9" w14:paraId="21D5A6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096BEB" w14:textId="77777777">
        <w:trPr>
          <w:jc w:val="center"/>
        </w:trPr>
        <w:tc>
          <w:tcPr>
            <w:tcW w:w="4809" w:type="dxa"/>
          </w:tcPr>
          <w:p w:rsidRPr="00BD77D3" w:rsidR="00F10DD9" w:rsidP="00B8135B" w:rsidRDefault="00F10DD9" w14:paraId="4D3EE06D"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Työvaliokunta vahvistaa tarvittaessa seuraavassa kokouksessaan uuden ehdotuksen ja määrittää valmisteluryhmän lopullisen koon.</w:t>
            </w:r>
          </w:p>
        </w:tc>
        <w:tc>
          <w:tcPr>
            <w:tcW w:w="5715" w:type="dxa"/>
          </w:tcPr>
          <w:p w:rsidRPr="00BD77D3" w:rsidR="00F10DD9" w:rsidP="00B8135B" w:rsidRDefault="00F10DD9" w14:paraId="00349C41" w14:textId="77777777">
            <w:pPr>
              <w:widowControl w:val="0"/>
              <w:adjustRightInd w:val="0"/>
              <w:snapToGrid w:val="0"/>
              <w:rPr>
                <w:rFonts w:asciiTheme="minorHAnsi" w:hAnsiTheme="minorHAnsi" w:cstheme="minorHAnsi"/>
                <w:sz w:val="20"/>
                <w:szCs w:val="20"/>
                <w:lang w:val="en-GB"/>
              </w:rPr>
            </w:pPr>
          </w:p>
        </w:tc>
      </w:tr>
      <w:tr w:rsidR="0057054B" w14:paraId="3E7DD4B6" w14:textId="77777777">
        <w:trPr>
          <w:jc w:val="center"/>
        </w:trPr>
        <w:tc>
          <w:tcPr>
            <w:tcW w:w="4809" w:type="dxa"/>
          </w:tcPr>
          <w:p w:rsidRPr="00BD77D3" w:rsidR="00F10DD9" w:rsidP="00B8135B" w:rsidRDefault="00F10DD9" w14:paraId="148D29DA" w14:textId="77777777">
            <w:pPr>
              <w:widowControl w:val="0"/>
              <w:adjustRightInd w:val="0"/>
              <w:snapToGrid w:val="0"/>
              <w:rPr>
                <w:rFonts w:asciiTheme="minorHAnsi" w:hAnsiTheme="minorHAnsi" w:cstheme="minorHAnsi"/>
                <w:sz w:val="20"/>
                <w:szCs w:val="20"/>
              </w:rPr>
            </w:pPr>
            <w:r>
              <w:rPr>
                <w:rFonts w:asciiTheme="minorHAnsi" w:hAnsiTheme="minorHAnsi"/>
                <w:sz w:val="20"/>
              </w:rPr>
              <w:t>Kun toimielinten asettamien määräaikojen noudattaminen vaatii kiireellisyysmenettelyä, jaostoille ilmoitetaan muutoksista samaan aikaan kuin nimeämisistä; jaostot voivat esittää asian komitean työvaliokunnan hyväksyttäväksi kirjallisella menettelyllä.</w:t>
            </w:r>
          </w:p>
        </w:tc>
        <w:tc>
          <w:tcPr>
            <w:tcW w:w="5715" w:type="dxa"/>
          </w:tcPr>
          <w:p w:rsidRPr="00BD77D3" w:rsidR="00F10DD9" w:rsidP="00B8135B" w:rsidRDefault="00F10DD9" w14:paraId="068B3C68" w14:textId="77777777">
            <w:pPr>
              <w:widowControl w:val="0"/>
              <w:adjustRightInd w:val="0"/>
              <w:snapToGrid w:val="0"/>
              <w:rPr>
                <w:rFonts w:asciiTheme="minorHAnsi" w:hAnsiTheme="minorHAnsi" w:cstheme="minorHAnsi"/>
                <w:sz w:val="20"/>
                <w:szCs w:val="20"/>
                <w:lang w:val="en-GB"/>
              </w:rPr>
            </w:pPr>
          </w:p>
        </w:tc>
      </w:tr>
      <w:tr w:rsidR="0057054B" w14:paraId="7C5628C0" w14:textId="77777777">
        <w:trPr>
          <w:jc w:val="center"/>
        </w:trPr>
        <w:tc>
          <w:tcPr>
            <w:tcW w:w="4809" w:type="dxa"/>
          </w:tcPr>
          <w:p w:rsidRPr="00BD77D3" w:rsidR="00F10DD9" w:rsidP="00B8135B" w:rsidRDefault="00F10DD9" w14:paraId="5A9D8A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68CF2753" w14:textId="77777777">
            <w:pPr>
              <w:widowControl w:val="0"/>
              <w:adjustRightInd w:val="0"/>
              <w:snapToGrid w:val="0"/>
              <w:rPr>
                <w:rFonts w:asciiTheme="minorHAnsi" w:hAnsiTheme="minorHAnsi" w:cstheme="minorHAnsi"/>
                <w:sz w:val="20"/>
                <w:szCs w:val="20"/>
                <w:lang w:val="en-GB"/>
              </w:rPr>
            </w:pPr>
          </w:p>
        </w:tc>
      </w:tr>
      <w:tr w:rsidR="0057054B" w14:paraId="10664E68" w14:textId="77777777">
        <w:trPr>
          <w:jc w:val="center"/>
        </w:trPr>
        <w:tc>
          <w:tcPr>
            <w:tcW w:w="4809" w:type="dxa"/>
          </w:tcPr>
          <w:p w:rsidRPr="00BD77D3" w:rsidR="00F10DD9" w:rsidP="00B8135B" w:rsidRDefault="00F10DD9" w14:paraId="4E4E48F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54 artikla – Valmistelutyö jaostoissa</w:t>
            </w:r>
          </w:p>
        </w:tc>
        <w:tc>
          <w:tcPr>
            <w:tcW w:w="5715" w:type="dxa"/>
          </w:tcPr>
          <w:p w:rsidRPr="00BD77D3" w:rsidR="00F10DD9" w:rsidP="00B8135B" w:rsidRDefault="00F10DD9" w14:paraId="2C5261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DA9A9D" w14:textId="77777777">
        <w:trPr>
          <w:jc w:val="center"/>
        </w:trPr>
        <w:tc>
          <w:tcPr>
            <w:tcW w:w="4809" w:type="dxa"/>
          </w:tcPr>
          <w:p w:rsidRPr="00BD77D3" w:rsidR="00F10DD9" w:rsidP="00B8135B" w:rsidRDefault="00F10DD9" w14:paraId="790A8F6F" w14:textId="77777777">
            <w:pPr>
              <w:widowControl w:val="0"/>
              <w:adjustRightInd w:val="0"/>
              <w:snapToGrid w:val="0"/>
              <w:rPr>
                <w:rFonts w:asciiTheme="minorHAnsi" w:hAnsiTheme="minorHAnsi" w:cstheme="minorHAnsi"/>
                <w:sz w:val="20"/>
                <w:szCs w:val="20"/>
              </w:rPr>
            </w:pPr>
            <w:r>
              <w:rPr>
                <w:rFonts w:asciiTheme="minorHAnsi" w:hAnsiTheme="minorHAnsi"/>
                <w:sz w:val="20"/>
              </w:rPr>
              <w:t>Jaostojen asiakirjat valmistellaan valmisteluryhmässä esittelijän kanssa.</w:t>
            </w:r>
          </w:p>
        </w:tc>
        <w:tc>
          <w:tcPr>
            <w:tcW w:w="5715" w:type="dxa"/>
          </w:tcPr>
          <w:p w:rsidRPr="00BD77D3" w:rsidR="00F10DD9" w:rsidP="00B8135B" w:rsidRDefault="00F10DD9" w14:paraId="252D7D2D" w14:textId="77777777">
            <w:pPr>
              <w:widowControl w:val="0"/>
              <w:adjustRightInd w:val="0"/>
              <w:snapToGrid w:val="0"/>
              <w:rPr>
                <w:rFonts w:asciiTheme="minorHAnsi" w:hAnsiTheme="minorHAnsi" w:cstheme="minorHAnsi"/>
                <w:sz w:val="20"/>
                <w:szCs w:val="20"/>
                <w:lang w:val="en-GB"/>
              </w:rPr>
            </w:pPr>
          </w:p>
        </w:tc>
      </w:tr>
      <w:tr w:rsidR="0057054B" w14:paraId="406A40AB" w14:textId="77777777">
        <w:trPr>
          <w:jc w:val="center"/>
        </w:trPr>
        <w:tc>
          <w:tcPr>
            <w:tcW w:w="4809" w:type="dxa"/>
          </w:tcPr>
          <w:p w:rsidRPr="00BD77D3" w:rsidR="00F10DD9" w:rsidP="00B8135B" w:rsidRDefault="00F10DD9" w14:paraId="6BD2A11E"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 xml:space="preserve">Valmistelusta voi poikkeuksellisesti vastata myös </w:t>
            </w:r>
          </w:p>
        </w:tc>
        <w:tc>
          <w:tcPr>
            <w:tcW w:w="5715" w:type="dxa"/>
          </w:tcPr>
          <w:p w:rsidRPr="00BD77D3" w:rsidR="00F10DD9" w:rsidP="00B8135B" w:rsidRDefault="00F10DD9" w14:paraId="0A7BE866" w14:textId="77777777">
            <w:pPr>
              <w:widowControl w:val="0"/>
              <w:adjustRightInd w:val="0"/>
              <w:snapToGrid w:val="0"/>
              <w:jc w:val="left"/>
              <w:rPr>
                <w:rFonts w:asciiTheme="minorHAnsi" w:hAnsiTheme="minorHAnsi" w:cstheme="minorHAnsi"/>
                <w:sz w:val="20"/>
                <w:szCs w:val="20"/>
                <w:lang w:val="en-GB"/>
              </w:rPr>
            </w:pPr>
          </w:p>
        </w:tc>
      </w:tr>
      <w:tr w:rsidR="0057054B" w14:paraId="473FAC79" w14:textId="77777777">
        <w:trPr>
          <w:jc w:val="center"/>
        </w:trPr>
        <w:tc>
          <w:tcPr>
            <w:tcW w:w="4809" w:type="dxa"/>
          </w:tcPr>
          <w:p w:rsidRPr="00BD77D3" w:rsidR="00F10DD9" w:rsidP="00B8135B" w:rsidRDefault="00F10DD9" w14:paraId="059512C9" w14:textId="77777777">
            <w:pPr>
              <w:pStyle w:val="ListParagraph"/>
              <w:widowControl w:val="0"/>
              <w:numPr>
                <w:ilvl w:val="1"/>
                <w:numId w:val="28"/>
              </w:numPr>
              <w:adjustRightInd w:val="0"/>
              <w:snapToGrid w:val="0"/>
              <w:spacing w:after="0" w:line="288" w:lineRule="auto"/>
              <w:ind w:left="567" w:hanging="567"/>
              <w:contextualSpacing w:val="0"/>
              <w:rPr>
                <w:rFonts w:cstheme="minorHAnsi"/>
                <w:bCs/>
              </w:rPr>
            </w:pPr>
            <w:r>
              <w:t xml:space="preserve">esittelijä yhteistyössä yhden tai kahden yhteisesittelijän kanssa taikka kaksi tai kolme esittelijää tasavertaisina valmisteluryhmän puitteissa </w:t>
            </w:r>
          </w:p>
        </w:tc>
        <w:tc>
          <w:tcPr>
            <w:tcW w:w="5715" w:type="dxa"/>
          </w:tcPr>
          <w:p w:rsidRPr="00BD77D3" w:rsidR="00F10DD9" w:rsidP="00B8135B" w:rsidRDefault="00F10DD9" w14:paraId="42FE53E1" w14:textId="77777777">
            <w:pPr>
              <w:pStyle w:val="ListParagraph"/>
              <w:widowControl w:val="0"/>
              <w:adjustRightInd w:val="0"/>
              <w:snapToGrid w:val="0"/>
              <w:spacing w:after="0" w:line="288" w:lineRule="auto"/>
              <w:ind w:left="567"/>
              <w:contextualSpacing w:val="0"/>
              <w:rPr>
                <w:rFonts w:cstheme="minorHAnsi"/>
              </w:rPr>
            </w:pPr>
          </w:p>
        </w:tc>
      </w:tr>
      <w:tr w:rsidR="0057054B" w14:paraId="70C87B51" w14:textId="77777777">
        <w:trPr>
          <w:jc w:val="center"/>
        </w:trPr>
        <w:tc>
          <w:tcPr>
            <w:tcW w:w="4809" w:type="dxa"/>
          </w:tcPr>
          <w:p w:rsidRPr="00BD77D3" w:rsidR="00F10DD9" w:rsidP="00B8135B" w:rsidRDefault="00F10DD9" w14:paraId="12CD3AC4" w14:textId="77777777">
            <w:pPr>
              <w:pStyle w:val="ListParagraph"/>
              <w:widowControl w:val="0"/>
              <w:numPr>
                <w:ilvl w:val="1"/>
                <w:numId w:val="28"/>
              </w:numPr>
              <w:adjustRightInd w:val="0"/>
              <w:snapToGrid w:val="0"/>
              <w:spacing w:after="0" w:line="288" w:lineRule="auto"/>
              <w:ind w:left="567" w:hanging="567"/>
              <w:contextualSpacing w:val="0"/>
              <w:rPr>
                <w:rFonts w:cstheme="minorHAnsi"/>
                <w:bCs/>
              </w:rPr>
            </w:pPr>
            <w:r>
              <w:t>yksinesittelijä tarvittaessa toimitusryhmän kanssa.</w:t>
            </w:r>
          </w:p>
        </w:tc>
        <w:tc>
          <w:tcPr>
            <w:tcW w:w="5715" w:type="dxa"/>
          </w:tcPr>
          <w:p w:rsidRPr="00BD77D3" w:rsidR="00F10DD9" w:rsidP="00B8135B" w:rsidRDefault="00F10DD9" w14:paraId="66542BF2" w14:textId="77777777">
            <w:pPr>
              <w:pStyle w:val="ListParagraph"/>
              <w:widowControl w:val="0"/>
              <w:adjustRightInd w:val="0"/>
              <w:snapToGrid w:val="0"/>
              <w:spacing w:after="0" w:line="288" w:lineRule="auto"/>
              <w:ind w:left="567"/>
              <w:contextualSpacing w:val="0"/>
              <w:rPr>
                <w:rFonts w:cstheme="minorHAnsi"/>
              </w:rPr>
            </w:pPr>
          </w:p>
        </w:tc>
      </w:tr>
      <w:tr w:rsidR="0057054B" w14:paraId="562FB8B4" w14:textId="77777777">
        <w:trPr>
          <w:jc w:val="center"/>
        </w:trPr>
        <w:tc>
          <w:tcPr>
            <w:tcW w:w="4809" w:type="dxa"/>
          </w:tcPr>
          <w:p w:rsidRPr="00BD77D3" w:rsidR="00F10DD9" w:rsidP="00B8135B" w:rsidRDefault="00F10DD9" w14:paraId="35CE46A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579DD8C" w14:textId="77777777">
            <w:pPr>
              <w:widowControl w:val="0"/>
              <w:adjustRightInd w:val="0"/>
              <w:snapToGrid w:val="0"/>
              <w:jc w:val="center"/>
              <w:rPr>
                <w:rFonts w:asciiTheme="minorHAnsi" w:hAnsiTheme="minorHAnsi" w:cstheme="minorHAnsi"/>
                <w:b/>
                <w:sz w:val="20"/>
                <w:szCs w:val="20"/>
                <w:lang w:val="en-GB"/>
              </w:rPr>
            </w:pPr>
          </w:p>
        </w:tc>
      </w:tr>
      <w:tr w:rsidR="0057054B" w14:paraId="7FCDA8FA" w14:textId="77777777">
        <w:trPr>
          <w:jc w:val="center"/>
        </w:trPr>
        <w:tc>
          <w:tcPr>
            <w:tcW w:w="4809" w:type="dxa"/>
          </w:tcPr>
          <w:p w:rsidRPr="00BD77D3" w:rsidR="00F10DD9" w:rsidP="00002BA5" w:rsidRDefault="00F10DD9" w14:paraId="5C19675E" w14:textId="77777777">
            <w:pPr>
              <w:keepNext/>
              <w:keepLines/>
              <w:adjustRightInd w:val="0"/>
              <w:snapToGrid w:val="0"/>
              <w:jc w:val="center"/>
              <w:rPr>
                <w:rFonts w:asciiTheme="minorHAnsi" w:hAnsiTheme="minorHAnsi" w:cstheme="minorHAnsi"/>
                <w:b/>
                <w:sz w:val="20"/>
                <w:szCs w:val="20"/>
              </w:rPr>
            </w:pPr>
            <w:r>
              <w:rPr>
                <w:rFonts w:asciiTheme="minorHAnsi" w:hAnsiTheme="minorHAnsi"/>
                <w:b/>
                <w:sz w:val="20"/>
              </w:rPr>
              <w:lastRenderedPageBreak/>
              <w:t>55 artikla – Valmisteluryhmät</w:t>
            </w:r>
          </w:p>
        </w:tc>
        <w:tc>
          <w:tcPr>
            <w:tcW w:w="5715" w:type="dxa"/>
          </w:tcPr>
          <w:p w:rsidRPr="00BD77D3" w:rsidR="00F10DD9" w:rsidP="00002BA5" w:rsidRDefault="00F10DD9" w14:paraId="559F77FC" w14:textId="77777777">
            <w:pPr>
              <w:keepNext/>
              <w:keepLines/>
              <w:adjustRightInd w:val="0"/>
              <w:snapToGrid w:val="0"/>
              <w:jc w:val="center"/>
              <w:rPr>
                <w:rFonts w:asciiTheme="minorHAnsi" w:hAnsiTheme="minorHAnsi" w:cstheme="minorHAnsi"/>
                <w:b/>
                <w:sz w:val="20"/>
                <w:szCs w:val="20"/>
                <w:lang w:val="en-GB"/>
              </w:rPr>
            </w:pPr>
          </w:p>
        </w:tc>
      </w:tr>
      <w:tr w:rsidR="0057054B" w14:paraId="0FD88BFD" w14:textId="77777777">
        <w:trPr>
          <w:jc w:val="center"/>
        </w:trPr>
        <w:tc>
          <w:tcPr>
            <w:tcW w:w="4809" w:type="dxa"/>
          </w:tcPr>
          <w:p w:rsidRPr="00BD77D3" w:rsidR="00F10DD9" w:rsidP="00002BA5" w:rsidRDefault="00F10DD9" w14:paraId="5843E903" w14:textId="77777777">
            <w:pPr>
              <w:pStyle w:val="Heading1"/>
              <w:keepNext/>
              <w:keepLines/>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Valmisteluryhmien koko vaihtelee kuudesta kahteenkymmeneenneljään jäseneen.</w:t>
            </w:r>
          </w:p>
        </w:tc>
        <w:tc>
          <w:tcPr>
            <w:tcW w:w="5715" w:type="dxa"/>
          </w:tcPr>
          <w:p w:rsidRPr="00BD77D3" w:rsidR="00F10DD9" w:rsidP="00002BA5" w:rsidRDefault="00F10DD9" w14:paraId="404EF60D" w14:textId="09A833B0">
            <w:pPr>
              <w:keepNext/>
              <w:keepLines/>
              <w:rPr>
                <w:rFonts w:eastAsia="Calibri" w:cstheme="minorHAnsi"/>
                <w:iCs/>
              </w:rPr>
            </w:pPr>
            <w:r>
              <w:rPr>
                <w:rFonts w:asciiTheme="minorHAnsi" w:hAnsiTheme="minorHAnsi"/>
                <w:sz w:val="20"/>
              </w:rPr>
              <w:t>Valmisteluryhmän kokouksissa puhetta johtaa puheenjohtaja, jonka jaosto tai CCMI nimeää ryhmien ehdotusten perusteella. Valmisteluryhmän puheenjohtajan poissa ollessa puheenjohtajana toimii toinen, mieluiten samaan ryhmään kuuluva jäsen.</w:t>
            </w:r>
          </w:p>
          <w:p w:rsidRPr="00BD77D3" w:rsidR="00F10DD9" w:rsidP="00002BA5" w:rsidRDefault="00F10DD9" w14:paraId="30422205" w14:textId="77777777">
            <w:pPr>
              <w:keepNext/>
              <w:keepLines/>
              <w:rPr>
                <w:rFonts w:eastAsia="Calibri" w:cstheme="minorHAnsi"/>
                <w:iCs/>
              </w:rPr>
            </w:pPr>
          </w:p>
          <w:p w:rsidRPr="00BD77D3" w:rsidR="00F10DD9" w:rsidP="00002BA5" w:rsidRDefault="00F10DD9" w14:paraId="741FF6BA" w14:textId="14D395B2">
            <w:pPr>
              <w:keepNext/>
              <w:keepLines/>
              <w:rPr>
                <w:rFonts w:eastAsia="Calibri" w:cstheme="minorHAnsi"/>
                <w:iCs/>
              </w:rPr>
            </w:pPr>
            <w:r>
              <w:rPr>
                <w:rFonts w:asciiTheme="minorHAnsi" w:hAnsiTheme="minorHAnsi"/>
                <w:sz w:val="20"/>
              </w:rPr>
              <w:t>Esittelijä päättää tarvittaessa yhteisesittelijöiden kanssa keskinäisestä tehtävänjaosta. Näin toimitaan myös silloin, kun kaksi esittelijää työskentelee tasavertaisesti.</w:t>
            </w:r>
          </w:p>
          <w:p w:rsidRPr="00BD77D3" w:rsidR="00F10DD9" w:rsidP="00002BA5" w:rsidRDefault="00F10DD9" w14:paraId="09492068" w14:textId="77777777">
            <w:pPr>
              <w:keepNext/>
              <w:keepLines/>
              <w:rPr>
                <w:rFonts w:eastAsia="Calibri" w:asciiTheme="minorHAnsi" w:hAnsiTheme="minorHAnsi" w:cstheme="minorHAnsi"/>
                <w:iCs/>
                <w:sz w:val="20"/>
                <w:szCs w:val="20"/>
                <w:lang w:val="en-GB"/>
              </w:rPr>
            </w:pPr>
          </w:p>
          <w:p w:rsidRPr="00BD77D3" w:rsidR="00F10DD9" w:rsidP="00002BA5" w:rsidRDefault="00F10DD9" w14:paraId="556CD95F" w14:textId="02023B06">
            <w:pPr>
              <w:keepNext/>
              <w:keepLines/>
              <w:rPr>
                <w:rFonts w:eastAsia="Calibri" w:cstheme="minorHAnsi"/>
                <w:iCs/>
              </w:rPr>
            </w:pPr>
            <w:r>
              <w:rPr>
                <w:rFonts w:asciiTheme="minorHAnsi" w:hAnsiTheme="minorHAnsi"/>
                <w:sz w:val="20"/>
              </w:rPr>
              <w:t xml:space="preserve">Puheenjohtaja, esittelijä ja yhteisesittelijä päättävät kokousaikataulusta yhdessä jaoston tai </w:t>
            </w:r>
            <w:proofErr w:type="spellStart"/>
            <w:r>
              <w:rPr>
                <w:rFonts w:asciiTheme="minorHAnsi" w:hAnsiTheme="minorHAnsi"/>
                <w:sz w:val="20"/>
              </w:rPr>
              <w:t>CCMI:n</w:t>
            </w:r>
            <w:proofErr w:type="spellEnd"/>
            <w:r>
              <w:rPr>
                <w:rFonts w:asciiTheme="minorHAnsi" w:hAnsiTheme="minorHAnsi"/>
                <w:sz w:val="20"/>
              </w:rPr>
              <w:t xml:space="preserve"> sihteeristön kanssa. Sihteeristö laatii alustavan aikataulun, jonka puheenjohtaja toimittaa jäsenille mahdollisimman pian.</w:t>
            </w:r>
          </w:p>
          <w:p w:rsidRPr="00BD77D3" w:rsidR="00F10DD9" w:rsidP="00002BA5" w:rsidRDefault="00F10DD9" w14:paraId="4BDBF611" w14:textId="77777777">
            <w:pPr>
              <w:keepNext/>
              <w:keepLines/>
              <w:rPr>
                <w:rFonts w:eastAsia="Calibri" w:asciiTheme="minorHAnsi" w:hAnsiTheme="minorHAnsi" w:cstheme="minorHAnsi"/>
                <w:iCs/>
                <w:sz w:val="20"/>
                <w:szCs w:val="20"/>
                <w:lang w:val="en-GB"/>
              </w:rPr>
            </w:pPr>
          </w:p>
          <w:p w:rsidR="00F10DD9" w:rsidP="00002BA5" w:rsidRDefault="00F10DD9" w14:paraId="507BBADF" w14:textId="3C2F69EC">
            <w:pPr>
              <w:keepNext/>
              <w:keepLines/>
              <w:rPr>
                <w:rFonts w:eastAsia="Calibri" w:asciiTheme="minorHAnsi" w:hAnsiTheme="minorHAnsi" w:cstheme="minorHAnsi"/>
                <w:iCs/>
                <w:sz w:val="20"/>
                <w:szCs w:val="20"/>
              </w:rPr>
            </w:pPr>
            <w:r>
              <w:rPr>
                <w:rFonts w:asciiTheme="minorHAnsi" w:hAnsiTheme="minorHAnsi"/>
                <w:sz w:val="20"/>
              </w:rPr>
              <w:t xml:space="preserve">Esittelijä ja yhteisesittelijä laativat työasiakirjan valmisteluryhmän ensimmäiseen kokoukseen. Tämän kokouksen jälkeen he laativat jaoston tai </w:t>
            </w:r>
            <w:proofErr w:type="spellStart"/>
            <w:r>
              <w:rPr>
                <w:rFonts w:asciiTheme="minorHAnsi" w:hAnsiTheme="minorHAnsi"/>
                <w:sz w:val="20"/>
              </w:rPr>
              <w:t>CCMI:n</w:t>
            </w:r>
            <w:proofErr w:type="spellEnd"/>
            <w:r>
              <w:rPr>
                <w:rFonts w:asciiTheme="minorHAnsi" w:hAnsiTheme="minorHAnsi"/>
                <w:sz w:val="20"/>
              </w:rPr>
              <w:t xml:space="preserve"> sihteeristön ja tarvittaessa neuvonantajien avustuksella alustavan lausuntoluonnoksen, joka toimitetaan valmisteluryhmälle, tai lausuntoluonnoksen, joka toimitetaan jaostolle tai </w:t>
            </w:r>
            <w:proofErr w:type="spellStart"/>
            <w:r>
              <w:rPr>
                <w:rFonts w:asciiTheme="minorHAnsi" w:hAnsiTheme="minorHAnsi"/>
                <w:sz w:val="20"/>
              </w:rPr>
              <w:t>CCMI:lle</w:t>
            </w:r>
            <w:proofErr w:type="spellEnd"/>
            <w:r>
              <w:rPr>
                <w:rFonts w:asciiTheme="minorHAnsi" w:hAnsiTheme="minorHAnsi"/>
                <w:sz w:val="20"/>
              </w:rPr>
              <w:t>.</w:t>
            </w:r>
          </w:p>
          <w:p w:rsidRPr="00BD77D3" w:rsidR="00F10DD9" w:rsidP="00002BA5" w:rsidRDefault="00F10DD9" w14:paraId="35BCEEE7" w14:textId="77777777">
            <w:pPr>
              <w:keepNext/>
              <w:keepLines/>
              <w:rPr>
                <w:rFonts w:eastAsia="Calibri" w:asciiTheme="minorHAnsi" w:hAnsiTheme="minorHAnsi" w:cstheme="minorHAnsi"/>
                <w:iCs/>
                <w:sz w:val="20"/>
                <w:szCs w:val="20"/>
                <w:lang w:val="en-GB"/>
              </w:rPr>
            </w:pPr>
          </w:p>
          <w:p w:rsidRPr="00BD77D3" w:rsidR="00F10DD9" w:rsidP="00002BA5" w:rsidRDefault="00F10DD9" w14:paraId="2C25F15B" w14:textId="5D0C2EE4">
            <w:pPr>
              <w:keepNext/>
              <w:keepLines/>
              <w:rPr>
                <w:rFonts w:eastAsia="Calibri" w:cstheme="minorHAnsi"/>
                <w:iCs/>
              </w:rPr>
            </w:pPr>
            <w:r>
              <w:rPr>
                <w:rFonts w:asciiTheme="minorHAnsi" w:hAnsiTheme="minorHAnsi"/>
                <w:sz w:val="20"/>
              </w:rPr>
              <w:t>Yleiskeskustelu käydään siinä yhteydessä, kun jaosto tai CCMI käsittelee lausuntoluonnosta ja hyväksyy sen.</w:t>
            </w:r>
          </w:p>
          <w:p w:rsidRPr="00BD77D3" w:rsidR="00F10DD9" w:rsidP="00002BA5" w:rsidRDefault="00F10DD9" w14:paraId="46A8F6F1" w14:textId="77777777">
            <w:pPr>
              <w:keepNext/>
              <w:keepLines/>
              <w:rPr>
                <w:rFonts w:eastAsia="Calibri" w:asciiTheme="minorHAnsi" w:hAnsiTheme="minorHAnsi" w:cstheme="minorHAnsi"/>
                <w:iCs/>
                <w:sz w:val="20"/>
                <w:szCs w:val="20"/>
                <w:lang w:val="en-GB"/>
              </w:rPr>
            </w:pPr>
          </w:p>
          <w:p w:rsidRPr="00BD77D3" w:rsidR="00F10DD9" w:rsidP="00002BA5" w:rsidRDefault="00F10DD9" w14:paraId="5B164EF2" w14:textId="0CBAFCFE">
            <w:pPr>
              <w:keepNext/>
              <w:keepLines/>
              <w:rPr>
                <w:rFonts w:eastAsia="Calibri" w:cstheme="minorHAnsi"/>
                <w:iCs/>
              </w:rPr>
            </w:pPr>
            <w:r>
              <w:rPr>
                <w:rFonts w:asciiTheme="minorHAnsi" w:hAnsiTheme="minorHAnsi"/>
                <w:sz w:val="20"/>
              </w:rPr>
              <w:t>Jotta asiakirjoihin perehtymiseen jäisi riittävästi aikaa, esittelijän ja yhteisesittelijän laatima luonnos on asetettava jäsenten saataville vähintään kolme päivää ennen valmisteluryhmän kokousta.</w:t>
            </w:r>
          </w:p>
          <w:p w:rsidRPr="00BD77D3" w:rsidR="00F10DD9" w:rsidP="00002BA5" w:rsidRDefault="00F10DD9" w14:paraId="061C151F" w14:textId="77777777">
            <w:pPr>
              <w:keepNext/>
              <w:keepLines/>
              <w:rPr>
                <w:rFonts w:eastAsia="Calibri" w:asciiTheme="minorHAnsi" w:hAnsiTheme="minorHAnsi" w:cstheme="minorHAnsi"/>
                <w:iCs/>
                <w:sz w:val="20"/>
                <w:szCs w:val="20"/>
                <w:lang w:val="en-GB"/>
              </w:rPr>
            </w:pPr>
          </w:p>
          <w:p w:rsidRPr="00BD77D3" w:rsidR="00F10DD9" w:rsidP="00002BA5" w:rsidRDefault="00F10DD9" w14:paraId="7E62FEAE" w14:textId="14E104FE">
            <w:pPr>
              <w:keepNext/>
              <w:keepLines/>
              <w:rPr>
                <w:rFonts w:eastAsia="Calibri" w:cstheme="minorHAnsi"/>
                <w:iCs/>
              </w:rPr>
            </w:pPr>
            <w:r>
              <w:rPr>
                <w:rFonts w:asciiTheme="minorHAnsi" w:hAnsiTheme="minorHAnsi"/>
                <w:sz w:val="20"/>
              </w:rPr>
              <w:t xml:space="preserve">Lukuun ottamatta 35 artiklassa tarkoitettuja pysyviä ryhmiä </w:t>
            </w:r>
            <w:r>
              <w:rPr>
                <w:rFonts w:asciiTheme="minorHAnsi" w:hAnsiTheme="minorHAnsi"/>
                <w:sz w:val="20"/>
              </w:rPr>
              <w:lastRenderedPageBreak/>
              <w:t xml:space="preserve">valmisteluryhmät saavat pitää asiakokonaisuutta kohden enintään kaksi kokousta tekemättä asiasta selkoa jaoston tai </w:t>
            </w:r>
            <w:proofErr w:type="spellStart"/>
            <w:r>
              <w:rPr>
                <w:rFonts w:asciiTheme="minorHAnsi" w:hAnsiTheme="minorHAnsi"/>
                <w:sz w:val="20"/>
              </w:rPr>
              <w:t>CCMI:n</w:t>
            </w:r>
            <w:proofErr w:type="spellEnd"/>
            <w:r>
              <w:rPr>
                <w:rFonts w:asciiTheme="minorHAnsi" w:hAnsiTheme="minorHAnsi"/>
                <w:sz w:val="20"/>
              </w:rPr>
              <w:t xml:space="preserve"> työvaliokunnalle, jonka on puolestaan ilmoitettava tilanteesta komitean työvaliokunnalle, jotta tämä voi tarvittaessa muuttaa työohjelmaa. Sama pätee oma-aloitteisiin lausuntoihin, joita varten järjestetään yleensä kaksi valmisteluryhmän kokousta.</w:t>
            </w:r>
          </w:p>
          <w:p w:rsidRPr="00BD77D3" w:rsidR="00F10DD9" w:rsidP="00002BA5" w:rsidRDefault="00F10DD9" w14:paraId="36D150CC" w14:textId="77777777">
            <w:pPr>
              <w:keepNext/>
              <w:keepLines/>
              <w:rPr>
                <w:rFonts w:eastAsia="Calibri" w:asciiTheme="minorHAnsi" w:hAnsiTheme="minorHAnsi" w:cstheme="minorHAnsi"/>
                <w:iCs/>
                <w:sz w:val="20"/>
                <w:szCs w:val="20"/>
                <w:lang w:val="en-GB"/>
              </w:rPr>
            </w:pPr>
          </w:p>
          <w:p w:rsidRPr="00BD77D3" w:rsidR="00F10DD9" w:rsidP="00002BA5" w:rsidRDefault="00F10DD9" w14:paraId="1715780E" w14:textId="137DC1C2">
            <w:pPr>
              <w:keepNext/>
              <w:keepLines/>
              <w:rPr>
                <w:rFonts w:eastAsia="Calibri" w:asciiTheme="minorHAnsi" w:hAnsiTheme="minorHAnsi" w:cstheme="minorHAnsi"/>
                <w:iCs/>
                <w:sz w:val="20"/>
                <w:szCs w:val="20"/>
              </w:rPr>
            </w:pPr>
            <w:r>
              <w:rPr>
                <w:rFonts w:asciiTheme="minorHAnsi" w:hAnsiTheme="minorHAnsi"/>
                <w:sz w:val="20"/>
              </w:rPr>
              <w:t xml:space="preserve">Jaostojen ja </w:t>
            </w:r>
            <w:proofErr w:type="spellStart"/>
            <w:r>
              <w:rPr>
                <w:rFonts w:asciiTheme="minorHAnsi" w:hAnsiTheme="minorHAnsi"/>
                <w:sz w:val="20"/>
              </w:rPr>
              <w:t>CCMI:n</w:t>
            </w:r>
            <w:proofErr w:type="spellEnd"/>
            <w:r>
              <w:rPr>
                <w:rFonts w:asciiTheme="minorHAnsi" w:hAnsiTheme="minorHAnsi"/>
                <w:sz w:val="20"/>
              </w:rPr>
              <w:t xml:space="preserve"> puheenjohtajat voivat osallistua oman jaostonsa tai </w:t>
            </w:r>
            <w:proofErr w:type="spellStart"/>
            <w:r>
              <w:rPr>
                <w:rFonts w:asciiTheme="minorHAnsi" w:hAnsiTheme="minorHAnsi"/>
                <w:sz w:val="20"/>
              </w:rPr>
              <w:t>CCMI:n</w:t>
            </w:r>
            <w:proofErr w:type="spellEnd"/>
            <w:r>
              <w:rPr>
                <w:rFonts w:asciiTheme="minorHAnsi" w:hAnsiTheme="minorHAnsi"/>
                <w:sz w:val="20"/>
              </w:rPr>
              <w:t xml:space="preserve"> valmisteluryhmien, seurantaryhmien ja muiden elinten kokouksiin.</w:t>
            </w:r>
          </w:p>
        </w:tc>
      </w:tr>
      <w:tr w:rsidR="0057054B" w14:paraId="017F247B" w14:textId="77777777">
        <w:trPr>
          <w:jc w:val="center"/>
        </w:trPr>
        <w:tc>
          <w:tcPr>
            <w:tcW w:w="4809" w:type="dxa"/>
          </w:tcPr>
          <w:p w:rsidRPr="00BD77D3" w:rsidR="00F10DD9" w:rsidP="00B8135B" w:rsidRDefault="00F10DD9" w14:paraId="743734CD"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Valmisteluryhmä, jossa on kolme jäsentä, on toimitusryhmä.</w:t>
            </w:r>
          </w:p>
        </w:tc>
        <w:tc>
          <w:tcPr>
            <w:tcW w:w="5715" w:type="dxa"/>
          </w:tcPr>
          <w:p w:rsidRPr="00BD77D3" w:rsidR="00F10DD9" w:rsidP="00B8135B" w:rsidRDefault="00F10DD9" w14:paraId="04F185E7" w14:textId="77777777">
            <w:pPr>
              <w:widowControl w:val="0"/>
              <w:adjustRightInd w:val="0"/>
              <w:snapToGrid w:val="0"/>
              <w:rPr>
                <w:rFonts w:asciiTheme="minorHAnsi" w:hAnsiTheme="minorHAnsi" w:cstheme="minorHAnsi"/>
                <w:sz w:val="20"/>
                <w:szCs w:val="20"/>
                <w:lang w:val="en-GB"/>
              </w:rPr>
            </w:pPr>
          </w:p>
        </w:tc>
      </w:tr>
      <w:tr w:rsidR="0057054B" w14:paraId="05A745AC" w14:textId="77777777">
        <w:trPr>
          <w:jc w:val="center"/>
        </w:trPr>
        <w:tc>
          <w:tcPr>
            <w:tcW w:w="4809" w:type="dxa"/>
          </w:tcPr>
          <w:p w:rsidRPr="00BD77D3" w:rsidR="00F10DD9" w:rsidP="00B8135B" w:rsidRDefault="00F10DD9" w14:paraId="738A9F3A"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Jaostojen puheenjohtajat nimeävät ryhmien puheenjohtajien hyväksymästä esityksestä esittelijän tai tapauksen mukaan esittelijät ja valmisteluryhmän jäsenet.</w:t>
            </w:r>
          </w:p>
        </w:tc>
        <w:tc>
          <w:tcPr>
            <w:tcW w:w="5715" w:type="dxa"/>
          </w:tcPr>
          <w:p w:rsidRPr="00BD77D3" w:rsidR="00F10DD9" w:rsidRDefault="00F10DD9" w14:paraId="280B62F7" w14:textId="77777777">
            <w:pPr>
              <w:rPr>
                <w:rFonts w:asciiTheme="minorHAnsi" w:hAnsiTheme="minorHAnsi" w:cstheme="minorHAnsi"/>
                <w:lang w:val="en-GB"/>
              </w:rPr>
            </w:pPr>
          </w:p>
        </w:tc>
      </w:tr>
      <w:tr w:rsidR="0057054B" w14:paraId="7D2899CB" w14:textId="77777777">
        <w:trPr>
          <w:jc w:val="center"/>
        </w:trPr>
        <w:tc>
          <w:tcPr>
            <w:tcW w:w="4809" w:type="dxa"/>
          </w:tcPr>
          <w:p w:rsidRPr="00BD77D3" w:rsidR="00F10DD9" w:rsidP="00B8135B" w:rsidRDefault="00F10DD9" w14:paraId="3512D221"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Jotta valmisteluryhmä voidaan muodostaa nopeasti erityisesti kiireellisissä tapauksissa niin, että kaikkien kolmen ryhmän puheenjohtajat ovat yhtä mieltä esittelijän tai esittelijöiden nimeämistä koskevasta esityksestä sekä valmistelu- tai toimitusryhmän kokoonpanosta, jaostojen puheenjohtajat voivat toteuttaa tarvittavat toimenpiteet työskentelyn aloittamiseksi.</w:t>
            </w:r>
          </w:p>
        </w:tc>
        <w:tc>
          <w:tcPr>
            <w:tcW w:w="5715" w:type="dxa"/>
          </w:tcPr>
          <w:p w:rsidRPr="00BD77D3" w:rsidR="00F10DD9" w:rsidP="00B8135B" w:rsidRDefault="00F10DD9" w14:paraId="2E140F9C" w14:textId="77777777">
            <w:pPr>
              <w:rPr>
                <w:rFonts w:eastAsia="Calibri" w:asciiTheme="minorHAnsi" w:hAnsiTheme="minorHAnsi" w:cstheme="minorHAnsi"/>
                <w:iCs/>
                <w:sz w:val="20"/>
                <w:szCs w:val="20"/>
              </w:rPr>
            </w:pPr>
            <w:r>
              <w:rPr>
                <w:rFonts w:asciiTheme="minorHAnsi" w:hAnsiTheme="minorHAnsi"/>
                <w:sz w:val="20"/>
              </w:rPr>
              <w:t>Valmisteluryhmissä käytetään työskentelykielinä rajattua määrää Euroopan unionin virallisia kieliä, jotka puheenjohtaja määrittää ennen ensimmäistä kokousta valmisteluryhmän kokoonpanon perusteella. Valmisteluryhmän jäsenet voivat jättää työasiakirjat käännättämättä ja päättää yksimielisesti käyttää yhteistä työkieltä.</w:t>
            </w:r>
          </w:p>
          <w:p w:rsidRPr="00BD77D3" w:rsidR="00F10DD9" w:rsidP="00B8135B" w:rsidRDefault="00F10DD9" w14:paraId="52A7A26C" w14:textId="77777777">
            <w:pPr>
              <w:rPr>
                <w:rFonts w:asciiTheme="minorHAnsi" w:hAnsiTheme="minorHAnsi" w:cstheme="minorHAnsi"/>
                <w:sz w:val="20"/>
                <w:szCs w:val="20"/>
                <w:lang w:val="en-GB"/>
              </w:rPr>
            </w:pPr>
          </w:p>
          <w:p w:rsidRPr="00BD77D3" w:rsidR="00F10DD9" w:rsidP="00B8135B" w:rsidRDefault="00F10DD9" w14:paraId="040EDF68" w14:textId="004EA53C">
            <w:pPr>
              <w:rPr>
                <w:rFonts w:asciiTheme="minorHAnsi" w:hAnsiTheme="minorHAnsi" w:cstheme="minorHAnsi"/>
                <w:iCs/>
                <w:sz w:val="24"/>
                <w:szCs w:val="24"/>
              </w:rPr>
            </w:pPr>
            <w:r>
              <w:rPr>
                <w:rFonts w:asciiTheme="minorHAnsi" w:hAnsiTheme="minorHAnsi"/>
                <w:sz w:val="20"/>
              </w:rPr>
              <w:t>Jos työkieliä on enemmän kuin viisi, pääsihteeriltä on pyydettävä poikkeuslupa.</w:t>
            </w:r>
            <w:r>
              <w:rPr>
                <w:rFonts w:asciiTheme="minorHAnsi" w:hAnsiTheme="minorHAnsi"/>
                <w:sz w:val="24"/>
              </w:rPr>
              <w:t xml:space="preserve"> </w:t>
            </w:r>
          </w:p>
        </w:tc>
      </w:tr>
      <w:tr w:rsidR="0057054B" w14:paraId="19A102EF" w14:textId="77777777">
        <w:trPr>
          <w:jc w:val="center"/>
        </w:trPr>
        <w:tc>
          <w:tcPr>
            <w:tcW w:w="4809" w:type="dxa"/>
          </w:tcPr>
          <w:p w:rsidRPr="00BD77D3" w:rsidR="00F10DD9" w:rsidP="00B8135B" w:rsidRDefault="00F10DD9" w14:paraId="76EC2908" w14:textId="77777777">
            <w:pPr>
              <w:widowControl w:val="0"/>
              <w:adjustRightInd w:val="0"/>
              <w:snapToGrid w:val="0"/>
              <w:rPr>
                <w:rFonts w:asciiTheme="minorHAnsi" w:hAnsiTheme="minorHAnsi" w:cstheme="minorHAnsi"/>
                <w:sz w:val="20"/>
                <w:szCs w:val="20"/>
              </w:rPr>
            </w:pPr>
            <w:r>
              <w:rPr>
                <w:rFonts w:asciiTheme="minorHAnsi" w:hAnsiTheme="minorHAnsi"/>
                <w:sz w:val="20"/>
              </w:rPr>
              <w:t>Tällöin jaoston puheenjohtajan päätös esittelijän tai esittelijöiden nimeämisestä sekä valmisteluryhmän jäsenten nimeämisestä edellyttää kaikkien kolmen ryhmän puheenjohtajien yhteisymmärrystä.</w:t>
            </w:r>
          </w:p>
        </w:tc>
        <w:tc>
          <w:tcPr>
            <w:tcW w:w="5715" w:type="dxa"/>
          </w:tcPr>
          <w:p w:rsidRPr="00BD77D3" w:rsidR="00F10DD9" w:rsidP="00B8135B" w:rsidRDefault="00F10DD9" w14:paraId="5CEF1D21" w14:textId="77777777">
            <w:pPr>
              <w:widowControl w:val="0"/>
              <w:adjustRightInd w:val="0"/>
              <w:snapToGrid w:val="0"/>
              <w:rPr>
                <w:rFonts w:asciiTheme="minorHAnsi" w:hAnsiTheme="minorHAnsi" w:cstheme="minorHAnsi"/>
                <w:sz w:val="20"/>
                <w:szCs w:val="20"/>
                <w:lang w:val="en-GB"/>
              </w:rPr>
            </w:pPr>
          </w:p>
        </w:tc>
      </w:tr>
      <w:tr w:rsidR="0057054B" w14:paraId="50FA3A8E" w14:textId="77777777">
        <w:trPr>
          <w:jc w:val="center"/>
        </w:trPr>
        <w:tc>
          <w:tcPr>
            <w:tcW w:w="4809" w:type="dxa"/>
          </w:tcPr>
          <w:p w:rsidRPr="00BD77D3" w:rsidR="00F10DD9" w:rsidP="00002BA5" w:rsidRDefault="00F10DD9" w14:paraId="5A486583" w14:textId="77777777">
            <w:pPr>
              <w:pStyle w:val="Heading1"/>
              <w:keepNext/>
              <w:keepLines/>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lastRenderedPageBreak/>
              <w:t>Nimeämisensä jälkeen esittelijä tai tapauksen mukaan esittelijät perehtyvät neuvonantajiensa avustamana kyseessä olevaan asiaan, ottavat huomioon valmisteluryhmän jäsenten esittämät näkemykset ja laativat tältä pohjalta lausuntoluonnoksen, joka toimitetaan jaoston puheenjohtajalle.</w:t>
            </w:r>
          </w:p>
        </w:tc>
        <w:tc>
          <w:tcPr>
            <w:tcW w:w="5715" w:type="dxa"/>
          </w:tcPr>
          <w:p w:rsidRPr="00BD77D3" w:rsidR="00F10DD9" w:rsidP="00002BA5" w:rsidRDefault="00F10DD9" w14:paraId="266B3FB0" w14:textId="77777777">
            <w:pPr>
              <w:pStyle w:val="Heading1"/>
              <w:keepNext/>
              <w:keepLines/>
              <w:numPr>
                <w:ilvl w:val="0"/>
                <w:numId w:val="0"/>
              </w:numPr>
              <w:outlineLvl w:val="0"/>
              <w:rPr>
                <w:rFonts w:asciiTheme="minorHAnsi" w:hAnsiTheme="minorHAnsi" w:cstheme="minorHAnsi"/>
                <w:sz w:val="20"/>
                <w:szCs w:val="20"/>
                <w:lang w:val="en-GB"/>
              </w:rPr>
            </w:pPr>
          </w:p>
        </w:tc>
      </w:tr>
      <w:tr w:rsidR="0057054B" w14:paraId="2AA5281D" w14:textId="77777777">
        <w:trPr>
          <w:jc w:val="center"/>
        </w:trPr>
        <w:tc>
          <w:tcPr>
            <w:tcW w:w="4809" w:type="dxa"/>
          </w:tcPr>
          <w:p w:rsidRPr="00BD77D3" w:rsidR="00F10DD9" w:rsidP="00B8135B" w:rsidRDefault="00F10DD9" w14:paraId="67418E02" w14:textId="77777777">
            <w:pPr>
              <w:widowControl w:val="0"/>
              <w:adjustRightInd w:val="0"/>
              <w:snapToGrid w:val="0"/>
              <w:rPr>
                <w:rFonts w:asciiTheme="minorHAnsi" w:hAnsiTheme="minorHAnsi" w:cstheme="minorHAnsi"/>
                <w:sz w:val="20"/>
                <w:szCs w:val="20"/>
              </w:rPr>
            </w:pPr>
            <w:r>
              <w:rPr>
                <w:rFonts w:asciiTheme="minorHAnsi" w:hAnsiTheme="minorHAnsi"/>
                <w:sz w:val="20"/>
              </w:rPr>
              <w:t>Valmisteluryhmissä ei järjestetä äänestyksiä.</w:t>
            </w:r>
          </w:p>
        </w:tc>
        <w:tc>
          <w:tcPr>
            <w:tcW w:w="5715" w:type="dxa"/>
          </w:tcPr>
          <w:p w:rsidRPr="00BD77D3" w:rsidR="00F10DD9" w:rsidP="00B8135B" w:rsidRDefault="00F10DD9" w14:paraId="58F1CC13" w14:textId="77777777">
            <w:pPr>
              <w:widowControl w:val="0"/>
              <w:adjustRightInd w:val="0"/>
              <w:snapToGrid w:val="0"/>
              <w:rPr>
                <w:rFonts w:asciiTheme="minorHAnsi" w:hAnsiTheme="minorHAnsi" w:cstheme="minorHAnsi"/>
                <w:sz w:val="20"/>
                <w:szCs w:val="20"/>
                <w:lang w:val="en-GB"/>
              </w:rPr>
            </w:pPr>
          </w:p>
        </w:tc>
      </w:tr>
      <w:tr w:rsidR="0057054B" w14:paraId="1D00A1CD" w14:textId="77777777">
        <w:trPr>
          <w:jc w:val="center"/>
        </w:trPr>
        <w:tc>
          <w:tcPr>
            <w:tcW w:w="4809" w:type="dxa"/>
          </w:tcPr>
          <w:p w:rsidRPr="00BD77D3" w:rsidR="00F10DD9" w:rsidP="00B8135B" w:rsidRDefault="00F10DD9" w14:paraId="506F0C67"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Valmisteluryhmästä ei voi tulla pysyvää rakennetta.</w:t>
            </w:r>
          </w:p>
        </w:tc>
        <w:tc>
          <w:tcPr>
            <w:tcW w:w="5715" w:type="dxa"/>
          </w:tcPr>
          <w:p w:rsidRPr="00BD77D3" w:rsidR="00F10DD9" w:rsidP="00B8135B" w:rsidRDefault="00F10DD9" w14:paraId="4F3BBD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4BF0F7" w14:textId="77777777">
        <w:trPr>
          <w:jc w:val="center"/>
        </w:trPr>
        <w:tc>
          <w:tcPr>
            <w:tcW w:w="4809" w:type="dxa"/>
          </w:tcPr>
          <w:p w:rsidRPr="00BD77D3" w:rsidR="00F10DD9" w:rsidP="00B8135B" w:rsidRDefault="00F10DD9" w14:paraId="72223761"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Työvaliokunta voi poikkeustapauksissa hyväksyä etukäteen sen, että valmisteluryhmä jatkaa toimintaansa enintään kuluvan kahden ja puolen vuoden toimikauden loppuun.</w:t>
            </w:r>
          </w:p>
        </w:tc>
        <w:tc>
          <w:tcPr>
            <w:tcW w:w="5715" w:type="dxa"/>
          </w:tcPr>
          <w:p w:rsidRPr="00BD77D3" w:rsidR="00F10DD9" w:rsidP="00B8135B" w:rsidRDefault="00F10DD9" w14:paraId="25B383C5" w14:textId="77777777">
            <w:pPr>
              <w:widowControl w:val="0"/>
              <w:adjustRightInd w:val="0"/>
              <w:snapToGrid w:val="0"/>
              <w:rPr>
                <w:rFonts w:asciiTheme="minorHAnsi" w:hAnsiTheme="minorHAnsi" w:cstheme="minorHAnsi"/>
                <w:sz w:val="20"/>
                <w:szCs w:val="20"/>
                <w:lang w:val="en-GB"/>
              </w:rPr>
            </w:pPr>
          </w:p>
        </w:tc>
      </w:tr>
      <w:tr w:rsidR="0057054B" w14:paraId="4868161C" w14:textId="77777777">
        <w:trPr>
          <w:jc w:val="center"/>
        </w:trPr>
        <w:tc>
          <w:tcPr>
            <w:tcW w:w="4809" w:type="dxa"/>
          </w:tcPr>
          <w:p w:rsidRPr="00BD77D3" w:rsidR="00F10DD9" w:rsidP="00B8135B" w:rsidRDefault="00F10DD9" w14:paraId="06281BEB"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BC3B3C7" w14:textId="77777777">
            <w:pPr>
              <w:widowControl w:val="0"/>
              <w:adjustRightInd w:val="0"/>
              <w:snapToGrid w:val="0"/>
              <w:rPr>
                <w:rFonts w:asciiTheme="minorHAnsi" w:hAnsiTheme="minorHAnsi" w:cstheme="minorHAnsi"/>
                <w:sz w:val="20"/>
                <w:szCs w:val="20"/>
                <w:lang w:val="en-GB"/>
              </w:rPr>
            </w:pPr>
          </w:p>
        </w:tc>
      </w:tr>
      <w:tr w:rsidR="0057054B" w14:paraId="5C251CF7" w14:textId="77777777">
        <w:trPr>
          <w:jc w:val="center"/>
        </w:trPr>
        <w:tc>
          <w:tcPr>
            <w:tcW w:w="4809" w:type="dxa"/>
          </w:tcPr>
          <w:p w:rsidRPr="00BD77D3" w:rsidR="00F10DD9" w:rsidP="00B8135B" w:rsidRDefault="00F10DD9" w14:paraId="08E704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56 artikla – Täydentävät lausunnot</w:t>
            </w:r>
          </w:p>
        </w:tc>
        <w:tc>
          <w:tcPr>
            <w:tcW w:w="5715" w:type="dxa"/>
          </w:tcPr>
          <w:p w:rsidRPr="00BD77D3" w:rsidR="00F10DD9" w:rsidP="00B8135B" w:rsidRDefault="00F10DD9" w14:paraId="21A132F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D5260C" w14:textId="77777777">
        <w:trPr>
          <w:jc w:val="center"/>
        </w:trPr>
        <w:tc>
          <w:tcPr>
            <w:tcW w:w="4809" w:type="dxa"/>
          </w:tcPr>
          <w:p w:rsidRPr="00BD77D3" w:rsidR="00F10DD9" w:rsidP="00B8135B" w:rsidRDefault="00F10DD9" w14:paraId="64E2AC6F" w14:textId="77777777">
            <w:pPr>
              <w:pStyle w:val="Heading1"/>
              <w:numPr>
                <w:ilvl w:val="0"/>
                <w:numId w:val="110"/>
              </w:numPr>
              <w:tabs>
                <w:tab w:val="left" w:pos="567"/>
              </w:tabs>
              <w:outlineLvl w:val="0"/>
              <w:rPr>
                <w:rFonts w:asciiTheme="minorHAnsi" w:hAnsiTheme="minorHAnsi" w:cstheme="minorHAnsi"/>
                <w:sz w:val="20"/>
                <w:szCs w:val="20"/>
              </w:rPr>
            </w:pPr>
            <w:r>
              <w:rPr>
                <w:rFonts w:asciiTheme="minorHAnsi" w:hAnsiTheme="minorHAnsi"/>
                <w:sz w:val="20"/>
              </w:rPr>
              <w:t xml:space="preserve">Jos jaosto, jonka vastuualueeseen valmisteltava lausunto kuuluu, haluaa kuulla </w:t>
            </w:r>
            <w:proofErr w:type="spellStart"/>
            <w:r>
              <w:rPr>
                <w:rFonts w:asciiTheme="minorHAnsi" w:hAnsiTheme="minorHAnsi"/>
                <w:sz w:val="20"/>
              </w:rPr>
              <w:t>CCMI:tä</w:t>
            </w:r>
            <w:proofErr w:type="spellEnd"/>
            <w:r>
              <w:rPr>
                <w:rFonts w:asciiTheme="minorHAnsi" w:hAnsiTheme="minorHAnsi"/>
                <w:sz w:val="20"/>
              </w:rPr>
              <w:t xml:space="preserve">, tai jos tämä haluaa ilmaista kantansa aiheesta, josta laadittavan lausunnon valmistelu on osoitettu jaostolle, komitean työvaliokunta voi antaa luvan täydentävän lausunnon laatimiseen tai lisähuomautusten esittämiseen joko yhdestä tai useammasta varsinaisen lausuntopyynnön aihetta koskevasta seikasta. </w:t>
            </w:r>
          </w:p>
        </w:tc>
        <w:tc>
          <w:tcPr>
            <w:tcW w:w="5715" w:type="dxa"/>
          </w:tcPr>
          <w:p w:rsidR="00F10DD9" w:rsidP="00B8135B" w:rsidRDefault="00F10DD9" w14:paraId="66FE0845" w14:textId="17894A09">
            <w:pPr>
              <w:rPr>
                <w:rFonts w:eastAsia="Calibri" w:asciiTheme="minorHAnsi" w:hAnsiTheme="minorHAnsi" w:cstheme="minorHAnsi"/>
                <w:iCs/>
                <w:sz w:val="20"/>
                <w:szCs w:val="20"/>
              </w:rPr>
            </w:pPr>
            <w:proofErr w:type="spellStart"/>
            <w:r>
              <w:rPr>
                <w:rFonts w:asciiTheme="minorHAnsi" w:hAnsiTheme="minorHAnsi"/>
                <w:sz w:val="20"/>
              </w:rPr>
              <w:t>CCMI:n</w:t>
            </w:r>
            <w:proofErr w:type="spellEnd"/>
            <w:r>
              <w:rPr>
                <w:rFonts w:asciiTheme="minorHAnsi" w:hAnsiTheme="minorHAnsi"/>
                <w:sz w:val="20"/>
              </w:rPr>
              <w:t xml:space="preserve"> täydentävien lausuntojen valmistelussa noudatetaan seuraavaa järjestystä:</w:t>
            </w:r>
          </w:p>
          <w:p w:rsidRPr="00BD77D3" w:rsidR="00F10DD9" w:rsidP="00B8135B" w:rsidRDefault="00F10DD9" w14:paraId="3A903920" w14:textId="77777777">
            <w:pPr>
              <w:rPr>
                <w:rFonts w:asciiTheme="minorHAnsi" w:hAnsiTheme="minorHAnsi" w:cstheme="minorHAnsi"/>
                <w:sz w:val="20"/>
                <w:szCs w:val="20"/>
                <w:lang w:val="en-GB"/>
              </w:rPr>
            </w:pPr>
          </w:p>
          <w:p w:rsidRPr="00BD77D3" w:rsidR="00F10DD9" w:rsidP="00B8135B" w:rsidRDefault="00F10DD9" w14:paraId="49EC5658" w14:textId="5A23316A">
            <w:pPr>
              <w:pStyle w:val="ListParagraph"/>
              <w:numPr>
                <w:ilvl w:val="1"/>
                <w:numId w:val="193"/>
              </w:numPr>
              <w:ind w:left="504" w:hanging="425"/>
              <w:rPr>
                <w:rFonts w:cstheme="minorHAnsi"/>
                <w:iCs/>
              </w:rPr>
            </w:pPr>
            <w:r>
              <w:t xml:space="preserve">Täydentävä lausunto hyväksytään </w:t>
            </w:r>
            <w:proofErr w:type="spellStart"/>
            <w:r>
              <w:t>CCMI:n</w:t>
            </w:r>
            <w:proofErr w:type="spellEnd"/>
            <w:r>
              <w:t xml:space="preserve"> kokouksessa.</w:t>
            </w:r>
          </w:p>
          <w:p w:rsidRPr="00BD77D3" w:rsidR="00F10DD9" w:rsidP="00B8135B" w:rsidRDefault="00F10DD9" w14:paraId="0AB94005" w14:textId="241E9B12">
            <w:pPr>
              <w:pStyle w:val="ListParagraph"/>
              <w:numPr>
                <w:ilvl w:val="1"/>
                <w:numId w:val="193"/>
              </w:numPr>
              <w:ind w:left="504" w:hanging="425"/>
              <w:rPr>
                <w:rFonts w:cstheme="minorHAnsi"/>
                <w:iCs/>
              </w:rPr>
            </w:pPr>
            <w:r>
              <w:t>Päälausunto hyväksytään asiaa käsittelevässä jaostokokouksessa.</w:t>
            </w:r>
          </w:p>
          <w:p w:rsidRPr="00BD77D3" w:rsidR="00F10DD9" w:rsidP="00B8135B" w:rsidRDefault="00F10DD9" w14:paraId="7FD9AF51" w14:textId="3DCB0F89">
            <w:pPr>
              <w:pStyle w:val="ListParagraph"/>
              <w:numPr>
                <w:ilvl w:val="1"/>
                <w:numId w:val="193"/>
              </w:numPr>
              <w:ind w:left="504" w:hanging="425"/>
              <w:jc w:val="left"/>
              <w:rPr>
                <w:rFonts w:cstheme="minorHAnsi"/>
              </w:rPr>
            </w:pPr>
            <w:r>
              <w:t>Päälausunto, jonka liitteenä on täydentävä lausunto, hyväksytään täysistunnossa.</w:t>
            </w:r>
          </w:p>
          <w:p w:rsidRPr="00BD77D3" w:rsidR="00F10DD9" w:rsidP="00B8135B" w:rsidRDefault="00F10DD9" w14:paraId="5D27BCC5" w14:textId="3616587C">
            <w:pPr>
              <w:spacing w:line="257" w:lineRule="auto"/>
              <w:rPr>
                <w:rFonts w:eastAsia="Calibri" w:asciiTheme="minorHAnsi" w:hAnsiTheme="minorHAnsi" w:cstheme="minorHAnsi"/>
                <w:iCs/>
                <w:sz w:val="20"/>
                <w:szCs w:val="20"/>
              </w:rPr>
            </w:pPr>
            <w:r>
              <w:rPr>
                <w:rFonts w:asciiTheme="minorHAnsi" w:hAnsiTheme="minorHAnsi"/>
                <w:sz w:val="20"/>
              </w:rPr>
              <w:t>Täydentävää lausuntoa laadittaessa järjestetään yleensä vähintään seuraavat kokoukset:</w:t>
            </w:r>
          </w:p>
          <w:p w:rsidRPr="00BD77D3" w:rsidR="00F10DD9" w:rsidP="00B8135B" w:rsidRDefault="00F10DD9" w14:paraId="5881C5A1" w14:textId="77777777">
            <w:pPr>
              <w:spacing w:line="257" w:lineRule="auto"/>
              <w:rPr>
                <w:rFonts w:asciiTheme="minorHAnsi" w:hAnsiTheme="minorHAnsi" w:cstheme="minorHAnsi"/>
                <w:sz w:val="20"/>
                <w:szCs w:val="20"/>
                <w:lang w:val="en-GB"/>
              </w:rPr>
            </w:pPr>
          </w:p>
          <w:p w:rsidRPr="00BD77D3" w:rsidR="00F10DD9" w:rsidP="00B8135B" w:rsidRDefault="00F10DD9" w14:paraId="05879931" w14:textId="77777777">
            <w:pPr>
              <w:pStyle w:val="ListParagraph"/>
              <w:numPr>
                <w:ilvl w:val="1"/>
                <w:numId w:val="193"/>
              </w:numPr>
              <w:ind w:left="504" w:hanging="425"/>
              <w:rPr>
                <w:rFonts w:cstheme="minorHAnsi"/>
                <w:iCs/>
              </w:rPr>
            </w:pPr>
            <w:r>
              <w:t>päälausunnon esittelijän ja lisälausunnon esittelijän ja yhteisesittelijän välinen kokous ennen työskentelyn aloittamista (lausuntojen painopisteistä ja keskinäisestä täydentävyydestä sopimiseksi)</w:t>
            </w:r>
          </w:p>
          <w:p w:rsidRPr="00BD77D3" w:rsidR="00F10DD9" w:rsidP="00B8135B" w:rsidRDefault="00F10DD9" w14:paraId="3E0CAF43" w14:textId="77777777">
            <w:pPr>
              <w:pStyle w:val="ListParagraph"/>
              <w:numPr>
                <w:ilvl w:val="1"/>
                <w:numId w:val="193"/>
              </w:numPr>
              <w:ind w:left="504" w:hanging="425"/>
              <w:rPr>
                <w:rFonts w:cstheme="minorHAnsi"/>
                <w:iCs/>
              </w:rPr>
            </w:pPr>
            <w:r>
              <w:lastRenderedPageBreak/>
              <w:t>täydentävän lausunnon valmisteluryhmän kokoukset, joihin kutsutaan päälausunnon esittelijä</w:t>
            </w:r>
          </w:p>
          <w:p w:rsidRPr="00BD77D3" w:rsidR="00F10DD9" w:rsidP="00002BA5" w:rsidRDefault="00F10DD9" w14:paraId="07AC7B9A" w14:textId="77777777">
            <w:pPr>
              <w:pStyle w:val="ListParagraph"/>
              <w:numPr>
                <w:ilvl w:val="1"/>
                <w:numId w:val="193"/>
              </w:numPr>
              <w:spacing w:after="120"/>
              <w:ind w:left="504" w:hanging="425"/>
              <w:rPr>
                <w:rFonts w:cstheme="minorHAnsi"/>
                <w:iCs/>
              </w:rPr>
            </w:pPr>
            <w:r>
              <w:t>päälausunnon valmisteluryhmän kokoukset, joihin kutsutaan täydentävän lausunnon esittelijä ja yhteisesittelijä</w:t>
            </w:r>
          </w:p>
          <w:p w:rsidRPr="00BD77D3" w:rsidR="00F10DD9" w:rsidP="00B8135B" w:rsidRDefault="00F10DD9" w14:paraId="7F0E89C0" w14:textId="77777777">
            <w:pPr>
              <w:spacing w:line="257" w:lineRule="auto"/>
              <w:rPr>
                <w:rFonts w:eastAsia="Calibri" w:asciiTheme="minorHAnsi" w:hAnsiTheme="minorHAnsi" w:cstheme="minorHAnsi"/>
                <w:iCs/>
                <w:sz w:val="20"/>
                <w:szCs w:val="20"/>
              </w:rPr>
            </w:pPr>
            <w:r>
              <w:rPr>
                <w:rFonts w:asciiTheme="minorHAnsi" w:hAnsiTheme="minorHAnsi"/>
                <w:sz w:val="20"/>
              </w:rPr>
              <w:t>ja toteutettava seuraavat toimet:</w:t>
            </w:r>
          </w:p>
          <w:p w:rsidRPr="00BD77D3" w:rsidR="00F10DD9" w:rsidP="00B8135B" w:rsidRDefault="00F10DD9" w14:paraId="6BC77D8A" w14:textId="77777777">
            <w:pPr>
              <w:spacing w:line="257" w:lineRule="auto"/>
              <w:rPr>
                <w:rFonts w:asciiTheme="minorHAnsi" w:hAnsiTheme="minorHAnsi" w:cstheme="minorHAnsi"/>
                <w:sz w:val="20"/>
                <w:szCs w:val="20"/>
                <w:lang w:val="en-GB"/>
              </w:rPr>
            </w:pPr>
          </w:p>
          <w:p w:rsidRPr="00BD77D3" w:rsidR="00F10DD9" w:rsidP="00B8135B" w:rsidRDefault="00F10DD9" w14:paraId="5F27FB76" w14:textId="77777777">
            <w:pPr>
              <w:pStyle w:val="ListParagraph"/>
              <w:numPr>
                <w:ilvl w:val="1"/>
                <w:numId w:val="193"/>
              </w:numPr>
              <w:ind w:left="504" w:hanging="425"/>
              <w:rPr>
                <w:rFonts w:cstheme="minorHAnsi"/>
                <w:iCs/>
              </w:rPr>
            </w:pPr>
            <w:r>
              <w:t xml:space="preserve">Esitellään luonnos täydentäväksi lausunnoksi päälausunnon valmisteluryhmän kokouksessa. </w:t>
            </w:r>
          </w:p>
          <w:p w:rsidRPr="00BD77D3" w:rsidR="00F10DD9" w:rsidP="00002BA5" w:rsidRDefault="00F10DD9" w14:paraId="1BE6C01A" w14:textId="77777777">
            <w:pPr>
              <w:pStyle w:val="ListParagraph"/>
              <w:numPr>
                <w:ilvl w:val="1"/>
                <w:numId w:val="193"/>
              </w:numPr>
              <w:spacing w:after="120"/>
              <w:ind w:left="504" w:hanging="425"/>
              <w:rPr>
                <w:rFonts w:cstheme="minorHAnsi"/>
                <w:iCs/>
              </w:rPr>
            </w:pPr>
            <w:r>
              <w:t>Esitetään päälausunnon yhdessä kohdassa yhteenveto täydentävän lausunnon tärkeimmistä suosituksista ja viitataan liitteeseen.</w:t>
            </w:r>
          </w:p>
        </w:tc>
      </w:tr>
      <w:tr w:rsidR="0057054B" w14:paraId="0A214692" w14:textId="77777777">
        <w:trPr>
          <w:jc w:val="center"/>
        </w:trPr>
        <w:tc>
          <w:tcPr>
            <w:tcW w:w="4809" w:type="dxa"/>
          </w:tcPr>
          <w:p w:rsidRPr="00BD77D3" w:rsidR="00F10DD9" w:rsidP="00B8135B" w:rsidRDefault="00F10DD9" w14:paraId="78C650EB"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lastRenderedPageBreak/>
              <w:t>Työvaliokunta voi myös päättää asiasta oma-aloitteisesti.</w:t>
            </w:r>
          </w:p>
        </w:tc>
        <w:tc>
          <w:tcPr>
            <w:tcW w:w="5715" w:type="dxa"/>
          </w:tcPr>
          <w:p w:rsidRPr="00BD77D3" w:rsidR="00F10DD9" w:rsidP="00B8135B" w:rsidRDefault="00F10DD9" w14:paraId="6B1B35BD" w14:textId="77777777">
            <w:pPr>
              <w:widowControl w:val="0"/>
              <w:adjustRightInd w:val="0"/>
              <w:snapToGrid w:val="0"/>
              <w:jc w:val="left"/>
              <w:rPr>
                <w:rFonts w:asciiTheme="minorHAnsi" w:hAnsiTheme="minorHAnsi" w:cstheme="minorHAnsi"/>
                <w:sz w:val="20"/>
                <w:szCs w:val="20"/>
                <w:lang w:val="en-GB"/>
              </w:rPr>
            </w:pPr>
          </w:p>
        </w:tc>
      </w:tr>
      <w:tr w:rsidR="0057054B" w14:paraId="399D08F6" w14:textId="77777777">
        <w:trPr>
          <w:jc w:val="center"/>
        </w:trPr>
        <w:tc>
          <w:tcPr>
            <w:tcW w:w="4809" w:type="dxa"/>
          </w:tcPr>
          <w:p w:rsidRPr="00BD77D3" w:rsidR="00F10DD9" w:rsidP="00B8135B" w:rsidRDefault="00F10DD9" w14:paraId="7D2032F9"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 xml:space="preserve">Komitean puheenjohtaja ilmoittaa </w:t>
            </w:r>
            <w:proofErr w:type="spellStart"/>
            <w:r>
              <w:rPr>
                <w:rFonts w:asciiTheme="minorHAnsi" w:hAnsiTheme="minorHAnsi"/>
                <w:sz w:val="20"/>
              </w:rPr>
              <w:t>CCMI:n</w:t>
            </w:r>
            <w:proofErr w:type="spellEnd"/>
            <w:r>
              <w:rPr>
                <w:rFonts w:asciiTheme="minorHAnsi" w:hAnsiTheme="minorHAnsi"/>
                <w:sz w:val="20"/>
              </w:rPr>
              <w:t xml:space="preserve"> puheenjohtajalle päätöksen ja määräajan, jonka kuluessa jaoston on saatettava työnsä päätökseen. Asiasta ilmoitetaan myös asianomaisen jaoston puheenjohtajalle. </w:t>
            </w:r>
          </w:p>
        </w:tc>
        <w:tc>
          <w:tcPr>
            <w:tcW w:w="5715" w:type="dxa"/>
          </w:tcPr>
          <w:p w:rsidRPr="00BD77D3" w:rsidR="00F10DD9" w:rsidP="00B8135B" w:rsidRDefault="00F10DD9" w14:paraId="575062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6D8880" w14:textId="77777777">
        <w:trPr>
          <w:jc w:val="center"/>
        </w:trPr>
        <w:tc>
          <w:tcPr>
            <w:tcW w:w="4809" w:type="dxa"/>
          </w:tcPr>
          <w:p w:rsidRPr="00BD77D3" w:rsidR="00F10DD9" w:rsidP="00B8135B" w:rsidRDefault="00F10DD9" w14:paraId="4BF212B8"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Komitean puheenjohtaja ilmoittaa komitean jäsenille, että CCMI on nimetty valmistelemaan lausuntoa, sekä päivämäärän, jolloin asia on täysistunnon esityslistalla.</w:t>
            </w:r>
          </w:p>
        </w:tc>
        <w:tc>
          <w:tcPr>
            <w:tcW w:w="5715" w:type="dxa"/>
          </w:tcPr>
          <w:p w:rsidRPr="00BD77D3" w:rsidR="00F10DD9" w:rsidP="00B8135B" w:rsidRDefault="00F10DD9" w14:paraId="20C4E94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1A8D1C" w14:textId="77777777">
        <w:trPr>
          <w:jc w:val="center"/>
        </w:trPr>
        <w:tc>
          <w:tcPr>
            <w:tcW w:w="4809" w:type="dxa"/>
          </w:tcPr>
          <w:p w:rsidRPr="00BD77D3" w:rsidR="00F10DD9" w:rsidP="00B8135B" w:rsidRDefault="00F10DD9" w14:paraId="7AB4F9FE"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 xml:space="preserve">Työvaliokunta organisoi työskentelyn siten, että </w:t>
            </w:r>
            <w:proofErr w:type="spellStart"/>
            <w:r>
              <w:rPr>
                <w:rFonts w:asciiTheme="minorHAnsi" w:hAnsiTheme="minorHAnsi"/>
                <w:sz w:val="20"/>
              </w:rPr>
              <w:t>CCMI:n</w:t>
            </w:r>
            <w:proofErr w:type="spellEnd"/>
            <w:r>
              <w:rPr>
                <w:rFonts w:asciiTheme="minorHAnsi" w:hAnsiTheme="minorHAnsi"/>
                <w:sz w:val="20"/>
              </w:rPr>
              <w:t xml:space="preserve"> on mahdollista valmistella täydentävä lausuntonsa riittävän ajoissa, jotta jaosto voi ottaa sen huomioon.</w:t>
            </w:r>
          </w:p>
        </w:tc>
        <w:tc>
          <w:tcPr>
            <w:tcW w:w="5715" w:type="dxa"/>
          </w:tcPr>
          <w:p w:rsidRPr="00BD77D3" w:rsidR="00F10DD9" w:rsidP="00B8135B" w:rsidRDefault="00F10DD9" w14:paraId="0BE7748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A4599D" w14:textId="77777777">
        <w:trPr>
          <w:jc w:val="center"/>
        </w:trPr>
        <w:tc>
          <w:tcPr>
            <w:tcW w:w="4809" w:type="dxa"/>
          </w:tcPr>
          <w:p w:rsidRPr="00BD77D3" w:rsidR="00F10DD9" w:rsidP="00B8135B" w:rsidRDefault="00F10DD9" w14:paraId="326FC30D"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Lausunnon esittely täysistunnolle kuuluu yksinomaan jaoston toimivaltaan.</w:t>
            </w:r>
          </w:p>
        </w:tc>
        <w:tc>
          <w:tcPr>
            <w:tcW w:w="5715" w:type="dxa"/>
          </w:tcPr>
          <w:p w:rsidRPr="00BD77D3" w:rsidR="00F10DD9" w:rsidP="00B8135B" w:rsidRDefault="00F10DD9" w14:paraId="049A8C1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0ED25A" w14:textId="77777777">
        <w:trPr>
          <w:jc w:val="center"/>
        </w:trPr>
        <w:tc>
          <w:tcPr>
            <w:tcW w:w="4809" w:type="dxa"/>
          </w:tcPr>
          <w:p w:rsidRPr="00BD77D3" w:rsidR="00F10DD9" w:rsidP="00B8135B" w:rsidRDefault="00F10DD9" w14:paraId="445CDDF2"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Sen on kuitenkin liitettävä </w:t>
            </w:r>
            <w:proofErr w:type="spellStart"/>
            <w:r>
              <w:rPr>
                <w:rFonts w:asciiTheme="minorHAnsi" w:hAnsiTheme="minorHAnsi"/>
                <w:sz w:val="20"/>
              </w:rPr>
              <w:t>CCMI:n</w:t>
            </w:r>
            <w:proofErr w:type="spellEnd"/>
            <w:r>
              <w:rPr>
                <w:rFonts w:asciiTheme="minorHAnsi" w:hAnsiTheme="minorHAnsi"/>
                <w:sz w:val="20"/>
              </w:rPr>
              <w:t xml:space="preserve"> täydentävä lausunto oman lausuntonsa liitteeksi.</w:t>
            </w:r>
          </w:p>
        </w:tc>
        <w:tc>
          <w:tcPr>
            <w:tcW w:w="5715" w:type="dxa"/>
          </w:tcPr>
          <w:p w:rsidRPr="00BD77D3" w:rsidR="00F10DD9" w:rsidP="00B8135B" w:rsidRDefault="00F10DD9" w14:paraId="39BB74C4" w14:textId="77777777">
            <w:pPr>
              <w:widowControl w:val="0"/>
              <w:adjustRightInd w:val="0"/>
              <w:snapToGrid w:val="0"/>
              <w:rPr>
                <w:rFonts w:asciiTheme="minorHAnsi" w:hAnsiTheme="minorHAnsi" w:cstheme="minorHAnsi"/>
                <w:sz w:val="20"/>
                <w:szCs w:val="20"/>
                <w:lang w:val="en-GB"/>
              </w:rPr>
            </w:pPr>
          </w:p>
        </w:tc>
      </w:tr>
      <w:tr w:rsidR="0057054B" w14:paraId="0DA872FB" w14:textId="77777777">
        <w:trPr>
          <w:jc w:val="center"/>
        </w:trPr>
        <w:tc>
          <w:tcPr>
            <w:tcW w:w="4809" w:type="dxa"/>
          </w:tcPr>
          <w:p w:rsidRPr="00BD77D3" w:rsidR="00F10DD9" w:rsidP="00B8135B" w:rsidRDefault="00F10DD9" w14:paraId="04EE9B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50C82B44" w14:textId="77777777">
            <w:pPr>
              <w:widowControl w:val="0"/>
              <w:adjustRightInd w:val="0"/>
              <w:snapToGrid w:val="0"/>
              <w:rPr>
                <w:rFonts w:asciiTheme="minorHAnsi" w:hAnsiTheme="minorHAnsi" w:cstheme="minorHAnsi"/>
                <w:sz w:val="20"/>
                <w:szCs w:val="20"/>
                <w:lang w:val="en-GB"/>
              </w:rPr>
            </w:pPr>
          </w:p>
        </w:tc>
      </w:tr>
      <w:tr w:rsidR="0057054B" w14:paraId="124FC814" w14:textId="77777777">
        <w:trPr>
          <w:jc w:val="center"/>
        </w:trPr>
        <w:tc>
          <w:tcPr>
            <w:tcW w:w="4809" w:type="dxa"/>
          </w:tcPr>
          <w:p w:rsidRPr="00BD77D3" w:rsidR="00F10DD9" w:rsidP="00B8135B" w:rsidRDefault="00F10DD9" w14:paraId="214D78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 jakso – Jaostojen kokousten kulku</w:t>
            </w:r>
          </w:p>
        </w:tc>
        <w:tc>
          <w:tcPr>
            <w:tcW w:w="5715" w:type="dxa"/>
          </w:tcPr>
          <w:p w:rsidRPr="00BD77D3" w:rsidR="00F10DD9" w:rsidP="00B8135B" w:rsidRDefault="00F10DD9" w14:paraId="34116B3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BB56EC" w14:textId="77777777">
        <w:trPr>
          <w:jc w:val="center"/>
        </w:trPr>
        <w:tc>
          <w:tcPr>
            <w:tcW w:w="4809" w:type="dxa"/>
          </w:tcPr>
          <w:p w:rsidRPr="00BD77D3" w:rsidR="00F10DD9" w:rsidP="00B8135B" w:rsidRDefault="00F10DD9" w14:paraId="03AFF730"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F10DD9" w:rsidP="00B8135B" w:rsidRDefault="00F10DD9" w14:paraId="10AA91E8" w14:textId="77777777">
            <w:pPr>
              <w:keepNext/>
              <w:keepLines/>
              <w:widowControl w:val="0"/>
              <w:adjustRightInd w:val="0"/>
              <w:snapToGrid w:val="0"/>
              <w:jc w:val="center"/>
              <w:rPr>
                <w:rFonts w:asciiTheme="minorHAnsi" w:hAnsiTheme="minorHAnsi" w:cstheme="minorHAnsi"/>
                <w:sz w:val="20"/>
                <w:szCs w:val="20"/>
                <w:lang w:val="en-GB"/>
              </w:rPr>
            </w:pPr>
          </w:p>
        </w:tc>
      </w:tr>
      <w:tr w:rsidR="0057054B" w14:paraId="4302634B" w14:textId="77777777">
        <w:trPr>
          <w:jc w:val="center"/>
        </w:trPr>
        <w:tc>
          <w:tcPr>
            <w:tcW w:w="4809" w:type="dxa"/>
          </w:tcPr>
          <w:p w:rsidRPr="00BD77D3" w:rsidR="00F10DD9" w:rsidP="00B8135B" w:rsidRDefault="00F10DD9" w14:paraId="5390956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57 artikla – Jaoston kokoukset</w:t>
            </w:r>
          </w:p>
        </w:tc>
        <w:tc>
          <w:tcPr>
            <w:tcW w:w="5715" w:type="dxa"/>
          </w:tcPr>
          <w:p w:rsidRPr="00BD77D3" w:rsidR="00F10DD9" w:rsidP="00B8135B" w:rsidRDefault="00F10DD9" w14:paraId="6CC0707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A7F9A1" w14:textId="77777777">
        <w:trPr>
          <w:jc w:val="center"/>
        </w:trPr>
        <w:tc>
          <w:tcPr>
            <w:tcW w:w="4809" w:type="dxa"/>
          </w:tcPr>
          <w:p w:rsidRPr="00BD77D3" w:rsidR="00F10DD9" w:rsidP="00B8135B" w:rsidRDefault="00F10DD9" w14:paraId="0719BF98" w14:textId="77777777">
            <w:pPr>
              <w:pStyle w:val="Heading1"/>
              <w:numPr>
                <w:ilvl w:val="0"/>
                <w:numId w:val="112"/>
              </w:numPr>
              <w:tabs>
                <w:tab w:val="left" w:pos="567"/>
              </w:tabs>
              <w:outlineLvl w:val="0"/>
              <w:rPr>
                <w:rFonts w:asciiTheme="minorHAnsi" w:hAnsiTheme="minorHAnsi" w:cstheme="minorHAnsi"/>
                <w:sz w:val="20"/>
                <w:szCs w:val="20"/>
              </w:rPr>
            </w:pPr>
            <w:r>
              <w:rPr>
                <w:rFonts w:asciiTheme="minorHAnsi" w:hAnsiTheme="minorHAnsi"/>
                <w:sz w:val="20"/>
              </w:rPr>
              <w:t>Jaoston puheenjohtaja valmistelee jaoston kokoukset yhteistyössä jaoston työvaliokunnan kanssa, ellei tässä työjärjestyksessä toisin määrätä.</w:t>
            </w:r>
          </w:p>
        </w:tc>
        <w:tc>
          <w:tcPr>
            <w:tcW w:w="5715" w:type="dxa"/>
          </w:tcPr>
          <w:p w:rsidRPr="00BD77D3" w:rsidR="00F10DD9" w:rsidP="00B8135B" w:rsidRDefault="00F10DD9" w14:paraId="01D7DA1A" w14:textId="77777777">
            <w:pPr>
              <w:rPr>
                <w:rFonts w:asciiTheme="minorHAnsi" w:hAnsiTheme="minorHAnsi" w:cstheme="minorHAnsi"/>
                <w:iCs/>
                <w:sz w:val="20"/>
                <w:szCs w:val="20"/>
              </w:rPr>
            </w:pPr>
            <w:r>
              <w:rPr>
                <w:rFonts w:asciiTheme="minorHAnsi" w:hAnsiTheme="minorHAnsi"/>
                <w:sz w:val="20"/>
              </w:rPr>
              <w:t xml:space="preserve">Esityslistaluonnos ja muut kokousasiakirjat toimitetaan hyvissä ajoin jaoston tai </w:t>
            </w:r>
            <w:proofErr w:type="spellStart"/>
            <w:r>
              <w:rPr>
                <w:rFonts w:asciiTheme="minorHAnsi" w:hAnsiTheme="minorHAnsi"/>
                <w:sz w:val="20"/>
              </w:rPr>
              <w:t>CCMI:n</w:t>
            </w:r>
            <w:proofErr w:type="spellEnd"/>
            <w:r>
              <w:rPr>
                <w:rFonts w:asciiTheme="minorHAnsi" w:hAnsiTheme="minorHAnsi"/>
                <w:sz w:val="20"/>
              </w:rPr>
              <w:t xml:space="preserve"> jäsenille ja annetaan tiedoksi kaikille komitean jäsenille komitean internetsivuilla.</w:t>
            </w:r>
          </w:p>
          <w:p w:rsidRPr="00BD77D3" w:rsidR="00F10DD9" w:rsidP="00B8135B" w:rsidRDefault="00F10DD9" w14:paraId="50D6CD8B" w14:textId="77777777">
            <w:pPr>
              <w:rPr>
                <w:rFonts w:asciiTheme="minorHAnsi" w:hAnsiTheme="minorHAnsi" w:cstheme="minorHAnsi"/>
                <w:sz w:val="20"/>
                <w:szCs w:val="20"/>
                <w:lang w:val="en-GB"/>
              </w:rPr>
            </w:pPr>
          </w:p>
          <w:p w:rsidRPr="00BD77D3" w:rsidR="00F10DD9" w:rsidP="00B8135B" w:rsidRDefault="00F10DD9" w14:paraId="5B982CE1" w14:textId="77777777">
            <w:pPr>
              <w:rPr>
                <w:rFonts w:asciiTheme="minorHAnsi" w:hAnsiTheme="minorHAnsi" w:cstheme="minorHAnsi"/>
                <w:iCs/>
                <w:sz w:val="20"/>
                <w:szCs w:val="20"/>
              </w:rPr>
            </w:pPr>
            <w:r>
              <w:rPr>
                <w:rFonts w:asciiTheme="minorHAnsi" w:hAnsiTheme="minorHAnsi"/>
                <w:sz w:val="20"/>
              </w:rPr>
              <w:t xml:space="preserve">Jaoston tai </w:t>
            </w:r>
            <w:proofErr w:type="spellStart"/>
            <w:r>
              <w:rPr>
                <w:rFonts w:asciiTheme="minorHAnsi" w:hAnsiTheme="minorHAnsi"/>
                <w:sz w:val="20"/>
              </w:rPr>
              <w:t>CCMI:n</w:t>
            </w:r>
            <w:proofErr w:type="spellEnd"/>
            <w:r>
              <w:rPr>
                <w:rFonts w:asciiTheme="minorHAnsi" w:hAnsiTheme="minorHAnsi"/>
                <w:sz w:val="20"/>
              </w:rPr>
              <w:t xml:space="preserve"> työvaliokunnan tehtävänä on</w:t>
            </w:r>
          </w:p>
          <w:p w:rsidRPr="00BD77D3" w:rsidR="00F10DD9" w:rsidP="00B8135B" w:rsidRDefault="00F10DD9" w14:paraId="77FEAD58" w14:textId="77777777">
            <w:pPr>
              <w:ind w:left="720" w:hanging="720"/>
              <w:rPr>
                <w:rFonts w:asciiTheme="minorHAnsi" w:hAnsiTheme="minorHAnsi" w:cstheme="minorHAnsi"/>
                <w:sz w:val="20"/>
                <w:szCs w:val="20"/>
                <w:lang w:val="en-GB"/>
              </w:rPr>
            </w:pPr>
          </w:p>
          <w:p w:rsidRPr="00BD77D3" w:rsidR="00F10DD9" w:rsidP="00C931F0" w:rsidRDefault="00F10DD9" w14:paraId="004D019C" w14:textId="0AECA8FB">
            <w:pPr>
              <w:pStyle w:val="ListParagraph"/>
              <w:numPr>
                <w:ilvl w:val="1"/>
                <w:numId w:val="6"/>
              </w:numPr>
              <w:spacing w:after="0"/>
              <w:ind w:left="504" w:hanging="425"/>
              <w:rPr>
                <w:rFonts w:cstheme="minorHAnsi"/>
                <w:iCs/>
              </w:rPr>
            </w:pPr>
            <w:r>
              <w:t xml:space="preserve">esittää jaostolle tai </w:t>
            </w:r>
            <w:proofErr w:type="spellStart"/>
            <w:r>
              <w:t>CCMI:lle</w:t>
            </w:r>
            <w:proofErr w:type="spellEnd"/>
            <w:r>
              <w:t xml:space="preserve"> ehdotuksia</w:t>
            </w:r>
          </w:p>
          <w:p w:rsidRPr="00BD77D3" w:rsidR="00F10DD9" w:rsidP="00B8135B" w:rsidRDefault="00F10DD9" w14:paraId="25435BDF" w14:textId="77777777">
            <w:pPr>
              <w:rPr>
                <w:rFonts w:asciiTheme="minorHAnsi" w:hAnsiTheme="minorHAnsi" w:cstheme="minorHAnsi"/>
                <w:sz w:val="20"/>
                <w:szCs w:val="20"/>
                <w:lang w:val="en-GB"/>
              </w:rPr>
            </w:pPr>
          </w:p>
          <w:p w:rsidRPr="00BD77D3" w:rsidR="00F10DD9" w:rsidP="00B8135B" w:rsidRDefault="00F10DD9" w14:paraId="24283535" w14:textId="1A49B2F8">
            <w:pPr>
              <w:pStyle w:val="ListParagraph"/>
              <w:numPr>
                <w:ilvl w:val="2"/>
                <w:numId w:val="6"/>
              </w:numPr>
              <w:ind w:left="1071" w:hanging="284"/>
              <w:rPr>
                <w:rFonts w:cstheme="minorHAnsi"/>
                <w:iCs/>
              </w:rPr>
            </w:pPr>
            <w:r>
              <w:t xml:space="preserve">jaoston tai </w:t>
            </w:r>
            <w:proofErr w:type="spellStart"/>
            <w:r>
              <w:t>CCMI:n</w:t>
            </w:r>
            <w:proofErr w:type="spellEnd"/>
            <w:r>
              <w:t xml:space="preserve"> yleisten painopisteiden määrittelystä ja työohjelmien laatimisesta</w:t>
            </w:r>
          </w:p>
          <w:p w:rsidRPr="009F292F" w:rsidR="00F10DD9" w:rsidP="009F292F" w:rsidRDefault="00F10DD9" w14:paraId="358E0726" w14:textId="77777777">
            <w:pPr>
              <w:pStyle w:val="ListParagraph"/>
              <w:numPr>
                <w:ilvl w:val="2"/>
                <w:numId w:val="6"/>
              </w:numPr>
              <w:ind w:left="1071" w:hanging="284"/>
              <w:rPr>
                <w:rFonts w:cstheme="minorHAnsi"/>
                <w:iCs/>
              </w:rPr>
            </w:pPr>
            <w:r>
              <w:t>komitean työvaliokunnalle esitettävien oma-aloitteisten lausuntojen, tiedonantojen tai päätöslauselmien valitsemisesta.</w:t>
            </w:r>
          </w:p>
          <w:p w:rsidRPr="009F292F" w:rsidR="00F10DD9" w:rsidP="009F292F" w:rsidRDefault="00F10DD9" w14:paraId="24B50EEE" w14:textId="77777777">
            <w:pPr>
              <w:pStyle w:val="ListParagraph"/>
              <w:ind w:left="1071"/>
              <w:rPr>
                <w:rFonts w:cstheme="minorHAnsi"/>
                <w:iCs/>
              </w:rPr>
            </w:pPr>
          </w:p>
          <w:p w:rsidRPr="00BD77D3" w:rsidR="00F10DD9" w:rsidP="00C931F0" w:rsidRDefault="00F10DD9" w14:paraId="510A76EF" w14:textId="77777777">
            <w:pPr>
              <w:pStyle w:val="ListParagraph"/>
              <w:numPr>
                <w:ilvl w:val="1"/>
                <w:numId w:val="6"/>
              </w:numPr>
              <w:spacing w:after="0"/>
              <w:ind w:left="504" w:hanging="425"/>
              <w:rPr>
                <w:rFonts w:cstheme="minorHAnsi"/>
                <w:iCs/>
              </w:rPr>
            </w:pPr>
            <w:r>
              <w:t xml:space="preserve">organisoida jaoston tai </w:t>
            </w:r>
            <w:proofErr w:type="spellStart"/>
            <w:r>
              <w:t>CCMI:n</w:t>
            </w:r>
            <w:proofErr w:type="spellEnd"/>
            <w:r>
              <w:t xml:space="preserve"> työskentely toimivaltuuksiensa mukaisesti:</w:t>
            </w:r>
          </w:p>
          <w:p w:rsidRPr="00BD77D3" w:rsidR="00F10DD9" w:rsidP="00B8135B" w:rsidRDefault="00F10DD9" w14:paraId="19818AB0" w14:textId="77777777">
            <w:pPr>
              <w:tabs>
                <w:tab w:val="left" w:pos="1418"/>
              </w:tabs>
              <w:jc w:val="center"/>
              <w:rPr>
                <w:rFonts w:asciiTheme="minorHAnsi" w:hAnsiTheme="minorHAnsi" w:cstheme="minorHAnsi"/>
                <w:sz w:val="20"/>
                <w:szCs w:val="20"/>
                <w:lang w:val="en-GB"/>
              </w:rPr>
            </w:pPr>
          </w:p>
          <w:p w:rsidRPr="00C931F0" w:rsidR="00F10DD9" w:rsidP="00C931F0" w:rsidRDefault="00F10DD9" w14:paraId="19B24FF1" w14:textId="77777777">
            <w:pPr>
              <w:pStyle w:val="ListParagraph"/>
              <w:numPr>
                <w:ilvl w:val="2"/>
                <w:numId w:val="6"/>
              </w:numPr>
              <w:ind w:left="1071" w:hanging="284"/>
              <w:rPr>
                <w:rFonts w:cstheme="minorHAnsi"/>
                <w:iCs/>
              </w:rPr>
            </w:pPr>
            <w:r>
              <w:t xml:space="preserve">suositusten esittäminen talous- ja budjettiasiain toimikunnalle ja komitean työvaliokunnalle jaoston tai </w:t>
            </w:r>
            <w:proofErr w:type="spellStart"/>
            <w:r>
              <w:t>CCMI:n</w:t>
            </w:r>
            <w:proofErr w:type="spellEnd"/>
            <w:r>
              <w:t xml:space="preserve"> ehdotuksista (oma-aloitteiset lausunnot, kuulemistilaisuudet, valtuuskunnat jne.), joilla on taloudellisia vaikutuksia, jatkotoimet mukaan luettuina</w:t>
            </w:r>
          </w:p>
          <w:p w:rsidRPr="00BD77D3" w:rsidR="00F10DD9" w:rsidP="00C931F0" w:rsidRDefault="00F10DD9" w14:paraId="68B18765" w14:textId="77777777">
            <w:pPr>
              <w:pStyle w:val="ListParagraph"/>
              <w:numPr>
                <w:ilvl w:val="2"/>
                <w:numId w:val="6"/>
              </w:numPr>
              <w:ind w:left="1071" w:hanging="284"/>
              <w:rPr>
                <w:rFonts w:cstheme="minorHAnsi"/>
                <w:iCs/>
              </w:rPr>
            </w:pPr>
            <w:r>
              <w:t xml:space="preserve">jaoston tai </w:t>
            </w:r>
            <w:proofErr w:type="spellStart"/>
            <w:r>
              <w:t>CCMI:n</w:t>
            </w:r>
            <w:proofErr w:type="spellEnd"/>
            <w:r>
              <w:t xml:space="preserve"> kokousten esityslistojen vahvistaminen</w:t>
            </w:r>
          </w:p>
          <w:p w:rsidRPr="00BD77D3" w:rsidR="00F10DD9" w:rsidP="00C931F0" w:rsidRDefault="00F10DD9" w14:paraId="7DA42C64" w14:textId="4B56D165">
            <w:pPr>
              <w:pStyle w:val="ListParagraph"/>
              <w:numPr>
                <w:ilvl w:val="2"/>
                <w:numId w:val="6"/>
              </w:numPr>
              <w:ind w:left="1071" w:hanging="284"/>
              <w:rPr>
                <w:rFonts w:cstheme="minorHAnsi"/>
                <w:iCs/>
              </w:rPr>
            </w:pPr>
            <w:r>
              <w:t xml:space="preserve">jaoston tai </w:t>
            </w:r>
            <w:proofErr w:type="spellStart"/>
            <w:r>
              <w:t>CCMI:n</w:t>
            </w:r>
            <w:proofErr w:type="spellEnd"/>
            <w:r>
              <w:t xml:space="preserve"> puheenjohtajan avustaminen neuvoin jaostoa tai </w:t>
            </w:r>
            <w:proofErr w:type="spellStart"/>
            <w:r>
              <w:t>CCMI:tä</w:t>
            </w:r>
            <w:proofErr w:type="spellEnd"/>
            <w:r>
              <w:t xml:space="preserve"> koskeviin kutsuihin </w:t>
            </w:r>
            <w:r>
              <w:lastRenderedPageBreak/>
              <w:t>vastaamisessa</w:t>
            </w:r>
          </w:p>
          <w:p w:rsidRPr="00BD77D3" w:rsidR="00F10DD9" w:rsidP="00C931F0" w:rsidRDefault="00F10DD9" w14:paraId="1E47FE74" w14:textId="15E81FF0">
            <w:pPr>
              <w:pStyle w:val="ListParagraph"/>
              <w:numPr>
                <w:ilvl w:val="2"/>
                <w:numId w:val="6"/>
              </w:numPr>
              <w:ind w:left="1071" w:hanging="284"/>
              <w:rPr>
                <w:rFonts w:cstheme="minorHAnsi"/>
                <w:iCs/>
              </w:rPr>
            </w:pPr>
            <w:r>
              <w:t xml:space="preserve">jaoston tai </w:t>
            </w:r>
            <w:proofErr w:type="spellStart"/>
            <w:r>
              <w:t>CCMI:n</w:t>
            </w:r>
            <w:proofErr w:type="spellEnd"/>
            <w:r>
              <w:t xml:space="preserve"> valmistelutyön edistymisen seuranta</w:t>
            </w:r>
          </w:p>
          <w:p w:rsidRPr="00BD77D3" w:rsidR="00F10DD9" w:rsidP="00C931F0" w:rsidRDefault="00F10DD9" w14:paraId="4AF96103" w14:textId="5CABDAD8">
            <w:pPr>
              <w:pStyle w:val="ListParagraph"/>
              <w:numPr>
                <w:ilvl w:val="2"/>
                <w:numId w:val="6"/>
              </w:numPr>
              <w:ind w:left="1071" w:hanging="284"/>
              <w:rPr>
                <w:rFonts w:cstheme="minorHAnsi"/>
                <w:iCs/>
              </w:rPr>
            </w:pPr>
            <w:r>
              <w:t>sen varmistaminen, että lausunnoissa esitetyt suositukset, erityisesti komiteaa koskevat toimintakehotukset, johtavat asianmukaisiin jatkotoimiin</w:t>
            </w:r>
          </w:p>
          <w:p w:rsidRPr="00BD77D3" w:rsidR="00F10DD9" w:rsidP="00C931F0" w:rsidRDefault="00F10DD9" w14:paraId="5C0B84C2" w14:textId="77777777">
            <w:pPr>
              <w:pStyle w:val="ListParagraph"/>
              <w:numPr>
                <w:ilvl w:val="2"/>
                <w:numId w:val="6"/>
              </w:numPr>
              <w:ind w:left="1071" w:hanging="284"/>
              <w:rPr>
                <w:rFonts w:cstheme="minorHAnsi"/>
                <w:iCs/>
              </w:rPr>
            </w:pPr>
            <w:r>
              <w:t xml:space="preserve">muiden asiaankuuluvien toimien toteuttaminen jaoston tai </w:t>
            </w:r>
            <w:proofErr w:type="spellStart"/>
            <w:r>
              <w:t>CCMI:n</w:t>
            </w:r>
            <w:proofErr w:type="spellEnd"/>
            <w:r>
              <w:t xml:space="preserve"> työn tukemiseksi.</w:t>
            </w:r>
          </w:p>
        </w:tc>
      </w:tr>
      <w:tr w:rsidR="0057054B" w14:paraId="402076F8" w14:textId="77777777">
        <w:trPr>
          <w:jc w:val="center"/>
        </w:trPr>
        <w:tc>
          <w:tcPr>
            <w:tcW w:w="4809" w:type="dxa"/>
          </w:tcPr>
          <w:p w:rsidRPr="00BD77D3" w:rsidR="00F10DD9" w:rsidP="00B8135B" w:rsidRDefault="00F10DD9" w14:paraId="19C13F43"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Jaostot kokoontuvat puheenjohtajansa kutsusta.</w:t>
            </w:r>
          </w:p>
        </w:tc>
        <w:tc>
          <w:tcPr>
            <w:tcW w:w="5715" w:type="dxa"/>
          </w:tcPr>
          <w:p w:rsidRPr="00BD77D3" w:rsidR="00F10DD9" w:rsidP="0017082D" w:rsidRDefault="00F10DD9" w14:paraId="1B597FB9" w14:textId="5C8421F1">
            <w:pPr>
              <w:widowControl w:val="0"/>
              <w:adjustRightInd w:val="0"/>
              <w:snapToGrid w:val="0"/>
              <w:rPr>
                <w:rFonts w:asciiTheme="minorHAnsi" w:hAnsiTheme="minorHAnsi" w:cstheme="minorHAnsi"/>
                <w:iCs/>
                <w:sz w:val="20"/>
                <w:szCs w:val="20"/>
                <w:lang w:val="en-GB"/>
              </w:rPr>
            </w:pPr>
          </w:p>
        </w:tc>
      </w:tr>
      <w:tr w:rsidR="0057054B" w14:paraId="3880EDFF" w14:textId="77777777">
        <w:trPr>
          <w:jc w:val="center"/>
        </w:trPr>
        <w:tc>
          <w:tcPr>
            <w:tcW w:w="4809" w:type="dxa"/>
          </w:tcPr>
          <w:p w:rsidRPr="00BD77D3" w:rsidR="00F10DD9" w:rsidP="00B8135B" w:rsidRDefault="00F10DD9" w14:paraId="758823FD" w14:textId="77777777">
            <w:pPr>
              <w:pStyle w:val="Heading1"/>
              <w:numPr>
                <w:ilvl w:val="0"/>
                <w:numId w:val="113"/>
              </w:numPr>
              <w:tabs>
                <w:tab w:val="left" w:pos="567"/>
              </w:tabs>
              <w:outlineLvl w:val="0"/>
              <w:rPr>
                <w:rFonts w:asciiTheme="minorHAnsi" w:hAnsiTheme="minorHAnsi" w:cstheme="minorHAnsi"/>
                <w:sz w:val="20"/>
                <w:szCs w:val="20"/>
              </w:rPr>
            </w:pPr>
            <w:r>
              <w:rPr>
                <w:rFonts w:asciiTheme="minorHAnsi" w:hAnsiTheme="minorHAnsi"/>
                <w:sz w:val="20"/>
              </w:rPr>
              <w:t>Jaoston kokousta johtaa jaoston puheenjohtaja ja hänen poissa ollessaan yksi jaoston varapuheenjohtajista.</w:t>
            </w:r>
          </w:p>
        </w:tc>
        <w:tc>
          <w:tcPr>
            <w:tcW w:w="5715" w:type="dxa"/>
          </w:tcPr>
          <w:p w:rsidRPr="00BD77D3" w:rsidR="00F10DD9" w:rsidP="00B8135B" w:rsidRDefault="00F10DD9" w14:paraId="02D98A30" w14:textId="54170E64">
            <w:pPr>
              <w:spacing w:line="257" w:lineRule="auto"/>
              <w:rPr>
                <w:rFonts w:asciiTheme="minorHAnsi" w:hAnsiTheme="minorHAnsi" w:cstheme="minorHAnsi"/>
                <w:sz w:val="20"/>
                <w:szCs w:val="20"/>
              </w:rPr>
            </w:pPr>
            <w:r>
              <w:rPr>
                <w:rFonts w:asciiTheme="minorHAnsi" w:hAnsiTheme="minorHAnsi"/>
                <w:sz w:val="20"/>
              </w:rPr>
              <w:t xml:space="preserve">Täysistunnon kulkua koskevat 67 artiklan 1, 2, 3 ja 5 kohdan sekä 68 artiklan 3 kohdan, 69 artiklan ja 70 artiklan määräykset koskevat vastaavasti myös jaostojen ja </w:t>
            </w:r>
            <w:proofErr w:type="spellStart"/>
            <w:r>
              <w:rPr>
                <w:rFonts w:asciiTheme="minorHAnsi" w:hAnsiTheme="minorHAnsi"/>
                <w:sz w:val="20"/>
              </w:rPr>
              <w:t>CCMI:n</w:t>
            </w:r>
            <w:proofErr w:type="spellEnd"/>
            <w:r>
              <w:rPr>
                <w:rFonts w:asciiTheme="minorHAnsi" w:hAnsiTheme="minorHAnsi"/>
                <w:sz w:val="20"/>
              </w:rPr>
              <w:t xml:space="preserve"> kokouksia.</w:t>
            </w:r>
          </w:p>
        </w:tc>
      </w:tr>
      <w:tr w:rsidR="0057054B" w14:paraId="45372AAD" w14:textId="77777777">
        <w:trPr>
          <w:jc w:val="center"/>
        </w:trPr>
        <w:tc>
          <w:tcPr>
            <w:tcW w:w="4809" w:type="dxa"/>
          </w:tcPr>
          <w:p w:rsidRPr="00BD77D3" w:rsidR="00F10DD9" w:rsidP="00B8135B" w:rsidRDefault="00F10DD9" w14:paraId="0E41AC18" w14:textId="77777777">
            <w:pPr>
              <w:pStyle w:val="Heading1"/>
              <w:numPr>
                <w:ilvl w:val="0"/>
                <w:numId w:val="113"/>
              </w:numPr>
              <w:tabs>
                <w:tab w:val="left" w:pos="567"/>
              </w:tabs>
              <w:outlineLvl w:val="0"/>
              <w:rPr>
                <w:rFonts w:asciiTheme="minorHAnsi" w:hAnsiTheme="minorHAnsi" w:cstheme="minorHAnsi"/>
                <w:sz w:val="20"/>
                <w:szCs w:val="20"/>
              </w:rPr>
            </w:pPr>
            <w:r>
              <w:rPr>
                <w:rFonts w:asciiTheme="minorHAnsi" w:hAnsiTheme="minorHAnsi"/>
                <w:sz w:val="20"/>
              </w:rPr>
              <w:t>Jokaisesta jaoston kokouksesta laaditaan suppea pöytäkirja läsnäololuetteloineen, ja se esitetään jaoston hyväksyttäväksi seuraavassa kokouksessa. Nämä pöytäkirjat julkaistaan komitean internetsivuilla.</w:t>
            </w:r>
          </w:p>
        </w:tc>
        <w:tc>
          <w:tcPr>
            <w:tcW w:w="5715" w:type="dxa"/>
          </w:tcPr>
          <w:p w:rsidRPr="00BD77D3" w:rsidR="00F10DD9" w:rsidP="0017082D" w:rsidRDefault="00F10DD9" w14:paraId="0873BBD6" w14:textId="1255CB74">
            <w:pPr>
              <w:rPr>
                <w:rFonts w:asciiTheme="minorHAnsi" w:hAnsiTheme="minorHAnsi" w:cstheme="minorHAnsi"/>
                <w:iCs/>
                <w:sz w:val="20"/>
                <w:szCs w:val="20"/>
              </w:rPr>
            </w:pPr>
            <w:r>
              <w:rPr>
                <w:rFonts w:asciiTheme="minorHAnsi" w:hAnsiTheme="minorHAnsi"/>
                <w:sz w:val="20"/>
              </w:rPr>
              <w:t xml:space="preserve">Jaoston ja </w:t>
            </w:r>
            <w:proofErr w:type="spellStart"/>
            <w:r>
              <w:rPr>
                <w:rFonts w:asciiTheme="minorHAnsi" w:hAnsiTheme="minorHAnsi"/>
                <w:sz w:val="20"/>
              </w:rPr>
              <w:t>CCMI:n</w:t>
            </w:r>
            <w:proofErr w:type="spellEnd"/>
            <w:r>
              <w:rPr>
                <w:rFonts w:asciiTheme="minorHAnsi" w:hAnsiTheme="minorHAnsi"/>
                <w:sz w:val="20"/>
              </w:rPr>
              <w:t xml:space="preserve"> kokouksen pöytäkirjassa esitetään tehdyt päätökset. Pöytäkirja laaditaan mahdollisimman pian kokouksen jälkeen ja asetetaan saataville seuraavaan kokoukseen mennessä.</w:t>
            </w:r>
          </w:p>
        </w:tc>
      </w:tr>
      <w:tr w:rsidR="0057054B" w14:paraId="706CFCEC" w14:textId="77777777">
        <w:trPr>
          <w:jc w:val="center"/>
        </w:trPr>
        <w:tc>
          <w:tcPr>
            <w:tcW w:w="4809" w:type="dxa"/>
          </w:tcPr>
          <w:p w:rsidRPr="00BD77D3" w:rsidR="00F10DD9" w:rsidP="00B8135B" w:rsidRDefault="00F10DD9" w14:paraId="2DDD831F" w14:textId="77777777">
            <w:pPr>
              <w:rPr>
                <w:rFonts w:asciiTheme="minorHAnsi" w:hAnsiTheme="minorHAnsi" w:cstheme="minorHAnsi"/>
                <w:sz w:val="20"/>
                <w:szCs w:val="20"/>
                <w:lang w:val="en-GB"/>
              </w:rPr>
            </w:pPr>
          </w:p>
        </w:tc>
        <w:tc>
          <w:tcPr>
            <w:tcW w:w="5715" w:type="dxa"/>
          </w:tcPr>
          <w:p w:rsidRPr="00BD77D3" w:rsidR="00F10DD9" w:rsidP="00B8135B" w:rsidRDefault="00F10DD9" w14:paraId="25FC0DA3" w14:textId="77777777">
            <w:pPr>
              <w:rPr>
                <w:rFonts w:eastAsia="Calibri" w:asciiTheme="minorHAnsi" w:hAnsiTheme="minorHAnsi" w:cstheme="minorHAnsi"/>
                <w:i/>
                <w:iCs/>
                <w:lang w:val="en-GB"/>
              </w:rPr>
            </w:pPr>
          </w:p>
        </w:tc>
      </w:tr>
      <w:tr w:rsidR="0057054B" w14:paraId="202FCDEA" w14:textId="77777777">
        <w:trPr>
          <w:jc w:val="center"/>
        </w:trPr>
        <w:tc>
          <w:tcPr>
            <w:tcW w:w="4809" w:type="dxa"/>
          </w:tcPr>
          <w:p w:rsidRPr="00BD77D3" w:rsidR="00F10DD9" w:rsidP="00B8135B" w:rsidRDefault="00F10DD9" w14:paraId="001C933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58 artikla – Yhteiskokoukset</w:t>
            </w:r>
          </w:p>
        </w:tc>
        <w:tc>
          <w:tcPr>
            <w:tcW w:w="5715" w:type="dxa"/>
          </w:tcPr>
          <w:p w:rsidRPr="00BD77D3" w:rsidR="00F10DD9" w:rsidP="00B8135B" w:rsidRDefault="00F10DD9" w14:paraId="6347BF3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FB5E4D" w14:textId="77777777">
        <w:trPr>
          <w:jc w:val="center"/>
        </w:trPr>
        <w:tc>
          <w:tcPr>
            <w:tcW w:w="4809" w:type="dxa"/>
          </w:tcPr>
          <w:p w:rsidRPr="00BD77D3" w:rsidR="00F10DD9" w:rsidP="00B8135B" w:rsidRDefault="00F10DD9" w14:paraId="59AC9665"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Komitean puheenjohtaja voi yhteisymmärryksessä työvaliokunnan kanssa valtuuttaa jaoston pitämään yhteiskokouksen toisen jaoston, </w:t>
            </w:r>
            <w:proofErr w:type="spellStart"/>
            <w:r>
              <w:rPr>
                <w:rFonts w:asciiTheme="minorHAnsi" w:hAnsiTheme="minorHAnsi"/>
                <w:sz w:val="20"/>
              </w:rPr>
              <w:t>CCMI:n</w:t>
            </w:r>
            <w:proofErr w:type="spellEnd"/>
            <w:r>
              <w:rPr>
                <w:rFonts w:asciiTheme="minorHAnsi" w:hAnsiTheme="minorHAnsi"/>
                <w:sz w:val="20"/>
              </w:rPr>
              <w:t>, Euroopan parlamentin valiokunnan tai alueiden komitean valiokunnan kanssa.</w:t>
            </w:r>
          </w:p>
        </w:tc>
        <w:tc>
          <w:tcPr>
            <w:tcW w:w="5715" w:type="dxa"/>
          </w:tcPr>
          <w:p w:rsidRPr="00BD77D3" w:rsidR="00F10DD9" w:rsidP="00B8135B" w:rsidRDefault="00F10DD9" w14:paraId="4D1296A1" w14:textId="77777777">
            <w:pPr>
              <w:widowControl w:val="0"/>
              <w:adjustRightInd w:val="0"/>
              <w:snapToGrid w:val="0"/>
              <w:rPr>
                <w:rFonts w:asciiTheme="minorHAnsi" w:hAnsiTheme="minorHAnsi" w:cstheme="minorHAnsi"/>
                <w:sz w:val="20"/>
                <w:szCs w:val="20"/>
                <w:lang w:val="en-GB"/>
              </w:rPr>
            </w:pPr>
          </w:p>
        </w:tc>
      </w:tr>
      <w:tr w:rsidR="0057054B" w14:paraId="1A5D9714" w14:textId="77777777">
        <w:trPr>
          <w:jc w:val="center"/>
        </w:trPr>
        <w:tc>
          <w:tcPr>
            <w:tcW w:w="4809" w:type="dxa"/>
          </w:tcPr>
          <w:p w:rsidRPr="00BD77D3" w:rsidR="00F10DD9" w:rsidP="00B8135B" w:rsidRDefault="00F10DD9" w14:paraId="7A255C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6528B1B" w14:textId="77777777">
            <w:pPr>
              <w:widowControl w:val="0"/>
              <w:adjustRightInd w:val="0"/>
              <w:snapToGrid w:val="0"/>
              <w:rPr>
                <w:rFonts w:asciiTheme="minorHAnsi" w:hAnsiTheme="minorHAnsi" w:cstheme="minorHAnsi"/>
                <w:sz w:val="20"/>
                <w:szCs w:val="20"/>
                <w:lang w:val="en-GB"/>
              </w:rPr>
            </w:pPr>
          </w:p>
        </w:tc>
      </w:tr>
      <w:tr w:rsidR="0057054B" w14:paraId="13798B59" w14:textId="77777777">
        <w:trPr>
          <w:jc w:val="center"/>
        </w:trPr>
        <w:tc>
          <w:tcPr>
            <w:tcW w:w="4809" w:type="dxa"/>
          </w:tcPr>
          <w:p w:rsidRPr="00BD77D3" w:rsidR="00F10DD9" w:rsidP="00B8135B" w:rsidRDefault="00F10DD9" w14:paraId="3CC7548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59 artikla – Jaoston päätösvaltaisuus</w:t>
            </w:r>
          </w:p>
        </w:tc>
        <w:tc>
          <w:tcPr>
            <w:tcW w:w="5715" w:type="dxa"/>
          </w:tcPr>
          <w:p w:rsidRPr="00BD77D3" w:rsidR="00F10DD9" w:rsidP="00B8135B" w:rsidRDefault="00F10DD9" w14:paraId="4601D28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E387D6" w14:textId="77777777">
        <w:trPr>
          <w:jc w:val="center"/>
        </w:trPr>
        <w:tc>
          <w:tcPr>
            <w:tcW w:w="4809" w:type="dxa"/>
          </w:tcPr>
          <w:p w:rsidRPr="00BD77D3" w:rsidR="00F10DD9" w:rsidP="00B8135B" w:rsidRDefault="00F10DD9" w14:paraId="3BDF7F4B" w14:textId="77777777">
            <w:pPr>
              <w:pStyle w:val="Heading1"/>
              <w:numPr>
                <w:ilvl w:val="0"/>
                <w:numId w:val="114"/>
              </w:numPr>
              <w:tabs>
                <w:tab w:val="left" w:pos="567"/>
              </w:tabs>
              <w:outlineLvl w:val="0"/>
              <w:rPr>
                <w:rFonts w:asciiTheme="minorHAnsi" w:hAnsiTheme="minorHAnsi" w:cstheme="minorHAnsi"/>
                <w:sz w:val="20"/>
                <w:szCs w:val="20"/>
              </w:rPr>
            </w:pPr>
            <w:r>
              <w:rPr>
                <w:rFonts w:asciiTheme="minorHAnsi" w:hAnsiTheme="minorHAnsi"/>
                <w:sz w:val="20"/>
              </w:rPr>
              <w:t>Jaoston kokous on päätösvaltainen, jos yli puolet siihen nimetyistä jäsenistä on läsnä tai edustettuina, ellei tässä työjärjestyksessä toisin määrätä.</w:t>
            </w:r>
          </w:p>
        </w:tc>
        <w:tc>
          <w:tcPr>
            <w:tcW w:w="5715" w:type="dxa"/>
          </w:tcPr>
          <w:p w:rsidRPr="00BD77D3" w:rsidR="00F10DD9" w:rsidP="00B8135B" w:rsidRDefault="00F10DD9" w14:paraId="08232B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EE08E" w14:textId="77777777">
        <w:trPr>
          <w:jc w:val="center"/>
        </w:trPr>
        <w:tc>
          <w:tcPr>
            <w:tcW w:w="4809" w:type="dxa"/>
          </w:tcPr>
          <w:p w:rsidRPr="00BD77D3" w:rsidR="00F10DD9" w:rsidP="00002BA5" w:rsidRDefault="00F10DD9" w14:paraId="6C8BC6B1" w14:textId="77777777">
            <w:pPr>
              <w:pStyle w:val="Heading1"/>
              <w:keepNext/>
              <w:keepLines/>
              <w:numPr>
                <w:ilvl w:val="0"/>
                <w:numId w:val="114"/>
              </w:numPr>
              <w:tabs>
                <w:tab w:val="left" w:pos="567"/>
              </w:tabs>
              <w:outlineLvl w:val="0"/>
              <w:rPr>
                <w:rFonts w:asciiTheme="minorHAnsi" w:hAnsiTheme="minorHAnsi" w:cstheme="minorHAnsi"/>
                <w:sz w:val="20"/>
                <w:szCs w:val="20"/>
              </w:rPr>
            </w:pPr>
            <w:r>
              <w:rPr>
                <w:rFonts w:asciiTheme="minorHAnsi" w:hAnsiTheme="minorHAnsi"/>
                <w:sz w:val="20"/>
              </w:rPr>
              <w:lastRenderedPageBreak/>
              <w:t>Jos kokous ei ole päätösvaltainen, puheenjohtaja keskeyttää istunnon ja kutsuu sen uudelleen koolle sopivaksi katsomaansa aikaan, kuitenkin vielä samana päivänä, ja tällöin kokous on päätösvaltainen riippumatta läsnä tai edustettuina olevien jäsenten lukumäärästä.</w:t>
            </w:r>
          </w:p>
        </w:tc>
        <w:tc>
          <w:tcPr>
            <w:tcW w:w="5715" w:type="dxa"/>
          </w:tcPr>
          <w:p w:rsidRPr="00BD77D3" w:rsidR="00F10DD9" w:rsidP="00002BA5" w:rsidRDefault="00F10DD9" w14:paraId="49525F39"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005969D4" w14:textId="77777777">
        <w:trPr>
          <w:jc w:val="center"/>
        </w:trPr>
        <w:tc>
          <w:tcPr>
            <w:tcW w:w="4809" w:type="dxa"/>
          </w:tcPr>
          <w:p w:rsidRPr="00BD77D3" w:rsidR="00F10DD9" w:rsidP="00B8135B" w:rsidRDefault="00F10DD9" w14:paraId="07BEBA94" w14:textId="77777777">
            <w:pPr>
              <w:rPr>
                <w:rFonts w:asciiTheme="minorHAnsi" w:hAnsiTheme="minorHAnsi" w:cstheme="minorHAnsi"/>
                <w:sz w:val="20"/>
                <w:szCs w:val="20"/>
                <w:lang w:val="en-GB"/>
              </w:rPr>
            </w:pPr>
          </w:p>
        </w:tc>
        <w:tc>
          <w:tcPr>
            <w:tcW w:w="5715" w:type="dxa"/>
          </w:tcPr>
          <w:p w:rsidRPr="00BD77D3" w:rsidR="00F10DD9" w:rsidP="00B8135B" w:rsidRDefault="00F10DD9" w14:paraId="3B08762A" w14:textId="77777777">
            <w:pPr>
              <w:rPr>
                <w:rFonts w:asciiTheme="minorHAnsi" w:hAnsiTheme="minorHAnsi" w:cstheme="minorHAnsi"/>
                <w:sz w:val="20"/>
                <w:szCs w:val="20"/>
                <w:lang w:val="en-GB"/>
              </w:rPr>
            </w:pPr>
          </w:p>
        </w:tc>
      </w:tr>
      <w:tr w:rsidR="0057054B" w14:paraId="013D8D03" w14:textId="77777777">
        <w:trPr>
          <w:jc w:val="center"/>
        </w:trPr>
        <w:tc>
          <w:tcPr>
            <w:tcW w:w="4809" w:type="dxa"/>
          </w:tcPr>
          <w:p w:rsidRPr="00BD77D3" w:rsidR="00F10DD9" w:rsidP="00B8135B" w:rsidRDefault="00F10DD9" w14:paraId="7C1A23B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60 artikla – Jaoston lausunto</w:t>
            </w:r>
          </w:p>
        </w:tc>
        <w:tc>
          <w:tcPr>
            <w:tcW w:w="5715" w:type="dxa"/>
          </w:tcPr>
          <w:p w:rsidRPr="00BD77D3" w:rsidR="00F10DD9" w:rsidP="00B8135B" w:rsidRDefault="00F10DD9" w14:paraId="11D925B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5758E6" w14:textId="77777777">
        <w:trPr>
          <w:jc w:val="center"/>
        </w:trPr>
        <w:tc>
          <w:tcPr>
            <w:tcW w:w="4809" w:type="dxa"/>
          </w:tcPr>
          <w:p w:rsidRPr="00BD77D3" w:rsidR="00F10DD9" w:rsidP="00B8135B" w:rsidRDefault="00F10DD9" w14:paraId="2621EF47" w14:textId="77777777">
            <w:pPr>
              <w:pStyle w:val="Heading1"/>
              <w:numPr>
                <w:ilvl w:val="0"/>
                <w:numId w:val="115"/>
              </w:numPr>
              <w:tabs>
                <w:tab w:val="left" w:pos="567"/>
              </w:tabs>
              <w:outlineLvl w:val="0"/>
              <w:rPr>
                <w:rFonts w:asciiTheme="minorHAnsi" w:hAnsiTheme="minorHAnsi" w:cstheme="minorHAnsi"/>
                <w:sz w:val="20"/>
                <w:szCs w:val="20"/>
              </w:rPr>
            </w:pPr>
            <w:r>
              <w:rPr>
                <w:rFonts w:asciiTheme="minorHAnsi" w:hAnsiTheme="minorHAnsi"/>
                <w:sz w:val="20"/>
              </w:rPr>
              <w:t>Jaosto keskustelee ehdotetusta tekstistä esittelijän tai tapauksen mukaan esittelijöiden esittämän lausuntoluonnoksen pohjalta.</w:t>
            </w:r>
          </w:p>
        </w:tc>
        <w:tc>
          <w:tcPr>
            <w:tcW w:w="5715" w:type="dxa"/>
          </w:tcPr>
          <w:p w:rsidRPr="00BD77D3" w:rsidR="00F10DD9" w:rsidP="00B8135B" w:rsidRDefault="00F10DD9" w14:paraId="7EE530EF" w14:textId="77777777">
            <w:pPr>
              <w:pStyle w:val="ListParagraph"/>
              <w:spacing w:line="288" w:lineRule="auto"/>
              <w:ind w:left="79"/>
              <w:rPr>
                <w:rFonts w:cstheme="minorHAnsi"/>
                <w:iCs/>
              </w:rPr>
            </w:pPr>
          </w:p>
        </w:tc>
      </w:tr>
      <w:tr w:rsidR="0057054B" w14:paraId="7EFA493A" w14:textId="77777777">
        <w:trPr>
          <w:jc w:val="center"/>
        </w:trPr>
        <w:tc>
          <w:tcPr>
            <w:tcW w:w="4809" w:type="dxa"/>
          </w:tcPr>
          <w:p w:rsidRPr="00BD77D3" w:rsidR="00F10DD9" w:rsidP="00B8135B" w:rsidRDefault="00F10DD9" w14:paraId="1216B8DE" w14:textId="77777777">
            <w:pPr>
              <w:widowControl w:val="0"/>
              <w:adjustRightInd w:val="0"/>
              <w:snapToGrid w:val="0"/>
              <w:rPr>
                <w:rFonts w:asciiTheme="minorHAnsi" w:hAnsiTheme="minorHAnsi" w:cstheme="minorHAnsi"/>
                <w:sz w:val="20"/>
                <w:szCs w:val="20"/>
              </w:rPr>
            </w:pPr>
            <w:r>
              <w:rPr>
                <w:rFonts w:asciiTheme="minorHAnsi" w:hAnsiTheme="minorHAnsi"/>
                <w:sz w:val="20"/>
              </w:rPr>
              <w:t>Lausuntoluonnoksiin voidaan tehdä muutosehdotuksia jaostossa.</w:t>
            </w:r>
          </w:p>
        </w:tc>
        <w:tc>
          <w:tcPr>
            <w:tcW w:w="5715" w:type="dxa"/>
          </w:tcPr>
          <w:p w:rsidRPr="00BD77D3" w:rsidR="00F10DD9" w:rsidP="00B8135B" w:rsidRDefault="00F41567" w14:paraId="0CBEDDC4" w14:textId="1F94ED9B">
            <w:pPr>
              <w:widowControl w:val="0"/>
              <w:adjustRightInd w:val="0"/>
              <w:snapToGrid w:val="0"/>
              <w:rPr>
                <w:rFonts w:asciiTheme="minorHAnsi" w:hAnsiTheme="minorHAnsi" w:cstheme="minorHAnsi"/>
                <w:sz w:val="20"/>
                <w:szCs w:val="20"/>
              </w:rPr>
            </w:pPr>
            <w:r>
              <w:rPr>
                <w:rFonts w:asciiTheme="minorHAnsi" w:hAnsiTheme="minorHAnsi"/>
                <w:sz w:val="20"/>
              </w:rPr>
              <w:t xml:space="preserve">Jaosto ei ota käsiteltäväksi muutosehdotuksia, jotka on jätetty sääntöjen mukaisesti mutta joita muutoksen ehdottaja tai muu komitean jäsen ei ole puoltamassa jaoston tai </w:t>
            </w:r>
            <w:proofErr w:type="spellStart"/>
            <w:r>
              <w:rPr>
                <w:rFonts w:asciiTheme="minorHAnsi" w:hAnsiTheme="minorHAnsi"/>
                <w:sz w:val="20"/>
              </w:rPr>
              <w:t>CCMI:n</w:t>
            </w:r>
            <w:proofErr w:type="spellEnd"/>
            <w:r>
              <w:rPr>
                <w:rFonts w:asciiTheme="minorHAnsi" w:hAnsiTheme="minorHAnsi"/>
                <w:sz w:val="20"/>
              </w:rPr>
              <w:t xml:space="preserve"> kokouksessa.</w:t>
            </w:r>
          </w:p>
        </w:tc>
      </w:tr>
      <w:tr w:rsidR="0057054B" w14:paraId="62D83B24" w14:textId="77777777">
        <w:trPr>
          <w:jc w:val="center"/>
        </w:trPr>
        <w:tc>
          <w:tcPr>
            <w:tcW w:w="4809" w:type="dxa"/>
          </w:tcPr>
          <w:p w:rsidRPr="00BD77D3" w:rsidR="00F10DD9" w:rsidP="00B8135B" w:rsidRDefault="00F10DD9" w14:paraId="0B215122" w14:textId="77777777">
            <w:pPr>
              <w:widowControl w:val="0"/>
              <w:adjustRightInd w:val="0"/>
              <w:snapToGrid w:val="0"/>
              <w:rPr>
                <w:rFonts w:asciiTheme="minorHAnsi" w:hAnsiTheme="minorHAnsi" w:cstheme="minorHAnsi"/>
                <w:sz w:val="20"/>
                <w:szCs w:val="20"/>
              </w:rPr>
            </w:pPr>
            <w:r>
              <w:rPr>
                <w:rFonts w:asciiTheme="minorHAnsi" w:hAnsiTheme="minorHAnsi"/>
                <w:sz w:val="20"/>
              </w:rPr>
              <w:t>Jaosto äänestää jaoston lausunnosta ja tapauksen mukaan hyväksyy sen.</w:t>
            </w:r>
          </w:p>
        </w:tc>
        <w:tc>
          <w:tcPr>
            <w:tcW w:w="5715" w:type="dxa"/>
          </w:tcPr>
          <w:p w:rsidRPr="00BD77D3" w:rsidR="00F10DD9" w:rsidP="00B8135B" w:rsidRDefault="00F10DD9" w14:paraId="183235FC" w14:textId="77777777">
            <w:pPr>
              <w:widowControl w:val="0"/>
              <w:adjustRightInd w:val="0"/>
              <w:snapToGrid w:val="0"/>
              <w:rPr>
                <w:rFonts w:asciiTheme="minorHAnsi" w:hAnsiTheme="minorHAnsi" w:cstheme="minorHAnsi"/>
                <w:sz w:val="20"/>
                <w:szCs w:val="20"/>
                <w:lang w:val="en-GB"/>
              </w:rPr>
            </w:pPr>
          </w:p>
        </w:tc>
      </w:tr>
      <w:tr w:rsidR="0057054B" w14:paraId="1C61C4B3" w14:textId="77777777">
        <w:trPr>
          <w:jc w:val="center"/>
        </w:trPr>
        <w:tc>
          <w:tcPr>
            <w:tcW w:w="4809" w:type="dxa"/>
          </w:tcPr>
          <w:p w:rsidRPr="00BD77D3" w:rsidR="00F10DD9" w:rsidP="00B8135B" w:rsidRDefault="00F10DD9" w14:paraId="54F61009" w14:textId="77777777">
            <w:pPr>
              <w:pStyle w:val="Heading1"/>
              <w:numPr>
                <w:ilvl w:val="0"/>
                <w:numId w:val="115"/>
              </w:numPr>
              <w:tabs>
                <w:tab w:val="left" w:pos="567"/>
              </w:tabs>
              <w:outlineLvl w:val="0"/>
              <w:rPr>
                <w:rFonts w:asciiTheme="minorHAnsi" w:hAnsiTheme="minorHAnsi" w:cstheme="minorHAnsi"/>
                <w:sz w:val="20"/>
                <w:szCs w:val="20"/>
              </w:rPr>
            </w:pPr>
            <w:r>
              <w:rPr>
                <w:rFonts w:asciiTheme="minorHAnsi" w:hAnsiTheme="minorHAnsi"/>
                <w:sz w:val="20"/>
              </w:rPr>
              <w:t>Jaoston lausunto sisältää tekstin, jonka se on hyväksynyt.</w:t>
            </w:r>
          </w:p>
        </w:tc>
        <w:tc>
          <w:tcPr>
            <w:tcW w:w="5715" w:type="dxa"/>
          </w:tcPr>
          <w:p w:rsidRPr="00BD77D3" w:rsidR="00F10DD9" w:rsidP="00B8135B" w:rsidRDefault="00F10DD9" w14:paraId="7ED207C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DC3BABA" w14:textId="77777777">
        <w:trPr>
          <w:jc w:val="center"/>
        </w:trPr>
        <w:tc>
          <w:tcPr>
            <w:tcW w:w="4809" w:type="dxa"/>
          </w:tcPr>
          <w:p w:rsidRPr="00BD77D3" w:rsidR="00F10DD9" w:rsidP="00B8135B" w:rsidRDefault="00F10DD9" w14:paraId="0F4497B9" w14:textId="77777777">
            <w:pPr>
              <w:widowControl w:val="0"/>
              <w:adjustRightInd w:val="0"/>
              <w:snapToGrid w:val="0"/>
              <w:rPr>
                <w:rFonts w:asciiTheme="minorHAnsi" w:hAnsiTheme="minorHAnsi" w:cstheme="minorHAnsi"/>
                <w:sz w:val="20"/>
                <w:szCs w:val="20"/>
              </w:rPr>
            </w:pPr>
            <w:r>
              <w:rPr>
                <w:rFonts w:asciiTheme="minorHAnsi" w:hAnsiTheme="minorHAnsi"/>
                <w:sz w:val="20"/>
              </w:rPr>
              <w:t>Lausuntoon liitetään hylätyt muutosehdotukset äänestystuloksineen, jos muutosehdotuksen tueksi on annettu äänestyksessä vähintään neljännes äänistä.</w:t>
            </w:r>
          </w:p>
        </w:tc>
        <w:tc>
          <w:tcPr>
            <w:tcW w:w="5715" w:type="dxa"/>
          </w:tcPr>
          <w:p w:rsidRPr="00BD77D3" w:rsidR="00F10DD9" w:rsidP="00B8135B" w:rsidRDefault="00F10DD9" w14:paraId="557D456F" w14:textId="77777777">
            <w:pPr>
              <w:widowControl w:val="0"/>
              <w:adjustRightInd w:val="0"/>
              <w:snapToGrid w:val="0"/>
              <w:rPr>
                <w:rFonts w:asciiTheme="minorHAnsi" w:hAnsiTheme="minorHAnsi" w:cstheme="minorHAnsi"/>
                <w:sz w:val="20"/>
                <w:szCs w:val="20"/>
                <w:lang w:val="en-GB"/>
              </w:rPr>
            </w:pPr>
          </w:p>
        </w:tc>
      </w:tr>
      <w:tr w:rsidR="0057054B" w14:paraId="08DF5827" w14:textId="77777777">
        <w:trPr>
          <w:jc w:val="center"/>
        </w:trPr>
        <w:tc>
          <w:tcPr>
            <w:tcW w:w="4809" w:type="dxa"/>
          </w:tcPr>
          <w:p w:rsidRPr="00BD77D3" w:rsidR="00F10DD9" w:rsidP="00B8135B" w:rsidRDefault="00F10DD9" w14:paraId="47EBF3EF" w14:textId="77777777">
            <w:pPr>
              <w:widowControl w:val="0"/>
              <w:adjustRightInd w:val="0"/>
              <w:snapToGrid w:val="0"/>
              <w:rPr>
                <w:rFonts w:asciiTheme="minorHAnsi" w:hAnsiTheme="minorHAnsi" w:cstheme="minorHAnsi"/>
                <w:sz w:val="20"/>
                <w:szCs w:val="20"/>
                <w:u w:val="single"/>
                <w:lang w:val="en-GB"/>
              </w:rPr>
            </w:pPr>
          </w:p>
        </w:tc>
        <w:tc>
          <w:tcPr>
            <w:tcW w:w="5715" w:type="dxa"/>
          </w:tcPr>
          <w:p w:rsidRPr="00BD77D3" w:rsidR="00F10DD9" w:rsidP="00B8135B" w:rsidRDefault="00F10DD9" w14:paraId="41FA00A6" w14:textId="77777777">
            <w:pPr>
              <w:widowControl w:val="0"/>
              <w:adjustRightInd w:val="0"/>
              <w:snapToGrid w:val="0"/>
              <w:rPr>
                <w:rFonts w:asciiTheme="minorHAnsi" w:hAnsiTheme="minorHAnsi" w:cstheme="minorHAnsi"/>
                <w:sz w:val="20"/>
                <w:szCs w:val="20"/>
                <w:u w:val="single"/>
                <w:lang w:val="en-GB"/>
              </w:rPr>
            </w:pPr>
          </w:p>
        </w:tc>
      </w:tr>
      <w:tr w:rsidR="0057054B" w14:paraId="7B4576E7" w14:textId="77777777">
        <w:trPr>
          <w:jc w:val="center"/>
        </w:trPr>
        <w:tc>
          <w:tcPr>
            <w:tcW w:w="4809" w:type="dxa"/>
          </w:tcPr>
          <w:p w:rsidRPr="00BD77D3" w:rsidR="00F10DD9" w:rsidP="00B8135B" w:rsidRDefault="00F10DD9" w14:paraId="1F986C7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jakso – Menettely jaoston kokousten jälkeen</w:t>
            </w:r>
          </w:p>
        </w:tc>
        <w:tc>
          <w:tcPr>
            <w:tcW w:w="5715" w:type="dxa"/>
          </w:tcPr>
          <w:p w:rsidRPr="00BD77D3" w:rsidR="00F10DD9" w:rsidP="00B8135B" w:rsidRDefault="00F10DD9" w14:paraId="3586424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EF789A" w14:textId="77777777">
        <w:trPr>
          <w:jc w:val="center"/>
        </w:trPr>
        <w:tc>
          <w:tcPr>
            <w:tcW w:w="4809" w:type="dxa"/>
          </w:tcPr>
          <w:p w:rsidRPr="00BD77D3" w:rsidR="00F10DD9" w:rsidP="00B8135B" w:rsidRDefault="00F10DD9" w14:paraId="18438F0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2D397C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7F26903" w14:textId="77777777">
        <w:trPr>
          <w:jc w:val="center"/>
        </w:trPr>
        <w:tc>
          <w:tcPr>
            <w:tcW w:w="4809" w:type="dxa"/>
          </w:tcPr>
          <w:p w:rsidRPr="00BD77D3" w:rsidR="00F10DD9" w:rsidP="00B8135B" w:rsidRDefault="00F10DD9" w14:paraId="4E60FD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61 artikla – Jaoston lausunnon toimittaminen täysistunnolle</w:t>
            </w:r>
          </w:p>
        </w:tc>
        <w:tc>
          <w:tcPr>
            <w:tcW w:w="5715" w:type="dxa"/>
          </w:tcPr>
          <w:p w:rsidRPr="00BD77D3" w:rsidR="00F10DD9" w:rsidP="00B8135B" w:rsidRDefault="00F10DD9" w14:paraId="79EE543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B3735B" w14:textId="77777777">
        <w:trPr>
          <w:jc w:val="center"/>
        </w:trPr>
        <w:tc>
          <w:tcPr>
            <w:tcW w:w="4809" w:type="dxa"/>
          </w:tcPr>
          <w:p w:rsidRPr="00BD77D3" w:rsidR="00F10DD9" w:rsidP="00B8135B" w:rsidRDefault="00F10DD9" w14:paraId="0C4EE8F6" w14:textId="77777777">
            <w:pPr>
              <w:pStyle w:val="Heading1"/>
              <w:numPr>
                <w:ilvl w:val="0"/>
                <w:numId w:val="116"/>
              </w:numPr>
              <w:tabs>
                <w:tab w:val="left" w:pos="567"/>
              </w:tabs>
              <w:outlineLvl w:val="0"/>
              <w:rPr>
                <w:rFonts w:asciiTheme="minorHAnsi" w:hAnsiTheme="minorHAnsi" w:cstheme="minorHAnsi"/>
                <w:sz w:val="20"/>
                <w:szCs w:val="20"/>
              </w:rPr>
            </w:pPr>
            <w:r>
              <w:rPr>
                <w:rFonts w:asciiTheme="minorHAnsi" w:hAnsiTheme="minorHAnsi"/>
                <w:sz w:val="20"/>
              </w:rPr>
              <w:t>Jaoston puheenjohtaja toimittaa jaoston lausunnon liitteineen komitean työvaliokunnalle, joka esittää sen mahdollisimman pian täysistunnolle.</w:t>
            </w:r>
          </w:p>
        </w:tc>
        <w:tc>
          <w:tcPr>
            <w:tcW w:w="5715" w:type="dxa"/>
          </w:tcPr>
          <w:p w:rsidRPr="00BD77D3" w:rsidR="00F10DD9" w:rsidP="00B8135B" w:rsidRDefault="00F10DD9" w14:paraId="4A4BD7A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45D26AE" w14:textId="77777777">
        <w:trPr>
          <w:jc w:val="center"/>
        </w:trPr>
        <w:tc>
          <w:tcPr>
            <w:tcW w:w="4809" w:type="dxa"/>
          </w:tcPr>
          <w:p w:rsidRPr="00BD77D3" w:rsidR="00F10DD9" w:rsidP="00002BA5" w:rsidRDefault="00F10DD9" w14:paraId="30543493" w14:textId="77777777">
            <w:pPr>
              <w:pStyle w:val="Heading1"/>
              <w:keepNext/>
              <w:keepLines/>
              <w:numPr>
                <w:ilvl w:val="0"/>
                <w:numId w:val="116"/>
              </w:numPr>
              <w:tabs>
                <w:tab w:val="left" w:pos="567"/>
              </w:tabs>
              <w:outlineLvl w:val="0"/>
              <w:rPr>
                <w:rFonts w:asciiTheme="minorHAnsi" w:hAnsiTheme="minorHAnsi" w:cstheme="minorHAnsi"/>
                <w:sz w:val="20"/>
                <w:szCs w:val="20"/>
              </w:rPr>
            </w:pPr>
            <w:r>
              <w:rPr>
                <w:rFonts w:asciiTheme="minorHAnsi" w:hAnsiTheme="minorHAnsi"/>
                <w:sz w:val="20"/>
              </w:rPr>
              <w:lastRenderedPageBreak/>
              <w:t>Asiakirjat asetetaan hyvissä ajoin komitean jäsenten saataville.</w:t>
            </w:r>
          </w:p>
        </w:tc>
        <w:tc>
          <w:tcPr>
            <w:tcW w:w="5715" w:type="dxa"/>
          </w:tcPr>
          <w:p w:rsidRPr="00BD77D3" w:rsidR="00F10DD9" w:rsidP="00002BA5" w:rsidRDefault="00F10DD9" w14:paraId="2971C924"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4A192AA" w14:textId="77777777">
        <w:trPr>
          <w:jc w:val="center"/>
        </w:trPr>
        <w:tc>
          <w:tcPr>
            <w:tcW w:w="4809" w:type="dxa"/>
          </w:tcPr>
          <w:p w:rsidRPr="00BD77D3" w:rsidR="00F10DD9" w:rsidP="00B8135B" w:rsidRDefault="00F10DD9" w14:paraId="2D18D05B" w14:textId="77777777">
            <w:pPr>
              <w:rPr>
                <w:rFonts w:asciiTheme="minorHAnsi" w:hAnsiTheme="minorHAnsi" w:cstheme="minorHAnsi"/>
                <w:sz w:val="20"/>
                <w:szCs w:val="20"/>
                <w:lang w:val="en-GB"/>
              </w:rPr>
            </w:pPr>
          </w:p>
        </w:tc>
        <w:tc>
          <w:tcPr>
            <w:tcW w:w="5715" w:type="dxa"/>
          </w:tcPr>
          <w:p w:rsidRPr="00BD77D3" w:rsidR="00F10DD9" w:rsidP="00B8135B" w:rsidRDefault="00F10DD9" w14:paraId="2BFE0781" w14:textId="77777777">
            <w:pPr>
              <w:rPr>
                <w:rFonts w:asciiTheme="minorHAnsi" w:hAnsiTheme="minorHAnsi" w:cstheme="minorHAnsi"/>
                <w:sz w:val="20"/>
                <w:szCs w:val="20"/>
                <w:lang w:val="en-GB"/>
              </w:rPr>
            </w:pPr>
          </w:p>
        </w:tc>
      </w:tr>
      <w:tr w:rsidR="0057054B" w14:paraId="5584591A" w14:textId="77777777">
        <w:trPr>
          <w:jc w:val="center"/>
        </w:trPr>
        <w:tc>
          <w:tcPr>
            <w:tcW w:w="4809" w:type="dxa"/>
          </w:tcPr>
          <w:p w:rsidRPr="00BD77D3" w:rsidR="00F10DD9" w:rsidP="00B8135B" w:rsidRDefault="00F10DD9" w14:paraId="28529D7F"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62 artikla – Jaoston lausunnon uudelleenkäsittely</w:t>
            </w:r>
          </w:p>
        </w:tc>
        <w:tc>
          <w:tcPr>
            <w:tcW w:w="5715" w:type="dxa"/>
          </w:tcPr>
          <w:p w:rsidRPr="00BD77D3" w:rsidR="00F10DD9" w:rsidP="00B8135B" w:rsidRDefault="00F10DD9" w14:paraId="0470CDE8" w14:textId="77777777">
            <w:pPr>
              <w:widowControl w:val="0"/>
              <w:adjustRightInd w:val="0"/>
              <w:snapToGrid w:val="0"/>
              <w:jc w:val="center"/>
              <w:rPr>
                <w:rFonts w:asciiTheme="minorHAnsi" w:hAnsiTheme="minorHAnsi" w:cstheme="minorHAnsi"/>
                <w:b/>
                <w:sz w:val="20"/>
                <w:szCs w:val="20"/>
                <w:lang w:val="en-GB"/>
              </w:rPr>
            </w:pPr>
          </w:p>
        </w:tc>
      </w:tr>
      <w:tr w:rsidR="0057054B" w14:paraId="515B1003" w14:textId="77777777">
        <w:trPr>
          <w:jc w:val="center"/>
        </w:trPr>
        <w:tc>
          <w:tcPr>
            <w:tcW w:w="4809" w:type="dxa"/>
          </w:tcPr>
          <w:p w:rsidRPr="00BD77D3" w:rsidR="00F10DD9" w:rsidP="00B8135B" w:rsidRDefault="00F10DD9" w14:paraId="085993E3" w14:textId="77777777">
            <w:pPr>
              <w:widowControl w:val="0"/>
              <w:adjustRightInd w:val="0"/>
              <w:snapToGrid w:val="0"/>
              <w:rPr>
                <w:rFonts w:asciiTheme="minorHAnsi" w:hAnsiTheme="minorHAnsi" w:cstheme="minorHAnsi"/>
                <w:sz w:val="20"/>
                <w:szCs w:val="20"/>
              </w:rPr>
            </w:pPr>
            <w:r>
              <w:rPr>
                <w:rFonts w:asciiTheme="minorHAnsi" w:hAnsiTheme="minorHAnsi"/>
                <w:sz w:val="20"/>
              </w:rPr>
              <w:t>Komitean puheenjohtaja voi – menettelyn vaiheesta riippuen – työvaliokunnan tai täysistunnon suostumuksella pyytää jaostoa käsittelemään lausuntonsa uudelleen, jos lausunnon valmistelussa ei ole noudatettu tämän työjärjestyksen määräyksiä tai jos lisävalmistelu katsotaan tarpeelliseksi.</w:t>
            </w:r>
          </w:p>
        </w:tc>
        <w:tc>
          <w:tcPr>
            <w:tcW w:w="5715" w:type="dxa"/>
          </w:tcPr>
          <w:p w:rsidRPr="00BD77D3" w:rsidR="00F10DD9" w:rsidP="00B8135B" w:rsidRDefault="00F10DD9" w14:paraId="6F8B2F7F" w14:textId="77777777">
            <w:pPr>
              <w:widowControl w:val="0"/>
              <w:adjustRightInd w:val="0"/>
              <w:snapToGrid w:val="0"/>
              <w:rPr>
                <w:rFonts w:asciiTheme="minorHAnsi" w:hAnsiTheme="minorHAnsi" w:cstheme="minorHAnsi"/>
                <w:sz w:val="20"/>
                <w:szCs w:val="20"/>
                <w:lang w:val="en-GB"/>
              </w:rPr>
            </w:pPr>
          </w:p>
        </w:tc>
      </w:tr>
      <w:tr w:rsidR="0057054B" w14:paraId="2D822D90" w14:textId="77777777">
        <w:trPr>
          <w:jc w:val="center"/>
        </w:trPr>
        <w:tc>
          <w:tcPr>
            <w:tcW w:w="4809" w:type="dxa"/>
          </w:tcPr>
          <w:p w:rsidRPr="00BD77D3" w:rsidR="00F10DD9" w:rsidP="00B8135B" w:rsidRDefault="00F10DD9" w14:paraId="59983AFD"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01BDEE4" w14:textId="77777777">
            <w:pPr>
              <w:widowControl w:val="0"/>
              <w:adjustRightInd w:val="0"/>
              <w:snapToGrid w:val="0"/>
              <w:rPr>
                <w:rFonts w:asciiTheme="minorHAnsi" w:hAnsiTheme="minorHAnsi" w:cstheme="minorHAnsi"/>
                <w:sz w:val="20"/>
                <w:szCs w:val="20"/>
                <w:lang w:val="en-GB"/>
              </w:rPr>
            </w:pPr>
          </w:p>
        </w:tc>
      </w:tr>
      <w:tr w:rsidR="0057054B" w14:paraId="761ACB6B" w14:textId="77777777">
        <w:trPr>
          <w:jc w:val="center"/>
        </w:trPr>
        <w:tc>
          <w:tcPr>
            <w:tcW w:w="4809" w:type="dxa"/>
          </w:tcPr>
          <w:p w:rsidRPr="00BD77D3" w:rsidR="00F10DD9" w:rsidP="00B8135B" w:rsidRDefault="00F10DD9" w14:paraId="1554A117" w14:textId="77777777">
            <w:pPr>
              <w:keepNext/>
              <w:keepLines/>
              <w:widowControl w:val="0"/>
              <w:adjustRightInd w:val="0"/>
              <w:snapToGrid w:val="0"/>
              <w:jc w:val="center"/>
              <w:rPr>
                <w:rFonts w:asciiTheme="minorHAnsi" w:hAnsiTheme="minorHAnsi" w:cstheme="minorHAnsi"/>
                <w:sz w:val="20"/>
                <w:szCs w:val="20"/>
              </w:rPr>
            </w:pPr>
            <w:r>
              <w:rPr>
                <w:rFonts w:asciiTheme="minorHAnsi" w:hAnsiTheme="minorHAnsi"/>
                <w:b/>
                <w:sz w:val="20"/>
              </w:rPr>
              <w:t>IV luku</w:t>
            </w:r>
          </w:p>
        </w:tc>
        <w:tc>
          <w:tcPr>
            <w:tcW w:w="5715" w:type="dxa"/>
          </w:tcPr>
          <w:p w:rsidRPr="00BD77D3" w:rsidR="00F10DD9" w:rsidP="00B8135B" w:rsidRDefault="00F10DD9" w14:paraId="6AB4B37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CFACD77" w14:textId="77777777">
        <w:trPr>
          <w:jc w:val="center"/>
        </w:trPr>
        <w:tc>
          <w:tcPr>
            <w:tcW w:w="4809" w:type="dxa"/>
          </w:tcPr>
          <w:p w:rsidRPr="00BD77D3" w:rsidR="00F10DD9" w:rsidP="00B8135B" w:rsidRDefault="00F10DD9" w14:paraId="31E5E74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TÄYSISTUNTOTYÖSKENTELY</w:t>
            </w:r>
          </w:p>
        </w:tc>
        <w:tc>
          <w:tcPr>
            <w:tcW w:w="5715" w:type="dxa"/>
          </w:tcPr>
          <w:p w:rsidRPr="00BD77D3" w:rsidR="00F10DD9" w:rsidP="00B8135B" w:rsidRDefault="00F10DD9" w14:paraId="5BE662D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A94957" w14:textId="77777777">
        <w:trPr>
          <w:jc w:val="center"/>
        </w:trPr>
        <w:tc>
          <w:tcPr>
            <w:tcW w:w="4809" w:type="dxa"/>
          </w:tcPr>
          <w:p w:rsidRPr="00BD77D3" w:rsidR="00F10DD9" w:rsidP="00B8135B" w:rsidRDefault="00F10DD9" w14:paraId="7AFDB72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268218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56F52DD" w14:textId="77777777">
        <w:trPr>
          <w:jc w:val="center"/>
        </w:trPr>
        <w:tc>
          <w:tcPr>
            <w:tcW w:w="4809" w:type="dxa"/>
          </w:tcPr>
          <w:p w:rsidRPr="00BD77D3" w:rsidR="00F10DD9" w:rsidP="00B8135B" w:rsidRDefault="00F10DD9" w14:paraId="09F9714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jakso – Täysistunnon työskentelyn valmistelu</w:t>
            </w:r>
          </w:p>
        </w:tc>
        <w:tc>
          <w:tcPr>
            <w:tcW w:w="5715" w:type="dxa"/>
          </w:tcPr>
          <w:p w:rsidRPr="00BD77D3" w:rsidR="00F10DD9" w:rsidP="00B8135B" w:rsidRDefault="00F10DD9" w14:paraId="417B2E2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ACAD455" w14:textId="77777777">
        <w:trPr>
          <w:jc w:val="center"/>
        </w:trPr>
        <w:tc>
          <w:tcPr>
            <w:tcW w:w="4809" w:type="dxa"/>
          </w:tcPr>
          <w:p w:rsidRPr="00BD77D3" w:rsidR="00F10DD9" w:rsidP="00B8135B" w:rsidRDefault="00F10DD9" w14:paraId="1790E68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CE985C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4097DF" w14:textId="77777777">
        <w:trPr>
          <w:jc w:val="center"/>
        </w:trPr>
        <w:tc>
          <w:tcPr>
            <w:tcW w:w="4809" w:type="dxa"/>
          </w:tcPr>
          <w:p w:rsidRPr="00BD77D3" w:rsidR="00F10DD9" w:rsidP="00B8135B" w:rsidRDefault="00F10DD9" w14:paraId="50E39FF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63 artikla – Täysistunnon valmistelu</w:t>
            </w:r>
          </w:p>
        </w:tc>
        <w:tc>
          <w:tcPr>
            <w:tcW w:w="5715" w:type="dxa"/>
          </w:tcPr>
          <w:p w:rsidRPr="00BD77D3" w:rsidR="00F10DD9" w:rsidP="00B8135B" w:rsidRDefault="00F10DD9" w14:paraId="477DA08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30F1B6D" w14:textId="77777777">
        <w:trPr>
          <w:jc w:val="center"/>
        </w:trPr>
        <w:tc>
          <w:tcPr>
            <w:tcW w:w="4809" w:type="dxa"/>
          </w:tcPr>
          <w:p w:rsidRPr="00BD77D3" w:rsidR="00F10DD9" w:rsidP="00B8135B" w:rsidRDefault="00F10DD9" w14:paraId="4BB2A31A" w14:textId="08C32100">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Komitea kokoontuu täysistuntoon hyväksymään komitean lausuntoja, arviointikertomuksia ja tiedon</w:t>
            </w:r>
            <w:r w:rsidR="00002BA5">
              <w:rPr>
                <w:rFonts w:asciiTheme="minorHAnsi" w:hAnsiTheme="minorHAnsi"/>
                <w:sz w:val="20"/>
              </w:rPr>
              <w:softHyphen/>
            </w:r>
            <w:r>
              <w:rPr>
                <w:rFonts w:asciiTheme="minorHAnsi" w:hAnsiTheme="minorHAnsi"/>
                <w:sz w:val="20"/>
              </w:rPr>
              <w:t>antoja sekä päätöslauselmia ajankohtaisista aiheista.</w:t>
            </w:r>
          </w:p>
        </w:tc>
        <w:tc>
          <w:tcPr>
            <w:tcW w:w="5715" w:type="dxa"/>
          </w:tcPr>
          <w:p w:rsidRPr="00BD77D3" w:rsidR="00F10DD9" w:rsidP="00B8135B" w:rsidRDefault="00F10DD9" w14:paraId="1F27F862" w14:textId="77777777">
            <w:pPr>
              <w:pStyle w:val="Heading1"/>
              <w:numPr>
                <w:ilvl w:val="0"/>
                <w:numId w:val="0"/>
              </w:numPr>
              <w:outlineLvl w:val="0"/>
              <w:rPr>
                <w:rFonts w:asciiTheme="minorHAnsi" w:hAnsiTheme="minorHAnsi" w:cstheme="minorHAnsi"/>
                <w:sz w:val="20"/>
                <w:szCs w:val="20"/>
                <w:lang w:val="en-GB"/>
              </w:rPr>
            </w:pPr>
          </w:p>
        </w:tc>
      </w:tr>
      <w:tr w:rsidR="0057054B" w14:paraId="259C2780" w14:textId="77777777">
        <w:trPr>
          <w:jc w:val="center"/>
        </w:trPr>
        <w:tc>
          <w:tcPr>
            <w:tcW w:w="4809" w:type="dxa"/>
          </w:tcPr>
          <w:p w:rsidRPr="00BD77D3" w:rsidR="00F10DD9" w:rsidP="00B8135B" w:rsidRDefault="00F10DD9" w14:paraId="70E1D8B3"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Komitean puheenjohtaja valmistelee täysistunnot työvaliokunnan kanssa.</w:t>
            </w:r>
          </w:p>
        </w:tc>
        <w:tc>
          <w:tcPr>
            <w:tcW w:w="5715" w:type="dxa"/>
          </w:tcPr>
          <w:p w:rsidRPr="00BD77D3" w:rsidR="00F10DD9" w:rsidP="00B8135B" w:rsidRDefault="00F10DD9" w14:paraId="23434DA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A41990" w14:textId="77777777">
        <w:trPr>
          <w:jc w:val="center"/>
        </w:trPr>
        <w:tc>
          <w:tcPr>
            <w:tcW w:w="4809" w:type="dxa"/>
          </w:tcPr>
          <w:p w:rsidRPr="00BD77D3" w:rsidR="00F10DD9" w:rsidP="00B8135B" w:rsidRDefault="00F10DD9" w14:paraId="36B53C22"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Työvaliokunta kokoontuu ennen jokaista täysistuntoa sekä tarvittaessa istunnon aikana valmistellakseen asioiden käsittelyä.</w:t>
            </w:r>
          </w:p>
        </w:tc>
        <w:tc>
          <w:tcPr>
            <w:tcW w:w="5715" w:type="dxa"/>
          </w:tcPr>
          <w:p w:rsidRPr="00BD77D3" w:rsidR="00F10DD9" w:rsidP="00B8135B" w:rsidRDefault="00F10DD9" w14:paraId="61D0B2E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C758EC5" w14:textId="77777777">
        <w:trPr>
          <w:jc w:val="center"/>
        </w:trPr>
        <w:tc>
          <w:tcPr>
            <w:tcW w:w="4809" w:type="dxa"/>
          </w:tcPr>
          <w:p w:rsidRPr="00BD77D3" w:rsidR="00F10DD9" w:rsidP="00B8135B" w:rsidRDefault="00F10DD9" w14:paraId="7036EBF0" w14:textId="77777777">
            <w:pPr>
              <w:rPr>
                <w:rFonts w:asciiTheme="minorHAnsi" w:hAnsiTheme="minorHAnsi" w:cstheme="minorHAnsi"/>
                <w:sz w:val="20"/>
                <w:szCs w:val="20"/>
                <w:lang w:val="en-GB"/>
              </w:rPr>
            </w:pPr>
          </w:p>
        </w:tc>
        <w:tc>
          <w:tcPr>
            <w:tcW w:w="5715" w:type="dxa"/>
          </w:tcPr>
          <w:p w:rsidRPr="00BD77D3" w:rsidR="00F10DD9" w:rsidP="00B8135B" w:rsidRDefault="00F10DD9" w14:paraId="060642FD" w14:textId="77777777">
            <w:pPr>
              <w:rPr>
                <w:rFonts w:asciiTheme="minorHAnsi" w:hAnsiTheme="minorHAnsi" w:cstheme="minorHAnsi"/>
                <w:sz w:val="20"/>
                <w:szCs w:val="20"/>
                <w:lang w:val="en-GB"/>
              </w:rPr>
            </w:pPr>
          </w:p>
        </w:tc>
      </w:tr>
      <w:tr w:rsidR="0057054B" w14:paraId="64F2CCF1" w14:textId="77777777">
        <w:trPr>
          <w:jc w:val="center"/>
        </w:trPr>
        <w:tc>
          <w:tcPr>
            <w:tcW w:w="4809" w:type="dxa"/>
          </w:tcPr>
          <w:p w:rsidRPr="00BD77D3" w:rsidR="00F10DD9" w:rsidP="00B8135B" w:rsidRDefault="00F10DD9" w14:paraId="7601E7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64 artikla – Esityslistan laatiminen</w:t>
            </w:r>
          </w:p>
        </w:tc>
        <w:tc>
          <w:tcPr>
            <w:tcW w:w="5715" w:type="dxa"/>
          </w:tcPr>
          <w:p w:rsidRPr="00BD77D3" w:rsidR="00F10DD9" w:rsidP="00B8135B" w:rsidRDefault="00F10DD9" w14:paraId="42092DC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1AD2E4A" w14:textId="77777777">
        <w:trPr>
          <w:jc w:val="center"/>
        </w:trPr>
        <w:tc>
          <w:tcPr>
            <w:tcW w:w="4809" w:type="dxa"/>
          </w:tcPr>
          <w:p w:rsidRPr="00BD77D3" w:rsidR="00F10DD9" w:rsidP="00B8135B" w:rsidRDefault="00F10DD9" w14:paraId="12422CAE"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Työvaliokunta vahvistaa täysistunnon esityslistaluonnoksen laajennetun puheenjohtajiston esityksen pohjalta.</w:t>
            </w:r>
          </w:p>
        </w:tc>
        <w:tc>
          <w:tcPr>
            <w:tcW w:w="5715" w:type="dxa"/>
          </w:tcPr>
          <w:p w:rsidRPr="00BD77D3" w:rsidR="00F10DD9" w:rsidP="00B8135B" w:rsidRDefault="00F10DD9" w14:paraId="0FB8BB7F"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CFDB806" w14:textId="77777777">
            <w:pPr>
              <w:rPr>
                <w:rFonts w:asciiTheme="minorHAnsi" w:hAnsiTheme="minorHAnsi" w:cstheme="minorHAnsi"/>
                <w:lang w:val="en-GB"/>
              </w:rPr>
            </w:pPr>
          </w:p>
        </w:tc>
      </w:tr>
      <w:tr w:rsidR="0057054B" w14:paraId="7BD5A692" w14:textId="77777777">
        <w:trPr>
          <w:jc w:val="center"/>
        </w:trPr>
        <w:tc>
          <w:tcPr>
            <w:tcW w:w="4809" w:type="dxa"/>
          </w:tcPr>
          <w:p w:rsidRPr="00BD77D3" w:rsidR="00F10DD9" w:rsidP="00B8135B" w:rsidRDefault="00F10DD9" w14:paraId="7E2F4CF5"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lastRenderedPageBreak/>
              <w:t>Jos on esitetty 92 artiklan mukainen epäluottamuslause, kyseinen epäluottamuslause kirjataan aina seuraavan täysistunnon esityslistan ensimmäiseksi asiakohdaksi.</w:t>
            </w:r>
          </w:p>
        </w:tc>
        <w:tc>
          <w:tcPr>
            <w:tcW w:w="5715" w:type="dxa"/>
          </w:tcPr>
          <w:p w:rsidRPr="00BD77D3" w:rsidR="00F10DD9" w:rsidP="00B8135B" w:rsidRDefault="00F10DD9" w14:paraId="77A85AF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E641923" w14:textId="77777777">
        <w:trPr>
          <w:jc w:val="center"/>
        </w:trPr>
        <w:tc>
          <w:tcPr>
            <w:tcW w:w="4809" w:type="dxa"/>
          </w:tcPr>
          <w:p w:rsidRPr="00BD77D3" w:rsidR="00F10DD9" w:rsidP="00B8135B" w:rsidRDefault="00F10DD9" w14:paraId="0371227D"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Päätöslauselmaluonnokset käsitellään täysistunnon esityslistalla ensisijaisina.</w:t>
            </w:r>
          </w:p>
        </w:tc>
        <w:tc>
          <w:tcPr>
            <w:tcW w:w="5715" w:type="dxa"/>
          </w:tcPr>
          <w:p w:rsidRPr="00BD77D3" w:rsidR="00F10DD9" w:rsidP="00B8135B" w:rsidRDefault="00F10DD9" w14:paraId="2644C89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253558" w14:textId="77777777">
        <w:trPr>
          <w:jc w:val="center"/>
        </w:trPr>
        <w:tc>
          <w:tcPr>
            <w:tcW w:w="4809" w:type="dxa"/>
          </w:tcPr>
          <w:p w:rsidRPr="00BD77D3" w:rsidR="00F10DD9" w:rsidP="00B8135B" w:rsidRDefault="00F10DD9" w14:paraId="7C5E3F38"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Jos teksti on hyväksytty jaostossa alle viiden äänestäessä vastaan, työvaliokunta voi kirjata sen täysistunnon esityslistalle asiakohtiin, joista äänestetään ilman keskustelua.</w:t>
            </w:r>
          </w:p>
        </w:tc>
        <w:tc>
          <w:tcPr>
            <w:tcW w:w="5715" w:type="dxa"/>
          </w:tcPr>
          <w:p w:rsidRPr="00BD77D3" w:rsidR="00F10DD9" w:rsidP="00F557BC" w:rsidRDefault="006A44EC" w14:paraId="46AC478C" w14:textId="3BE9A006">
            <w:pPr>
              <w:widowControl w:val="0"/>
              <w:adjustRightInd w:val="0"/>
              <w:snapToGrid w:val="0"/>
              <w:rPr>
                <w:rFonts w:asciiTheme="minorHAnsi" w:hAnsiTheme="minorHAnsi" w:cstheme="minorHAnsi"/>
                <w:sz w:val="20"/>
                <w:szCs w:val="20"/>
              </w:rPr>
            </w:pPr>
            <w:r>
              <w:rPr>
                <w:rFonts w:asciiTheme="minorHAnsi" w:hAnsiTheme="minorHAnsi"/>
                <w:sz w:val="20"/>
              </w:rPr>
              <w:t>Kun asiakirja on kirjattu täysistunnon esityslistalle asiakohtiin, joista äänestetään ilman keskustelua, luonnosta ei esittele täysistunnolle edes esittelijä, tämän vaikuttamatta 67 artiklan 4 kohdan soveltamiseen.</w:t>
            </w:r>
          </w:p>
        </w:tc>
      </w:tr>
      <w:tr w:rsidR="0057054B" w14:paraId="3B7C64CF" w14:textId="77777777">
        <w:trPr>
          <w:jc w:val="center"/>
        </w:trPr>
        <w:tc>
          <w:tcPr>
            <w:tcW w:w="4809" w:type="dxa"/>
          </w:tcPr>
          <w:p w:rsidRPr="00BD77D3" w:rsidR="00F10DD9" w:rsidP="00B8135B" w:rsidRDefault="00F10DD9" w14:paraId="461A6B3A"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Työvaliokunta voi asettaa aikarajan kustakin lausunnosta täysistunnossa käytävälle yleiskeskustelulle.</w:t>
            </w:r>
          </w:p>
        </w:tc>
        <w:tc>
          <w:tcPr>
            <w:tcW w:w="5715" w:type="dxa"/>
          </w:tcPr>
          <w:p w:rsidRPr="00BD77D3" w:rsidR="00F10DD9" w:rsidP="00B8135B" w:rsidRDefault="00F10DD9" w14:paraId="7E905C3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342C25" w14:textId="77777777">
        <w:trPr>
          <w:jc w:val="center"/>
        </w:trPr>
        <w:tc>
          <w:tcPr>
            <w:tcW w:w="4809" w:type="dxa"/>
          </w:tcPr>
          <w:p w:rsidRPr="00BD77D3" w:rsidR="00F10DD9" w:rsidP="00B8135B" w:rsidRDefault="00F10DD9" w14:paraId="7D3DDFEA"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Komitean puheenjohtaja lähettää esityslistaluonnoksen kaikille komitean jäsenille sekä Euroopan parlamentille, neuvostolle ja komissiolle vähintään viisitoista kalenteripäivää ennen kyseisen täysistunnon alkua.</w:t>
            </w:r>
          </w:p>
        </w:tc>
        <w:tc>
          <w:tcPr>
            <w:tcW w:w="5715" w:type="dxa"/>
          </w:tcPr>
          <w:p w:rsidRPr="00BD77D3" w:rsidR="00F10DD9" w:rsidP="00B8135B" w:rsidRDefault="00F10DD9" w14:paraId="49C4114A" w14:textId="77777777">
            <w:pPr>
              <w:rPr>
                <w:rFonts w:asciiTheme="minorHAnsi" w:hAnsiTheme="minorHAnsi" w:cstheme="minorHAnsi"/>
                <w:lang w:val="en-GB"/>
              </w:rPr>
            </w:pPr>
          </w:p>
        </w:tc>
      </w:tr>
      <w:tr w:rsidR="0057054B" w14:paraId="228E6434" w14:textId="77777777">
        <w:trPr>
          <w:jc w:val="center"/>
        </w:trPr>
        <w:tc>
          <w:tcPr>
            <w:tcW w:w="4809" w:type="dxa"/>
          </w:tcPr>
          <w:p w:rsidRPr="00BD77D3" w:rsidR="00F10DD9" w:rsidP="00B8135B" w:rsidRDefault="00F10DD9" w14:paraId="26AD98C0"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Käsittelyn edellyttämät asiakirjat asetetaan jäsenten saataville hyvissä ajoin ennen täysistunnon alkua.</w:t>
            </w:r>
          </w:p>
        </w:tc>
        <w:tc>
          <w:tcPr>
            <w:tcW w:w="5715" w:type="dxa"/>
          </w:tcPr>
          <w:p w:rsidRPr="00BD77D3" w:rsidR="00F10DD9" w:rsidP="00B8135B" w:rsidRDefault="00F10DD9" w14:paraId="6CC9D065" w14:textId="77777777">
            <w:pPr>
              <w:pStyle w:val="Heading1"/>
              <w:numPr>
                <w:ilvl w:val="0"/>
                <w:numId w:val="0"/>
              </w:numPr>
              <w:outlineLvl w:val="0"/>
              <w:rPr>
                <w:rFonts w:asciiTheme="minorHAnsi" w:hAnsiTheme="minorHAnsi" w:cstheme="minorHAnsi"/>
                <w:sz w:val="20"/>
                <w:szCs w:val="20"/>
                <w:lang w:val="en-GB"/>
              </w:rPr>
            </w:pPr>
          </w:p>
        </w:tc>
      </w:tr>
      <w:tr w:rsidR="0057054B" w14:paraId="4BA6F3C9" w14:textId="77777777">
        <w:trPr>
          <w:jc w:val="center"/>
        </w:trPr>
        <w:tc>
          <w:tcPr>
            <w:tcW w:w="4809" w:type="dxa"/>
          </w:tcPr>
          <w:p w:rsidRPr="00BD77D3" w:rsidR="00F10DD9" w:rsidP="00B8135B" w:rsidRDefault="00F10DD9" w14:paraId="2F6915D4" w14:textId="77777777">
            <w:pPr>
              <w:rPr>
                <w:rFonts w:asciiTheme="minorHAnsi" w:hAnsiTheme="minorHAnsi" w:cstheme="minorHAnsi"/>
                <w:sz w:val="20"/>
                <w:szCs w:val="20"/>
                <w:lang w:val="en-GB"/>
              </w:rPr>
            </w:pPr>
          </w:p>
        </w:tc>
        <w:tc>
          <w:tcPr>
            <w:tcW w:w="5715" w:type="dxa"/>
          </w:tcPr>
          <w:p w:rsidRPr="00BD77D3" w:rsidR="00F10DD9" w:rsidP="00B8135B" w:rsidRDefault="00F10DD9" w14:paraId="6D772255" w14:textId="77777777">
            <w:pPr>
              <w:rPr>
                <w:rFonts w:asciiTheme="minorHAnsi" w:hAnsiTheme="minorHAnsi" w:cstheme="minorHAnsi"/>
                <w:sz w:val="20"/>
                <w:szCs w:val="20"/>
                <w:lang w:val="en-GB"/>
              </w:rPr>
            </w:pPr>
          </w:p>
        </w:tc>
      </w:tr>
      <w:tr w:rsidR="0057054B" w14:paraId="5EE33824" w14:textId="77777777">
        <w:trPr>
          <w:jc w:val="center"/>
        </w:trPr>
        <w:tc>
          <w:tcPr>
            <w:tcW w:w="4809" w:type="dxa"/>
          </w:tcPr>
          <w:p w:rsidRPr="00BD77D3" w:rsidR="00F10DD9" w:rsidP="00B8135B" w:rsidRDefault="00F10DD9" w14:paraId="757222F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65 artikla – Muutosehdotusten jättäminen</w:t>
            </w:r>
          </w:p>
        </w:tc>
        <w:tc>
          <w:tcPr>
            <w:tcW w:w="5715" w:type="dxa"/>
          </w:tcPr>
          <w:p w:rsidRPr="00BD77D3" w:rsidR="00F10DD9" w:rsidP="00B8135B" w:rsidRDefault="00F10DD9" w14:paraId="36B5161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ED99EA" w14:textId="77777777">
        <w:trPr>
          <w:jc w:val="center"/>
        </w:trPr>
        <w:tc>
          <w:tcPr>
            <w:tcW w:w="4809" w:type="dxa"/>
          </w:tcPr>
          <w:p w:rsidRPr="00BD77D3" w:rsidR="00F10DD9" w:rsidP="00B8135B" w:rsidRDefault="00F10DD9" w14:paraId="0A134590"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 xml:space="preserve">Täysistunnon työskentelyn sujuvan etenemisen takaamiseksi työvaliokunta päättää muutosehdotusten jättämiseen sovellettavasta menettelystä. </w:t>
            </w:r>
          </w:p>
        </w:tc>
        <w:tc>
          <w:tcPr>
            <w:tcW w:w="5715" w:type="dxa"/>
          </w:tcPr>
          <w:p w:rsidRPr="00BD77D3" w:rsidR="00F10DD9" w:rsidP="00B8135B" w:rsidRDefault="00F10DD9" w14:paraId="2060590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F3681DF" w14:textId="77777777">
        <w:trPr>
          <w:jc w:val="center"/>
        </w:trPr>
        <w:tc>
          <w:tcPr>
            <w:tcW w:w="4809" w:type="dxa"/>
          </w:tcPr>
          <w:p w:rsidRPr="00BD77D3" w:rsidR="00F10DD9" w:rsidP="00B8135B" w:rsidRDefault="00F10DD9" w14:paraId="1E784356"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Vain komitean jäsenet ja ryhmät voivat tehdä muutosehdotuksia komitean lausuntoihin, arviointikertomuksiin ja tiedonantoihin.</w:t>
            </w:r>
          </w:p>
        </w:tc>
        <w:tc>
          <w:tcPr>
            <w:tcW w:w="5715" w:type="dxa"/>
          </w:tcPr>
          <w:p w:rsidRPr="00BD77D3" w:rsidR="00F10DD9" w:rsidP="00B8135B" w:rsidRDefault="00F10DD9" w14:paraId="06BC09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211603" w14:textId="77777777">
        <w:trPr>
          <w:jc w:val="center"/>
        </w:trPr>
        <w:tc>
          <w:tcPr>
            <w:tcW w:w="4809" w:type="dxa"/>
          </w:tcPr>
          <w:p w:rsidRPr="00BD77D3" w:rsidR="00F10DD9" w:rsidP="00002BA5" w:rsidRDefault="00F10DD9" w14:paraId="129F9A9D" w14:textId="77777777">
            <w:pPr>
              <w:pStyle w:val="Heading1"/>
              <w:keepNext/>
              <w:keepLines/>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lastRenderedPageBreak/>
              <w:t>Muutosehdotukset jätetään kirjallisina ja tekijöidensä allekirjoittamina sihteeristöön ennen täysistunnon avausta.</w:t>
            </w:r>
          </w:p>
        </w:tc>
        <w:tc>
          <w:tcPr>
            <w:tcW w:w="5715" w:type="dxa"/>
          </w:tcPr>
          <w:p w:rsidRPr="00BD77D3" w:rsidR="00F10DD9" w:rsidP="00002BA5" w:rsidRDefault="00F10DD9" w14:paraId="0FFB2A57"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65564E4C" w14:textId="77777777">
        <w:trPr>
          <w:jc w:val="center"/>
        </w:trPr>
        <w:tc>
          <w:tcPr>
            <w:tcW w:w="4809" w:type="dxa"/>
          </w:tcPr>
          <w:p w:rsidRPr="00BD77D3" w:rsidR="00F10DD9" w:rsidP="00B8135B" w:rsidRDefault="00F10DD9" w14:paraId="552F5C47" w14:textId="77777777">
            <w:pPr>
              <w:widowControl w:val="0"/>
              <w:adjustRightInd w:val="0"/>
              <w:snapToGrid w:val="0"/>
              <w:rPr>
                <w:rFonts w:asciiTheme="minorHAnsi" w:hAnsiTheme="minorHAnsi" w:cstheme="minorHAnsi"/>
                <w:sz w:val="20"/>
                <w:szCs w:val="20"/>
              </w:rPr>
            </w:pPr>
            <w:r>
              <w:rPr>
                <w:rFonts w:asciiTheme="minorHAnsi" w:hAnsiTheme="minorHAnsi"/>
                <w:sz w:val="20"/>
              </w:rPr>
              <w:t>Täysistunnon käsittelyyn hyväksytään kuitenkin myös muutosehdotukset, jotka on jätetty ennen kyseisen istunnon avausta viimeistään kello 12, jos ne ovat ryhmien esittämiä tai jos allekirjoittajina on vähintään kaksikymmentäviisi jäsentä.</w:t>
            </w:r>
          </w:p>
        </w:tc>
        <w:tc>
          <w:tcPr>
            <w:tcW w:w="5715" w:type="dxa"/>
          </w:tcPr>
          <w:p w:rsidRPr="00BD77D3" w:rsidR="00F10DD9" w:rsidP="00B8135B" w:rsidRDefault="00F10DD9" w14:paraId="14F3F4F3" w14:textId="77777777">
            <w:pPr>
              <w:widowControl w:val="0"/>
              <w:adjustRightInd w:val="0"/>
              <w:snapToGrid w:val="0"/>
              <w:rPr>
                <w:rFonts w:asciiTheme="minorHAnsi" w:hAnsiTheme="minorHAnsi" w:cstheme="minorHAnsi"/>
                <w:sz w:val="20"/>
                <w:szCs w:val="20"/>
                <w:lang w:val="en-GB"/>
              </w:rPr>
            </w:pPr>
          </w:p>
        </w:tc>
      </w:tr>
      <w:tr w:rsidR="0057054B" w14:paraId="3B06B850" w14:textId="77777777">
        <w:trPr>
          <w:jc w:val="center"/>
        </w:trPr>
        <w:tc>
          <w:tcPr>
            <w:tcW w:w="4809" w:type="dxa"/>
          </w:tcPr>
          <w:p w:rsidRPr="00BD77D3" w:rsidR="00F10DD9" w:rsidP="00B8135B" w:rsidRDefault="00F10DD9" w14:paraId="6800AA61"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Muutosehdotuksista on käytävä ilmi, mitä tekstin osaa ne koskevat, ja ne on perusteltava lyhyesti.</w:t>
            </w:r>
          </w:p>
        </w:tc>
        <w:tc>
          <w:tcPr>
            <w:tcW w:w="5715" w:type="dxa"/>
          </w:tcPr>
          <w:p w:rsidRPr="00BD77D3" w:rsidR="00F10DD9" w:rsidP="00B8135B" w:rsidRDefault="00F10DD9" w14:paraId="7C9542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9B4D3" w14:textId="77777777">
        <w:trPr>
          <w:jc w:val="center"/>
        </w:trPr>
        <w:tc>
          <w:tcPr>
            <w:tcW w:w="4809" w:type="dxa"/>
          </w:tcPr>
          <w:p w:rsidRPr="00BD77D3" w:rsidR="00F10DD9" w:rsidP="00B8135B" w:rsidRDefault="00F10DD9" w14:paraId="604D34F4"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Kaikki muutosehdotukset jaetaan jäsenille ennen täysistunnon alkua tai 3 kohdan toisessa virkkeessä tarkoitetuissa tapauksissa ennen istunnon alkua.</w:t>
            </w:r>
          </w:p>
        </w:tc>
        <w:tc>
          <w:tcPr>
            <w:tcW w:w="5715" w:type="dxa"/>
          </w:tcPr>
          <w:p w:rsidRPr="00BD77D3" w:rsidR="00F10DD9" w:rsidP="00B8135B" w:rsidRDefault="00F10DD9" w14:paraId="0CF558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FABB60" w14:textId="77777777">
        <w:trPr>
          <w:jc w:val="center"/>
        </w:trPr>
        <w:tc>
          <w:tcPr>
            <w:tcW w:w="4809" w:type="dxa"/>
          </w:tcPr>
          <w:p w:rsidRPr="00BD77D3" w:rsidR="00F10DD9" w:rsidP="00B8135B" w:rsidRDefault="00F10DD9" w14:paraId="70337793" w14:textId="77777777">
            <w:pPr>
              <w:rPr>
                <w:rFonts w:asciiTheme="minorHAnsi" w:hAnsiTheme="minorHAnsi" w:cstheme="minorHAnsi"/>
                <w:sz w:val="20"/>
                <w:szCs w:val="20"/>
                <w:lang w:val="en-GB"/>
              </w:rPr>
            </w:pPr>
          </w:p>
        </w:tc>
        <w:tc>
          <w:tcPr>
            <w:tcW w:w="5715" w:type="dxa"/>
          </w:tcPr>
          <w:p w:rsidRPr="00BD77D3" w:rsidR="00F10DD9" w:rsidP="00B8135B" w:rsidRDefault="00F10DD9" w14:paraId="017F484E" w14:textId="77777777">
            <w:pPr>
              <w:rPr>
                <w:rFonts w:asciiTheme="minorHAnsi" w:hAnsiTheme="minorHAnsi" w:cstheme="minorHAnsi"/>
                <w:sz w:val="20"/>
                <w:szCs w:val="20"/>
                <w:lang w:val="en-GB"/>
              </w:rPr>
            </w:pPr>
          </w:p>
        </w:tc>
      </w:tr>
      <w:tr w:rsidR="0057054B" w14:paraId="62F3189B" w14:textId="77777777">
        <w:trPr>
          <w:jc w:val="center"/>
        </w:trPr>
        <w:tc>
          <w:tcPr>
            <w:tcW w:w="4809" w:type="dxa"/>
          </w:tcPr>
          <w:p w:rsidRPr="00BD77D3" w:rsidR="00F10DD9" w:rsidP="00B8135B" w:rsidRDefault="00F10DD9" w14:paraId="5C61E56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 jakso – Täysistunnon kulku</w:t>
            </w:r>
          </w:p>
        </w:tc>
        <w:tc>
          <w:tcPr>
            <w:tcW w:w="5715" w:type="dxa"/>
          </w:tcPr>
          <w:p w:rsidRPr="00BD77D3" w:rsidR="00F10DD9" w:rsidP="00B8135B" w:rsidRDefault="00F10DD9" w14:paraId="32AB88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03DE22" w14:textId="77777777">
        <w:trPr>
          <w:jc w:val="center"/>
        </w:trPr>
        <w:tc>
          <w:tcPr>
            <w:tcW w:w="4809" w:type="dxa"/>
          </w:tcPr>
          <w:p w:rsidRPr="00BD77D3" w:rsidR="00F10DD9" w:rsidP="00B8135B" w:rsidRDefault="00F10DD9" w14:paraId="618E2AF3"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612968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6D8070" w14:textId="77777777">
        <w:trPr>
          <w:jc w:val="center"/>
        </w:trPr>
        <w:tc>
          <w:tcPr>
            <w:tcW w:w="4809" w:type="dxa"/>
          </w:tcPr>
          <w:p w:rsidRPr="00BD77D3" w:rsidR="00F10DD9" w:rsidP="00B8135B" w:rsidRDefault="00F10DD9" w14:paraId="5253E6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66 artikla – Istunnon avaaminen ja päätösvaltaisuuden toteaminen</w:t>
            </w:r>
          </w:p>
        </w:tc>
        <w:tc>
          <w:tcPr>
            <w:tcW w:w="5715" w:type="dxa"/>
          </w:tcPr>
          <w:p w:rsidRPr="00BD77D3" w:rsidR="00F10DD9" w:rsidP="00B8135B" w:rsidRDefault="00F10DD9" w14:paraId="77C21CF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1E52A79" w14:textId="77777777">
        <w:trPr>
          <w:jc w:val="center"/>
        </w:trPr>
        <w:tc>
          <w:tcPr>
            <w:tcW w:w="4809" w:type="dxa"/>
          </w:tcPr>
          <w:p w:rsidRPr="00BD77D3" w:rsidR="00F10DD9" w:rsidP="00B8135B" w:rsidRDefault="00F10DD9" w14:paraId="44443DF9"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Komitean puheenjohtaja avaa istunnon, johtaa puhetta ja valvoo tämän työjärjestyksen noudattamista.</w:t>
            </w:r>
          </w:p>
        </w:tc>
        <w:tc>
          <w:tcPr>
            <w:tcW w:w="5715" w:type="dxa"/>
          </w:tcPr>
          <w:p w:rsidRPr="00BD77D3" w:rsidR="00F10DD9" w:rsidP="00B8135B" w:rsidRDefault="00F10DD9" w14:paraId="090A4CC8" w14:textId="77777777">
            <w:pPr>
              <w:pStyle w:val="Heading1"/>
              <w:numPr>
                <w:ilvl w:val="0"/>
                <w:numId w:val="0"/>
              </w:numPr>
              <w:outlineLvl w:val="0"/>
              <w:rPr>
                <w:rFonts w:asciiTheme="minorHAnsi" w:hAnsiTheme="minorHAnsi" w:cstheme="minorHAnsi"/>
                <w:sz w:val="20"/>
                <w:szCs w:val="20"/>
                <w:lang w:val="en-GB"/>
              </w:rPr>
            </w:pPr>
          </w:p>
        </w:tc>
      </w:tr>
      <w:tr w:rsidR="0057054B" w14:paraId="1F9B1902" w14:textId="77777777">
        <w:trPr>
          <w:jc w:val="center"/>
        </w:trPr>
        <w:tc>
          <w:tcPr>
            <w:tcW w:w="4809" w:type="dxa"/>
          </w:tcPr>
          <w:p w:rsidRPr="00BD77D3" w:rsidR="00F10DD9" w:rsidP="00B8135B" w:rsidRDefault="00F10DD9" w14:paraId="2D28FA98" w14:textId="77777777">
            <w:pPr>
              <w:widowControl w:val="0"/>
              <w:adjustRightInd w:val="0"/>
              <w:snapToGrid w:val="0"/>
              <w:rPr>
                <w:rFonts w:asciiTheme="minorHAnsi" w:hAnsiTheme="minorHAnsi" w:cstheme="minorHAnsi"/>
                <w:sz w:val="20"/>
                <w:szCs w:val="20"/>
              </w:rPr>
            </w:pPr>
            <w:r>
              <w:rPr>
                <w:rFonts w:asciiTheme="minorHAnsi" w:hAnsiTheme="minorHAnsi"/>
                <w:sz w:val="20"/>
              </w:rPr>
              <w:t>Komitean varapuheenjohtajat avustavat puheenjohtajaa.</w:t>
            </w:r>
          </w:p>
        </w:tc>
        <w:tc>
          <w:tcPr>
            <w:tcW w:w="5715" w:type="dxa"/>
          </w:tcPr>
          <w:p w:rsidRPr="00BD77D3" w:rsidR="00F10DD9" w:rsidP="00B8135B" w:rsidRDefault="00F10DD9" w14:paraId="18227263" w14:textId="77777777">
            <w:pPr>
              <w:widowControl w:val="0"/>
              <w:adjustRightInd w:val="0"/>
              <w:snapToGrid w:val="0"/>
              <w:rPr>
                <w:rFonts w:asciiTheme="minorHAnsi" w:hAnsiTheme="minorHAnsi" w:cstheme="minorHAnsi"/>
                <w:sz w:val="20"/>
                <w:szCs w:val="20"/>
                <w:lang w:val="en-GB"/>
              </w:rPr>
            </w:pPr>
          </w:p>
        </w:tc>
      </w:tr>
      <w:tr w:rsidR="0057054B" w14:paraId="1C1B2C48" w14:textId="77777777">
        <w:trPr>
          <w:jc w:val="center"/>
        </w:trPr>
        <w:tc>
          <w:tcPr>
            <w:tcW w:w="4809" w:type="dxa"/>
          </w:tcPr>
          <w:p w:rsidRPr="00BD77D3" w:rsidR="00F10DD9" w:rsidP="00B8135B" w:rsidRDefault="00F10DD9" w14:paraId="246B6112"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Puheenjohtajan poissa ollessa yksi varapuheenjohtajista toimii hänen sijaisenaan. </w:t>
            </w:r>
          </w:p>
        </w:tc>
        <w:tc>
          <w:tcPr>
            <w:tcW w:w="5715" w:type="dxa"/>
          </w:tcPr>
          <w:p w:rsidRPr="00BD77D3" w:rsidR="00F10DD9" w:rsidP="00B8135B" w:rsidRDefault="00F10DD9" w14:paraId="4677B4B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7E95BB" w14:textId="77777777">
        <w:trPr>
          <w:jc w:val="center"/>
        </w:trPr>
        <w:tc>
          <w:tcPr>
            <w:tcW w:w="4809" w:type="dxa"/>
          </w:tcPr>
          <w:p w:rsidRPr="00BD77D3" w:rsidR="00F10DD9" w:rsidP="00B8135B" w:rsidRDefault="00F10DD9" w14:paraId="44847A9B" w14:textId="77777777">
            <w:pPr>
              <w:widowControl w:val="0"/>
              <w:adjustRightInd w:val="0"/>
              <w:snapToGrid w:val="0"/>
              <w:rPr>
                <w:rFonts w:asciiTheme="minorHAnsi" w:hAnsiTheme="minorHAnsi" w:cstheme="minorHAnsi"/>
                <w:sz w:val="20"/>
                <w:szCs w:val="20"/>
              </w:rPr>
            </w:pPr>
            <w:r>
              <w:rPr>
                <w:rFonts w:asciiTheme="minorHAnsi" w:hAnsiTheme="minorHAnsi"/>
                <w:sz w:val="20"/>
              </w:rPr>
              <w:t>Jos varapuheenjohtajat ovat poissa, sijaisena toimii työvaliokunnan vanhin jäsen.</w:t>
            </w:r>
          </w:p>
        </w:tc>
        <w:tc>
          <w:tcPr>
            <w:tcW w:w="5715" w:type="dxa"/>
          </w:tcPr>
          <w:p w:rsidRPr="00BD77D3" w:rsidR="00F10DD9" w:rsidP="00B8135B" w:rsidRDefault="00F10DD9" w14:paraId="29606BEB" w14:textId="77777777">
            <w:pPr>
              <w:widowControl w:val="0"/>
              <w:adjustRightInd w:val="0"/>
              <w:snapToGrid w:val="0"/>
              <w:rPr>
                <w:rFonts w:asciiTheme="minorHAnsi" w:hAnsiTheme="minorHAnsi" w:cstheme="minorHAnsi"/>
                <w:sz w:val="20"/>
                <w:szCs w:val="20"/>
                <w:lang w:val="en-GB"/>
              </w:rPr>
            </w:pPr>
          </w:p>
        </w:tc>
      </w:tr>
      <w:tr w:rsidR="0057054B" w14:paraId="6842FD06" w14:textId="77777777">
        <w:trPr>
          <w:jc w:val="center"/>
        </w:trPr>
        <w:tc>
          <w:tcPr>
            <w:tcW w:w="4809" w:type="dxa"/>
          </w:tcPr>
          <w:p w:rsidRPr="00BD77D3" w:rsidR="00F10DD9" w:rsidP="00B8135B" w:rsidRDefault="00F10DD9" w14:paraId="6C230A1A"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Komitean puheenjohtaja varmistaa päätösvaltaisuuden jokaisen istunnon alussa. </w:t>
            </w:r>
          </w:p>
        </w:tc>
        <w:tc>
          <w:tcPr>
            <w:tcW w:w="5715" w:type="dxa"/>
          </w:tcPr>
          <w:p w:rsidRPr="00BD77D3" w:rsidR="00F10DD9" w:rsidP="00B8135B" w:rsidRDefault="00F10DD9" w14:paraId="174784E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CF1C411" w14:textId="77777777">
        <w:trPr>
          <w:jc w:val="center"/>
        </w:trPr>
        <w:tc>
          <w:tcPr>
            <w:tcW w:w="4809" w:type="dxa"/>
          </w:tcPr>
          <w:p w:rsidRPr="00BD77D3" w:rsidR="00F10DD9" w:rsidP="00B8135B" w:rsidRDefault="00F10DD9" w14:paraId="24E3CE20" w14:textId="77777777">
            <w:pPr>
              <w:widowControl w:val="0"/>
              <w:adjustRightInd w:val="0"/>
              <w:snapToGrid w:val="0"/>
              <w:rPr>
                <w:rFonts w:asciiTheme="minorHAnsi" w:hAnsiTheme="minorHAnsi" w:cstheme="minorHAnsi"/>
                <w:sz w:val="20"/>
                <w:szCs w:val="20"/>
              </w:rPr>
            </w:pPr>
            <w:r>
              <w:rPr>
                <w:rFonts w:asciiTheme="minorHAnsi" w:hAnsiTheme="minorHAnsi"/>
                <w:sz w:val="20"/>
              </w:rPr>
              <w:t>Komitea on päätösvaltainen, jos täysistunnossa yli puolet jäsenistä on läsnä tai edustettuina.</w:t>
            </w:r>
          </w:p>
        </w:tc>
        <w:tc>
          <w:tcPr>
            <w:tcW w:w="5715" w:type="dxa"/>
          </w:tcPr>
          <w:p w:rsidRPr="00BD77D3" w:rsidR="00F10DD9" w:rsidP="00B8135B" w:rsidRDefault="00F10DD9" w14:paraId="5267570C" w14:textId="77777777">
            <w:pPr>
              <w:widowControl w:val="0"/>
              <w:adjustRightInd w:val="0"/>
              <w:snapToGrid w:val="0"/>
              <w:rPr>
                <w:rFonts w:asciiTheme="minorHAnsi" w:hAnsiTheme="minorHAnsi" w:cstheme="minorHAnsi"/>
                <w:sz w:val="20"/>
                <w:szCs w:val="20"/>
                <w:lang w:val="en-GB"/>
              </w:rPr>
            </w:pPr>
          </w:p>
        </w:tc>
      </w:tr>
      <w:tr w:rsidR="0057054B" w14:paraId="11FBA7CE" w14:textId="77777777">
        <w:trPr>
          <w:jc w:val="center"/>
        </w:trPr>
        <w:tc>
          <w:tcPr>
            <w:tcW w:w="4809" w:type="dxa"/>
          </w:tcPr>
          <w:p w:rsidRPr="00BD77D3" w:rsidR="00F10DD9" w:rsidP="00B8135B" w:rsidRDefault="00F10DD9" w14:paraId="5EDC5A61"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Jos täysistunto ei ole päätösvaltainen, komitean puheenjohtaja keskeyttää istunnon ja kutsuu sen uudelleen koolle sopivaksi katsomaansa aikaan, kuitenkin vielä saman täysistunnon kuluessa, ja tällöin täysistunto on päätösvaltainen riippumatta läsnä tai edustettuina olevien jäsenten lukumäärästä.</w:t>
            </w:r>
          </w:p>
        </w:tc>
        <w:tc>
          <w:tcPr>
            <w:tcW w:w="5715" w:type="dxa"/>
          </w:tcPr>
          <w:p w:rsidRPr="00BD77D3" w:rsidR="00F10DD9" w:rsidP="00B8135B" w:rsidRDefault="00F10DD9" w14:paraId="46841E8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614567" w14:textId="77777777">
        <w:trPr>
          <w:jc w:val="center"/>
        </w:trPr>
        <w:tc>
          <w:tcPr>
            <w:tcW w:w="4809" w:type="dxa"/>
          </w:tcPr>
          <w:p w:rsidRPr="00BD77D3" w:rsidR="00F10DD9" w:rsidP="00B8135B" w:rsidRDefault="00F10DD9" w14:paraId="5644BE8A" w14:textId="77777777">
            <w:pPr>
              <w:rPr>
                <w:rFonts w:asciiTheme="minorHAnsi" w:hAnsiTheme="minorHAnsi" w:cstheme="minorHAnsi"/>
                <w:sz w:val="20"/>
                <w:szCs w:val="20"/>
                <w:lang w:val="en-GB"/>
              </w:rPr>
            </w:pPr>
          </w:p>
        </w:tc>
        <w:tc>
          <w:tcPr>
            <w:tcW w:w="5715" w:type="dxa"/>
          </w:tcPr>
          <w:p w:rsidRPr="00BD77D3" w:rsidR="00F10DD9" w:rsidP="00B8135B" w:rsidRDefault="00F10DD9" w14:paraId="264E9085" w14:textId="77777777">
            <w:pPr>
              <w:rPr>
                <w:rFonts w:asciiTheme="minorHAnsi" w:hAnsiTheme="minorHAnsi" w:cstheme="minorHAnsi"/>
                <w:sz w:val="20"/>
                <w:szCs w:val="20"/>
                <w:lang w:val="en-GB"/>
              </w:rPr>
            </w:pPr>
          </w:p>
        </w:tc>
      </w:tr>
      <w:tr w:rsidR="0057054B" w14:paraId="74B069C4" w14:textId="77777777">
        <w:trPr>
          <w:jc w:val="center"/>
        </w:trPr>
        <w:tc>
          <w:tcPr>
            <w:tcW w:w="4809" w:type="dxa"/>
          </w:tcPr>
          <w:p w:rsidRPr="00BD77D3" w:rsidR="00F10DD9" w:rsidP="00B8135B" w:rsidRDefault="00F10DD9" w14:paraId="14FE305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67 artikla – Esityslistan hyväksyminen</w:t>
            </w:r>
          </w:p>
        </w:tc>
        <w:tc>
          <w:tcPr>
            <w:tcW w:w="5715" w:type="dxa"/>
          </w:tcPr>
          <w:p w:rsidRPr="00BD77D3" w:rsidR="00F10DD9" w:rsidP="00B8135B" w:rsidRDefault="00F10DD9" w14:paraId="7692008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D66D07" w14:textId="77777777">
        <w:trPr>
          <w:jc w:val="center"/>
        </w:trPr>
        <w:tc>
          <w:tcPr>
            <w:tcW w:w="4809" w:type="dxa"/>
          </w:tcPr>
          <w:p w:rsidRPr="00BD77D3" w:rsidR="00F10DD9" w:rsidP="00B8135B" w:rsidRDefault="00F10DD9" w14:paraId="11C6A138"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Täysistunto hyväksyy esityslistaluonnoksen kokoontumisensa aluksi.</w:t>
            </w:r>
          </w:p>
        </w:tc>
        <w:tc>
          <w:tcPr>
            <w:tcW w:w="5715" w:type="dxa"/>
          </w:tcPr>
          <w:p w:rsidRPr="00BD77D3" w:rsidR="00F10DD9" w:rsidP="00B8135B" w:rsidRDefault="00F10DD9" w14:paraId="0C23AB2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32183E0" w14:textId="77777777">
        <w:trPr>
          <w:jc w:val="center"/>
        </w:trPr>
        <w:tc>
          <w:tcPr>
            <w:tcW w:w="4809" w:type="dxa"/>
          </w:tcPr>
          <w:p w:rsidRPr="00BD77D3" w:rsidR="00F10DD9" w:rsidP="00B8135B" w:rsidRDefault="00F10DD9" w14:paraId="370E9021"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Jos täysistunnossa on tarkoitus keskustella ajankohtaisaiheesta, komitean puheenjohtaja ilmoittaa kyseisestä asiakohdasta erikseen esityslistan hyväksymisen yhteydessä.</w:t>
            </w:r>
          </w:p>
        </w:tc>
        <w:tc>
          <w:tcPr>
            <w:tcW w:w="5715" w:type="dxa"/>
          </w:tcPr>
          <w:p w:rsidRPr="00BD77D3" w:rsidR="00F10DD9" w:rsidP="00B8135B" w:rsidRDefault="00F10DD9" w14:paraId="44BC001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CD1C83" w14:textId="77777777">
        <w:trPr>
          <w:jc w:val="center"/>
        </w:trPr>
        <w:tc>
          <w:tcPr>
            <w:tcW w:w="4809" w:type="dxa"/>
          </w:tcPr>
          <w:p w:rsidRPr="00BD77D3" w:rsidR="00F10DD9" w:rsidP="00B8135B" w:rsidRDefault="00F10DD9" w14:paraId="3F077BCB"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Täysistunto voi tehdä esityslistaluonnokseen muutoksia voidakseen käsitellä päätöslauselmaluonnoksia, jotka on jätetty 50 artiklassa tarkoitetun menettelyn mukaisesti.</w:t>
            </w:r>
          </w:p>
        </w:tc>
        <w:tc>
          <w:tcPr>
            <w:tcW w:w="5715" w:type="dxa"/>
          </w:tcPr>
          <w:p w:rsidRPr="00BD77D3" w:rsidR="00F10DD9" w:rsidP="00B8135B" w:rsidRDefault="00F10DD9" w14:paraId="1D24EC1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2CBBC69" w14:textId="77777777">
        <w:trPr>
          <w:jc w:val="center"/>
        </w:trPr>
        <w:tc>
          <w:tcPr>
            <w:tcW w:w="4809" w:type="dxa"/>
          </w:tcPr>
          <w:p w:rsidRPr="00BD77D3" w:rsidR="00F10DD9" w:rsidP="00B8135B" w:rsidRDefault="00F10DD9" w14:paraId="71EDCB9D"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Kun työvaliokunta on kirjannut asiakirjan täysistunnon esityslistalle asiakohtiin, joista äänestetään ilman keskustelua, keskustelu voidaan kuitenkin käydä,</w:t>
            </w:r>
          </w:p>
        </w:tc>
        <w:tc>
          <w:tcPr>
            <w:tcW w:w="5715" w:type="dxa"/>
          </w:tcPr>
          <w:p w:rsidRPr="00BD77D3" w:rsidR="00F10DD9" w:rsidP="00B8135B" w:rsidRDefault="00F10DD9" w14:paraId="4AA94676"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5B010398" w14:textId="77777777">
            <w:pPr>
              <w:rPr>
                <w:rFonts w:asciiTheme="minorHAnsi" w:hAnsiTheme="minorHAnsi" w:cstheme="minorHAnsi"/>
                <w:lang w:val="en-GB"/>
              </w:rPr>
            </w:pPr>
          </w:p>
        </w:tc>
      </w:tr>
      <w:tr w:rsidR="0057054B" w14:paraId="1D07D46D" w14:textId="77777777">
        <w:trPr>
          <w:jc w:val="center"/>
        </w:trPr>
        <w:tc>
          <w:tcPr>
            <w:tcW w:w="4809" w:type="dxa"/>
          </w:tcPr>
          <w:p w:rsidRPr="00BD77D3" w:rsidR="00F10DD9" w:rsidP="00B8135B" w:rsidRDefault="00F10DD9" w14:paraId="68645802"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jos vähintään kaksikymmentäviisi jäsentä pyytää sitä</w:t>
            </w:r>
          </w:p>
        </w:tc>
        <w:tc>
          <w:tcPr>
            <w:tcW w:w="5715" w:type="dxa"/>
          </w:tcPr>
          <w:p w:rsidRPr="00BD77D3" w:rsidR="00F10DD9" w:rsidP="00B8135B" w:rsidRDefault="00F10DD9" w14:paraId="6C913EEF" w14:textId="77777777">
            <w:pPr>
              <w:pStyle w:val="ListParagraph"/>
              <w:widowControl w:val="0"/>
              <w:adjustRightInd w:val="0"/>
              <w:snapToGrid w:val="0"/>
              <w:spacing w:after="0" w:line="288" w:lineRule="auto"/>
              <w:ind w:left="1134"/>
              <w:contextualSpacing w:val="0"/>
              <w:rPr>
                <w:rFonts w:cstheme="minorHAnsi"/>
              </w:rPr>
            </w:pPr>
          </w:p>
        </w:tc>
      </w:tr>
      <w:tr w:rsidR="0057054B" w14:paraId="506D09A0" w14:textId="77777777">
        <w:trPr>
          <w:jc w:val="center"/>
        </w:trPr>
        <w:tc>
          <w:tcPr>
            <w:tcW w:w="4809" w:type="dxa"/>
          </w:tcPr>
          <w:p w:rsidRPr="00BD77D3" w:rsidR="00F10DD9" w:rsidP="00B8135B" w:rsidRDefault="00F10DD9" w14:paraId="633433C4"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jos tekstiin on tehty täysistunnossa käsiteltäviä muutosehdotuksia tai</w:t>
            </w:r>
          </w:p>
        </w:tc>
        <w:tc>
          <w:tcPr>
            <w:tcW w:w="5715" w:type="dxa"/>
          </w:tcPr>
          <w:p w:rsidRPr="00BD77D3" w:rsidR="00F10DD9" w:rsidP="00B8135B" w:rsidRDefault="00F10DD9" w14:paraId="64B2DD6A" w14:textId="77777777">
            <w:pPr>
              <w:pStyle w:val="ListParagraph"/>
              <w:widowControl w:val="0"/>
              <w:adjustRightInd w:val="0"/>
              <w:snapToGrid w:val="0"/>
              <w:spacing w:after="0" w:line="288" w:lineRule="auto"/>
              <w:ind w:left="1134"/>
              <w:contextualSpacing w:val="0"/>
              <w:rPr>
                <w:rFonts w:cstheme="minorHAnsi"/>
              </w:rPr>
            </w:pPr>
          </w:p>
        </w:tc>
      </w:tr>
      <w:tr w:rsidR="0057054B" w14:paraId="02172987" w14:textId="77777777">
        <w:trPr>
          <w:jc w:val="center"/>
        </w:trPr>
        <w:tc>
          <w:tcPr>
            <w:tcW w:w="4809" w:type="dxa"/>
          </w:tcPr>
          <w:p w:rsidRPr="00BD77D3" w:rsidR="00F10DD9" w:rsidP="00B8135B" w:rsidRDefault="00F10DD9" w14:paraId="4D9F634D"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jos asianomainen jaosto pyytää, että asiakirjasta keskustellaan täysistunnossa.</w:t>
            </w:r>
          </w:p>
        </w:tc>
        <w:tc>
          <w:tcPr>
            <w:tcW w:w="5715" w:type="dxa"/>
          </w:tcPr>
          <w:p w:rsidRPr="00BD77D3" w:rsidR="00F10DD9" w:rsidP="00B8135B" w:rsidRDefault="00F10DD9" w14:paraId="76B14D52" w14:textId="77777777">
            <w:pPr>
              <w:pStyle w:val="ListParagraph"/>
              <w:widowControl w:val="0"/>
              <w:adjustRightInd w:val="0"/>
              <w:snapToGrid w:val="0"/>
              <w:spacing w:after="0" w:line="288" w:lineRule="auto"/>
              <w:ind w:left="1134"/>
              <w:contextualSpacing w:val="0"/>
              <w:rPr>
                <w:rFonts w:cstheme="minorHAnsi"/>
              </w:rPr>
            </w:pPr>
          </w:p>
        </w:tc>
      </w:tr>
      <w:tr w:rsidR="0057054B" w14:paraId="4DA0D0D2" w14:textId="77777777">
        <w:trPr>
          <w:jc w:val="center"/>
        </w:trPr>
        <w:tc>
          <w:tcPr>
            <w:tcW w:w="4809" w:type="dxa"/>
          </w:tcPr>
          <w:p w:rsidRPr="00BD77D3" w:rsidR="00F10DD9" w:rsidP="00B8135B" w:rsidRDefault="00F10DD9" w14:paraId="7E63DCE7"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Kun esityslista on hyväksytty, sen asiakohdat on käytävä läpi siinä istunnossa, jonka käsiteltäväksi ne on merkitty, ja päätetyssä järjestyksessä.</w:t>
            </w:r>
          </w:p>
        </w:tc>
        <w:tc>
          <w:tcPr>
            <w:tcW w:w="5715" w:type="dxa"/>
          </w:tcPr>
          <w:p w:rsidRPr="00BD77D3" w:rsidR="00F10DD9" w:rsidP="00B8135B" w:rsidRDefault="00F10DD9" w14:paraId="581E87D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D77EBA6" w14:textId="77777777">
        <w:trPr>
          <w:jc w:val="center"/>
        </w:trPr>
        <w:tc>
          <w:tcPr>
            <w:tcW w:w="4809" w:type="dxa"/>
          </w:tcPr>
          <w:p w:rsidRPr="00BD77D3" w:rsidR="00F10DD9" w:rsidP="00B8135B" w:rsidRDefault="00F10DD9" w14:paraId="41902A03" w14:textId="77777777">
            <w:pPr>
              <w:rPr>
                <w:rFonts w:asciiTheme="minorHAnsi" w:hAnsiTheme="minorHAnsi" w:cstheme="minorHAnsi"/>
                <w:sz w:val="20"/>
                <w:szCs w:val="20"/>
                <w:lang w:val="en-GB"/>
              </w:rPr>
            </w:pPr>
          </w:p>
        </w:tc>
        <w:tc>
          <w:tcPr>
            <w:tcW w:w="5715" w:type="dxa"/>
          </w:tcPr>
          <w:p w:rsidRPr="00BD77D3" w:rsidR="00F10DD9" w:rsidP="00B8135B" w:rsidRDefault="00F10DD9" w14:paraId="52A89E23" w14:textId="77777777">
            <w:pPr>
              <w:rPr>
                <w:rFonts w:asciiTheme="minorHAnsi" w:hAnsiTheme="minorHAnsi" w:cstheme="minorHAnsi"/>
                <w:sz w:val="20"/>
                <w:szCs w:val="20"/>
                <w:lang w:val="en-GB"/>
              </w:rPr>
            </w:pPr>
          </w:p>
        </w:tc>
      </w:tr>
      <w:tr w:rsidR="0057054B" w14:paraId="6C98043C" w14:textId="77777777">
        <w:trPr>
          <w:jc w:val="center"/>
        </w:trPr>
        <w:tc>
          <w:tcPr>
            <w:tcW w:w="4809" w:type="dxa"/>
          </w:tcPr>
          <w:p w:rsidRPr="00BD77D3" w:rsidR="00F10DD9" w:rsidP="00B8135B" w:rsidRDefault="00F10DD9" w14:paraId="36CF8F6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68 artikla – Keskustelu ja äänestykset</w:t>
            </w:r>
          </w:p>
        </w:tc>
        <w:tc>
          <w:tcPr>
            <w:tcW w:w="5715" w:type="dxa"/>
          </w:tcPr>
          <w:p w:rsidRPr="00BD77D3" w:rsidR="00F10DD9" w:rsidP="00B8135B" w:rsidRDefault="00F10DD9" w14:paraId="53BD88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EE77633" w14:textId="77777777">
        <w:trPr>
          <w:jc w:val="center"/>
        </w:trPr>
        <w:tc>
          <w:tcPr>
            <w:tcW w:w="4809" w:type="dxa"/>
          </w:tcPr>
          <w:p w:rsidRPr="00BD77D3" w:rsidR="00F10DD9" w:rsidP="00B8135B" w:rsidRDefault="00F10DD9" w14:paraId="404D7852"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Täysistunnon työskentely perustuu asiasta vastaavan jaoston esityksiin.</w:t>
            </w:r>
          </w:p>
        </w:tc>
        <w:tc>
          <w:tcPr>
            <w:tcW w:w="5715" w:type="dxa"/>
          </w:tcPr>
          <w:p w:rsidRPr="00BD77D3" w:rsidR="00F10DD9" w:rsidP="00B8135B" w:rsidRDefault="00F10DD9" w14:paraId="770DB10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0AE3481" w14:textId="77777777">
        <w:trPr>
          <w:jc w:val="center"/>
        </w:trPr>
        <w:tc>
          <w:tcPr>
            <w:tcW w:w="4809" w:type="dxa"/>
          </w:tcPr>
          <w:p w:rsidRPr="00BD77D3" w:rsidR="00F10DD9" w:rsidP="00B8135B" w:rsidRDefault="00F10DD9" w14:paraId="44B56106"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Täysistunto tekee päätökset annettujen äänten enemmistöllä, ellei tässä työjärjestyksessä toisin määrätä.</w:t>
            </w:r>
          </w:p>
        </w:tc>
        <w:tc>
          <w:tcPr>
            <w:tcW w:w="5715" w:type="dxa"/>
          </w:tcPr>
          <w:p w:rsidRPr="00BD77D3" w:rsidR="00F10DD9" w:rsidP="00B8135B" w:rsidRDefault="00F10DD9" w14:paraId="7D580F0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62118A0" w14:textId="77777777">
        <w:trPr>
          <w:jc w:val="center"/>
        </w:trPr>
        <w:tc>
          <w:tcPr>
            <w:tcW w:w="4809" w:type="dxa"/>
          </w:tcPr>
          <w:p w:rsidRPr="00BD77D3" w:rsidR="00F10DD9" w:rsidP="00B8135B" w:rsidRDefault="00F10DD9" w14:paraId="6541051A"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Komitean lausunnoista, arviointikertomuksista ja tiedonannoista äänestettäessä sovelletaan seuraavaa menettelyä:</w:t>
            </w:r>
          </w:p>
        </w:tc>
        <w:tc>
          <w:tcPr>
            <w:tcW w:w="5715" w:type="dxa"/>
          </w:tcPr>
          <w:p w:rsidRPr="00BD77D3" w:rsidR="00F10DD9" w:rsidP="00B8135B" w:rsidRDefault="00F10DD9" w14:paraId="0A6D9F46"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EBA6AD8" w14:textId="77777777">
        <w:trPr>
          <w:jc w:val="center"/>
        </w:trPr>
        <w:tc>
          <w:tcPr>
            <w:tcW w:w="4809" w:type="dxa"/>
          </w:tcPr>
          <w:p w:rsidRPr="00BD77D3" w:rsidR="00F10DD9" w:rsidP="00B8135B" w:rsidRDefault="00F10DD9" w14:paraId="0ED3BD95" w14:textId="77777777">
            <w:pPr>
              <w:pStyle w:val="ListParagraph"/>
              <w:widowControl w:val="0"/>
              <w:numPr>
                <w:ilvl w:val="0"/>
                <w:numId w:val="31"/>
              </w:numPr>
              <w:adjustRightInd w:val="0"/>
              <w:snapToGrid w:val="0"/>
              <w:spacing w:after="0" w:line="288" w:lineRule="auto"/>
              <w:ind w:left="567" w:hanging="283"/>
              <w:rPr>
                <w:rFonts w:cstheme="minorHAnsi"/>
              </w:rPr>
            </w:pPr>
            <w:r>
              <w:t>Ensiksi äänestetään asiakirjaluonnokseen tehdyistä muutosehdotuksista.</w:t>
            </w:r>
          </w:p>
        </w:tc>
        <w:tc>
          <w:tcPr>
            <w:tcW w:w="5715" w:type="dxa"/>
          </w:tcPr>
          <w:p w:rsidRPr="00BD77D3" w:rsidR="00F10DD9" w:rsidP="00B8135B" w:rsidRDefault="00F10DD9" w14:paraId="6C1CBB18" w14:textId="77777777">
            <w:pPr>
              <w:pStyle w:val="ListParagraph"/>
              <w:widowControl w:val="0"/>
              <w:adjustRightInd w:val="0"/>
              <w:snapToGrid w:val="0"/>
              <w:spacing w:after="0" w:line="288" w:lineRule="auto"/>
              <w:ind w:left="1134"/>
              <w:rPr>
                <w:rFonts w:cstheme="minorHAnsi"/>
              </w:rPr>
            </w:pPr>
          </w:p>
        </w:tc>
      </w:tr>
      <w:tr w:rsidR="0057054B" w14:paraId="30A1CD91" w14:textId="77777777">
        <w:trPr>
          <w:jc w:val="center"/>
        </w:trPr>
        <w:tc>
          <w:tcPr>
            <w:tcW w:w="4809" w:type="dxa"/>
          </w:tcPr>
          <w:p w:rsidRPr="00BD77D3" w:rsidR="00F10DD9" w:rsidP="00B8135B" w:rsidRDefault="00F10DD9" w14:paraId="7E3862C1" w14:textId="77777777">
            <w:pPr>
              <w:pStyle w:val="ListParagraph"/>
              <w:widowControl w:val="0"/>
              <w:numPr>
                <w:ilvl w:val="0"/>
                <w:numId w:val="31"/>
              </w:numPr>
              <w:adjustRightInd w:val="0"/>
              <w:snapToGrid w:val="0"/>
              <w:spacing w:after="0" w:line="288" w:lineRule="auto"/>
              <w:ind w:left="567" w:hanging="283"/>
              <w:rPr>
                <w:rFonts w:cstheme="minorHAnsi"/>
              </w:rPr>
            </w:pPr>
            <w:r>
              <w:t>Kun muutosehdotuksista on äänestetty, äänestetään asiakirjasta kokonaisuudessaan sellaisena kuin se on mahdollisesti muutettuna.</w:t>
            </w:r>
          </w:p>
        </w:tc>
        <w:tc>
          <w:tcPr>
            <w:tcW w:w="5715" w:type="dxa"/>
          </w:tcPr>
          <w:p w:rsidRPr="00BD77D3" w:rsidR="00F10DD9" w:rsidP="00B8135B" w:rsidRDefault="00F10DD9" w14:paraId="543175D5" w14:textId="77777777">
            <w:pPr>
              <w:pStyle w:val="ListParagraph"/>
              <w:widowControl w:val="0"/>
              <w:adjustRightInd w:val="0"/>
              <w:snapToGrid w:val="0"/>
              <w:spacing w:after="0" w:line="288" w:lineRule="auto"/>
              <w:ind w:left="1134"/>
              <w:rPr>
                <w:rFonts w:cstheme="minorHAnsi"/>
              </w:rPr>
            </w:pPr>
          </w:p>
        </w:tc>
      </w:tr>
      <w:tr w:rsidR="0057054B" w14:paraId="4A57F922" w14:textId="77777777">
        <w:trPr>
          <w:jc w:val="center"/>
        </w:trPr>
        <w:tc>
          <w:tcPr>
            <w:tcW w:w="4809" w:type="dxa"/>
          </w:tcPr>
          <w:p w:rsidRPr="00BD77D3" w:rsidR="00F10DD9" w:rsidP="00B8135B" w:rsidRDefault="00F10DD9" w14:paraId="4588A077"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2580C8DA" w14:textId="77777777">
            <w:pPr>
              <w:widowControl w:val="0"/>
              <w:adjustRightInd w:val="0"/>
              <w:snapToGrid w:val="0"/>
              <w:rPr>
                <w:rFonts w:asciiTheme="minorHAnsi" w:hAnsiTheme="minorHAnsi" w:cstheme="minorHAnsi"/>
                <w:sz w:val="20"/>
                <w:szCs w:val="20"/>
                <w:lang w:val="en-GB"/>
              </w:rPr>
            </w:pPr>
          </w:p>
        </w:tc>
      </w:tr>
      <w:tr w:rsidR="0057054B" w14:paraId="2BFD75CE" w14:textId="77777777">
        <w:trPr>
          <w:jc w:val="center"/>
        </w:trPr>
        <w:tc>
          <w:tcPr>
            <w:tcW w:w="4809" w:type="dxa"/>
          </w:tcPr>
          <w:p w:rsidRPr="00BD77D3" w:rsidR="00F10DD9" w:rsidP="00B8135B" w:rsidRDefault="00F10DD9" w14:paraId="258F562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69 artikla – Puheaika</w:t>
            </w:r>
          </w:p>
        </w:tc>
        <w:tc>
          <w:tcPr>
            <w:tcW w:w="5715" w:type="dxa"/>
          </w:tcPr>
          <w:p w:rsidRPr="00BD77D3" w:rsidR="00F10DD9" w:rsidP="00B8135B" w:rsidRDefault="00F10DD9" w14:paraId="06E7C6D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9D1B41" w14:textId="77777777">
        <w:trPr>
          <w:jc w:val="center"/>
        </w:trPr>
        <w:tc>
          <w:tcPr>
            <w:tcW w:w="4809" w:type="dxa"/>
          </w:tcPr>
          <w:p w:rsidRPr="00BD77D3" w:rsidR="00F10DD9" w:rsidP="00B8135B" w:rsidRDefault="00F10DD9" w14:paraId="459EF778"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 xml:space="preserve">Komitean puheenjohtaja voi joko omasta aloitteestaan tai jäsenen vaatimuksesta pyytää poikkeuksellisesti täysistuntoa päättämään puheajan ja puhujien määrän rajoittamisesta, istunnon keskeyttämisestä tai keskustelun päättämisestä. </w:t>
            </w:r>
          </w:p>
        </w:tc>
        <w:tc>
          <w:tcPr>
            <w:tcW w:w="5715" w:type="dxa"/>
          </w:tcPr>
          <w:p w:rsidRPr="00BD77D3" w:rsidR="00F10DD9" w:rsidP="00B8135B" w:rsidRDefault="00F10DD9" w14:paraId="7E88850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2B6806" w14:textId="77777777">
        <w:trPr>
          <w:jc w:val="center"/>
        </w:trPr>
        <w:tc>
          <w:tcPr>
            <w:tcW w:w="4809" w:type="dxa"/>
          </w:tcPr>
          <w:p w:rsidRPr="00BD77D3" w:rsidR="00F10DD9" w:rsidP="00B8135B" w:rsidRDefault="00F10DD9" w14:paraId="49E1E6B0"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Keskustelun päätyttyä puheenvuoroja ei saa käyttää enää muuhun kuin äänestysselityksen antamiseen äänestyksen jälkeen komitean puheenjohtajan asettamissa aikarajoissa.</w:t>
            </w:r>
          </w:p>
        </w:tc>
        <w:tc>
          <w:tcPr>
            <w:tcW w:w="5715" w:type="dxa"/>
          </w:tcPr>
          <w:p w:rsidRPr="00BD77D3" w:rsidR="00F10DD9" w:rsidP="00B8135B" w:rsidRDefault="00F10DD9" w14:paraId="7A5BD62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429F1A" w14:textId="77777777">
        <w:trPr>
          <w:jc w:val="center"/>
        </w:trPr>
        <w:tc>
          <w:tcPr>
            <w:tcW w:w="4809" w:type="dxa"/>
          </w:tcPr>
          <w:p w:rsidRPr="00BD77D3" w:rsidR="00F10DD9" w:rsidP="00B8135B" w:rsidRDefault="00F10DD9" w14:paraId="64528128"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Komitean jäsenellä on oikeus milloin tahansa vaatia ja saada puheenvuoro työjärjestyshuomautuksen esittämiseksi.</w:t>
            </w:r>
          </w:p>
        </w:tc>
        <w:tc>
          <w:tcPr>
            <w:tcW w:w="5715" w:type="dxa"/>
          </w:tcPr>
          <w:p w:rsidRPr="00BD77D3" w:rsidR="00F10DD9" w:rsidP="00B8135B" w:rsidRDefault="00F10DD9" w14:paraId="4C31D3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1DE51A8" w14:textId="77777777">
        <w:trPr>
          <w:jc w:val="center"/>
        </w:trPr>
        <w:tc>
          <w:tcPr>
            <w:tcW w:w="4809" w:type="dxa"/>
          </w:tcPr>
          <w:p w:rsidRPr="00BD77D3" w:rsidR="00F10DD9" w:rsidP="00B8135B" w:rsidRDefault="00F10DD9" w14:paraId="552C30C7" w14:textId="77777777">
            <w:pPr>
              <w:rPr>
                <w:rFonts w:asciiTheme="minorHAnsi" w:hAnsiTheme="minorHAnsi" w:cstheme="minorHAnsi"/>
                <w:sz w:val="20"/>
                <w:szCs w:val="20"/>
                <w:lang w:val="en-GB"/>
              </w:rPr>
            </w:pPr>
          </w:p>
        </w:tc>
        <w:tc>
          <w:tcPr>
            <w:tcW w:w="5715" w:type="dxa"/>
          </w:tcPr>
          <w:p w:rsidRPr="00BD77D3" w:rsidR="00F10DD9" w:rsidP="00B8135B" w:rsidRDefault="00F10DD9" w14:paraId="1B582A39" w14:textId="77777777">
            <w:pPr>
              <w:rPr>
                <w:rFonts w:asciiTheme="minorHAnsi" w:hAnsiTheme="minorHAnsi" w:cstheme="minorHAnsi"/>
                <w:sz w:val="20"/>
                <w:szCs w:val="20"/>
                <w:lang w:val="en-GB"/>
              </w:rPr>
            </w:pPr>
          </w:p>
        </w:tc>
      </w:tr>
      <w:tr w:rsidR="0057054B" w14:paraId="68EF701F" w14:textId="77777777">
        <w:trPr>
          <w:jc w:val="center"/>
        </w:trPr>
        <w:tc>
          <w:tcPr>
            <w:tcW w:w="4809" w:type="dxa"/>
          </w:tcPr>
          <w:p w:rsidRPr="00BD77D3" w:rsidR="00F10DD9" w:rsidP="00B8135B" w:rsidRDefault="00F10DD9" w14:paraId="68F13E6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70 artikla – Muutosehdotusten käsittely</w:t>
            </w:r>
          </w:p>
        </w:tc>
        <w:tc>
          <w:tcPr>
            <w:tcW w:w="5715" w:type="dxa"/>
          </w:tcPr>
          <w:p w:rsidRPr="00BD77D3" w:rsidR="00F10DD9" w:rsidP="00B8135B" w:rsidRDefault="00F10DD9" w14:paraId="09F31DD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AD4A26" w14:textId="77777777">
        <w:trPr>
          <w:jc w:val="center"/>
        </w:trPr>
        <w:tc>
          <w:tcPr>
            <w:tcW w:w="4809" w:type="dxa"/>
          </w:tcPr>
          <w:p w:rsidRPr="00BD77D3" w:rsidR="00F10DD9" w:rsidP="00B8135B" w:rsidRDefault="00F10DD9" w14:paraId="6B5BF7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Täysistunto työskentelee muutosehdotusluettelon pohjalta.</w:t>
            </w:r>
          </w:p>
        </w:tc>
        <w:tc>
          <w:tcPr>
            <w:tcW w:w="5715" w:type="dxa"/>
          </w:tcPr>
          <w:p w:rsidRPr="00BD77D3" w:rsidR="00F10DD9" w:rsidP="00B8135B" w:rsidRDefault="00F10DD9" w14:paraId="423BE7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7027B6E" w14:textId="77777777">
        <w:trPr>
          <w:jc w:val="center"/>
        </w:trPr>
        <w:tc>
          <w:tcPr>
            <w:tcW w:w="4809" w:type="dxa"/>
          </w:tcPr>
          <w:p w:rsidRPr="00BD77D3" w:rsidR="00F10DD9" w:rsidP="00B8135B" w:rsidRDefault="00F10DD9" w14:paraId="382C6BCD"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Esittelijä voi ilmoittaa omaa lausuntoluonnostaan koskevista muutosehdotuksista ne ehdotukset, joiden hyväksymistä hän suosittaa (äänestyssuositus).</w:t>
            </w:r>
          </w:p>
        </w:tc>
        <w:tc>
          <w:tcPr>
            <w:tcW w:w="5715" w:type="dxa"/>
          </w:tcPr>
          <w:p w:rsidRPr="00BD77D3" w:rsidR="00F10DD9" w:rsidP="00B8135B" w:rsidRDefault="00F10DD9" w14:paraId="1B307B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460CD1" w14:textId="77777777">
        <w:trPr>
          <w:jc w:val="center"/>
        </w:trPr>
        <w:tc>
          <w:tcPr>
            <w:tcW w:w="4809" w:type="dxa"/>
          </w:tcPr>
          <w:p w:rsidRPr="00BD77D3" w:rsidR="00F10DD9" w:rsidP="00B8135B" w:rsidRDefault="00F10DD9" w14:paraId="6B0F1B2F" w14:textId="77777777">
            <w:pPr>
              <w:widowControl w:val="0"/>
              <w:adjustRightInd w:val="0"/>
              <w:snapToGrid w:val="0"/>
              <w:rPr>
                <w:rFonts w:asciiTheme="minorHAnsi" w:hAnsiTheme="minorHAnsi" w:cstheme="minorHAnsi"/>
                <w:sz w:val="20"/>
                <w:szCs w:val="20"/>
              </w:rPr>
            </w:pPr>
            <w:r>
              <w:rPr>
                <w:rFonts w:asciiTheme="minorHAnsi" w:hAnsiTheme="minorHAnsi"/>
                <w:sz w:val="20"/>
              </w:rPr>
              <w:t>Muutosehdotuksesta äänestetään, vaikka esittelijä on hyväksynyt sen.</w:t>
            </w:r>
          </w:p>
        </w:tc>
        <w:tc>
          <w:tcPr>
            <w:tcW w:w="5715" w:type="dxa"/>
          </w:tcPr>
          <w:p w:rsidRPr="00BD77D3" w:rsidR="00F10DD9" w:rsidP="00B8135B" w:rsidRDefault="00F10DD9" w14:paraId="3D92CE4A" w14:textId="77777777">
            <w:pPr>
              <w:widowControl w:val="0"/>
              <w:adjustRightInd w:val="0"/>
              <w:snapToGrid w:val="0"/>
              <w:rPr>
                <w:rFonts w:asciiTheme="minorHAnsi" w:hAnsiTheme="minorHAnsi" w:cstheme="minorHAnsi"/>
                <w:sz w:val="20"/>
                <w:szCs w:val="20"/>
                <w:lang w:val="en-GB"/>
              </w:rPr>
            </w:pPr>
          </w:p>
        </w:tc>
      </w:tr>
      <w:tr w:rsidR="0057054B" w14:paraId="2B66904F" w14:textId="77777777">
        <w:trPr>
          <w:jc w:val="center"/>
        </w:trPr>
        <w:tc>
          <w:tcPr>
            <w:tcW w:w="4809" w:type="dxa"/>
          </w:tcPr>
          <w:p w:rsidRPr="00BD77D3" w:rsidR="00F10DD9" w:rsidP="00B8135B" w:rsidRDefault="00F10DD9" w14:paraId="5FAC406F"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Muutosehdotukset, jotka koskevat sisällöltään ja muodoltaan samaa asiaa, käsitellään yhtenä ryhmänä ja johdonmukaisesti.</w:t>
            </w:r>
          </w:p>
        </w:tc>
        <w:tc>
          <w:tcPr>
            <w:tcW w:w="5715" w:type="dxa"/>
          </w:tcPr>
          <w:p w:rsidRPr="00BD77D3" w:rsidR="00F10DD9" w:rsidP="00B8135B" w:rsidRDefault="00F10DD9" w14:paraId="6E30C8E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8BAED22" w14:textId="77777777">
        <w:trPr>
          <w:jc w:val="center"/>
        </w:trPr>
        <w:tc>
          <w:tcPr>
            <w:tcW w:w="4809" w:type="dxa"/>
          </w:tcPr>
          <w:p w:rsidRPr="00BD77D3" w:rsidR="00F10DD9" w:rsidP="00B8135B" w:rsidRDefault="00F10DD9" w14:paraId="4F6CFAE4"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Täysistunto kuulee jokaisen muutosehdotuksen kohdalla ehdotettua muutosta puoltavia ja sitä vastustavia jäseniä yhdenvertaisen kohtelun periaatteen mukaisesti. Esittelijällä on halutessaan oikeus puheenvuoroon.</w:t>
            </w:r>
          </w:p>
        </w:tc>
        <w:tc>
          <w:tcPr>
            <w:tcW w:w="5715" w:type="dxa"/>
          </w:tcPr>
          <w:p w:rsidRPr="00BD77D3" w:rsidR="00F10DD9" w:rsidP="00B8135B" w:rsidRDefault="00F41567" w14:paraId="22E1D7B8" w14:textId="4F9E023D">
            <w:pPr>
              <w:pStyle w:val="Heading1"/>
              <w:numPr>
                <w:ilvl w:val="0"/>
                <w:numId w:val="0"/>
              </w:numPr>
              <w:outlineLvl w:val="0"/>
              <w:rPr>
                <w:rFonts w:asciiTheme="minorHAnsi" w:hAnsiTheme="minorHAnsi" w:cstheme="minorHAnsi"/>
                <w:sz w:val="20"/>
                <w:szCs w:val="20"/>
              </w:rPr>
            </w:pPr>
            <w:r>
              <w:rPr>
                <w:rFonts w:asciiTheme="minorHAnsi" w:hAnsiTheme="minorHAnsi"/>
                <w:sz w:val="20"/>
              </w:rPr>
              <w:t xml:space="preserve">Täysistunto ei ota käsiteltäväksi muutosehdotuksia, jotka on jätetty sääntöjen mukaisesti, mutta joita muutoksen ehdottaja tai joku muu komitean jäsen ei ole puoltamassa täysistunnossa. </w:t>
            </w:r>
          </w:p>
        </w:tc>
      </w:tr>
      <w:tr w:rsidR="0057054B" w14:paraId="5628014D" w14:textId="77777777">
        <w:trPr>
          <w:jc w:val="center"/>
        </w:trPr>
        <w:tc>
          <w:tcPr>
            <w:tcW w:w="4809" w:type="dxa"/>
          </w:tcPr>
          <w:p w:rsidRPr="00BD77D3" w:rsidR="00F10DD9" w:rsidP="00B8135B" w:rsidRDefault="00F10DD9" w14:paraId="156967C8" w14:textId="77777777">
            <w:pPr>
              <w:widowControl w:val="0"/>
              <w:adjustRightInd w:val="0"/>
              <w:snapToGrid w:val="0"/>
              <w:rPr>
                <w:rFonts w:asciiTheme="minorHAnsi" w:hAnsiTheme="minorHAnsi" w:cstheme="minorHAnsi"/>
                <w:sz w:val="20"/>
                <w:szCs w:val="20"/>
              </w:rPr>
            </w:pPr>
            <w:r>
              <w:rPr>
                <w:rFonts w:asciiTheme="minorHAnsi" w:hAnsiTheme="minorHAnsi"/>
                <w:sz w:val="20"/>
              </w:rPr>
              <w:t>Jos komitean puheenjohtaja päättää rajoittaa puheaikaa, rajoitusta sovelletaan kaikkiin osallistujiin samalla tavoin yhdenvertaisen kohtelun periaatteen mukaisesti.</w:t>
            </w:r>
          </w:p>
        </w:tc>
        <w:tc>
          <w:tcPr>
            <w:tcW w:w="5715" w:type="dxa"/>
          </w:tcPr>
          <w:p w:rsidRPr="00BD77D3" w:rsidR="00F10DD9" w:rsidP="00B8135B" w:rsidRDefault="00F10DD9" w14:paraId="07BF249F" w14:textId="77777777">
            <w:pPr>
              <w:widowControl w:val="0"/>
              <w:adjustRightInd w:val="0"/>
              <w:snapToGrid w:val="0"/>
              <w:rPr>
                <w:rFonts w:asciiTheme="minorHAnsi" w:hAnsiTheme="minorHAnsi" w:cstheme="minorHAnsi"/>
                <w:sz w:val="20"/>
                <w:szCs w:val="20"/>
                <w:lang w:val="en-GB"/>
              </w:rPr>
            </w:pPr>
          </w:p>
        </w:tc>
      </w:tr>
      <w:tr w:rsidR="0057054B" w14:paraId="57C6B98B" w14:textId="77777777">
        <w:trPr>
          <w:jc w:val="center"/>
        </w:trPr>
        <w:tc>
          <w:tcPr>
            <w:tcW w:w="4809" w:type="dxa"/>
          </w:tcPr>
          <w:p w:rsidRPr="00BD77D3" w:rsidR="00F10DD9" w:rsidP="00B8135B" w:rsidRDefault="00F10DD9" w14:paraId="41A9A3C3" w14:textId="77777777">
            <w:pPr>
              <w:pStyle w:val="Heading1"/>
              <w:numPr>
                <w:ilvl w:val="0"/>
                <w:numId w:val="122"/>
              </w:numPr>
              <w:tabs>
                <w:tab w:val="left" w:pos="567"/>
              </w:tabs>
              <w:outlineLvl w:val="0"/>
              <w:rPr>
                <w:rFonts w:asciiTheme="minorHAnsi" w:hAnsiTheme="minorHAnsi" w:cstheme="minorHAnsi"/>
                <w:kern w:val="0"/>
                <w:sz w:val="20"/>
                <w:szCs w:val="20"/>
              </w:rPr>
            </w:pPr>
            <w:r>
              <w:rPr>
                <w:rFonts w:asciiTheme="minorHAnsi" w:hAnsiTheme="minorHAnsi"/>
                <w:sz w:val="20"/>
              </w:rPr>
              <w:t>Jos keskustelussa asiakirjasta, josta täysistunto äänestää, rajoitetaan puhujien määrää 69 artiklan 1 kohdan mukaisesti, oikeus puheenvuoroon on samalla määrällä muutosehdotuksia puoltavia ja niitä vastustavia jäseniä ja esittelijällä on näiden puhujien joukossa oikeus viimeiseen puheenvuoroon.</w:t>
            </w:r>
          </w:p>
        </w:tc>
        <w:tc>
          <w:tcPr>
            <w:tcW w:w="5715" w:type="dxa"/>
          </w:tcPr>
          <w:p w:rsidRPr="00BD77D3" w:rsidR="00F10DD9" w:rsidP="00B8135B" w:rsidRDefault="00F10DD9" w14:paraId="23FC4DE0" w14:textId="77777777">
            <w:pPr>
              <w:pStyle w:val="Heading1"/>
              <w:numPr>
                <w:ilvl w:val="0"/>
                <w:numId w:val="0"/>
              </w:numPr>
              <w:ind w:left="567"/>
              <w:outlineLvl w:val="0"/>
              <w:rPr>
                <w:rFonts w:asciiTheme="minorHAnsi" w:hAnsiTheme="minorHAnsi" w:cstheme="minorHAnsi"/>
                <w:kern w:val="0"/>
                <w:sz w:val="20"/>
                <w:szCs w:val="20"/>
                <w:lang w:val="en-GB"/>
              </w:rPr>
            </w:pPr>
          </w:p>
        </w:tc>
      </w:tr>
      <w:tr w:rsidR="0057054B" w14:paraId="7DC8E9C7" w14:textId="77777777">
        <w:trPr>
          <w:jc w:val="center"/>
        </w:trPr>
        <w:tc>
          <w:tcPr>
            <w:tcW w:w="4809" w:type="dxa"/>
          </w:tcPr>
          <w:p w:rsidRPr="00BD77D3" w:rsidR="00F10DD9" w:rsidP="00B8135B" w:rsidRDefault="00F10DD9" w14:paraId="3EC6275B"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Kun muutosehdotusta käsitellään, esittelijä voi muutosehdotuksen tekijän suostumuksella tehdä kompromissiehdotuksia, jotka esitetään mieluiten kirjallisina.</w:t>
            </w:r>
          </w:p>
        </w:tc>
        <w:tc>
          <w:tcPr>
            <w:tcW w:w="5715" w:type="dxa"/>
          </w:tcPr>
          <w:p w:rsidRPr="00BD77D3" w:rsidR="00F10DD9" w:rsidP="00B8135B" w:rsidRDefault="00F10DD9" w14:paraId="52E0946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FBD60CB" w14:textId="77777777">
        <w:trPr>
          <w:jc w:val="center"/>
        </w:trPr>
        <w:tc>
          <w:tcPr>
            <w:tcW w:w="4809" w:type="dxa"/>
          </w:tcPr>
          <w:p w:rsidRPr="00BD77D3" w:rsidR="00F10DD9" w:rsidP="00B8135B" w:rsidRDefault="00F10DD9" w14:paraId="48CCBE5F"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Tällöin täysistunto äänestää vain kompromissiehdotuksesta.</w:t>
            </w:r>
          </w:p>
        </w:tc>
        <w:tc>
          <w:tcPr>
            <w:tcW w:w="5715" w:type="dxa"/>
          </w:tcPr>
          <w:p w:rsidRPr="00BD77D3" w:rsidR="00F10DD9" w:rsidP="00B8135B" w:rsidRDefault="00F10DD9" w14:paraId="71B02F88" w14:textId="77777777">
            <w:pPr>
              <w:widowControl w:val="0"/>
              <w:adjustRightInd w:val="0"/>
              <w:snapToGrid w:val="0"/>
              <w:rPr>
                <w:rFonts w:asciiTheme="minorHAnsi" w:hAnsiTheme="minorHAnsi" w:cstheme="minorHAnsi"/>
                <w:sz w:val="20"/>
                <w:szCs w:val="20"/>
                <w:lang w:val="en-GB"/>
              </w:rPr>
            </w:pPr>
          </w:p>
        </w:tc>
      </w:tr>
      <w:tr w:rsidR="0057054B" w14:paraId="3F371BFF" w14:textId="77777777">
        <w:trPr>
          <w:jc w:val="center"/>
        </w:trPr>
        <w:tc>
          <w:tcPr>
            <w:tcW w:w="4809" w:type="dxa"/>
          </w:tcPr>
          <w:p w:rsidRPr="00BD77D3" w:rsidR="00F10DD9" w:rsidP="00B8135B" w:rsidRDefault="00F10DD9" w14:paraId="07480D03"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Muutosehdotuksista äänestetään niitä koskevan tekstin mukaisessa järjestyksessä noudattaen seuraavaa ensisijaisuusjärjestystä:</w:t>
            </w:r>
          </w:p>
        </w:tc>
        <w:tc>
          <w:tcPr>
            <w:tcW w:w="5715" w:type="dxa"/>
          </w:tcPr>
          <w:p w:rsidRPr="00BD77D3" w:rsidR="00F10DD9" w:rsidP="00B8135B" w:rsidRDefault="00F10DD9" w14:paraId="7227DC6A"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4039CDB8" w14:textId="77777777">
        <w:trPr>
          <w:jc w:val="center"/>
        </w:trPr>
        <w:tc>
          <w:tcPr>
            <w:tcW w:w="4809" w:type="dxa"/>
          </w:tcPr>
          <w:p w:rsidRPr="00BD77D3" w:rsidR="00F10DD9" w:rsidP="00B8135B" w:rsidRDefault="00F10DD9" w14:paraId="3D9BB8FE"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ensin kompromissiehdotukset</w:t>
            </w:r>
          </w:p>
        </w:tc>
        <w:tc>
          <w:tcPr>
            <w:tcW w:w="5715" w:type="dxa"/>
          </w:tcPr>
          <w:p w:rsidRPr="00BD77D3" w:rsidR="00F10DD9" w:rsidP="00B8135B" w:rsidRDefault="00F10DD9" w14:paraId="1A14B587" w14:textId="77777777">
            <w:pPr>
              <w:pStyle w:val="ListParagraph"/>
              <w:widowControl w:val="0"/>
              <w:adjustRightInd w:val="0"/>
              <w:snapToGrid w:val="0"/>
              <w:spacing w:after="0" w:line="288" w:lineRule="auto"/>
              <w:ind w:left="1134"/>
              <w:contextualSpacing w:val="0"/>
              <w:rPr>
                <w:rFonts w:cstheme="minorHAnsi"/>
              </w:rPr>
            </w:pPr>
          </w:p>
        </w:tc>
      </w:tr>
      <w:tr w:rsidR="0057054B" w14:paraId="0495DBA5" w14:textId="77777777">
        <w:trPr>
          <w:jc w:val="center"/>
        </w:trPr>
        <w:tc>
          <w:tcPr>
            <w:tcW w:w="4809" w:type="dxa"/>
          </w:tcPr>
          <w:p w:rsidRPr="00BD77D3" w:rsidR="00F10DD9" w:rsidP="00B8135B" w:rsidRDefault="00F10DD9" w14:paraId="400E0C1A"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sitten esittelijän tekemät muutosehdotukset</w:t>
            </w:r>
          </w:p>
        </w:tc>
        <w:tc>
          <w:tcPr>
            <w:tcW w:w="5715" w:type="dxa"/>
          </w:tcPr>
          <w:p w:rsidRPr="00BD77D3" w:rsidR="00F10DD9" w:rsidP="00B8135B" w:rsidRDefault="00F10DD9" w14:paraId="75F31D61" w14:textId="77777777">
            <w:pPr>
              <w:pStyle w:val="ListParagraph"/>
              <w:widowControl w:val="0"/>
              <w:adjustRightInd w:val="0"/>
              <w:snapToGrid w:val="0"/>
              <w:spacing w:after="0" w:line="288" w:lineRule="auto"/>
              <w:ind w:left="1134"/>
              <w:contextualSpacing w:val="0"/>
              <w:rPr>
                <w:rFonts w:cstheme="minorHAnsi"/>
              </w:rPr>
            </w:pPr>
          </w:p>
        </w:tc>
      </w:tr>
      <w:tr w:rsidR="0057054B" w14:paraId="04180D94" w14:textId="77777777">
        <w:trPr>
          <w:jc w:val="center"/>
        </w:trPr>
        <w:tc>
          <w:tcPr>
            <w:tcW w:w="4809" w:type="dxa"/>
          </w:tcPr>
          <w:p w:rsidRPr="00BD77D3" w:rsidR="00F10DD9" w:rsidP="00B8135B" w:rsidRDefault="00F10DD9" w14:paraId="56C75172"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lopuksi kaikki muut muutosehdotukset.</w:t>
            </w:r>
          </w:p>
        </w:tc>
        <w:tc>
          <w:tcPr>
            <w:tcW w:w="5715" w:type="dxa"/>
          </w:tcPr>
          <w:p w:rsidRPr="00BD77D3" w:rsidR="00F10DD9" w:rsidP="00B8135B" w:rsidRDefault="00F10DD9" w14:paraId="378C5669" w14:textId="77777777">
            <w:pPr>
              <w:pStyle w:val="ListParagraph"/>
              <w:widowControl w:val="0"/>
              <w:adjustRightInd w:val="0"/>
              <w:snapToGrid w:val="0"/>
              <w:spacing w:after="0" w:line="288" w:lineRule="auto"/>
              <w:ind w:left="1134"/>
              <w:contextualSpacing w:val="0"/>
              <w:rPr>
                <w:rFonts w:cstheme="minorHAnsi"/>
              </w:rPr>
            </w:pPr>
          </w:p>
        </w:tc>
      </w:tr>
      <w:tr w:rsidR="0057054B" w14:paraId="29CDA8EE" w14:textId="77777777">
        <w:trPr>
          <w:jc w:val="center"/>
        </w:trPr>
        <w:tc>
          <w:tcPr>
            <w:tcW w:w="4809" w:type="dxa"/>
          </w:tcPr>
          <w:p w:rsidRPr="00BD77D3" w:rsidR="00F10DD9" w:rsidP="00B8135B" w:rsidRDefault="00F10DD9" w14:paraId="2850610E"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Jos samaan tekstikohtaan on jätetty kaksi tai useampia toisensa poissulkevia muutosehdotuksia, puheenjohtaja voi jaostojen esityksestä päättää, että äänestetään ensin muutosehdotuksesta, joka poikkeaa eniten alkuperäisestä tekstistä.</w:t>
            </w:r>
          </w:p>
        </w:tc>
        <w:tc>
          <w:tcPr>
            <w:tcW w:w="5715" w:type="dxa"/>
          </w:tcPr>
          <w:p w:rsidRPr="00BD77D3" w:rsidR="00F10DD9" w:rsidP="00B8135B" w:rsidRDefault="00F10DD9" w14:paraId="2EA827F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D674D9" w14:textId="77777777">
        <w:trPr>
          <w:jc w:val="center"/>
        </w:trPr>
        <w:tc>
          <w:tcPr>
            <w:tcW w:w="4809" w:type="dxa"/>
          </w:tcPr>
          <w:p w:rsidRPr="00BD77D3" w:rsidR="00F10DD9" w:rsidP="00B8135B" w:rsidRDefault="00F10DD9" w14:paraId="63A51D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Komitean puheenjohtaja ilmoittaa ennen äänestystä, mitätöikö tietyn muutosehdotuksen hyväksyminen yhden tai useampia muita muutosehdotuksia joko siksi, että kyseiset samaa tekstikohtaa koskevat muutosehdotukset ovat toisensa poissulkevia, tai siksi, että ne aiheuttavat ristiriidan.</w:t>
            </w:r>
          </w:p>
        </w:tc>
        <w:tc>
          <w:tcPr>
            <w:tcW w:w="5715" w:type="dxa"/>
          </w:tcPr>
          <w:p w:rsidRPr="00BD77D3" w:rsidR="00F10DD9" w:rsidP="00B8135B" w:rsidRDefault="00F10DD9" w14:paraId="50729D1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4D8020" w14:textId="77777777">
        <w:trPr>
          <w:jc w:val="center"/>
        </w:trPr>
        <w:tc>
          <w:tcPr>
            <w:tcW w:w="4809" w:type="dxa"/>
          </w:tcPr>
          <w:p w:rsidRPr="00BD77D3" w:rsidR="00F10DD9" w:rsidP="00B8135B" w:rsidRDefault="00F10DD9" w14:paraId="6B88A4FF" w14:textId="77777777">
            <w:pPr>
              <w:widowControl w:val="0"/>
              <w:adjustRightInd w:val="0"/>
              <w:snapToGrid w:val="0"/>
              <w:ind w:firstLine="567"/>
              <w:rPr>
                <w:rFonts w:asciiTheme="minorHAnsi" w:hAnsiTheme="minorHAnsi" w:cstheme="minorHAnsi"/>
                <w:sz w:val="20"/>
                <w:szCs w:val="20"/>
              </w:rPr>
            </w:pPr>
            <w:r>
              <w:rPr>
                <w:rFonts w:asciiTheme="minorHAnsi" w:hAnsiTheme="minorHAnsi"/>
                <w:sz w:val="20"/>
              </w:rPr>
              <w:t>Muutosehdotus katsotaan rauenneeksi, jos se on ristiriidassa samasta lausunnosta aiemmin suoritetun äänestyksen kanssa.</w:t>
            </w:r>
          </w:p>
        </w:tc>
        <w:tc>
          <w:tcPr>
            <w:tcW w:w="5715" w:type="dxa"/>
          </w:tcPr>
          <w:p w:rsidRPr="00BD77D3" w:rsidR="00F10DD9" w:rsidP="00B8135B" w:rsidRDefault="00F10DD9" w14:paraId="742EB9E7" w14:textId="77777777">
            <w:pPr>
              <w:widowControl w:val="0"/>
              <w:adjustRightInd w:val="0"/>
              <w:snapToGrid w:val="0"/>
              <w:rPr>
                <w:rFonts w:asciiTheme="minorHAnsi" w:hAnsiTheme="minorHAnsi" w:cstheme="minorHAnsi"/>
                <w:sz w:val="20"/>
                <w:szCs w:val="20"/>
                <w:lang w:val="en-GB"/>
              </w:rPr>
            </w:pPr>
          </w:p>
        </w:tc>
      </w:tr>
      <w:tr w:rsidR="0057054B" w14:paraId="5739168D" w14:textId="77777777">
        <w:trPr>
          <w:jc w:val="center"/>
        </w:trPr>
        <w:tc>
          <w:tcPr>
            <w:tcW w:w="4809" w:type="dxa"/>
          </w:tcPr>
          <w:p w:rsidRPr="00BD77D3" w:rsidR="00F10DD9" w:rsidP="00B8135B" w:rsidRDefault="00F10DD9" w14:paraId="71AEA5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Jos teksti kokonaisuutena ei saa enemmistön ääniä lopullisessa äänestyksessä, täysistunto voi ryhtyä johonkin seuraavista toimista:</w:t>
            </w:r>
          </w:p>
        </w:tc>
        <w:tc>
          <w:tcPr>
            <w:tcW w:w="5715" w:type="dxa"/>
          </w:tcPr>
          <w:p w:rsidRPr="00BD77D3" w:rsidR="00F10DD9" w:rsidP="00B8135B" w:rsidRDefault="00F10DD9" w14:paraId="541901ED"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442311A3" w14:textId="77777777">
        <w:trPr>
          <w:jc w:val="center"/>
        </w:trPr>
        <w:tc>
          <w:tcPr>
            <w:tcW w:w="4809" w:type="dxa"/>
          </w:tcPr>
          <w:p w:rsidRPr="00BD77D3" w:rsidR="00F10DD9" w:rsidP="00B8135B" w:rsidRDefault="00F10DD9" w14:paraId="1AC9EE60"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Se voi lähettää asiakirjan takaisin siitä vastaavaan jaostoon uudelleen käsiteltäväksi 62 artiklan mukaisesti.</w:t>
            </w:r>
          </w:p>
        </w:tc>
        <w:tc>
          <w:tcPr>
            <w:tcW w:w="5715" w:type="dxa"/>
          </w:tcPr>
          <w:p w:rsidRPr="00BD77D3" w:rsidR="00F10DD9" w:rsidP="00B8135B" w:rsidRDefault="00F10DD9" w14:paraId="4FCA9C9C" w14:textId="77777777">
            <w:pPr>
              <w:pStyle w:val="ListParagraph"/>
              <w:widowControl w:val="0"/>
              <w:adjustRightInd w:val="0"/>
              <w:snapToGrid w:val="0"/>
              <w:spacing w:after="0" w:line="288" w:lineRule="auto"/>
              <w:ind w:left="1134"/>
              <w:contextualSpacing w:val="0"/>
              <w:rPr>
                <w:rFonts w:cstheme="minorHAnsi"/>
              </w:rPr>
            </w:pPr>
          </w:p>
        </w:tc>
      </w:tr>
      <w:tr w:rsidR="0057054B" w14:paraId="10688212" w14:textId="77777777">
        <w:trPr>
          <w:jc w:val="center"/>
        </w:trPr>
        <w:tc>
          <w:tcPr>
            <w:tcW w:w="4809" w:type="dxa"/>
          </w:tcPr>
          <w:p w:rsidRPr="00BD77D3" w:rsidR="00F10DD9" w:rsidP="00002BA5" w:rsidRDefault="00F10DD9" w14:paraId="54A6455B" w14:textId="77777777">
            <w:pPr>
              <w:pStyle w:val="ListParagraph"/>
              <w:keepNext/>
              <w:keepLines/>
              <w:widowControl w:val="0"/>
              <w:numPr>
                <w:ilvl w:val="1"/>
                <w:numId w:val="123"/>
              </w:numPr>
              <w:adjustRightInd w:val="0"/>
              <w:snapToGrid w:val="0"/>
              <w:spacing w:after="0" w:line="288" w:lineRule="auto"/>
              <w:ind w:left="567" w:hanging="283"/>
              <w:contextualSpacing w:val="0"/>
              <w:rPr>
                <w:rFonts w:cstheme="minorHAnsi"/>
              </w:rPr>
            </w:pPr>
            <w:r>
              <w:lastRenderedPageBreak/>
              <w:t>Se voi nimetä yleisesittelijän, joka esittää uuden tekstiluonnoksen täysistunnolle joko saman tai jonkin muun istunnon aikana.</w:t>
            </w:r>
          </w:p>
        </w:tc>
        <w:tc>
          <w:tcPr>
            <w:tcW w:w="5715" w:type="dxa"/>
          </w:tcPr>
          <w:p w:rsidRPr="00BD77D3" w:rsidR="00F10DD9" w:rsidP="00002BA5" w:rsidRDefault="00F10DD9" w14:paraId="09BFA953" w14:textId="77777777">
            <w:pPr>
              <w:pStyle w:val="ListParagraph"/>
              <w:keepNext/>
              <w:keepLines/>
              <w:widowControl w:val="0"/>
              <w:adjustRightInd w:val="0"/>
              <w:snapToGrid w:val="0"/>
              <w:spacing w:after="0" w:line="288" w:lineRule="auto"/>
              <w:ind w:left="1134"/>
              <w:contextualSpacing w:val="0"/>
              <w:rPr>
                <w:rFonts w:cstheme="minorHAnsi"/>
              </w:rPr>
            </w:pPr>
          </w:p>
        </w:tc>
      </w:tr>
      <w:tr w:rsidR="0057054B" w14:paraId="14529694" w14:textId="77777777">
        <w:trPr>
          <w:jc w:val="center"/>
        </w:trPr>
        <w:tc>
          <w:tcPr>
            <w:tcW w:w="4809" w:type="dxa"/>
          </w:tcPr>
          <w:p w:rsidRPr="00BD77D3" w:rsidR="00F10DD9" w:rsidP="00B8135B" w:rsidRDefault="00F10DD9" w14:paraId="21735B4F"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Se voi luopua lausunnon antamisesta.</w:t>
            </w:r>
          </w:p>
        </w:tc>
        <w:tc>
          <w:tcPr>
            <w:tcW w:w="5715" w:type="dxa"/>
          </w:tcPr>
          <w:p w:rsidRPr="00BD77D3" w:rsidR="00F10DD9" w:rsidP="00B8135B" w:rsidRDefault="00F10DD9" w14:paraId="61829AAC" w14:textId="77777777">
            <w:pPr>
              <w:pStyle w:val="ListParagraph"/>
              <w:widowControl w:val="0"/>
              <w:adjustRightInd w:val="0"/>
              <w:snapToGrid w:val="0"/>
              <w:spacing w:after="0" w:line="288" w:lineRule="auto"/>
              <w:ind w:left="1134"/>
              <w:contextualSpacing w:val="0"/>
              <w:rPr>
                <w:rFonts w:cstheme="minorHAnsi"/>
              </w:rPr>
            </w:pPr>
          </w:p>
        </w:tc>
      </w:tr>
      <w:tr w:rsidR="0057054B" w14:paraId="3F675B6C" w14:textId="77777777">
        <w:trPr>
          <w:jc w:val="center"/>
        </w:trPr>
        <w:tc>
          <w:tcPr>
            <w:tcW w:w="4809" w:type="dxa"/>
          </w:tcPr>
          <w:p w:rsidRPr="00BD77D3" w:rsidR="00F10DD9" w:rsidP="00B8135B" w:rsidRDefault="00F10DD9" w14:paraId="6372A588" w14:textId="77777777">
            <w:pPr>
              <w:widowControl w:val="0"/>
              <w:adjustRightInd w:val="0"/>
              <w:snapToGrid w:val="0"/>
              <w:rPr>
                <w:rFonts w:asciiTheme="minorHAnsi" w:hAnsiTheme="minorHAnsi" w:cstheme="minorHAnsi"/>
                <w:sz w:val="20"/>
                <w:szCs w:val="20"/>
              </w:rPr>
            </w:pPr>
            <w:r>
              <w:rPr>
                <w:rFonts w:asciiTheme="minorHAnsi" w:hAnsiTheme="minorHAnsi"/>
                <w:sz w:val="20"/>
              </w:rPr>
              <w:t>Viimeksi mainitussa tapauksessa komitean puheenjohtaja ilmoittaa lausuntoa pyytäneelle toimielimelle asiasta.</w:t>
            </w:r>
          </w:p>
        </w:tc>
        <w:tc>
          <w:tcPr>
            <w:tcW w:w="5715" w:type="dxa"/>
          </w:tcPr>
          <w:p w:rsidRPr="00BD77D3" w:rsidR="00F10DD9" w:rsidP="00B8135B" w:rsidRDefault="00F10DD9" w14:paraId="40454AD1" w14:textId="77777777">
            <w:pPr>
              <w:widowControl w:val="0"/>
              <w:adjustRightInd w:val="0"/>
              <w:snapToGrid w:val="0"/>
              <w:rPr>
                <w:rFonts w:asciiTheme="minorHAnsi" w:hAnsiTheme="minorHAnsi" w:cstheme="minorHAnsi"/>
                <w:sz w:val="20"/>
                <w:szCs w:val="20"/>
                <w:lang w:val="en-GB"/>
              </w:rPr>
            </w:pPr>
          </w:p>
        </w:tc>
      </w:tr>
      <w:tr w:rsidR="0057054B" w14:paraId="7B2B05CA" w14:textId="77777777">
        <w:trPr>
          <w:jc w:val="center"/>
        </w:trPr>
        <w:tc>
          <w:tcPr>
            <w:tcW w:w="4809" w:type="dxa"/>
          </w:tcPr>
          <w:p w:rsidRPr="00BD77D3" w:rsidR="00F10DD9" w:rsidP="00B8135B" w:rsidRDefault="00F10DD9" w14:paraId="4FA5238F"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Jos lopullisen tekstin yhtenäisyys kärsii muutosehdotusten hyväksymisen johdosta, komitean puheenjohtajan tehtävänä on asiasta vastaavan jaoston puheenjohtajaa, esittelijää ja asianomaisten muutosehdotusten tekijöitä kuultuaan esittää täysistunnolle sellaista muutosehdotusten käsittelytapaa, jolla lopullisesta tekstistä tulee mahdollisimman yhtenäinen.</w:t>
            </w:r>
          </w:p>
        </w:tc>
        <w:tc>
          <w:tcPr>
            <w:tcW w:w="5715" w:type="dxa"/>
          </w:tcPr>
          <w:p w:rsidRPr="00BD77D3" w:rsidR="00F10DD9" w:rsidP="00B8135B" w:rsidRDefault="00F10DD9" w14:paraId="0D5205A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8A0221" w14:textId="77777777">
        <w:trPr>
          <w:jc w:val="center"/>
        </w:trPr>
        <w:tc>
          <w:tcPr>
            <w:tcW w:w="4809" w:type="dxa"/>
          </w:tcPr>
          <w:p w:rsidRPr="00BD77D3" w:rsidR="00F10DD9" w:rsidP="00B8135B" w:rsidRDefault="00F10DD9" w14:paraId="4FBFD833" w14:textId="77777777">
            <w:pPr>
              <w:widowControl w:val="0"/>
              <w:adjustRightInd w:val="0"/>
              <w:snapToGrid w:val="0"/>
              <w:rPr>
                <w:rFonts w:asciiTheme="minorHAnsi" w:hAnsiTheme="minorHAnsi" w:cstheme="minorHAnsi"/>
                <w:sz w:val="20"/>
                <w:szCs w:val="20"/>
              </w:rPr>
            </w:pPr>
            <w:r>
              <w:rPr>
                <w:rFonts w:asciiTheme="minorHAnsi" w:hAnsiTheme="minorHAnsi"/>
                <w:sz w:val="20"/>
              </w:rPr>
              <w:t>Täysistunto äänestää komitean puheenjohtajan esityksestä.</w:t>
            </w:r>
          </w:p>
        </w:tc>
        <w:tc>
          <w:tcPr>
            <w:tcW w:w="5715" w:type="dxa"/>
          </w:tcPr>
          <w:p w:rsidRPr="00BD77D3" w:rsidR="00F10DD9" w:rsidP="00B8135B" w:rsidRDefault="00F10DD9" w14:paraId="0DD5FD90" w14:textId="77777777">
            <w:pPr>
              <w:widowControl w:val="0"/>
              <w:adjustRightInd w:val="0"/>
              <w:snapToGrid w:val="0"/>
              <w:rPr>
                <w:rFonts w:asciiTheme="minorHAnsi" w:hAnsiTheme="minorHAnsi" w:cstheme="minorHAnsi"/>
                <w:sz w:val="20"/>
                <w:szCs w:val="20"/>
                <w:lang w:val="en-GB"/>
              </w:rPr>
            </w:pPr>
          </w:p>
        </w:tc>
      </w:tr>
      <w:tr w:rsidR="0057054B" w14:paraId="15808D9F" w14:textId="77777777">
        <w:trPr>
          <w:jc w:val="center"/>
        </w:trPr>
        <w:tc>
          <w:tcPr>
            <w:tcW w:w="4809" w:type="dxa"/>
          </w:tcPr>
          <w:p w:rsidRPr="00BD77D3" w:rsidR="00F10DD9" w:rsidP="00B8135B" w:rsidRDefault="00F10DD9" w14:paraId="2CBBF9E9"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426F2DCB" w14:textId="77777777">
            <w:pPr>
              <w:widowControl w:val="0"/>
              <w:adjustRightInd w:val="0"/>
              <w:snapToGrid w:val="0"/>
              <w:jc w:val="left"/>
              <w:rPr>
                <w:rFonts w:asciiTheme="minorHAnsi" w:hAnsiTheme="minorHAnsi" w:cstheme="minorHAnsi"/>
                <w:sz w:val="20"/>
                <w:szCs w:val="20"/>
                <w:lang w:val="en-GB"/>
              </w:rPr>
            </w:pPr>
          </w:p>
        </w:tc>
      </w:tr>
      <w:tr w:rsidR="0057054B" w14:paraId="7FC5DA3C" w14:textId="77777777">
        <w:trPr>
          <w:jc w:val="center"/>
        </w:trPr>
        <w:tc>
          <w:tcPr>
            <w:tcW w:w="4809" w:type="dxa"/>
          </w:tcPr>
          <w:p w:rsidRPr="00BD77D3" w:rsidR="00F10DD9" w:rsidP="00B8135B" w:rsidRDefault="00F10DD9" w14:paraId="35F55B6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71 artikla – Vastalausunto</w:t>
            </w:r>
          </w:p>
        </w:tc>
        <w:tc>
          <w:tcPr>
            <w:tcW w:w="5715" w:type="dxa"/>
          </w:tcPr>
          <w:p w:rsidRPr="00BD77D3" w:rsidR="00F10DD9" w:rsidP="00B8135B" w:rsidRDefault="00F10DD9" w14:paraId="20BFE35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5228F4" w14:textId="77777777">
        <w:trPr>
          <w:jc w:val="center"/>
        </w:trPr>
        <w:tc>
          <w:tcPr>
            <w:tcW w:w="4809" w:type="dxa"/>
          </w:tcPr>
          <w:p w:rsidRPr="00BD77D3" w:rsidR="00F10DD9" w:rsidP="00B8135B" w:rsidRDefault="00F10DD9" w14:paraId="7C3FC8A5"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 xml:space="preserve">Muutosehdotus tai muutosehdotuskokonaisuus, jossa esitetään jaoston tai </w:t>
            </w:r>
            <w:proofErr w:type="spellStart"/>
            <w:r>
              <w:rPr>
                <w:rFonts w:asciiTheme="minorHAnsi" w:hAnsiTheme="minorHAnsi"/>
                <w:sz w:val="20"/>
              </w:rPr>
              <w:t>CCMI:n</w:t>
            </w:r>
            <w:proofErr w:type="spellEnd"/>
            <w:r>
              <w:rPr>
                <w:rFonts w:asciiTheme="minorHAnsi" w:hAnsiTheme="minorHAnsi"/>
                <w:sz w:val="20"/>
              </w:rPr>
              <w:t xml:space="preserve"> esittämästä lausunnosta yleisesti eriävä kanta, katsotaan vastalausunnoksi.</w:t>
            </w:r>
          </w:p>
        </w:tc>
        <w:tc>
          <w:tcPr>
            <w:tcW w:w="5715" w:type="dxa"/>
          </w:tcPr>
          <w:p w:rsidRPr="00BD77D3" w:rsidR="00F10DD9" w:rsidP="00B8135B" w:rsidRDefault="00F10DD9" w14:paraId="360162D2" w14:textId="77777777">
            <w:pPr>
              <w:rPr>
                <w:rFonts w:asciiTheme="minorHAnsi" w:hAnsiTheme="minorHAnsi" w:cstheme="minorHAnsi"/>
                <w:sz w:val="20"/>
                <w:szCs w:val="20"/>
                <w:lang w:val="en-GB"/>
              </w:rPr>
            </w:pPr>
          </w:p>
        </w:tc>
      </w:tr>
      <w:tr w:rsidR="0057054B" w14:paraId="3EFA0DE7" w14:textId="77777777">
        <w:trPr>
          <w:jc w:val="center"/>
        </w:trPr>
        <w:tc>
          <w:tcPr>
            <w:tcW w:w="4809" w:type="dxa"/>
          </w:tcPr>
          <w:p w:rsidRPr="00BD77D3" w:rsidR="00F10DD9" w:rsidP="00B8135B" w:rsidRDefault="00F10DD9" w14:paraId="370EE04C"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Yhden tai useamman muutosehdotuksen luokittelu vastalausunnoksi kuuluu työvaliokunnan vastuulle.</w:t>
            </w:r>
          </w:p>
        </w:tc>
        <w:tc>
          <w:tcPr>
            <w:tcW w:w="5715" w:type="dxa"/>
          </w:tcPr>
          <w:p w:rsidRPr="00BD77D3" w:rsidR="00F10DD9" w:rsidP="00B8135B" w:rsidRDefault="00F10DD9" w14:paraId="50BFA3F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F43B06" w14:textId="77777777">
        <w:trPr>
          <w:jc w:val="center"/>
        </w:trPr>
        <w:tc>
          <w:tcPr>
            <w:tcW w:w="4809" w:type="dxa"/>
          </w:tcPr>
          <w:p w:rsidRPr="00BD77D3" w:rsidR="00F10DD9" w:rsidP="00B8135B" w:rsidRDefault="00F10DD9" w14:paraId="65A5687C" w14:textId="77777777">
            <w:pPr>
              <w:widowControl w:val="0"/>
              <w:adjustRightInd w:val="0"/>
              <w:snapToGrid w:val="0"/>
              <w:rPr>
                <w:rFonts w:asciiTheme="minorHAnsi" w:hAnsiTheme="minorHAnsi" w:cstheme="minorHAnsi"/>
                <w:sz w:val="20"/>
                <w:szCs w:val="20"/>
              </w:rPr>
            </w:pPr>
            <w:r>
              <w:rPr>
                <w:rFonts w:asciiTheme="minorHAnsi" w:hAnsiTheme="minorHAnsi"/>
                <w:sz w:val="20"/>
              </w:rPr>
              <w:t>Ryhmä voi esittää tällaisen pyynnön työvaliokunnalle.</w:t>
            </w:r>
          </w:p>
        </w:tc>
        <w:tc>
          <w:tcPr>
            <w:tcW w:w="5715" w:type="dxa"/>
          </w:tcPr>
          <w:p w:rsidRPr="00BD77D3" w:rsidR="00F10DD9" w:rsidP="00B8135B" w:rsidRDefault="00F10DD9" w14:paraId="15A64FB1" w14:textId="77777777">
            <w:pPr>
              <w:widowControl w:val="0"/>
              <w:adjustRightInd w:val="0"/>
              <w:snapToGrid w:val="0"/>
              <w:rPr>
                <w:rFonts w:asciiTheme="minorHAnsi" w:hAnsiTheme="minorHAnsi" w:cstheme="minorHAnsi"/>
                <w:sz w:val="20"/>
                <w:szCs w:val="20"/>
                <w:lang w:val="en-GB"/>
              </w:rPr>
            </w:pPr>
          </w:p>
        </w:tc>
      </w:tr>
      <w:tr w:rsidR="0057054B" w14:paraId="4989226E" w14:textId="77777777">
        <w:trPr>
          <w:jc w:val="center"/>
        </w:trPr>
        <w:tc>
          <w:tcPr>
            <w:tcW w:w="4809" w:type="dxa"/>
          </w:tcPr>
          <w:p w:rsidRPr="00BD77D3" w:rsidR="00F10DD9" w:rsidP="00B8135B" w:rsidRDefault="00F10DD9" w14:paraId="4212592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Työvaliokunta tekee päätöksensä kuultuaan ryhmien puheenjohtajia ja asianomaisen jaoston tai </w:t>
            </w:r>
            <w:proofErr w:type="spellStart"/>
            <w:r>
              <w:rPr>
                <w:rFonts w:asciiTheme="minorHAnsi" w:hAnsiTheme="minorHAnsi"/>
                <w:sz w:val="20"/>
              </w:rPr>
              <w:t>CCMI:n</w:t>
            </w:r>
            <w:proofErr w:type="spellEnd"/>
            <w:r>
              <w:rPr>
                <w:rFonts w:asciiTheme="minorHAnsi" w:hAnsiTheme="minorHAnsi"/>
                <w:sz w:val="20"/>
              </w:rPr>
              <w:t xml:space="preserve"> puheenjohtajaa.</w:t>
            </w:r>
          </w:p>
        </w:tc>
        <w:tc>
          <w:tcPr>
            <w:tcW w:w="5715" w:type="dxa"/>
          </w:tcPr>
          <w:p w:rsidRPr="00BD77D3" w:rsidR="00F10DD9" w:rsidP="00B8135B" w:rsidRDefault="00F10DD9" w14:paraId="54F2EA29" w14:textId="77777777">
            <w:pPr>
              <w:widowControl w:val="0"/>
              <w:adjustRightInd w:val="0"/>
              <w:snapToGrid w:val="0"/>
              <w:rPr>
                <w:rFonts w:asciiTheme="minorHAnsi" w:hAnsiTheme="minorHAnsi" w:cstheme="minorHAnsi"/>
                <w:sz w:val="20"/>
                <w:szCs w:val="20"/>
                <w:lang w:val="en-GB"/>
              </w:rPr>
            </w:pPr>
          </w:p>
        </w:tc>
      </w:tr>
      <w:tr w:rsidR="0057054B" w14:paraId="2CFABA37" w14:textId="77777777">
        <w:trPr>
          <w:jc w:val="center"/>
        </w:trPr>
        <w:tc>
          <w:tcPr>
            <w:tcW w:w="4809" w:type="dxa"/>
          </w:tcPr>
          <w:p w:rsidRPr="00BD77D3" w:rsidR="00F10DD9" w:rsidP="00B8135B" w:rsidRDefault="00F10DD9" w14:paraId="03B84D03"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Työvaliokunta voi luokiteltuaan muutosehdotuksen tai muutosehdotukset vastalausunnoksi päättää palauttaa lausuntoluonnoksen siihen liittyvine vastalausuntoineen asianomaiseen jaostoon tai </w:t>
            </w:r>
            <w:proofErr w:type="spellStart"/>
            <w:r>
              <w:rPr>
                <w:rFonts w:asciiTheme="minorHAnsi" w:hAnsiTheme="minorHAnsi"/>
                <w:sz w:val="20"/>
              </w:rPr>
              <w:t>CCMI:hin</w:t>
            </w:r>
            <w:proofErr w:type="spellEnd"/>
            <w:r>
              <w:rPr>
                <w:rFonts w:asciiTheme="minorHAnsi" w:hAnsiTheme="minorHAnsi"/>
                <w:sz w:val="20"/>
              </w:rPr>
              <w:t xml:space="preserve"> uudelleen käsiteltäväksi, jos lausunnon antamiselle asetettu määräaika sen sallii.</w:t>
            </w:r>
          </w:p>
        </w:tc>
        <w:tc>
          <w:tcPr>
            <w:tcW w:w="5715" w:type="dxa"/>
          </w:tcPr>
          <w:p w:rsidRPr="00BD77D3" w:rsidR="00F10DD9" w:rsidP="00B8135B" w:rsidRDefault="00F10DD9" w14:paraId="506F1E8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C6AB2B" w14:textId="77777777">
        <w:trPr>
          <w:jc w:val="center"/>
        </w:trPr>
        <w:tc>
          <w:tcPr>
            <w:tcW w:w="4809" w:type="dxa"/>
          </w:tcPr>
          <w:p w:rsidRPr="00BD77D3" w:rsidR="00F10DD9" w:rsidP="00B8135B" w:rsidRDefault="00F10DD9" w14:paraId="5B58BE98" w14:textId="77777777">
            <w:pPr>
              <w:widowControl w:val="0"/>
              <w:adjustRightInd w:val="0"/>
              <w:snapToGrid w:val="0"/>
              <w:rPr>
                <w:rFonts w:asciiTheme="minorHAnsi" w:hAnsiTheme="minorHAnsi" w:cstheme="minorHAnsi"/>
                <w:sz w:val="20"/>
                <w:szCs w:val="20"/>
              </w:rPr>
            </w:pPr>
            <w:r>
              <w:rPr>
                <w:rFonts w:asciiTheme="minorHAnsi" w:hAnsiTheme="minorHAnsi"/>
                <w:sz w:val="20"/>
              </w:rPr>
              <w:t>Jos työvaliokunta päättää olla palauttamatta lausuntoluonnosta, se kirjataan mahdollisuuksien mukaan täysistunnon viimeisen päivän esityslistalle.</w:t>
            </w:r>
          </w:p>
        </w:tc>
        <w:tc>
          <w:tcPr>
            <w:tcW w:w="5715" w:type="dxa"/>
          </w:tcPr>
          <w:p w:rsidRPr="00BD77D3" w:rsidR="00F10DD9" w:rsidP="00B8135B" w:rsidRDefault="00F10DD9" w14:paraId="7694A3E8" w14:textId="77777777">
            <w:pPr>
              <w:widowControl w:val="0"/>
              <w:adjustRightInd w:val="0"/>
              <w:snapToGrid w:val="0"/>
              <w:rPr>
                <w:rFonts w:asciiTheme="minorHAnsi" w:hAnsiTheme="minorHAnsi" w:cstheme="minorHAnsi"/>
                <w:sz w:val="20"/>
                <w:szCs w:val="20"/>
                <w:lang w:val="en-GB"/>
              </w:rPr>
            </w:pPr>
          </w:p>
        </w:tc>
      </w:tr>
      <w:tr w:rsidR="0057054B" w14:paraId="45A16CA2" w14:textId="77777777">
        <w:trPr>
          <w:jc w:val="center"/>
        </w:trPr>
        <w:tc>
          <w:tcPr>
            <w:tcW w:w="4809" w:type="dxa"/>
          </w:tcPr>
          <w:p w:rsidRPr="00BD77D3" w:rsidR="00F10DD9" w:rsidP="00B8135B" w:rsidRDefault="00F10DD9" w14:paraId="24700E61"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Jos muutosehdotusta ei ole esitetty ajoissa eikä työvaliokunta näin ole voinut tehdä päätöstä tästä luokituksesta, päätöksen vastalausunnoksi luokittelemisesta ja mahdollisesta palauttamisesta asianomaiselle elimelle hyväksyy täysistunto puheenjohtajan esityksestä kuultuaan asianomaisen elimen puheenjohtajaa ja vastalausunnon tekijöitä.</w:t>
            </w:r>
          </w:p>
        </w:tc>
        <w:tc>
          <w:tcPr>
            <w:tcW w:w="5715" w:type="dxa"/>
          </w:tcPr>
          <w:p w:rsidRPr="00BD77D3" w:rsidR="00F10DD9" w:rsidP="00B8135B" w:rsidRDefault="00F10DD9" w14:paraId="79E465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D15ECA" w14:textId="77777777">
        <w:trPr>
          <w:jc w:val="center"/>
        </w:trPr>
        <w:tc>
          <w:tcPr>
            <w:tcW w:w="4809" w:type="dxa"/>
          </w:tcPr>
          <w:p w:rsidRPr="00BD77D3" w:rsidR="00F10DD9" w:rsidP="00B8135B" w:rsidRDefault="00F10DD9" w14:paraId="119D23DE"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Jos työvaliokunta katsoo, ettei ehdotettu teksti ole vastalausunto, tai katsoo sen olevan vastalausunto mutta ei palauta lausuntoluonnosta asianomaiseen elimeen uudelleen käsiteltäväksi, täysistunto äänestää jätetyistä muutosehdotuksista samalla tavalla kuin kaikista muista muutosehdotuksista.</w:t>
            </w:r>
          </w:p>
        </w:tc>
        <w:tc>
          <w:tcPr>
            <w:tcW w:w="5715" w:type="dxa"/>
          </w:tcPr>
          <w:p w:rsidRPr="00BD77D3" w:rsidR="00F10DD9" w:rsidP="00B8135B" w:rsidRDefault="00F10DD9" w14:paraId="5475C95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2E4059" w14:textId="77777777">
        <w:trPr>
          <w:jc w:val="center"/>
        </w:trPr>
        <w:tc>
          <w:tcPr>
            <w:tcW w:w="4809" w:type="dxa"/>
          </w:tcPr>
          <w:p w:rsidRPr="00BD77D3" w:rsidR="00F10DD9" w:rsidP="00B8135B" w:rsidRDefault="00F10DD9" w14:paraId="47004E31"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Jos vastalausunto saa enemmistön kannatuksen täysistunnon äänestyksessä, se hyväksytään. Alkuperäisen tekstin lisäämisestä hyväksytyn lausunnon liitteeksi järjestetään uusi äänestys. Alkuperäinen teksti lisätään uuden tekstin liitteeksi, jos se saa tuekseen vähintään neljänneksen annetuista äänistä.</w:t>
            </w:r>
          </w:p>
        </w:tc>
        <w:tc>
          <w:tcPr>
            <w:tcW w:w="5715" w:type="dxa"/>
          </w:tcPr>
          <w:p w:rsidRPr="00BD77D3" w:rsidR="00F10DD9" w:rsidP="00B8135B" w:rsidRDefault="00F10DD9" w14:paraId="71C49AF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46795C8" w14:textId="77777777">
        <w:trPr>
          <w:jc w:val="center"/>
        </w:trPr>
        <w:tc>
          <w:tcPr>
            <w:tcW w:w="4809" w:type="dxa"/>
          </w:tcPr>
          <w:p w:rsidRPr="00BD77D3" w:rsidR="00F10DD9" w:rsidP="00002BA5" w:rsidRDefault="00F10DD9" w14:paraId="6810D61D" w14:textId="77777777">
            <w:pPr>
              <w:pStyle w:val="Heading1"/>
              <w:keepNext/>
              <w:keepLines/>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lastRenderedPageBreak/>
              <w:t>Jos vastalausunto ei saa enemmistön kannatusta mutta saa tuekseen vähintään neljänneksen annetuista äänistä, se lisätään alkuperäisen lausunnon liitteeksi.</w:t>
            </w:r>
          </w:p>
        </w:tc>
        <w:tc>
          <w:tcPr>
            <w:tcW w:w="5715" w:type="dxa"/>
          </w:tcPr>
          <w:p w:rsidRPr="00BD77D3" w:rsidR="00F10DD9" w:rsidP="00002BA5" w:rsidRDefault="00F10DD9" w14:paraId="68F314CA"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44EA18BC" w14:textId="77777777">
        <w:trPr>
          <w:jc w:val="center"/>
        </w:trPr>
        <w:tc>
          <w:tcPr>
            <w:tcW w:w="4809" w:type="dxa"/>
          </w:tcPr>
          <w:p w:rsidRPr="00BD77D3" w:rsidR="00F10DD9" w:rsidP="00B8135B" w:rsidRDefault="00F10DD9" w14:paraId="10B73006" w14:textId="77777777">
            <w:pPr>
              <w:rPr>
                <w:rFonts w:asciiTheme="minorHAnsi" w:hAnsiTheme="minorHAnsi" w:cstheme="minorHAnsi"/>
                <w:sz w:val="20"/>
                <w:szCs w:val="20"/>
                <w:lang w:val="en-GB"/>
              </w:rPr>
            </w:pPr>
          </w:p>
        </w:tc>
        <w:tc>
          <w:tcPr>
            <w:tcW w:w="5715" w:type="dxa"/>
          </w:tcPr>
          <w:p w:rsidRPr="00BD77D3" w:rsidR="00F10DD9" w:rsidP="00B8135B" w:rsidRDefault="00F10DD9" w14:paraId="5EBA0A67" w14:textId="77777777">
            <w:pPr>
              <w:rPr>
                <w:rFonts w:asciiTheme="minorHAnsi" w:hAnsiTheme="minorHAnsi" w:cstheme="minorHAnsi"/>
                <w:sz w:val="20"/>
                <w:szCs w:val="20"/>
                <w:lang w:val="en-GB"/>
              </w:rPr>
            </w:pPr>
          </w:p>
        </w:tc>
      </w:tr>
      <w:tr w:rsidR="0057054B" w14:paraId="63C3C088" w14:textId="77777777">
        <w:trPr>
          <w:jc w:val="center"/>
        </w:trPr>
        <w:tc>
          <w:tcPr>
            <w:tcW w:w="4809" w:type="dxa"/>
          </w:tcPr>
          <w:p w:rsidRPr="00BD77D3" w:rsidR="00F10DD9" w:rsidP="00B8135B" w:rsidRDefault="00F10DD9" w14:paraId="7DCDCDE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72 artikla – Täysistunnon pöytäkirja</w:t>
            </w:r>
          </w:p>
        </w:tc>
        <w:tc>
          <w:tcPr>
            <w:tcW w:w="5715" w:type="dxa"/>
          </w:tcPr>
          <w:p w:rsidRPr="00BD77D3" w:rsidR="00F10DD9" w:rsidP="00B8135B" w:rsidRDefault="00F10DD9" w14:paraId="5B61328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7BE123F" w14:textId="77777777">
        <w:trPr>
          <w:jc w:val="center"/>
        </w:trPr>
        <w:tc>
          <w:tcPr>
            <w:tcW w:w="4809" w:type="dxa"/>
          </w:tcPr>
          <w:p w:rsidRPr="00BD77D3" w:rsidR="00F10DD9" w:rsidP="00B8135B" w:rsidRDefault="00F10DD9" w14:paraId="2110FB50" w14:textId="77777777">
            <w:pPr>
              <w:pStyle w:val="Heading1"/>
              <w:numPr>
                <w:ilvl w:val="0"/>
                <w:numId w:val="125"/>
              </w:numPr>
              <w:tabs>
                <w:tab w:val="left" w:pos="567"/>
              </w:tabs>
              <w:outlineLvl w:val="0"/>
              <w:rPr>
                <w:rFonts w:asciiTheme="minorHAnsi" w:hAnsiTheme="minorHAnsi" w:cstheme="minorHAnsi"/>
                <w:sz w:val="20"/>
                <w:szCs w:val="20"/>
              </w:rPr>
            </w:pPr>
            <w:r>
              <w:rPr>
                <w:rFonts w:asciiTheme="minorHAnsi" w:hAnsiTheme="minorHAnsi"/>
                <w:sz w:val="20"/>
              </w:rPr>
              <w:t>Jokaisesta täysistunnosta laaditaan pöytäkirja, joka esitetään täysistunnon hyväksyttäväksi seuraavassa istunnossa.</w:t>
            </w:r>
          </w:p>
        </w:tc>
        <w:tc>
          <w:tcPr>
            <w:tcW w:w="5715" w:type="dxa"/>
          </w:tcPr>
          <w:p w:rsidRPr="00BD77D3" w:rsidR="00F10DD9" w:rsidP="00B8135B" w:rsidRDefault="00F10DD9" w14:paraId="2385E14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CEE9DC" w14:textId="77777777">
        <w:trPr>
          <w:jc w:val="center"/>
        </w:trPr>
        <w:tc>
          <w:tcPr>
            <w:tcW w:w="4809" w:type="dxa"/>
          </w:tcPr>
          <w:p w:rsidRPr="00BD77D3" w:rsidR="00F10DD9" w:rsidP="00B8135B" w:rsidRDefault="00F10DD9" w14:paraId="21079DF6" w14:textId="77777777">
            <w:pPr>
              <w:pStyle w:val="Heading1"/>
              <w:numPr>
                <w:ilvl w:val="0"/>
                <w:numId w:val="125"/>
              </w:numPr>
              <w:tabs>
                <w:tab w:val="left" w:pos="567"/>
              </w:tabs>
              <w:outlineLvl w:val="0"/>
              <w:rPr>
                <w:rFonts w:asciiTheme="minorHAnsi" w:hAnsiTheme="minorHAnsi" w:cstheme="minorHAnsi"/>
                <w:sz w:val="20"/>
                <w:szCs w:val="20"/>
              </w:rPr>
            </w:pPr>
            <w:r>
              <w:rPr>
                <w:rFonts w:asciiTheme="minorHAnsi" w:hAnsiTheme="minorHAnsi"/>
                <w:sz w:val="20"/>
              </w:rPr>
              <w:t>Pöytäkirjan lopullisen version allekirjoittavat komitean puheenjohtaja ja pääsihteeri.</w:t>
            </w:r>
          </w:p>
        </w:tc>
        <w:tc>
          <w:tcPr>
            <w:tcW w:w="5715" w:type="dxa"/>
          </w:tcPr>
          <w:p w:rsidRPr="00BD77D3" w:rsidR="00F10DD9" w:rsidP="00B8135B" w:rsidRDefault="00F10DD9" w14:paraId="3C43ADE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EE50C5" w14:textId="77777777">
        <w:trPr>
          <w:jc w:val="center"/>
        </w:trPr>
        <w:tc>
          <w:tcPr>
            <w:tcW w:w="4809" w:type="dxa"/>
          </w:tcPr>
          <w:p w:rsidRPr="00BD77D3" w:rsidR="00F10DD9" w:rsidP="00B8135B" w:rsidRDefault="00F10DD9" w14:paraId="349BF329" w14:textId="77777777">
            <w:pPr>
              <w:rPr>
                <w:rFonts w:asciiTheme="minorHAnsi" w:hAnsiTheme="minorHAnsi" w:cstheme="minorHAnsi"/>
                <w:sz w:val="20"/>
                <w:szCs w:val="20"/>
                <w:lang w:val="en-GB"/>
              </w:rPr>
            </w:pPr>
          </w:p>
        </w:tc>
        <w:tc>
          <w:tcPr>
            <w:tcW w:w="5715" w:type="dxa"/>
          </w:tcPr>
          <w:p w:rsidRPr="00BD77D3" w:rsidR="00F10DD9" w:rsidP="00B8135B" w:rsidRDefault="00F10DD9" w14:paraId="5DCC46EF" w14:textId="77777777">
            <w:pPr>
              <w:rPr>
                <w:rFonts w:asciiTheme="minorHAnsi" w:hAnsiTheme="minorHAnsi" w:cstheme="minorHAnsi"/>
                <w:sz w:val="20"/>
                <w:szCs w:val="20"/>
                <w:lang w:val="en-GB"/>
              </w:rPr>
            </w:pPr>
          </w:p>
        </w:tc>
      </w:tr>
      <w:tr w:rsidR="0057054B" w14:paraId="469D8A15" w14:textId="77777777">
        <w:trPr>
          <w:jc w:val="center"/>
        </w:trPr>
        <w:tc>
          <w:tcPr>
            <w:tcW w:w="4809" w:type="dxa"/>
          </w:tcPr>
          <w:p w:rsidRPr="00BD77D3" w:rsidR="00F10DD9" w:rsidP="00B8135B" w:rsidRDefault="00F10DD9" w14:paraId="5F9589C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73 artikla – Täysistunnon päättäminen</w:t>
            </w:r>
          </w:p>
        </w:tc>
        <w:tc>
          <w:tcPr>
            <w:tcW w:w="5715" w:type="dxa"/>
          </w:tcPr>
          <w:p w:rsidRPr="00BD77D3" w:rsidR="00F10DD9" w:rsidP="00B8135B" w:rsidRDefault="00F10DD9" w14:paraId="06D444B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4C7236B" w14:textId="77777777">
        <w:trPr>
          <w:jc w:val="center"/>
        </w:trPr>
        <w:tc>
          <w:tcPr>
            <w:tcW w:w="4809" w:type="dxa"/>
          </w:tcPr>
          <w:p w:rsidRPr="00BD77D3" w:rsidR="00F10DD9" w:rsidP="00B8135B" w:rsidRDefault="00F10DD9" w14:paraId="618BBDE0"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Puheenjohtaja ilmoittaa seuraavan istunnon paikan ja ajankohdan ennen täysistunnon päättämistä.</w:t>
            </w:r>
          </w:p>
        </w:tc>
        <w:tc>
          <w:tcPr>
            <w:tcW w:w="5715" w:type="dxa"/>
          </w:tcPr>
          <w:p w:rsidRPr="00BD77D3" w:rsidR="00F10DD9" w:rsidP="00B8135B" w:rsidRDefault="00F10DD9" w14:paraId="49002380" w14:textId="77777777">
            <w:pPr>
              <w:pStyle w:val="Heading1"/>
              <w:numPr>
                <w:ilvl w:val="0"/>
                <w:numId w:val="0"/>
              </w:numPr>
              <w:outlineLvl w:val="0"/>
              <w:rPr>
                <w:rFonts w:asciiTheme="minorHAnsi" w:hAnsiTheme="minorHAnsi" w:cstheme="minorHAnsi"/>
                <w:sz w:val="20"/>
                <w:szCs w:val="20"/>
                <w:lang w:val="en-GB"/>
              </w:rPr>
            </w:pPr>
          </w:p>
        </w:tc>
      </w:tr>
      <w:tr w:rsidR="0057054B" w14:paraId="06A686E8" w14:textId="77777777">
        <w:trPr>
          <w:jc w:val="center"/>
        </w:trPr>
        <w:tc>
          <w:tcPr>
            <w:tcW w:w="4809" w:type="dxa"/>
          </w:tcPr>
          <w:p w:rsidRPr="00BD77D3" w:rsidR="00F10DD9" w:rsidP="00B8135B" w:rsidRDefault="00F10DD9" w14:paraId="311D820A"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Hän ilmoittaa myös mahdollisesti jo tiedossa olevat esityslistan kohdat.</w:t>
            </w:r>
          </w:p>
        </w:tc>
        <w:tc>
          <w:tcPr>
            <w:tcW w:w="5715" w:type="dxa"/>
          </w:tcPr>
          <w:p w:rsidRPr="00BD77D3" w:rsidR="00F10DD9" w:rsidP="00B8135B" w:rsidRDefault="00F10DD9" w14:paraId="54128FE0" w14:textId="77777777">
            <w:pPr>
              <w:pStyle w:val="Heading1"/>
              <w:numPr>
                <w:ilvl w:val="0"/>
                <w:numId w:val="0"/>
              </w:numPr>
              <w:outlineLvl w:val="0"/>
              <w:rPr>
                <w:rFonts w:asciiTheme="minorHAnsi" w:hAnsiTheme="minorHAnsi" w:cstheme="minorHAnsi"/>
                <w:sz w:val="20"/>
                <w:szCs w:val="20"/>
                <w:lang w:val="en-GB"/>
              </w:rPr>
            </w:pPr>
          </w:p>
        </w:tc>
      </w:tr>
      <w:tr w:rsidR="0057054B" w14:paraId="3D922D40" w14:textId="77777777">
        <w:trPr>
          <w:jc w:val="center"/>
        </w:trPr>
        <w:tc>
          <w:tcPr>
            <w:tcW w:w="4809" w:type="dxa"/>
          </w:tcPr>
          <w:p w:rsidRPr="00BD77D3" w:rsidR="00F10DD9" w:rsidP="00B8135B" w:rsidRDefault="00F10DD9" w14:paraId="182C9B3C"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024C01C6" w14:textId="77777777">
            <w:pPr>
              <w:widowControl w:val="0"/>
              <w:adjustRightInd w:val="0"/>
              <w:snapToGrid w:val="0"/>
              <w:jc w:val="left"/>
              <w:rPr>
                <w:rFonts w:asciiTheme="minorHAnsi" w:hAnsiTheme="minorHAnsi" w:cstheme="minorHAnsi"/>
                <w:sz w:val="20"/>
                <w:szCs w:val="20"/>
                <w:lang w:val="en-GB"/>
              </w:rPr>
            </w:pPr>
          </w:p>
        </w:tc>
      </w:tr>
      <w:tr w:rsidR="0057054B" w14:paraId="2BDEC838" w14:textId="77777777">
        <w:trPr>
          <w:jc w:val="center"/>
        </w:trPr>
        <w:tc>
          <w:tcPr>
            <w:tcW w:w="4809" w:type="dxa"/>
          </w:tcPr>
          <w:p w:rsidRPr="00BD77D3" w:rsidR="00F10DD9" w:rsidP="00B8135B" w:rsidRDefault="00F10DD9" w14:paraId="0588480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jakso – Menettely täysistunnon jälkeen</w:t>
            </w:r>
          </w:p>
        </w:tc>
        <w:tc>
          <w:tcPr>
            <w:tcW w:w="5715" w:type="dxa"/>
          </w:tcPr>
          <w:p w:rsidRPr="00BD77D3" w:rsidR="00F10DD9" w:rsidP="00B8135B" w:rsidRDefault="00F10DD9" w14:paraId="583FFD9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B3C943" w14:textId="77777777">
        <w:trPr>
          <w:jc w:val="center"/>
        </w:trPr>
        <w:tc>
          <w:tcPr>
            <w:tcW w:w="4809" w:type="dxa"/>
          </w:tcPr>
          <w:p w:rsidRPr="00BD77D3" w:rsidR="00F10DD9" w:rsidP="00B8135B" w:rsidRDefault="00F10DD9" w14:paraId="2AA9E61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2ED080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3CDCAB" w14:textId="77777777">
        <w:trPr>
          <w:jc w:val="center"/>
        </w:trPr>
        <w:tc>
          <w:tcPr>
            <w:tcW w:w="4809" w:type="dxa"/>
          </w:tcPr>
          <w:p w:rsidRPr="00BD77D3" w:rsidR="00F10DD9" w:rsidP="00B8135B" w:rsidRDefault="00F10DD9" w14:paraId="10EA4AA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74 artikla – Toimielimille toimitettavien komitean lausuntojen sisältö</w:t>
            </w:r>
          </w:p>
        </w:tc>
        <w:tc>
          <w:tcPr>
            <w:tcW w:w="5715" w:type="dxa"/>
          </w:tcPr>
          <w:p w:rsidRPr="00BD77D3" w:rsidR="00F10DD9" w:rsidP="00B8135B" w:rsidRDefault="00F10DD9" w14:paraId="073F6D5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1EA50FC" w14:textId="77777777">
        <w:trPr>
          <w:trHeight w:val="1182"/>
          <w:jc w:val="center"/>
        </w:trPr>
        <w:tc>
          <w:tcPr>
            <w:tcW w:w="4809" w:type="dxa"/>
          </w:tcPr>
          <w:p w:rsidRPr="00BD77D3" w:rsidR="00F10DD9" w:rsidP="00B8135B" w:rsidRDefault="00F10DD9" w14:paraId="4B2CE672" w14:textId="77777777">
            <w:pPr>
              <w:pStyle w:val="Heading1"/>
              <w:numPr>
                <w:ilvl w:val="0"/>
                <w:numId w:val="126"/>
              </w:numPr>
              <w:tabs>
                <w:tab w:val="left" w:pos="567"/>
              </w:tabs>
              <w:outlineLvl w:val="0"/>
              <w:rPr>
                <w:rFonts w:asciiTheme="minorHAnsi" w:hAnsiTheme="minorHAnsi" w:cstheme="minorHAnsi"/>
                <w:sz w:val="20"/>
                <w:szCs w:val="20"/>
              </w:rPr>
            </w:pPr>
            <w:r>
              <w:rPr>
                <w:rFonts w:asciiTheme="minorHAnsi" w:hAnsiTheme="minorHAnsi"/>
                <w:sz w:val="20"/>
              </w:rPr>
              <w:t>Komitean lausuntoihin sisältyvät lausunnon oikeusperustan lisäksi perustelut sekä komitean kanta käsiteltävänä olevaan aiheeseen kokonaisuudessaan.</w:t>
            </w:r>
          </w:p>
        </w:tc>
        <w:tc>
          <w:tcPr>
            <w:tcW w:w="5715" w:type="dxa"/>
          </w:tcPr>
          <w:p w:rsidRPr="00BD77D3" w:rsidR="00F10DD9" w:rsidP="00B8135B" w:rsidRDefault="00F10DD9" w14:paraId="14918A25" w14:textId="77777777">
            <w:pPr>
              <w:pStyle w:val="Heading1"/>
              <w:numPr>
                <w:ilvl w:val="0"/>
                <w:numId w:val="0"/>
              </w:numPr>
              <w:outlineLvl w:val="0"/>
              <w:rPr>
                <w:rFonts w:eastAsia="Calibri" w:asciiTheme="minorHAnsi" w:hAnsiTheme="minorHAnsi" w:cstheme="minorHAnsi"/>
                <w:iCs/>
                <w:sz w:val="20"/>
                <w:szCs w:val="20"/>
                <w:lang w:val="en-GB"/>
              </w:rPr>
            </w:pPr>
          </w:p>
          <w:p w:rsidRPr="00BD77D3" w:rsidR="00F10DD9" w:rsidP="00B8135B" w:rsidRDefault="00F10DD9" w14:paraId="2E6D620B" w14:textId="77777777">
            <w:pPr>
              <w:pStyle w:val="Heading1"/>
              <w:numPr>
                <w:ilvl w:val="0"/>
                <w:numId w:val="0"/>
              </w:numPr>
              <w:outlineLvl w:val="0"/>
              <w:rPr>
                <w:rFonts w:eastAsia="Calibri" w:asciiTheme="minorHAnsi" w:hAnsiTheme="minorHAnsi" w:cstheme="minorHAnsi"/>
                <w:iCs/>
                <w:sz w:val="20"/>
                <w:szCs w:val="20"/>
                <w:lang w:val="en-GB"/>
              </w:rPr>
            </w:pPr>
          </w:p>
          <w:p w:rsidRPr="00BD77D3" w:rsidR="00F10DD9" w:rsidP="001C5694" w:rsidRDefault="00F10DD9" w14:paraId="3557071B" w14:textId="77777777">
            <w:pPr>
              <w:ind w:left="360"/>
              <w:rPr>
                <w:rFonts w:cstheme="minorHAnsi"/>
                <w:iCs/>
              </w:rPr>
            </w:pPr>
          </w:p>
        </w:tc>
      </w:tr>
      <w:tr w:rsidR="0057054B" w14:paraId="65318440" w14:textId="77777777">
        <w:trPr>
          <w:jc w:val="center"/>
        </w:trPr>
        <w:tc>
          <w:tcPr>
            <w:tcW w:w="4809" w:type="dxa"/>
          </w:tcPr>
          <w:p w:rsidRPr="00BD77D3" w:rsidR="00F10DD9" w:rsidP="00B8135B" w:rsidRDefault="00F10DD9" w14:paraId="07EB9A18" w14:textId="77777777">
            <w:pPr>
              <w:widowControl w:val="0"/>
              <w:adjustRightInd w:val="0"/>
              <w:snapToGrid w:val="0"/>
              <w:rPr>
                <w:rFonts w:asciiTheme="minorHAnsi" w:hAnsiTheme="minorHAnsi" w:cstheme="minorHAnsi"/>
                <w:sz w:val="20"/>
                <w:szCs w:val="20"/>
              </w:rPr>
            </w:pPr>
            <w:r>
              <w:rPr>
                <w:rFonts w:asciiTheme="minorHAnsi" w:hAnsiTheme="minorHAnsi"/>
                <w:sz w:val="20"/>
              </w:rPr>
              <w:t>Ne sisältävät lausunto-osuuden ja käsittelytiedot.</w:t>
            </w:r>
          </w:p>
        </w:tc>
        <w:tc>
          <w:tcPr>
            <w:tcW w:w="5715" w:type="dxa"/>
          </w:tcPr>
          <w:p w:rsidRPr="00BD77D3" w:rsidR="00F10DD9" w:rsidP="00B8135B" w:rsidRDefault="00F10DD9" w14:paraId="74832E28" w14:textId="77777777">
            <w:pPr>
              <w:widowControl w:val="0"/>
              <w:adjustRightInd w:val="0"/>
              <w:snapToGrid w:val="0"/>
              <w:rPr>
                <w:rFonts w:asciiTheme="minorHAnsi" w:hAnsiTheme="minorHAnsi" w:cstheme="minorHAnsi"/>
                <w:sz w:val="20"/>
                <w:szCs w:val="20"/>
                <w:lang w:val="en-GB"/>
              </w:rPr>
            </w:pPr>
          </w:p>
        </w:tc>
      </w:tr>
      <w:tr w:rsidR="0057054B" w14:paraId="37AB67A3" w14:textId="77777777">
        <w:trPr>
          <w:jc w:val="center"/>
        </w:trPr>
        <w:tc>
          <w:tcPr>
            <w:tcW w:w="4809" w:type="dxa"/>
          </w:tcPr>
          <w:p w:rsidRPr="00BD77D3" w:rsidR="00F10DD9" w:rsidP="00B8135B" w:rsidRDefault="00F10DD9" w14:paraId="7EBF772E" w14:textId="77777777">
            <w:pPr>
              <w:pStyle w:val="Heading1"/>
              <w:numPr>
                <w:ilvl w:val="0"/>
                <w:numId w:val="127"/>
              </w:numPr>
              <w:tabs>
                <w:tab w:val="left" w:pos="567"/>
              </w:tabs>
              <w:outlineLvl w:val="0"/>
              <w:rPr>
                <w:rFonts w:asciiTheme="minorHAnsi" w:hAnsiTheme="minorHAnsi" w:cstheme="minorHAnsi"/>
                <w:sz w:val="20"/>
                <w:szCs w:val="20"/>
              </w:rPr>
            </w:pPr>
            <w:r>
              <w:rPr>
                <w:rFonts w:asciiTheme="minorHAnsi" w:hAnsiTheme="minorHAnsi"/>
                <w:sz w:val="20"/>
              </w:rPr>
              <w:t>Lausuntoa kokonaisuutena koskeneen äänestyksen tulos mainitaan lausunnon käsittelytiedoissa.</w:t>
            </w:r>
          </w:p>
        </w:tc>
        <w:tc>
          <w:tcPr>
            <w:tcW w:w="5715" w:type="dxa"/>
          </w:tcPr>
          <w:p w:rsidRPr="00BD77D3" w:rsidR="00F10DD9" w:rsidP="00B8135B" w:rsidRDefault="00F10DD9" w14:paraId="124C2A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B3B0A1" w14:textId="77777777">
        <w:trPr>
          <w:jc w:val="center"/>
        </w:trPr>
        <w:tc>
          <w:tcPr>
            <w:tcW w:w="4809" w:type="dxa"/>
          </w:tcPr>
          <w:p w:rsidRPr="00BD77D3" w:rsidR="00F10DD9" w:rsidP="00002BA5" w:rsidRDefault="00F10DD9" w14:paraId="331191DB" w14:textId="77777777">
            <w:pPr>
              <w:keepNext/>
              <w:keepLines/>
              <w:outlineLvl w:val="0"/>
              <w:rPr>
                <w:rFonts w:asciiTheme="minorHAnsi" w:hAnsiTheme="minorHAnsi" w:cstheme="minorHAnsi"/>
                <w:sz w:val="20"/>
                <w:szCs w:val="20"/>
              </w:rPr>
            </w:pPr>
            <w:r>
              <w:rPr>
                <w:rFonts w:asciiTheme="minorHAnsi" w:hAnsiTheme="minorHAnsi"/>
                <w:sz w:val="20"/>
              </w:rPr>
              <w:lastRenderedPageBreak/>
              <w:t>Jos on suoritettu nimiäänestys, äänestäneiden nimet mainitaan.</w:t>
            </w:r>
          </w:p>
        </w:tc>
        <w:tc>
          <w:tcPr>
            <w:tcW w:w="5715" w:type="dxa"/>
          </w:tcPr>
          <w:p w:rsidRPr="00BD77D3" w:rsidR="00F10DD9" w:rsidP="00002BA5" w:rsidRDefault="00F10DD9" w14:paraId="44154969" w14:textId="77777777">
            <w:pPr>
              <w:keepNext/>
              <w:keepLines/>
              <w:outlineLvl w:val="0"/>
              <w:rPr>
                <w:rFonts w:asciiTheme="minorHAnsi" w:hAnsiTheme="minorHAnsi" w:cstheme="minorHAnsi"/>
                <w:sz w:val="20"/>
                <w:szCs w:val="20"/>
                <w:lang w:val="en-GB"/>
              </w:rPr>
            </w:pPr>
          </w:p>
        </w:tc>
      </w:tr>
      <w:tr w:rsidR="0057054B" w14:paraId="198BF738" w14:textId="77777777">
        <w:trPr>
          <w:jc w:val="center"/>
        </w:trPr>
        <w:tc>
          <w:tcPr>
            <w:tcW w:w="4809" w:type="dxa"/>
          </w:tcPr>
          <w:p w:rsidRPr="00BD77D3" w:rsidR="00F10DD9" w:rsidP="00B8135B" w:rsidRDefault="00F10DD9" w14:paraId="681AFD1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Täysistunnon hylkäämien muutosehdotusten teksti ja perustelut sekä äänestystulos mainitaan lausunnon liitteessä, jos ne ovat saaneet äänestyksessä tuekseen vähintään neljänneksen annetuista äänistä.</w:t>
            </w:r>
          </w:p>
        </w:tc>
        <w:tc>
          <w:tcPr>
            <w:tcW w:w="5715" w:type="dxa"/>
          </w:tcPr>
          <w:p w:rsidRPr="00BD77D3" w:rsidR="00F10DD9" w:rsidP="00AA5F31" w:rsidRDefault="00F10DD9" w14:paraId="6E6D220A" w14:textId="77777777">
            <w:pPr>
              <w:pStyle w:val="ListParagraph"/>
              <w:widowControl w:val="0"/>
              <w:spacing w:line="288" w:lineRule="auto"/>
              <w:ind w:left="79"/>
              <w:rPr>
                <w:rFonts w:cstheme="minorHAnsi"/>
                <w:i/>
                <w:iCs/>
                <w:sz w:val="24"/>
                <w:szCs w:val="24"/>
              </w:rPr>
            </w:pPr>
          </w:p>
        </w:tc>
      </w:tr>
      <w:tr w:rsidR="0057054B" w14:paraId="2997D3F2" w14:textId="77777777">
        <w:trPr>
          <w:jc w:val="center"/>
        </w:trPr>
        <w:tc>
          <w:tcPr>
            <w:tcW w:w="4809" w:type="dxa"/>
          </w:tcPr>
          <w:p w:rsidRPr="00BD77D3" w:rsidR="00F10DD9" w:rsidP="00B8135B" w:rsidRDefault="00F10DD9" w14:paraId="715C8677" w14:textId="77777777">
            <w:pPr>
              <w:widowControl w:val="0"/>
              <w:adjustRightInd w:val="0"/>
              <w:snapToGrid w:val="0"/>
              <w:rPr>
                <w:rFonts w:asciiTheme="minorHAnsi" w:hAnsiTheme="minorHAnsi" w:cstheme="minorHAnsi"/>
                <w:sz w:val="20"/>
                <w:szCs w:val="20"/>
              </w:rPr>
            </w:pPr>
            <w:r>
              <w:rPr>
                <w:rFonts w:asciiTheme="minorHAnsi" w:hAnsiTheme="minorHAnsi"/>
                <w:sz w:val="20"/>
              </w:rPr>
              <w:t>Tämä koskee myös vastalausuntoja.</w:t>
            </w:r>
          </w:p>
        </w:tc>
        <w:tc>
          <w:tcPr>
            <w:tcW w:w="5715" w:type="dxa"/>
          </w:tcPr>
          <w:p w:rsidRPr="00BD77D3" w:rsidR="00F10DD9" w:rsidP="00B8135B" w:rsidRDefault="00F10DD9" w14:paraId="059F71AE" w14:textId="77777777">
            <w:pPr>
              <w:widowControl w:val="0"/>
              <w:adjustRightInd w:val="0"/>
              <w:snapToGrid w:val="0"/>
              <w:rPr>
                <w:rFonts w:asciiTheme="minorHAnsi" w:hAnsiTheme="minorHAnsi" w:cstheme="minorHAnsi"/>
                <w:sz w:val="20"/>
                <w:szCs w:val="20"/>
                <w:lang w:val="en-GB"/>
              </w:rPr>
            </w:pPr>
          </w:p>
        </w:tc>
      </w:tr>
      <w:tr w:rsidR="0057054B" w14:paraId="40AAB205" w14:textId="77777777">
        <w:trPr>
          <w:jc w:val="center"/>
        </w:trPr>
        <w:tc>
          <w:tcPr>
            <w:tcW w:w="4809" w:type="dxa"/>
          </w:tcPr>
          <w:p w:rsidRPr="00BD77D3" w:rsidR="00F10DD9" w:rsidP="00B8135B" w:rsidRDefault="00F10DD9" w14:paraId="685D187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Lausuntoon liitetään myös täysistunnon hyväksymillä muutosehdotuksilla korvatut jaoston lausunnon tekstikohdat sekä äänestystulokset, jos kyseiset tekstikohdat ovat saaneet tuekseen vähintään neljänneksen annetuista äänistä.</w:t>
            </w:r>
          </w:p>
        </w:tc>
        <w:tc>
          <w:tcPr>
            <w:tcW w:w="5715" w:type="dxa"/>
          </w:tcPr>
          <w:p w:rsidRPr="00BD77D3" w:rsidR="00F10DD9" w:rsidP="00B8135B" w:rsidRDefault="00F10DD9" w14:paraId="5681834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F7C521D" w14:textId="77777777">
        <w:trPr>
          <w:jc w:val="center"/>
        </w:trPr>
        <w:tc>
          <w:tcPr>
            <w:tcW w:w="4809" w:type="dxa"/>
          </w:tcPr>
          <w:p w:rsidRPr="00BD77D3" w:rsidR="00F10DD9" w:rsidP="00B8135B" w:rsidRDefault="00F10DD9" w14:paraId="00BBA00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Jos jollakin kolmesta ryhmästä tai 36 artiklassa tarkoitetulla talous- ja yhteiskuntaelämää edustavalla eturyhmällä on enemmistön kannasta poikkeava mutta yhtenäinen kanta täysistunnon käsittelemään aiheeseen, se voi päättää, että asian käsittelyn lopuksi järjestetyn nimiäänestyksen jälkeen tehdään lyhyt kannanotto, joka liitetään lausuntoon.</w:t>
            </w:r>
          </w:p>
        </w:tc>
        <w:tc>
          <w:tcPr>
            <w:tcW w:w="5715" w:type="dxa"/>
          </w:tcPr>
          <w:p w:rsidRPr="00BD77D3" w:rsidR="00F10DD9" w:rsidP="00B8135B" w:rsidRDefault="00F10DD9" w14:paraId="38F7B0F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F671CBF" w14:textId="77777777">
        <w:trPr>
          <w:jc w:val="center"/>
        </w:trPr>
        <w:tc>
          <w:tcPr>
            <w:tcW w:w="4809" w:type="dxa"/>
          </w:tcPr>
          <w:p w:rsidRPr="00BD77D3" w:rsidR="00F10DD9" w:rsidP="00B8135B" w:rsidRDefault="00F10DD9" w14:paraId="2240156E"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F82D755" w14:textId="77777777">
            <w:pPr>
              <w:widowControl w:val="0"/>
              <w:adjustRightInd w:val="0"/>
              <w:snapToGrid w:val="0"/>
              <w:jc w:val="center"/>
              <w:rPr>
                <w:rFonts w:asciiTheme="minorHAnsi" w:hAnsiTheme="minorHAnsi" w:cstheme="minorHAnsi"/>
                <w:b/>
                <w:sz w:val="20"/>
                <w:szCs w:val="20"/>
                <w:lang w:val="en-GB"/>
              </w:rPr>
            </w:pPr>
          </w:p>
        </w:tc>
      </w:tr>
      <w:tr w:rsidR="0057054B" w14:paraId="01C688C2" w14:textId="77777777">
        <w:trPr>
          <w:jc w:val="center"/>
        </w:trPr>
        <w:tc>
          <w:tcPr>
            <w:tcW w:w="4809" w:type="dxa"/>
          </w:tcPr>
          <w:p w:rsidRPr="00BD77D3" w:rsidR="00F10DD9" w:rsidP="00B8135B" w:rsidRDefault="00F10DD9" w14:paraId="124FA07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75 artikla – Lausuntojen toimittaminen</w:t>
            </w:r>
          </w:p>
        </w:tc>
        <w:tc>
          <w:tcPr>
            <w:tcW w:w="5715" w:type="dxa"/>
          </w:tcPr>
          <w:p w:rsidRPr="00BD77D3" w:rsidR="00F10DD9" w:rsidP="00B8135B" w:rsidRDefault="00F10DD9" w14:paraId="13CAF01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7924E3" w14:textId="77777777">
        <w:trPr>
          <w:jc w:val="center"/>
        </w:trPr>
        <w:tc>
          <w:tcPr>
            <w:tcW w:w="4809" w:type="dxa"/>
          </w:tcPr>
          <w:p w:rsidRPr="00BD77D3" w:rsidR="00F10DD9" w:rsidP="00B8135B" w:rsidRDefault="00F10DD9" w14:paraId="1F9FFB99" w14:textId="77777777">
            <w:pPr>
              <w:pStyle w:val="Heading1"/>
              <w:numPr>
                <w:ilvl w:val="0"/>
                <w:numId w:val="128"/>
              </w:numPr>
              <w:tabs>
                <w:tab w:val="left" w:pos="567"/>
              </w:tabs>
              <w:outlineLvl w:val="0"/>
              <w:rPr>
                <w:rFonts w:asciiTheme="minorHAnsi" w:hAnsiTheme="minorHAnsi" w:cstheme="minorHAnsi"/>
                <w:sz w:val="20"/>
                <w:szCs w:val="20"/>
              </w:rPr>
            </w:pPr>
            <w:r>
              <w:rPr>
                <w:rFonts w:asciiTheme="minorHAnsi" w:hAnsiTheme="minorHAnsi"/>
                <w:sz w:val="20"/>
              </w:rPr>
              <w:t>Komitean hyväksymät lausunnot ja täysistunnon pöytäkirja toimitetaan Euroopan parlamentille, neuvostolle ja komissiolle.</w:t>
            </w:r>
          </w:p>
        </w:tc>
        <w:tc>
          <w:tcPr>
            <w:tcW w:w="5715" w:type="dxa"/>
          </w:tcPr>
          <w:p w:rsidRPr="00BD77D3" w:rsidR="00F10DD9" w:rsidP="00B8135B" w:rsidRDefault="00F10DD9" w14:paraId="5783D022" w14:textId="77777777">
            <w:pPr>
              <w:rPr>
                <w:rFonts w:asciiTheme="minorHAnsi" w:hAnsiTheme="minorHAnsi" w:cstheme="minorHAnsi"/>
                <w:iCs/>
                <w:sz w:val="20"/>
                <w:szCs w:val="20"/>
                <w:lang w:val="en-GB"/>
              </w:rPr>
            </w:pPr>
          </w:p>
        </w:tc>
      </w:tr>
      <w:tr w:rsidR="0057054B" w14:paraId="1A88EAF7" w14:textId="77777777">
        <w:trPr>
          <w:jc w:val="center"/>
        </w:trPr>
        <w:tc>
          <w:tcPr>
            <w:tcW w:w="4809" w:type="dxa"/>
          </w:tcPr>
          <w:p w:rsidRPr="00BD77D3" w:rsidR="00F10DD9" w:rsidP="00B8135B" w:rsidRDefault="00F10DD9" w14:paraId="39F5543F" w14:textId="77777777">
            <w:pPr>
              <w:pStyle w:val="Heading1"/>
              <w:numPr>
                <w:ilvl w:val="0"/>
                <w:numId w:val="128"/>
              </w:numPr>
              <w:tabs>
                <w:tab w:val="left" w:pos="567"/>
              </w:tabs>
              <w:outlineLvl w:val="0"/>
              <w:rPr>
                <w:rFonts w:asciiTheme="minorHAnsi" w:hAnsiTheme="minorHAnsi" w:cstheme="minorHAnsi"/>
                <w:sz w:val="20"/>
                <w:szCs w:val="20"/>
              </w:rPr>
            </w:pPr>
            <w:r>
              <w:rPr>
                <w:rFonts w:asciiTheme="minorHAnsi" w:hAnsiTheme="minorHAnsi"/>
                <w:sz w:val="20"/>
              </w:rPr>
              <w:t xml:space="preserve">Komitean hyväksymät lausunnot voidaan toimittaa myös muille elimille tai tahoille, joita asia koskee. </w:t>
            </w:r>
          </w:p>
        </w:tc>
        <w:tc>
          <w:tcPr>
            <w:tcW w:w="5715" w:type="dxa"/>
          </w:tcPr>
          <w:p w:rsidRPr="00BD77D3" w:rsidR="00F10DD9" w:rsidRDefault="00F10DD9" w14:paraId="13ADCB0F" w14:textId="77777777">
            <w:pPr>
              <w:rPr>
                <w:rFonts w:asciiTheme="minorHAnsi" w:hAnsiTheme="minorHAnsi" w:cstheme="minorHAnsi"/>
                <w:iCs/>
                <w:sz w:val="20"/>
                <w:szCs w:val="20"/>
                <w:lang w:val="en-GB"/>
              </w:rPr>
            </w:pPr>
          </w:p>
        </w:tc>
      </w:tr>
      <w:tr w:rsidR="0057054B" w14:paraId="11AACFB0" w14:textId="77777777">
        <w:trPr>
          <w:jc w:val="center"/>
        </w:trPr>
        <w:tc>
          <w:tcPr>
            <w:tcW w:w="4809" w:type="dxa"/>
          </w:tcPr>
          <w:p w:rsidRPr="00BD77D3" w:rsidR="00F10DD9" w:rsidP="00B8135B" w:rsidRDefault="00F10DD9" w14:paraId="7BC63B4B" w14:textId="77777777">
            <w:pPr>
              <w:rPr>
                <w:rFonts w:asciiTheme="minorHAnsi" w:hAnsiTheme="minorHAnsi" w:cstheme="minorHAnsi"/>
                <w:sz w:val="20"/>
                <w:szCs w:val="20"/>
                <w:lang w:val="en-GB"/>
              </w:rPr>
            </w:pPr>
          </w:p>
        </w:tc>
        <w:tc>
          <w:tcPr>
            <w:tcW w:w="5715" w:type="dxa"/>
          </w:tcPr>
          <w:p w:rsidRPr="00BD77D3" w:rsidR="00F10DD9" w:rsidP="00B8135B" w:rsidRDefault="00F10DD9" w14:paraId="7EDDB177" w14:textId="77777777">
            <w:pPr>
              <w:rPr>
                <w:rFonts w:asciiTheme="minorHAnsi" w:hAnsiTheme="minorHAnsi" w:cstheme="minorHAnsi"/>
                <w:sz w:val="20"/>
                <w:szCs w:val="20"/>
                <w:lang w:val="en-GB"/>
              </w:rPr>
            </w:pPr>
          </w:p>
        </w:tc>
      </w:tr>
      <w:tr w:rsidR="0057054B" w14:paraId="60EE5120" w14:textId="77777777">
        <w:trPr>
          <w:jc w:val="center"/>
        </w:trPr>
        <w:tc>
          <w:tcPr>
            <w:tcW w:w="4809" w:type="dxa"/>
          </w:tcPr>
          <w:p w:rsidRPr="00BD77D3" w:rsidR="00F10DD9" w:rsidP="00B8135B" w:rsidRDefault="00F10DD9" w14:paraId="3F8D231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V luku</w:t>
            </w:r>
          </w:p>
        </w:tc>
        <w:tc>
          <w:tcPr>
            <w:tcW w:w="5715" w:type="dxa"/>
          </w:tcPr>
          <w:p w:rsidRPr="00BD77D3" w:rsidR="00F10DD9" w:rsidP="00B8135B" w:rsidRDefault="00F10DD9" w14:paraId="2487C59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AB2FB0" w14:textId="77777777">
        <w:trPr>
          <w:jc w:val="center"/>
        </w:trPr>
        <w:tc>
          <w:tcPr>
            <w:tcW w:w="4809" w:type="dxa"/>
          </w:tcPr>
          <w:p w:rsidRPr="00BD77D3" w:rsidR="00F10DD9" w:rsidP="00B8135B" w:rsidRDefault="00F10DD9" w14:paraId="3280D4E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YHTEISET MÄÄRÄYKSET</w:t>
            </w:r>
          </w:p>
        </w:tc>
        <w:tc>
          <w:tcPr>
            <w:tcW w:w="5715" w:type="dxa"/>
          </w:tcPr>
          <w:p w:rsidRPr="00BD77D3" w:rsidR="00F10DD9" w:rsidP="00B8135B" w:rsidRDefault="00F10DD9" w14:paraId="13747F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F513E78" w14:textId="77777777">
        <w:trPr>
          <w:jc w:val="center"/>
        </w:trPr>
        <w:tc>
          <w:tcPr>
            <w:tcW w:w="4809" w:type="dxa"/>
          </w:tcPr>
          <w:p w:rsidRPr="00BD77D3" w:rsidR="00F10DD9" w:rsidP="00B8135B" w:rsidRDefault="00F10DD9" w14:paraId="68BF9FC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A61F8E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AD638AB" w14:textId="77777777">
        <w:trPr>
          <w:jc w:val="center"/>
        </w:trPr>
        <w:tc>
          <w:tcPr>
            <w:tcW w:w="4809" w:type="dxa"/>
          </w:tcPr>
          <w:p w:rsidRPr="00BD77D3" w:rsidR="00F10DD9" w:rsidP="00B8135B" w:rsidRDefault="00F10DD9" w14:paraId="5B211C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 jakso – Äänestys</w:t>
            </w:r>
          </w:p>
        </w:tc>
        <w:tc>
          <w:tcPr>
            <w:tcW w:w="5715" w:type="dxa"/>
          </w:tcPr>
          <w:p w:rsidRPr="00BD77D3" w:rsidR="00F10DD9" w:rsidP="00B8135B" w:rsidRDefault="00F10DD9" w14:paraId="2041D70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748BF01" w14:textId="77777777">
        <w:trPr>
          <w:jc w:val="center"/>
        </w:trPr>
        <w:tc>
          <w:tcPr>
            <w:tcW w:w="4809" w:type="dxa"/>
          </w:tcPr>
          <w:p w:rsidRPr="00BD77D3" w:rsidR="00F10DD9" w:rsidP="00B8135B" w:rsidRDefault="00F10DD9" w14:paraId="4DD4FEC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F3F1F0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CD45CC2" w14:textId="77777777">
        <w:trPr>
          <w:jc w:val="center"/>
        </w:trPr>
        <w:tc>
          <w:tcPr>
            <w:tcW w:w="4809" w:type="dxa"/>
          </w:tcPr>
          <w:p w:rsidRPr="00BD77D3" w:rsidR="00F10DD9" w:rsidP="00B8135B" w:rsidRDefault="00F10DD9" w14:paraId="612B0F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76 artikla – Äänestäminen</w:t>
            </w:r>
          </w:p>
        </w:tc>
        <w:tc>
          <w:tcPr>
            <w:tcW w:w="5715" w:type="dxa"/>
          </w:tcPr>
          <w:p w:rsidRPr="00BD77D3" w:rsidR="00F10DD9" w:rsidP="00B8135B" w:rsidRDefault="00F10DD9" w14:paraId="4C0202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9F75EB0" w14:textId="77777777">
        <w:trPr>
          <w:jc w:val="center"/>
        </w:trPr>
        <w:tc>
          <w:tcPr>
            <w:tcW w:w="4809" w:type="dxa"/>
          </w:tcPr>
          <w:p w:rsidRPr="00BD77D3" w:rsidR="00F10DD9" w:rsidP="00B8135B" w:rsidRDefault="00F10DD9" w14:paraId="23E6680B" w14:textId="77777777">
            <w:pPr>
              <w:pStyle w:val="Heading1"/>
              <w:numPr>
                <w:ilvl w:val="0"/>
                <w:numId w:val="129"/>
              </w:numPr>
              <w:tabs>
                <w:tab w:val="left" w:pos="567"/>
              </w:tabs>
              <w:ind w:left="0" w:firstLine="0"/>
              <w:outlineLvl w:val="0"/>
              <w:rPr>
                <w:rFonts w:asciiTheme="minorHAnsi" w:hAnsiTheme="minorHAnsi" w:cstheme="minorHAnsi"/>
                <w:sz w:val="20"/>
                <w:szCs w:val="20"/>
              </w:rPr>
            </w:pPr>
            <w:r>
              <w:rPr>
                <w:rFonts w:asciiTheme="minorHAnsi" w:hAnsiTheme="minorHAnsi"/>
                <w:sz w:val="20"/>
              </w:rPr>
              <w:t>Kantansa voi ilmaista ”puolesta”, ”vastaan” tai ”pidättymällä äänestämästä”.</w:t>
            </w:r>
          </w:p>
        </w:tc>
        <w:tc>
          <w:tcPr>
            <w:tcW w:w="5715" w:type="dxa"/>
          </w:tcPr>
          <w:p w:rsidRPr="00BD77D3" w:rsidR="00F10DD9" w:rsidP="00B8135B" w:rsidRDefault="00F10DD9" w14:paraId="59322CD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F8421A" w14:textId="77777777">
        <w:trPr>
          <w:jc w:val="center"/>
        </w:trPr>
        <w:tc>
          <w:tcPr>
            <w:tcW w:w="4809" w:type="dxa"/>
          </w:tcPr>
          <w:p w:rsidRPr="00BD77D3" w:rsidR="00F10DD9" w:rsidP="00B8135B" w:rsidRDefault="00F10DD9" w14:paraId="765909DB"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Komitean ja sen elinten tekstien ja päätöksien hyväksymisen ratkaisee puolesta tai vastaan annettujen äänten enemmistö, ellei tässä työjärjestyksessä toisin määrätä.</w:t>
            </w:r>
          </w:p>
        </w:tc>
        <w:tc>
          <w:tcPr>
            <w:tcW w:w="5715" w:type="dxa"/>
          </w:tcPr>
          <w:p w:rsidRPr="00BD77D3" w:rsidR="00F10DD9" w:rsidP="00B8135B" w:rsidRDefault="00F10DD9" w14:paraId="50DC11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0CDA2D" w14:textId="77777777">
        <w:trPr>
          <w:jc w:val="center"/>
        </w:trPr>
        <w:tc>
          <w:tcPr>
            <w:tcW w:w="4809" w:type="dxa"/>
          </w:tcPr>
          <w:p w:rsidRPr="00BD77D3" w:rsidR="00F10DD9" w:rsidP="00B8135B" w:rsidRDefault="00F10DD9" w14:paraId="58D0C703"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Äänestäminen tapahtuu avoimena äänestyksenä, salaisena äänestyksenä tai nimiäänestyksenä. Viimeksi mainitussa tapauksessa nimet ja annetut äänet kirjataan kokouksen pöytäkirjaan.</w:t>
            </w:r>
          </w:p>
        </w:tc>
        <w:tc>
          <w:tcPr>
            <w:tcW w:w="5715" w:type="dxa"/>
          </w:tcPr>
          <w:p w:rsidRPr="00BD77D3" w:rsidR="00F10DD9" w:rsidP="00B8135B" w:rsidRDefault="00F10DD9" w14:paraId="5C6F9DB2" w14:textId="77777777">
            <w:pPr>
              <w:rPr>
                <w:rFonts w:asciiTheme="minorHAnsi" w:hAnsiTheme="minorHAnsi" w:cstheme="minorHAnsi"/>
                <w:sz w:val="20"/>
                <w:szCs w:val="20"/>
              </w:rPr>
            </w:pPr>
            <w:r>
              <w:rPr>
                <w:rFonts w:asciiTheme="minorHAnsi" w:hAnsiTheme="minorHAnsi"/>
                <w:sz w:val="20"/>
              </w:rPr>
              <w:t>Nimiäänestys toimitetaan koneäänestyksenä.</w:t>
            </w:r>
          </w:p>
          <w:p w:rsidRPr="00BD77D3" w:rsidR="00F10DD9" w:rsidP="00B8135B" w:rsidRDefault="00F10DD9" w14:paraId="4101AD2D" w14:textId="77777777">
            <w:pPr>
              <w:rPr>
                <w:rFonts w:asciiTheme="minorHAnsi" w:hAnsiTheme="minorHAnsi" w:cstheme="minorHAnsi"/>
                <w:sz w:val="20"/>
                <w:szCs w:val="20"/>
              </w:rPr>
            </w:pPr>
          </w:p>
          <w:p w:rsidRPr="00BD77D3" w:rsidR="00F10DD9" w:rsidP="00B8135B" w:rsidRDefault="00F10DD9" w14:paraId="785D6652" w14:textId="47F7716D">
            <w:pPr>
              <w:rPr>
                <w:rFonts w:asciiTheme="minorHAnsi" w:hAnsiTheme="minorHAnsi" w:cstheme="minorHAnsi"/>
                <w:sz w:val="20"/>
                <w:szCs w:val="20"/>
              </w:rPr>
            </w:pPr>
            <w:r>
              <w:rPr>
                <w:rFonts w:asciiTheme="minorHAnsi" w:hAnsiTheme="minorHAnsi"/>
                <w:sz w:val="20"/>
              </w:rPr>
              <w:t>Jos koneäänestystä ei teknisistä syistä voida toimittaa, nimenhuuto voidaan suorittaa aakkosjärjestyksessä ja äänestyksen aloittava jäsen ratkaistaan arvalla. Komitean puheenjohtaja äänestää viimeisenä. Äänestys tapahtuu siten, että jäsen sanoo kuuluvalla äänellä ”puolesta”, ”vastaan” tai ”tyhjää”.</w:t>
            </w:r>
          </w:p>
          <w:p w:rsidRPr="00BD77D3" w:rsidR="00F10DD9" w:rsidP="00B8135B" w:rsidRDefault="00F10DD9" w14:paraId="322B42DD" w14:textId="77777777">
            <w:pPr>
              <w:rPr>
                <w:rFonts w:asciiTheme="minorHAnsi" w:hAnsiTheme="minorHAnsi" w:cstheme="minorHAnsi"/>
                <w:sz w:val="20"/>
                <w:szCs w:val="20"/>
              </w:rPr>
            </w:pPr>
          </w:p>
          <w:p w:rsidRPr="00BD77D3" w:rsidR="00F10DD9" w:rsidP="00B8135B" w:rsidRDefault="00F10DD9" w14:paraId="40B0E17E" w14:textId="77777777">
            <w:pPr>
              <w:rPr>
                <w:rFonts w:asciiTheme="minorHAnsi" w:hAnsiTheme="minorHAnsi" w:cstheme="minorHAnsi"/>
                <w:i/>
                <w:sz w:val="20"/>
                <w:szCs w:val="20"/>
              </w:rPr>
            </w:pPr>
            <w:r>
              <w:rPr>
                <w:rFonts w:asciiTheme="minorHAnsi" w:hAnsiTheme="minorHAnsi"/>
                <w:sz w:val="20"/>
              </w:rPr>
              <w:t>Äänestystulos esitetään kokouspöytäkirjassa jäsenten nimien mukaisessa aakkosjärjestyksessä mainiten myös, miten kukin jäsen on äänestänyt.</w:t>
            </w:r>
          </w:p>
        </w:tc>
      </w:tr>
      <w:tr w:rsidR="0057054B" w14:paraId="741ADE90" w14:textId="77777777">
        <w:trPr>
          <w:jc w:val="center"/>
        </w:trPr>
        <w:tc>
          <w:tcPr>
            <w:tcW w:w="4809" w:type="dxa"/>
          </w:tcPr>
          <w:p w:rsidRPr="00BD77D3" w:rsidR="00F10DD9" w:rsidP="00B8135B" w:rsidRDefault="00F10DD9" w14:paraId="0AFD6937"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Päätöslauselmasta, muutosehdotuksesta, vastalausunnosta, koko lausunnosta tai mistä tahansa muusta tekstistä äänestetään nimiäänestyksenä, jos neljäsosa läsnä tai edustettuina olevista jäsenistä sitä vaatii.</w:t>
            </w:r>
          </w:p>
        </w:tc>
        <w:tc>
          <w:tcPr>
            <w:tcW w:w="5715" w:type="dxa"/>
          </w:tcPr>
          <w:p w:rsidRPr="00BD77D3" w:rsidR="00F10DD9" w:rsidP="00B8135B" w:rsidRDefault="00F10DD9" w14:paraId="36BA16E8" w14:textId="77777777">
            <w:pPr>
              <w:rPr>
                <w:rFonts w:asciiTheme="minorHAnsi" w:hAnsiTheme="minorHAnsi" w:cstheme="minorHAnsi"/>
                <w:sz w:val="20"/>
                <w:szCs w:val="20"/>
              </w:rPr>
            </w:pPr>
            <w:r>
              <w:rPr>
                <w:rFonts w:asciiTheme="minorHAnsi" w:hAnsiTheme="minorHAnsi"/>
                <w:sz w:val="20"/>
              </w:rPr>
              <w:t>Tässä tarkoitettu nimiäänestys on sama kuin tämän artiklan 3 kohdassa selostettu nimiäänestys.</w:t>
            </w:r>
          </w:p>
        </w:tc>
      </w:tr>
      <w:tr w:rsidR="0057054B" w14:paraId="45D941EF" w14:textId="77777777">
        <w:trPr>
          <w:jc w:val="center"/>
        </w:trPr>
        <w:tc>
          <w:tcPr>
            <w:tcW w:w="4809" w:type="dxa"/>
          </w:tcPr>
          <w:p w:rsidRPr="00BD77D3" w:rsidR="00F10DD9" w:rsidP="00B8135B" w:rsidRDefault="00F10DD9" w14:paraId="5B93F51A"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Valinta edustustehtäviin tapahtuu aina salaisena äänestyksenä.</w:t>
            </w:r>
          </w:p>
        </w:tc>
        <w:tc>
          <w:tcPr>
            <w:tcW w:w="5715" w:type="dxa"/>
          </w:tcPr>
          <w:p w:rsidRPr="00BD77D3" w:rsidR="00F10DD9" w:rsidP="00B8135B" w:rsidRDefault="00F10DD9" w14:paraId="562EC36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C33EF9" w14:textId="77777777">
        <w:trPr>
          <w:jc w:val="center"/>
        </w:trPr>
        <w:tc>
          <w:tcPr>
            <w:tcW w:w="4809" w:type="dxa"/>
          </w:tcPr>
          <w:p w:rsidRPr="00BD77D3" w:rsidR="00F10DD9" w:rsidP="00B8135B" w:rsidRDefault="00F10DD9" w14:paraId="7E002D8A"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Muissa tapauksissa toimitetaan salainen äänestys, kun läsnä tai edustettuina olevien jäsenten enemmistö sitä vaatii.</w:t>
            </w:r>
          </w:p>
        </w:tc>
        <w:tc>
          <w:tcPr>
            <w:tcW w:w="5715" w:type="dxa"/>
          </w:tcPr>
          <w:p w:rsidRPr="00BD77D3" w:rsidR="00F10DD9" w:rsidP="00B8135B" w:rsidRDefault="00F10DD9" w14:paraId="67DFFEF1" w14:textId="77777777">
            <w:pPr>
              <w:widowControl w:val="0"/>
              <w:adjustRightInd w:val="0"/>
              <w:snapToGrid w:val="0"/>
              <w:rPr>
                <w:rFonts w:asciiTheme="minorHAnsi" w:hAnsiTheme="minorHAnsi" w:cstheme="minorHAnsi"/>
                <w:sz w:val="20"/>
                <w:szCs w:val="20"/>
                <w:lang w:val="en-GB"/>
              </w:rPr>
            </w:pPr>
          </w:p>
        </w:tc>
      </w:tr>
      <w:tr w:rsidR="0057054B" w14:paraId="6F53A56E" w14:textId="77777777">
        <w:trPr>
          <w:jc w:val="center"/>
        </w:trPr>
        <w:tc>
          <w:tcPr>
            <w:tcW w:w="4809" w:type="dxa"/>
          </w:tcPr>
          <w:p w:rsidRPr="00BD77D3" w:rsidR="00F10DD9" w:rsidP="00B8135B" w:rsidRDefault="00F10DD9" w14:paraId="740DE375"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Puolesta ja vastaan annettujen äänten mennessä tasan kokouksen puheenjohtajan ääni ratkaisee.</w:t>
            </w:r>
          </w:p>
        </w:tc>
        <w:tc>
          <w:tcPr>
            <w:tcW w:w="5715" w:type="dxa"/>
          </w:tcPr>
          <w:p w:rsidRPr="00BD77D3" w:rsidR="00F10DD9" w:rsidP="00B8135B" w:rsidRDefault="00F10DD9" w14:paraId="53DBFCC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FE5808" w14:textId="77777777">
        <w:trPr>
          <w:jc w:val="center"/>
        </w:trPr>
        <w:tc>
          <w:tcPr>
            <w:tcW w:w="4809" w:type="dxa"/>
          </w:tcPr>
          <w:p w:rsidRPr="00BD77D3" w:rsidR="00F10DD9" w:rsidP="00002BA5" w:rsidRDefault="00F10DD9" w14:paraId="16CD6A3B" w14:textId="77777777">
            <w:pPr>
              <w:spacing w:line="240" w:lineRule="auto"/>
              <w:rPr>
                <w:rFonts w:asciiTheme="minorHAnsi" w:hAnsiTheme="minorHAnsi" w:cstheme="minorHAnsi"/>
                <w:sz w:val="20"/>
                <w:szCs w:val="20"/>
                <w:lang w:val="en-GB"/>
              </w:rPr>
            </w:pPr>
          </w:p>
        </w:tc>
        <w:tc>
          <w:tcPr>
            <w:tcW w:w="5715" w:type="dxa"/>
          </w:tcPr>
          <w:p w:rsidRPr="00BD77D3" w:rsidR="00F10DD9" w:rsidP="00002BA5" w:rsidRDefault="00F10DD9" w14:paraId="61711513" w14:textId="77777777">
            <w:pPr>
              <w:spacing w:line="240" w:lineRule="auto"/>
              <w:rPr>
                <w:rFonts w:asciiTheme="minorHAnsi" w:hAnsiTheme="minorHAnsi" w:cstheme="minorHAnsi"/>
                <w:sz w:val="20"/>
                <w:szCs w:val="20"/>
                <w:lang w:val="en-GB"/>
              </w:rPr>
            </w:pPr>
          </w:p>
        </w:tc>
      </w:tr>
      <w:tr w:rsidR="0057054B" w14:paraId="16841A7A" w14:textId="77777777">
        <w:trPr>
          <w:jc w:val="center"/>
        </w:trPr>
        <w:tc>
          <w:tcPr>
            <w:tcW w:w="4809" w:type="dxa"/>
          </w:tcPr>
          <w:p w:rsidRPr="00BD77D3" w:rsidR="00F10DD9" w:rsidP="00B8135B" w:rsidRDefault="00F10DD9" w14:paraId="0701AA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2 jakso – Esittelijät</w:t>
            </w:r>
          </w:p>
        </w:tc>
        <w:tc>
          <w:tcPr>
            <w:tcW w:w="5715" w:type="dxa"/>
          </w:tcPr>
          <w:p w:rsidRPr="00BD77D3" w:rsidR="00F10DD9" w:rsidP="00B8135B" w:rsidRDefault="00F10DD9" w14:paraId="65ED4B3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F87FA1" w14:textId="77777777">
        <w:trPr>
          <w:jc w:val="center"/>
        </w:trPr>
        <w:tc>
          <w:tcPr>
            <w:tcW w:w="4809" w:type="dxa"/>
          </w:tcPr>
          <w:p w:rsidRPr="00BD77D3" w:rsidR="00F10DD9" w:rsidP="00002BA5" w:rsidRDefault="00F10DD9" w14:paraId="79AB1456" w14:textId="77777777">
            <w:pPr>
              <w:keepNext/>
              <w:keepLines/>
              <w:widowControl w:val="0"/>
              <w:adjustRightInd w:val="0"/>
              <w:snapToGrid w:val="0"/>
              <w:spacing w:line="240" w:lineRule="auto"/>
              <w:jc w:val="center"/>
              <w:rPr>
                <w:rFonts w:asciiTheme="minorHAnsi" w:hAnsiTheme="minorHAnsi" w:cstheme="minorHAnsi"/>
                <w:sz w:val="20"/>
                <w:szCs w:val="20"/>
                <w:lang w:val="en-GB"/>
              </w:rPr>
            </w:pPr>
          </w:p>
        </w:tc>
        <w:tc>
          <w:tcPr>
            <w:tcW w:w="5715" w:type="dxa"/>
          </w:tcPr>
          <w:p w:rsidRPr="00BD77D3" w:rsidR="00F10DD9" w:rsidP="00002BA5" w:rsidRDefault="00F10DD9" w14:paraId="33382A4B" w14:textId="77777777">
            <w:pPr>
              <w:keepNext/>
              <w:keepLines/>
              <w:widowControl w:val="0"/>
              <w:adjustRightInd w:val="0"/>
              <w:snapToGrid w:val="0"/>
              <w:spacing w:line="240" w:lineRule="auto"/>
              <w:jc w:val="center"/>
              <w:rPr>
                <w:rFonts w:asciiTheme="minorHAnsi" w:hAnsiTheme="minorHAnsi" w:cstheme="minorHAnsi"/>
                <w:sz w:val="20"/>
                <w:szCs w:val="20"/>
                <w:lang w:val="en-GB"/>
              </w:rPr>
            </w:pPr>
          </w:p>
        </w:tc>
      </w:tr>
      <w:tr w:rsidR="0057054B" w14:paraId="2C451E01" w14:textId="77777777">
        <w:trPr>
          <w:jc w:val="center"/>
        </w:trPr>
        <w:tc>
          <w:tcPr>
            <w:tcW w:w="4809" w:type="dxa"/>
          </w:tcPr>
          <w:p w:rsidRPr="00BD77D3" w:rsidR="00F10DD9" w:rsidP="00B8135B" w:rsidRDefault="00F10DD9" w14:paraId="7BA762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77 artikla – Esittelijän tehtävät</w:t>
            </w:r>
          </w:p>
        </w:tc>
        <w:tc>
          <w:tcPr>
            <w:tcW w:w="5715" w:type="dxa"/>
          </w:tcPr>
          <w:p w:rsidRPr="00BD77D3" w:rsidR="00F10DD9" w:rsidP="00B8135B" w:rsidRDefault="00F10DD9" w14:paraId="5F77A8F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9CD005" w14:textId="77777777">
        <w:trPr>
          <w:jc w:val="center"/>
        </w:trPr>
        <w:tc>
          <w:tcPr>
            <w:tcW w:w="4809" w:type="dxa"/>
          </w:tcPr>
          <w:p w:rsidRPr="00BD77D3" w:rsidR="00F10DD9" w:rsidP="00B8135B" w:rsidRDefault="00F10DD9" w14:paraId="58ACD6C5" w14:textId="77777777">
            <w:pPr>
              <w:pStyle w:val="Heading1"/>
              <w:numPr>
                <w:ilvl w:val="0"/>
                <w:numId w:val="131"/>
              </w:numPr>
              <w:tabs>
                <w:tab w:val="left" w:pos="567"/>
              </w:tabs>
              <w:ind w:left="0" w:firstLine="0"/>
              <w:outlineLvl w:val="0"/>
              <w:rPr>
                <w:rFonts w:asciiTheme="minorHAnsi" w:hAnsiTheme="minorHAnsi" w:cstheme="minorHAnsi"/>
                <w:sz w:val="20"/>
                <w:szCs w:val="20"/>
              </w:rPr>
            </w:pPr>
            <w:r>
              <w:rPr>
                <w:rFonts w:asciiTheme="minorHAnsi" w:hAnsiTheme="minorHAnsi"/>
                <w:sz w:val="20"/>
              </w:rPr>
              <w:t>Esittelijän tehtävänä on laatia lausunto-, arviointikertomus- tai tiedonantoluonnos ja varmistaa, että siinä otetaan huomioon valmisteluryhmän jäsenten näkemykset.</w:t>
            </w:r>
          </w:p>
        </w:tc>
        <w:tc>
          <w:tcPr>
            <w:tcW w:w="5715" w:type="dxa"/>
          </w:tcPr>
          <w:p w:rsidRPr="00BD77D3" w:rsidR="00F10DD9" w:rsidP="00B8135B" w:rsidRDefault="00F10DD9" w14:paraId="79B82CC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E550D9" w14:textId="77777777">
        <w:trPr>
          <w:jc w:val="center"/>
        </w:trPr>
        <w:tc>
          <w:tcPr>
            <w:tcW w:w="4809" w:type="dxa"/>
          </w:tcPr>
          <w:p w:rsidRPr="00BD77D3" w:rsidR="00F10DD9" w:rsidP="00B8135B" w:rsidRDefault="00F10DD9" w14:paraId="4E962812" w14:textId="77777777">
            <w:pPr>
              <w:widowControl w:val="0"/>
              <w:adjustRightInd w:val="0"/>
              <w:snapToGrid w:val="0"/>
              <w:rPr>
                <w:rFonts w:asciiTheme="minorHAnsi" w:hAnsiTheme="minorHAnsi" w:cstheme="minorHAnsi"/>
                <w:sz w:val="20"/>
                <w:szCs w:val="20"/>
              </w:rPr>
            </w:pPr>
            <w:r>
              <w:rPr>
                <w:rFonts w:asciiTheme="minorHAnsi" w:hAnsiTheme="minorHAnsi"/>
                <w:sz w:val="20"/>
              </w:rPr>
              <w:t>Hän esittelee laatimansa tekstin asianomaisessa elimessä.</w:t>
            </w:r>
          </w:p>
        </w:tc>
        <w:tc>
          <w:tcPr>
            <w:tcW w:w="5715" w:type="dxa"/>
          </w:tcPr>
          <w:p w:rsidRPr="00BD77D3" w:rsidR="00F10DD9" w:rsidP="00B8135B" w:rsidRDefault="00F10DD9" w14:paraId="718C0923" w14:textId="77777777">
            <w:pPr>
              <w:widowControl w:val="0"/>
              <w:adjustRightInd w:val="0"/>
              <w:snapToGrid w:val="0"/>
              <w:rPr>
                <w:rFonts w:asciiTheme="minorHAnsi" w:hAnsiTheme="minorHAnsi" w:cstheme="minorHAnsi"/>
                <w:sz w:val="20"/>
                <w:szCs w:val="20"/>
                <w:lang w:val="en-GB"/>
              </w:rPr>
            </w:pPr>
          </w:p>
        </w:tc>
      </w:tr>
      <w:tr w:rsidR="0057054B" w14:paraId="6C5B4037" w14:textId="77777777">
        <w:trPr>
          <w:jc w:val="center"/>
        </w:trPr>
        <w:tc>
          <w:tcPr>
            <w:tcW w:w="4809" w:type="dxa"/>
          </w:tcPr>
          <w:p w:rsidRPr="00BD77D3" w:rsidR="00F10DD9" w:rsidP="00B8135B" w:rsidRDefault="00F10DD9" w14:paraId="67116B14" w14:textId="77777777">
            <w:pPr>
              <w:widowControl w:val="0"/>
              <w:adjustRightInd w:val="0"/>
              <w:snapToGrid w:val="0"/>
              <w:rPr>
                <w:rFonts w:asciiTheme="minorHAnsi" w:hAnsiTheme="minorHAnsi" w:cstheme="minorHAnsi"/>
                <w:sz w:val="20"/>
                <w:szCs w:val="20"/>
              </w:rPr>
            </w:pPr>
            <w:r>
              <w:rPr>
                <w:rFonts w:asciiTheme="minorHAnsi" w:hAnsiTheme="minorHAnsi"/>
                <w:sz w:val="20"/>
              </w:rPr>
              <w:t>Jos teksti hyväksytään, hän esittelee luonnoksen täysistunnossa.</w:t>
            </w:r>
          </w:p>
        </w:tc>
        <w:tc>
          <w:tcPr>
            <w:tcW w:w="5715" w:type="dxa"/>
          </w:tcPr>
          <w:p w:rsidRPr="00BD77D3" w:rsidR="00F10DD9" w:rsidP="00B8135B" w:rsidRDefault="00F10DD9" w14:paraId="2245C78B" w14:textId="1DE9FD62">
            <w:pPr>
              <w:widowControl w:val="0"/>
              <w:adjustRightInd w:val="0"/>
              <w:snapToGrid w:val="0"/>
              <w:rPr>
                <w:rFonts w:asciiTheme="minorHAnsi" w:hAnsiTheme="minorHAnsi" w:cstheme="minorHAnsi"/>
                <w:sz w:val="20"/>
                <w:szCs w:val="20"/>
                <w:lang w:val="en-GB"/>
              </w:rPr>
            </w:pPr>
          </w:p>
        </w:tc>
      </w:tr>
      <w:tr w:rsidR="0057054B" w14:paraId="03BB5E58" w14:textId="77777777">
        <w:trPr>
          <w:jc w:val="center"/>
        </w:trPr>
        <w:tc>
          <w:tcPr>
            <w:tcW w:w="4809" w:type="dxa"/>
          </w:tcPr>
          <w:p w:rsidRPr="00BD77D3" w:rsidR="00F10DD9" w:rsidP="00B8135B" w:rsidRDefault="00F10DD9" w14:paraId="230875E6" w14:textId="77777777">
            <w:pPr>
              <w:pStyle w:val="Heading1"/>
              <w:numPr>
                <w:ilvl w:val="0"/>
                <w:numId w:val="132"/>
              </w:numPr>
              <w:tabs>
                <w:tab w:val="left" w:pos="567"/>
              </w:tabs>
              <w:outlineLvl w:val="0"/>
              <w:rPr>
                <w:rFonts w:asciiTheme="minorHAnsi" w:hAnsiTheme="minorHAnsi" w:cstheme="minorHAnsi"/>
                <w:sz w:val="20"/>
                <w:szCs w:val="20"/>
                <w:u w:val="single"/>
              </w:rPr>
            </w:pPr>
            <w:r>
              <w:rPr>
                <w:rFonts w:asciiTheme="minorHAnsi" w:hAnsiTheme="minorHAnsi"/>
                <w:sz w:val="20"/>
              </w:rPr>
              <w:t>Esittelijä vastaa tarvittaessa neuvonantajansa avustuksella lausunnon jatkotoimien seurannasta sen jälkeen, kun lausunto on hyväksytty täysistunnossa.</w:t>
            </w:r>
          </w:p>
        </w:tc>
        <w:tc>
          <w:tcPr>
            <w:tcW w:w="5715" w:type="dxa"/>
          </w:tcPr>
          <w:p w:rsidRPr="00BD77D3" w:rsidR="00F10DD9" w:rsidP="00B8135B" w:rsidRDefault="00F10DD9" w14:paraId="169FC7C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1EF9DC" w14:textId="77777777">
        <w:trPr>
          <w:jc w:val="center"/>
        </w:trPr>
        <w:tc>
          <w:tcPr>
            <w:tcW w:w="4809" w:type="dxa"/>
          </w:tcPr>
          <w:p w:rsidRPr="00BD77D3" w:rsidR="00F10DD9" w:rsidP="00B8135B" w:rsidRDefault="00F10DD9" w14:paraId="7495C2C7" w14:textId="77777777">
            <w:pPr>
              <w:widowControl w:val="0"/>
              <w:adjustRightInd w:val="0"/>
              <w:snapToGrid w:val="0"/>
              <w:rPr>
                <w:rFonts w:asciiTheme="minorHAnsi" w:hAnsiTheme="minorHAnsi" w:cstheme="minorHAnsi"/>
                <w:sz w:val="20"/>
                <w:szCs w:val="20"/>
              </w:rPr>
            </w:pPr>
            <w:r>
              <w:rPr>
                <w:rFonts w:asciiTheme="minorHAnsi" w:hAnsiTheme="minorHAnsi"/>
                <w:sz w:val="20"/>
              </w:rPr>
              <w:t>Asianomaisen jaoston sihteeristö avustaa esittelijää tässä tehtävässä. Seurannasta tehdään selkoa jaostolle.</w:t>
            </w:r>
          </w:p>
        </w:tc>
        <w:tc>
          <w:tcPr>
            <w:tcW w:w="5715" w:type="dxa"/>
          </w:tcPr>
          <w:p w:rsidRPr="00BD77D3" w:rsidR="00F10DD9" w:rsidP="00B8135B" w:rsidRDefault="00F10DD9" w14:paraId="305E3FC2" w14:textId="77777777">
            <w:pPr>
              <w:widowControl w:val="0"/>
              <w:adjustRightInd w:val="0"/>
              <w:snapToGrid w:val="0"/>
              <w:rPr>
                <w:rFonts w:asciiTheme="minorHAnsi" w:hAnsiTheme="minorHAnsi" w:cstheme="minorHAnsi"/>
                <w:sz w:val="20"/>
                <w:szCs w:val="20"/>
                <w:lang w:val="en-GB"/>
              </w:rPr>
            </w:pPr>
          </w:p>
        </w:tc>
      </w:tr>
      <w:tr w:rsidR="0057054B" w14:paraId="2D6446FD" w14:textId="77777777">
        <w:trPr>
          <w:jc w:val="center"/>
        </w:trPr>
        <w:tc>
          <w:tcPr>
            <w:tcW w:w="4809" w:type="dxa"/>
          </w:tcPr>
          <w:p w:rsidRPr="00BD77D3" w:rsidR="00F10DD9" w:rsidP="00B8135B" w:rsidRDefault="00F10DD9" w14:paraId="320E1981" w14:textId="77777777">
            <w:pPr>
              <w:pStyle w:val="Heading1"/>
              <w:numPr>
                <w:ilvl w:val="0"/>
                <w:numId w:val="132"/>
              </w:numPr>
              <w:tabs>
                <w:tab w:val="left" w:pos="567"/>
              </w:tabs>
              <w:outlineLvl w:val="0"/>
              <w:rPr>
                <w:rFonts w:asciiTheme="minorHAnsi" w:hAnsiTheme="minorHAnsi" w:cstheme="minorHAnsi"/>
                <w:sz w:val="20"/>
                <w:szCs w:val="20"/>
              </w:rPr>
            </w:pPr>
            <w:r>
              <w:rPr>
                <w:rFonts w:asciiTheme="minorHAnsi" w:hAnsiTheme="minorHAnsi"/>
                <w:sz w:val="20"/>
              </w:rPr>
              <w:t>Mikäli asianomaisessa elimessä hyväksytään muutosehdotuksia, jotka muuttavat olennaisesti esittelijän laatiman tekstin sisältöä, hän voi sanoutua irti tehtävästään ilmoittamalla siitä kirjallisesti kyseisen elimen puheenjohtajalle. Hän voi myös pyytää nimensä poistamista lausunnosta menettelyn päätteeksi.</w:t>
            </w:r>
          </w:p>
        </w:tc>
        <w:tc>
          <w:tcPr>
            <w:tcW w:w="5715" w:type="dxa"/>
          </w:tcPr>
          <w:p w:rsidRPr="00BD77D3" w:rsidR="00F10DD9" w:rsidP="00B8135B" w:rsidRDefault="00F10DD9" w14:paraId="61F526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B04181F" w14:textId="77777777">
        <w:trPr>
          <w:jc w:val="center"/>
        </w:trPr>
        <w:tc>
          <w:tcPr>
            <w:tcW w:w="4809" w:type="dxa"/>
          </w:tcPr>
          <w:p w:rsidRPr="00BD77D3" w:rsidR="00F10DD9" w:rsidP="00B8135B" w:rsidRDefault="00F10DD9" w14:paraId="2473900D" w14:textId="77777777">
            <w:pPr>
              <w:widowControl w:val="0"/>
              <w:adjustRightInd w:val="0"/>
              <w:snapToGrid w:val="0"/>
              <w:rPr>
                <w:rFonts w:asciiTheme="minorHAnsi" w:hAnsiTheme="minorHAnsi" w:cstheme="minorHAnsi"/>
                <w:sz w:val="20"/>
                <w:szCs w:val="20"/>
              </w:rPr>
            </w:pPr>
            <w:r>
              <w:rPr>
                <w:rFonts w:asciiTheme="minorHAnsi" w:hAnsiTheme="minorHAnsi"/>
                <w:sz w:val="20"/>
              </w:rPr>
              <w:t>Esittelijän irtisanouduttua esittelijän nimennyt elin voi nimetä uuden esittelijän ryhmiä kuultuaan.</w:t>
            </w:r>
          </w:p>
        </w:tc>
        <w:tc>
          <w:tcPr>
            <w:tcW w:w="5715" w:type="dxa"/>
          </w:tcPr>
          <w:p w:rsidRPr="00BD77D3" w:rsidR="00F10DD9" w:rsidP="00B8135B" w:rsidRDefault="00F10DD9" w14:paraId="006A1B98" w14:textId="77777777">
            <w:pPr>
              <w:widowControl w:val="0"/>
              <w:adjustRightInd w:val="0"/>
              <w:snapToGrid w:val="0"/>
              <w:rPr>
                <w:rFonts w:asciiTheme="minorHAnsi" w:hAnsiTheme="minorHAnsi" w:cstheme="minorHAnsi"/>
                <w:sz w:val="20"/>
                <w:szCs w:val="20"/>
                <w:lang w:val="en-GB"/>
              </w:rPr>
            </w:pPr>
          </w:p>
        </w:tc>
      </w:tr>
      <w:tr w:rsidR="0057054B" w14:paraId="671E50A6" w14:textId="77777777">
        <w:trPr>
          <w:jc w:val="center"/>
        </w:trPr>
        <w:tc>
          <w:tcPr>
            <w:tcW w:w="4809" w:type="dxa"/>
          </w:tcPr>
          <w:p w:rsidRPr="00BD77D3" w:rsidR="00F10DD9" w:rsidP="00B8135B" w:rsidRDefault="00F10DD9" w14:paraId="1CD13FB6"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2285F3DF" w14:textId="77777777">
            <w:pPr>
              <w:widowControl w:val="0"/>
              <w:adjustRightInd w:val="0"/>
              <w:snapToGrid w:val="0"/>
              <w:jc w:val="left"/>
              <w:rPr>
                <w:rFonts w:asciiTheme="minorHAnsi" w:hAnsiTheme="minorHAnsi" w:cstheme="minorHAnsi"/>
                <w:sz w:val="20"/>
                <w:szCs w:val="20"/>
                <w:lang w:val="en-GB"/>
              </w:rPr>
            </w:pPr>
          </w:p>
        </w:tc>
      </w:tr>
      <w:tr w:rsidR="0057054B" w14:paraId="1108E605" w14:textId="77777777">
        <w:trPr>
          <w:jc w:val="center"/>
        </w:trPr>
        <w:tc>
          <w:tcPr>
            <w:tcW w:w="4809" w:type="dxa"/>
          </w:tcPr>
          <w:p w:rsidRPr="00BD77D3" w:rsidR="00F10DD9" w:rsidP="00B8135B" w:rsidRDefault="00F10DD9" w14:paraId="0B194E5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78 artikla – Yksinesittelijä</w:t>
            </w:r>
          </w:p>
        </w:tc>
        <w:tc>
          <w:tcPr>
            <w:tcW w:w="5715" w:type="dxa"/>
          </w:tcPr>
          <w:p w:rsidRPr="00BD77D3" w:rsidR="00F10DD9" w:rsidP="00B8135B" w:rsidRDefault="00F10DD9" w14:paraId="64DE57C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6D0F02" w14:textId="77777777">
        <w:trPr>
          <w:jc w:val="center"/>
        </w:trPr>
        <w:tc>
          <w:tcPr>
            <w:tcW w:w="4809" w:type="dxa"/>
          </w:tcPr>
          <w:p w:rsidRPr="00BD77D3" w:rsidR="00F10DD9" w:rsidP="00B8135B" w:rsidRDefault="00F10DD9" w14:paraId="1680C819"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 xml:space="preserve">Yksinesittelijä valmistelee yksin, ilman valmisteluryhmää, lausuntoluonnoksensa, jonka hän toimittaa jaostolle tai </w:t>
            </w:r>
            <w:proofErr w:type="spellStart"/>
            <w:r>
              <w:rPr>
                <w:rFonts w:asciiTheme="minorHAnsi" w:hAnsiTheme="minorHAnsi"/>
                <w:sz w:val="20"/>
              </w:rPr>
              <w:t>CCMI:lle</w:t>
            </w:r>
            <w:proofErr w:type="spellEnd"/>
            <w:r>
              <w:rPr>
                <w:rFonts w:asciiTheme="minorHAnsi" w:hAnsiTheme="minorHAnsi"/>
                <w:sz w:val="20"/>
              </w:rPr>
              <w:t>. Tarvittaessa hänen tuekseen voidaan muodostaa toimitusryhmä, johon kuuluu kaksi muuta jäsentä.</w:t>
            </w:r>
          </w:p>
        </w:tc>
        <w:tc>
          <w:tcPr>
            <w:tcW w:w="5715" w:type="dxa"/>
          </w:tcPr>
          <w:p w:rsidRPr="00BD77D3" w:rsidR="00F10DD9" w:rsidP="00B8135B" w:rsidRDefault="00F10DD9" w14:paraId="65891F5A" w14:textId="77777777">
            <w:pPr>
              <w:pStyle w:val="Heading1"/>
              <w:numPr>
                <w:ilvl w:val="0"/>
                <w:numId w:val="0"/>
              </w:numPr>
              <w:outlineLvl w:val="0"/>
              <w:rPr>
                <w:rFonts w:asciiTheme="minorHAnsi" w:hAnsiTheme="minorHAnsi" w:cstheme="minorHAnsi"/>
                <w:sz w:val="20"/>
                <w:szCs w:val="20"/>
                <w:lang w:val="en-GB"/>
              </w:rPr>
            </w:pPr>
          </w:p>
        </w:tc>
      </w:tr>
      <w:tr w:rsidR="0057054B" w14:paraId="7BE5743F" w14:textId="77777777">
        <w:trPr>
          <w:jc w:val="center"/>
        </w:trPr>
        <w:tc>
          <w:tcPr>
            <w:tcW w:w="4809" w:type="dxa"/>
          </w:tcPr>
          <w:p w:rsidRPr="00BD77D3" w:rsidR="00F10DD9" w:rsidP="00B8135B" w:rsidRDefault="00F10DD9" w14:paraId="598B855E" w14:textId="77777777">
            <w:pPr>
              <w:rPr>
                <w:rFonts w:asciiTheme="minorHAnsi" w:hAnsiTheme="minorHAnsi" w:cstheme="minorHAnsi"/>
                <w:sz w:val="20"/>
                <w:szCs w:val="20"/>
                <w:lang w:val="en-GB"/>
              </w:rPr>
            </w:pPr>
          </w:p>
        </w:tc>
        <w:tc>
          <w:tcPr>
            <w:tcW w:w="5715" w:type="dxa"/>
          </w:tcPr>
          <w:p w:rsidRPr="00BD77D3" w:rsidR="00F10DD9" w:rsidP="00B8135B" w:rsidRDefault="00F10DD9" w14:paraId="58885E0F" w14:textId="77777777">
            <w:pPr>
              <w:rPr>
                <w:rFonts w:asciiTheme="minorHAnsi" w:hAnsiTheme="minorHAnsi" w:cstheme="minorHAnsi"/>
                <w:sz w:val="20"/>
                <w:szCs w:val="20"/>
                <w:lang w:val="en-GB"/>
              </w:rPr>
            </w:pPr>
          </w:p>
        </w:tc>
      </w:tr>
      <w:tr w:rsidR="0057054B" w14:paraId="2CA9A1C1" w14:textId="77777777">
        <w:trPr>
          <w:jc w:val="center"/>
        </w:trPr>
        <w:tc>
          <w:tcPr>
            <w:tcW w:w="4809" w:type="dxa"/>
          </w:tcPr>
          <w:p w:rsidRPr="00BD77D3" w:rsidR="00F10DD9" w:rsidP="00B8135B" w:rsidRDefault="00F10DD9" w14:paraId="6FCCB73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79 artikla – Yleisesittelijä</w:t>
            </w:r>
          </w:p>
        </w:tc>
        <w:tc>
          <w:tcPr>
            <w:tcW w:w="5715" w:type="dxa"/>
          </w:tcPr>
          <w:p w:rsidRPr="00BD77D3" w:rsidR="00F10DD9" w:rsidP="00B8135B" w:rsidRDefault="00F10DD9" w14:paraId="1B9DAA6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2AF2F2D" w14:textId="77777777">
        <w:trPr>
          <w:jc w:val="center"/>
        </w:trPr>
        <w:tc>
          <w:tcPr>
            <w:tcW w:w="4809" w:type="dxa"/>
          </w:tcPr>
          <w:p w:rsidRPr="00BD77D3" w:rsidR="00F10DD9" w:rsidP="00B8135B" w:rsidRDefault="00F10DD9" w14:paraId="6E410153" w14:textId="77777777">
            <w:pPr>
              <w:pStyle w:val="Heading1"/>
              <w:numPr>
                <w:ilvl w:val="0"/>
                <w:numId w:val="133"/>
              </w:numPr>
              <w:tabs>
                <w:tab w:val="left" w:pos="567"/>
              </w:tabs>
              <w:outlineLvl w:val="0"/>
              <w:rPr>
                <w:rFonts w:eastAsia="DengXian" w:asciiTheme="minorHAnsi" w:hAnsiTheme="minorHAnsi" w:cstheme="minorHAnsi"/>
                <w:sz w:val="20"/>
                <w:szCs w:val="20"/>
              </w:rPr>
            </w:pPr>
            <w:r>
              <w:rPr>
                <w:rFonts w:asciiTheme="minorHAnsi" w:hAnsiTheme="minorHAnsi"/>
                <w:sz w:val="20"/>
              </w:rPr>
              <w:t xml:space="preserve">Yleisesittelijä laatii lausuntoluonnoksensa yksin, ilman valmistelu- tai toimitusryhmää, ja vastaa lausunnon esittelystä täysistunnolle ilman, että lausuntoa käsitellään sitä ennen jaostossa tai </w:t>
            </w:r>
            <w:proofErr w:type="spellStart"/>
            <w:r>
              <w:rPr>
                <w:rFonts w:asciiTheme="minorHAnsi" w:hAnsiTheme="minorHAnsi"/>
                <w:sz w:val="20"/>
              </w:rPr>
              <w:t>CCMI:ssä</w:t>
            </w:r>
            <w:proofErr w:type="spellEnd"/>
            <w:r>
              <w:rPr>
                <w:rFonts w:asciiTheme="minorHAnsi" w:hAnsiTheme="minorHAnsi"/>
                <w:sz w:val="20"/>
              </w:rPr>
              <w:t>.</w:t>
            </w:r>
          </w:p>
        </w:tc>
        <w:tc>
          <w:tcPr>
            <w:tcW w:w="5715" w:type="dxa"/>
          </w:tcPr>
          <w:p w:rsidRPr="00BD77D3" w:rsidR="00F10DD9" w:rsidP="00B8135B" w:rsidRDefault="00F10DD9" w14:paraId="4EDCB00F" w14:textId="77777777">
            <w:pPr>
              <w:pStyle w:val="Heading1"/>
              <w:numPr>
                <w:ilvl w:val="0"/>
                <w:numId w:val="0"/>
              </w:numPr>
              <w:ind w:left="567"/>
              <w:outlineLvl w:val="0"/>
              <w:rPr>
                <w:rFonts w:eastAsia="DengXian" w:asciiTheme="minorHAnsi" w:hAnsiTheme="minorHAnsi" w:cstheme="minorHAnsi"/>
                <w:sz w:val="20"/>
                <w:szCs w:val="20"/>
                <w:lang w:val="en-GB"/>
              </w:rPr>
            </w:pPr>
          </w:p>
        </w:tc>
      </w:tr>
      <w:tr w:rsidR="0057054B" w14:paraId="15B17E75" w14:textId="77777777">
        <w:trPr>
          <w:jc w:val="center"/>
        </w:trPr>
        <w:tc>
          <w:tcPr>
            <w:tcW w:w="4809" w:type="dxa"/>
          </w:tcPr>
          <w:p w:rsidRPr="00BD77D3" w:rsidR="00F10DD9" w:rsidP="00B8135B" w:rsidRDefault="00F10DD9" w14:paraId="5D5ED718" w14:textId="77777777">
            <w:pPr>
              <w:pStyle w:val="Heading1"/>
              <w:numPr>
                <w:ilvl w:val="0"/>
                <w:numId w:val="133"/>
              </w:numPr>
              <w:tabs>
                <w:tab w:val="left" w:pos="567"/>
              </w:tabs>
              <w:outlineLvl w:val="0"/>
              <w:rPr>
                <w:rFonts w:eastAsia="DengXian" w:asciiTheme="minorHAnsi" w:hAnsiTheme="minorHAnsi" w:cstheme="minorHAnsi"/>
                <w:sz w:val="20"/>
                <w:szCs w:val="20"/>
              </w:rPr>
            </w:pPr>
            <w:r>
              <w:rPr>
                <w:rFonts w:asciiTheme="minorHAnsi" w:hAnsiTheme="minorHAnsi"/>
                <w:sz w:val="20"/>
              </w:rPr>
              <w:t>Yleisesittelijän nimeää</w:t>
            </w:r>
          </w:p>
        </w:tc>
        <w:tc>
          <w:tcPr>
            <w:tcW w:w="5715" w:type="dxa"/>
          </w:tcPr>
          <w:p w:rsidRPr="00BD77D3" w:rsidR="00F10DD9" w:rsidP="00B8135B" w:rsidRDefault="00F10DD9" w14:paraId="1A6EA1B7" w14:textId="77777777">
            <w:pPr>
              <w:pStyle w:val="Heading1"/>
              <w:numPr>
                <w:ilvl w:val="0"/>
                <w:numId w:val="0"/>
              </w:numPr>
              <w:ind w:left="567"/>
              <w:outlineLvl w:val="0"/>
              <w:rPr>
                <w:rFonts w:eastAsia="DengXian" w:asciiTheme="minorHAnsi" w:hAnsiTheme="minorHAnsi" w:cstheme="minorHAnsi"/>
                <w:sz w:val="20"/>
                <w:szCs w:val="20"/>
                <w:lang w:val="en-GB"/>
              </w:rPr>
            </w:pPr>
          </w:p>
        </w:tc>
      </w:tr>
      <w:tr w:rsidR="0057054B" w14:paraId="554D0F51" w14:textId="77777777">
        <w:trPr>
          <w:jc w:val="center"/>
        </w:trPr>
        <w:tc>
          <w:tcPr>
            <w:tcW w:w="4809" w:type="dxa"/>
          </w:tcPr>
          <w:p w:rsidRPr="00BD77D3" w:rsidR="00F10DD9" w:rsidP="00B8135B" w:rsidRDefault="00F10DD9" w14:paraId="10FAFDF1" w14:textId="77777777">
            <w:pPr>
              <w:pStyle w:val="ListParagraph"/>
              <w:widowControl w:val="0"/>
              <w:numPr>
                <w:ilvl w:val="0"/>
                <w:numId w:val="33"/>
              </w:numPr>
              <w:adjustRightInd w:val="0"/>
              <w:snapToGrid w:val="0"/>
              <w:spacing w:after="0" w:line="288" w:lineRule="auto"/>
              <w:ind w:left="567" w:hanging="283"/>
              <w:rPr>
                <w:rFonts w:cstheme="minorHAnsi"/>
              </w:rPr>
            </w:pPr>
            <w:r>
              <w:t>täysistunto tai</w:t>
            </w:r>
          </w:p>
        </w:tc>
        <w:tc>
          <w:tcPr>
            <w:tcW w:w="5715" w:type="dxa"/>
          </w:tcPr>
          <w:p w:rsidRPr="00BD77D3" w:rsidR="00F10DD9" w:rsidP="00B8135B" w:rsidRDefault="00F10DD9" w14:paraId="07ECB7C8" w14:textId="77777777">
            <w:pPr>
              <w:pStyle w:val="ListParagraph"/>
              <w:widowControl w:val="0"/>
              <w:adjustRightInd w:val="0"/>
              <w:snapToGrid w:val="0"/>
              <w:spacing w:after="0" w:line="288" w:lineRule="auto"/>
              <w:ind w:left="1134"/>
              <w:rPr>
                <w:rFonts w:cstheme="minorHAnsi"/>
              </w:rPr>
            </w:pPr>
          </w:p>
        </w:tc>
      </w:tr>
      <w:tr w:rsidR="0057054B" w14:paraId="08518BD8" w14:textId="77777777">
        <w:trPr>
          <w:jc w:val="center"/>
        </w:trPr>
        <w:tc>
          <w:tcPr>
            <w:tcW w:w="4809" w:type="dxa"/>
          </w:tcPr>
          <w:p w:rsidRPr="00BD77D3" w:rsidR="00F10DD9" w:rsidP="00B8135B" w:rsidRDefault="00F10DD9" w14:paraId="33F5EFA8" w14:textId="77777777">
            <w:pPr>
              <w:pStyle w:val="ListParagraph"/>
              <w:widowControl w:val="0"/>
              <w:numPr>
                <w:ilvl w:val="0"/>
                <w:numId w:val="33"/>
              </w:numPr>
              <w:adjustRightInd w:val="0"/>
              <w:snapToGrid w:val="0"/>
              <w:spacing w:after="0" w:line="288" w:lineRule="auto"/>
              <w:ind w:left="567" w:hanging="283"/>
              <w:rPr>
                <w:rFonts w:cstheme="minorHAnsi"/>
              </w:rPr>
            </w:pPr>
            <w:r>
              <w:t xml:space="preserve">komitean puheenjohtaja kiireellisissä tapauksissa. </w:t>
            </w:r>
          </w:p>
        </w:tc>
        <w:tc>
          <w:tcPr>
            <w:tcW w:w="5715" w:type="dxa"/>
          </w:tcPr>
          <w:p w:rsidRPr="00BD77D3" w:rsidR="00F10DD9" w:rsidP="00B8135B" w:rsidRDefault="00F10DD9" w14:paraId="7CF7C257" w14:textId="77777777">
            <w:pPr>
              <w:pStyle w:val="ListParagraph"/>
              <w:widowControl w:val="0"/>
              <w:adjustRightInd w:val="0"/>
              <w:snapToGrid w:val="0"/>
              <w:spacing w:after="0" w:line="288" w:lineRule="auto"/>
              <w:ind w:left="1134"/>
              <w:rPr>
                <w:rFonts w:cstheme="minorHAnsi"/>
              </w:rPr>
            </w:pPr>
          </w:p>
        </w:tc>
      </w:tr>
      <w:tr w:rsidR="0057054B" w14:paraId="3B6E82C9" w14:textId="77777777">
        <w:trPr>
          <w:jc w:val="center"/>
        </w:trPr>
        <w:tc>
          <w:tcPr>
            <w:tcW w:w="4809" w:type="dxa"/>
          </w:tcPr>
          <w:p w:rsidRPr="00BD77D3" w:rsidR="00F10DD9" w:rsidP="00B8135B" w:rsidRDefault="00F10DD9" w14:paraId="646D5549" w14:textId="77777777">
            <w:pPr>
              <w:widowControl w:val="0"/>
              <w:adjustRightInd w:val="0"/>
              <w:snapToGrid w:val="0"/>
              <w:rPr>
                <w:rFonts w:eastAsia="DengXian" w:asciiTheme="minorHAnsi" w:hAnsiTheme="minorHAnsi" w:cstheme="minorHAnsi"/>
                <w:sz w:val="20"/>
                <w:szCs w:val="20"/>
              </w:rPr>
            </w:pPr>
            <w:r>
              <w:rPr>
                <w:rFonts w:asciiTheme="minorHAnsi" w:hAnsiTheme="minorHAnsi"/>
                <w:sz w:val="20"/>
              </w:rPr>
              <w:t>Täysistunto vahvistaa komitean puheenjohtajan tekemän nimeämisen ennen lausuntoluonnoksen käsittelyä.</w:t>
            </w:r>
          </w:p>
        </w:tc>
        <w:tc>
          <w:tcPr>
            <w:tcW w:w="5715" w:type="dxa"/>
          </w:tcPr>
          <w:p w:rsidRPr="00BD77D3" w:rsidR="00F10DD9" w:rsidP="00B8135B" w:rsidRDefault="00F10DD9" w14:paraId="516DBCE4" w14:textId="77777777">
            <w:pPr>
              <w:widowControl w:val="0"/>
              <w:adjustRightInd w:val="0"/>
              <w:snapToGrid w:val="0"/>
              <w:rPr>
                <w:rFonts w:eastAsia="DengXian" w:asciiTheme="minorHAnsi" w:hAnsiTheme="minorHAnsi" w:cstheme="minorHAnsi"/>
                <w:sz w:val="20"/>
                <w:szCs w:val="20"/>
                <w:lang w:val="en-GB"/>
              </w:rPr>
            </w:pPr>
          </w:p>
        </w:tc>
      </w:tr>
      <w:tr w:rsidR="0057054B" w14:paraId="199C1E08" w14:textId="77777777">
        <w:trPr>
          <w:jc w:val="center"/>
        </w:trPr>
        <w:tc>
          <w:tcPr>
            <w:tcW w:w="4809" w:type="dxa"/>
          </w:tcPr>
          <w:p w:rsidRPr="00BD77D3" w:rsidR="00F10DD9" w:rsidP="00B8135B" w:rsidRDefault="00F10DD9" w14:paraId="2BC6C3EC" w14:textId="77777777">
            <w:pPr>
              <w:pStyle w:val="Heading1"/>
              <w:numPr>
                <w:ilvl w:val="0"/>
                <w:numId w:val="133"/>
              </w:numPr>
              <w:tabs>
                <w:tab w:val="left" w:pos="567"/>
              </w:tabs>
              <w:outlineLvl w:val="0"/>
              <w:rPr>
                <w:rFonts w:asciiTheme="minorHAnsi" w:hAnsiTheme="minorHAnsi" w:cstheme="minorHAnsi"/>
                <w:sz w:val="20"/>
                <w:szCs w:val="20"/>
              </w:rPr>
            </w:pPr>
            <w:r>
              <w:rPr>
                <w:rFonts w:asciiTheme="minorHAnsi" w:hAnsiTheme="minorHAnsi"/>
                <w:sz w:val="20"/>
              </w:rPr>
              <w:t>Muilta osin yleisesittelijällä on samat tehtävät ja velvollisuudet kuin muilla esittelijöillä.</w:t>
            </w:r>
          </w:p>
        </w:tc>
        <w:tc>
          <w:tcPr>
            <w:tcW w:w="5715" w:type="dxa"/>
          </w:tcPr>
          <w:p w:rsidRPr="00BD77D3" w:rsidR="00F10DD9" w:rsidP="00B8135B" w:rsidRDefault="00F10DD9" w14:paraId="0356F5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538D78D" w14:textId="77777777">
        <w:trPr>
          <w:jc w:val="center"/>
        </w:trPr>
        <w:tc>
          <w:tcPr>
            <w:tcW w:w="4809" w:type="dxa"/>
          </w:tcPr>
          <w:p w:rsidRPr="00BD77D3" w:rsidR="00F10DD9" w:rsidP="00B8135B" w:rsidRDefault="00F10DD9" w14:paraId="6CC58753" w14:textId="77777777">
            <w:pPr>
              <w:rPr>
                <w:rFonts w:asciiTheme="minorHAnsi" w:hAnsiTheme="minorHAnsi" w:cstheme="minorHAnsi"/>
                <w:sz w:val="20"/>
                <w:szCs w:val="20"/>
                <w:lang w:val="en-GB"/>
              </w:rPr>
            </w:pPr>
          </w:p>
        </w:tc>
        <w:tc>
          <w:tcPr>
            <w:tcW w:w="5715" w:type="dxa"/>
          </w:tcPr>
          <w:p w:rsidRPr="00BD77D3" w:rsidR="00F10DD9" w:rsidP="00B8135B" w:rsidRDefault="00F10DD9" w14:paraId="70E578E1" w14:textId="77777777">
            <w:pPr>
              <w:rPr>
                <w:rFonts w:asciiTheme="minorHAnsi" w:hAnsiTheme="minorHAnsi" w:cstheme="minorHAnsi"/>
                <w:sz w:val="20"/>
                <w:szCs w:val="20"/>
                <w:lang w:val="en-GB"/>
              </w:rPr>
            </w:pPr>
          </w:p>
        </w:tc>
      </w:tr>
      <w:tr w:rsidR="0057054B" w14:paraId="40B1EA01" w14:textId="77777777">
        <w:trPr>
          <w:jc w:val="center"/>
        </w:trPr>
        <w:tc>
          <w:tcPr>
            <w:tcW w:w="4809" w:type="dxa"/>
          </w:tcPr>
          <w:p w:rsidRPr="00BD77D3" w:rsidR="00F10DD9" w:rsidP="00B8135B" w:rsidRDefault="00F10DD9" w14:paraId="32C2195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3 jakso – Kuuleminen</w:t>
            </w:r>
          </w:p>
        </w:tc>
        <w:tc>
          <w:tcPr>
            <w:tcW w:w="5715" w:type="dxa"/>
          </w:tcPr>
          <w:p w:rsidRPr="00BD77D3" w:rsidR="00F10DD9" w:rsidP="00B8135B" w:rsidRDefault="00F10DD9" w14:paraId="5B52E84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46B0188" w14:textId="77777777">
        <w:trPr>
          <w:jc w:val="center"/>
        </w:trPr>
        <w:tc>
          <w:tcPr>
            <w:tcW w:w="4809" w:type="dxa"/>
          </w:tcPr>
          <w:p w:rsidRPr="00BD77D3" w:rsidR="00F10DD9" w:rsidP="00B8135B" w:rsidRDefault="00F10DD9" w14:paraId="46777A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0914A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2677BB" w14:textId="77777777">
        <w:trPr>
          <w:jc w:val="center"/>
        </w:trPr>
        <w:tc>
          <w:tcPr>
            <w:tcW w:w="4809" w:type="dxa"/>
          </w:tcPr>
          <w:p w:rsidRPr="00BD77D3" w:rsidR="00F10DD9" w:rsidP="00B8135B" w:rsidRDefault="00F10DD9" w14:paraId="1835951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80 artikla – Kuuleminen</w:t>
            </w:r>
          </w:p>
        </w:tc>
        <w:tc>
          <w:tcPr>
            <w:tcW w:w="5715" w:type="dxa"/>
          </w:tcPr>
          <w:p w:rsidRPr="00BD77D3" w:rsidR="00F10DD9" w:rsidP="00B8135B" w:rsidRDefault="00F10DD9" w14:paraId="5AA6239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CBF2B0" w14:textId="77777777">
        <w:trPr>
          <w:jc w:val="center"/>
        </w:trPr>
        <w:tc>
          <w:tcPr>
            <w:tcW w:w="4809" w:type="dxa"/>
          </w:tcPr>
          <w:p w:rsidRPr="00BD77D3" w:rsidR="00F10DD9" w:rsidP="00B8135B" w:rsidRDefault="00F10DD9" w14:paraId="0C7FFB1D"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 xml:space="preserve">Jos tiettyä aihepiiriä koskeva kysymys katsotaan riittävän tärkeäksi, komitean elimet ja työrakenteet voivat kutsua komitean ulkopuolisia henkilöitä kuultavaksi valmistelutyön yhteydessä. Kaikki kolme </w:t>
            </w:r>
            <w:r>
              <w:rPr>
                <w:rFonts w:asciiTheme="minorHAnsi" w:hAnsiTheme="minorHAnsi"/>
                <w:sz w:val="20"/>
              </w:rPr>
              <w:lastRenderedPageBreak/>
              <w:t>ryhmää osallistuvat kuulemisen valmisteluun tasavertaisesti.</w:t>
            </w:r>
          </w:p>
        </w:tc>
        <w:tc>
          <w:tcPr>
            <w:tcW w:w="5715" w:type="dxa"/>
          </w:tcPr>
          <w:p w:rsidRPr="00BD77D3" w:rsidR="00F10DD9" w:rsidP="00B8135B" w:rsidRDefault="00F10DD9" w14:paraId="24D142A8" w14:textId="05B6A71D">
            <w:pPr>
              <w:spacing w:line="257" w:lineRule="auto"/>
              <w:rPr>
                <w:rFonts w:asciiTheme="minorHAnsi" w:hAnsiTheme="minorHAnsi" w:cstheme="minorHAnsi"/>
                <w:sz w:val="20"/>
                <w:szCs w:val="20"/>
              </w:rPr>
            </w:pPr>
            <w:r>
              <w:rPr>
                <w:rFonts w:asciiTheme="minorHAnsi" w:hAnsiTheme="minorHAnsi"/>
                <w:sz w:val="20"/>
              </w:rPr>
              <w:lastRenderedPageBreak/>
              <w:t>Asianomaisen elimen puheenjohtajan tehtävänä on käynnistää kuulemismenettely ryhmien toimittamien tietojen pohjalta.</w:t>
            </w:r>
          </w:p>
          <w:p w:rsidRPr="00BD77D3" w:rsidR="00F10DD9" w:rsidP="00B8135B" w:rsidRDefault="00F10DD9" w14:paraId="0AF6E693" w14:textId="77777777">
            <w:pPr>
              <w:spacing w:line="257" w:lineRule="auto"/>
              <w:rPr>
                <w:rFonts w:asciiTheme="minorHAnsi" w:hAnsiTheme="minorHAnsi" w:cstheme="minorHAnsi"/>
                <w:sz w:val="20"/>
                <w:szCs w:val="20"/>
                <w:lang w:val="en-GB"/>
              </w:rPr>
            </w:pPr>
          </w:p>
          <w:p w:rsidRPr="00BD77D3" w:rsidR="00F10DD9" w:rsidP="00B8135B" w:rsidRDefault="00F10DD9" w14:paraId="3CF84A14" w14:textId="77777777">
            <w:pPr>
              <w:rPr>
                <w:rFonts w:asciiTheme="minorHAnsi" w:hAnsiTheme="minorHAnsi" w:cstheme="minorHAnsi"/>
                <w:lang w:val="en-GB"/>
              </w:rPr>
            </w:pPr>
          </w:p>
        </w:tc>
      </w:tr>
      <w:tr w:rsidR="0057054B" w14:paraId="292A14CB" w14:textId="77777777">
        <w:trPr>
          <w:jc w:val="center"/>
        </w:trPr>
        <w:tc>
          <w:tcPr>
            <w:tcW w:w="4809" w:type="dxa"/>
          </w:tcPr>
          <w:p w:rsidRPr="00BD77D3" w:rsidR="00F10DD9" w:rsidP="00B8135B" w:rsidRDefault="00F10DD9" w14:paraId="522E733D"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5B07CB4B" w14:textId="77777777">
            <w:pPr>
              <w:widowControl w:val="0"/>
              <w:adjustRightInd w:val="0"/>
              <w:snapToGrid w:val="0"/>
              <w:jc w:val="left"/>
              <w:rPr>
                <w:rFonts w:asciiTheme="minorHAnsi" w:hAnsiTheme="minorHAnsi" w:cstheme="minorHAnsi"/>
                <w:sz w:val="20"/>
                <w:szCs w:val="20"/>
                <w:lang w:val="en-GB"/>
              </w:rPr>
            </w:pPr>
          </w:p>
        </w:tc>
      </w:tr>
      <w:tr w:rsidR="0057054B" w14:paraId="4E6C74D4" w14:textId="77777777">
        <w:trPr>
          <w:jc w:val="center"/>
        </w:trPr>
        <w:tc>
          <w:tcPr>
            <w:tcW w:w="4809" w:type="dxa"/>
          </w:tcPr>
          <w:p w:rsidRPr="00BD77D3" w:rsidR="00F10DD9" w:rsidP="00B8135B" w:rsidRDefault="00F10DD9" w14:paraId="234665A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4 jakso – Neuvonantajat</w:t>
            </w:r>
          </w:p>
        </w:tc>
        <w:tc>
          <w:tcPr>
            <w:tcW w:w="5715" w:type="dxa"/>
          </w:tcPr>
          <w:p w:rsidRPr="00BD77D3" w:rsidR="00F10DD9" w:rsidP="00B8135B" w:rsidRDefault="00F10DD9" w14:paraId="5EB5CEB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CAD4FD" w14:textId="77777777">
        <w:trPr>
          <w:jc w:val="center"/>
        </w:trPr>
        <w:tc>
          <w:tcPr>
            <w:tcW w:w="4809" w:type="dxa"/>
          </w:tcPr>
          <w:p w:rsidRPr="00BD77D3" w:rsidR="00F10DD9" w:rsidP="00B8135B" w:rsidRDefault="00F10DD9" w14:paraId="58831405"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F10DD9" w:rsidP="00B8135B" w:rsidRDefault="00F10DD9" w14:paraId="37A3F050" w14:textId="77777777">
            <w:pPr>
              <w:keepNext/>
              <w:keepLines/>
              <w:widowControl w:val="0"/>
              <w:adjustRightInd w:val="0"/>
              <w:snapToGrid w:val="0"/>
              <w:jc w:val="center"/>
              <w:rPr>
                <w:rFonts w:asciiTheme="minorHAnsi" w:hAnsiTheme="minorHAnsi" w:cstheme="minorHAnsi"/>
                <w:sz w:val="20"/>
                <w:szCs w:val="20"/>
                <w:lang w:val="en-GB"/>
              </w:rPr>
            </w:pPr>
          </w:p>
        </w:tc>
      </w:tr>
      <w:tr w:rsidR="0057054B" w14:paraId="4D59BDEF" w14:textId="77777777">
        <w:trPr>
          <w:jc w:val="center"/>
        </w:trPr>
        <w:tc>
          <w:tcPr>
            <w:tcW w:w="4809" w:type="dxa"/>
          </w:tcPr>
          <w:p w:rsidRPr="00BD77D3" w:rsidR="00F10DD9" w:rsidP="00B8135B" w:rsidRDefault="00F10DD9" w14:paraId="383DD25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81 artikla – Neuvonantajat</w:t>
            </w:r>
          </w:p>
        </w:tc>
        <w:tc>
          <w:tcPr>
            <w:tcW w:w="5715" w:type="dxa"/>
          </w:tcPr>
          <w:p w:rsidRPr="00BD77D3" w:rsidR="00F10DD9" w:rsidP="00B8135B" w:rsidRDefault="00F10DD9" w14:paraId="36BC57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6D8535E" w14:textId="77777777">
        <w:trPr>
          <w:jc w:val="center"/>
        </w:trPr>
        <w:tc>
          <w:tcPr>
            <w:tcW w:w="4809" w:type="dxa"/>
          </w:tcPr>
          <w:p w:rsidRPr="00BD77D3" w:rsidR="00F10DD9" w:rsidP="00B8135B" w:rsidRDefault="00F10DD9" w14:paraId="3D53B65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Komitea voi tarvittaessa ja tiettyjen aiheiden valmistelussa auttamiseksi nimetä neuvonantajia avustamaan joko esittelijöitä tai ryhmiä.</w:t>
            </w:r>
          </w:p>
        </w:tc>
        <w:tc>
          <w:tcPr>
            <w:tcW w:w="5715" w:type="dxa"/>
          </w:tcPr>
          <w:p w:rsidRPr="00BD77D3" w:rsidR="00F10DD9" w:rsidP="00B8135B" w:rsidRDefault="00F10DD9" w14:paraId="4F86260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402F2F3" w14:textId="77777777">
        <w:trPr>
          <w:jc w:val="center"/>
        </w:trPr>
        <w:tc>
          <w:tcPr>
            <w:tcW w:w="4809" w:type="dxa"/>
          </w:tcPr>
          <w:p w:rsidRPr="00BD77D3" w:rsidR="00F10DD9" w:rsidP="00B8135B" w:rsidRDefault="00F10DD9" w14:paraId="2D12012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Neuvonantajat eivät edusta komiteaa eikä heillä ole valtuuksia esiintyä sen nimissä.</w:t>
            </w:r>
          </w:p>
        </w:tc>
        <w:tc>
          <w:tcPr>
            <w:tcW w:w="5715" w:type="dxa"/>
          </w:tcPr>
          <w:p w:rsidRPr="00BD77D3" w:rsidR="00F10DD9" w:rsidP="00B8135B" w:rsidRDefault="00F10DD9" w14:paraId="26C2125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2F17C9" w14:textId="77777777">
        <w:trPr>
          <w:jc w:val="center"/>
        </w:trPr>
        <w:tc>
          <w:tcPr>
            <w:tcW w:w="4809" w:type="dxa"/>
          </w:tcPr>
          <w:p w:rsidRPr="00BD77D3" w:rsidR="00F10DD9" w:rsidP="00B8135B" w:rsidRDefault="00F10DD9" w14:paraId="012BAAFD"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Komitean jäsentä ei voida nimetä neuvonantajaksi.</w:t>
            </w:r>
          </w:p>
        </w:tc>
        <w:tc>
          <w:tcPr>
            <w:tcW w:w="5715" w:type="dxa"/>
          </w:tcPr>
          <w:p w:rsidRPr="00BD77D3" w:rsidR="00F10DD9" w:rsidP="00B8135B" w:rsidRDefault="00F10DD9" w14:paraId="034B6D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B06D1C" w14:textId="77777777">
        <w:trPr>
          <w:jc w:val="center"/>
        </w:trPr>
        <w:tc>
          <w:tcPr>
            <w:tcW w:w="4809" w:type="dxa"/>
          </w:tcPr>
          <w:p w:rsidRPr="00B643DE" w:rsidR="00F10DD9" w:rsidP="00B8135B" w:rsidRDefault="00F10DD9" w14:paraId="65BE9A9E" w14:textId="77777777">
            <w:pPr>
              <w:widowControl w:val="0"/>
              <w:adjustRightInd w:val="0"/>
              <w:snapToGrid w:val="0"/>
              <w:rPr>
                <w:rFonts w:asciiTheme="minorHAnsi" w:hAnsiTheme="minorHAnsi" w:cstheme="minorHAnsi"/>
                <w:sz w:val="20"/>
                <w:szCs w:val="20"/>
              </w:rPr>
            </w:pPr>
            <w:r>
              <w:rPr>
                <w:rFonts w:asciiTheme="minorHAnsi" w:hAnsiTheme="minorHAnsi"/>
                <w:sz w:val="20"/>
              </w:rPr>
              <w:t>Jäsenen sijainen voidaan nimetä neuvonantajaksi, jolloin sijaisuus keskeytyy väliaikaisesti.</w:t>
            </w:r>
          </w:p>
        </w:tc>
        <w:tc>
          <w:tcPr>
            <w:tcW w:w="5715" w:type="dxa"/>
          </w:tcPr>
          <w:p w:rsidRPr="00B643DE" w:rsidR="00F10DD9" w:rsidP="00B8135B" w:rsidRDefault="00F10DD9" w14:paraId="5C3E9688" w14:textId="77777777">
            <w:pPr>
              <w:spacing w:line="257" w:lineRule="auto"/>
              <w:rPr>
                <w:rFonts w:asciiTheme="minorHAnsi" w:hAnsiTheme="minorHAnsi" w:cstheme="minorHAnsi"/>
                <w:sz w:val="20"/>
                <w:szCs w:val="20"/>
              </w:rPr>
            </w:pPr>
            <w:r>
              <w:rPr>
                <w:rFonts w:asciiTheme="minorHAnsi" w:hAnsiTheme="minorHAnsi"/>
                <w:sz w:val="20"/>
              </w:rPr>
              <w:t>Sijaisen, joka on nimetty neuvonantajaksi, on toimitettava ilmoitus taloudellisista sidonnaisuuksistaan ennen kuin hän aloittaa tehtävänsä neuvonantajana.</w:t>
            </w:r>
          </w:p>
          <w:p w:rsidR="00F10DD9" w:rsidP="00B8135B" w:rsidRDefault="00F10DD9" w14:paraId="6821D843" w14:textId="40809EEF">
            <w:pPr>
              <w:widowControl w:val="0"/>
              <w:adjustRightInd w:val="0"/>
              <w:snapToGrid w:val="0"/>
              <w:rPr>
                <w:rFonts w:asciiTheme="minorHAnsi" w:hAnsiTheme="minorHAnsi" w:cstheme="minorHAnsi"/>
                <w:sz w:val="20"/>
                <w:szCs w:val="20"/>
                <w:lang w:val="en-GB"/>
              </w:rPr>
            </w:pPr>
          </w:p>
          <w:p w:rsidRPr="00B643DE" w:rsidR="00F10DD9" w:rsidRDefault="00F10DD9" w14:paraId="75728204" w14:textId="21D9CB15">
            <w:pPr>
              <w:widowControl w:val="0"/>
              <w:adjustRightInd w:val="0"/>
              <w:snapToGrid w:val="0"/>
              <w:rPr>
                <w:rFonts w:asciiTheme="minorHAnsi" w:hAnsiTheme="minorHAnsi" w:cstheme="minorHAnsi"/>
                <w:sz w:val="20"/>
                <w:szCs w:val="20"/>
              </w:rPr>
            </w:pPr>
            <w:proofErr w:type="spellStart"/>
            <w:r>
              <w:rPr>
                <w:rFonts w:asciiTheme="minorHAnsi" w:hAnsiTheme="minorHAnsi"/>
                <w:sz w:val="20"/>
              </w:rPr>
              <w:t>CCMI:n</w:t>
            </w:r>
            <w:proofErr w:type="spellEnd"/>
            <w:r>
              <w:rPr>
                <w:rFonts w:asciiTheme="minorHAnsi" w:hAnsiTheme="minorHAnsi"/>
                <w:sz w:val="20"/>
              </w:rPr>
              <w:t xml:space="preserve"> nimetty edustaja voidaan nimetä neuvonantajaksi. Tällöin hänellä ei ole </w:t>
            </w:r>
            <w:proofErr w:type="spellStart"/>
            <w:r>
              <w:rPr>
                <w:rFonts w:asciiTheme="minorHAnsi" w:hAnsiTheme="minorHAnsi"/>
                <w:sz w:val="20"/>
              </w:rPr>
              <w:t>CCMI:n</w:t>
            </w:r>
            <w:proofErr w:type="spellEnd"/>
            <w:r>
              <w:rPr>
                <w:rFonts w:asciiTheme="minorHAnsi" w:hAnsiTheme="minorHAnsi"/>
                <w:sz w:val="20"/>
              </w:rPr>
              <w:t xml:space="preserve"> nimetyn edustajan asemaa sinä päivänä, jolloin hän osallistuu kokoukseen neuvonantajana.</w:t>
            </w:r>
          </w:p>
        </w:tc>
      </w:tr>
      <w:tr w:rsidR="0057054B" w14:paraId="6056A502" w14:textId="77777777">
        <w:trPr>
          <w:jc w:val="center"/>
        </w:trPr>
        <w:tc>
          <w:tcPr>
            <w:tcW w:w="4809" w:type="dxa"/>
          </w:tcPr>
          <w:p w:rsidRPr="00BD77D3" w:rsidR="00F10DD9" w:rsidP="00B8135B" w:rsidRDefault="00F10DD9" w14:paraId="1CE40EC5"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Neuvonantajat osallistuvat valmistelutyöhön samoin palkkioita ja matka- ja oleskelukulujen korvaamista koskevin säännöin kuin komitean jäsenet.</w:t>
            </w:r>
          </w:p>
        </w:tc>
        <w:tc>
          <w:tcPr>
            <w:tcW w:w="5715" w:type="dxa"/>
          </w:tcPr>
          <w:p w:rsidRPr="00BD77D3" w:rsidR="00F10DD9" w:rsidP="00B8135B" w:rsidRDefault="00F10DD9" w14:paraId="7417557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70535C2" w14:textId="77777777">
        <w:trPr>
          <w:jc w:val="center"/>
        </w:trPr>
        <w:tc>
          <w:tcPr>
            <w:tcW w:w="4809" w:type="dxa"/>
          </w:tcPr>
          <w:p w:rsidRPr="00BD77D3" w:rsidR="00F10DD9" w:rsidP="00B8135B" w:rsidRDefault="00F10DD9" w14:paraId="1616504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Kaikki tämän artiklan viittaukset esittelijöihin on tulkittava soveltuvin osin viittauksiksi myös yhteisesittelijöihin.</w:t>
            </w:r>
          </w:p>
        </w:tc>
        <w:tc>
          <w:tcPr>
            <w:tcW w:w="5715" w:type="dxa"/>
          </w:tcPr>
          <w:p w:rsidRPr="00BD77D3" w:rsidR="00F10DD9" w:rsidP="00B8135B" w:rsidRDefault="00F10DD9" w14:paraId="71119D8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DEC533B" w14:textId="77777777">
        <w:trPr>
          <w:jc w:val="center"/>
        </w:trPr>
        <w:tc>
          <w:tcPr>
            <w:tcW w:w="4809" w:type="dxa"/>
          </w:tcPr>
          <w:p w:rsidRPr="00BD77D3" w:rsidR="00F10DD9" w:rsidP="00B8135B" w:rsidRDefault="00F10DD9" w14:paraId="17A085D8" w14:textId="77777777">
            <w:pPr>
              <w:rPr>
                <w:rFonts w:asciiTheme="minorHAnsi" w:hAnsiTheme="minorHAnsi" w:cstheme="minorHAnsi"/>
                <w:sz w:val="20"/>
                <w:szCs w:val="20"/>
                <w:lang w:val="en-GB"/>
              </w:rPr>
            </w:pPr>
          </w:p>
        </w:tc>
        <w:tc>
          <w:tcPr>
            <w:tcW w:w="5715" w:type="dxa"/>
          </w:tcPr>
          <w:p w:rsidRPr="00BD77D3" w:rsidR="00F10DD9" w:rsidP="00B8135B" w:rsidRDefault="00F10DD9" w14:paraId="043B77A1" w14:textId="77777777">
            <w:pPr>
              <w:rPr>
                <w:rFonts w:asciiTheme="minorHAnsi" w:hAnsiTheme="minorHAnsi" w:cstheme="minorHAnsi"/>
                <w:sz w:val="20"/>
                <w:szCs w:val="20"/>
                <w:lang w:val="en-GB"/>
              </w:rPr>
            </w:pPr>
          </w:p>
        </w:tc>
      </w:tr>
      <w:tr w:rsidR="0057054B" w14:paraId="0E41CCBD" w14:textId="77777777">
        <w:trPr>
          <w:jc w:val="center"/>
        </w:trPr>
        <w:tc>
          <w:tcPr>
            <w:tcW w:w="4809" w:type="dxa"/>
          </w:tcPr>
          <w:p w:rsidRPr="00BD77D3" w:rsidR="00F10DD9" w:rsidP="00B8135B" w:rsidRDefault="00F10DD9" w14:paraId="445FB25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82 artikla – Esittelijöiden neuvonantajat</w:t>
            </w:r>
          </w:p>
        </w:tc>
        <w:tc>
          <w:tcPr>
            <w:tcW w:w="5715" w:type="dxa"/>
          </w:tcPr>
          <w:p w:rsidRPr="00BD77D3" w:rsidR="00F10DD9" w:rsidP="00B8135B" w:rsidRDefault="00F10DD9" w14:paraId="264A860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D581B05" w14:textId="77777777">
        <w:trPr>
          <w:jc w:val="center"/>
        </w:trPr>
        <w:tc>
          <w:tcPr>
            <w:tcW w:w="4809" w:type="dxa"/>
          </w:tcPr>
          <w:p w:rsidRPr="00BD77D3" w:rsidR="00F10DD9" w:rsidP="00B8135B" w:rsidRDefault="00F10DD9" w14:paraId="382B8F9B"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Esittelijät voivat tarvittaessa esittää neuvonantajien nimeämistä.</w:t>
            </w:r>
          </w:p>
        </w:tc>
        <w:tc>
          <w:tcPr>
            <w:tcW w:w="5715" w:type="dxa"/>
          </w:tcPr>
          <w:p w:rsidRPr="00BD77D3" w:rsidR="00F10DD9" w:rsidP="00B8135B" w:rsidRDefault="00F10DD9" w14:paraId="7A3109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1156AD" w14:textId="77777777">
        <w:trPr>
          <w:jc w:val="center"/>
        </w:trPr>
        <w:tc>
          <w:tcPr>
            <w:tcW w:w="4809" w:type="dxa"/>
          </w:tcPr>
          <w:p w:rsidRPr="00BD77D3" w:rsidR="00F10DD9" w:rsidP="00B8135B" w:rsidRDefault="00F10DD9" w14:paraId="08CA349E"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Jaoston puheenjohtaja nimeää esittelijän esityksestä neuvonantajan auttamaan tätä työjärjestyksen 46 artiklassa tarkoitettujen komitean neuvoa-antavien tehtävien hoitamiseen liittyvien asiakirjojen valmistelussa.</w:t>
            </w:r>
          </w:p>
        </w:tc>
        <w:tc>
          <w:tcPr>
            <w:tcW w:w="5715" w:type="dxa"/>
          </w:tcPr>
          <w:p w:rsidRPr="00BD77D3" w:rsidR="00F10DD9" w:rsidP="00B8135B" w:rsidRDefault="00F10DD9" w14:paraId="50514E51" w14:textId="77777777">
            <w:pPr>
              <w:rPr>
                <w:rFonts w:asciiTheme="minorHAnsi" w:hAnsiTheme="minorHAnsi" w:cstheme="minorHAnsi"/>
                <w:iCs/>
                <w:sz w:val="20"/>
                <w:szCs w:val="20"/>
                <w:lang w:val="en-GB"/>
              </w:rPr>
            </w:pPr>
          </w:p>
        </w:tc>
      </w:tr>
      <w:tr w:rsidR="0057054B" w14:paraId="1C36E5BE" w14:textId="77777777">
        <w:trPr>
          <w:jc w:val="center"/>
        </w:trPr>
        <w:tc>
          <w:tcPr>
            <w:tcW w:w="4809" w:type="dxa"/>
          </w:tcPr>
          <w:p w:rsidRPr="00BD77D3" w:rsidR="00F10DD9" w:rsidP="00B8135B" w:rsidRDefault="00F10DD9" w14:paraId="49C20D86"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Esittelijän neuvonantaja voi esittelijän ehdotuksesta osallistua tiettyihin kokouksiin, mikäli osallistuminen on tarpeellista ja perusteltua sen asiakirjan käsittelemiseksi, jonka valmistelua varten hänet on nimetty.</w:t>
            </w:r>
          </w:p>
        </w:tc>
        <w:tc>
          <w:tcPr>
            <w:tcW w:w="5715" w:type="dxa"/>
          </w:tcPr>
          <w:p w:rsidRPr="00BD77D3" w:rsidR="00F10DD9" w:rsidP="00B8135B" w:rsidRDefault="00F10DD9" w14:paraId="348DAA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187B06" w14:textId="77777777">
        <w:trPr>
          <w:jc w:val="center"/>
        </w:trPr>
        <w:tc>
          <w:tcPr>
            <w:tcW w:w="4809" w:type="dxa"/>
          </w:tcPr>
          <w:p w:rsidRPr="00BD77D3" w:rsidR="00F10DD9" w:rsidP="00B8135B" w:rsidRDefault="00F10DD9" w14:paraId="4D2BB07F" w14:textId="77777777">
            <w:pPr>
              <w:widowControl w:val="0"/>
              <w:adjustRightInd w:val="0"/>
              <w:snapToGrid w:val="0"/>
              <w:rPr>
                <w:rFonts w:asciiTheme="minorHAnsi" w:hAnsiTheme="minorHAnsi" w:cstheme="minorHAnsi"/>
                <w:sz w:val="20"/>
                <w:szCs w:val="20"/>
              </w:rPr>
            </w:pPr>
            <w:r>
              <w:rPr>
                <w:rFonts w:asciiTheme="minorHAnsi" w:hAnsiTheme="minorHAnsi"/>
                <w:sz w:val="20"/>
              </w:rPr>
              <w:t>Näiden ehtojen täyttyessä hän voi osallistua seuraaviin kokouksiin:</w:t>
            </w:r>
          </w:p>
        </w:tc>
        <w:tc>
          <w:tcPr>
            <w:tcW w:w="5715" w:type="dxa"/>
          </w:tcPr>
          <w:p w:rsidRPr="00BD77D3" w:rsidR="00F10DD9" w:rsidP="00B8135B" w:rsidRDefault="00F10DD9" w14:paraId="201EDE91" w14:textId="77777777">
            <w:pPr>
              <w:widowControl w:val="0"/>
              <w:adjustRightInd w:val="0"/>
              <w:snapToGrid w:val="0"/>
              <w:rPr>
                <w:rFonts w:asciiTheme="minorHAnsi" w:hAnsiTheme="minorHAnsi" w:cstheme="minorHAnsi"/>
                <w:sz w:val="20"/>
                <w:szCs w:val="20"/>
                <w:lang w:val="en-GB"/>
              </w:rPr>
            </w:pPr>
          </w:p>
        </w:tc>
      </w:tr>
      <w:tr w:rsidR="0057054B" w14:paraId="23345638" w14:textId="77777777">
        <w:trPr>
          <w:jc w:val="center"/>
        </w:trPr>
        <w:tc>
          <w:tcPr>
            <w:tcW w:w="4809" w:type="dxa"/>
          </w:tcPr>
          <w:p w:rsidRPr="00BD77D3" w:rsidR="00F10DD9" w:rsidP="00B8135B" w:rsidRDefault="00F10DD9" w14:paraId="7DF5478B" w14:textId="77777777">
            <w:pPr>
              <w:pStyle w:val="ListParagraph"/>
              <w:widowControl w:val="0"/>
              <w:numPr>
                <w:ilvl w:val="0"/>
                <w:numId w:val="15"/>
              </w:numPr>
              <w:adjustRightInd w:val="0"/>
              <w:snapToGrid w:val="0"/>
              <w:spacing w:after="0" w:line="288" w:lineRule="auto"/>
              <w:ind w:left="567" w:hanging="283"/>
              <w:jc w:val="left"/>
              <w:rPr>
                <w:rFonts w:cstheme="minorHAnsi"/>
              </w:rPr>
            </w:pPr>
            <w:r>
              <w:t>valmisteluryhmän kokous</w:t>
            </w:r>
          </w:p>
        </w:tc>
        <w:tc>
          <w:tcPr>
            <w:tcW w:w="5715" w:type="dxa"/>
          </w:tcPr>
          <w:p w:rsidRPr="00BD77D3" w:rsidR="00F10DD9" w:rsidP="00B8135B" w:rsidRDefault="00F10DD9" w14:paraId="45C6A7CA" w14:textId="77777777">
            <w:pPr>
              <w:pStyle w:val="ListParagraph"/>
              <w:widowControl w:val="0"/>
              <w:adjustRightInd w:val="0"/>
              <w:snapToGrid w:val="0"/>
              <w:spacing w:after="0" w:line="288" w:lineRule="auto"/>
              <w:ind w:left="1134"/>
              <w:jc w:val="left"/>
              <w:rPr>
                <w:rFonts w:cstheme="minorHAnsi"/>
              </w:rPr>
            </w:pPr>
          </w:p>
        </w:tc>
      </w:tr>
      <w:tr w:rsidR="0057054B" w14:paraId="29DC6F4C" w14:textId="77777777">
        <w:trPr>
          <w:jc w:val="center"/>
        </w:trPr>
        <w:tc>
          <w:tcPr>
            <w:tcW w:w="4809" w:type="dxa"/>
          </w:tcPr>
          <w:p w:rsidRPr="00BD77D3" w:rsidR="00F10DD9" w:rsidP="00B8135B" w:rsidRDefault="00F10DD9" w14:paraId="36D37209" w14:textId="77777777">
            <w:pPr>
              <w:pStyle w:val="ListParagraph"/>
              <w:widowControl w:val="0"/>
              <w:numPr>
                <w:ilvl w:val="0"/>
                <w:numId w:val="15"/>
              </w:numPr>
              <w:adjustRightInd w:val="0"/>
              <w:snapToGrid w:val="0"/>
              <w:spacing w:after="0" w:line="288" w:lineRule="auto"/>
              <w:ind w:left="567" w:hanging="283"/>
              <w:jc w:val="left"/>
              <w:rPr>
                <w:rFonts w:cstheme="minorHAnsi"/>
              </w:rPr>
            </w:pPr>
            <w:r>
              <w:t>jaoston kokous</w:t>
            </w:r>
          </w:p>
        </w:tc>
        <w:tc>
          <w:tcPr>
            <w:tcW w:w="5715" w:type="dxa"/>
          </w:tcPr>
          <w:p w:rsidRPr="00BD77D3" w:rsidR="00F10DD9" w:rsidP="00B8135B" w:rsidRDefault="00F10DD9" w14:paraId="68CAA0B4" w14:textId="77777777">
            <w:pPr>
              <w:pStyle w:val="ListParagraph"/>
              <w:widowControl w:val="0"/>
              <w:adjustRightInd w:val="0"/>
              <w:snapToGrid w:val="0"/>
              <w:spacing w:after="0" w:line="288" w:lineRule="auto"/>
              <w:ind w:left="1134"/>
              <w:jc w:val="left"/>
              <w:rPr>
                <w:rFonts w:cstheme="minorHAnsi"/>
              </w:rPr>
            </w:pPr>
          </w:p>
        </w:tc>
      </w:tr>
      <w:tr w:rsidR="0057054B" w14:paraId="08A68A7F" w14:textId="77777777">
        <w:trPr>
          <w:jc w:val="center"/>
        </w:trPr>
        <w:tc>
          <w:tcPr>
            <w:tcW w:w="4809" w:type="dxa"/>
          </w:tcPr>
          <w:p w:rsidRPr="00BD77D3" w:rsidR="00F10DD9" w:rsidP="00B8135B" w:rsidRDefault="00F10DD9" w14:paraId="194336E2" w14:textId="77777777">
            <w:pPr>
              <w:pStyle w:val="ListParagraph"/>
              <w:widowControl w:val="0"/>
              <w:numPr>
                <w:ilvl w:val="0"/>
                <w:numId w:val="15"/>
              </w:numPr>
              <w:adjustRightInd w:val="0"/>
              <w:snapToGrid w:val="0"/>
              <w:spacing w:after="0" w:line="288" w:lineRule="auto"/>
              <w:ind w:left="567" w:hanging="283"/>
              <w:jc w:val="left"/>
              <w:rPr>
                <w:rFonts w:cstheme="minorHAnsi"/>
              </w:rPr>
            </w:pPr>
            <w:proofErr w:type="spellStart"/>
            <w:r>
              <w:t>CCMI:n</w:t>
            </w:r>
            <w:proofErr w:type="spellEnd"/>
            <w:r>
              <w:t xml:space="preserve"> kokous</w:t>
            </w:r>
          </w:p>
        </w:tc>
        <w:tc>
          <w:tcPr>
            <w:tcW w:w="5715" w:type="dxa"/>
          </w:tcPr>
          <w:p w:rsidRPr="00BD77D3" w:rsidR="00F10DD9" w:rsidP="00B8135B" w:rsidRDefault="00F10DD9" w14:paraId="429D3845" w14:textId="77777777">
            <w:pPr>
              <w:pStyle w:val="ListParagraph"/>
              <w:widowControl w:val="0"/>
              <w:adjustRightInd w:val="0"/>
              <w:snapToGrid w:val="0"/>
              <w:spacing w:after="0" w:line="288" w:lineRule="auto"/>
              <w:ind w:left="1134"/>
              <w:jc w:val="left"/>
              <w:rPr>
                <w:rFonts w:cstheme="minorHAnsi"/>
              </w:rPr>
            </w:pPr>
          </w:p>
        </w:tc>
      </w:tr>
      <w:tr w:rsidR="0057054B" w14:paraId="781BD7BA" w14:textId="77777777">
        <w:trPr>
          <w:jc w:val="center"/>
        </w:trPr>
        <w:tc>
          <w:tcPr>
            <w:tcW w:w="4809" w:type="dxa"/>
          </w:tcPr>
          <w:p w:rsidRPr="00BD77D3" w:rsidR="00F10DD9" w:rsidP="00B8135B" w:rsidRDefault="00F10DD9" w14:paraId="15FB2104" w14:textId="77777777">
            <w:pPr>
              <w:pStyle w:val="ListParagraph"/>
              <w:widowControl w:val="0"/>
              <w:numPr>
                <w:ilvl w:val="0"/>
                <w:numId w:val="15"/>
              </w:numPr>
              <w:adjustRightInd w:val="0"/>
              <w:snapToGrid w:val="0"/>
              <w:spacing w:after="0" w:line="288" w:lineRule="auto"/>
              <w:ind w:left="567" w:hanging="283"/>
              <w:jc w:val="left"/>
              <w:rPr>
                <w:rFonts w:cstheme="minorHAnsi"/>
              </w:rPr>
            </w:pPr>
            <w:r>
              <w:t>alakomitean kokous</w:t>
            </w:r>
          </w:p>
        </w:tc>
        <w:tc>
          <w:tcPr>
            <w:tcW w:w="5715" w:type="dxa"/>
          </w:tcPr>
          <w:p w:rsidRPr="00BD77D3" w:rsidR="00F10DD9" w:rsidP="00B8135B" w:rsidRDefault="00F10DD9" w14:paraId="5E2E4954" w14:textId="77777777">
            <w:pPr>
              <w:pStyle w:val="ListParagraph"/>
              <w:widowControl w:val="0"/>
              <w:adjustRightInd w:val="0"/>
              <w:snapToGrid w:val="0"/>
              <w:spacing w:after="0" w:line="288" w:lineRule="auto"/>
              <w:ind w:left="1134"/>
              <w:jc w:val="left"/>
              <w:rPr>
                <w:rFonts w:cstheme="minorHAnsi"/>
              </w:rPr>
            </w:pPr>
          </w:p>
        </w:tc>
      </w:tr>
      <w:tr w:rsidR="0057054B" w14:paraId="5F2FFBDC" w14:textId="77777777">
        <w:trPr>
          <w:jc w:val="center"/>
        </w:trPr>
        <w:tc>
          <w:tcPr>
            <w:tcW w:w="4809" w:type="dxa"/>
          </w:tcPr>
          <w:p w:rsidRPr="00BD77D3" w:rsidR="00F10DD9" w:rsidP="00B8135B" w:rsidRDefault="00F10DD9" w14:paraId="539E1BA0" w14:textId="77777777">
            <w:pPr>
              <w:pStyle w:val="ListParagraph"/>
              <w:widowControl w:val="0"/>
              <w:numPr>
                <w:ilvl w:val="0"/>
                <w:numId w:val="15"/>
              </w:numPr>
              <w:adjustRightInd w:val="0"/>
              <w:snapToGrid w:val="0"/>
              <w:spacing w:after="0" w:line="288" w:lineRule="auto"/>
              <w:ind w:left="567" w:hanging="283"/>
              <w:jc w:val="left"/>
              <w:rPr>
                <w:rFonts w:cstheme="minorHAnsi"/>
              </w:rPr>
            </w:pPr>
            <w:r>
              <w:t>väliaikaisen ryhmän kokous.</w:t>
            </w:r>
          </w:p>
        </w:tc>
        <w:tc>
          <w:tcPr>
            <w:tcW w:w="5715" w:type="dxa"/>
          </w:tcPr>
          <w:p w:rsidRPr="00BD77D3" w:rsidR="00F10DD9" w:rsidP="00B8135B" w:rsidRDefault="00F10DD9" w14:paraId="7396B10C" w14:textId="77777777">
            <w:pPr>
              <w:pStyle w:val="ListParagraph"/>
              <w:widowControl w:val="0"/>
              <w:adjustRightInd w:val="0"/>
              <w:snapToGrid w:val="0"/>
              <w:spacing w:after="0" w:line="288" w:lineRule="auto"/>
              <w:ind w:left="1134"/>
              <w:jc w:val="left"/>
              <w:rPr>
                <w:rFonts w:cstheme="minorHAnsi"/>
                <w:i/>
                <w:iCs/>
              </w:rPr>
            </w:pPr>
          </w:p>
        </w:tc>
      </w:tr>
      <w:tr w:rsidR="0057054B" w14:paraId="4EDDFDC3" w14:textId="77777777">
        <w:trPr>
          <w:jc w:val="center"/>
        </w:trPr>
        <w:tc>
          <w:tcPr>
            <w:tcW w:w="4809" w:type="dxa"/>
          </w:tcPr>
          <w:p w:rsidRPr="00BD77D3" w:rsidR="00F10DD9" w:rsidP="00B8135B" w:rsidRDefault="00F10DD9" w14:paraId="1915085D" w14:textId="77777777">
            <w:pPr>
              <w:widowControl w:val="0"/>
              <w:adjustRightInd w:val="0"/>
              <w:snapToGrid w:val="0"/>
              <w:rPr>
                <w:rFonts w:asciiTheme="minorHAnsi" w:hAnsiTheme="minorHAnsi" w:cstheme="minorHAnsi"/>
                <w:sz w:val="20"/>
                <w:szCs w:val="20"/>
              </w:rPr>
            </w:pPr>
            <w:r>
              <w:rPr>
                <w:rFonts w:asciiTheme="minorHAnsi" w:hAnsiTheme="minorHAnsi"/>
                <w:sz w:val="20"/>
              </w:rPr>
              <w:t>Hän voi osallistua myös yhteen valmistelevaan kokoukseen esittelijän kanssa.</w:t>
            </w:r>
          </w:p>
        </w:tc>
        <w:tc>
          <w:tcPr>
            <w:tcW w:w="5715" w:type="dxa"/>
          </w:tcPr>
          <w:p w:rsidRPr="00BD77D3" w:rsidR="00F10DD9" w:rsidP="00B8135B" w:rsidRDefault="00F10DD9" w14:paraId="56EE985F" w14:textId="77777777">
            <w:pPr>
              <w:widowControl w:val="0"/>
              <w:adjustRightInd w:val="0"/>
              <w:snapToGrid w:val="0"/>
              <w:rPr>
                <w:rFonts w:asciiTheme="minorHAnsi" w:hAnsiTheme="minorHAnsi" w:cstheme="minorHAnsi"/>
                <w:sz w:val="20"/>
                <w:szCs w:val="20"/>
                <w:lang w:val="en-GB"/>
              </w:rPr>
            </w:pPr>
          </w:p>
        </w:tc>
      </w:tr>
      <w:tr w:rsidR="0057054B" w14:paraId="355D0FB0" w14:textId="77777777">
        <w:trPr>
          <w:jc w:val="center"/>
        </w:trPr>
        <w:tc>
          <w:tcPr>
            <w:tcW w:w="4809" w:type="dxa"/>
          </w:tcPr>
          <w:p w:rsidRPr="00BD77D3" w:rsidR="00F10DD9" w:rsidP="00B8135B" w:rsidRDefault="00F10DD9" w14:paraId="13061F65" w14:textId="77777777">
            <w:pPr>
              <w:widowControl w:val="0"/>
              <w:adjustRightInd w:val="0"/>
              <w:snapToGrid w:val="0"/>
              <w:rPr>
                <w:rFonts w:asciiTheme="minorHAnsi" w:hAnsiTheme="minorHAnsi" w:cstheme="minorHAnsi"/>
                <w:sz w:val="20"/>
                <w:szCs w:val="20"/>
              </w:rPr>
            </w:pPr>
            <w:r>
              <w:rPr>
                <w:rFonts w:asciiTheme="minorHAnsi" w:hAnsiTheme="minorHAnsi"/>
                <w:sz w:val="20"/>
              </w:rPr>
              <w:t>Osallistuminen muihin kokouksiin, kuten kokouksiin muiden toimielinten tai muiden sidosryhmien edustajien kanssa, edellyttää jaoston puheenjohtajalta ennalta saatua lupaa.</w:t>
            </w:r>
          </w:p>
        </w:tc>
        <w:tc>
          <w:tcPr>
            <w:tcW w:w="5715" w:type="dxa"/>
          </w:tcPr>
          <w:p w:rsidRPr="00BD77D3" w:rsidR="00F10DD9" w:rsidP="009B54EC" w:rsidRDefault="00F10DD9" w14:paraId="6CEF2EF8" w14:textId="7AC73E15">
            <w:pPr>
              <w:widowControl w:val="0"/>
              <w:adjustRightInd w:val="0"/>
              <w:snapToGrid w:val="0"/>
              <w:rPr>
                <w:rFonts w:asciiTheme="minorHAnsi" w:hAnsiTheme="minorHAnsi" w:cstheme="minorHAnsi"/>
                <w:sz w:val="20"/>
                <w:szCs w:val="20"/>
              </w:rPr>
            </w:pPr>
            <w:r>
              <w:rPr>
                <w:rFonts w:asciiTheme="minorHAnsi" w:hAnsiTheme="minorHAnsi"/>
                <w:sz w:val="20"/>
              </w:rPr>
              <w:t>Neuvonantajien osallistuminen näihin muihin kokouksiin yhdistetään mahdollisuuksien mukaan heidän osallistumiseensa työjärjestyksen 82 artiklan 3 kohdassa lueteltuihin automaattisesti sallittuihin kokouksiin.</w:t>
            </w:r>
          </w:p>
        </w:tc>
      </w:tr>
      <w:tr w:rsidR="0057054B" w14:paraId="4E2F915A" w14:textId="77777777">
        <w:trPr>
          <w:jc w:val="center"/>
        </w:trPr>
        <w:tc>
          <w:tcPr>
            <w:tcW w:w="4809" w:type="dxa"/>
          </w:tcPr>
          <w:p w:rsidRPr="00BD77D3" w:rsidR="00F10DD9" w:rsidP="00B8135B" w:rsidRDefault="00F10DD9" w14:paraId="44B55C51"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Esittelijän neuvonantaja voi osallistua täysistuntoon vain poikkeustapauksissa ja edellyttäen, että molemmat seuraavat ehdot täyttyvät:</w:t>
            </w:r>
          </w:p>
        </w:tc>
        <w:tc>
          <w:tcPr>
            <w:tcW w:w="5715" w:type="dxa"/>
          </w:tcPr>
          <w:p w:rsidRPr="00A66225" w:rsidR="00F10DD9" w:rsidP="009B54EC" w:rsidRDefault="00F10DD9" w14:paraId="7CA36211" w14:textId="157ECA69">
            <w:pPr>
              <w:widowControl w:val="0"/>
              <w:adjustRightInd w:val="0"/>
              <w:snapToGrid w:val="0"/>
              <w:rPr>
                <w:rFonts w:asciiTheme="minorHAnsi" w:hAnsiTheme="minorHAnsi" w:cstheme="minorHAnsi"/>
                <w:sz w:val="20"/>
                <w:szCs w:val="20"/>
              </w:rPr>
            </w:pPr>
            <w:r>
              <w:rPr>
                <w:rFonts w:asciiTheme="minorHAnsi" w:hAnsiTheme="minorHAnsi"/>
                <w:sz w:val="20"/>
              </w:rPr>
              <w:t>Esittelijän neuvonantaja voi osallistua täysistuntoon vain yhtenä päivänä luvan antaneen jaostopuheenjohtajan päätöksen mukaisesti, lukuun ottamatta tilanteita, joissa täysistunnon esityslistaa muutetaan viime hetkellä.</w:t>
            </w:r>
          </w:p>
        </w:tc>
      </w:tr>
      <w:tr w:rsidR="0057054B" w14:paraId="11E80F4D" w14:textId="77777777">
        <w:trPr>
          <w:jc w:val="center"/>
        </w:trPr>
        <w:tc>
          <w:tcPr>
            <w:tcW w:w="4809" w:type="dxa"/>
          </w:tcPr>
          <w:p w:rsidRPr="00BD77D3" w:rsidR="00F10DD9" w:rsidP="00B8135B" w:rsidRDefault="00F10DD9" w14:paraId="260F1635"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t>Asiakirja, jonka laatimiseen hän on osallistunut, on kirjattu täysistunnon esityslistalle keskusteltavaksi.</w:t>
            </w:r>
          </w:p>
        </w:tc>
        <w:tc>
          <w:tcPr>
            <w:tcW w:w="5715" w:type="dxa"/>
          </w:tcPr>
          <w:p w:rsidRPr="00BD77D3" w:rsidR="00F10DD9" w:rsidP="00B8135B" w:rsidRDefault="00F10DD9" w14:paraId="2BD3AB93" w14:textId="77777777">
            <w:pPr>
              <w:pStyle w:val="ListParagraph"/>
              <w:widowControl w:val="0"/>
              <w:adjustRightInd w:val="0"/>
              <w:snapToGrid w:val="0"/>
              <w:spacing w:after="0" w:line="288" w:lineRule="auto"/>
              <w:ind w:left="1134"/>
              <w:contextualSpacing w:val="0"/>
              <w:rPr>
                <w:rFonts w:cstheme="minorHAnsi"/>
              </w:rPr>
            </w:pPr>
          </w:p>
        </w:tc>
      </w:tr>
      <w:tr w:rsidR="0057054B" w14:paraId="0E9FBC24" w14:textId="77777777">
        <w:trPr>
          <w:jc w:val="center"/>
        </w:trPr>
        <w:tc>
          <w:tcPr>
            <w:tcW w:w="4809" w:type="dxa"/>
          </w:tcPr>
          <w:p w:rsidRPr="00BD77D3" w:rsidR="00F10DD9" w:rsidP="00B8135B" w:rsidRDefault="00F10DD9" w14:paraId="71BF7940"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lastRenderedPageBreak/>
              <w:t>Hänellä on jaoston puheenjohtajalta ennalta saatu lupa.</w:t>
            </w:r>
          </w:p>
        </w:tc>
        <w:tc>
          <w:tcPr>
            <w:tcW w:w="5715" w:type="dxa"/>
          </w:tcPr>
          <w:p w:rsidRPr="00BD77D3" w:rsidR="00F10DD9" w:rsidP="00B8135B" w:rsidRDefault="00F10DD9" w14:paraId="599B8BC7" w14:textId="77777777">
            <w:pPr>
              <w:pStyle w:val="ListParagraph"/>
              <w:widowControl w:val="0"/>
              <w:adjustRightInd w:val="0"/>
              <w:snapToGrid w:val="0"/>
              <w:spacing w:after="0" w:line="288" w:lineRule="auto"/>
              <w:ind w:left="1134"/>
              <w:contextualSpacing w:val="0"/>
              <w:rPr>
                <w:rFonts w:cstheme="minorHAnsi"/>
              </w:rPr>
            </w:pPr>
          </w:p>
        </w:tc>
      </w:tr>
      <w:tr w:rsidR="0057054B" w14:paraId="21016947" w14:textId="77777777">
        <w:trPr>
          <w:jc w:val="center"/>
        </w:trPr>
        <w:tc>
          <w:tcPr>
            <w:tcW w:w="4809" w:type="dxa"/>
          </w:tcPr>
          <w:p w:rsidRPr="00BD77D3" w:rsidR="00F10DD9" w:rsidP="00B8135B" w:rsidRDefault="00F10DD9" w14:paraId="0E6B9BD3"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Yleisesittelijän neuvonantaja voi osallistua täysistuntoon.</w:t>
            </w:r>
          </w:p>
        </w:tc>
        <w:tc>
          <w:tcPr>
            <w:tcW w:w="5715" w:type="dxa"/>
          </w:tcPr>
          <w:p w:rsidRPr="00BD77D3" w:rsidR="00F10DD9" w:rsidP="00C931F0" w:rsidRDefault="00F10DD9" w14:paraId="5145B37C" w14:textId="5E203840">
            <w:pPr>
              <w:widowControl w:val="0"/>
              <w:adjustRightInd w:val="0"/>
              <w:snapToGrid w:val="0"/>
              <w:rPr>
                <w:rFonts w:asciiTheme="minorHAnsi" w:hAnsiTheme="minorHAnsi" w:cstheme="minorHAnsi"/>
                <w:sz w:val="20"/>
                <w:szCs w:val="20"/>
              </w:rPr>
            </w:pPr>
            <w:r>
              <w:rPr>
                <w:rFonts w:asciiTheme="minorHAnsi" w:hAnsiTheme="minorHAnsi"/>
                <w:sz w:val="20"/>
              </w:rPr>
              <w:t>Yleisesittelijän neuvonantaja voi osallistua täysistuntoon vain yhtenä päivänä luvan antaneen jaostopuheenjohtajan päätöksen mukaisesti, lukuun ottamatta tilanteita, joissa täysistunnon esityslistaa muutetaan viime hetkellä.</w:t>
            </w:r>
          </w:p>
        </w:tc>
      </w:tr>
      <w:tr w:rsidR="0057054B" w14:paraId="4E30851C" w14:textId="77777777">
        <w:trPr>
          <w:jc w:val="center"/>
        </w:trPr>
        <w:tc>
          <w:tcPr>
            <w:tcW w:w="4809" w:type="dxa"/>
          </w:tcPr>
          <w:p w:rsidRPr="00BD77D3" w:rsidR="00F10DD9" w:rsidP="00B8135B" w:rsidRDefault="00F10DD9" w14:paraId="54A6EB12" w14:textId="77777777">
            <w:pPr>
              <w:rPr>
                <w:rFonts w:asciiTheme="minorHAnsi" w:hAnsiTheme="minorHAnsi" w:cstheme="minorHAnsi"/>
                <w:sz w:val="20"/>
                <w:szCs w:val="20"/>
                <w:lang w:val="en-GB"/>
              </w:rPr>
            </w:pPr>
          </w:p>
        </w:tc>
        <w:tc>
          <w:tcPr>
            <w:tcW w:w="5715" w:type="dxa"/>
          </w:tcPr>
          <w:p w:rsidRPr="00BD77D3" w:rsidR="00F10DD9" w:rsidP="00B8135B" w:rsidRDefault="00F10DD9" w14:paraId="2294FEDD" w14:textId="77777777">
            <w:pPr>
              <w:rPr>
                <w:rFonts w:eastAsia="Calibri" w:asciiTheme="minorHAnsi" w:hAnsiTheme="minorHAnsi" w:cstheme="minorHAnsi"/>
                <w:i/>
                <w:iCs/>
                <w:sz w:val="24"/>
                <w:szCs w:val="24"/>
                <w:lang w:val="en-GB"/>
              </w:rPr>
            </w:pPr>
          </w:p>
        </w:tc>
      </w:tr>
      <w:tr w:rsidR="0057054B" w14:paraId="366F657B" w14:textId="77777777">
        <w:trPr>
          <w:jc w:val="center"/>
        </w:trPr>
        <w:tc>
          <w:tcPr>
            <w:tcW w:w="4809" w:type="dxa"/>
          </w:tcPr>
          <w:p w:rsidRPr="00BD77D3" w:rsidR="00F10DD9" w:rsidP="00B8135B" w:rsidRDefault="00F10DD9" w14:paraId="416E113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83 artikla – Ryhmien neuvonantajat</w:t>
            </w:r>
          </w:p>
        </w:tc>
        <w:tc>
          <w:tcPr>
            <w:tcW w:w="5715" w:type="dxa"/>
          </w:tcPr>
          <w:p w:rsidRPr="00BD77D3" w:rsidR="00F10DD9" w:rsidP="00B8135B" w:rsidRDefault="00F10DD9" w14:paraId="36973BD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94DF25" w14:textId="77777777">
        <w:trPr>
          <w:jc w:val="center"/>
        </w:trPr>
        <w:tc>
          <w:tcPr>
            <w:tcW w:w="4809" w:type="dxa"/>
          </w:tcPr>
          <w:p w:rsidRPr="00BD77D3" w:rsidR="00F10DD9" w:rsidP="00B8135B" w:rsidRDefault="00F10DD9" w14:paraId="1A360B5F"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Ryhmien puheenjohtajat voivat nimetä ryhmien neuvonantajia.</w:t>
            </w:r>
          </w:p>
        </w:tc>
        <w:tc>
          <w:tcPr>
            <w:tcW w:w="5715" w:type="dxa"/>
          </w:tcPr>
          <w:p w:rsidRPr="00BD77D3" w:rsidR="00F10DD9" w:rsidP="00B8135B" w:rsidRDefault="00F10DD9" w14:paraId="265F07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C4188DF" w14:textId="77777777">
        <w:trPr>
          <w:jc w:val="center"/>
        </w:trPr>
        <w:tc>
          <w:tcPr>
            <w:tcW w:w="4809" w:type="dxa"/>
          </w:tcPr>
          <w:p w:rsidRPr="00BD77D3" w:rsidR="00F10DD9" w:rsidP="00B8135B" w:rsidRDefault="00F10DD9" w14:paraId="5E3C91DC"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Ryhmän neuvonantaja voi osallistua valmisteluryhmän kokouksiin.</w:t>
            </w:r>
          </w:p>
        </w:tc>
        <w:tc>
          <w:tcPr>
            <w:tcW w:w="5715" w:type="dxa"/>
          </w:tcPr>
          <w:p w:rsidRPr="00BD77D3" w:rsidR="00F10DD9" w:rsidP="00B8135B" w:rsidRDefault="00F10DD9" w14:paraId="54B484C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2CCB93" w14:textId="77777777">
        <w:trPr>
          <w:jc w:val="center"/>
        </w:trPr>
        <w:tc>
          <w:tcPr>
            <w:tcW w:w="4809" w:type="dxa"/>
          </w:tcPr>
          <w:p w:rsidRPr="00BD77D3" w:rsidR="00F10DD9" w:rsidP="00B8135B" w:rsidRDefault="00F10DD9" w14:paraId="274E1DA2"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Ryhmän neuvonantaja voi osallistua valmisteleviin kokouksiin, jaostokokouksiin ja täysistuntoon vain poikkeustapauksissa ja edellyttäen, että molemmat seuraavat ehdot täyttyvät:</w:t>
            </w:r>
          </w:p>
        </w:tc>
        <w:tc>
          <w:tcPr>
            <w:tcW w:w="5715" w:type="dxa"/>
          </w:tcPr>
          <w:p w:rsidRPr="00BD77D3" w:rsidR="00F10DD9" w:rsidP="00C931F0" w:rsidRDefault="00F10DD9" w14:paraId="7AD38E6A" w14:textId="6B420669">
            <w:pPr>
              <w:widowControl w:val="0"/>
              <w:adjustRightInd w:val="0"/>
              <w:snapToGrid w:val="0"/>
              <w:rPr>
                <w:rFonts w:asciiTheme="minorHAnsi" w:hAnsiTheme="minorHAnsi" w:cstheme="minorHAnsi"/>
                <w:sz w:val="20"/>
                <w:szCs w:val="20"/>
              </w:rPr>
            </w:pPr>
            <w:r>
              <w:rPr>
                <w:rFonts w:asciiTheme="minorHAnsi" w:hAnsiTheme="minorHAnsi"/>
                <w:sz w:val="20"/>
              </w:rPr>
              <w:t>Ryhmät vahvistavat sisäiset perusteet, joiden mukaisesti neuvonantajille myönnetään lupa osallistua kokouksiin.</w:t>
            </w:r>
          </w:p>
        </w:tc>
      </w:tr>
      <w:tr w:rsidR="0057054B" w14:paraId="368A83EB" w14:textId="77777777">
        <w:trPr>
          <w:jc w:val="center"/>
        </w:trPr>
        <w:tc>
          <w:tcPr>
            <w:tcW w:w="4809" w:type="dxa"/>
          </w:tcPr>
          <w:p w:rsidRPr="00BD77D3" w:rsidR="00F10DD9" w:rsidP="00B8135B" w:rsidRDefault="00F10DD9" w14:paraId="114889FF" w14:textId="77777777">
            <w:pPr>
              <w:pStyle w:val="ListParagraph"/>
              <w:widowControl w:val="0"/>
              <w:numPr>
                <w:ilvl w:val="2"/>
                <w:numId w:val="34"/>
              </w:numPr>
              <w:adjustRightInd w:val="0"/>
              <w:snapToGrid w:val="0"/>
              <w:spacing w:after="0" w:line="288" w:lineRule="auto"/>
              <w:ind w:left="567" w:hanging="283"/>
              <w:contextualSpacing w:val="0"/>
              <w:rPr>
                <w:rFonts w:cstheme="minorHAnsi"/>
              </w:rPr>
            </w:pPr>
            <w:r>
              <w:t>Kyseinen asiakirja on kirjattu kokouksen tai täysistunnon esityslistalle keskusteltavaksi.</w:t>
            </w:r>
          </w:p>
        </w:tc>
        <w:tc>
          <w:tcPr>
            <w:tcW w:w="5715" w:type="dxa"/>
          </w:tcPr>
          <w:p w:rsidRPr="00BD77D3" w:rsidR="00F10DD9" w:rsidP="00B8135B" w:rsidRDefault="00F10DD9" w14:paraId="26E2A8AC" w14:textId="77777777">
            <w:pPr>
              <w:pStyle w:val="ListParagraph"/>
              <w:widowControl w:val="0"/>
              <w:adjustRightInd w:val="0"/>
              <w:snapToGrid w:val="0"/>
              <w:spacing w:after="0" w:line="288" w:lineRule="auto"/>
              <w:ind w:left="1134"/>
              <w:contextualSpacing w:val="0"/>
              <w:rPr>
                <w:rFonts w:cstheme="minorHAnsi"/>
              </w:rPr>
            </w:pPr>
          </w:p>
        </w:tc>
      </w:tr>
      <w:tr w:rsidR="0057054B" w14:paraId="7AF3AD14" w14:textId="77777777">
        <w:trPr>
          <w:jc w:val="center"/>
        </w:trPr>
        <w:tc>
          <w:tcPr>
            <w:tcW w:w="4809" w:type="dxa"/>
          </w:tcPr>
          <w:p w:rsidRPr="00BD77D3" w:rsidR="00F10DD9" w:rsidP="00B8135B" w:rsidRDefault="00F10DD9" w14:paraId="46AD5DBB" w14:textId="77777777">
            <w:pPr>
              <w:pStyle w:val="ListParagraph"/>
              <w:widowControl w:val="0"/>
              <w:numPr>
                <w:ilvl w:val="2"/>
                <w:numId w:val="34"/>
              </w:numPr>
              <w:adjustRightInd w:val="0"/>
              <w:snapToGrid w:val="0"/>
              <w:spacing w:after="0" w:line="288" w:lineRule="auto"/>
              <w:ind w:left="567" w:hanging="283"/>
              <w:contextualSpacing w:val="0"/>
              <w:rPr>
                <w:rFonts w:cstheme="minorHAnsi"/>
              </w:rPr>
            </w:pPr>
            <w:r>
              <w:t>Hänellä on asianomaisen ryhmän puheenjohtajalta ennalta saatu lupa.</w:t>
            </w:r>
          </w:p>
        </w:tc>
        <w:tc>
          <w:tcPr>
            <w:tcW w:w="5715" w:type="dxa"/>
          </w:tcPr>
          <w:p w:rsidRPr="00BD77D3" w:rsidR="00F10DD9" w:rsidP="00B8135B" w:rsidRDefault="00F10DD9" w14:paraId="03F196A5" w14:textId="77777777">
            <w:pPr>
              <w:pStyle w:val="ListParagraph"/>
              <w:widowControl w:val="0"/>
              <w:adjustRightInd w:val="0"/>
              <w:snapToGrid w:val="0"/>
              <w:spacing w:after="0" w:line="288" w:lineRule="auto"/>
              <w:ind w:left="1134"/>
              <w:contextualSpacing w:val="0"/>
              <w:rPr>
                <w:rFonts w:cstheme="minorHAnsi"/>
              </w:rPr>
            </w:pPr>
          </w:p>
        </w:tc>
      </w:tr>
      <w:tr w:rsidR="0057054B" w14:paraId="7143C8E1" w14:textId="77777777">
        <w:trPr>
          <w:jc w:val="center"/>
        </w:trPr>
        <w:tc>
          <w:tcPr>
            <w:tcW w:w="4809" w:type="dxa"/>
          </w:tcPr>
          <w:p w:rsidRPr="00BD77D3" w:rsidR="00F10DD9" w:rsidP="00B8135B" w:rsidRDefault="00F10DD9" w14:paraId="7ACE6665"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Ryhmän neuvonantaja voi avustaa ryhmää myös muiden komitean neuvoa-antavan tehtävän hoitamiseen ja poliittiseen työhön liittyvien asiakirjojen tai kertomusten laatimisessa työvaliokunnan luvalla. Näiden tehtävien hoitamiseksi ryhmän neuvonantaja voi osallistua enintään kahteen valmistelevaan kokoukseen ryhmän jäsenten kanssa. Ryhmän neuvonantaja voi osallistua muihin kokouksiin vain, jos asianomaisen ryhmän puheenjohtaja on antanut siihen ennalta luvan.</w:t>
            </w:r>
          </w:p>
        </w:tc>
        <w:tc>
          <w:tcPr>
            <w:tcW w:w="5715" w:type="dxa"/>
          </w:tcPr>
          <w:p w:rsidRPr="00BD77D3" w:rsidR="00F10DD9" w:rsidP="00B8135B" w:rsidRDefault="00F10DD9" w14:paraId="5B3B2B0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07E603D" w14:textId="77777777">
        <w:trPr>
          <w:jc w:val="center"/>
        </w:trPr>
        <w:tc>
          <w:tcPr>
            <w:tcW w:w="4809" w:type="dxa"/>
          </w:tcPr>
          <w:p w:rsidRPr="00BD77D3" w:rsidR="00F10DD9" w:rsidP="00002BA5" w:rsidRDefault="00F10DD9" w14:paraId="524D1226" w14:textId="77777777">
            <w:pPr>
              <w:pStyle w:val="Heading1"/>
              <w:keepNext/>
              <w:keepLines/>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Kukin ryhmä päättää ryhmän neuvonantajien nimeämiseen sovellettavista perusteista ja menettelyistä.</w:t>
            </w:r>
          </w:p>
        </w:tc>
        <w:tc>
          <w:tcPr>
            <w:tcW w:w="5715" w:type="dxa"/>
          </w:tcPr>
          <w:p w:rsidRPr="00BD77D3" w:rsidR="00F10DD9" w:rsidP="00002BA5" w:rsidRDefault="00F10DD9" w14:paraId="71BE0E13"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1B3EF1C8" w14:textId="77777777">
        <w:trPr>
          <w:jc w:val="center"/>
        </w:trPr>
        <w:tc>
          <w:tcPr>
            <w:tcW w:w="4809" w:type="dxa"/>
          </w:tcPr>
          <w:p w:rsidRPr="00BD77D3" w:rsidR="00F10DD9" w:rsidP="00002BA5" w:rsidRDefault="00F10DD9" w14:paraId="55B2CB37" w14:textId="77777777">
            <w:pPr>
              <w:spacing w:line="240" w:lineRule="auto"/>
              <w:rPr>
                <w:rFonts w:asciiTheme="minorHAnsi" w:hAnsiTheme="minorHAnsi" w:cstheme="minorHAnsi"/>
                <w:sz w:val="20"/>
                <w:szCs w:val="20"/>
                <w:lang w:val="en-GB"/>
              </w:rPr>
            </w:pPr>
          </w:p>
        </w:tc>
        <w:tc>
          <w:tcPr>
            <w:tcW w:w="5715" w:type="dxa"/>
          </w:tcPr>
          <w:p w:rsidRPr="00BD77D3" w:rsidR="00F10DD9" w:rsidP="00002BA5" w:rsidRDefault="00F10DD9" w14:paraId="472ACF07" w14:textId="77777777">
            <w:pPr>
              <w:spacing w:line="240" w:lineRule="auto"/>
              <w:rPr>
                <w:rFonts w:asciiTheme="minorHAnsi" w:hAnsiTheme="minorHAnsi" w:cstheme="minorHAnsi"/>
                <w:sz w:val="20"/>
                <w:szCs w:val="20"/>
                <w:lang w:val="en-GB"/>
              </w:rPr>
            </w:pPr>
          </w:p>
        </w:tc>
      </w:tr>
      <w:tr w:rsidR="0057054B" w14:paraId="58CE5587" w14:textId="77777777">
        <w:trPr>
          <w:jc w:val="center"/>
        </w:trPr>
        <w:tc>
          <w:tcPr>
            <w:tcW w:w="4809" w:type="dxa"/>
          </w:tcPr>
          <w:p w:rsidRPr="00BD77D3" w:rsidR="00F10DD9" w:rsidP="00B8135B" w:rsidRDefault="00F10DD9" w14:paraId="41ECE8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5 jakso – Poissaolot ja edustus</w:t>
            </w:r>
          </w:p>
        </w:tc>
        <w:tc>
          <w:tcPr>
            <w:tcW w:w="5715" w:type="dxa"/>
          </w:tcPr>
          <w:p w:rsidRPr="00BD77D3" w:rsidR="00F10DD9" w:rsidP="00B8135B" w:rsidRDefault="00F10DD9" w14:paraId="38A4AFC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EB40E01" w14:textId="77777777">
        <w:trPr>
          <w:jc w:val="center"/>
        </w:trPr>
        <w:tc>
          <w:tcPr>
            <w:tcW w:w="4809" w:type="dxa"/>
          </w:tcPr>
          <w:p w:rsidRPr="00BD77D3" w:rsidR="00F10DD9" w:rsidP="00002BA5" w:rsidRDefault="00F10DD9" w14:paraId="75605AA0"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c>
          <w:tcPr>
            <w:tcW w:w="5715" w:type="dxa"/>
          </w:tcPr>
          <w:p w:rsidRPr="00BD77D3" w:rsidR="00F10DD9" w:rsidP="00002BA5" w:rsidRDefault="00F10DD9" w14:paraId="0C81B386"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14:paraId="5C8A4721" w14:textId="77777777">
        <w:trPr>
          <w:jc w:val="center"/>
        </w:trPr>
        <w:tc>
          <w:tcPr>
            <w:tcW w:w="4809" w:type="dxa"/>
          </w:tcPr>
          <w:p w:rsidRPr="00BD77D3" w:rsidR="00F10DD9" w:rsidP="00B8135B" w:rsidRDefault="00F10DD9" w14:paraId="0777B6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84 artikla – Äänioikeuden siirtäminen</w:t>
            </w:r>
          </w:p>
        </w:tc>
        <w:tc>
          <w:tcPr>
            <w:tcW w:w="5715" w:type="dxa"/>
          </w:tcPr>
          <w:p w:rsidRPr="00BD77D3" w:rsidR="00F10DD9" w:rsidP="00B8135B" w:rsidRDefault="00F10DD9" w14:paraId="16A4DEF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D7A61D" w14:textId="77777777">
        <w:trPr>
          <w:jc w:val="center"/>
        </w:trPr>
        <w:tc>
          <w:tcPr>
            <w:tcW w:w="4809" w:type="dxa"/>
          </w:tcPr>
          <w:p w:rsidRPr="00BD77D3" w:rsidR="00F10DD9" w:rsidP="00B8135B" w:rsidRDefault="00F10DD9" w14:paraId="27032546" w14:textId="77777777">
            <w:pPr>
              <w:pStyle w:val="Heading1"/>
              <w:numPr>
                <w:ilvl w:val="0"/>
                <w:numId w:val="136"/>
              </w:numPr>
              <w:tabs>
                <w:tab w:val="left" w:pos="567"/>
              </w:tabs>
              <w:ind w:left="0" w:firstLine="0"/>
              <w:outlineLvl w:val="0"/>
              <w:rPr>
                <w:rFonts w:asciiTheme="minorHAnsi" w:hAnsiTheme="minorHAnsi" w:cstheme="minorHAnsi"/>
                <w:sz w:val="20"/>
                <w:szCs w:val="20"/>
              </w:rPr>
            </w:pPr>
            <w:r>
              <w:rPr>
                <w:rFonts w:asciiTheme="minorHAnsi" w:hAnsiTheme="minorHAnsi"/>
                <w:sz w:val="20"/>
              </w:rPr>
              <w:t>Komitean jäsen, joka on estynyt osallistumasta täysistuntoon, voi siirtää äänioikeutensa jollekin muulle komitean jäsenelle.</w:t>
            </w:r>
          </w:p>
        </w:tc>
        <w:tc>
          <w:tcPr>
            <w:tcW w:w="5715" w:type="dxa"/>
          </w:tcPr>
          <w:p w:rsidR="00F10DD9" w:rsidRDefault="00F10DD9" w14:paraId="453A8141" w14:textId="321FC9F8">
            <w:pPr>
              <w:pStyle w:val="ListParagraph"/>
              <w:spacing w:line="288" w:lineRule="auto"/>
              <w:ind w:left="79"/>
              <w:rPr>
                <w:rFonts w:cstheme="minorHAnsi"/>
              </w:rPr>
            </w:pPr>
            <w:r>
              <w:t>Ryhmien sihteeristöjen tehtävänä on kerätä äänioikeuden siirtoa koskevat valtuutukset ryhmiensä jäseniltä. Valtuutus voi jäsenen toiveen mukaisesti koskea joko yksittäistä kokousta tai koko toimikautta, jolloin sihteeristö voi yksittäisessä poissaolotapauksessa siirtää valtuutuksen antaneen jäsenen äänioikeuden toiselle kokouksessa läsnä olevalle ryhmän jäsenelle pyytämättä erillistä lupaa.</w:t>
            </w:r>
          </w:p>
          <w:p w:rsidR="0066505C" w:rsidP="00002BA5" w:rsidRDefault="0066505C" w14:paraId="18791159" w14:textId="77777777">
            <w:pPr>
              <w:pStyle w:val="ListParagraph"/>
              <w:spacing w:line="240" w:lineRule="auto"/>
              <w:ind w:left="79"/>
              <w:rPr>
                <w:rFonts w:cstheme="minorHAnsi"/>
              </w:rPr>
            </w:pPr>
          </w:p>
          <w:p w:rsidRPr="00F557BC" w:rsidR="0066505C" w:rsidP="00002BA5" w:rsidRDefault="0066505C" w14:paraId="7FEE3369" w14:textId="563B86E6">
            <w:pPr>
              <w:pStyle w:val="ListParagraph"/>
              <w:spacing w:after="120" w:line="288" w:lineRule="auto"/>
              <w:ind w:left="79"/>
              <w:rPr>
                <w:rFonts w:cstheme="minorHAnsi"/>
              </w:rPr>
            </w:pPr>
            <w:r>
              <w:t>Luettelo äänioikeuksien siirroista lisätään asianomaisen kokouksen pöytäkirjaan.</w:t>
            </w:r>
          </w:p>
        </w:tc>
      </w:tr>
      <w:tr w:rsidR="0057054B" w14:paraId="4F0C7A4E" w14:textId="77777777">
        <w:trPr>
          <w:jc w:val="center"/>
        </w:trPr>
        <w:tc>
          <w:tcPr>
            <w:tcW w:w="4809" w:type="dxa"/>
          </w:tcPr>
          <w:p w:rsidRPr="00BD77D3" w:rsidR="00F10DD9" w:rsidP="00B8135B" w:rsidRDefault="00F10DD9" w14:paraId="4BB7417D" w14:textId="77777777">
            <w:pPr>
              <w:widowControl w:val="0"/>
              <w:adjustRightInd w:val="0"/>
              <w:snapToGrid w:val="0"/>
              <w:rPr>
                <w:rFonts w:asciiTheme="minorHAnsi" w:hAnsiTheme="minorHAnsi" w:cstheme="minorHAnsi"/>
                <w:sz w:val="20"/>
                <w:szCs w:val="20"/>
              </w:rPr>
            </w:pPr>
            <w:r>
              <w:rPr>
                <w:rFonts w:asciiTheme="minorHAnsi" w:hAnsiTheme="minorHAnsi"/>
                <w:sz w:val="20"/>
              </w:rPr>
              <w:t>Komitean jäsen, joka on estynyt osallistumasta jaoston kokoukseen, voi siirtää äänioikeutensa jollekin muulle jaoston jäsenelle.</w:t>
            </w:r>
          </w:p>
        </w:tc>
        <w:tc>
          <w:tcPr>
            <w:tcW w:w="5715" w:type="dxa"/>
          </w:tcPr>
          <w:p w:rsidRPr="00BD77D3" w:rsidR="00F10DD9" w:rsidP="00B8135B" w:rsidRDefault="00F10DD9" w14:paraId="50582570" w14:textId="77777777">
            <w:pPr>
              <w:widowControl w:val="0"/>
              <w:adjustRightInd w:val="0"/>
              <w:snapToGrid w:val="0"/>
              <w:rPr>
                <w:rFonts w:asciiTheme="minorHAnsi" w:hAnsiTheme="minorHAnsi" w:cstheme="minorHAnsi"/>
                <w:sz w:val="20"/>
                <w:szCs w:val="20"/>
                <w:lang w:val="en-GB"/>
              </w:rPr>
            </w:pPr>
          </w:p>
        </w:tc>
      </w:tr>
      <w:tr w:rsidR="0057054B" w14:paraId="2CBCDF06" w14:textId="77777777">
        <w:trPr>
          <w:jc w:val="center"/>
        </w:trPr>
        <w:tc>
          <w:tcPr>
            <w:tcW w:w="4809" w:type="dxa"/>
          </w:tcPr>
          <w:p w:rsidRPr="00BD77D3" w:rsidR="00F10DD9" w:rsidP="00B8135B" w:rsidRDefault="00F10DD9" w14:paraId="05EEA42E" w14:textId="77777777">
            <w:pPr>
              <w:pStyle w:val="Heading1"/>
              <w:numPr>
                <w:ilvl w:val="0"/>
                <w:numId w:val="137"/>
              </w:numPr>
              <w:tabs>
                <w:tab w:val="left" w:pos="567"/>
              </w:tabs>
              <w:outlineLvl w:val="0"/>
              <w:rPr>
                <w:rFonts w:asciiTheme="minorHAnsi" w:hAnsiTheme="minorHAnsi" w:cstheme="minorHAnsi"/>
                <w:sz w:val="20"/>
                <w:szCs w:val="20"/>
              </w:rPr>
            </w:pPr>
            <w:r>
              <w:rPr>
                <w:rFonts w:asciiTheme="minorHAnsi" w:hAnsiTheme="minorHAnsi"/>
                <w:sz w:val="20"/>
              </w:rPr>
              <w:t>Estynyt jäsen ilmoittaa asiasta kirjallisesti ryhmänsä sihteeristölle, joka puolestaan ilmoittaa siitä asianomaisen elimen puheenjohtajalle.</w:t>
            </w:r>
          </w:p>
        </w:tc>
        <w:tc>
          <w:tcPr>
            <w:tcW w:w="5715" w:type="dxa"/>
          </w:tcPr>
          <w:p w:rsidRPr="00BD77D3" w:rsidR="00F10DD9" w:rsidP="00B8135B" w:rsidRDefault="00F10DD9" w14:paraId="2F1D38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4C4B71A" w14:textId="77777777">
        <w:trPr>
          <w:jc w:val="center"/>
        </w:trPr>
        <w:tc>
          <w:tcPr>
            <w:tcW w:w="4809" w:type="dxa"/>
          </w:tcPr>
          <w:p w:rsidRPr="00BD77D3" w:rsidR="00F10DD9" w:rsidP="00B8135B" w:rsidRDefault="00F10DD9" w14:paraId="65358AC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Ryhmiin kuulumattomat jäsenet ilmoittavat asiasta suoraan asianomaisen elimen puheenjohtajalle. </w:t>
            </w:r>
          </w:p>
        </w:tc>
        <w:tc>
          <w:tcPr>
            <w:tcW w:w="5715" w:type="dxa"/>
          </w:tcPr>
          <w:p w:rsidRPr="00BD77D3" w:rsidR="00F10DD9" w:rsidP="00B8135B" w:rsidRDefault="00F10DD9" w14:paraId="521ADF3F" w14:textId="77777777">
            <w:pPr>
              <w:widowControl w:val="0"/>
              <w:adjustRightInd w:val="0"/>
              <w:snapToGrid w:val="0"/>
              <w:rPr>
                <w:rFonts w:asciiTheme="minorHAnsi" w:hAnsiTheme="minorHAnsi" w:cstheme="minorHAnsi"/>
                <w:sz w:val="20"/>
                <w:szCs w:val="20"/>
                <w:lang w:val="en-GB"/>
              </w:rPr>
            </w:pPr>
          </w:p>
        </w:tc>
      </w:tr>
      <w:tr w:rsidR="0057054B" w14:paraId="69B15D0D" w14:textId="77777777">
        <w:trPr>
          <w:jc w:val="center"/>
        </w:trPr>
        <w:tc>
          <w:tcPr>
            <w:tcW w:w="4809" w:type="dxa"/>
          </w:tcPr>
          <w:p w:rsidRPr="00BD77D3" w:rsidR="00F10DD9" w:rsidP="00B8135B" w:rsidRDefault="00F10DD9" w14:paraId="0D50C580"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Kukin jäsen voi käyttää täysistunnossa ja jaoston kokouksessa vain yhtä itselleen siirrettyä lisä-ääntä.</w:t>
            </w:r>
          </w:p>
        </w:tc>
        <w:tc>
          <w:tcPr>
            <w:tcW w:w="5715" w:type="dxa"/>
          </w:tcPr>
          <w:p w:rsidRPr="00BD77D3" w:rsidR="00F10DD9" w:rsidP="00B8135B" w:rsidRDefault="00F10DD9" w14:paraId="6EB5824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4B982F" w14:textId="77777777">
        <w:trPr>
          <w:jc w:val="center"/>
        </w:trPr>
        <w:tc>
          <w:tcPr>
            <w:tcW w:w="4809" w:type="dxa"/>
          </w:tcPr>
          <w:p w:rsidRPr="00BD77D3" w:rsidR="00F10DD9" w:rsidP="00B8135B" w:rsidRDefault="00F10DD9" w14:paraId="5E6F739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Päätösvaltaisuutta ja enemmistöä laskettaessa äänioikeutensa siirtänyt jäsen lasketaan edustettuna olevaksi jäseneksi.</w:t>
            </w:r>
          </w:p>
        </w:tc>
        <w:tc>
          <w:tcPr>
            <w:tcW w:w="5715" w:type="dxa"/>
          </w:tcPr>
          <w:p w:rsidRPr="00BD77D3" w:rsidR="00F10DD9" w:rsidP="00B8135B" w:rsidRDefault="00F10DD9" w14:paraId="74B235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31A2275" w14:textId="77777777">
        <w:trPr>
          <w:jc w:val="center"/>
        </w:trPr>
        <w:tc>
          <w:tcPr>
            <w:tcW w:w="4809" w:type="dxa"/>
          </w:tcPr>
          <w:p w:rsidRPr="00BD77D3" w:rsidR="00F10DD9" w:rsidP="00B8135B" w:rsidRDefault="00F10DD9" w14:paraId="5598141D" w14:textId="77777777">
            <w:pPr>
              <w:rPr>
                <w:rFonts w:asciiTheme="minorHAnsi" w:hAnsiTheme="minorHAnsi" w:cstheme="minorHAnsi"/>
                <w:sz w:val="20"/>
                <w:szCs w:val="20"/>
                <w:lang w:val="en-GB"/>
              </w:rPr>
            </w:pPr>
          </w:p>
        </w:tc>
        <w:tc>
          <w:tcPr>
            <w:tcW w:w="5715" w:type="dxa"/>
          </w:tcPr>
          <w:p w:rsidRPr="00BD77D3" w:rsidR="00F10DD9" w:rsidP="00B8135B" w:rsidRDefault="00F10DD9" w14:paraId="464882AA" w14:textId="77777777">
            <w:pPr>
              <w:rPr>
                <w:rFonts w:asciiTheme="minorHAnsi" w:hAnsiTheme="minorHAnsi" w:cstheme="minorHAnsi"/>
                <w:sz w:val="20"/>
                <w:szCs w:val="20"/>
                <w:lang w:val="en-GB"/>
              </w:rPr>
            </w:pPr>
          </w:p>
        </w:tc>
      </w:tr>
      <w:tr w:rsidR="0057054B" w14:paraId="4CA8C51C" w14:textId="77777777">
        <w:trPr>
          <w:jc w:val="center"/>
        </w:trPr>
        <w:tc>
          <w:tcPr>
            <w:tcW w:w="4809" w:type="dxa"/>
          </w:tcPr>
          <w:p w:rsidRPr="00BD77D3" w:rsidR="00F10DD9" w:rsidP="00B8135B" w:rsidRDefault="00F10DD9" w14:paraId="0015EC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85 artikla – Edustus</w:t>
            </w:r>
          </w:p>
        </w:tc>
        <w:tc>
          <w:tcPr>
            <w:tcW w:w="5715" w:type="dxa"/>
          </w:tcPr>
          <w:p w:rsidRPr="00BD77D3" w:rsidR="00F10DD9" w:rsidP="00B8135B" w:rsidRDefault="00F10DD9" w14:paraId="64278B9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9E9E83" w14:textId="77777777">
        <w:trPr>
          <w:jc w:val="center"/>
        </w:trPr>
        <w:tc>
          <w:tcPr>
            <w:tcW w:w="4809" w:type="dxa"/>
          </w:tcPr>
          <w:p w:rsidRPr="00BD77D3" w:rsidR="00F10DD9" w:rsidP="00B8135B" w:rsidRDefault="00F10DD9" w14:paraId="227F7322" w14:textId="77777777">
            <w:pPr>
              <w:pStyle w:val="Heading1"/>
              <w:numPr>
                <w:ilvl w:val="0"/>
                <w:numId w:val="138"/>
              </w:numPr>
              <w:tabs>
                <w:tab w:val="left" w:pos="567"/>
              </w:tabs>
              <w:ind w:left="0" w:firstLine="0"/>
              <w:outlineLvl w:val="0"/>
              <w:rPr>
                <w:rFonts w:asciiTheme="minorHAnsi" w:hAnsiTheme="minorHAnsi" w:cstheme="minorHAnsi"/>
                <w:sz w:val="20"/>
                <w:szCs w:val="20"/>
              </w:rPr>
            </w:pPr>
            <w:r>
              <w:rPr>
                <w:rFonts w:asciiTheme="minorHAnsi" w:hAnsiTheme="minorHAnsi"/>
                <w:sz w:val="20"/>
              </w:rPr>
              <w:t>Jos jäsen on estynyt osallistumasta kokoukseen, johon hänet on kutsuttu asianmukaisesti, hän voi lähettää tilalleen jonkun muun komitean jäsenen antamalla tälle valtuutuksen.</w:t>
            </w:r>
          </w:p>
        </w:tc>
        <w:tc>
          <w:tcPr>
            <w:tcW w:w="5715" w:type="dxa"/>
          </w:tcPr>
          <w:p w:rsidRPr="00BD77D3" w:rsidR="00F10DD9" w:rsidP="00B8135B" w:rsidRDefault="00F10DD9" w14:paraId="0E70B5BF" w14:textId="27A321FD">
            <w:pPr>
              <w:rPr>
                <w:rFonts w:asciiTheme="minorHAnsi" w:hAnsiTheme="minorHAnsi" w:cstheme="minorHAnsi"/>
                <w:sz w:val="20"/>
                <w:szCs w:val="20"/>
              </w:rPr>
            </w:pPr>
            <w:r>
              <w:rPr>
                <w:rFonts w:asciiTheme="minorHAnsi" w:hAnsiTheme="minorHAnsi"/>
                <w:sz w:val="20"/>
              </w:rPr>
              <w:t>Jäsen, joka osallistuu samana päivänä samalla paikkakunnalla järjestettyyn toiseen kokoukseen etäyhteyden välityksellä tai kokouspaikalla, ei voi lähettää tilalleen toista jäsentä, paitsi jos tästä ei aiheudu komitealle taloudellisia vaikutuksia. Tätä rajoitusta ei sovelleta, jos kokous järjestetään yksinomaan etäyhteyden välityksellä.</w:t>
            </w:r>
          </w:p>
        </w:tc>
      </w:tr>
      <w:tr w:rsidR="0057054B" w14:paraId="3D33CB2D" w14:textId="77777777">
        <w:trPr>
          <w:jc w:val="center"/>
        </w:trPr>
        <w:tc>
          <w:tcPr>
            <w:tcW w:w="4809" w:type="dxa"/>
          </w:tcPr>
          <w:p w:rsidRPr="00BD77D3" w:rsidR="00F10DD9" w:rsidP="00B8135B" w:rsidRDefault="00F10DD9" w14:paraId="6A9783BA" w14:textId="77777777">
            <w:pPr>
              <w:pStyle w:val="Heading1"/>
              <w:numPr>
                <w:ilvl w:val="0"/>
                <w:numId w:val="138"/>
              </w:numPr>
              <w:tabs>
                <w:tab w:val="left" w:pos="567"/>
              </w:tabs>
              <w:ind w:left="0" w:firstLine="0"/>
              <w:outlineLvl w:val="0"/>
              <w:rPr>
                <w:rFonts w:asciiTheme="minorHAnsi" w:hAnsiTheme="minorHAnsi" w:cstheme="minorHAnsi"/>
                <w:sz w:val="20"/>
                <w:szCs w:val="20"/>
              </w:rPr>
            </w:pPr>
            <w:r>
              <w:rPr>
                <w:rFonts w:asciiTheme="minorHAnsi" w:hAnsiTheme="minorHAnsi"/>
                <w:sz w:val="20"/>
              </w:rPr>
              <w:t>Estynyt jäsen ilmoittaa asiasta kirjallisesti ryhmänsä sihteeristölle, joka puolestaan ilmoittaa siitä asianomaisen elimen puheenjohtajalle.</w:t>
            </w:r>
          </w:p>
        </w:tc>
        <w:tc>
          <w:tcPr>
            <w:tcW w:w="5715" w:type="dxa"/>
          </w:tcPr>
          <w:p w:rsidRPr="00A96125" w:rsidR="00F10DD9" w:rsidP="00CA3B8A" w:rsidRDefault="00F10DD9" w14:paraId="51A55DAC" w14:textId="77777777">
            <w:pPr>
              <w:rPr>
                <w:rFonts w:cstheme="minorHAnsi"/>
              </w:rPr>
            </w:pPr>
            <w:r>
              <w:rPr>
                <w:rFonts w:asciiTheme="minorHAnsi" w:hAnsiTheme="minorHAnsi"/>
                <w:sz w:val="20"/>
              </w:rPr>
              <w:t>Komitean puheenjohtaja voi myöntää poikkeusluvan edustustapauksissa, joita ei mainita voimassa olevissa määräyksissä.</w:t>
            </w:r>
          </w:p>
          <w:p w:rsidRPr="00CA3B8A" w:rsidR="00F10DD9" w:rsidP="00CA3B8A" w:rsidRDefault="00F10DD9" w14:paraId="500766ED" w14:textId="77777777">
            <w:pPr>
              <w:rPr>
                <w:rFonts w:cstheme="minorHAnsi"/>
              </w:rPr>
            </w:pPr>
          </w:p>
          <w:p w:rsidRPr="00A96125" w:rsidR="00F10DD9" w:rsidP="00CA3B8A" w:rsidRDefault="00F10DD9" w14:paraId="47046AF6" w14:textId="77777777">
            <w:pPr>
              <w:rPr>
                <w:rFonts w:cstheme="minorHAnsi"/>
              </w:rPr>
            </w:pPr>
            <w:r>
              <w:rPr>
                <w:rFonts w:asciiTheme="minorHAnsi" w:hAnsiTheme="minorHAnsi"/>
                <w:sz w:val="20"/>
              </w:rPr>
              <w:t>Jäsen, joka osallistuu samana päivänä toiseen kokoukseen, ei voi lähettää tilalleen toista jäsentä, paitsi jos tästä ei aiheudu komitealle taloudellisia vaikutuksia.</w:t>
            </w:r>
          </w:p>
          <w:p w:rsidRPr="00CA3B8A" w:rsidR="00F10DD9" w:rsidP="00CA3B8A" w:rsidRDefault="00F10DD9" w14:paraId="0F88498B" w14:textId="77777777">
            <w:pPr>
              <w:rPr>
                <w:rFonts w:cstheme="minorHAnsi"/>
              </w:rPr>
            </w:pPr>
          </w:p>
          <w:p w:rsidRPr="00A96125" w:rsidR="00F10DD9" w:rsidP="00CA3B8A" w:rsidRDefault="00F10DD9" w14:paraId="7A7A1BBB" w14:textId="1E4CB0F5">
            <w:pPr>
              <w:rPr>
                <w:rFonts w:cstheme="minorHAnsi"/>
              </w:rPr>
            </w:pPr>
            <w:r>
              <w:rPr>
                <w:rFonts w:asciiTheme="minorHAnsi" w:hAnsiTheme="minorHAnsi"/>
                <w:sz w:val="20"/>
              </w:rPr>
              <w:t>Edustusta koskeva esitys on tehtävä valmisteluryhmää muodostettaessa, ja asiasta on ilmoitettava viipymättä kirjallisesti pääsihteerille.</w:t>
            </w:r>
          </w:p>
          <w:p w:rsidRPr="00CA3B8A" w:rsidR="00F10DD9" w:rsidP="00CA3B8A" w:rsidRDefault="00F10DD9" w14:paraId="3986C4A7" w14:textId="77777777">
            <w:pPr>
              <w:rPr>
                <w:rFonts w:cstheme="minorHAnsi"/>
              </w:rPr>
            </w:pPr>
          </w:p>
          <w:p w:rsidRPr="00F557BC" w:rsidR="00F10DD9" w:rsidP="00CA3B8A" w:rsidRDefault="00F10DD9" w14:paraId="02330DEB" w14:textId="7F2D633E">
            <w:pPr>
              <w:rPr>
                <w:rFonts w:asciiTheme="minorHAnsi" w:hAnsiTheme="minorHAnsi" w:cstheme="minorHAnsi"/>
                <w:sz w:val="20"/>
                <w:szCs w:val="20"/>
              </w:rPr>
            </w:pPr>
            <w:r>
              <w:rPr>
                <w:rFonts w:asciiTheme="minorHAnsi" w:hAnsiTheme="minorHAnsi"/>
                <w:sz w:val="20"/>
              </w:rPr>
              <w:t xml:space="preserve">Valtuutuksen antanut jäsen voi osallistua jaoston tai </w:t>
            </w:r>
            <w:proofErr w:type="spellStart"/>
            <w:r>
              <w:rPr>
                <w:rFonts w:asciiTheme="minorHAnsi" w:hAnsiTheme="minorHAnsi"/>
                <w:sz w:val="20"/>
              </w:rPr>
              <w:t>CCMI:n</w:t>
            </w:r>
            <w:proofErr w:type="spellEnd"/>
            <w:r>
              <w:rPr>
                <w:rFonts w:asciiTheme="minorHAnsi" w:hAnsiTheme="minorHAnsi"/>
                <w:sz w:val="20"/>
              </w:rPr>
              <w:t xml:space="preserve"> työskentelyyn täysivaltaisesti kokouksen muiden esityslistan kohtien osalta.</w:t>
            </w:r>
          </w:p>
          <w:p w:rsidRPr="00F557BC" w:rsidR="00F10DD9" w:rsidP="00CA3B8A" w:rsidRDefault="00F10DD9" w14:paraId="7BA99C47" w14:textId="77777777">
            <w:pPr>
              <w:rPr>
                <w:rFonts w:asciiTheme="minorHAnsi" w:hAnsiTheme="minorHAnsi" w:cstheme="minorHAnsi"/>
                <w:sz w:val="20"/>
                <w:szCs w:val="20"/>
                <w:lang w:val="en-GB"/>
              </w:rPr>
            </w:pPr>
          </w:p>
          <w:p w:rsidRPr="0064425A" w:rsidR="00F10DD9" w:rsidP="00CA3B8A" w:rsidRDefault="00F10DD9" w14:paraId="34DD3A92" w14:textId="77777777">
            <w:pPr>
              <w:rPr>
                <w:rFonts w:cstheme="minorHAnsi"/>
              </w:rPr>
            </w:pPr>
            <w:r>
              <w:rPr>
                <w:rFonts w:asciiTheme="minorHAnsi" w:hAnsiTheme="minorHAnsi"/>
                <w:sz w:val="20"/>
              </w:rPr>
              <w:t>Näiden eri mahdollisuuksien käyttö ei saa vaikuttaa merkittävällä tavalla ryhmien väliseen vakiintuneeseen tasapainoon.</w:t>
            </w:r>
          </w:p>
        </w:tc>
      </w:tr>
      <w:tr w:rsidR="0057054B" w14:paraId="0706510C" w14:textId="77777777">
        <w:trPr>
          <w:jc w:val="center"/>
        </w:trPr>
        <w:tc>
          <w:tcPr>
            <w:tcW w:w="4809" w:type="dxa"/>
          </w:tcPr>
          <w:p w:rsidRPr="00BD77D3" w:rsidR="00F10DD9" w:rsidP="00B8135B" w:rsidRDefault="00F10DD9" w14:paraId="375B6606" w14:textId="77777777">
            <w:pPr>
              <w:widowControl w:val="0"/>
              <w:adjustRightInd w:val="0"/>
              <w:snapToGrid w:val="0"/>
              <w:rPr>
                <w:rFonts w:asciiTheme="minorHAnsi" w:hAnsiTheme="minorHAnsi" w:cstheme="minorHAnsi"/>
                <w:sz w:val="20"/>
                <w:szCs w:val="20"/>
              </w:rPr>
            </w:pPr>
            <w:r>
              <w:rPr>
                <w:rFonts w:asciiTheme="minorHAnsi" w:hAnsiTheme="minorHAnsi"/>
                <w:sz w:val="20"/>
              </w:rPr>
              <w:t>Ryhmiin kuulumattomat jäsenet ilmoittavat asiasta suoraan asianomaisen elimen puheenjohtajalle.</w:t>
            </w:r>
          </w:p>
        </w:tc>
        <w:tc>
          <w:tcPr>
            <w:tcW w:w="5715" w:type="dxa"/>
          </w:tcPr>
          <w:p w:rsidRPr="00BD77D3" w:rsidR="00F10DD9" w:rsidP="00B8135B" w:rsidRDefault="00F10DD9" w14:paraId="4865C999" w14:textId="77777777">
            <w:pPr>
              <w:widowControl w:val="0"/>
              <w:adjustRightInd w:val="0"/>
              <w:snapToGrid w:val="0"/>
              <w:rPr>
                <w:rFonts w:asciiTheme="minorHAnsi" w:hAnsiTheme="minorHAnsi" w:cstheme="minorHAnsi"/>
                <w:sz w:val="20"/>
                <w:szCs w:val="20"/>
                <w:lang w:val="en-GB"/>
              </w:rPr>
            </w:pPr>
          </w:p>
        </w:tc>
      </w:tr>
      <w:tr w:rsidR="0057054B" w14:paraId="185FF42E" w14:textId="77777777">
        <w:trPr>
          <w:jc w:val="center"/>
        </w:trPr>
        <w:tc>
          <w:tcPr>
            <w:tcW w:w="4809" w:type="dxa"/>
          </w:tcPr>
          <w:p w:rsidRPr="00BD77D3" w:rsidR="00F10DD9" w:rsidP="00B8135B" w:rsidRDefault="00F10DD9" w14:paraId="10A6ADB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Tällainen valtuutus koskee ainoastaan sitä kokousta, johon valtuutus on annettu.</w:t>
            </w:r>
          </w:p>
        </w:tc>
        <w:tc>
          <w:tcPr>
            <w:tcW w:w="5715" w:type="dxa"/>
          </w:tcPr>
          <w:p w:rsidRPr="00BD77D3" w:rsidR="00F10DD9" w:rsidP="00B8135B" w:rsidRDefault="00F10DD9" w14:paraId="6563E10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42752BE" w14:textId="77777777">
        <w:trPr>
          <w:jc w:val="center"/>
        </w:trPr>
        <w:tc>
          <w:tcPr>
            <w:tcW w:w="4809" w:type="dxa"/>
          </w:tcPr>
          <w:p w:rsidRPr="00BD77D3" w:rsidR="00F10DD9" w:rsidP="00B8135B" w:rsidRDefault="00F10DD9" w14:paraId="37C0C45B"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Valtuutukseen sisältyy 84 artiklan mukainen äänioikeuden siirtäminen edustajana olevalle jäsenelle, ellei valtuutuksessa toisin mainita.</w:t>
            </w:r>
          </w:p>
        </w:tc>
        <w:tc>
          <w:tcPr>
            <w:tcW w:w="5715" w:type="dxa"/>
          </w:tcPr>
          <w:p w:rsidRPr="00BD77D3" w:rsidR="00F10DD9" w:rsidP="00B8135B" w:rsidRDefault="00F10DD9" w14:paraId="7939977E" w14:textId="77777777">
            <w:pPr>
              <w:widowControl w:val="0"/>
              <w:adjustRightInd w:val="0"/>
              <w:snapToGrid w:val="0"/>
              <w:rPr>
                <w:rFonts w:asciiTheme="minorHAnsi" w:hAnsiTheme="minorHAnsi" w:cstheme="minorHAnsi"/>
                <w:sz w:val="20"/>
                <w:szCs w:val="20"/>
                <w:lang w:val="en-GB"/>
              </w:rPr>
            </w:pPr>
          </w:p>
        </w:tc>
      </w:tr>
      <w:tr w:rsidR="0057054B" w14:paraId="639E082E" w14:textId="77777777">
        <w:trPr>
          <w:jc w:val="center"/>
        </w:trPr>
        <w:tc>
          <w:tcPr>
            <w:tcW w:w="4809" w:type="dxa"/>
          </w:tcPr>
          <w:p w:rsidRPr="00BD77D3" w:rsidR="00F10DD9" w:rsidP="00B8135B" w:rsidRDefault="00F10DD9" w14:paraId="7E080B3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Tässä artiklassa tarkoitettua edustusmahdollisuutta ei ole seuraavissa kokouksissa:</w:t>
            </w:r>
          </w:p>
        </w:tc>
        <w:tc>
          <w:tcPr>
            <w:tcW w:w="5715" w:type="dxa"/>
          </w:tcPr>
          <w:p w:rsidRPr="00BD77D3" w:rsidR="00F10DD9" w:rsidP="00B8135B" w:rsidRDefault="00F10DD9" w14:paraId="15A37C46" w14:textId="77777777">
            <w:pPr>
              <w:pStyle w:val="Heading1"/>
              <w:keepNext/>
              <w:keepLines/>
              <w:widowControl w:val="0"/>
              <w:numPr>
                <w:ilvl w:val="0"/>
                <w:numId w:val="0"/>
              </w:numPr>
              <w:adjustRightInd w:val="0"/>
              <w:snapToGrid w:val="0"/>
              <w:ind w:left="567"/>
              <w:outlineLvl w:val="0"/>
              <w:rPr>
                <w:rFonts w:asciiTheme="minorHAnsi" w:hAnsiTheme="minorHAnsi" w:cstheme="minorHAnsi"/>
                <w:sz w:val="20"/>
                <w:szCs w:val="20"/>
                <w:lang w:val="en-GB"/>
              </w:rPr>
            </w:pPr>
          </w:p>
        </w:tc>
      </w:tr>
      <w:tr w:rsidR="0057054B" w14:paraId="40ACBFA7" w14:textId="77777777">
        <w:trPr>
          <w:jc w:val="center"/>
        </w:trPr>
        <w:tc>
          <w:tcPr>
            <w:tcW w:w="4809" w:type="dxa"/>
          </w:tcPr>
          <w:p w:rsidRPr="00BD77D3" w:rsidR="00F10DD9" w:rsidP="00B8135B" w:rsidRDefault="00F10DD9" w14:paraId="332D5A24"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 xml:space="preserve">komitean työvaliokunnan kokous </w:t>
            </w:r>
          </w:p>
        </w:tc>
        <w:tc>
          <w:tcPr>
            <w:tcW w:w="5715" w:type="dxa"/>
          </w:tcPr>
          <w:p w:rsidRPr="00BD77D3" w:rsidR="00F10DD9" w:rsidP="00B8135B" w:rsidRDefault="00F10DD9" w14:paraId="6DE7D7F7" w14:textId="77777777">
            <w:pPr>
              <w:pStyle w:val="ListParagraph"/>
              <w:widowControl w:val="0"/>
              <w:adjustRightInd w:val="0"/>
              <w:snapToGrid w:val="0"/>
              <w:spacing w:after="0" w:line="288" w:lineRule="auto"/>
              <w:ind w:left="1134"/>
              <w:contextualSpacing w:val="0"/>
              <w:rPr>
                <w:rFonts w:cstheme="minorHAnsi"/>
              </w:rPr>
            </w:pPr>
          </w:p>
        </w:tc>
      </w:tr>
      <w:tr w:rsidR="0057054B" w14:paraId="3E413592" w14:textId="77777777">
        <w:trPr>
          <w:jc w:val="center"/>
        </w:trPr>
        <w:tc>
          <w:tcPr>
            <w:tcW w:w="4809" w:type="dxa"/>
          </w:tcPr>
          <w:p w:rsidRPr="00BD77D3" w:rsidR="00F10DD9" w:rsidP="00B8135B" w:rsidRDefault="00F10DD9" w14:paraId="7B5C149C"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talous- ja budjettiasiain toimikunnan (CAF) kokous</w:t>
            </w:r>
          </w:p>
        </w:tc>
        <w:tc>
          <w:tcPr>
            <w:tcW w:w="5715" w:type="dxa"/>
          </w:tcPr>
          <w:p w:rsidRPr="00BD77D3" w:rsidR="00F10DD9" w:rsidP="00B8135B" w:rsidRDefault="00F10DD9" w14:paraId="168FAF71" w14:textId="77777777">
            <w:pPr>
              <w:pStyle w:val="ListParagraph"/>
              <w:widowControl w:val="0"/>
              <w:adjustRightInd w:val="0"/>
              <w:snapToGrid w:val="0"/>
              <w:spacing w:after="0" w:line="288" w:lineRule="auto"/>
              <w:ind w:left="1134"/>
              <w:contextualSpacing w:val="0"/>
              <w:rPr>
                <w:rFonts w:cstheme="minorHAnsi"/>
              </w:rPr>
            </w:pPr>
          </w:p>
        </w:tc>
      </w:tr>
      <w:tr w:rsidR="0057054B" w14:paraId="66B0FBF3" w14:textId="77777777">
        <w:trPr>
          <w:jc w:val="center"/>
        </w:trPr>
        <w:tc>
          <w:tcPr>
            <w:tcW w:w="4809" w:type="dxa"/>
          </w:tcPr>
          <w:p w:rsidRPr="00BD77D3" w:rsidR="00F10DD9" w:rsidP="00B8135B" w:rsidRDefault="00F10DD9" w14:paraId="3572A091"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kvestoriryhmän kokous</w:t>
            </w:r>
          </w:p>
        </w:tc>
        <w:tc>
          <w:tcPr>
            <w:tcW w:w="5715" w:type="dxa"/>
          </w:tcPr>
          <w:p w:rsidRPr="00BD77D3" w:rsidR="00F10DD9" w:rsidP="00B8135B" w:rsidRDefault="00F10DD9" w14:paraId="0986A89B" w14:textId="77777777">
            <w:pPr>
              <w:pStyle w:val="ListParagraph"/>
              <w:widowControl w:val="0"/>
              <w:adjustRightInd w:val="0"/>
              <w:snapToGrid w:val="0"/>
              <w:spacing w:after="0" w:line="288" w:lineRule="auto"/>
              <w:ind w:left="1134"/>
              <w:contextualSpacing w:val="0"/>
              <w:rPr>
                <w:rFonts w:cstheme="minorHAnsi"/>
              </w:rPr>
            </w:pPr>
          </w:p>
        </w:tc>
      </w:tr>
      <w:tr w:rsidR="0057054B" w14:paraId="2EBE9848" w14:textId="77777777">
        <w:trPr>
          <w:jc w:val="center"/>
        </w:trPr>
        <w:tc>
          <w:tcPr>
            <w:tcW w:w="4809" w:type="dxa"/>
          </w:tcPr>
          <w:p w:rsidRPr="00BD77D3" w:rsidR="00F10DD9" w:rsidP="00B8135B" w:rsidRDefault="00F10DD9" w14:paraId="2F3C11F1"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 xml:space="preserve">eettisen toimikunnan kokous </w:t>
            </w:r>
          </w:p>
        </w:tc>
        <w:tc>
          <w:tcPr>
            <w:tcW w:w="5715" w:type="dxa"/>
          </w:tcPr>
          <w:p w:rsidRPr="00BD77D3" w:rsidR="00F10DD9" w:rsidP="00B8135B" w:rsidRDefault="00F10DD9" w14:paraId="2E8906CB" w14:textId="77777777">
            <w:pPr>
              <w:pStyle w:val="ListParagraph"/>
              <w:widowControl w:val="0"/>
              <w:adjustRightInd w:val="0"/>
              <w:snapToGrid w:val="0"/>
              <w:spacing w:after="0" w:line="288" w:lineRule="auto"/>
              <w:ind w:left="1134"/>
              <w:contextualSpacing w:val="0"/>
              <w:rPr>
                <w:rFonts w:cstheme="minorHAnsi"/>
              </w:rPr>
            </w:pPr>
          </w:p>
        </w:tc>
      </w:tr>
      <w:tr w:rsidR="0057054B" w14:paraId="60E4D76C" w14:textId="77777777">
        <w:trPr>
          <w:jc w:val="center"/>
        </w:trPr>
        <w:tc>
          <w:tcPr>
            <w:tcW w:w="4809" w:type="dxa"/>
          </w:tcPr>
          <w:p w:rsidRPr="00BD77D3" w:rsidR="00F10DD9" w:rsidP="00B8135B" w:rsidRDefault="00F10DD9" w14:paraId="7AF55175"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tarkastusvaliokunta.</w:t>
            </w:r>
          </w:p>
        </w:tc>
        <w:tc>
          <w:tcPr>
            <w:tcW w:w="5715" w:type="dxa"/>
          </w:tcPr>
          <w:p w:rsidRPr="00BD77D3" w:rsidR="00F10DD9" w:rsidP="00B8135B" w:rsidRDefault="00F10DD9" w14:paraId="3042F196" w14:textId="77777777">
            <w:pPr>
              <w:pStyle w:val="ListParagraph"/>
              <w:widowControl w:val="0"/>
              <w:adjustRightInd w:val="0"/>
              <w:snapToGrid w:val="0"/>
              <w:spacing w:after="0" w:line="288" w:lineRule="auto"/>
              <w:ind w:left="1134"/>
              <w:contextualSpacing w:val="0"/>
              <w:rPr>
                <w:rFonts w:cstheme="minorHAnsi"/>
              </w:rPr>
            </w:pPr>
          </w:p>
        </w:tc>
      </w:tr>
      <w:tr w:rsidR="0057054B" w14:paraId="46293F33" w14:textId="77777777">
        <w:trPr>
          <w:jc w:val="center"/>
        </w:trPr>
        <w:tc>
          <w:tcPr>
            <w:tcW w:w="4809" w:type="dxa"/>
          </w:tcPr>
          <w:p w:rsidRPr="00BD77D3" w:rsidR="00F10DD9" w:rsidP="00B8135B" w:rsidRDefault="00F10DD9" w14:paraId="623B34F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46C752D" w14:textId="77777777">
            <w:pPr>
              <w:widowControl w:val="0"/>
              <w:adjustRightInd w:val="0"/>
              <w:snapToGrid w:val="0"/>
              <w:jc w:val="center"/>
              <w:rPr>
                <w:rFonts w:asciiTheme="minorHAnsi" w:hAnsiTheme="minorHAnsi" w:cstheme="minorHAnsi"/>
                <w:b/>
                <w:sz w:val="20"/>
                <w:szCs w:val="20"/>
                <w:lang w:val="en-GB"/>
              </w:rPr>
            </w:pPr>
          </w:p>
        </w:tc>
      </w:tr>
      <w:tr w:rsidR="0057054B" w14:paraId="376A4FC2" w14:textId="77777777">
        <w:trPr>
          <w:jc w:val="center"/>
        </w:trPr>
        <w:tc>
          <w:tcPr>
            <w:tcW w:w="4809" w:type="dxa"/>
          </w:tcPr>
          <w:p w:rsidRPr="00BD77D3" w:rsidR="00F10DD9" w:rsidP="00B8135B" w:rsidRDefault="00F10DD9" w14:paraId="3063097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86 artikla – Korvaaminen valmisteluryhmässä</w:t>
            </w:r>
          </w:p>
        </w:tc>
        <w:tc>
          <w:tcPr>
            <w:tcW w:w="5715" w:type="dxa"/>
          </w:tcPr>
          <w:p w:rsidRPr="00BD77D3" w:rsidR="00F10DD9" w:rsidP="00B8135B" w:rsidRDefault="00F10DD9" w14:paraId="626FA4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482A337" w14:textId="77777777">
        <w:trPr>
          <w:jc w:val="center"/>
        </w:trPr>
        <w:tc>
          <w:tcPr>
            <w:tcW w:w="4809" w:type="dxa"/>
          </w:tcPr>
          <w:p w:rsidRPr="00BD77D3" w:rsidR="00F10DD9" w:rsidP="00B8135B" w:rsidRDefault="00F10DD9" w14:paraId="44493D36" w14:textId="77777777">
            <w:pPr>
              <w:pStyle w:val="Heading1"/>
              <w:numPr>
                <w:ilvl w:val="0"/>
                <w:numId w:val="139"/>
              </w:numPr>
              <w:tabs>
                <w:tab w:val="left" w:pos="567"/>
              </w:tabs>
              <w:ind w:left="0" w:firstLine="0"/>
              <w:outlineLvl w:val="0"/>
              <w:rPr>
                <w:rFonts w:asciiTheme="minorHAnsi" w:hAnsiTheme="minorHAnsi" w:cstheme="minorHAnsi"/>
                <w:sz w:val="20"/>
                <w:szCs w:val="20"/>
              </w:rPr>
            </w:pPr>
            <w:r>
              <w:rPr>
                <w:rFonts w:asciiTheme="minorHAnsi" w:hAnsiTheme="minorHAnsi"/>
                <w:sz w:val="20"/>
              </w:rPr>
              <w:t>Valmisteluryhmää muodostettaessa valmisteluryhmän jäsen voi esittää jaostolle, että valmisteluryhmään nimetään hänen tilalleen joku muu komitean jäsen.</w:t>
            </w:r>
          </w:p>
        </w:tc>
        <w:tc>
          <w:tcPr>
            <w:tcW w:w="5715" w:type="dxa"/>
          </w:tcPr>
          <w:p w:rsidRPr="00BD77D3" w:rsidR="00F10DD9" w:rsidP="00A66225" w:rsidRDefault="00615482" w14:paraId="48BE1A62" w14:textId="385BB4B0">
            <w:pPr>
              <w:rPr>
                <w:rFonts w:asciiTheme="minorHAnsi" w:hAnsiTheme="minorHAnsi" w:cstheme="minorHAnsi"/>
                <w:sz w:val="20"/>
                <w:szCs w:val="20"/>
              </w:rPr>
            </w:pPr>
            <w:r>
              <w:rPr>
                <w:rFonts w:asciiTheme="minorHAnsi" w:hAnsiTheme="minorHAnsi"/>
                <w:sz w:val="20"/>
              </w:rPr>
              <w:t>Korvaamista koskeva esitys on tehtävä valmisteluryhmää muodostettaessa.</w:t>
            </w:r>
          </w:p>
        </w:tc>
      </w:tr>
      <w:tr w:rsidR="0057054B" w14:paraId="22BC3160" w14:textId="77777777">
        <w:trPr>
          <w:jc w:val="center"/>
        </w:trPr>
        <w:tc>
          <w:tcPr>
            <w:tcW w:w="4809" w:type="dxa"/>
          </w:tcPr>
          <w:p w:rsidRPr="00BD77D3" w:rsidR="00F10DD9" w:rsidP="00B8135B" w:rsidRDefault="00F10DD9" w14:paraId="0DB1D7B0" w14:textId="77777777">
            <w:pPr>
              <w:pStyle w:val="Heading1"/>
              <w:numPr>
                <w:ilvl w:val="0"/>
                <w:numId w:val="139"/>
              </w:numPr>
              <w:tabs>
                <w:tab w:val="left" w:pos="567"/>
              </w:tabs>
              <w:ind w:left="0" w:firstLine="0"/>
              <w:outlineLvl w:val="0"/>
              <w:rPr>
                <w:rFonts w:asciiTheme="minorHAnsi" w:hAnsiTheme="minorHAnsi" w:cstheme="minorHAnsi"/>
                <w:sz w:val="20"/>
                <w:szCs w:val="20"/>
              </w:rPr>
            </w:pPr>
            <w:r>
              <w:rPr>
                <w:rFonts w:asciiTheme="minorHAnsi" w:hAnsiTheme="minorHAnsi"/>
                <w:sz w:val="20"/>
              </w:rPr>
              <w:t>Tällainen korvaaminen on aihekohtainen ja kestää niin kauan kuin jaosto käsittelee kyseistä aihetta.</w:t>
            </w:r>
          </w:p>
        </w:tc>
        <w:tc>
          <w:tcPr>
            <w:tcW w:w="5715" w:type="dxa"/>
          </w:tcPr>
          <w:p w:rsidRPr="00BD77D3" w:rsidR="00F10DD9" w:rsidP="00A66225" w:rsidRDefault="00615482" w14:paraId="7AAC23D8" w14:textId="08240B3B">
            <w:pPr>
              <w:rPr>
                <w:rFonts w:asciiTheme="minorHAnsi" w:hAnsiTheme="minorHAnsi" w:cstheme="minorHAnsi"/>
                <w:sz w:val="20"/>
                <w:szCs w:val="20"/>
              </w:rPr>
            </w:pPr>
            <w:r>
              <w:rPr>
                <w:rFonts w:asciiTheme="minorHAnsi" w:hAnsiTheme="minorHAnsi"/>
                <w:sz w:val="20"/>
              </w:rPr>
              <w:t xml:space="preserve">Korvattu jäsen voi osallistua jaoston tai </w:t>
            </w:r>
            <w:proofErr w:type="spellStart"/>
            <w:r>
              <w:rPr>
                <w:rFonts w:asciiTheme="minorHAnsi" w:hAnsiTheme="minorHAnsi"/>
                <w:sz w:val="20"/>
              </w:rPr>
              <w:t>CCMI:n</w:t>
            </w:r>
            <w:proofErr w:type="spellEnd"/>
            <w:r>
              <w:rPr>
                <w:rFonts w:asciiTheme="minorHAnsi" w:hAnsiTheme="minorHAnsi"/>
                <w:sz w:val="20"/>
              </w:rPr>
              <w:t xml:space="preserve"> työskentelyyn täysivaltaisesti kokouksen muiden esityslistan kohtien osalta.</w:t>
            </w:r>
          </w:p>
        </w:tc>
      </w:tr>
      <w:tr w:rsidR="0057054B" w14:paraId="28BEF2CA" w14:textId="77777777">
        <w:trPr>
          <w:jc w:val="center"/>
        </w:trPr>
        <w:tc>
          <w:tcPr>
            <w:tcW w:w="4809" w:type="dxa"/>
          </w:tcPr>
          <w:p w:rsidRPr="00BD77D3" w:rsidR="00F10DD9" w:rsidP="00B8135B" w:rsidRDefault="00F10DD9" w14:paraId="2825A6F4" w14:textId="77777777">
            <w:pPr>
              <w:rPr>
                <w:rFonts w:asciiTheme="minorHAnsi" w:hAnsiTheme="minorHAnsi" w:cstheme="minorHAnsi"/>
                <w:sz w:val="20"/>
                <w:szCs w:val="20"/>
                <w:lang w:val="en-GB"/>
              </w:rPr>
            </w:pPr>
          </w:p>
        </w:tc>
        <w:tc>
          <w:tcPr>
            <w:tcW w:w="5715" w:type="dxa"/>
          </w:tcPr>
          <w:p w:rsidRPr="00BD77D3" w:rsidR="00F10DD9" w:rsidP="00B8135B" w:rsidRDefault="00F10DD9" w14:paraId="4782A419" w14:textId="77777777">
            <w:pPr>
              <w:rPr>
                <w:rFonts w:asciiTheme="minorHAnsi" w:hAnsiTheme="minorHAnsi" w:cstheme="minorHAnsi"/>
                <w:sz w:val="20"/>
                <w:szCs w:val="20"/>
                <w:lang w:val="en-GB"/>
              </w:rPr>
            </w:pPr>
          </w:p>
        </w:tc>
      </w:tr>
      <w:tr w:rsidR="0057054B" w14:paraId="4074EABA" w14:textId="77777777">
        <w:trPr>
          <w:jc w:val="center"/>
        </w:trPr>
        <w:tc>
          <w:tcPr>
            <w:tcW w:w="4809" w:type="dxa"/>
          </w:tcPr>
          <w:p w:rsidRPr="00BD77D3" w:rsidR="00F10DD9" w:rsidP="00B8135B" w:rsidRDefault="00F10DD9" w14:paraId="2C26B6E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87 artikla – Sijaiset</w:t>
            </w:r>
          </w:p>
        </w:tc>
        <w:tc>
          <w:tcPr>
            <w:tcW w:w="5715" w:type="dxa"/>
          </w:tcPr>
          <w:p w:rsidRPr="00BD77D3" w:rsidR="00F10DD9" w:rsidP="00B8135B" w:rsidRDefault="00F10DD9" w14:paraId="6444739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05DB603" w14:textId="77777777">
        <w:trPr>
          <w:jc w:val="center"/>
        </w:trPr>
        <w:tc>
          <w:tcPr>
            <w:tcW w:w="4809" w:type="dxa"/>
          </w:tcPr>
          <w:p w:rsidRPr="00BD77D3" w:rsidR="00F10DD9" w:rsidP="00B8135B" w:rsidRDefault="00F10DD9" w14:paraId="451060C8" w14:textId="77777777">
            <w:pPr>
              <w:pStyle w:val="Heading1"/>
              <w:numPr>
                <w:ilvl w:val="0"/>
                <w:numId w:val="140"/>
              </w:numPr>
              <w:tabs>
                <w:tab w:val="left" w:pos="567"/>
              </w:tabs>
              <w:ind w:left="0" w:firstLine="0"/>
              <w:outlineLvl w:val="0"/>
              <w:rPr>
                <w:rFonts w:asciiTheme="minorHAnsi" w:hAnsiTheme="minorHAnsi" w:cstheme="minorHAnsi"/>
                <w:sz w:val="20"/>
                <w:szCs w:val="20"/>
              </w:rPr>
            </w:pPr>
            <w:r>
              <w:rPr>
                <w:rFonts w:asciiTheme="minorHAnsi" w:hAnsiTheme="minorHAnsi"/>
                <w:sz w:val="20"/>
              </w:rPr>
              <w:t>Komitean jäsen voi nimetä itselleen sijaisen valmistelutyöhön. Työvaliokunta nimittää sijaiset tehtävään.</w:t>
            </w:r>
          </w:p>
        </w:tc>
        <w:tc>
          <w:tcPr>
            <w:tcW w:w="5715" w:type="dxa"/>
          </w:tcPr>
          <w:p w:rsidRPr="00BD77D3" w:rsidR="00F10DD9" w:rsidP="00B8135B" w:rsidRDefault="00F10DD9" w14:paraId="205DABC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1C8622" w14:textId="77777777">
        <w:trPr>
          <w:jc w:val="center"/>
        </w:trPr>
        <w:tc>
          <w:tcPr>
            <w:tcW w:w="4809" w:type="dxa"/>
          </w:tcPr>
          <w:p w:rsidRPr="00BD77D3" w:rsidR="00F10DD9" w:rsidP="00B8135B" w:rsidRDefault="00F10DD9" w14:paraId="154DBDD6" w14:textId="77777777">
            <w:pPr>
              <w:widowControl w:val="0"/>
              <w:adjustRightInd w:val="0"/>
              <w:snapToGrid w:val="0"/>
              <w:rPr>
                <w:rFonts w:asciiTheme="minorHAnsi" w:hAnsiTheme="minorHAnsi" w:cstheme="minorHAnsi"/>
                <w:sz w:val="20"/>
                <w:szCs w:val="20"/>
              </w:rPr>
            </w:pPr>
            <w:proofErr w:type="spellStart"/>
            <w:r>
              <w:rPr>
                <w:rFonts w:asciiTheme="minorHAnsi" w:hAnsiTheme="minorHAnsi"/>
                <w:sz w:val="20"/>
              </w:rPr>
              <w:t>CCMI:n</w:t>
            </w:r>
            <w:proofErr w:type="spellEnd"/>
            <w:r>
              <w:rPr>
                <w:rFonts w:asciiTheme="minorHAnsi" w:hAnsiTheme="minorHAnsi"/>
                <w:sz w:val="20"/>
              </w:rPr>
              <w:t xml:space="preserve"> nimetty edustaja ei voi nimetä itselleen sijaista.</w:t>
            </w:r>
          </w:p>
        </w:tc>
        <w:tc>
          <w:tcPr>
            <w:tcW w:w="5715" w:type="dxa"/>
          </w:tcPr>
          <w:p w:rsidRPr="00BD77D3" w:rsidR="00F10DD9" w:rsidP="00B8135B" w:rsidRDefault="00F10DD9" w14:paraId="62786A2C" w14:textId="77777777">
            <w:pPr>
              <w:pStyle w:val="Heading1"/>
              <w:widowControl w:val="0"/>
              <w:numPr>
                <w:ilvl w:val="0"/>
                <w:numId w:val="0"/>
              </w:numPr>
              <w:adjustRightInd w:val="0"/>
              <w:snapToGrid w:val="0"/>
              <w:outlineLvl w:val="0"/>
              <w:rPr>
                <w:rFonts w:asciiTheme="minorHAnsi" w:hAnsiTheme="minorHAnsi" w:cstheme="minorHAnsi"/>
                <w:sz w:val="20"/>
                <w:szCs w:val="20"/>
                <w:lang w:val="en-GB"/>
              </w:rPr>
            </w:pPr>
          </w:p>
          <w:p w:rsidRPr="00BD77D3" w:rsidR="00F10DD9" w:rsidP="00B8135B" w:rsidRDefault="00F10DD9" w14:paraId="408DF300" w14:textId="77777777">
            <w:pPr>
              <w:widowControl w:val="0"/>
              <w:adjustRightInd w:val="0"/>
              <w:snapToGrid w:val="0"/>
              <w:rPr>
                <w:rFonts w:asciiTheme="minorHAnsi" w:hAnsiTheme="minorHAnsi" w:cstheme="minorHAnsi"/>
                <w:sz w:val="20"/>
                <w:szCs w:val="20"/>
                <w:lang w:val="en-GB"/>
              </w:rPr>
            </w:pPr>
          </w:p>
        </w:tc>
      </w:tr>
      <w:tr w:rsidR="0057054B" w14:paraId="0F526F31" w14:textId="77777777">
        <w:trPr>
          <w:jc w:val="center"/>
        </w:trPr>
        <w:tc>
          <w:tcPr>
            <w:tcW w:w="4809" w:type="dxa"/>
          </w:tcPr>
          <w:p w:rsidRPr="00BD77D3" w:rsidR="00F10DD9" w:rsidP="00B8135B" w:rsidRDefault="00F10DD9" w14:paraId="3611647E" w14:textId="77777777">
            <w:pPr>
              <w:pStyle w:val="Heading1"/>
              <w:keepNext/>
              <w:keepLines/>
              <w:numPr>
                <w:ilvl w:val="0"/>
                <w:numId w:val="141"/>
              </w:numPr>
              <w:tabs>
                <w:tab w:val="left" w:pos="567"/>
              </w:tabs>
              <w:outlineLvl w:val="0"/>
              <w:rPr>
                <w:rFonts w:asciiTheme="minorHAnsi" w:hAnsiTheme="minorHAnsi" w:cstheme="minorHAnsi"/>
                <w:sz w:val="20"/>
                <w:szCs w:val="20"/>
              </w:rPr>
            </w:pPr>
            <w:r>
              <w:rPr>
                <w:rFonts w:asciiTheme="minorHAnsi" w:hAnsiTheme="minorHAnsi"/>
                <w:sz w:val="20"/>
              </w:rPr>
              <w:lastRenderedPageBreak/>
              <w:t>Tässä artiklassa tarkoitetuksi valmistelutyöksi katsotaan seuraavat kokoukset, jotka pidetään Brysselissä lausunnon, arviointikertomuksen tai tiedonannon valmistelua varten:</w:t>
            </w:r>
          </w:p>
        </w:tc>
        <w:tc>
          <w:tcPr>
            <w:tcW w:w="5715" w:type="dxa"/>
          </w:tcPr>
          <w:p w:rsidRPr="00BD77D3" w:rsidR="00F10DD9" w:rsidP="00B8135B" w:rsidRDefault="00F10DD9" w14:paraId="544901E6"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68805E0D" w14:textId="77777777">
        <w:trPr>
          <w:jc w:val="center"/>
        </w:trPr>
        <w:tc>
          <w:tcPr>
            <w:tcW w:w="4809" w:type="dxa"/>
          </w:tcPr>
          <w:p w:rsidRPr="00BD77D3" w:rsidR="00F10DD9" w:rsidP="00B8135B" w:rsidRDefault="00F10DD9" w14:paraId="6EA6DC8F"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valmisteluryhmän kokous</w:t>
            </w:r>
          </w:p>
        </w:tc>
        <w:tc>
          <w:tcPr>
            <w:tcW w:w="5715" w:type="dxa"/>
          </w:tcPr>
          <w:p w:rsidRPr="00BD77D3" w:rsidR="00F10DD9" w:rsidP="00B8135B" w:rsidRDefault="00F10DD9" w14:paraId="1268445A" w14:textId="77777777">
            <w:pPr>
              <w:pStyle w:val="ListParagraph"/>
              <w:widowControl w:val="0"/>
              <w:adjustRightInd w:val="0"/>
              <w:snapToGrid w:val="0"/>
              <w:spacing w:after="0" w:line="288" w:lineRule="auto"/>
              <w:ind w:left="1134"/>
              <w:contextualSpacing w:val="0"/>
              <w:rPr>
                <w:rFonts w:cstheme="minorHAnsi"/>
              </w:rPr>
            </w:pPr>
          </w:p>
        </w:tc>
      </w:tr>
      <w:tr w:rsidR="0057054B" w14:paraId="1FA4FBDB" w14:textId="77777777">
        <w:trPr>
          <w:jc w:val="center"/>
        </w:trPr>
        <w:tc>
          <w:tcPr>
            <w:tcW w:w="4809" w:type="dxa"/>
          </w:tcPr>
          <w:p w:rsidRPr="00BD77D3" w:rsidR="00F10DD9" w:rsidP="00B8135B" w:rsidRDefault="00F10DD9" w14:paraId="1B0B4B5C"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jaoston kokous</w:t>
            </w:r>
          </w:p>
        </w:tc>
        <w:tc>
          <w:tcPr>
            <w:tcW w:w="5715" w:type="dxa"/>
          </w:tcPr>
          <w:p w:rsidRPr="00BD77D3" w:rsidR="00F10DD9" w:rsidP="00B8135B" w:rsidRDefault="00F10DD9" w14:paraId="1B56C92A" w14:textId="77777777">
            <w:pPr>
              <w:pStyle w:val="ListParagraph"/>
              <w:widowControl w:val="0"/>
              <w:adjustRightInd w:val="0"/>
              <w:snapToGrid w:val="0"/>
              <w:spacing w:after="0" w:line="288" w:lineRule="auto"/>
              <w:ind w:left="1134"/>
              <w:contextualSpacing w:val="0"/>
              <w:rPr>
                <w:rFonts w:cstheme="minorHAnsi"/>
              </w:rPr>
            </w:pPr>
          </w:p>
        </w:tc>
      </w:tr>
      <w:tr w:rsidR="0057054B" w14:paraId="175EBFF3" w14:textId="77777777">
        <w:trPr>
          <w:jc w:val="center"/>
        </w:trPr>
        <w:tc>
          <w:tcPr>
            <w:tcW w:w="4809" w:type="dxa"/>
          </w:tcPr>
          <w:p w:rsidRPr="00BD77D3" w:rsidR="00F10DD9" w:rsidP="00B8135B" w:rsidRDefault="00F10DD9" w14:paraId="44CF7624"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proofErr w:type="spellStart"/>
            <w:r>
              <w:t>CCMI:n</w:t>
            </w:r>
            <w:proofErr w:type="spellEnd"/>
            <w:r>
              <w:t xml:space="preserve"> kokous</w:t>
            </w:r>
          </w:p>
        </w:tc>
        <w:tc>
          <w:tcPr>
            <w:tcW w:w="5715" w:type="dxa"/>
          </w:tcPr>
          <w:p w:rsidRPr="00BD77D3" w:rsidR="00F10DD9" w:rsidP="00B8135B" w:rsidRDefault="00F10DD9" w14:paraId="65F40E74" w14:textId="77777777">
            <w:pPr>
              <w:pStyle w:val="ListParagraph"/>
              <w:widowControl w:val="0"/>
              <w:adjustRightInd w:val="0"/>
              <w:snapToGrid w:val="0"/>
              <w:spacing w:after="0" w:line="288" w:lineRule="auto"/>
              <w:ind w:left="1134"/>
              <w:contextualSpacing w:val="0"/>
              <w:rPr>
                <w:rFonts w:cstheme="minorHAnsi"/>
              </w:rPr>
            </w:pPr>
          </w:p>
        </w:tc>
      </w:tr>
      <w:tr w:rsidR="0057054B" w14:paraId="28F69A61" w14:textId="77777777">
        <w:trPr>
          <w:jc w:val="center"/>
        </w:trPr>
        <w:tc>
          <w:tcPr>
            <w:tcW w:w="4809" w:type="dxa"/>
          </w:tcPr>
          <w:p w:rsidRPr="00BD77D3" w:rsidR="00F10DD9" w:rsidP="00B8135B" w:rsidRDefault="00F10DD9" w14:paraId="67B1ED0E"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seurantaryhmän kokous</w:t>
            </w:r>
          </w:p>
        </w:tc>
        <w:tc>
          <w:tcPr>
            <w:tcW w:w="5715" w:type="dxa"/>
          </w:tcPr>
          <w:p w:rsidRPr="00BD77D3" w:rsidR="00F10DD9" w:rsidP="00B8135B" w:rsidRDefault="00F10DD9" w14:paraId="2FE01957" w14:textId="77777777">
            <w:pPr>
              <w:pStyle w:val="ListParagraph"/>
              <w:widowControl w:val="0"/>
              <w:adjustRightInd w:val="0"/>
              <w:snapToGrid w:val="0"/>
              <w:spacing w:after="0" w:line="288" w:lineRule="auto"/>
              <w:ind w:left="1134"/>
              <w:contextualSpacing w:val="0"/>
              <w:rPr>
                <w:rFonts w:cstheme="minorHAnsi"/>
              </w:rPr>
            </w:pPr>
          </w:p>
        </w:tc>
      </w:tr>
      <w:tr w:rsidR="0057054B" w14:paraId="178D518F" w14:textId="77777777">
        <w:trPr>
          <w:jc w:val="center"/>
        </w:trPr>
        <w:tc>
          <w:tcPr>
            <w:tcW w:w="4809" w:type="dxa"/>
          </w:tcPr>
          <w:p w:rsidRPr="00BD77D3" w:rsidR="00F10DD9" w:rsidP="00B8135B" w:rsidRDefault="00F10DD9" w14:paraId="0D91B387" w14:textId="77777777">
            <w:pPr>
              <w:pStyle w:val="ListParagraph"/>
              <w:widowControl w:val="0"/>
              <w:numPr>
                <w:ilvl w:val="1"/>
                <w:numId w:val="36"/>
              </w:numPr>
              <w:adjustRightInd w:val="0"/>
              <w:snapToGrid w:val="0"/>
              <w:spacing w:after="0" w:line="288" w:lineRule="auto"/>
              <w:ind w:left="567" w:hanging="283"/>
              <w:contextualSpacing w:val="0"/>
              <w:rPr>
                <w:rFonts w:cstheme="minorHAnsi"/>
              </w:rPr>
            </w:pPr>
            <w:r>
              <w:t>alakomitean kokous.</w:t>
            </w:r>
          </w:p>
        </w:tc>
        <w:tc>
          <w:tcPr>
            <w:tcW w:w="5715" w:type="dxa"/>
          </w:tcPr>
          <w:p w:rsidRPr="00BD77D3" w:rsidR="00F10DD9" w:rsidP="00B8135B" w:rsidRDefault="00F10DD9" w14:paraId="29A0FD50" w14:textId="77777777">
            <w:pPr>
              <w:pStyle w:val="ListParagraph"/>
              <w:widowControl w:val="0"/>
              <w:adjustRightInd w:val="0"/>
              <w:snapToGrid w:val="0"/>
              <w:spacing w:after="0" w:line="288" w:lineRule="auto"/>
              <w:ind w:left="1134"/>
              <w:contextualSpacing w:val="0"/>
              <w:rPr>
                <w:rFonts w:cstheme="minorHAnsi"/>
              </w:rPr>
            </w:pPr>
          </w:p>
        </w:tc>
      </w:tr>
      <w:tr w:rsidR="0057054B" w14:paraId="237E9805" w14:textId="77777777">
        <w:trPr>
          <w:jc w:val="center"/>
        </w:trPr>
        <w:tc>
          <w:tcPr>
            <w:tcW w:w="4809" w:type="dxa"/>
          </w:tcPr>
          <w:p w:rsidRPr="00BD77D3" w:rsidR="00F10DD9" w:rsidP="00B8135B" w:rsidRDefault="00F10DD9" w14:paraId="55C1844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Sijaiset ovat komitean ulkopuolisia henkilöitä.</w:t>
            </w:r>
          </w:p>
        </w:tc>
        <w:tc>
          <w:tcPr>
            <w:tcW w:w="5715" w:type="dxa"/>
          </w:tcPr>
          <w:p w:rsidRPr="00BD77D3" w:rsidR="00F10DD9" w:rsidP="00B8135B" w:rsidRDefault="00F10DD9" w14:paraId="7BFCC1A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9AACB7" w14:textId="77777777">
        <w:trPr>
          <w:jc w:val="center"/>
        </w:trPr>
        <w:tc>
          <w:tcPr>
            <w:tcW w:w="4809" w:type="dxa"/>
          </w:tcPr>
          <w:p w:rsidRPr="00BD77D3" w:rsidR="00F10DD9" w:rsidP="00B8135B" w:rsidRDefault="00F10DD9" w14:paraId="7DCC5C0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Komitean jäsenet ja </w:t>
            </w:r>
            <w:proofErr w:type="spellStart"/>
            <w:r>
              <w:rPr>
                <w:rFonts w:asciiTheme="minorHAnsi" w:hAnsiTheme="minorHAnsi"/>
                <w:sz w:val="20"/>
              </w:rPr>
              <w:t>CCMI:n</w:t>
            </w:r>
            <w:proofErr w:type="spellEnd"/>
            <w:r>
              <w:rPr>
                <w:rFonts w:asciiTheme="minorHAnsi" w:hAnsiTheme="minorHAnsi"/>
                <w:sz w:val="20"/>
              </w:rPr>
              <w:t xml:space="preserve"> nimetyt edustajat eivät voi toimia sijaisina.</w:t>
            </w:r>
          </w:p>
        </w:tc>
        <w:tc>
          <w:tcPr>
            <w:tcW w:w="5715" w:type="dxa"/>
          </w:tcPr>
          <w:p w:rsidRPr="00BD77D3" w:rsidR="00F10DD9" w:rsidP="00B8135B" w:rsidRDefault="00F10DD9" w14:paraId="23F493D4" w14:textId="77777777">
            <w:pPr>
              <w:widowControl w:val="0"/>
              <w:adjustRightInd w:val="0"/>
              <w:snapToGrid w:val="0"/>
              <w:rPr>
                <w:rFonts w:asciiTheme="minorHAnsi" w:hAnsiTheme="minorHAnsi" w:cstheme="minorHAnsi"/>
                <w:sz w:val="20"/>
                <w:szCs w:val="20"/>
                <w:lang w:val="en-GB"/>
              </w:rPr>
            </w:pPr>
          </w:p>
        </w:tc>
      </w:tr>
      <w:tr w:rsidR="0057054B" w14:paraId="2AE0CB76" w14:textId="77777777">
        <w:trPr>
          <w:jc w:val="center"/>
        </w:trPr>
        <w:tc>
          <w:tcPr>
            <w:tcW w:w="4809" w:type="dxa"/>
          </w:tcPr>
          <w:p w:rsidRPr="00BD77D3" w:rsidR="00F10DD9" w:rsidP="00B8135B" w:rsidRDefault="00F10DD9" w14:paraId="542ED74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Sijaisen on edustettava samaa aluetta tai samaa kansalaisyhteiskunnan eturyhmää kuin jäsenen, jonka tehtäviä hän hoitaa.</w:t>
            </w:r>
          </w:p>
        </w:tc>
        <w:tc>
          <w:tcPr>
            <w:tcW w:w="5715" w:type="dxa"/>
          </w:tcPr>
          <w:p w:rsidRPr="00BD77D3" w:rsidR="00F10DD9" w:rsidP="00B8135B" w:rsidRDefault="00F10DD9" w14:paraId="24056BE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EA45B0" w14:textId="77777777">
        <w:trPr>
          <w:jc w:val="center"/>
        </w:trPr>
        <w:tc>
          <w:tcPr>
            <w:tcW w:w="4809" w:type="dxa"/>
          </w:tcPr>
          <w:p w:rsidRPr="00BD77D3" w:rsidR="00F10DD9" w:rsidP="00B8135B" w:rsidRDefault="00F10DD9" w14:paraId="1E16BDB7" w14:textId="77777777">
            <w:pPr>
              <w:widowControl w:val="0"/>
              <w:adjustRightInd w:val="0"/>
              <w:snapToGrid w:val="0"/>
              <w:rPr>
                <w:rFonts w:asciiTheme="minorHAnsi" w:hAnsiTheme="minorHAnsi" w:cstheme="minorHAnsi"/>
                <w:sz w:val="20"/>
                <w:szCs w:val="20"/>
              </w:rPr>
            </w:pPr>
            <w:r>
              <w:rPr>
                <w:rFonts w:asciiTheme="minorHAnsi" w:hAnsiTheme="minorHAnsi"/>
                <w:sz w:val="20"/>
              </w:rPr>
              <w:t>Sijaisen nimi ja asema on ilmoitettava komitean työvaliokunnalle valtuutuksen vahvistamiseksi.</w:t>
            </w:r>
          </w:p>
        </w:tc>
        <w:tc>
          <w:tcPr>
            <w:tcW w:w="5715" w:type="dxa"/>
          </w:tcPr>
          <w:p w:rsidRPr="00BD77D3" w:rsidR="00F10DD9" w:rsidP="00B8135B" w:rsidRDefault="00F10DD9" w14:paraId="6978D9AA" w14:textId="77777777">
            <w:pPr>
              <w:widowControl w:val="0"/>
              <w:adjustRightInd w:val="0"/>
              <w:snapToGrid w:val="0"/>
              <w:rPr>
                <w:rFonts w:asciiTheme="minorHAnsi" w:hAnsiTheme="minorHAnsi" w:cstheme="minorHAnsi"/>
                <w:sz w:val="20"/>
                <w:szCs w:val="20"/>
                <w:lang w:val="en-GB"/>
              </w:rPr>
            </w:pPr>
          </w:p>
        </w:tc>
      </w:tr>
      <w:tr w:rsidR="0057054B" w14:paraId="12801FEC" w14:textId="77777777">
        <w:trPr>
          <w:jc w:val="center"/>
        </w:trPr>
        <w:tc>
          <w:tcPr>
            <w:tcW w:w="4809" w:type="dxa"/>
          </w:tcPr>
          <w:p w:rsidRPr="00BD77D3" w:rsidR="00F10DD9" w:rsidP="00B8135B" w:rsidRDefault="00F10DD9" w14:paraId="3FF16D9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Sijainen voi hoitaa vain yhden jäsenen tehtäviä kerrallaan.</w:t>
            </w:r>
          </w:p>
        </w:tc>
        <w:tc>
          <w:tcPr>
            <w:tcW w:w="5715" w:type="dxa"/>
          </w:tcPr>
          <w:p w:rsidRPr="00BD77D3" w:rsidR="00F10DD9" w:rsidP="00B8135B" w:rsidRDefault="00F10DD9" w14:paraId="2C068D0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554FF0" w14:textId="77777777">
        <w:trPr>
          <w:jc w:val="center"/>
        </w:trPr>
        <w:tc>
          <w:tcPr>
            <w:tcW w:w="4809" w:type="dxa"/>
          </w:tcPr>
          <w:p w:rsidRPr="00BD77D3" w:rsidR="00F10DD9" w:rsidP="00B8135B" w:rsidRDefault="00F10DD9" w14:paraId="6103E65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Sijaisen tehtävät ovat samat kuin jäsenen, jonka tehtäviä hän hoitaa, seuraavin poikkeuksin:</w:t>
            </w:r>
          </w:p>
        </w:tc>
        <w:tc>
          <w:tcPr>
            <w:tcW w:w="5715" w:type="dxa"/>
          </w:tcPr>
          <w:p w:rsidRPr="00BD77D3" w:rsidR="00F10DD9" w:rsidP="00F557BC" w:rsidRDefault="0066505C" w14:paraId="6DA90B7F" w14:textId="0F49ECB6">
            <w:pPr>
              <w:pStyle w:val="ListParagraph"/>
              <w:spacing w:line="288" w:lineRule="auto"/>
              <w:ind w:left="79"/>
              <w:rPr>
                <w:rFonts w:cstheme="minorHAnsi"/>
              </w:rPr>
            </w:pPr>
            <w:r>
              <w:t>Sijaiset eivät voi osallistua ulkoisiin rakenteisiin komitean edustajina (ks. 13 artiklan toisen kohdan täytäntöönpanomääräys).</w:t>
            </w:r>
          </w:p>
        </w:tc>
      </w:tr>
      <w:tr w:rsidR="0057054B" w14:paraId="5BE894A9" w14:textId="77777777">
        <w:trPr>
          <w:jc w:val="center"/>
        </w:trPr>
        <w:tc>
          <w:tcPr>
            <w:tcW w:w="4809" w:type="dxa"/>
          </w:tcPr>
          <w:p w:rsidRPr="00BD77D3" w:rsidR="00F10DD9" w:rsidP="00B8135B" w:rsidRDefault="00F10DD9" w14:paraId="68F86374"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Sijaisella ei ole äänioikeutta.</w:t>
            </w:r>
          </w:p>
        </w:tc>
        <w:tc>
          <w:tcPr>
            <w:tcW w:w="5715" w:type="dxa"/>
          </w:tcPr>
          <w:p w:rsidRPr="00BD77D3" w:rsidR="00F10DD9" w:rsidP="00B8135B" w:rsidRDefault="00F10DD9" w14:paraId="1C0C4D35" w14:textId="77777777">
            <w:pPr>
              <w:pStyle w:val="ListParagraph"/>
              <w:widowControl w:val="0"/>
              <w:adjustRightInd w:val="0"/>
              <w:snapToGrid w:val="0"/>
              <w:spacing w:after="0" w:line="288" w:lineRule="auto"/>
              <w:ind w:left="1134"/>
              <w:contextualSpacing w:val="0"/>
              <w:rPr>
                <w:rFonts w:cstheme="minorHAnsi"/>
              </w:rPr>
            </w:pPr>
          </w:p>
        </w:tc>
      </w:tr>
      <w:tr w:rsidR="0057054B" w14:paraId="049BF582" w14:textId="77777777">
        <w:trPr>
          <w:jc w:val="center"/>
        </w:trPr>
        <w:tc>
          <w:tcPr>
            <w:tcW w:w="4809" w:type="dxa"/>
          </w:tcPr>
          <w:p w:rsidRPr="00BD77D3" w:rsidR="00F10DD9" w:rsidP="00B8135B" w:rsidRDefault="00F10DD9" w14:paraId="3574F979"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Jos jäsen haluaa käyttää äänioikeuttaan, hänen on siirrettävä äänioikeutensa kirjallisesti jollekin muulle komitean jäsenelle tämän työjärjestyksen 84 artiklan mukaisesti.</w:t>
            </w:r>
          </w:p>
        </w:tc>
        <w:tc>
          <w:tcPr>
            <w:tcW w:w="5715" w:type="dxa"/>
          </w:tcPr>
          <w:p w:rsidRPr="00BD77D3" w:rsidR="00F10DD9" w:rsidP="00B8135B" w:rsidRDefault="00F10DD9" w14:paraId="63935DC3" w14:textId="77777777">
            <w:pPr>
              <w:widowControl w:val="0"/>
              <w:adjustRightInd w:val="0"/>
              <w:snapToGrid w:val="0"/>
              <w:rPr>
                <w:rFonts w:asciiTheme="minorHAnsi" w:hAnsiTheme="minorHAnsi" w:cstheme="minorHAnsi"/>
                <w:sz w:val="20"/>
                <w:szCs w:val="20"/>
                <w:lang w:val="en-GB"/>
              </w:rPr>
            </w:pPr>
          </w:p>
        </w:tc>
      </w:tr>
      <w:tr w:rsidR="0057054B" w14:paraId="6E263518" w14:textId="77777777">
        <w:trPr>
          <w:jc w:val="center"/>
        </w:trPr>
        <w:tc>
          <w:tcPr>
            <w:tcW w:w="4809" w:type="dxa"/>
          </w:tcPr>
          <w:p w:rsidRPr="00BD77D3" w:rsidR="00F10DD9" w:rsidP="00B8135B" w:rsidRDefault="00F10DD9" w14:paraId="3A9A3C15"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t xml:space="preserve">Jos jäsen toimii jaoston puheenjohtajana, jaoston työvaliokunnan jäsenenä tai valmisteluryhmän </w:t>
            </w:r>
            <w:r>
              <w:lastRenderedPageBreak/>
              <w:t>puheenjohtajana, hänen sijaisensa ei voi hoitaa kyseistä tehtävää.</w:t>
            </w:r>
          </w:p>
        </w:tc>
        <w:tc>
          <w:tcPr>
            <w:tcW w:w="5715" w:type="dxa"/>
          </w:tcPr>
          <w:p w:rsidRPr="00BD77D3" w:rsidR="00F10DD9" w:rsidP="00B8135B" w:rsidRDefault="00F10DD9" w14:paraId="49FFC985" w14:textId="77777777">
            <w:pPr>
              <w:pStyle w:val="ListParagraph"/>
              <w:widowControl w:val="0"/>
              <w:adjustRightInd w:val="0"/>
              <w:snapToGrid w:val="0"/>
              <w:spacing w:after="0" w:line="288" w:lineRule="auto"/>
              <w:ind w:left="1134"/>
              <w:contextualSpacing w:val="0"/>
              <w:rPr>
                <w:rFonts w:cstheme="minorHAnsi"/>
              </w:rPr>
            </w:pPr>
          </w:p>
        </w:tc>
      </w:tr>
      <w:tr w:rsidR="0057054B" w14:paraId="4ACFD4C0" w14:textId="77777777">
        <w:trPr>
          <w:jc w:val="center"/>
        </w:trPr>
        <w:tc>
          <w:tcPr>
            <w:tcW w:w="4809" w:type="dxa"/>
          </w:tcPr>
          <w:p w:rsidRPr="00BD77D3" w:rsidR="00F10DD9" w:rsidP="00B8135B" w:rsidRDefault="00F10DD9" w14:paraId="1D49CFC0"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t>Sijainen ei voi toimia esittelijänä eikä yhteisesittelijänä.</w:t>
            </w:r>
          </w:p>
        </w:tc>
        <w:tc>
          <w:tcPr>
            <w:tcW w:w="5715" w:type="dxa"/>
          </w:tcPr>
          <w:p w:rsidRPr="00BD77D3" w:rsidR="00F10DD9" w:rsidP="00B8135B" w:rsidRDefault="00F10DD9" w14:paraId="33B3B3F2" w14:textId="77777777">
            <w:pPr>
              <w:pStyle w:val="ListParagraph"/>
              <w:widowControl w:val="0"/>
              <w:adjustRightInd w:val="0"/>
              <w:snapToGrid w:val="0"/>
              <w:spacing w:after="0" w:line="288" w:lineRule="auto"/>
              <w:ind w:left="1134"/>
              <w:contextualSpacing w:val="0"/>
              <w:rPr>
                <w:rFonts w:cstheme="minorHAnsi"/>
              </w:rPr>
            </w:pPr>
          </w:p>
        </w:tc>
      </w:tr>
      <w:tr w:rsidR="0057054B" w14:paraId="2221AD7B" w14:textId="77777777">
        <w:trPr>
          <w:jc w:val="center"/>
        </w:trPr>
        <w:tc>
          <w:tcPr>
            <w:tcW w:w="4809" w:type="dxa"/>
          </w:tcPr>
          <w:p w:rsidRPr="00BD77D3" w:rsidR="00F10DD9" w:rsidP="00B8135B" w:rsidRDefault="00F10DD9" w14:paraId="36BF2D9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Sijaiseen sovelletaan neuvoston ja työvaliokunnan antamia päätöksiä palkkioista ja matka- ja oleskelukulujen korvaamisesta.</w:t>
            </w:r>
          </w:p>
        </w:tc>
        <w:tc>
          <w:tcPr>
            <w:tcW w:w="5715" w:type="dxa"/>
          </w:tcPr>
          <w:p w:rsidRPr="00BD77D3" w:rsidR="00F10DD9" w:rsidP="00B8135B" w:rsidRDefault="00F10DD9" w14:paraId="5F45E70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091876" w14:textId="77777777">
        <w:trPr>
          <w:jc w:val="center"/>
        </w:trPr>
        <w:tc>
          <w:tcPr>
            <w:tcW w:w="4809" w:type="dxa"/>
          </w:tcPr>
          <w:p w:rsidRPr="00BD77D3" w:rsidR="00F10DD9" w:rsidP="00B8135B" w:rsidRDefault="00F10DD9" w14:paraId="2421C73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Sijainen voidaan nimetä neuvonantajaksi.</w:t>
            </w:r>
          </w:p>
        </w:tc>
        <w:tc>
          <w:tcPr>
            <w:tcW w:w="5715" w:type="dxa"/>
          </w:tcPr>
          <w:p w:rsidRPr="00BD77D3" w:rsidR="00F10DD9" w:rsidP="00B8135B" w:rsidRDefault="00F10DD9" w14:paraId="3EE57A2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FC1300" w14:textId="77777777">
        <w:trPr>
          <w:jc w:val="center"/>
        </w:trPr>
        <w:tc>
          <w:tcPr>
            <w:tcW w:w="4809" w:type="dxa"/>
          </w:tcPr>
          <w:p w:rsidRPr="00BD77D3" w:rsidR="00F10DD9" w:rsidP="00B8135B" w:rsidRDefault="00F10DD9" w14:paraId="503D2D9D" w14:textId="77777777">
            <w:pPr>
              <w:widowControl w:val="0"/>
              <w:adjustRightInd w:val="0"/>
              <w:snapToGrid w:val="0"/>
              <w:rPr>
                <w:rFonts w:asciiTheme="minorHAnsi" w:hAnsiTheme="minorHAnsi" w:cstheme="minorHAnsi"/>
                <w:sz w:val="20"/>
                <w:szCs w:val="20"/>
              </w:rPr>
            </w:pPr>
            <w:r>
              <w:rPr>
                <w:rFonts w:asciiTheme="minorHAnsi" w:hAnsiTheme="minorHAnsi"/>
                <w:sz w:val="20"/>
              </w:rPr>
              <w:t>Tällöin hänen sijaisuutensa keskeytyy tosiasiassa siksi ajaksi, kun hän toimii neuvonantajana.</w:t>
            </w:r>
          </w:p>
        </w:tc>
        <w:tc>
          <w:tcPr>
            <w:tcW w:w="5715" w:type="dxa"/>
          </w:tcPr>
          <w:p w:rsidRPr="00BD77D3" w:rsidR="00F10DD9" w:rsidP="00B8135B" w:rsidRDefault="00F10DD9" w14:paraId="560BC9C2" w14:textId="77777777">
            <w:pPr>
              <w:widowControl w:val="0"/>
              <w:adjustRightInd w:val="0"/>
              <w:snapToGrid w:val="0"/>
              <w:rPr>
                <w:rFonts w:asciiTheme="minorHAnsi" w:hAnsiTheme="minorHAnsi" w:cstheme="minorHAnsi"/>
                <w:sz w:val="20"/>
                <w:szCs w:val="20"/>
                <w:lang w:val="en-GB"/>
              </w:rPr>
            </w:pPr>
          </w:p>
        </w:tc>
      </w:tr>
      <w:tr w:rsidR="0057054B" w14:paraId="6571C050" w14:textId="77777777">
        <w:trPr>
          <w:jc w:val="center"/>
        </w:trPr>
        <w:tc>
          <w:tcPr>
            <w:tcW w:w="4809" w:type="dxa"/>
          </w:tcPr>
          <w:p w:rsidRPr="00BD77D3" w:rsidR="00F10DD9" w:rsidP="00B8135B" w:rsidRDefault="00F10DD9" w14:paraId="1C7147F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Jäsen voi milloin tahansa lakkauttaa sijaisuuden ilmoittamalla asiasta työvaliokunnalle.</w:t>
            </w:r>
          </w:p>
        </w:tc>
        <w:tc>
          <w:tcPr>
            <w:tcW w:w="5715" w:type="dxa"/>
          </w:tcPr>
          <w:p w:rsidRPr="00BD77D3" w:rsidR="00F10DD9" w:rsidP="00B8135B" w:rsidRDefault="00F10DD9" w14:paraId="40E288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7EBB625" w14:textId="77777777">
        <w:trPr>
          <w:jc w:val="center"/>
        </w:trPr>
        <w:tc>
          <w:tcPr>
            <w:tcW w:w="4809" w:type="dxa"/>
          </w:tcPr>
          <w:p w:rsidRPr="00BD77D3" w:rsidR="00F10DD9" w:rsidP="00B8135B" w:rsidRDefault="00F10DD9" w14:paraId="003DC07C" w14:textId="77777777">
            <w:pPr>
              <w:widowControl w:val="0"/>
              <w:adjustRightInd w:val="0"/>
              <w:snapToGrid w:val="0"/>
              <w:rPr>
                <w:rFonts w:asciiTheme="minorHAnsi" w:hAnsiTheme="minorHAnsi" w:cstheme="minorHAnsi"/>
                <w:sz w:val="20"/>
                <w:szCs w:val="20"/>
              </w:rPr>
            </w:pPr>
            <w:r>
              <w:rPr>
                <w:rFonts w:asciiTheme="minorHAnsi" w:hAnsiTheme="minorHAnsi"/>
                <w:sz w:val="20"/>
              </w:rPr>
              <w:t>Sijaisuus lakkaa joka tapauksessa, kun jäsenen toimikausi päättyy.</w:t>
            </w:r>
          </w:p>
        </w:tc>
        <w:tc>
          <w:tcPr>
            <w:tcW w:w="5715" w:type="dxa"/>
          </w:tcPr>
          <w:p w:rsidRPr="00BD77D3" w:rsidR="00F10DD9" w:rsidP="00B8135B" w:rsidRDefault="00F10DD9" w14:paraId="5C0DF770" w14:textId="77777777">
            <w:pPr>
              <w:widowControl w:val="0"/>
              <w:adjustRightInd w:val="0"/>
              <w:snapToGrid w:val="0"/>
              <w:rPr>
                <w:rFonts w:asciiTheme="minorHAnsi" w:hAnsiTheme="minorHAnsi" w:cstheme="minorHAnsi"/>
                <w:sz w:val="20"/>
                <w:szCs w:val="20"/>
                <w:lang w:val="en-GB"/>
              </w:rPr>
            </w:pPr>
          </w:p>
        </w:tc>
      </w:tr>
      <w:tr w:rsidR="0057054B" w14:paraId="08B797AA" w14:textId="77777777">
        <w:trPr>
          <w:jc w:val="center"/>
        </w:trPr>
        <w:tc>
          <w:tcPr>
            <w:tcW w:w="4809" w:type="dxa"/>
          </w:tcPr>
          <w:p w:rsidRPr="00BD77D3" w:rsidR="00F10DD9" w:rsidP="00B8135B" w:rsidRDefault="00F10DD9" w14:paraId="79BE8F27" w14:textId="77777777">
            <w:pPr>
              <w:widowControl w:val="0"/>
              <w:adjustRightInd w:val="0"/>
              <w:snapToGrid w:val="0"/>
              <w:rPr>
                <w:rFonts w:asciiTheme="minorHAnsi" w:hAnsiTheme="minorHAnsi" w:cstheme="minorHAnsi"/>
                <w:sz w:val="20"/>
                <w:szCs w:val="20"/>
              </w:rPr>
            </w:pPr>
            <w:r>
              <w:rPr>
                <w:rFonts w:asciiTheme="minorHAnsi" w:hAnsiTheme="minorHAnsi"/>
                <w:sz w:val="20"/>
              </w:rPr>
              <w:t>Jos jäsen eroaa, sijaisuus päättyy päivänä, jona komitean jäsenen tehtävät päättyvät.</w:t>
            </w:r>
          </w:p>
        </w:tc>
        <w:tc>
          <w:tcPr>
            <w:tcW w:w="5715" w:type="dxa"/>
          </w:tcPr>
          <w:p w:rsidRPr="00BD77D3" w:rsidR="00F10DD9" w:rsidP="00B8135B" w:rsidRDefault="00F10DD9" w14:paraId="1E86C8FA" w14:textId="77777777">
            <w:pPr>
              <w:widowControl w:val="0"/>
              <w:adjustRightInd w:val="0"/>
              <w:snapToGrid w:val="0"/>
              <w:rPr>
                <w:rFonts w:asciiTheme="minorHAnsi" w:hAnsiTheme="minorHAnsi" w:cstheme="minorHAnsi"/>
                <w:sz w:val="20"/>
                <w:szCs w:val="20"/>
                <w:lang w:val="en-GB"/>
              </w:rPr>
            </w:pPr>
          </w:p>
        </w:tc>
      </w:tr>
      <w:tr w:rsidR="0057054B" w14:paraId="06420FA8" w14:textId="77777777">
        <w:trPr>
          <w:jc w:val="center"/>
        </w:trPr>
        <w:tc>
          <w:tcPr>
            <w:tcW w:w="4809" w:type="dxa"/>
          </w:tcPr>
          <w:p w:rsidRPr="00BD77D3" w:rsidR="00F10DD9" w:rsidP="00B8135B" w:rsidRDefault="00F10DD9" w14:paraId="55BACFD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Sijaisten nimeämiseen sovellettavat perusteet ja menettely vahvistetaan työvaliokunnan päätöksellä ryhmien kuulemisen jälkeen.</w:t>
            </w:r>
          </w:p>
        </w:tc>
        <w:tc>
          <w:tcPr>
            <w:tcW w:w="5715" w:type="dxa"/>
          </w:tcPr>
          <w:p w:rsidRPr="00BD77D3" w:rsidR="00F10DD9" w:rsidP="00B8135B" w:rsidRDefault="00F10DD9" w14:paraId="7AC4F4A6" w14:textId="77777777">
            <w:pPr>
              <w:rPr>
                <w:rFonts w:asciiTheme="minorHAnsi" w:hAnsiTheme="minorHAnsi" w:cstheme="minorHAnsi"/>
                <w:lang w:val="en-GB"/>
              </w:rPr>
            </w:pPr>
          </w:p>
        </w:tc>
      </w:tr>
      <w:tr w:rsidR="0057054B" w14:paraId="2F5F4AAB" w14:textId="77777777">
        <w:trPr>
          <w:jc w:val="center"/>
        </w:trPr>
        <w:tc>
          <w:tcPr>
            <w:tcW w:w="4809" w:type="dxa"/>
          </w:tcPr>
          <w:p w:rsidRPr="00BD77D3" w:rsidR="00F10DD9" w:rsidP="00B8135B" w:rsidRDefault="00F10DD9" w14:paraId="73632FC2" w14:textId="77777777">
            <w:pPr>
              <w:rPr>
                <w:rFonts w:asciiTheme="minorHAnsi" w:hAnsiTheme="minorHAnsi" w:cstheme="minorHAnsi"/>
                <w:sz w:val="20"/>
                <w:szCs w:val="20"/>
                <w:lang w:val="en-GB"/>
              </w:rPr>
            </w:pPr>
          </w:p>
        </w:tc>
        <w:tc>
          <w:tcPr>
            <w:tcW w:w="5715" w:type="dxa"/>
          </w:tcPr>
          <w:p w:rsidRPr="00BD77D3" w:rsidR="00F10DD9" w:rsidP="00B8135B" w:rsidRDefault="00F10DD9" w14:paraId="3F2C1066" w14:textId="4CE22A5A">
            <w:pPr>
              <w:pStyle w:val="Heading1"/>
              <w:numPr>
                <w:ilvl w:val="0"/>
                <w:numId w:val="0"/>
              </w:numPr>
              <w:outlineLvl w:val="0"/>
              <w:rPr>
                <w:rFonts w:asciiTheme="minorHAnsi" w:hAnsiTheme="minorHAnsi" w:cstheme="minorHAnsi"/>
                <w:sz w:val="20"/>
                <w:szCs w:val="20"/>
                <w:lang w:val="en-GB"/>
              </w:rPr>
            </w:pPr>
          </w:p>
        </w:tc>
      </w:tr>
      <w:tr w:rsidR="0057054B" w14:paraId="75C04328" w14:textId="77777777">
        <w:trPr>
          <w:jc w:val="center"/>
        </w:trPr>
        <w:tc>
          <w:tcPr>
            <w:tcW w:w="4809" w:type="dxa"/>
          </w:tcPr>
          <w:p w:rsidRPr="00BD77D3" w:rsidR="00F10DD9" w:rsidP="00B8135B" w:rsidRDefault="00F10DD9" w14:paraId="0B81584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 xml:space="preserve">6 jakso – </w:t>
            </w:r>
            <w:proofErr w:type="spellStart"/>
            <w:r>
              <w:rPr>
                <w:rFonts w:asciiTheme="minorHAnsi" w:hAnsiTheme="minorHAnsi"/>
                <w:b/>
                <w:sz w:val="20"/>
              </w:rPr>
              <w:t>CCMI:n</w:t>
            </w:r>
            <w:proofErr w:type="spellEnd"/>
            <w:r>
              <w:rPr>
                <w:rFonts w:asciiTheme="minorHAnsi" w:hAnsiTheme="minorHAnsi"/>
                <w:b/>
                <w:sz w:val="20"/>
              </w:rPr>
              <w:t xml:space="preserve"> työskentely</w:t>
            </w:r>
          </w:p>
        </w:tc>
        <w:tc>
          <w:tcPr>
            <w:tcW w:w="5715" w:type="dxa"/>
          </w:tcPr>
          <w:p w:rsidRPr="00BD77D3" w:rsidR="00F10DD9" w:rsidP="00B8135B" w:rsidRDefault="00F10DD9" w14:paraId="7C25772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BDD48D8" w14:textId="77777777">
        <w:trPr>
          <w:jc w:val="center"/>
        </w:trPr>
        <w:tc>
          <w:tcPr>
            <w:tcW w:w="4809" w:type="dxa"/>
          </w:tcPr>
          <w:p w:rsidRPr="00BD77D3" w:rsidR="00F10DD9" w:rsidP="00B8135B" w:rsidRDefault="00F10DD9" w14:paraId="12E3C08C"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65E6F1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40754A" w14:textId="77777777">
        <w:trPr>
          <w:jc w:val="center"/>
        </w:trPr>
        <w:tc>
          <w:tcPr>
            <w:tcW w:w="4809" w:type="dxa"/>
          </w:tcPr>
          <w:p w:rsidRPr="00BD77D3" w:rsidR="00F10DD9" w:rsidP="00B8135B" w:rsidRDefault="00F10DD9" w14:paraId="1615B54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 xml:space="preserve">88 artikla – </w:t>
            </w:r>
            <w:proofErr w:type="spellStart"/>
            <w:r>
              <w:rPr>
                <w:rFonts w:asciiTheme="minorHAnsi" w:hAnsiTheme="minorHAnsi"/>
                <w:b/>
                <w:sz w:val="20"/>
              </w:rPr>
              <w:t>CCMI:n</w:t>
            </w:r>
            <w:proofErr w:type="spellEnd"/>
            <w:r>
              <w:rPr>
                <w:rFonts w:asciiTheme="minorHAnsi" w:hAnsiTheme="minorHAnsi"/>
                <w:b/>
                <w:sz w:val="20"/>
              </w:rPr>
              <w:t xml:space="preserve"> toiminnan erityispiirteet</w:t>
            </w:r>
          </w:p>
        </w:tc>
        <w:tc>
          <w:tcPr>
            <w:tcW w:w="5715" w:type="dxa"/>
          </w:tcPr>
          <w:p w:rsidRPr="00BD77D3" w:rsidR="00F10DD9" w:rsidP="00B8135B" w:rsidRDefault="00F10DD9" w14:paraId="59D9669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AE0643B" w14:textId="77777777">
        <w:trPr>
          <w:jc w:val="center"/>
        </w:trPr>
        <w:tc>
          <w:tcPr>
            <w:tcW w:w="4809" w:type="dxa"/>
          </w:tcPr>
          <w:p w:rsidRPr="00BD77D3" w:rsidR="00F10DD9" w:rsidP="00B8135B" w:rsidRDefault="00F10DD9" w14:paraId="235885B2" w14:textId="77777777">
            <w:pPr>
              <w:pStyle w:val="Heading1"/>
              <w:numPr>
                <w:ilvl w:val="0"/>
                <w:numId w:val="142"/>
              </w:numPr>
              <w:ind w:left="567" w:hanging="567"/>
              <w:outlineLvl w:val="0"/>
              <w:rPr>
                <w:rFonts w:asciiTheme="minorHAnsi" w:hAnsiTheme="minorHAnsi" w:cstheme="minorHAnsi"/>
                <w:sz w:val="20"/>
                <w:szCs w:val="20"/>
              </w:rPr>
            </w:pPr>
            <w:r>
              <w:rPr>
                <w:rFonts w:asciiTheme="minorHAnsi" w:hAnsiTheme="minorHAnsi"/>
                <w:sz w:val="20"/>
              </w:rPr>
              <w:t>CCMI laatii täydentäviä lausuntoja.</w:t>
            </w:r>
          </w:p>
        </w:tc>
        <w:tc>
          <w:tcPr>
            <w:tcW w:w="5715" w:type="dxa"/>
          </w:tcPr>
          <w:p w:rsidRPr="00BD77D3" w:rsidR="00F10DD9" w:rsidP="00B8135B" w:rsidRDefault="00F10DD9" w14:paraId="160DB2A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D722F29" w14:textId="77777777">
        <w:trPr>
          <w:jc w:val="center"/>
        </w:trPr>
        <w:tc>
          <w:tcPr>
            <w:tcW w:w="4809" w:type="dxa"/>
          </w:tcPr>
          <w:p w:rsidRPr="00BD77D3" w:rsidR="00F10DD9" w:rsidP="00B8135B" w:rsidRDefault="00F10DD9" w14:paraId="6978155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Työvaliokunta voi antaa </w:t>
            </w:r>
            <w:proofErr w:type="spellStart"/>
            <w:r>
              <w:rPr>
                <w:rFonts w:asciiTheme="minorHAnsi" w:hAnsiTheme="minorHAnsi"/>
                <w:sz w:val="20"/>
              </w:rPr>
              <w:t>CCMI:n</w:t>
            </w:r>
            <w:proofErr w:type="spellEnd"/>
            <w:r>
              <w:rPr>
                <w:rFonts w:asciiTheme="minorHAnsi" w:hAnsiTheme="minorHAnsi"/>
                <w:sz w:val="20"/>
              </w:rPr>
              <w:t xml:space="preserve"> tehtäväksi myös laatia tavanomaisia lausuntoluonnoksia, mukaan lukien oma-aloitteisia lausuntoja, sekä arviointikertomus- ja tiedonantoluonnoksia.</w:t>
            </w:r>
          </w:p>
        </w:tc>
        <w:tc>
          <w:tcPr>
            <w:tcW w:w="5715" w:type="dxa"/>
          </w:tcPr>
          <w:p w:rsidRPr="00BD77D3" w:rsidR="00F10DD9" w:rsidP="00B8135B" w:rsidRDefault="00F10DD9" w14:paraId="3ED83C78" w14:textId="77777777">
            <w:pPr>
              <w:widowControl w:val="0"/>
              <w:adjustRightInd w:val="0"/>
              <w:snapToGrid w:val="0"/>
              <w:rPr>
                <w:rFonts w:asciiTheme="minorHAnsi" w:hAnsiTheme="minorHAnsi" w:cstheme="minorHAnsi"/>
                <w:sz w:val="20"/>
                <w:szCs w:val="20"/>
                <w:lang w:val="en-GB"/>
              </w:rPr>
            </w:pPr>
          </w:p>
        </w:tc>
      </w:tr>
      <w:tr w:rsidR="0057054B" w14:paraId="7087F7F5" w14:textId="77777777">
        <w:trPr>
          <w:jc w:val="center"/>
        </w:trPr>
        <w:tc>
          <w:tcPr>
            <w:tcW w:w="4809" w:type="dxa"/>
          </w:tcPr>
          <w:p w:rsidRPr="00BD77D3" w:rsidR="00F10DD9" w:rsidP="00B8135B" w:rsidRDefault="00F10DD9" w14:paraId="15F353D3" w14:textId="77777777">
            <w:pPr>
              <w:pStyle w:val="Heading1"/>
              <w:numPr>
                <w:ilvl w:val="0"/>
                <w:numId w:val="142"/>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Jaostoihin sovellettavia määräyksiä sovelletaan soveltuvin osin </w:t>
            </w:r>
            <w:proofErr w:type="spellStart"/>
            <w:r>
              <w:rPr>
                <w:rFonts w:asciiTheme="minorHAnsi" w:hAnsiTheme="minorHAnsi"/>
                <w:sz w:val="20"/>
              </w:rPr>
              <w:t>CCMI:hin</w:t>
            </w:r>
            <w:proofErr w:type="spellEnd"/>
            <w:r>
              <w:rPr>
                <w:rFonts w:asciiTheme="minorHAnsi" w:hAnsiTheme="minorHAnsi"/>
                <w:sz w:val="20"/>
              </w:rPr>
              <w:t xml:space="preserve"> seuraavin täsmennyksin:</w:t>
            </w:r>
          </w:p>
        </w:tc>
        <w:tc>
          <w:tcPr>
            <w:tcW w:w="5715" w:type="dxa"/>
          </w:tcPr>
          <w:p w:rsidRPr="00BD77D3" w:rsidR="00F10DD9" w:rsidP="00B8135B" w:rsidRDefault="00F10DD9" w14:paraId="32E3800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405775" w14:textId="77777777">
        <w:trPr>
          <w:jc w:val="center"/>
        </w:trPr>
        <w:tc>
          <w:tcPr>
            <w:tcW w:w="4809" w:type="dxa"/>
          </w:tcPr>
          <w:p w:rsidRPr="00BD77D3" w:rsidR="00F10DD9" w:rsidP="00B8135B" w:rsidRDefault="00F10DD9" w14:paraId="1CE033E7"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lastRenderedPageBreak/>
              <w:t>Vain komitean jäsen voidaan nimetä esittelijäksi. Nimetty edustaja voidaan nimetä vain yhteisesittelijäksi.</w:t>
            </w:r>
          </w:p>
        </w:tc>
        <w:tc>
          <w:tcPr>
            <w:tcW w:w="5715" w:type="dxa"/>
          </w:tcPr>
          <w:p w:rsidRPr="00BD77D3" w:rsidR="00F10DD9" w:rsidP="00B8135B" w:rsidRDefault="00F10DD9" w14:paraId="6033DF96" w14:textId="77777777">
            <w:pPr>
              <w:pStyle w:val="ListParagraph"/>
              <w:widowControl w:val="0"/>
              <w:adjustRightInd w:val="0"/>
              <w:snapToGrid w:val="0"/>
              <w:spacing w:after="0" w:line="288" w:lineRule="auto"/>
              <w:ind w:left="1134"/>
              <w:contextualSpacing w:val="0"/>
              <w:rPr>
                <w:rFonts w:cstheme="minorHAnsi"/>
              </w:rPr>
            </w:pPr>
          </w:p>
        </w:tc>
      </w:tr>
      <w:tr w:rsidR="0057054B" w14:paraId="5E67FB3E" w14:textId="77777777">
        <w:trPr>
          <w:jc w:val="center"/>
        </w:trPr>
        <w:tc>
          <w:tcPr>
            <w:tcW w:w="4809" w:type="dxa"/>
          </w:tcPr>
          <w:p w:rsidRPr="00BD77D3" w:rsidR="00F10DD9" w:rsidP="00B8135B" w:rsidRDefault="00F10DD9" w14:paraId="0C1C710B"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 xml:space="preserve">Kun lausunto-, arviointikertomus- tai tiedonantoluonnoksesta äänestetään </w:t>
            </w:r>
            <w:proofErr w:type="spellStart"/>
            <w:r>
              <w:t>CCMI:ssä</w:t>
            </w:r>
            <w:proofErr w:type="spellEnd"/>
            <w:r>
              <w:t>, sen puheenjohtaja pyytää ensin ainoastaan nimettyjä edustajia antamaan äänensä suuntaa-antavassa äänestyksessä, jonka tuloksen hän ilmoittaa.</w:t>
            </w:r>
          </w:p>
        </w:tc>
        <w:tc>
          <w:tcPr>
            <w:tcW w:w="5715" w:type="dxa"/>
          </w:tcPr>
          <w:p w:rsidRPr="00BD77D3" w:rsidR="00F10DD9" w:rsidP="00B8135B" w:rsidRDefault="00F10DD9" w14:paraId="3A295F94" w14:textId="77777777">
            <w:pPr>
              <w:pStyle w:val="ListParagraph"/>
              <w:widowControl w:val="0"/>
              <w:adjustRightInd w:val="0"/>
              <w:snapToGrid w:val="0"/>
              <w:spacing w:after="0" w:line="288" w:lineRule="auto"/>
              <w:ind w:left="1134"/>
              <w:contextualSpacing w:val="0"/>
              <w:rPr>
                <w:rFonts w:cstheme="minorHAnsi"/>
              </w:rPr>
            </w:pPr>
          </w:p>
        </w:tc>
      </w:tr>
      <w:tr w:rsidR="0057054B" w14:paraId="561E6E43" w14:textId="77777777">
        <w:trPr>
          <w:jc w:val="center"/>
        </w:trPr>
        <w:tc>
          <w:tcPr>
            <w:tcW w:w="4809" w:type="dxa"/>
          </w:tcPr>
          <w:p w:rsidRPr="00BD77D3" w:rsidR="00F10DD9" w:rsidP="00B8135B" w:rsidRDefault="00F10DD9" w14:paraId="4358F14F"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Sen jälkeen puheenjohtaja pyytää komitean jäseniä äänestämään.</w:t>
            </w:r>
          </w:p>
        </w:tc>
        <w:tc>
          <w:tcPr>
            <w:tcW w:w="5715" w:type="dxa"/>
          </w:tcPr>
          <w:p w:rsidRPr="00BD77D3" w:rsidR="00F10DD9" w:rsidP="00B8135B" w:rsidRDefault="00F10DD9" w14:paraId="462E4089" w14:textId="77777777">
            <w:pPr>
              <w:widowControl w:val="0"/>
              <w:adjustRightInd w:val="0"/>
              <w:snapToGrid w:val="0"/>
              <w:rPr>
                <w:rFonts w:asciiTheme="minorHAnsi" w:hAnsiTheme="minorHAnsi" w:cstheme="minorHAnsi"/>
                <w:sz w:val="20"/>
                <w:szCs w:val="20"/>
                <w:lang w:val="en-GB"/>
              </w:rPr>
            </w:pPr>
          </w:p>
        </w:tc>
      </w:tr>
      <w:tr w:rsidR="0057054B" w14:paraId="6878DA07" w14:textId="77777777">
        <w:trPr>
          <w:jc w:val="center"/>
        </w:trPr>
        <w:tc>
          <w:tcPr>
            <w:tcW w:w="4809" w:type="dxa"/>
          </w:tcPr>
          <w:p w:rsidRPr="00BD77D3" w:rsidR="00F10DD9" w:rsidP="00B8135B" w:rsidRDefault="00F10DD9" w14:paraId="09D2C77C"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Lausunto-, arviointikertomus- tai tiedonantoluonnosta hyväksyttäessä otetaan huomioon ainoastaan komitean jäsenten äänet.</w:t>
            </w:r>
          </w:p>
        </w:tc>
        <w:tc>
          <w:tcPr>
            <w:tcW w:w="5715" w:type="dxa"/>
          </w:tcPr>
          <w:p w:rsidRPr="00BD77D3" w:rsidR="00F10DD9" w:rsidP="00B8135B" w:rsidRDefault="00F10DD9" w14:paraId="763B98FD" w14:textId="77777777">
            <w:pPr>
              <w:widowControl w:val="0"/>
              <w:adjustRightInd w:val="0"/>
              <w:snapToGrid w:val="0"/>
              <w:rPr>
                <w:rFonts w:asciiTheme="minorHAnsi" w:hAnsiTheme="minorHAnsi" w:cstheme="minorHAnsi"/>
                <w:sz w:val="20"/>
                <w:szCs w:val="20"/>
                <w:lang w:val="en-GB"/>
              </w:rPr>
            </w:pPr>
          </w:p>
        </w:tc>
      </w:tr>
      <w:tr w:rsidR="0057054B" w14:paraId="7F5128A3" w14:textId="77777777">
        <w:trPr>
          <w:jc w:val="center"/>
        </w:trPr>
        <w:tc>
          <w:tcPr>
            <w:tcW w:w="4809" w:type="dxa"/>
          </w:tcPr>
          <w:p w:rsidRPr="00BD77D3" w:rsidR="00F10DD9" w:rsidP="00B8135B" w:rsidRDefault="00F10DD9" w14:paraId="00CF8BE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Muutosehdotuksista äänestettäessä toimitaan samalla tavalla.</w:t>
            </w:r>
          </w:p>
        </w:tc>
        <w:tc>
          <w:tcPr>
            <w:tcW w:w="5715" w:type="dxa"/>
          </w:tcPr>
          <w:p w:rsidRPr="00BD77D3" w:rsidR="00F10DD9" w:rsidP="00B8135B" w:rsidRDefault="00F10DD9" w14:paraId="35367CED" w14:textId="77777777">
            <w:pPr>
              <w:widowControl w:val="0"/>
              <w:adjustRightInd w:val="0"/>
              <w:snapToGrid w:val="0"/>
              <w:rPr>
                <w:rFonts w:asciiTheme="minorHAnsi" w:hAnsiTheme="minorHAnsi" w:cstheme="minorHAnsi"/>
                <w:sz w:val="20"/>
                <w:szCs w:val="20"/>
                <w:lang w:val="en-GB"/>
              </w:rPr>
            </w:pPr>
          </w:p>
        </w:tc>
      </w:tr>
      <w:tr w:rsidR="0057054B" w14:paraId="6790FD35" w14:textId="77777777">
        <w:trPr>
          <w:jc w:val="center"/>
        </w:trPr>
        <w:tc>
          <w:tcPr>
            <w:tcW w:w="4809" w:type="dxa"/>
          </w:tcPr>
          <w:p w:rsidRPr="00BD77D3" w:rsidR="00F10DD9" w:rsidP="00B8135B" w:rsidRDefault="00F10DD9" w14:paraId="59F16FD7"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 xml:space="preserve">Nimetyt edustajat voivat esittää muutosehdotuksia lausunto-, arviointikertomus- tai tiedonantoluonnoksiin, joista äänestetään </w:t>
            </w:r>
            <w:proofErr w:type="spellStart"/>
            <w:r>
              <w:t>CCMI:ssä</w:t>
            </w:r>
            <w:proofErr w:type="spellEnd"/>
            <w:r>
              <w:t>. He eivät voi esittää muutosehdotuksia, joista äänestetään täysistunnossa.</w:t>
            </w:r>
          </w:p>
        </w:tc>
        <w:tc>
          <w:tcPr>
            <w:tcW w:w="5715" w:type="dxa"/>
          </w:tcPr>
          <w:p w:rsidRPr="00BD77D3" w:rsidR="00F10DD9" w:rsidP="00B8135B" w:rsidRDefault="00F10DD9" w14:paraId="1E5C6150" w14:textId="77777777">
            <w:pPr>
              <w:pStyle w:val="ListParagraph"/>
              <w:widowControl w:val="0"/>
              <w:adjustRightInd w:val="0"/>
              <w:snapToGrid w:val="0"/>
              <w:spacing w:after="0" w:line="288" w:lineRule="auto"/>
              <w:ind w:left="1134"/>
              <w:contextualSpacing w:val="0"/>
              <w:rPr>
                <w:rFonts w:cstheme="minorHAnsi"/>
              </w:rPr>
            </w:pPr>
          </w:p>
        </w:tc>
      </w:tr>
      <w:tr w:rsidR="0057054B" w14:paraId="404ECE2B" w14:textId="77777777">
        <w:trPr>
          <w:jc w:val="center"/>
        </w:trPr>
        <w:tc>
          <w:tcPr>
            <w:tcW w:w="4809" w:type="dxa"/>
          </w:tcPr>
          <w:p w:rsidRPr="00BD77D3" w:rsidR="00F10DD9" w:rsidP="00B8135B" w:rsidRDefault="00F10DD9" w14:paraId="7F7C476F"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5DCD70F9" w14:textId="77777777">
            <w:pPr>
              <w:widowControl w:val="0"/>
              <w:adjustRightInd w:val="0"/>
              <w:snapToGrid w:val="0"/>
              <w:rPr>
                <w:rFonts w:asciiTheme="minorHAnsi" w:hAnsiTheme="minorHAnsi" w:cstheme="minorHAnsi"/>
                <w:sz w:val="20"/>
                <w:szCs w:val="20"/>
                <w:lang w:val="en-GB"/>
              </w:rPr>
            </w:pPr>
          </w:p>
        </w:tc>
      </w:tr>
      <w:tr w:rsidR="0057054B" w14:paraId="2A482163" w14:textId="77777777">
        <w:trPr>
          <w:jc w:val="center"/>
        </w:trPr>
        <w:tc>
          <w:tcPr>
            <w:tcW w:w="4809" w:type="dxa"/>
          </w:tcPr>
          <w:p w:rsidRPr="00BD77D3" w:rsidR="00F10DD9" w:rsidP="00002BA5" w:rsidRDefault="00F10DD9" w14:paraId="4903AA7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III OSASTO</w:t>
            </w:r>
          </w:p>
        </w:tc>
        <w:tc>
          <w:tcPr>
            <w:tcW w:w="5715" w:type="dxa"/>
          </w:tcPr>
          <w:p w:rsidRPr="00BD77D3" w:rsidR="00F10DD9" w:rsidP="00002BA5" w:rsidRDefault="00F10DD9" w14:paraId="2CAF0E1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C359DAB" w14:textId="77777777">
        <w:trPr>
          <w:jc w:val="center"/>
        </w:trPr>
        <w:tc>
          <w:tcPr>
            <w:tcW w:w="4809" w:type="dxa"/>
          </w:tcPr>
          <w:p w:rsidRPr="00BD77D3" w:rsidR="00F10DD9" w:rsidP="00002BA5" w:rsidRDefault="00F10DD9" w14:paraId="4AFCA51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MUUT MENETTELYT</w:t>
            </w:r>
          </w:p>
        </w:tc>
        <w:tc>
          <w:tcPr>
            <w:tcW w:w="5715" w:type="dxa"/>
          </w:tcPr>
          <w:p w:rsidRPr="00BD77D3" w:rsidR="00F10DD9" w:rsidP="00002BA5" w:rsidRDefault="00F10DD9" w14:paraId="595685F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EE86A2" w14:textId="77777777">
        <w:trPr>
          <w:jc w:val="center"/>
        </w:trPr>
        <w:tc>
          <w:tcPr>
            <w:tcW w:w="4809" w:type="dxa"/>
          </w:tcPr>
          <w:p w:rsidRPr="00BD77D3" w:rsidR="00F10DD9" w:rsidP="00002BA5" w:rsidRDefault="00F10DD9" w14:paraId="3F55B27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002BA5" w:rsidRDefault="00F10DD9" w14:paraId="55AC45D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AFC2B4" w14:textId="77777777">
        <w:trPr>
          <w:jc w:val="center"/>
        </w:trPr>
        <w:tc>
          <w:tcPr>
            <w:tcW w:w="4809" w:type="dxa"/>
          </w:tcPr>
          <w:p w:rsidRPr="00BD77D3" w:rsidR="00F10DD9" w:rsidP="00002BA5" w:rsidRDefault="00F10DD9" w14:paraId="1A5A84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luku</w:t>
            </w:r>
          </w:p>
        </w:tc>
        <w:tc>
          <w:tcPr>
            <w:tcW w:w="5715" w:type="dxa"/>
          </w:tcPr>
          <w:p w:rsidRPr="00BD77D3" w:rsidR="00F10DD9" w:rsidP="00002BA5" w:rsidRDefault="00F10DD9" w14:paraId="1DA70EA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CD42AB" w14:textId="77777777">
        <w:trPr>
          <w:jc w:val="center"/>
        </w:trPr>
        <w:tc>
          <w:tcPr>
            <w:tcW w:w="4809" w:type="dxa"/>
          </w:tcPr>
          <w:p w:rsidRPr="00BD77D3" w:rsidR="00F10DD9" w:rsidP="00002BA5" w:rsidRDefault="00F10DD9" w14:paraId="241FC0D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KIIREELLISYYSMENETTELYT</w:t>
            </w:r>
          </w:p>
        </w:tc>
        <w:tc>
          <w:tcPr>
            <w:tcW w:w="5715" w:type="dxa"/>
          </w:tcPr>
          <w:p w:rsidRPr="00BD77D3" w:rsidR="00F10DD9" w:rsidP="00002BA5" w:rsidRDefault="00F10DD9" w14:paraId="71361E1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835457" w14:textId="77777777">
        <w:trPr>
          <w:jc w:val="center"/>
        </w:trPr>
        <w:tc>
          <w:tcPr>
            <w:tcW w:w="4809" w:type="dxa"/>
          </w:tcPr>
          <w:p w:rsidRPr="00BD77D3" w:rsidR="00F10DD9" w:rsidP="00002BA5" w:rsidRDefault="00F10DD9" w14:paraId="11997315"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002BA5" w:rsidRDefault="00F10DD9" w14:paraId="46E0A61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7476C9D" w14:textId="77777777">
        <w:trPr>
          <w:jc w:val="center"/>
        </w:trPr>
        <w:tc>
          <w:tcPr>
            <w:tcW w:w="4809" w:type="dxa"/>
          </w:tcPr>
          <w:p w:rsidRPr="00BD77D3" w:rsidR="00F10DD9" w:rsidP="00002BA5" w:rsidRDefault="00F10DD9" w14:paraId="77BF845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89 artikla – Kiireellisyysmenettely täysistunnossa</w:t>
            </w:r>
          </w:p>
        </w:tc>
        <w:tc>
          <w:tcPr>
            <w:tcW w:w="5715" w:type="dxa"/>
          </w:tcPr>
          <w:p w:rsidRPr="00BD77D3" w:rsidR="00F10DD9" w:rsidP="00002BA5" w:rsidRDefault="00F10DD9" w14:paraId="09452F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1EA929" w14:textId="77777777">
        <w:trPr>
          <w:jc w:val="center"/>
        </w:trPr>
        <w:tc>
          <w:tcPr>
            <w:tcW w:w="4809" w:type="dxa"/>
          </w:tcPr>
          <w:p w:rsidRPr="00BD77D3" w:rsidR="00F10DD9" w:rsidP="00002BA5" w:rsidRDefault="00F10DD9" w14:paraId="3F72185C" w14:textId="77777777">
            <w:pPr>
              <w:pStyle w:val="Heading1"/>
              <w:keepNext/>
              <w:keepLines/>
              <w:numPr>
                <w:ilvl w:val="0"/>
                <w:numId w:val="143"/>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Jos kiireellisyys johtuu määräajasta, jonka Euroopan parlamentti, neuvosto tai komissio on asettanut komitealle lausunnon esittämiseksi, voidaan päättää kiireellisyysmenettelyn soveltamisesta, jos se komitean puheenjohtajan mielestä on tarpeen, jotta lausunto saadaan annettua ajoissa. </w:t>
            </w:r>
          </w:p>
        </w:tc>
        <w:tc>
          <w:tcPr>
            <w:tcW w:w="5715" w:type="dxa"/>
          </w:tcPr>
          <w:p w:rsidRPr="00BD77D3" w:rsidR="00F10DD9" w:rsidP="00002BA5" w:rsidRDefault="00F10DD9" w14:paraId="171D5D70" w14:textId="1F32B4C4">
            <w:pPr>
              <w:keepNext/>
              <w:keepLines/>
              <w:rPr>
                <w:rFonts w:asciiTheme="minorHAnsi" w:hAnsiTheme="minorHAnsi" w:cstheme="minorHAnsi"/>
                <w:lang w:val="en-GB"/>
              </w:rPr>
            </w:pPr>
          </w:p>
        </w:tc>
      </w:tr>
      <w:tr w:rsidR="0057054B" w14:paraId="354C79D7" w14:textId="77777777">
        <w:trPr>
          <w:jc w:val="center"/>
        </w:trPr>
        <w:tc>
          <w:tcPr>
            <w:tcW w:w="4809" w:type="dxa"/>
          </w:tcPr>
          <w:p w:rsidRPr="00BD77D3" w:rsidR="00F10DD9" w:rsidP="00B8135B" w:rsidRDefault="00F10DD9" w14:paraId="611C2B19" w14:textId="77777777">
            <w:pPr>
              <w:widowControl w:val="0"/>
              <w:adjustRightInd w:val="0"/>
              <w:snapToGrid w:val="0"/>
              <w:rPr>
                <w:rFonts w:asciiTheme="minorHAnsi" w:hAnsiTheme="minorHAnsi" w:cstheme="minorHAnsi"/>
                <w:sz w:val="20"/>
                <w:szCs w:val="20"/>
              </w:rPr>
            </w:pPr>
            <w:r>
              <w:rPr>
                <w:rFonts w:asciiTheme="minorHAnsi" w:hAnsiTheme="minorHAnsi"/>
                <w:sz w:val="20"/>
              </w:rPr>
              <w:t>Kiireellisyysmenettelyä voidaan soveltaa täysistunnossa myös arviointikertomuksen, tiedonannon tai ajankohtaista aihetta koskevan päätöslauselman antamiseen, jos komitean puheenjohtaja katsoo, ettei seuraavaa täysistuntoa voida odottaa.</w:t>
            </w:r>
          </w:p>
        </w:tc>
        <w:tc>
          <w:tcPr>
            <w:tcW w:w="5715" w:type="dxa"/>
          </w:tcPr>
          <w:p w:rsidRPr="00BD77D3" w:rsidR="00F10DD9" w:rsidP="00B8135B" w:rsidRDefault="00F10DD9" w14:paraId="10AE3A52" w14:textId="77777777">
            <w:pPr>
              <w:widowControl w:val="0"/>
              <w:adjustRightInd w:val="0"/>
              <w:snapToGrid w:val="0"/>
              <w:rPr>
                <w:rFonts w:asciiTheme="minorHAnsi" w:hAnsiTheme="minorHAnsi" w:cstheme="minorHAnsi"/>
                <w:sz w:val="20"/>
                <w:szCs w:val="20"/>
                <w:lang w:val="en-GB"/>
              </w:rPr>
            </w:pPr>
          </w:p>
        </w:tc>
      </w:tr>
      <w:tr w:rsidR="0057054B" w14:paraId="51EAEED1" w14:textId="77777777">
        <w:trPr>
          <w:jc w:val="center"/>
        </w:trPr>
        <w:tc>
          <w:tcPr>
            <w:tcW w:w="4809" w:type="dxa"/>
          </w:tcPr>
          <w:p w:rsidRPr="00BD77D3" w:rsidR="00F10DD9" w:rsidP="00B8135B" w:rsidRDefault="00F10DD9" w14:paraId="5652B9B2" w14:textId="14412A2A">
            <w:pPr>
              <w:pStyle w:val="Heading1"/>
              <w:numPr>
                <w:ilvl w:val="0"/>
                <w:numId w:val="144"/>
              </w:numPr>
              <w:tabs>
                <w:tab w:val="left" w:pos="567"/>
              </w:tabs>
              <w:outlineLvl w:val="0"/>
              <w:rPr>
                <w:rFonts w:asciiTheme="minorHAnsi" w:hAnsiTheme="minorHAnsi" w:cstheme="minorHAnsi"/>
                <w:sz w:val="20"/>
                <w:szCs w:val="20"/>
              </w:rPr>
            </w:pPr>
            <w:r>
              <w:rPr>
                <w:rFonts w:asciiTheme="minorHAnsi" w:hAnsiTheme="minorHAnsi"/>
                <w:sz w:val="20"/>
              </w:rPr>
              <w:t>Täysistunnossa sovellettava kiireellisyys</w:t>
            </w:r>
            <w:r w:rsidR="00002BA5">
              <w:rPr>
                <w:rFonts w:asciiTheme="minorHAnsi" w:hAnsiTheme="minorHAnsi"/>
                <w:sz w:val="20"/>
              </w:rPr>
              <w:softHyphen/>
            </w:r>
            <w:r>
              <w:rPr>
                <w:rFonts w:asciiTheme="minorHAnsi" w:hAnsiTheme="minorHAnsi"/>
                <w:sz w:val="20"/>
              </w:rPr>
              <w:t>menettely antaa komitean puheenjohtajalle mahdollisuuden ryhtyä heti tarpeellisiksi katsomiinsa toimiin komitean sujuvan työskentelyn varmistamiseksi ilmoitettuaan tästä kirjallisesti laajennetulle puheenjohtajistolle.</w:t>
            </w:r>
          </w:p>
        </w:tc>
        <w:tc>
          <w:tcPr>
            <w:tcW w:w="5715" w:type="dxa"/>
          </w:tcPr>
          <w:p w:rsidRPr="00BD77D3" w:rsidR="00F10DD9" w:rsidP="00B8135B" w:rsidRDefault="00F10DD9" w14:paraId="3EAAD6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D8AD3B" w14:textId="77777777">
        <w:trPr>
          <w:jc w:val="center"/>
        </w:trPr>
        <w:tc>
          <w:tcPr>
            <w:tcW w:w="4809" w:type="dxa"/>
          </w:tcPr>
          <w:p w:rsidRPr="00BD77D3" w:rsidR="00F10DD9" w:rsidP="00B8135B" w:rsidRDefault="00F10DD9" w14:paraId="1F72354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Komitean puheenjohtaja tiedottaa toimistaan välittömästi työvaliokunnan jäsenille. </w:t>
            </w:r>
          </w:p>
        </w:tc>
        <w:tc>
          <w:tcPr>
            <w:tcW w:w="5715" w:type="dxa"/>
          </w:tcPr>
          <w:p w:rsidRPr="00BD77D3" w:rsidR="00F10DD9" w:rsidP="00B8135B" w:rsidRDefault="00F10DD9" w14:paraId="7B73C960" w14:textId="77777777">
            <w:pPr>
              <w:widowControl w:val="0"/>
              <w:adjustRightInd w:val="0"/>
              <w:snapToGrid w:val="0"/>
              <w:rPr>
                <w:rFonts w:asciiTheme="minorHAnsi" w:hAnsiTheme="minorHAnsi" w:cstheme="minorHAnsi"/>
                <w:sz w:val="20"/>
                <w:szCs w:val="20"/>
                <w:lang w:val="en-GB"/>
              </w:rPr>
            </w:pPr>
          </w:p>
        </w:tc>
      </w:tr>
      <w:tr w:rsidR="0057054B" w14:paraId="5F7A7A16" w14:textId="77777777">
        <w:trPr>
          <w:jc w:val="center"/>
        </w:trPr>
        <w:tc>
          <w:tcPr>
            <w:tcW w:w="4809" w:type="dxa"/>
          </w:tcPr>
          <w:p w:rsidRPr="00BD77D3" w:rsidR="00F10DD9" w:rsidP="00B8135B" w:rsidRDefault="00F10DD9" w14:paraId="7920965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Komitean puheenjohtajan hyväksymät toimenpiteet esitetään vahvistettavaksi seuraavassa täysistunnossa.</w:t>
            </w:r>
          </w:p>
        </w:tc>
        <w:tc>
          <w:tcPr>
            <w:tcW w:w="5715" w:type="dxa"/>
          </w:tcPr>
          <w:p w:rsidRPr="00BD77D3" w:rsidR="00F10DD9" w:rsidP="00B8135B" w:rsidRDefault="00F10DD9" w14:paraId="7234EC5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AA8D08" w14:textId="77777777">
        <w:trPr>
          <w:jc w:val="center"/>
        </w:trPr>
        <w:tc>
          <w:tcPr>
            <w:tcW w:w="4809" w:type="dxa"/>
          </w:tcPr>
          <w:p w:rsidRPr="00BD77D3" w:rsidR="00F10DD9" w:rsidP="00B8135B" w:rsidRDefault="00F10DD9" w14:paraId="77405497" w14:textId="77777777">
            <w:pPr>
              <w:rPr>
                <w:rFonts w:asciiTheme="minorHAnsi" w:hAnsiTheme="minorHAnsi" w:cstheme="minorHAnsi"/>
                <w:sz w:val="20"/>
                <w:szCs w:val="20"/>
                <w:lang w:val="en-GB"/>
              </w:rPr>
            </w:pPr>
          </w:p>
        </w:tc>
        <w:tc>
          <w:tcPr>
            <w:tcW w:w="5715" w:type="dxa"/>
          </w:tcPr>
          <w:p w:rsidRPr="00BD77D3" w:rsidR="00F10DD9" w:rsidP="00B8135B" w:rsidRDefault="00F10DD9" w14:paraId="79FA12D9" w14:textId="77777777">
            <w:pPr>
              <w:rPr>
                <w:rFonts w:asciiTheme="minorHAnsi" w:hAnsiTheme="minorHAnsi" w:cstheme="minorHAnsi"/>
                <w:sz w:val="20"/>
                <w:szCs w:val="20"/>
                <w:lang w:val="en-GB"/>
              </w:rPr>
            </w:pPr>
          </w:p>
        </w:tc>
      </w:tr>
      <w:tr w:rsidR="0057054B" w14:paraId="41F17374" w14:textId="77777777">
        <w:trPr>
          <w:jc w:val="center"/>
        </w:trPr>
        <w:tc>
          <w:tcPr>
            <w:tcW w:w="4809" w:type="dxa"/>
          </w:tcPr>
          <w:p w:rsidRPr="00BD77D3" w:rsidR="00F10DD9" w:rsidP="00B8135B" w:rsidRDefault="00F10DD9" w14:paraId="42F36B7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90 artikla – Kiireellisyysmenettely työvaliokunnassa</w:t>
            </w:r>
          </w:p>
        </w:tc>
        <w:tc>
          <w:tcPr>
            <w:tcW w:w="5715" w:type="dxa"/>
          </w:tcPr>
          <w:p w:rsidRPr="00BD77D3" w:rsidR="00F10DD9" w:rsidP="00B8135B" w:rsidRDefault="00F10DD9" w14:paraId="0F6F942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E6F33E" w14:textId="77777777">
        <w:trPr>
          <w:jc w:val="center"/>
        </w:trPr>
        <w:tc>
          <w:tcPr>
            <w:tcW w:w="4809" w:type="dxa"/>
          </w:tcPr>
          <w:p w:rsidRPr="00BD77D3" w:rsidR="00F10DD9" w:rsidP="00B8135B" w:rsidRDefault="00F10DD9" w14:paraId="03E9F73C" w14:textId="77777777">
            <w:pPr>
              <w:pStyle w:val="Heading1"/>
              <w:numPr>
                <w:ilvl w:val="0"/>
                <w:numId w:val="145"/>
              </w:numPr>
              <w:tabs>
                <w:tab w:val="left" w:pos="567"/>
              </w:tabs>
              <w:ind w:left="0" w:firstLine="0"/>
              <w:outlineLvl w:val="0"/>
              <w:rPr>
                <w:rFonts w:asciiTheme="minorHAnsi" w:hAnsiTheme="minorHAnsi" w:cstheme="minorHAnsi"/>
                <w:sz w:val="20"/>
                <w:szCs w:val="20"/>
              </w:rPr>
            </w:pPr>
            <w:r>
              <w:rPr>
                <w:rFonts w:asciiTheme="minorHAnsi" w:hAnsiTheme="minorHAnsi"/>
                <w:sz w:val="20"/>
              </w:rPr>
              <w:t>Jos työvaliokunnan on tehtävä päätös sellaisessa aikataulussa, että on mahdotonta odottaa sen seuraavaa kokousta, eikä kirjallista menettelyä voida soveltaa, komitean puheenjohtaja voi ryhtyä välittömästi kaikkiin tarvittaviin toimenpiteisiin komitean sujuvan toiminnan varmistamiseksi.</w:t>
            </w:r>
          </w:p>
        </w:tc>
        <w:tc>
          <w:tcPr>
            <w:tcW w:w="5715" w:type="dxa"/>
          </w:tcPr>
          <w:p w:rsidRPr="00BD77D3" w:rsidR="00F10DD9" w:rsidP="00B8135B" w:rsidRDefault="00F10DD9" w14:paraId="41BE5A24"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E94EA66" w14:textId="77777777">
            <w:pPr>
              <w:rPr>
                <w:rFonts w:asciiTheme="minorHAnsi" w:hAnsiTheme="minorHAnsi" w:cstheme="minorHAnsi"/>
                <w:lang w:val="en-GB"/>
              </w:rPr>
            </w:pPr>
          </w:p>
        </w:tc>
      </w:tr>
      <w:tr w:rsidR="0057054B" w14:paraId="450E8404" w14:textId="77777777">
        <w:trPr>
          <w:jc w:val="center"/>
        </w:trPr>
        <w:tc>
          <w:tcPr>
            <w:tcW w:w="4809" w:type="dxa"/>
          </w:tcPr>
          <w:p w:rsidRPr="00BD77D3" w:rsidR="00F10DD9" w:rsidP="00B8135B" w:rsidRDefault="00F10DD9" w14:paraId="620F46B3" w14:textId="77777777">
            <w:pPr>
              <w:widowControl w:val="0"/>
              <w:adjustRightInd w:val="0"/>
              <w:snapToGrid w:val="0"/>
              <w:rPr>
                <w:rFonts w:asciiTheme="minorHAnsi" w:hAnsiTheme="minorHAnsi" w:cstheme="minorHAnsi"/>
                <w:sz w:val="20"/>
                <w:szCs w:val="20"/>
              </w:rPr>
            </w:pPr>
            <w:r>
              <w:rPr>
                <w:rFonts w:asciiTheme="minorHAnsi" w:hAnsiTheme="minorHAnsi"/>
                <w:sz w:val="20"/>
              </w:rPr>
              <w:t>Hän tiedottaa toimistaan työvaliokunnan jäsenille.</w:t>
            </w:r>
          </w:p>
        </w:tc>
        <w:tc>
          <w:tcPr>
            <w:tcW w:w="5715" w:type="dxa"/>
          </w:tcPr>
          <w:p w:rsidRPr="00BD77D3" w:rsidR="00F10DD9" w:rsidP="00B8135B" w:rsidRDefault="00F10DD9" w14:paraId="7F181A30" w14:textId="77777777">
            <w:pPr>
              <w:widowControl w:val="0"/>
              <w:adjustRightInd w:val="0"/>
              <w:snapToGrid w:val="0"/>
              <w:rPr>
                <w:rFonts w:asciiTheme="minorHAnsi" w:hAnsiTheme="minorHAnsi" w:cstheme="minorHAnsi"/>
                <w:sz w:val="20"/>
                <w:szCs w:val="20"/>
                <w:lang w:val="en-GB"/>
              </w:rPr>
            </w:pPr>
          </w:p>
        </w:tc>
      </w:tr>
      <w:tr w:rsidR="0057054B" w14:paraId="58EB55E8" w14:textId="77777777">
        <w:trPr>
          <w:jc w:val="center"/>
        </w:trPr>
        <w:tc>
          <w:tcPr>
            <w:tcW w:w="4809" w:type="dxa"/>
          </w:tcPr>
          <w:p w:rsidRPr="00BD77D3" w:rsidR="00F10DD9" w:rsidP="00B8135B" w:rsidRDefault="00F10DD9" w14:paraId="15F13FFC" w14:textId="77777777">
            <w:pPr>
              <w:pStyle w:val="Heading1"/>
              <w:numPr>
                <w:ilvl w:val="0"/>
                <w:numId w:val="145"/>
              </w:numPr>
              <w:tabs>
                <w:tab w:val="left" w:pos="567"/>
              </w:tabs>
              <w:ind w:left="0" w:firstLine="0"/>
              <w:outlineLvl w:val="0"/>
              <w:rPr>
                <w:rFonts w:asciiTheme="minorHAnsi" w:hAnsiTheme="minorHAnsi" w:cstheme="minorHAnsi"/>
                <w:sz w:val="20"/>
                <w:szCs w:val="20"/>
              </w:rPr>
            </w:pPr>
            <w:r>
              <w:rPr>
                <w:rFonts w:asciiTheme="minorHAnsi" w:hAnsiTheme="minorHAnsi"/>
                <w:sz w:val="20"/>
              </w:rPr>
              <w:t>Komitean puheenjohtajan hyväksymät toimenpiteet esitetään työvaliokunnalle vahvistettavaksi sen seuraavassa kokouksessa.</w:t>
            </w:r>
          </w:p>
        </w:tc>
        <w:tc>
          <w:tcPr>
            <w:tcW w:w="5715" w:type="dxa"/>
          </w:tcPr>
          <w:p w:rsidRPr="00BD77D3" w:rsidR="00F10DD9" w:rsidP="00B8135B" w:rsidRDefault="00F10DD9" w14:paraId="6330678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74B97EC" w14:textId="77777777">
        <w:trPr>
          <w:jc w:val="center"/>
        </w:trPr>
        <w:tc>
          <w:tcPr>
            <w:tcW w:w="4809" w:type="dxa"/>
          </w:tcPr>
          <w:p w:rsidRPr="00BD77D3" w:rsidR="00F10DD9" w:rsidP="00B8135B" w:rsidRDefault="00F10DD9" w14:paraId="590E1237" w14:textId="77777777">
            <w:pPr>
              <w:rPr>
                <w:rFonts w:asciiTheme="minorHAnsi" w:hAnsiTheme="minorHAnsi" w:cstheme="minorHAnsi"/>
                <w:sz w:val="20"/>
                <w:szCs w:val="20"/>
                <w:lang w:val="en-GB"/>
              </w:rPr>
            </w:pPr>
          </w:p>
        </w:tc>
        <w:tc>
          <w:tcPr>
            <w:tcW w:w="5715" w:type="dxa"/>
          </w:tcPr>
          <w:p w:rsidRPr="00BD77D3" w:rsidR="00F10DD9" w:rsidP="00B8135B" w:rsidRDefault="00F10DD9" w14:paraId="0BDDA605" w14:textId="77777777">
            <w:pPr>
              <w:rPr>
                <w:rFonts w:asciiTheme="minorHAnsi" w:hAnsiTheme="minorHAnsi" w:cstheme="minorHAnsi"/>
                <w:sz w:val="20"/>
                <w:szCs w:val="20"/>
                <w:lang w:val="en-GB"/>
              </w:rPr>
            </w:pPr>
          </w:p>
        </w:tc>
      </w:tr>
      <w:tr w:rsidR="0057054B" w14:paraId="0A100F21" w14:textId="77777777">
        <w:trPr>
          <w:jc w:val="center"/>
        </w:trPr>
        <w:tc>
          <w:tcPr>
            <w:tcW w:w="4809" w:type="dxa"/>
          </w:tcPr>
          <w:p w:rsidRPr="00BD77D3" w:rsidR="00F10DD9" w:rsidP="00B8135B" w:rsidRDefault="00F10DD9" w14:paraId="28B5000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91 artikla – Kiireellisyysmenettely jaostossa</w:t>
            </w:r>
          </w:p>
        </w:tc>
        <w:tc>
          <w:tcPr>
            <w:tcW w:w="5715" w:type="dxa"/>
          </w:tcPr>
          <w:p w:rsidRPr="00BD77D3" w:rsidR="00F10DD9" w:rsidP="00B8135B" w:rsidRDefault="00F10DD9" w14:paraId="42D005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5212906" w14:textId="77777777">
        <w:trPr>
          <w:jc w:val="center"/>
        </w:trPr>
        <w:tc>
          <w:tcPr>
            <w:tcW w:w="4809" w:type="dxa"/>
          </w:tcPr>
          <w:p w:rsidRPr="00BD77D3" w:rsidR="00F10DD9" w:rsidP="00B8135B" w:rsidRDefault="00F10DD9" w14:paraId="2E7C1554"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Jos kiireellisyys johtuu jaostolle lausunnon antamista varten asetetusta määräajasta, voi jaoston puheenjohtaja kolmen ryhmäpuheenjohtajan suostumuksella poiketa tämän työjärjestyksen määräyksistä organisoidessaan jaoston työskentelyä. </w:t>
            </w:r>
          </w:p>
        </w:tc>
        <w:tc>
          <w:tcPr>
            <w:tcW w:w="5715" w:type="dxa"/>
          </w:tcPr>
          <w:p w:rsidRPr="00BD77D3" w:rsidR="00F10DD9" w:rsidP="00B8135B" w:rsidRDefault="00F10DD9" w14:paraId="694AFE2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2FA253" w14:textId="77777777">
        <w:trPr>
          <w:jc w:val="center"/>
        </w:trPr>
        <w:tc>
          <w:tcPr>
            <w:tcW w:w="4809" w:type="dxa"/>
          </w:tcPr>
          <w:p w:rsidRPr="00BD77D3" w:rsidR="00F10DD9" w:rsidP="00B8135B" w:rsidRDefault="00F10DD9" w14:paraId="4FE4768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Kiireellisyysmenettelyä voidaan soveltaa jaostossa myös arviointikertomuksen, tiedonannon tai ajankohtaista aihetta koskevan päätöslauselman antamiseen, jos jaoston puheenjohtaja katsoo, ettei seuraavaa kokousta voida odottaa. </w:t>
            </w:r>
          </w:p>
        </w:tc>
        <w:tc>
          <w:tcPr>
            <w:tcW w:w="5715" w:type="dxa"/>
          </w:tcPr>
          <w:p w:rsidRPr="00BD77D3" w:rsidR="00F10DD9" w:rsidP="00B8135B" w:rsidRDefault="00F10DD9" w14:paraId="0AA49867" w14:textId="77777777">
            <w:pPr>
              <w:widowControl w:val="0"/>
              <w:adjustRightInd w:val="0"/>
              <w:snapToGrid w:val="0"/>
              <w:rPr>
                <w:rFonts w:asciiTheme="minorHAnsi" w:hAnsiTheme="minorHAnsi" w:cstheme="minorHAnsi"/>
                <w:sz w:val="20"/>
                <w:szCs w:val="20"/>
                <w:lang w:val="en-GB"/>
              </w:rPr>
            </w:pPr>
          </w:p>
        </w:tc>
      </w:tr>
      <w:tr w:rsidR="0057054B" w14:paraId="32730725" w14:textId="77777777">
        <w:trPr>
          <w:jc w:val="center"/>
        </w:trPr>
        <w:tc>
          <w:tcPr>
            <w:tcW w:w="4809" w:type="dxa"/>
          </w:tcPr>
          <w:p w:rsidRPr="00BD77D3" w:rsidR="00F10DD9" w:rsidP="00B8135B" w:rsidRDefault="00F10DD9" w14:paraId="5EE799EC" w14:textId="77777777">
            <w:pPr>
              <w:widowControl w:val="0"/>
              <w:adjustRightInd w:val="0"/>
              <w:snapToGrid w:val="0"/>
              <w:rPr>
                <w:rFonts w:asciiTheme="minorHAnsi" w:hAnsiTheme="minorHAnsi" w:cstheme="minorHAnsi"/>
                <w:sz w:val="20"/>
                <w:szCs w:val="20"/>
              </w:rPr>
            </w:pPr>
            <w:r>
              <w:rPr>
                <w:rFonts w:asciiTheme="minorHAnsi" w:hAnsiTheme="minorHAnsi"/>
                <w:sz w:val="20"/>
              </w:rPr>
              <w:t>Jaoston puheenjohtaja tiedottaa toimistaan jaoston työvaliokunnan jäsenille.</w:t>
            </w:r>
          </w:p>
        </w:tc>
        <w:tc>
          <w:tcPr>
            <w:tcW w:w="5715" w:type="dxa"/>
          </w:tcPr>
          <w:p w:rsidRPr="00BD77D3" w:rsidR="00F10DD9" w:rsidP="00B8135B" w:rsidRDefault="00F10DD9" w14:paraId="7608ED50" w14:textId="77777777">
            <w:pPr>
              <w:widowControl w:val="0"/>
              <w:adjustRightInd w:val="0"/>
              <w:snapToGrid w:val="0"/>
              <w:rPr>
                <w:rFonts w:asciiTheme="minorHAnsi" w:hAnsiTheme="minorHAnsi" w:cstheme="minorHAnsi"/>
                <w:sz w:val="20"/>
                <w:szCs w:val="20"/>
                <w:lang w:val="en-GB"/>
              </w:rPr>
            </w:pPr>
          </w:p>
        </w:tc>
      </w:tr>
      <w:tr w:rsidR="0057054B" w14:paraId="01E5EABD" w14:textId="77777777">
        <w:trPr>
          <w:jc w:val="center"/>
        </w:trPr>
        <w:tc>
          <w:tcPr>
            <w:tcW w:w="4809" w:type="dxa"/>
          </w:tcPr>
          <w:p w:rsidRPr="00BD77D3" w:rsidR="00F10DD9" w:rsidP="00B8135B" w:rsidRDefault="00F10DD9" w14:paraId="269CDAF4"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Jaoston puheenjohtajan hyväksymät toimenpiteet esitetään jaostolle vahvistettavaksi sen seuraavassa kokouksessa. </w:t>
            </w:r>
          </w:p>
        </w:tc>
        <w:tc>
          <w:tcPr>
            <w:tcW w:w="5715" w:type="dxa"/>
          </w:tcPr>
          <w:p w:rsidRPr="00BD77D3" w:rsidR="00F10DD9" w:rsidP="00B8135B" w:rsidRDefault="00F10DD9" w14:paraId="6A8885D9" w14:textId="77777777">
            <w:pPr>
              <w:pStyle w:val="Heading1"/>
              <w:numPr>
                <w:ilvl w:val="0"/>
                <w:numId w:val="0"/>
              </w:numPr>
              <w:ind w:left="567"/>
              <w:outlineLvl w:val="0"/>
              <w:rPr>
                <w:rFonts w:asciiTheme="minorHAnsi" w:hAnsiTheme="minorHAnsi" w:cstheme="minorHAnsi"/>
                <w:sz w:val="20"/>
                <w:szCs w:val="20"/>
                <w:lang w:val="en-GB"/>
              </w:rPr>
            </w:pPr>
          </w:p>
        </w:tc>
      </w:tr>
      <w:tr w:rsidRPr="00002BA5" w:rsidR="0057054B" w14:paraId="6C6B1565" w14:textId="77777777">
        <w:trPr>
          <w:jc w:val="center"/>
        </w:trPr>
        <w:tc>
          <w:tcPr>
            <w:tcW w:w="4809" w:type="dxa"/>
          </w:tcPr>
          <w:p w:rsidRPr="00002BA5" w:rsidR="00F10DD9" w:rsidP="00B8135B" w:rsidRDefault="00F10DD9" w14:paraId="7E72C4C3" w14:textId="77777777">
            <w:pPr>
              <w:widowControl w:val="0"/>
              <w:adjustRightInd w:val="0"/>
              <w:snapToGrid w:val="0"/>
              <w:rPr>
                <w:rFonts w:asciiTheme="minorHAnsi" w:hAnsiTheme="minorHAnsi" w:cstheme="minorHAnsi"/>
                <w:spacing w:val="-2"/>
                <w:sz w:val="20"/>
                <w:szCs w:val="20"/>
              </w:rPr>
            </w:pPr>
            <w:r w:rsidRPr="00002BA5">
              <w:rPr>
                <w:rFonts w:asciiTheme="minorHAnsi" w:hAnsiTheme="minorHAnsi"/>
                <w:spacing w:val="-2"/>
                <w:sz w:val="20"/>
              </w:rPr>
              <w:t xml:space="preserve">Jaoston puheenjohtaja voi päättää, että hänen tekemälleen ehdotukselle annetaan kirjallinen vahvistus </w:t>
            </w:r>
            <w:r w:rsidRPr="00002BA5">
              <w:rPr>
                <w:rFonts w:asciiTheme="minorHAnsi" w:hAnsiTheme="minorHAnsi"/>
                <w:spacing w:val="-2"/>
                <w:sz w:val="20"/>
              </w:rPr>
              <w:lastRenderedPageBreak/>
              <w:t>ennen jaoston seuraavaa kokousta. Hän asettaa siinä tapauksessa määräajan vastaamiselle. Päätöksen hyväksymisessä noudatetaan jaostossa tavanomaisesti sovellettavia enemmistösääntöjä.</w:t>
            </w:r>
          </w:p>
        </w:tc>
        <w:tc>
          <w:tcPr>
            <w:tcW w:w="5715" w:type="dxa"/>
          </w:tcPr>
          <w:p w:rsidRPr="00002BA5" w:rsidR="00F10DD9" w:rsidP="00B8135B" w:rsidRDefault="00F10DD9" w14:paraId="13F37AAF" w14:textId="77777777">
            <w:pPr>
              <w:widowControl w:val="0"/>
              <w:adjustRightInd w:val="0"/>
              <w:snapToGrid w:val="0"/>
              <w:rPr>
                <w:rFonts w:asciiTheme="minorHAnsi" w:hAnsiTheme="minorHAnsi" w:cstheme="minorHAnsi"/>
                <w:spacing w:val="-2"/>
                <w:sz w:val="20"/>
                <w:szCs w:val="20"/>
                <w:lang w:val="en-GB"/>
              </w:rPr>
            </w:pPr>
          </w:p>
        </w:tc>
      </w:tr>
      <w:tr w:rsidRPr="00002BA5" w:rsidR="0057054B" w14:paraId="6320C17F" w14:textId="77777777">
        <w:trPr>
          <w:jc w:val="center"/>
        </w:trPr>
        <w:tc>
          <w:tcPr>
            <w:tcW w:w="4809" w:type="dxa"/>
          </w:tcPr>
          <w:p w:rsidRPr="00002BA5" w:rsidR="00F10DD9" w:rsidP="00B8135B" w:rsidRDefault="00F10DD9" w14:paraId="11B7639D" w14:textId="77777777">
            <w:pPr>
              <w:pStyle w:val="Heading1"/>
              <w:numPr>
                <w:ilvl w:val="0"/>
                <w:numId w:val="146"/>
              </w:numPr>
              <w:tabs>
                <w:tab w:val="left" w:pos="567"/>
              </w:tabs>
              <w:ind w:left="0" w:firstLine="0"/>
              <w:outlineLvl w:val="0"/>
              <w:rPr>
                <w:rFonts w:asciiTheme="minorHAnsi" w:hAnsiTheme="minorHAnsi" w:cstheme="minorHAnsi"/>
                <w:spacing w:val="-2"/>
                <w:sz w:val="20"/>
                <w:szCs w:val="20"/>
              </w:rPr>
            </w:pPr>
            <w:r w:rsidRPr="00002BA5">
              <w:rPr>
                <w:rFonts w:asciiTheme="minorHAnsi" w:hAnsiTheme="minorHAnsi"/>
                <w:spacing w:val="-2"/>
                <w:sz w:val="20"/>
              </w:rPr>
              <w:t xml:space="preserve">Tämän artiklan määräyksiä sovelletaan myös </w:t>
            </w:r>
            <w:proofErr w:type="spellStart"/>
            <w:r w:rsidRPr="00002BA5">
              <w:rPr>
                <w:rFonts w:asciiTheme="minorHAnsi" w:hAnsiTheme="minorHAnsi"/>
                <w:spacing w:val="-2"/>
                <w:sz w:val="20"/>
              </w:rPr>
              <w:t>CCMI:hin</w:t>
            </w:r>
            <w:proofErr w:type="spellEnd"/>
            <w:r w:rsidRPr="00002BA5">
              <w:rPr>
                <w:rFonts w:asciiTheme="minorHAnsi" w:hAnsiTheme="minorHAnsi"/>
                <w:spacing w:val="-2"/>
                <w:sz w:val="20"/>
              </w:rPr>
              <w:t>.</w:t>
            </w:r>
          </w:p>
        </w:tc>
        <w:tc>
          <w:tcPr>
            <w:tcW w:w="5715" w:type="dxa"/>
          </w:tcPr>
          <w:p w:rsidRPr="00002BA5" w:rsidR="00F10DD9" w:rsidP="00B8135B" w:rsidRDefault="00F10DD9" w14:paraId="43752F0A" w14:textId="77777777">
            <w:pPr>
              <w:pStyle w:val="Heading1"/>
              <w:numPr>
                <w:ilvl w:val="0"/>
                <w:numId w:val="0"/>
              </w:numPr>
              <w:ind w:left="567"/>
              <w:outlineLvl w:val="0"/>
              <w:rPr>
                <w:rFonts w:asciiTheme="minorHAnsi" w:hAnsiTheme="minorHAnsi" w:cstheme="minorHAnsi"/>
                <w:spacing w:val="-2"/>
                <w:sz w:val="20"/>
                <w:szCs w:val="20"/>
                <w:lang w:val="en-GB"/>
              </w:rPr>
            </w:pPr>
          </w:p>
        </w:tc>
      </w:tr>
      <w:tr w:rsidRPr="00002BA5" w:rsidR="0057054B" w14:paraId="7AAC1500" w14:textId="77777777">
        <w:trPr>
          <w:jc w:val="center"/>
        </w:trPr>
        <w:tc>
          <w:tcPr>
            <w:tcW w:w="4809" w:type="dxa"/>
          </w:tcPr>
          <w:p w:rsidRPr="00002BA5" w:rsidR="00F10DD9" w:rsidP="00002BA5" w:rsidRDefault="00F10DD9" w14:paraId="3C483478" w14:textId="77777777">
            <w:pPr>
              <w:widowControl w:val="0"/>
              <w:adjustRightInd w:val="0"/>
              <w:snapToGrid w:val="0"/>
              <w:spacing w:line="240" w:lineRule="auto"/>
              <w:rPr>
                <w:rFonts w:asciiTheme="minorHAnsi" w:hAnsiTheme="minorHAnsi" w:cstheme="minorHAnsi"/>
                <w:spacing w:val="-2"/>
                <w:sz w:val="20"/>
                <w:szCs w:val="20"/>
                <w:lang w:val="en-GB"/>
              </w:rPr>
            </w:pPr>
          </w:p>
        </w:tc>
        <w:tc>
          <w:tcPr>
            <w:tcW w:w="5715" w:type="dxa"/>
          </w:tcPr>
          <w:p w:rsidRPr="00002BA5" w:rsidR="00F10DD9" w:rsidP="00002BA5" w:rsidRDefault="00F10DD9" w14:paraId="3911B7F9" w14:textId="77777777">
            <w:pPr>
              <w:widowControl w:val="0"/>
              <w:adjustRightInd w:val="0"/>
              <w:snapToGrid w:val="0"/>
              <w:spacing w:line="240" w:lineRule="auto"/>
              <w:rPr>
                <w:rFonts w:asciiTheme="minorHAnsi" w:hAnsiTheme="minorHAnsi" w:cstheme="minorHAnsi"/>
                <w:spacing w:val="-2"/>
                <w:sz w:val="20"/>
                <w:szCs w:val="20"/>
                <w:lang w:val="en-GB"/>
              </w:rPr>
            </w:pPr>
          </w:p>
        </w:tc>
      </w:tr>
      <w:tr w:rsidRPr="00002BA5" w:rsidR="0057054B" w14:paraId="36AEA879" w14:textId="77777777">
        <w:trPr>
          <w:jc w:val="center"/>
        </w:trPr>
        <w:tc>
          <w:tcPr>
            <w:tcW w:w="4809" w:type="dxa"/>
          </w:tcPr>
          <w:p w:rsidRPr="00002BA5" w:rsidR="00F10DD9" w:rsidP="00B8135B" w:rsidRDefault="00F10DD9" w14:paraId="1F6E41F2" w14:textId="77777777">
            <w:pPr>
              <w:keepNext/>
              <w:keepLines/>
              <w:widowControl w:val="0"/>
              <w:adjustRightInd w:val="0"/>
              <w:snapToGrid w:val="0"/>
              <w:jc w:val="center"/>
              <w:rPr>
                <w:rFonts w:asciiTheme="minorHAnsi" w:hAnsiTheme="minorHAnsi" w:cstheme="minorHAnsi"/>
                <w:b/>
                <w:spacing w:val="-2"/>
                <w:sz w:val="20"/>
                <w:szCs w:val="20"/>
              </w:rPr>
            </w:pPr>
            <w:r w:rsidRPr="00002BA5">
              <w:rPr>
                <w:rFonts w:asciiTheme="minorHAnsi" w:hAnsiTheme="minorHAnsi"/>
                <w:b/>
                <w:spacing w:val="-2"/>
                <w:sz w:val="20"/>
              </w:rPr>
              <w:t>II luku</w:t>
            </w:r>
          </w:p>
        </w:tc>
        <w:tc>
          <w:tcPr>
            <w:tcW w:w="5715" w:type="dxa"/>
          </w:tcPr>
          <w:p w:rsidRPr="00002BA5" w:rsidR="00F10DD9" w:rsidP="00B8135B" w:rsidRDefault="00F10DD9" w14:paraId="63E4AB64" w14:textId="77777777">
            <w:pPr>
              <w:keepNext/>
              <w:keepLines/>
              <w:widowControl w:val="0"/>
              <w:adjustRightInd w:val="0"/>
              <w:snapToGrid w:val="0"/>
              <w:jc w:val="center"/>
              <w:rPr>
                <w:rFonts w:asciiTheme="minorHAnsi" w:hAnsiTheme="minorHAnsi" w:cstheme="minorHAnsi"/>
                <w:b/>
                <w:spacing w:val="-2"/>
                <w:sz w:val="20"/>
                <w:szCs w:val="20"/>
                <w:lang w:val="en-GB"/>
              </w:rPr>
            </w:pPr>
          </w:p>
        </w:tc>
      </w:tr>
      <w:tr w:rsidRPr="00002BA5" w:rsidR="0057054B" w14:paraId="6581ED04" w14:textId="77777777">
        <w:trPr>
          <w:jc w:val="center"/>
        </w:trPr>
        <w:tc>
          <w:tcPr>
            <w:tcW w:w="4809" w:type="dxa"/>
          </w:tcPr>
          <w:p w:rsidRPr="00002BA5" w:rsidR="00F10DD9" w:rsidP="00B8135B" w:rsidRDefault="00F10DD9" w14:paraId="50826FCD" w14:textId="77777777">
            <w:pPr>
              <w:keepNext/>
              <w:keepLines/>
              <w:widowControl w:val="0"/>
              <w:adjustRightInd w:val="0"/>
              <w:snapToGrid w:val="0"/>
              <w:jc w:val="center"/>
              <w:rPr>
                <w:rFonts w:asciiTheme="minorHAnsi" w:hAnsiTheme="minorHAnsi" w:cstheme="minorHAnsi"/>
                <w:b/>
                <w:spacing w:val="-2"/>
                <w:sz w:val="20"/>
                <w:szCs w:val="20"/>
              </w:rPr>
            </w:pPr>
            <w:r w:rsidRPr="00002BA5">
              <w:rPr>
                <w:rFonts w:asciiTheme="minorHAnsi" w:hAnsiTheme="minorHAnsi"/>
                <w:b/>
                <w:spacing w:val="-2"/>
                <w:sz w:val="20"/>
              </w:rPr>
              <w:t>JÄSENIIN LIITTYVÄT MENETTELYT</w:t>
            </w:r>
          </w:p>
        </w:tc>
        <w:tc>
          <w:tcPr>
            <w:tcW w:w="5715" w:type="dxa"/>
          </w:tcPr>
          <w:p w:rsidRPr="00002BA5" w:rsidR="00F10DD9" w:rsidP="00B8135B" w:rsidRDefault="00F10DD9" w14:paraId="3707F6B2" w14:textId="77777777">
            <w:pPr>
              <w:keepNext/>
              <w:keepLines/>
              <w:widowControl w:val="0"/>
              <w:adjustRightInd w:val="0"/>
              <w:snapToGrid w:val="0"/>
              <w:jc w:val="center"/>
              <w:rPr>
                <w:rFonts w:asciiTheme="minorHAnsi" w:hAnsiTheme="minorHAnsi" w:cstheme="minorHAnsi"/>
                <w:b/>
                <w:spacing w:val="-2"/>
                <w:sz w:val="20"/>
                <w:szCs w:val="20"/>
                <w:lang w:val="en-GB"/>
              </w:rPr>
            </w:pPr>
          </w:p>
        </w:tc>
      </w:tr>
      <w:tr w:rsidRPr="00002BA5" w:rsidR="0057054B" w14:paraId="446EA219" w14:textId="77777777">
        <w:trPr>
          <w:jc w:val="center"/>
        </w:trPr>
        <w:tc>
          <w:tcPr>
            <w:tcW w:w="4809" w:type="dxa"/>
          </w:tcPr>
          <w:p w:rsidRPr="00002BA5" w:rsidR="00F10DD9" w:rsidP="00002BA5" w:rsidRDefault="00F10DD9" w14:paraId="5293E534" w14:textId="77777777">
            <w:pPr>
              <w:keepNext/>
              <w:keepLines/>
              <w:widowControl w:val="0"/>
              <w:adjustRightInd w:val="0"/>
              <w:snapToGrid w:val="0"/>
              <w:spacing w:line="240" w:lineRule="auto"/>
              <w:jc w:val="center"/>
              <w:rPr>
                <w:rFonts w:asciiTheme="minorHAnsi" w:hAnsiTheme="minorHAnsi" w:cstheme="minorHAnsi"/>
                <w:b/>
                <w:spacing w:val="-2"/>
                <w:sz w:val="20"/>
                <w:szCs w:val="20"/>
                <w:lang w:val="en-GB"/>
              </w:rPr>
            </w:pPr>
          </w:p>
        </w:tc>
        <w:tc>
          <w:tcPr>
            <w:tcW w:w="5715" w:type="dxa"/>
          </w:tcPr>
          <w:p w:rsidRPr="00002BA5" w:rsidR="00F10DD9" w:rsidP="00002BA5" w:rsidRDefault="00F10DD9" w14:paraId="0ECCE29F" w14:textId="77777777">
            <w:pPr>
              <w:keepNext/>
              <w:keepLines/>
              <w:widowControl w:val="0"/>
              <w:adjustRightInd w:val="0"/>
              <w:snapToGrid w:val="0"/>
              <w:spacing w:line="240" w:lineRule="auto"/>
              <w:jc w:val="center"/>
              <w:rPr>
                <w:rFonts w:asciiTheme="minorHAnsi" w:hAnsiTheme="minorHAnsi" w:cstheme="minorHAnsi"/>
                <w:b/>
                <w:spacing w:val="-2"/>
                <w:sz w:val="20"/>
                <w:szCs w:val="20"/>
                <w:lang w:val="en-GB"/>
              </w:rPr>
            </w:pPr>
          </w:p>
        </w:tc>
      </w:tr>
      <w:tr w:rsidRPr="00002BA5" w:rsidR="0057054B" w14:paraId="634D6548" w14:textId="77777777">
        <w:trPr>
          <w:jc w:val="center"/>
        </w:trPr>
        <w:tc>
          <w:tcPr>
            <w:tcW w:w="4809" w:type="dxa"/>
          </w:tcPr>
          <w:p w:rsidRPr="00002BA5" w:rsidR="00F10DD9" w:rsidP="00B8135B" w:rsidRDefault="00F10DD9" w14:paraId="4B8E6321" w14:textId="77777777">
            <w:pPr>
              <w:keepNext/>
              <w:keepLines/>
              <w:widowControl w:val="0"/>
              <w:adjustRightInd w:val="0"/>
              <w:snapToGrid w:val="0"/>
              <w:jc w:val="center"/>
              <w:rPr>
                <w:rFonts w:asciiTheme="minorHAnsi" w:hAnsiTheme="minorHAnsi" w:cstheme="minorHAnsi"/>
                <w:b/>
                <w:spacing w:val="-2"/>
                <w:sz w:val="20"/>
                <w:szCs w:val="20"/>
              </w:rPr>
            </w:pPr>
            <w:r w:rsidRPr="00002BA5">
              <w:rPr>
                <w:rFonts w:asciiTheme="minorHAnsi" w:hAnsiTheme="minorHAnsi"/>
                <w:b/>
                <w:spacing w:val="-2"/>
                <w:sz w:val="20"/>
              </w:rPr>
              <w:t>92 artikla – Epäluottamuslause</w:t>
            </w:r>
          </w:p>
        </w:tc>
        <w:tc>
          <w:tcPr>
            <w:tcW w:w="5715" w:type="dxa"/>
          </w:tcPr>
          <w:p w:rsidRPr="00002BA5" w:rsidR="00F10DD9" w:rsidP="00B8135B" w:rsidRDefault="00F10DD9" w14:paraId="307DBCD6" w14:textId="77777777">
            <w:pPr>
              <w:keepNext/>
              <w:keepLines/>
              <w:widowControl w:val="0"/>
              <w:adjustRightInd w:val="0"/>
              <w:snapToGrid w:val="0"/>
              <w:jc w:val="center"/>
              <w:rPr>
                <w:rFonts w:asciiTheme="minorHAnsi" w:hAnsiTheme="minorHAnsi" w:cstheme="minorHAnsi"/>
                <w:b/>
                <w:spacing w:val="-2"/>
                <w:sz w:val="20"/>
                <w:szCs w:val="20"/>
                <w:lang w:val="en-GB"/>
              </w:rPr>
            </w:pPr>
          </w:p>
        </w:tc>
      </w:tr>
      <w:tr w:rsidRPr="00002BA5" w:rsidR="0057054B" w14:paraId="2B3370F2" w14:textId="77777777">
        <w:trPr>
          <w:jc w:val="center"/>
        </w:trPr>
        <w:tc>
          <w:tcPr>
            <w:tcW w:w="4809" w:type="dxa"/>
          </w:tcPr>
          <w:p w:rsidRPr="00002BA5" w:rsidR="00F10DD9" w:rsidP="00B8135B" w:rsidRDefault="00F10DD9" w14:paraId="05BA9986" w14:textId="77777777">
            <w:pPr>
              <w:pStyle w:val="Heading1"/>
              <w:numPr>
                <w:ilvl w:val="0"/>
                <w:numId w:val="147"/>
              </w:numPr>
              <w:tabs>
                <w:tab w:val="left" w:pos="567"/>
              </w:tabs>
              <w:ind w:left="0" w:firstLine="0"/>
              <w:outlineLvl w:val="0"/>
              <w:rPr>
                <w:rFonts w:asciiTheme="minorHAnsi" w:hAnsiTheme="minorHAnsi" w:cstheme="minorHAnsi"/>
                <w:spacing w:val="-2"/>
                <w:sz w:val="20"/>
                <w:szCs w:val="20"/>
              </w:rPr>
            </w:pPr>
            <w:r w:rsidRPr="00002BA5">
              <w:rPr>
                <w:rFonts w:asciiTheme="minorHAnsi" w:hAnsiTheme="minorHAnsi"/>
                <w:spacing w:val="-2"/>
                <w:sz w:val="20"/>
              </w:rPr>
              <w:t>Täysistunnon käsiteltäväksi voidaan saattaa epäluottamuslause komitean puheenjohtajaa kohtaan työvaliokunnan esityksestä, jota on kannattanut vähintään kolme neljäsosaa sen jäsenistä, tai jos komitean jäsenistä yli puolet sitä pyytää.</w:t>
            </w:r>
          </w:p>
        </w:tc>
        <w:tc>
          <w:tcPr>
            <w:tcW w:w="5715" w:type="dxa"/>
          </w:tcPr>
          <w:p w:rsidRPr="00002BA5" w:rsidR="00F10DD9" w:rsidP="00B8135B" w:rsidRDefault="00F10DD9" w14:paraId="62A05C41" w14:textId="77777777">
            <w:pPr>
              <w:pStyle w:val="Heading1"/>
              <w:numPr>
                <w:ilvl w:val="0"/>
                <w:numId w:val="0"/>
              </w:numPr>
              <w:outlineLvl w:val="0"/>
              <w:rPr>
                <w:rFonts w:asciiTheme="minorHAnsi" w:hAnsiTheme="minorHAnsi" w:cstheme="minorHAnsi"/>
                <w:spacing w:val="-2"/>
                <w:sz w:val="20"/>
                <w:szCs w:val="20"/>
                <w:lang w:val="en-GB"/>
              </w:rPr>
            </w:pPr>
          </w:p>
          <w:p w:rsidRPr="00002BA5" w:rsidR="00F10DD9" w:rsidP="00B8135B" w:rsidRDefault="00F10DD9" w14:paraId="3D001AC1" w14:textId="77777777">
            <w:pPr>
              <w:rPr>
                <w:rFonts w:asciiTheme="minorHAnsi" w:hAnsiTheme="minorHAnsi" w:cstheme="minorHAnsi"/>
                <w:spacing w:val="-2"/>
                <w:lang w:val="en-GB"/>
              </w:rPr>
            </w:pPr>
          </w:p>
        </w:tc>
      </w:tr>
      <w:tr w:rsidRPr="00002BA5" w:rsidR="0057054B" w14:paraId="6F80BC11" w14:textId="77777777">
        <w:trPr>
          <w:jc w:val="center"/>
        </w:trPr>
        <w:tc>
          <w:tcPr>
            <w:tcW w:w="4809" w:type="dxa"/>
          </w:tcPr>
          <w:p w:rsidRPr="00002BA5" w:rsidR="00F10DD9" w:rsidP="00B8135B" w:rsidRDefault="00F10DD9" w14:paraId="54315BED" w14:textId="77777777">
            <w:pPr>
              <w:widowControl w:val="0"/>
              <w:adjustRightInd w:val="0"/>
              <w:snapToGrid w:val="0"/>
              <w:rPr>
                <w:rFonts w:asciiTheme="minorHAnsi" w:hAnsiTheme="minorHAnsi" w:cstheme="minorHAnsi"/>
                <w:spacing w:val="-2"/>
                <w:sz w:val="20"/>
                <w:szCs w:val="20"/>
              </w:rPr>
            </w:pPr>
            <w:r w:rsidRPr="00002BA5">
              <w:rPr>
                <w:rFonts w:asciiTheme="minorHAnsi" w:hAnsiTheme="minorHAnsi"/>
                <w:spacing w:val="-2"/>
                <w:sz w:val="20"/>
              </w:rPr>
              <w:t xml:space="preserve">Kyseinen epäluottamuslause kirjataan tällöin seuraavan täysistunnon esityslistan ensimmäiseksi asiakohdaksi. </w:t>
            </w:r>
          </w:p>
        </w:tc>
        <w:tc>
          <w:tcPr>
            <w:tcW w:w="5715" w:type="dxa"/>
          </w:tcPr>
          <w:p w:rsidRPr="00002BA5" w:rsidR="00F10DD9" w:rsidP="00B8135B" w:rsidRDefault="00F10DD9" w14:paraId="04A0702A" w14:textId="77777777">
            <w:pPr>
              <w:widowControl w:val="0"/>
              <w:adjustRightInd w:val="0"/>
              <w:snapToGrid w:val="0"/>
              <w:rPr>
                <w:rFonts w:asciiTheme="minorHAnsi" w:hAnsiTheme="minorHAnsi" w:cstheme="minorHAnsi"/>
                <w:spacing w:val="-2"/>
                <w:sz w:val="20"/>
                <w:szCs w:val="20"/>
                <w:lang w:val="en-GB"/>
              </w:rPr>
            </w:pPr>
          </w:p>
        </w:tc>
      </w:tr>
      <w:tr w:rsidRPr="00002BA5" w:rsidR="0057054B" w14:paraId="38BBD54F" w14:textId="77777777">
        <w:trPr>
          <w:jc w:val="center"/>
        </w:trPr>
        <w:tc>
          <w:tcPr>
            <w:tcW w:w="4809" w:type="dxa"/>
          </w:tcPr>
          <w:p w:rsidRPr="00002BA5" w:rsidR="00F10DD9" w:rsidP="00B8135B" w:rsidRDefault="00F10DD9" w14:paraId="5A0C5501" w14:textId="77777777">
            <w:pPr>
              <w:widowControl w:val="0"/>
              <w:adjustRightInd w:val="0"/>
              <w:snapToGrid w:val="0"/>
              <w:rPr>
                <w:rFonts w:asciiTheme="minorHAnsi" w:hAnsiTheme="minorHAnsi" w:cstheme="minorHAnsi"/>
                <w:spacing w:val="-2"/>
                <w:sz w:val="20"/>
                <w:szCs w:val="20"/>
              </w:rPr>
            </w:pPr>
            <w:r w:rsidRPr="00002BA5">
              <w:rPr>
                <w:rFonts w:asciiTheme="minorHAnsi" w:hAnsiTheme="minorHAnsi"/>
                <w:spacing w:val="-2"/>
                <w:sz w:val="20"/>
              </w:rPr>
              <w:t>Epäluottamuslausetta käsiteltäessä täysistunnon puheenjohtajana toimii talous- ja budjettiasiain toimikunnasta vastaava varapuheenjohtaja.</w:t>
            </w:r>
          </w:p>
        </w:tc>
        <w:tc>
          <w:tcPr>
            <w:tcW w:w="5715" w:type="dxa"/>
          </w:tcPr>
          <w:p w:rsidRPr="00002BA5" w:rsidR="00F10DD9" w:rsidP="00B8135B" w:rsidRDefault="00F10DD9" w14:paraId="2625FB81" w14:textId="469919FA">
            <w:pPr>
              <w:widowControl w:val="0"/>
              <w:adjustRightInd w:val="0"/>
              <w:snapToGrid w:val="0"/>
              <w:rPr>
                <w:rFonts w:asciiTheme="minorHAnsi" w:hAnsiTheme="minorHAnsi" w:cstheme="minorHAnsi"/>
                <w:spacing w:val="-2"/>
                <w:sz w:val="20"/>
                <w:szCs w:val="20"/>
              </w:rPr>
            </w:pPr>
            <w:r w:rsidRPr="00002BA5">
              <w:rPr>
                <w:rFonts w:asciiTheme="minorHAnsi" w:hAnsiTheme="minorHAnsi"/>
                <w:spacing w:val="-2"/>
                <w:sz w:val="20"/>
              </w:rPr>
              <w:t>Talous- ja budjettiasiain toimikunnasta vastaavan varapuheen</w:t>
            </w:r>
            <w:r w:rsidR="00002BA5">
              <w:rPr>
                <w:rFonts w:asciiTheme="minorHAnsi" w:hAnsiTheme="minorHAnsi"/>
                <w:spacing w:val="-2"/>
                <w:sz w:val="20"/>
              </w:rPr>
              <w:softHyphen/>
            </w:r>
            <w:r w:rsidRPr="00002BA5">
              <w:rPr>
                <w:rFonts w:asciiTheme="minorHAnsi" w:hAnsiTheme="minorHAnsi"/>
                <w:spacing w:val="-2"/>
                <w:sz w:val="20"/>
              </w:rPr>
              <w:t>johtajan poissa ollessa viestinnästä vastaava varapuheenjohtaja toimii täysistunnon puheenjohtajana. Jos molemmat varapuheen</w:t>
            </w:r>
            <w:r w:rsidR="00002BA5">
              <w:rPr>
                <w:rFonts w:asciiTheme="minorHAnsi" w:hAnsiTheme="minorHAnsi"/>
                <w:spacing w:val="-2"/>
                <w:sz w:val="20"/>
              </w:rPr>
              <w:softHyphen/>
            </w:r>
            <w:r w:rsidRPr="00002BA5">
              <w:rPr>
                <w:rFonts w:asciiTheme="minorHAnsi" w:hAnsiTheme="minorHAnsi"/>
                <w:spacing w:val="-2"/>
                <w:sz w:val="20"/>
              </w:rPr>
              <w:t>johtajat ovat poissa, sijaisena toimii työvaliokunnan vanhin jäsen.</w:t>
            </w:r>
          </w:p>
        </w:tc>
      </w:tr>
      <w:tr w:rsidRPr="00002BA5" w:rsidR="0057054B" w14:paraId="18F2F85D" w14:textId="77777777">
        <w:trPr>
          <w:jc w:val="center"/>
        </w:trPr>
        <w:tc>
          <w:tcPr>
            <w:tcW w:w="4809" w:type="dxa"/>
          </w:tcPr>
          <w:p w:rsidRPr="00002BA5" w:rsidR="00F10DD9" w:rsidP="00B8135B" w:rsidRDefault="00F10DD9" w14:paraId="39E460BE" w14:textId="77777777">
            <w:pPr>
              <w:pStyle w:val="Heading1"/>
              <w:numPr>
                <w:ilvl w:val="0"/>
                <w:numId w:val="147"/>
              </w:numPr>
              <w:tabs>
                <w:tab w:val="left" w:pos="567"/>
              </w:tabs>
              <w:ind w:left="0" w:firstLine="0"/>
              <w:outlineLvl w:val="0"/>
              <w:rPr>
                <w:rFonts w:asciiTheme="minorHAnsi" w:hAnsiTheme="minorHAnsi" w:cstheme="minorHAnsi"/>
                <w:spacing w:val="-2"/>
                <w:sz w:val="20"/>
                <w:szCs w:val="20"/>
              </w:rPr>
            </w:pPr>
            <w:r w:rsidRPr="00002BA5">
              <w:rPr>
                <w:rFonts w:asciiTheme="minorHAnsi" w:hAnsiTheme="minorHAnsi"/>
                <w:spacing w:val="-2"/>
                <w:sz w:val="20"/>
              </w:rPr>
              <w:t>Täysistunto päättää epäluottamuslauseesta salaisella äänestyksellä ilman mahdollisuutta äänioikeuden siirtämiseen kuultuaan ensin yhtä jäsentä kustakin ryhmästä ja sen jälkeen niitä puheenjohtajiston jäseniä, jotka haluavat käyttää puheenvuoron, ja tapauksen mukaan yhtä jäsentä, joka edustaa epäluottamuslausetta esittäneitä jäseniä, sekä lopuksi komitean puheenjohtajaa.</w:t>
            </w:r>
          </w:p>
        </w:tc>
        <w:tc>
          <w:tcPr>
            <w:tcW w:w="5715" w:type="dxa"/>
          </w:tcPr>
          <w:p w:rsidRPr="00002BA5" w:rsidR="00F10DD9" w:rsidP="00B8135B" w:rsidRDefault="00F10DD9" w14:paraId="09603E2E" w14:textId="77777777">
            <w:pPr>
              <w:pStyle w:val="Heading1"/>
              <w:numPr>
                <w:ilvl w:val="0"/>
                <w:numId w:val="0"/>
              </w:numPr>
              <w:ind w:left="567"/>
              <w:outlineLvl w:val="0"/>
              <w:rPr>
                <w:rFonts w:asciiTheme="minorHAnsi" w:hAnsiTheme="minorHAnsi" w:cstheme="minorHAnsi"/>
                <w:spacing w:val="-2"/>
                <w:sz w:val="20"/>
                <w:szCs w:val="20"/>
                <w:lang w:val="en-GB"/>
              </w:rPr>
            </w:pPr>
          </w:p>
        </w:tc>
      </w:tr>
      <w:tr w:rsidR="0057054B" w14:paraId="3C2ED842" w14:textId="77777777">
        <w:trPr>
          <w:jc w:val="center"/>
        </w:trPr>
        <w:tc>
          <w:tcPr>
            <w:tcW w:w="4809" w:type="dxa"/>
          </w:tcPr>
          <w:p w:rsidRPr="00BD77D3" w:rsidR="00F10DD9" w:rsidP="00B8135B" w:rsidRDefault="00F10DD9" w14:paraId="66F53088"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Täysistunto tekee ehdotuksesta päätöksen täysistunnossa kahden kolmasosan enemmistöllä annetuista äänistä ja komitean jäsenten enemmistöllä.</w:t>
            </w:r>
          </w:p>
        </w:tc>
        <w:tc>
          <w:tcPr>
            <w:tcW w:w="5715" w:type="dxa"/>
          </w:tcPr>
          <w:p w:rsidRPr="00BD77D3" w:rsidR="00F10DD9" w:rsidP="00B8135B" w:rsidRDefault="00F10DD9" w14:paraId="6753C8D7" w14:textId="77777777">
            <w:pPr>
              <w:widowControl w:val="0"/>
              <w:adjustRightInd w:val="0"/>
              <w:snapToGrid w:val="0"/>
              <w:rPr>
                <w:rFonts w:asciiTheme="minorHAnsi" w:hAnsiTheme="minorHAnsi" w:cstheme="minorHAnsi"/>
                <w:sz w:val="20"/>
                <w:szCs w:val="20"/>
                <w:lang w:val="en-GB"/>
              </w:rPr>
            </w:pPr>
          </w:p>
        </w:tc>
      </w:tr>
      <w:tr w:rsidR="0057054B" w14:paraId="6C2B38F6" w14:textId="77777777">
        <w:trPr>
          <w:jc w:val="center"/>
        </w:trPr>
        <w:tc>
          <w:tcPr>
            <w:tcW w:w="4809" w:type="dxa"/>
          </w:tcPr>
          <w:p w:rsidRPr="00BD77D3" w:rsidR="00F10DD9" w:rsidP="00B8135B" w:rsidRDefault="00F10DD9" w14:paraId="68458BEC" w14:textId="77777777">
            <w:pPr>
              <w:widowControl w:val="0"/>
              <w:adjustRightInd w:val="0"/>
              <w:snapToGrid w:val="0"/>
              <w:rPr>
                <w:rFonts w:asciiTheme="minorHAnsi" w:hAnsiTheme="minorHAnsi" w:cstheme="minorHAnsi"/>
                <w:sz w:val="20"/>
                <w:szCs w:val="20"/>
              </w:rPr>
            </w:pPr>
            <w:r>
              <w:rPr>
                <w:rFonts w:asciiTheme="minorHAnsi" w:hAnsiTheme="minorHAnsi"/>
                <w:sz w:val="20"/>
              </w:rPr>
              <w:t>Päinvastaisessa tapauksessa se katsotaan hylätyksi.</w:t>
            </w:r>
          </w:p>
        </w:tc>
        <w:tc>
          <w:tcPr>
            <w:tcW w:w="5715" w:type="dxa"/>
          </w:tcPr>
          <w:p w:rsidRPr="00BD77D3" w:rsidR="00F10DD9" w:rsidP="00B8135B" w:rsidRDefault="00F10DD9" w14:paraId="4F15C4E2" w14:textId="77777777">
            <w:pPr>
              <w:widowControl w:val="0"/>
              <w:adjustRightInd w:val="0"/>
              <w:snapToGrid w:val="0"/>
              <w:rPr>
                <w:rFonts w:asciiTheme="minorHAnsi" w:hAnsiTheme="minorHAnsi" w:cstheme="minorHAnsi"/>
                <w:sz w:val="20"/>
                <w:szCs w:val="20"/>
                <w:lang w:val="en-GB"/>
              </w:rPr>
            </w:pPr>
          </w:p>
        </w:tc>
      </w:tr>
      <w:tr w:rsidR="0057054B" w14:paraId="51351F2A" w14:textId="77777777">
        <w:trPr>
          <w:jc w:val="center"/>
        </w:trPr>
        <w:tc>
          <w:tcPr>
            <w:tcW w:w="4809" w:type="dxa"/>
          </w:tcPr>
          <w:p w:rsidRPr="00BD77D3" w:rsidR="00F10DD9" w:rsidP="00B8135B" w:rsidRDefault="00F10DD9" w14:paraId="2D557B33"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Täysistunto ryhtyy välittömästi toimiin komitean väistyvän puheenjohtajan kanssa samaa ryhmää edustavan jäsenen nimeämiseksi komitean puheenjohtajan tilalle.</w:t>
            </w:r>
          </w:p>
        </w:tc>
        <w:tc>
          <w:tcPr>
            <w:tcW w:w="5715" w:type="dxa"/>
          </w:tcPr>
          <w:p w:rsidRPr="00BD77D3" w:rsidR="00F10DD9" w:rsidP="00B8135B" w:rsidRDefault="00F10DD9" w14:paraId="436431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F97A60" w14:textId="77777777">
        <w:trPr>
          <w:jc w:val="center"/>
        </w:trPr>
        <w:tc>
          <w:tcPr>
            <w:tcW w:w="4809" w:type="dxa"/>
          </w:tcPr>
          <w:p w:rsidRPr="00BD77D3" w:rsidR="00F10DD9" w:rsidP="00B8135B" w:rsidRDefault="00F10DD9" w14:paraId="5F4188C7"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Täysistunto äänestää asianomaisen ryhmän esittämästä ehdokkaasta. Jos ehdokasta ei hyväksytä, täysistunnon työskentely keskeytetään, jotta asianomainen ryhmä voi ehdottaa ryhmästään muita jäseniä, kunnes joku ehdokkaista valitaan komitean puheenjohtajaksi.</w:t>
            </w:r>
          </w:p>
        </w:tc>
        <w:tc>
          <w:tcPr>
            <w:tcW w:w="5715" w:type="dxa"/>
          </w:tcPr>
          <w:p w:rsidRPr="00BD77D3" w:rsidR="00F10DD9" w:rsidP="00B8135B" w:rsidRDefault="00F10DD9" w14:paraId="7029124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D8B932" w14:textId="77777777">
        <w:trPr>
          <w:jc w:val="center"/>
        </w:trPr>
        <w:tc>
          <w:tcPr>
            <w:tcW w:w="4809" w:type="dxa"/>
          </w:tcPr>
          <w:p w:rsidRPr="00BD77D3" w:rsidR="00F10DD9" w:rsidP="00B8135B" w:rsidRDefault="00F10DD9" w14:paraId="7C4A3B23" w14:textId="77777777">
            <w:pPr>
              <w:widowControl w:val="0"/>
              <w:adjustRightInd w:val="0"/>
              <w:snapToGrid w:val="0"/>
              <w:rPr>
                <w:rFonts w:asciiTheme="minorHAnsi" w:hAnsiTheme="minorHAnsi" w:cstheme="minorHAnsi"/>
                <w:sz w:val="20"/>
                <w:szCs w:val="20"/>
              </w:rPr>
            </w:pPr>
            <w:r>
              <w:rPr>
                <w:rFonts w:asciiTheme="minorHAnsi" w:hAnsiTheme="minorHAnsi"/>
                <w:sz w:val="20"/>
              </w:rPr>
              <w:t>Väliaikainen puheenjohtaja kutsuu täysistunnon uudelleen koolle mahdollisuuksien mukaan vielä samana päivänä.</w:t>
            </w:r>
          </w:p>
        </w:tc>
        <w:tc>
          <w:tcPr>
            <w:tcW w:w="5715" w:type="dxa"/>
          </w:tcPr>
          <w:p w:rsidRPr="00BD77D3" w:rsidR="00F10DD9" w:rsidP="00B8135B" w:rsidRDefault="00F10DD9" w14:paraId="46CBADFE" w14:textId="77777777">
            <w:pPr>
              <w:widowControl w:val="0"/>
              <w:adjustRightInd w:val="0"/>
              <w:snapToGrid w:val="0"/>
              <w:rPr>
                <w:rFonts w:asciiTheme="minorHAnsi" w:hAnsiTheme="minorHAnsi" w:cstheme="minorHAnsi"/>
                <w:sz w:val="20"/>
                <w:szCs w:val="20"/>
                <w:lang w:val="en-GB"/>
              </w:rPr>
            </w:pPr>
          </w:p>
        </w:tc>
      </w:tr>
      <w:tr w:rsidR="0057054B" w14:paraId="2345AAFA" w14:textId="77777777">
        <w:trPr>
          <w:jc w:val="center"/>
        </w:trPr>
        <w:tc>
          <w:tcPr>
            <w:tcW w:w="4809" w:type="dxa"/>
          </w:tcPr>
          <w:p w:rsidRPr="00BD77D3" w:rsidR="00F10DD9" w:rsidP="00B8135B" w:rsidRDefault="00F10DD9" w14:paraId="38048965"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Komitean uusi puheenjohtaja valitaan toimimaan tehtävässä kuluvan toimikauden loppuun. </w:t>
            </w:r>
          </w:p>
        </w:tc>
        <w:tc>
          <w:tcPr>
            <w:tcW w:w="5715" w:type="dxa"/>
          </w:tcPr>
          <w:p w:rsidRPr="00BD77D3" w:rsidR="00F10DD9" w:rsidP="00B8135B" w:rsidRDefault="00F10DD9" w14:paraId="2117AFE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2BCFD4E" w14:textId="77777777">
        <w:trPr>
          <w:jc w:val="center"/>
        </w:trPr>
        <w:tc>
          <w:tcPr>
            <w:tcW w:w="4809" w:type="dxa"/>
          </w:tcPr>
          <w:p w:rsidRPr="00BD77D3" w:rsidR="00F10DD9" w:rsidP="00B8135B" w:rsidRDefault="00F10DD9" w14:paraId="66E0A39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2F15304" w14:textId="77777777">
            <w:pPr>
              <w:widowControl w:val="0"/>
              <w:adjustRightInd w:val="0"/>
              <w:snapToGrid w:val="0"/>
              <w:jc w:val="center"/>
              <w:rPr>
                <w:rFonts w:asciiTheme="minorHAnsi" w:hAnsiTheme="minorHAnsi" w:cstheme="minorHAnsi"/>
                <w:b/>
                <w:sz w:val="20"/>
                <w:szCs w:val="20"/>
                <w:lang w:val="en-GB"/>
              </w:rPr>
            </w:pPr>
          </w:p>
        </w:tc>
      </w:tr>
      <w:tr w:rsidR="0057054B" w14:paraId="674E73EC" w14:textId="77777777">
        <w:trPr>
          <w:jc w:val="center"/>
        </w:trPr>
        <w:tc>
          <w:tcPr>
            <w:tcW w:w="4809" w:type="dxa"/>
          </w:tcPr>
          <w:p w:rsidRPr="00BD77D3" w:rsidR="00F10DD9" w:rsidP="00B8135B" w:rsidRDefault="00F10DD9" w14:paraId="0A3848A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93 artikla – Jäsenyyden päättäminen</w:t>
            </w:r>
          </w:p>
        </w:tc>
        <w:tc>
          <w:tcPr>
            <w:tcW w:w="5715" w:type="dxa"/>
          </w:tcPr>
          <w:p w:rsidRPr="00BD77D3" w:rsidR="00F10DD9" w:rsidP="00B8135B" w:rsidRDefault="00F10DD9" w14:paraId="2C47487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7C215BA" w14:textId="77777777">
        <w:trPr>
          <w:jc w:val="center"/>
        </w:trPr>
        <w:tc>
          <w:tcPr>
            <w:tcW w:w="4809" w:type="dxa"/>
          </w:tcPr>
          <w:p w:rsidRPr="00BD77D3" w:rsidR="00F10DD9" w:rsidP="00B8135B" w:rsidRDefault="00F10DD9" w14:paraId="1059FE74" w14:textId="77777777">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Jos komitean jäsen on estynyt osallistumasta istuntoon tai kokoukseen, johon hänet on kutsuttu asianmukaisesti, hänen on ilmoitettava tästä etukäteen ryhmänsä sihteeristölle, joka puolestaan ilmoittaa siitä asianomaisen elimen puheenjohtajalle.</w:t>
            </w:r>
          </w:p>
        </w:tc>
        <w:tc>
          <w:tcPr>
            <w:tcW w:w="5715" w:type="dxa"/>
          </w:tcPr>
          <w:p w:rsidRPr="00BD77D3" w:rsidR="00F10DD9" w:rsidP="00B8135B" w:rsidRDefault="00F10DD9" w14:paraId="67835818"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4D77426" w14:textId="77777777">
            <w:pPr>
              <w:rPr>
                <w:rFonts w:asciiTheme="minorHAnsi" w:hAnsiTheme="minorHAnsi" w:cstheme="minorHAnsi"/>
                <w:lang w:val="en-GB"/>
              </w:rPr>
            </w:pPr>
          </w:p>
        </w:tc>
      </w:tr>
      <w:tr w:rsidR="0057054B" w14:paraId="7BC8571C" w14:textId="77777777">
        <w:trPr>
          <w:jc w:val="center"/>
        </w:trPr>
        <w:tc>
          <w:tcPr>
            <w:tcW w:w="4809" w:type="dxa"/>
          </w:tcPr>
          <w:p w:rsidRPr="00BD77D3" w:rsidR="00F10DD9" w:rsidP="00B8135B" w:rsidRDefault="00F10DD9" w14:paraId="57A72259" w14:textId="77777777">
            <w:pPr>
              <w:widowControl w:val="0"/>
              <w:adjustRightInd w:val="0"/>
              <w:snapToGrid w:val="0"/>
              <w:rPr>
                <w:rFonts w:asciiTheme="minorHAnsi" w:hAnsiTheme="minorHAnsi" w:cstheme="minorHAnsi"/>
                <w:sz w:val="20"/>
                <w:szCs w:val="20"/>
              </w:rPr>
            </w:pPr>
            <w:r>
              <w:rPr>
                <w:rFonts w:asciiTheme="minorHAnsi" w:hAnsiTheme="minorHAnsi"/>
                <w:sz w:val="20"/>
              </w:rPr>
              <w:t>Ryhmiin kuulumattomat jäsenet ilmoittavat asiasta suoraan asianomaisen elimen puheenjohtajalle.</w:t>
            </w:r>
          </w:p>
        </w:tc>
        <w:tc>
          <w:tcPr>
            <w:tcW w:w="5715" w:type="dxa"/>
          </w:tcPr>
          <w:p w:rsidRPr="00BD77D3" w:rsidR="00F10DD9" w:rsidP="00B8135B" w:rsidRDefault="00F10DD9" w14:paraId="41DD85AD" w14:textId="77777777">
            <w:pPr>
              <w:widowControl w:val="0"/>
              <w:adjustRightInd w:val="0"/>
              <w:snapToGrid w:val="0"/>
              <w:rPr>
                <w:rFonts w:asciiTheme="minorHAnsi" w:hAnsiTheme="minorHAnsi" w:cstheme="minorHAnsi"/>
                <w:sz w:val="20"/>
                <w:szCs w:val="20"/>
                <w:lang w:val="en-GB"/>
              </w:rPr>
            </w:pPr>
          </w:p>
        </w:tc>
      </w:tr>
      <w:tr w:rsidRPr="002B0B7E" w:rsidR="0057054B" w14:paraId="4FC2C582" w14:textId="77777777">
        <w:trPr>
          <w:jc w:val="center"/>
        </w:trPr>
        <w:tc>
          <w:tcPr>
            <w:tcW w:w="4809" w:type="dxa"/>
          </w:tcPr>
          <w:p w:rsidRPr="002B0B7E" w:rsidR="00F10DD9" w:rsidP="00002BA5" w:rsidRDefault="00F10DD9" w14:paraId="5FD4824B" w14:textId="084118F5">
            <w:pPr>
              <w:pStyle w:val="Heading1"/>
              <w:keepNext/>
              <w:keepLines/>
              <w:numPr>
                <w:ilvl w:val="0"/>
                <w:numId w:val="148"/>
              </w:numPr>
              <w:tabs>
                <w:tab w:val="left" w:pos="567"/>
              </w:tabs>
              <w:ind w:left="0" w:firstLine="0"/>
              <w:outlineLvl w:val="0"/>
              <w:rPr>
                <w:rFonts w:asciiTheme="minorHAnsi" w:hAnsiTheme="minorHAnsi" w:cstheme="minorHAnsi"/>
                <w:spacing w:val="-2"/>
                <w:sz w:val="20"/>
                <w:szCs w:val="20"/>
              </w:rPr>
            </w:pPr>
            <w:r w:rsidRPr="002B0B7E">
              <w:rPr>
                <w:rFonts w:asciiTheme="minorHAnsi" w:hAnsiTheme="minorHAnsi"/>
                <w:spacing w:val="-2"/>
                <w:sz w:val="20"/>
              </w:rPr>
              <w:lastRenderedPageBreak/>
              <w:t>Jos komitean jäsen on äänioikeuttaan toiselle jäsenelle 84 artiklan nojalla siirtämättä ja pätevää syytä esittämättä poissa useammasta kuin viidestä peräkkäisestä täysistunnosta, komitean puheenjohtaja voi kuultuaan työvaliokuntaa ja kehotettuaan kyseistä jäsentä perustelemaan poissaolonsa vaatia tätä esittä</w:t>
            </w:r>
            <w:r w:rsidR="002B0B7E">
              <w:rPr>
                <w:rFonts w:asciiTheme="minorHAnsi" w:hAnsiTheme="minorHAnsi"/>
                <w:spacing w:val="-2"/>
                <w:sz w:val="20"/>
              </w:rPr>
              <w:softHyphen/>
            </w:r>
            <w:r w:rsidRPr="002B0B7E">
              <w:rPr>
                <w:rFonts w:asciiTheme="minorHAnsi" w:hAnsiTheme="minorHAnsi"/>
                <w:spacing w:val="-2"/>
                <w:sz w:val="20"/>
              </w:rPr>
              <w:t>mään eronpyyntönsä työjärjestyksen 4 artiklan 8 kohdan mukaisesti ja pyytää mahdollisesti neuvostoa päättämään tämän jäsenyyden 4 artiklan 9 kohdan mukaisesti.</w:t>
            </w:r>
          </w:p>
        </w:tc>
        <w:tc>
          <w:tcPr>
            <w:tcW w:w="5715" w:type="dxa"/>
          </w:tcPr>
          <w:p w:rsidRPr="002B0B7E" w:rsidR="00F10DD9" w:rsidP="00002BA5" w:rsidRDefault="00F10DD9" w14:paraId="7697567A" w14:textId="77777777">
            <w:pPr>
              <w:pStyle w:val="Heading1"/>
              <w:keepNext/>
              <w:keepLines/>
              <w:numPr>
                <w:ilvl w:val="0"/>
                <w:numId w:val="0"/>
              </w:numPr>
              <w:ind w:left="567"/>
              <w:outlineLvl w:val="0"/>
              <w:rPr>
                <w:rFonts w:asciiTheme="minorHAnsi" w:hAnsiTheme="minorHAnsi" w:cstheme="minorHAnsi"/>
                <w:spacing w:val="-2"/>
                <w:sz w:val="20"/>
                <w:szCs w:val="20"/>
                <w:lang w:val="en-GB"/>
              </w:rPr>
            </w:pPr>
          </w:p>
        </w:tc>
      </w:tr>
      <w:tr w:rsidR="0057054B" w14:paraId="7E1FDB46" w14:textId="77777777">
        <w:trPr>
          <w:jc w:val="center"/>
        </w:trPr>
        <w:tc>
          <w:tcPr>
            <w:tcW w:w="4809" w:type="dxa"/>
          </w:tcPr>
          <w:p w:rsidRPr="00BD77D3" w:rsidR="00F10DD9" w:rsidP="00B8135B" w:rsidRDefault="00F10DD9" w14:paraId="29194F5F" w14:textId="77777777">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Jos jaoston tai </w:t>
            </w:r>
            <w:proofErr w:type="spellStart"/>
            <w:r>
              <w:rPr>
                <w:rFonts w:asciiTheme="minorHAnsi" w:hAnsiTheme="minorHAnsi"/>
                <w:sz w:val="20"/>
              </w:rPr>
              <w:t>CCMI:n</w:t>
            </w:r>
            <w:proofErr w:type="spellEnd"/>
            <w:r>
              <w:rPr>
                <w:rFonts w:asciiTheme="minorHAnsi" w:hAnsiTheme="minorHAnsi"/>
                <w:sz w:val="20"/>
              </w:rPr>
              <w:t xml:space="preserve"> jäsen on äänioikeuttaan toiselle jäsenelle 84 artiklan nojalla siirtämättä, toista jäsentä tilalleen 85 artiklan nojalla lähettämättä ja pätevää syytä esittämättä poissa useammasta kuin viidestä peräkkäisestä asianomaisen elimen kokouksesta, kyseisen elimen puheenjohtaja voi kehotettuaan jäsentä perustelemaan poissaolonsa vaatia tätä jättämään jaoston tai </w:t>
            </w:r>
            <w:proofErr w:type="spellStart"/>
            <w:r>
              <w:rPr>
                <w:rFonts w:asciiTheme="minorHAnsi" w:hAnsiTheme="minorHAnsi"/>
                <w:sz w:val="20"/>
              </w:rPr>
              <w:t>CCMI:n</w:t>
            </w:r>
            <w:proofErr w:type="spellEnd"/>
            <w:r>
              <w:rPr>
                <w:rFonts w:asciiTheme="minorHAnsi" w:hAnsiTheme="minorHAnsi"/>
                <w:sz w:val="20"/>
              </w:rPr>
              <w:t>.</w:t>
            </w:r>
          </w:p>
        </w:tc>
        <w:tc>
          <w:tcPr>
            <w:tcW w:w="5715" w:type="dxa"/>
          </w:tcPr>
          <w:p w:rsidRPr="00BD77D3" w:rsidR="00F10DD9" w:rsidP="00B8135B" w:rsidRDefault="00F10DD9" w14:paraId="4B06C202" w14:textId="77777777">
            <w:pPr>
              <w:pStyle w:val="Heading1"/>
              <w:numPr>
                <w:ilvl w:val="0"/>
                <w:numId w:val="0"/>
              </w:numPr>
              <w:ind w:left="567"/>
              <w:outlineLvl w:val="0"/>
              <w:rPr>
                <w:rFonts w:asciiTheme="minorHAnsi" w:hAnsiTheme="minorHAnsi" w:cstheme="minorHAnsi"/>
                <w:sz w:val="20"/>
                <w:szCs w:val="20"/>
                <w:lang w:val="en-GB"/>
              </w:rPr>
            </w:pPr>
          </w:p>
        </w:tc>
      </w:tr>
      <w:tr w:rsidRPr="002B0B7E" w:rsidR="0057054B" w14:paraId="272BFE79" w14:textId="77777777">
        <w:trPr>
          <w:jc w:val="center"/>
        </w:trPr>
        <w:tc>
          <w:tcPr>
            <w:tcW w:w="4809" w:type="dxa"/>
          </w:tcPr>
          <w:p w:rsidRPr="002B0B7E" w:rsidR="00F10DD9" w:rsidP="00B8135B" w:rsidRDefault="00F10DD9" w14:paraId="0494C67E" w14:textId="77777777">
            <w:pPr>
              <w:widowControl w:val="0"/>
              <w:adjustRightInd w:val="0"/>
              <w:snapToGrid w:val="0"/>
              <w:rPr>
                <w:rFonts w:asciiTheme="minorHAnsi" w:hAnsiTheme="minorHAnsi" w:cstheme="minorHAnsi"/>
                <w:spacing w:val="-2"/>
                <w:kern w:val="28"/>
                <w:sz w:val="20"/>
                <w:szCs w:val="20"/>
              </w:rPr>
            </w:pPr>
            <w:r w:rsidRPr="002B0B7E">
              <w:rPr>
                <w:rFonts w:asciiTheme="minorHAnsi" w:hAnsiTheme="minorHAnsi"/>
                <w:spacing w:val="-2"/>
                <w:kern w:val="28"/>
                <w:sz w:val="20"/>
              </w:rPr>
              <w:t>Jaoston puheenjohtaja ilmoittaa asiasta komitean työvaliokunnalle, ja menettely jäsenen korvaamiseksi aloitetaan tämän työjärjestyksen 23 artiklan 4 kohdan mukaisesti.</w:t>
            </w:r>
          </w:p>
        </w:tc>
        <w:tc>
          <w:tcPr>
            <w:tcW w:w="5715" w:type="dxa"/>
          </w:tcPr>
          <w:p w:rsidRPr="002B0B7E" w:rsidR="00F10DD9" w:rsidP="00B8135B" w:rsidRDefault="00F10DD9" w14:paraId="5A8F7503" w14:textId="77777777">
            <w:pPr>
              <w:widowControl w:val="0"/>
              <w:adjustRightInd w:val="0"/>
              <w:snapToGrid w:val="0"/>
              <w:rPr>
                <w:rFonts w:asciiTheme="minorHAnsi" w:hAnsiTheme="minorHAnsi" w:cstheme="minorHAnsi"/>
                <w:spacing w:val="-2"/>
                <w:kern w:val="28"/>
                <w:sz w:val="20"/>
                <w:szCs w:val="20"/>
                <w:lang w:val="en-GB"/>
              </w:rPr>
            </w:pPr>
          </w:p>
        </w:tc>
      </w:tr>
      <w:tr w:rsidR="0057054B" w14:paraId="5DCE2D1D" w14:textId="77777777">
        <w:trPr>
          <w:jc w:val="center"/>
        </w:trPr>
        <w:tc>
          <w:tcPr>
            <w:tcW w:w="4809" w:type="dxa"/>
          </w:tcPr>
          <w:p w:rsidRPr="00BD77D3" w:rsidR="00F10DD9" w:rsidP="00002BA5" w:rsidRDefault="00F10DD9" w14:paraId="74A14552" w14:textId="77777777">
            <w:pPr>
              <w:widowControl w:val="0"/>
              <w:adjustRightInd w:val="0"/>
              <w:snapToGrid w:val="0"/>
              <w:spacing w:line="240" w:lineRule="auto"/>
              <w:jc w:val="center"/>
              <w:rPr>
                <w:rFonts w:asciiTheme="minorHAnsi" w:hAnsiTheme="minorHAnsi" w:cstheme="minorHAnsi"/>
                <w:b/>
                <w:sz w:val="20"/>
                <w:szCs w:val="20"/>
                <w:lang w:val="en-GB"/>
              </w:rPr>
            </w:pPr>
          </w:p>
        </w:tc>
        <w:tc>
          <w:tcPr>
            <w:tcW w:w="5715" w:type="dxa"/>
          </w:tcPr>
          <w:p w:rsidRPr="00BD77D3" w:rsidR="00F10DD9" w:rsidP="00002BA5" w:rsidRDefault="00F10DD9" w14:paraId="69ED5DD6" w14:textId="77777777">
            <w:pPr>
              <w:widowControl w:val="0"/>
              <w:adjustRightInd w:val="0"/>
              <w:snapToGrid w:val="0"/>
              <w:spacing w:line="240" w:lineRule="auto"/>
              <w:jc w:val="center"/>
              <w:rPr>
                <w:rFonts w:asciiTheme="minorHAnsi" w:hAnsiTheme="minorHAnsi" w:cstheme="minorHAnsi"/>
                <w:b/>
                <w:sz w:val="20"/>
                <w:szCs w:val="20"/>
                <w:lang w:val="en-GB"/>
              </w:rPr>
            </w:pPr>
          </w:p>
        </w:tc>
      </w:tr>
      <w:tr w:rsidR="0057054B" w14:paraId="49A5A47A" w14:textId="77777777">
        <w:trPr>
          <w:jc w:val="center"/>
        </w:trPr>
        <w:tc>
          <w:tcPr>
            <w:tcW w:w="4809" w:type="dxa"/>
          </w:tcPr>
          <w:p w:rsidRPr="00BD77D3" w:rsidR="00F10DD9" w:rsidP="00B8135B" w:rsidRDefault="00F10DD9" w14:paraId="29DAC42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94 artikla – Kurinpitomenettely</w:t>
            </w:r>
          </w:p>
        </w:tc>
        <w:tc>
          <w:tcPr>
            <w:tcW w:w="5715" w:type="dxa"/>
          </w:tcPr>
          <w:p w:rsidRPr="00BD77D3" w:rsidR="00F10DD9" w:rsidP="00B8135B" w:rsidRDefault="00F10DD9" w14:paraId="48A4125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A3A838" w14:textId="77777777">
        <w:trPr>
          <w:jc w:val="center"/>
        </w:trPr>
        <w:tc>
          <w:tcPr>
            <w:tcW w:w="4809" w:type="dxa"/>
          </w:tcPr>
          <w:p w:rsidRPr="00BD77D3" w:rsidR="00F10DD9" w:rsidP="00B8135B" w:rsidRDefault="00F10DD9" w14:paraId="1931C1A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Jos komitean jäsen, nimetty edustaja, sijainen tai neuvonantaja rikkoo eettisiä normeja, käyttäytymissääntöjä, </w:t>
            </w:r>
            <w:r>
              <w:rPr>
                <w:rFonts w:asciiTheme="minorHAnsi" w:hAnsiTheme="minorHAnsi"/>
                <w:sz w:val="20"/>
              </w:rPr>
              <w:noBreakHyphen/>
              <w:t xml:space="preserve">periaatteita tai </w:t>
            </w:r>
            <w:r>
              <w:rPr>
                <w:rFonts w:asciiTheme="minorHAnsi" w:hAnsiTheme="minorHAnsi"/>
                <w:sz w:val="20"/>
              </w:rPr>
              <w:noBreakHyphen/>
              <w:t>vaatimuksia tai laiminlyö velvollisuuksia ja velvoitteita, jotka on vahvistettu tässä työjärjestyksessä, käytännesäännöissä tai jäsensäännöissä, sovelletaan käytännesääntöjen III osassa tarkoitettua kurinpitomenettelyä.</w:t>
            </w:r>
          </w:p>
        </w:tc>
        <w:tc>
          <w:tcPr>
            <w:tcW w:w="5715" w:type="dxa"/>
          </w:tcPr>
          <w:p w:rsidRPr="00BD77D3" w:rsidR="00F10DD9" w:rsidP="00B8135B" w:rsidRDefault="00F10DD9" w14:paraId="24DFEEC7" w14:textId="77777777">
            <w:pPr>
              <w:widowControl w:val="0"/>
              <w:adjustRightInd w:val="0"/>
              <w:snapToGrid w:val="0"/>
              <w:rPr>
                <w:rFonts w:asciiTheme="minorHAnsi" w:hAnsiTheme="minorHAnsi" w:cstheme="minorHAnsi"/>
                <w:sz w:val="20"/>
                <w:szCs w:val="20"/>
                <w:lang w:val="en-GB"/>
              </w:rPr>
            </w:pPr>
          </w:p>
        </w:tc>
      </w:tr>
      <w:tr w:rsidR="0057054B" w14:paraId="0B796CA0" w14:textId="77777777">
        <w:trPr>
          <w:jc w:val="center"/>
        </w:trPr>
        <w:tc>
          <w:tcPr>
            <w:tcW w:w="4809" w:type="dxa"/>
          </w:tcPr>
          <w:p w:rsidRPr="00BD77D3" w:rsidR="00F10DD9" w:rsidP="00B8135B" w:rsidRDefault="00F10DD9" w14:paraId="4A9C8C0C"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72B583FE" w14:textId="77777777">
            <w:pPr>
              <w:widowControl w:val="0"/>
              <w:adjustRightInd w:val="0"/>
              <w:snapToGrid w:val="0"/>
              <w:rPr>
                <w:rFonts w:asciiTheme="minorHAnsi" w:hAnsiTheme="minorHAnsi" w:cstheme="minorHAnsi"/>
                <w:sz w:val="20"/>
                <w:szCs w:val="20"/>
                <w:lang w:val="en-GB"/>
              </w:rPr>
            </w:pPr>
          </w:p>
        </w:tc>
      </w:tr>
      <w:tr w:rsidR="0057054B" w14:paraId="4C48E867" w14:textId="77777777">
        <w:trPr>
          <w:jc w:val="center"/>
        </w:trPr>
        <w:tc>
          <w:tcPr>
            <w:tcW w:w="4809" w:type="dxa"/>
          </w:tcPr>
          <w:p w:rsidRPr="00BD77D3" w:rsidR="00F10DD9" w:rsidP="00B8135B" w:rsidRDefault="00F10DD9" w14:paraId="64A6E3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95 artikla – Koskemattomuuden poistaminen</w:t>
            </w:r>
          </w:p>
        </w:tc>
        <w:tc>
          <w:tcPr>
            <w:tcW w:w="5715" w:type="dxa"/>
          </w:tcPr>
          <w:p w:rsidRPr="00BD77D3" w:rsidR="00F10DD9" w:rsidP="00B8135B" w:rsidRDefault="00F10DD9" w14:paraId="716723F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4088CB0" w14:textId="77777777">
        <w:trPr>
          <w:jc w:val="center"/>
        </w:trPr>
        <w:tc>
          <w:tcPr>
            <w:tcW w:w="4809" w:type="dxa"/>
          </w:tcPr>
          <w:p w:rsidRPr="00BD77D3" w:rsidR="00F10DD9" w:rsidP="00B8135B" w:rsidRDefault="00F10DD9" w14:paraId="24C6548F" w14:textId="77777777">
            <w:pPr>
              <w:widowControl w:val="0"/>
              <w:adjustRightInd w:val="0"/>
              <w:snapToGrid w:val="0"/>
              <w:rPr>
                <w:rFonts w:asciiTheme="minorHAnsi" w:hAnsiTheme="minorHAnsi" w:cstheme="minorHAnsi"/>
                <w:sz w:val="20"/>
                <w:szCs w:val="20"/>
              </w:rPr>
            </w:pPr>
            <w:r>
              <w:rPr>
                <w:rFonts w:asciiTheme="minorHAnsi" w:hAnsiTheme="minorHAnsi"/>
                <w:sz w:val="20"/>
              </w:rPr>
              <w:t>Jäsenvaltion toimivaltaisen viranomaisen komitean puheenjohtajalle osoittama, jäsenen koskemattomuuden poistamista koskeva pyyntö käsitellään jäsensääntöjen IV luvussa tarkoitetun menettelyn mukaisesti.</w:t>
            </w:r>
          </w:p>
        </w:tc>
        <w:tc>
          <w:tcPr>
            <w:tcW w:w="5715" w:type="dxa"/>
          </w:tcPr>
          <w:p w:rsidRPr="00BD77D3" w:rsidR="00F10DD9" w:rsidP="00B8135B" w:rsidRDefault="00F10DD9" w14:paraId="67A6B9F4" w14:textId="77777777">
            <w:pPr>
              <w:widowControl w:val="0"/>
              <w:adjustRightInd w:val="0"/>
              <w:snapToGrid w:val="0"/>
              <w:rPr>
                <w:rFonts w:asciiTheme="minorHAnsi" w:hAnsiTheme="minorHAnsi" w:cstheme="minorHAnsi"/>
                <w:sz w:val="20"/>
                <w:szCs w:val="20"/>
                <w:lang w:val="en-GB"/>
              </w:rPr>
            </w:pPr>
          </w:p>
        </w:tc>
      </w:tr>
      <w:tr w:rsidR="0057054B" w14:paraId="770A0A89" w14:textId="77777777">
        <w:trPr>
          <w:jc w:val="center"/>
        </w:trPr>
        <w:tc>
          <w:tcPr>
            <w:tcW w:w="4809" w:type="dxa"/>
          </w:tcPr>
          <w:p w:rsidRPr="00BD77D3" w:rsidR="00F10DD9" w:rsidP="00B8135B" w:rsidRDefault="00F10DD9" w14:paraId="0A30764B"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036D1CC" w14:textId="77777777">
            <w:pPr>
              <w:widowControl w:val="0"/>
              <w:adjustRightInd w:val="0"/>
              <w:snapToGrid w:val="0"/>
              <w:rPr>
                <w:rFonts w:asciiTheme="minorHAnsi" w:hAnsiTheme="minorHAnsi" w:cstheme="minorHAnsi"/>
                <w:sz w:val="20"/>
                <w:szCs w:val="20"/>
                <w:lang w:val="en-GB"/>
              </w:rPr>
            </w:pPr>
          </w:p>
        </w:tc>
      </w:tr>
      <w:tr w:rsidR="0057054B" w14:paraId="5743185D" w14:textId="77777777">
        <w:trPr>
          <w:jc w:val="center"/>
        </w:trPr>
        <w:tc>
          <w:tcPr>
            <w:tcW w:w="4809" w:type="dxa"/>
          </w:tcPr>
          <w:p w:rsidRPr="00BD77D3" w:rsidR="00F10DD9" w:rsidP="00B8135B" w:rsidRDefault="00F10DD9" w14:paraId="3E73B3E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96 artikla – Avustaminen</w:t>
            </w:r>
          </w:p>
        </w:tc>
        <w:tc>
          <w:tcPr>
            <w:tcW w:w="5715" w:type="dxa"/>
          </w:tcPr>
          <w:p w:rsidRPr="00BD77D3" w:rsidR="00F10DD9" w:rsidP="00B8135B" w:rsidRDefault="00F10DD9" w14:paraId="77C9E81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0A8585" w14:textId="77777777">
        <w:trPr>
          <w:jc w:val="center"/>
        </w:trPr>
        <w:tc>
          <w:tcPr>
            <w:tcW w:w="4809" w:type="dxa"/>
          </w:tcPr>
          <w:p w:rsidRPr="00BD77D3" w:rsidR="00F10DD9" w:rsidP="00B8135B" w:rsidRDefault="00F10DD9" w14:paraId="472AC27B"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Komitean jäsenet voivat saada avustusta, jota unioni antaa virkamiehille Euroopan unionin virkamiehiin sovellettavien henkilöstösääntöjen mukaisesti, henkilöstösäännöissä tarkoitetuissa tapauksissa ja niissä vahvistetuin edellytyksin.</w:t>
            </w:r>
          </w:p>
        </w:tc>
        <w:tc>
          <w:tcPr>
            <w:tcW w:w="5715" w:type="dxa"/>
          </w:tcPr>
          <w:p w:rsidRPr="00BD77D3" w:rsidR="00F10DD9" w:rsidP="00B8135B" w:rsidRDefault="00F10DD9" w14:paraId="4E73B1E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2B12212" w14:textId="77777777">
        <w:trPr>
          <w:jc w:val="center"/>
        </w:trPr>
        <w:tc>
          <w:tcPr>
            <w:tcW w:w="4809" w:type="dxa"/>
          </w:tcPr>
          <w:p w:rsidRPr="00BD77D3" w:rsidR="00F10DD9" w:rsidP="00B8135B" w:rsidRDefault="00F10DD9" w14:paraId="0EAD2B35"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Työvaliokunta päättää jäsenen tekemästä avustuspyynnöstä komitean puheenjohtajan esityksestä.</w:t>
            </w:r>
          </w:p>
        </w:tc>
        <w:tc>
          <w:tcPr>
            <w:tcW w:w="5715" w:type="dxa"/>
          </w:tcPr>
          <w:p w:rsidRPr="00BD77D3" w:rsidR="00F10DD9" w:rsidP="00B8135B" w:rsidRDefault="00F10DD9" w14:paraId="245F44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074F5D0" w14:textId="77777777">
        <w:trPr>
          <w:jc w:val="center"/>
        </w:trPr>
        <w:tc>
          <w:tcPr>
            <w:tcW w:w="4809" w:type="dxa"/>
          </w:tcPr>
          <w:p w:rsidRPr="00BD77D3" w:rsidR="00F10DD9" w:rsidP="00B8135B" w:rsidRDefault="00F10DD9" w14:paraId="23DE878C"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Työvaliokunta tekee päätöksensä asianomaista jäsentä kuultuaan.</w:t>
            </w:r>
          </w:p>
        </w:tc>
        <w:tc>
          <w:tcPr>
            <w:tcW w:w="5715" w:type="dxa"/>
          </w:tcPr>
          <w:p w:rsidRPr="00BD77D3" w:rsidR="00F10DD9" w:rsidP="00B8135B" w:rsidRDefault="00F10DD9" w14:paraId="2B02C387" w14:textId="77777777">
            <w:pPr>
              <w:widowControl w:val="0"/>
              <w:adjustRightInd w:val="0"/>
              <w:snapToGrid w:val="0"/>
              <w:rPr>
                <w:rFonts w:asciiTheme="minorHAnsi" w:hAnsiTheme="minorHAnsi" w:cstheme="minorHAnsi"/>
                <w:sz w:val="20"/>
                <w:szCs w:val="20"/>
                <w:lang w:val="en-GB"/>
              </w:rPr>
            </w:pPr>
          </w:p>
        </w:tc>
      </w:tr>
      <w:tr w:rsidR="0057054B" w14:paraId="62070E44" w14:textId="77777777">
        <w:trPr>
          <w:jc w:val="center"/>
        </w:trPr>
        <w:tc>
          <w:tcPr>
            <w:tcW w:w="4809" w:type="dxa"/>
          </w:tcPr>
          <w:p w:rsidRPr="00BD77D3" w:rsidR="00F10DD9" w:rsidP="00B8135B" w:rsidRDefault="00F10DD9" w14:paraId="5872A5DB"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Jos avustusta pyytävä jäsen on työvaliokunnan jäsen, hän ei osallistu pyyntöään koskevan asiakohdan käsittelyyn.</w:t>
            </w:r>
          </w:p>
        </w:tc>
        <w:tc>
          <w:tcPr>
            <w:tcW w:w="5715" w:type="dxa"/>
          </w:tcPr>
          <w:p w:rsidRPr="00BD77D3" w:rsidR="00F10DD9" w:rsidP="00B8135B" w:rsidRDefault="00F10DD9" w14:paraId="4151A2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3BB4183" w14:textId="77777777">
        <w:trPr>
          <w:jc w:val="center"/>
        </w:trPr>
        <w:tc>
          <w:tcPr>
            <w:tcW w:w="4809" w:type="dxa"/>
          </w:tcPr>
          <w:p w:rsidRPr="00BD77D3" w:rsidR="00F10DD9" w:rsidP="00B8135B" w:rsidRDefault="00F10DD9" w14:paraId="09AEC915" w14:textId="77777777">
            <w:pPr>
              <w:widowControl w:val="0"/>
              <w:adjustRightInd w:val="0"/>
              <w:snapToGrid w:val="0"/>
              <w:rPr>
                <w:rFonts w:asciiTheme="minorHAnsi" w:hAnsiTheme="minorHAnsi" w:cstheme="minorHAnsi"/>
                <w:sz w:val="20"/>
                <w:szCs w:val="20"/>
              </w:rPr>
            </w:pPr>
            <w:r>
              <w:rPr>
                <w:rFonts w:asciiTheme="minorHAnsi" w:hAnsiTheme="minorHAnsi"/>
                <w:sz w:val="20"/>
              </w:rPr>
              <w:t>Jos avustusta pyytää komitean puheenjohtaja, työvaliokunta päättää asiasta talous- ja budjettiasiain toimikunnasta vastaavan varapuheenjohtajan esityksestä.</w:t>
            </w:r>
          </w:p>
        </w:tc>
        <w:tc>
          <w:tcPr>
            <w:tcW w:w="5715" w:type="dxa"/>
          </w:tcPr>
          <w:p w:rsidRPr="00BD77D3" w:rsidR="00F10DD9" w:rsidP="00B8135B" w:rsidRDefault="00F10DD9" w14:paraId="1164D7E4" w14:textId="77777777">
            <w:pPr>
              <w:widowControl w:val="0"/>
              <w:adjustRightInd w:val="0"/>
              <w:snapToGrid w:val="0"/>
              <w:rPr>
                <w:rFonts w:asciiTheme="minorHAnsi" w:hAnsiTheme="minorHAnsi" w:cstheme="minorHAnsi"/>
                <w:sz w:val="20"/>
                <w:szCs w:val="20"/>
                <w:lang w:val="en-GB"/>
              </w:rPr>
            </w:pPr>
          </w:p>
        </w:tc>
      </w:tr>
      <w:tr w:rsidR="0057054B" w14:paraId="01CD0D45" w14:textId="77777777">
        <w:trPr>
          <w:jc w:val="center"/>
        </w:trPr>
        <w:tc>
          <w:tcPr>
            <w:tcW w:w="4809" w:type="dxa"/>
          </w:tcPr>
          <w:p w:rsidRPr="00BD77D3" w:rsidR="00F10DD9" w:rsidP="00B8135B" w:rsidRDefault="00F10DD9" w14:paraId="3D2DA94C"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1BC4AC31" w14:textId="77777777">
            <w:pPr>
              <w:widowControl w:val="0"/>
              <w:adjustRightInd w:val="0"/>
              <w:snapToGrid w:val="0"/>
              <w:jc w:val="left"/>
              <w:rPr>
                <w:rFonts w:asciiTheme="minorHAnsi" w:hAnsiTheme="minorHAnsi" w:cstheme="minorHAnsi"/>
                <w:sz w:val="20"/>
                <w:szCs w:val="20"/>
                <w:lang w:val="en-GB"/>
              </w:rPr>
            </w:pPr>
          </w:p>
        </w:tc>
      </w:tr>
      <w:tr w:rsidR="0057054B" w14:paraId="3282B8E7" w14:textId="77777777">
        <w:trPr>
          <w:jc w:val="center"/>
        </w:trPr>
        <w:tc>
          <w:tcPr>
            <w:tcW w:w="4809" w:type="dxa"/>
          </w:tcPr>
          <w:p w:rsidRPr="00BD77D3" w:rsidR="00F10DD9" w:rsidP="00B8135B" w:rsidRDefault="00F10DD9" w14:paraId="7577FA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III luku</w:t>
            </w:r>
          </w:p>
        </w:tc>
        <w:tc>
          <w:tcPr>
            <w:tcW w:w="5715" w:type="dxa"/>
          </w:tcPr>
          <w:p w:rsidRPr="00BD77D3" w:rsidR="00F10DD9" w:rsidP="00B8135B" w:rsidRDefault="00F10DD9" w14:paraId="16C6918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BFC4F88" w14:textId="77777777">
        <w:trPr>
          <w:jc w:val="center"/>
        </w:trPr>
        <w:tc>
          <w:tcPr>
            <w:tcW w:w="4809" w:type="dxa"/>
          </w:tcPr>
          <w:p w:rsidRPr="00BD77D3" w:rsidR="00F10DD9" w:rsidP="00B8135B" w:rsidRDefault="00F10DD9" w14:paraId="7FEF37B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JULKISUUS JA ASIAKIRJOJEN LEVITYS</w:t>
            </w:r>
          </w:p>
        </w:tc>
        <w:tc>
          <w:tcPr>
            <w:tcW w:w="5715" w:type="dxa"/>
          </w:tcPr>
          <w:p w:rsidRPr="00BD77D3" w:rsidR="00F10DD9" w:rsidP="00B8135B" w:rsidRDefault="00F10DD9" w14:paraId="1739F8A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9840E89" w14:textId="77777777">
        <w:trPr>
          <w:jc w:val="center"/>
        </w:trPr>
        <w:tc>
          <w:tcPr>
            <w:tcW w:w="4809" w:type="dxa"/>
          </w:tcPr>
          <w:p w:rsidRPr="00BD77D3" w:rsidR="00F10DD9" w:rsidP="002B0B7E" w:rsidRDefault="00F10DD9" w14:paraId="16E90628"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c>
          <w:tcPr>
            <w:tcW w:w="5715" w:type="dxa"/>
          </w:tcPr>
          <w:p w:rsidRPr="00BD77D3" w:rsidR="00F10DD9" w:rsidP="002B0B7E" w:rsidRDefault="00F10DD9" w14:paraId="049DE0FC" w14:textId="77777777">
            <w:pPr>
              <w:keepNext/>
              <w:keepLines/>
              <w:widowControl w:val="0"/>
              <w:adjustRightInd w:val="0"/>
              <w:snapToGrid w:val="0"/>
              <w:spacing w:line="240" w:lineRule="auto"/>
              <w:jc w:val="center"/>
              <w:rPr>
                <w:rFonts w:asciiTheme="minorHAnsi" w:hAnsiTheme="minorHAnsi" w:cstheme="minorHAnsi"/>
                <w:b/>
                <w:sz w:val="20"/>
                <w:szCs w:val="20"/>
                <w:lang w:val="en-GB"/>
              </w:rPr>
            </w:pPr>
          </w:p>
        </w:tc>
      </w:tr>
      <w:tr w:rsidR="0057054B" w14:paraId="5A2EA0D1" w14:textId="77777777">
        <w:trPr>
          <w:jc w:val="center"/>
        </w:trPr>
        <w:tc>
          <w:tcPr>
            <w:tcW w:w="4809" w:type="dxa"/>
          </w:tcPr>
          <w:p w:rsidRPr="00BD77D3" w:rsidR="00F10DD9" w:rsidP="00B8135B" w:rsidRDefault="00F10DD9" w14:paraId="28CA3E4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97 artikla – Julkaiseminen</w:t>
            </w:r>
          </w:p>
        </w:tc>
        <w:tc>
          <w:tcPr>
            <w:tcW w:w="5715" w:type="dxa"/>
          </w:tcPr>
          <w:p w:rsidRPr="00BD77D3" w:rsidR="00F10DD9" w:rsidP="00B8135B" w:rsidRDefault="00F10DD9" w14:paraId="71C3EE20" w14:textId="77777777">
            <w:pPr>
              <w:keepNext/>
              <w:keepLines/>
              <w:widowControl w:val="0"/>
              <w:adjustRightInd w:val="0"/>
              <w:snapToGrid w:val="0"/>
              <w:jc w:val="center"/>
              <w:rPr>
                <w:rFonts w:asciiTheme="minorHAnsi" w:hAnsiTheme="minorHAnsi" w:cstheme="minorHAnsi"/>
                <w:b/>
                <w:sz w:val="20"/>
                <w:szCs w:val="20"/>
                <w:lang w:val="en-GB"/>
              </w:rPr>
            </w:pPr>
          </w:p>
        </w:tc>
      </w:tr>
      <w:tr w:rsidRPr="002B0B7E" w:rsidR="0057054B" w14:paraId="49DC664A" w14:textId="77777777">
        <w:trPr>
          <w:jc w:val="center"/>
        </w:trPr>
        <w:tc>
          <w:tcPr>
            <w:tcW w:w="4809" w:type="dxa"/>
          </w:tcPr>
          <w:p w:rsidRPr="002B0B7E" w:rsidR="00F10DD9" w:rsidP="00B8135B" w:rsidRDefault="00F10DD9" w14:paraId="15D2D372" w14:textId="77777777">
            <w:pPr>
              <w:pStyle w:val="Heading1"/>
              <w:numPr>
                <w:ilvl w:val="0"/>
                <w:numId w:val="150"/>
              </w:numPr>
              <w:tabs>
                <w:tab w:val="left" w:pos="567"/>
              </w:tabs>
              <w:ind w:left="0" w:firstLine="0"/>
              <w:outlineLvl w:val="0"/>
              <w:rPr>
                <w:rFonts w:asciiTheme="minorHAnsi" w:hAnsiTheme="minorHAnsi" w:cstheme="minorHAnsi"/>
                <w:spacing w:val="-2"/>
                <w:sz w:val="20"/>
                <w:szCs w:val="20"/>
              </w:rPr>
            </w:pPr>
            <w:r w:rsidRPr="002B0B7E">
              <w:rPr>
                <w:rFonts w:asciiTheme="minorHAnsi" w:hAnsiTheme="minorHAnsi"/>
                <w:spacing w:val="-2"/>
                <w:sz w:val="20"/>
              </w:rPr>
              <w:t>Komitea julkaisee lausuntonsa Euroopan unionin virallisessa lehdessä.</w:t>
            </w:r>
          </w:p>
        </w:tc>
        <w:tc>
          <w:tcPr>
            <w:tcW w:w="5715" w:type="dxa"/>
          </w:tcPr>
          <w:p w:rsidRPr="002B0B7E" w:rsidR="00F10DD9" w:rsidP="00B8135B" w:rsidRDefault="00F10DD9" w14:paraId="54066AF2" w14:textId="77777777">
            <w:pPr>
              <w:pStyle w:val="Heading1"/>
              <w:numPr>
                <w:ilvl w:val="0"/>
                <w:numId w:val="0"/>
              </w:numPr>
              <w:ind w:left="567"/>
              <w:outlineLvl w:val="0"/>
              <w:rPr>
                <w:rFonts w:asciiTheme="minorHAnsi" w:hAnsiTheme="minorHAnsi" w:cstheme="minorHAnsi"/>
                <w:spacing w:val="-2"/>
                <w:sz w:val="20"/>
                <w:szCs w:val="20"/>
                <w:lang w:val="en-GB"/>
              </w:rPr>
            </w:pPr>
          </w:p>
        </w:tc>
      </w:tr>
      <w:tr w:rsidRPr="002B0B7E" w:rsidR="0057054B" w14:paraId="274D0218" w14:textId="77777777">
        <w:trPr>
          <w:jc w:val="center"/>
        </w:trPr>
        <w:tc>
          <w:tcPr>
            <w:tcW w:w="4809" w:type="dxa"/>
          </w:tcPr>
          <w:p w:rsidRPr="002B0B7E" w:rsidR="00F10DD9" w:rsidP="00B8135B" w:rsidRDefault="00F10DD9" w14:paraId="10F6DDAD" w14:textId="77777777">
            <w:pPr>
              <w:pStyle w:val="Heading1"/>
              <w:numPr>
                <w:ilvl w:val="0"/>
                <w:numId w:val="150"/>
              </w:numPr>
              <w:tabs>
                <w:tab w:val="left" w:pos="567"/>
              </w:tabs>
              <w:ind w:left="0" w:firstLine="0"/>
              <w:outlineLvl w:val="0"/>
              <w:rPr>
                <w:rFonts w:asciiTheme="minorHAnsi" w:hAnsiTheme="minorHAnsi" w:cstheme="minorHAnsi"/>
                <w:spacing w:val="-2"/>
                <w:sz w:val="20"/>
                <w:szCs w:val="20"/>
              </w:rPr>
            </w:pPr>
            <w:r w:rsidRPr="002B0B7E">
              <w:rPr>
                <w:rFonts w:asciiTheme="minorHAnsi" w:hAnsiTheme="minorHAnsi"/>
                <w:spacing w:val="-2"/>
                <w:sz w:val="20"/>
              </w:rPr>
              <w:t>Täysistunnon, työvaliokunnan ja jaostojen kokoonpanot sekä niitä koskevat muutokset julkaistaan Euroopan unionin virallisessa lehdessä ja komitean internetsivuilla.</w:t>
            </w:r>
          </w:p>
        </w:tc>
        <w:tc>
          <w:tcPr>
            <w:tcW w:w="5715" w:type="dxa"/>
          </w:tcPr>
          <w:p w:rsidRPr="002B0B7E" w:rsidR="00F10DD9" w:rsidP="00B8135B" w:rsidRDefault="00F10DD9" w14:paraId="69A2DD7C" w14:textId="77777777">
            <w:pPr>
              <w:pStyle w:val="Heading1"/>
              <w:numPr>
                <w:ilvl w:val="0"/>
                <w:numId w:val="0"/>
              </w:numPr>
              <w:ind w:left="567"/>
              <w:outlineLvl w:val="0"/>
              <w:rPr>
                <w:rFonts w:asciiTheme="minorHAnsi" w:hAnsiTheme="minorHAnsi" w:cstheme="minorHAnsi"/>
                <w:spacing w:val="-2"/>
                <w:sz w:val="20"/>
                <w:szCs w:val="20"/>
                <w:lang w:val="en-GB"/>
              </w:rPr>
            </w:pPr>
          </w:p>
        </w:tc>
      </w:tr>
      <w:tr w:rsidR="0057054B" w14:paraId="50562B0F" w14:textId="77777777">
        <w:trPr>
          <w:jc w:val="center"/>
        </w:trPr>
        <w:tc>
          <w:tcPr>
            <w:tcW w:w="4809" w:type="dxa"/>
          </w:tcPr>
          <w:p w:rsidRPr="00BD77D3" w:rsidR="00F10DD9" w:rsidP="002B0B7E" w:rsidRDefault="00F10DD9" w14:paraId="56F4222F" w14:textId="77777777">
            <w:pPr>
              <w:spacing w:line="240" w:lineRule="auto"/>
              <w:rPr>
                <w:rFonts w:asciiTheme="minorHAnsi" w:hAnsiTheme="minorHAnsi" w:cstheme="minorHAnsi"/>
                <w:sz w:val="20"/>
                <w:szCs w:val="20"/>
                <w:lang w:val="en-GB"/>
              </w:rPr>
            </w:pPr>
          </w:p>
        </w:tc>
        <w:tc>
          <w:tcPr>
            <w:tcW w:w="5715" w:type="dxa"/>
          </w:tcPr>
          <w:p w:rsidRPr="00BD77D3" w:rsidR="00F10DD9" w:rsidP="002B0B7E" w:rsidRDefault="00F10DD9" w14:paraId="6ED04428" w14:textId="77777777">
            <w:pPr>
              <w:spacing w:line="240" w:lineRule="auto"/>
              <w:rPr>
                <w:rFonts w:asciiTheme="minorHAnsi" w:hAnsiTheme="minorHAnsi" w:cstheme="minorHAnsi"/>
                <w:sz w:val="20"/>
                <w:szCs w:val="20"/>
                <w:lang w:val="en-GB"/>
              </w:rPr>
            </w:pPr>
          </w:p>
        </w:tc>
      </w:tr>
      <w:tr w:rsidR="0057054B" w14:paraId="14BEBE36" w14:textId="77777777">
        <w:trPr>
          <w:jc w:val="center"/>
        </w:trPr>
        <w:tc>
          <w:tcPr>
            <w:tcW w:w="4809" w:type="dxa"/>
          </w:tcPr>
          <w:p w:rsidRPr="00BD77D3" w:rsidR="00F10DD9" w:rsidP="00B8135B" w:rsidRDefault="00F10DD9" w14:paraId="6B21345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98 artikla – Läpinäkyvyys, avoimuus ja oikeus tutustua komitean asiakirjoihin</w:t>
            </w:r>
          </w:p>
        </w:tc>
        <w:tc>
          <w:tcPr>
            <w:tcW w:w="5715" w:type="dxa"/>
          </w:tcPr>
          <w:p w:rsidRPr="00BD77D3" w:rsidR="00F10DD9" w:rsidP="00B8135B" w:rsidRDefault="00F10DD9" w14:paraId="73E2B590" w14:textId="77777777">
            <w:pPr>
              <w:keepNext/>
              <w:keepLines/>
              <w:widowControl w:val="0"/>
              <w:adjustRightInd w:val="0"/>
              <w:snapToGrid w:val="0"/>
              <w:jc w:val="center"/>
              <w:rPr>
                <w:rFonts w:asciiTheme="minorHAnsi" w:hAnsiTheme="minorHAnsi" w:cstheme="minorHAnsi"/>
                <w:b/>
                <w:sz w:val="20"/>
                <w:szCs w:val="20"/>
                <w:lang w:val="en-GB"/>
              </w:rPr>
            </w:pPr>
          </w:p>
        </w:tc>
      </w:tr>
      <w:tr w:rsidRPr="002B0B7E" w:rsidR="0057054B" w14:paraId="7493D656" w14:textId="77777777">
        <w:trPr>
          <w:jc w:val="center"/>
        </w:trPr>
        <w:tc>
          <w:tcPr>
            <w:tcW w:w="4809" w:type="dxa"/>
          </w:tcPr>
          <w:p w:rsidRPr="002B0B7E" w:rsidR="00F10DD9" w:rsidP="00B8135B" w:rsidRDefault="00F10DD9" w14:paraId="18021EFC" w14:textId="77777777">
            <w:pPr>
              <w:pStyle w:val="Heading1"/>
              <w:numPr>
                <w:ilvl w:val="0"/>
                <w:numId w:val="151"/>
              </w:numPr>
              <w:tabs>
                <w:tab w:val="left" w:pos="567"/>
              </w:tabs>
              <w:outlineLvl w:val="0"/>
              <w:rPr>
                <w:rFonts w:asciiTheme="minorHAnsi" w:hAnsiTheme="minorHAnsi" w:cstheme="minorHAnsi"/>
                <w:spacing w:val="-2"/>
                <w:sz w:val="20"/>
                <w:szCs w:val="20"/>
              </w:rPr>
            </w:pPr>
            <w:r w:rsidRPr="002B0B7E">
              <w:rPr>
                <w:rFonts w:asciiTheme="minorHAnsi" w:hAnsiTheme="minorHAnsi"/>
                <w:spacing w:val="-2"/>
                <w:sz w:val="20"/>
              </w:rPr>
              <w:t>Komitea varmistaa päätöstensä läpinäkyvyyden mahdollisimman avoimesti.</w:t>
            </w:r>
          </w:p>
        </w:tc>
        <w:tc>
          <w:tcPr>
            <w:tcW w:w="5715" w:type="dxa"/>
          </w:tcPr>
          <w:p w:rsidRPr="002B0B7E" w:rsidR="00F10DD9" w:rsidP="00B8135B" w:rsidRDefault="00F10DD9" w14:paraId="246B5588" w14:textId="77777777">
            <w:pPr>
              <w:pStyle w:val="Heading1"/>
              <w:numPr>
                <w:ilvl w:val="0"/>
                <w:numId w:val="0"/>
              </w:numPr>
              <w:ind w:left="567"/>
              <w:outlineLvl w:val="0"/>
              <w:rPr>
                <w:rFonts w:asciiTheme="minorHAnsi" w:hAnsiTheme="minorHAnsi" w:cstheme="minorHAnsi"/>
                <w:spacing w:val="-2"/>
                <w:sz w:val="20"/>
                <w:szCs w:val="20"/>
                <w:lang w:val="en-GB"/>
              </w:rPr>
            </w:pPr>
          </w:p>
        </w:tc>
      </w:tr>
      <w:tr w:rsidRPr="002B0B7E" w:rsidR="0057054B" w14:paraId="66928E56" w14:textId="77777777">
        <w:trPr>
          <w:jc w:val="center"/>
        </w:trPr>
        <w:tc>
          <w:tcPr>
            <w:tcW w:w="4809" w:type="dxa"/>
          </w:tcPr>
          <w:p w:rsidRPr="002B0B7E" w:rsidR="00F10DD9" w:rsidP="00B8135B" w:rsidRDefault="00F10DD9" w14:paraId="364DE6B2" w14:textId="77777777">
            <w:pPr>
              <w:pStyle w:val="Heading1"/>
              <w:numPr>
                <w:ilvl w:val="0"/>
                <w:numId w:val="151"/>
              </w:numPr>
              <w:tabs>
                <w:tab w:val="left" w:pos="567"/>
              </w:tabs>
              <w:outlineLvl w:val="0"/>
              <w:rPr>
                <w:rFonts w:asciiTheme="minorHAnsi" w:hAnsiTheme="minorHAnsi" w:cstheme="minorHAnsi"/>
                <w:spacing w:val="-2"/>
                <w:sz w:val="20"/>
                <w:szCs w:val="20"/>
              </w:rPr>
            </w:pPr>
            <w:r w:rsidRPr="002B0B7E">
              <w:rPr>
                <w:rFonts w:asciiTheme="minorHAnsi" w:hAnsiTheme="minorHAnsi"/>
                <w:spacing w:val="-2"/>
                <w:sz w:val="20"/>
              </w:rPr>
              <w:t>Jokainen Euroopan unionin kansalainen voi kirjoittaa komitealle jollakin virallisista kielistä ja saada vastauksen samalla kielellä Euroopan unionin toiminnasta tehdyn sopimuksen 24 artiklan neljännen kohdan nojalla.</w:t>
            </w:r>
          </w:p>
        </w:tc>
        <w:tc>
          <w:tcPr>
            <w:tcW w:w="5715" w:type="dxa"/>
          </w:tcPr>
          <w:p w:rsidRPr="002B0B7E" w:rsidR="00F10DD9" w:rsidP="00B8135B" w:rsidRDefault="00F10DD9" w14:paraId="659810C1" w14:textId="77777777">
            <w:pPr>
              <w:pStyle w:val="Heading1"/>
              <w:numPr>
                <w:ilvl w:val="0"/>
                <w:numId w:val="0"/>
              </w:numPr>
              <w:ind w:left="567"/>
              <w:outlineLvl w:val="0"/>
              <w:rPr>
                <w:rFonts w:asciiTheme="minorHAnsi" w:hAnsiTheme="minorHAnsi" w:cstheme="minorHAnsi"/>
                <w:spacing w:val="-2"/>
                <w:sz w:val="20"/>
                <w:szCs w:val="20"/>
                <w:lang w:val="en-GB"/>
              </w:rPr>
            </w:pPr>
          </w:p>
        </w:tc>
      </w:tr>
      <w:tr w:rsidRPr="002B0B7E" w:rsidR="0057054B" w14:paraId="1F6B6511" w14:textId="77777777">
        <w:trPr>
          <w:jc w:val="center"/>
        </w:trPr>
        <w:tc>
          <w:tcPr>
            <w:tcW w:w="4809" w:type="dxa"/>
          </w:tcPr>
          <w:p w:rsidRPr="002B0B7E" w:rsidR="00F10DD9" w:rsidP="00B8135B" w:rsidRDefault="00F10DD9" w14:paraId="6F95BFFB" w14:textId="77777777">
            <w:pPr>
              <w:pStyle w:val="Heading1"/>
              <w:numPr>
                <w:ilvl w:val="0"/>
                <w:numId w:val="151"/>
              </w:numPr>
              <w:tabs>
                <w:tab w:val="left" w:pos="567"/>
              </w:tabs>
              <w:outlineLvl w:val="0"/>
              <w:rPr>
                <w:rFonts w:asciiTheme="minorHAnsi" w:hAnsiTheme="minorHAnsi" w:cstheme="minorHAnsi"/>
                <w:spacing w:val="-2"/>
                <w:sz w:val="20"/>
                <w:szCs w:val="20"/>
              </w:rPr>
            </w:pPr>
            <w:r w:rsidRPr="002B0B7E">
              <w:rPr>
                <w:rFonts w:asciiTheme="minorHAnsi" w:hAnsiTheme="minorHAnsi"/>
                <w:spacing w:val="-2"/>
                <w:sz w:val="20"/>
              </w:rPr>
              <w:t xml:space="preserve">Kaikilla unionin kansalaisilla sekä kaikilla luonnollisilla henkilöillä, jotka asuvat jossain jäsenvaltiossa, tai kaikilla oikeushenkilöillä, joilla on kotipaikka jossain jäsenvaltiossa, on oikeus tutustua missä tahansa muodossa oleviin komitean asiakirjoihin Euroopan unionin toiminnasta tehdyn sopimuksen 15 artiklan nojalla. </w:t>
            </w:r>
          </w:p>
        </w:tc>
        <w:tc>
          <w:tcPr>
            <w:tcW w:w="5715" w:type="dxa"/>
          </w:tcPr>
          <w:p w:rsidRPr="002B0B7E" w:rsidR="00F10DD9" w:rsidP="00B8135B" w:rsidRDefault="00F10DD9" w14:paraId="5EF2E290" w14:textId="77777777">
            <w:pPr>
              <w:pStyle w:val="Heading1"/>
              <w:numPr>
                <w:ilvl w:val="0"/>
                <w:numId w:val="0"/>
              </w:numPr>
              <w:ind w:left="567"/>
              <w:outlineLvl w:val="0"/>
              <w:rPr>
                <w:rFonts w:asciiTheme="minorHAnsi" w:hAnsiTheme="minorHAnsi" w:cstheme="minorHAnsi"/>
                <w:spacing w:val="-2"/>
                <w:sz w:val="20"/>
                <w:szCs w:val="20"/>
                <w:lang w:val="en-GB"/>
              </w:rPr>
            </w:pPr>
          </w:p>
        </w:tc>
      </w:tr>
      <w:tr w:rsidRPr="002B0B7E" w:rsidR="0057054B" w14:paraId="7610FF42" w14:textId="77777777">
        <w:trPr>
          <w:jc w:val="center"/>
        </w:trPr>
        <w:tc>
          <w:tcPr>
            <w:tcW w:w="4809" w:type="dxa"/>
          </w:tcPr>
          <w:p w:rsidRPr="002B0B7E" w:rsidR="00F10DD9" w:rsidP="00B8135B" w:rsidRDefault="00F10DD9" w14:paraId="4C744EB9" w14:textId="77777777">
            <w:pPr>
              <w:widowControl w:val="0"/>
              <w:adjustRightInd w:val="0"/>
              <w:snapToGrid w:val="0"/>
              <w:rPr>
                <w:rFonts w:asciiTheme="minorHAnsi" w:hAnsiTheme="minorHAnsi" w:cstheme="minorHAnsi"/>
                <w:spacing w:val="-2"/>
                <w:sz w:val="20"/>
                <w:szCs w:val="20"/>
              </w:rPr>
            </w:pPr>
            <w:r w:rsidRPr="002B0B7E">
              <w:rPr>
                <w:rFonts w:asciiTheme="minorHAnsi" w:hAnsiTheme="minorHAnsi"/>
                <w:spacing w:val="-2"/>
                <w:sz w:val="20"/>
              </w:rPr>
              <w:t>Oikeuteen tutustua komitean asiakirjoihin sovelletaan Euroopan unionin säädöksissä ja komitean sisäisissä päätöksissä vahvistettuja periaatteita, ehtoja ja rajoituksia sekä Euroopan unionin tietosuojasääntöjä.</w:t>
            </w:r>
          </w:p>
        </w:tc>
        <w:tc>
          <w:tcPr>
            <w:tcW w:w="5715" w:type="dxa"/>
          </w:tcPr>
          <w:p w:rsidRPr="002B0B7E" w:rsidR="00F10DD9" w:rsidP="00B8135B" w:rsidRDefault="00F10DD9" w14:paraId="24FCEFDE" w14:textId="77777777">
            <w:pPr>
              <w:widowControl w:val="0"/>
              <w:adjustRightInd w:val="0"/>
              <w:snapToGrid w:val="0"/>
              <w:rPr>
                <w:rFonts w:asciiTheme="minorHAnsi" w:hAnsiTheme="minorHAnsi" w:cstheme="minorHAnsi"/>
                <w:spacing w:val="-2"/>
                <w:sz w:val="20"/>
                <w:szCs w:val="20"/>
                <w:lang w:val="en-GB"/>
              </w:rPr>
            </w:pPr>
          </w:p>
        </w:tc>
      </w:tr>
      <w:tr w:rsidR="0057054B" w14:paraId="051D8F20" w14:textId="77777777">
        <w:trPr>
          <w:jc w:val="center"/>
        </w:trPr>
        <w:tc>
          <w:tcPr>
            <w:tcW w:w="4809" w:type="dxa"/>
          </w:tcPr>
          <w:p w:rsidRPr="00BD77D3" w:rsidR="00F10DD9" w:rsidP="00B8135B" w:rsidRDefault="00F10DD9" w14:paraId="7633AB49"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lastRenderedPageBreak/>
              <w:t>Komitea perustaa asiakirjarekisterin.</w:t>
            </w:r>
          </w:p>
        </w:tc>
        <w:tc>
          <w:tcPr>
            <w:tcW w:w="5715" w:type="dxa"/>
          </w:tcPr>
          <w:p w:rsidRPr="00BD77D3" w:rsidR="00F10DD9" w:rsidP="00B8135B" w:rsidRDefault="00F10DD9" w14:paraId="373EF4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0873BF" w14:textId="77777777">
        <w:trPr>
          <w:jc w:val="center"/>
        </w:trPr>
        <w:tc>
          <w:tcPr>
            <w:tcW w:w="4809" w:type="dxa"/>
          </w:tcPr>
          <w:p w:rsidRPr="00BD77D3" w:rsidR="00F10DD9" w:rsidP="00B8135B" w:rsidRDefault="00F10DD9" w14:paraId="6BB94B2C" w14:textId="77777777">
            <w:pPr>
              <w:widowControl w:val="0"/>
              <w:adjustRightInd w:val="0"/>
              <w:snapToGrid w:val="0"/>
              <w:rPr>
                <w:rFonts w:asciiTheme="minorHAnsi" w:hAnsiTheme="minorHAnsi" w:cstheme="minorHAnsi"/>
                <w:sz w:val="20"/>
                <w:szCs w:val="20"/>
              </w:rPr>
            </w:pPr>
            <w:r>
              <w:rPr>
                <w:rFonts w:asciiTheme="minorHAnsi" w:hAnsiTheme="minorHAnsi"/>
                <w:sz w:val="20"/>
              </w:rPr>
              <w:t>Työvaliokunta antaa tätä tarkoitusta varten sisäiset säännöt rekisteriin pääsyyn liittyvistä järjestelyistä sekä hyväksyy luettelon suoraan saatavilla olevista asiakirjoista.</w:t>
            </w:r>
          </w:p>
        </w:tc>
        <w:tc>
          <w:tcPr>
            <w:tcW w:w="5715" w:type="dxa"/>
          </w:tcPr>
          <w:p w:rsidRPr="00BD77D3" w:rsidR="00F10DD9" w:rsidP="00B8135B" w:rsidRDefault="00F10DD9" w14:paraId="3E85C4FB" w14:textId="44447FBF">
            <w:pPr>
              <w:widowControl w:val="0"/>
              <w:adjustRightInd w:val="0"/>
              <w:snapToGrid w:val="0"/>
              <w:rPr>
                <w:rFonts w:asciiTheme="minorHAnsi" w:hAnsiTheme="minorHAnsi" w:cstheme="minorHAnsi"/>
                <w:sz w:val="20"/>
                <w:szCs w:val="20"/>
                <w:lang w:val="en-GB"/>
              </w:rPr>
            </w:pPr>
          </w:p>
        </w:tc>
      </w:tr>
      <w:tr w:rsidR="0057054B" w14:paraId="114D5E46" w14:textId="77777777">
        <w:trPr>
          <w:jc w:val="center"/>
        </w:trPr>
        <w:tc>
          <w:tcPr>
            <w:tcW w:w="4809" w:type="dxa"/>
          </w:tcPr>
          <w:p w:rsidRPr="00BD77D3" w:rsidR="00F10DD9" w:rsidP="00B8135B" w:rsidRDefault="00F10DD9" w14:paraId="1A07CE45" w14:textId="77777777">
            <w:pPr>
              <w:widowControl w:val="0"/>
              <w:adjustRightInd w:val="0"/>
              <w:snapToGrid w:val="0"/>
              <w:rPr>
                <w:rFonts w:asciiTheme="minorHAnsi" w:hAnsiTheme="minorHAnsi" w:cstheme="minorHAnsi"/>
                <w:sz w:val="20"/>
                <w:szCs w:val="20"/>
              </w:rPr>
            </w:pPr>
            <w:r>
              <w:rPr>
                <w:rFonts w:asciiTheme="minorHAnsi" w:hAnsiTheme="minorHAnsi"/>
                <w:sz w:val="20"/>
              </w:rPr>
              <w:t>Tarkoituksena on varmistaa, että kaikki komitean asiakirjat, erityisesti täysistunnon, työvaliokunnan ja komitean puheenjohtajan päätökset, kirjataan rekisteriin.</w:t>
            </w:r>
          </w:p>
        </w:tc>
        <w:tc>
          <w:tcPr>
            <w:tcW w:w="5715" w:type="dxa"/>
          </w:tcPr>
          <w:p w:rsidRPr="00BD77D3" w:rsidR="00F10DD9" w:rsidP="00B8135B" w:rsidRDefault="00F10DD9" w14:paraId="3880DE38" w14:textId="77777777">
            <w:pPr>
              <w:widowControl w:val="0"/>
              <w:adjustRightInd w:val="0"/>
              <w:snapToGrid w:val="0"/>
              <w:rPr>
                <w:rFonts w:asciiTheme="minorHAnsi" w:hAnsiTheme="minorHAnsi" w:cstheme="minorHAnsi"/>
                <w:sz w:val="20"/>
                <w:szCs w:val="20"/>
                <w:lang w:val="en-GB"/>
              </w:rPr>
            </w:pPr>
          </w:p>
        </w:tc>
      </w:tr>
      <w:tr w:rsidR="0057054B" w14:paraId="60266EE1" w14:textId="77777777">
        <w:trPr>
          <w:jc w:val="center"/>
        </w:trPr>
        <w:tc>
          <w:tcPr>
            <w:tcW w:w="4809" w:type="dxa"/>
          </w:tcPr>
          <w:p w:rsidRPr="00BD77D3" w:rsidR="00F10DD9" w:rsidP="00B8135B" w:rsidRDefault="00F10DD9" w14:paraId="50718007"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 xml:space="preserve">Pääsihteerin tehtävänä on laajennettua puheenjohtajistoa ja oikeudellista yksikköä kuultuaan toteuttaa tarvittavat toimet, joilla varmistetaan yleisön oikeus tutustua asiaankuuluviin asiakirjoihin. </w:t>
            </w:r>
          </w:p>
        </w:tc>
        <w:tc>
          <w:tcPr>
            <w:tcW w:w="5715" w:type="dxa"/>
          </w:tcPr>
          <w:p w:rsidRPr="00BD77D3" w:rsidR="00F10DD9" w:rsidP="00B8135B" w:rsidRDefault="00F10DD9" w14:paraId="2D4978B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78AA92" w14:textId="77777777">
        <w:trPr>
          <w:jc w:val="center"/>
        </w:trPr>
        <w:tc>
          <w:tcPr>
            <w:tcW w:w="4809" w:type="dxa"/>
          </w:tcPr>
          <w:p w:rsidRPr="00BD77D3" w:rsidR="00F10DD9" w:rsidP="00B8135B" w:rsidRDefault="00F10DD9" w14:paraId="33678D58"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6A62FED" w14:textId="77777777">
            <w:pPr>
              <w:widowControl w:val="0"/>
              <w:adjustRightInd w:val="0"/>
              <w:snapToGrid w:val="0"/>
              <w:jc w:val="center"/>
              <w:rPr>
                <w:rFonts w:asciiTheme="minorHAnsi" w:hAnsiTheme="minorHAnsi" w:cstheme="minorHAnsi"/>
                <w:b/>
                <w:sz w:val="20"/>
                <w:szCs w:val="20"/>
                <w:lang w:val="en-GB"/>
              </w:rPr>
            </w:pPr>
          </w:p>
        </w:tc>
      </w:tr>
      <w:tr w:rsidR="0057054B" w14:paraId="59346E0B" w14:textId="77777777">
        <w:trPr>
          <w:jc w:val="center"/>
        </w:trPr>
        <w:tc>
          <w:tcPr>
            <w:tcW w:w="4809" w:type="dxa"/>
          </w:tcPr>
          <w:p w:rsidRPr="00BD77D3" w:rsidR="00F10DD9" w:rsidP="00B8135B" w:rsidRDefault="00F10DD9" w14:paraId="011C4E8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 xml:space="preserve">99 artikla – Komitean kokousten julkisuus </w:t>
            </w:r>
          </w:p>
        </w:tc>
        <w:tc>
          <w:tcPr>
            <w:tcW w:w="5715" w:type="dxa"/>
          </w:tcPr>
          <w:p w:rsidRPr="00BD77D3" w:rsidR="00F10DD9" w:rsidP="00B8135B" w:rsidRDefault="00F10DD9" w14:paraId="35FE21B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B6E6F04" w14:textId="77777777">
        <w:trPr>
          <w:jc w:val="center"/>
        </w:trPr>
        <w:tc>
          <w:tcPr>
            <w:tcW w:w="4809" w:type="dxa"/>
          </w:tcPr>
          <w:p w:rsidRPr="00BD77D3" w:rsidR="00F10DD9" w:rsidP="00B8135B" w:rsidRDefault="00F10DD9" w14:paraId="00FB1D22" w14:textId="77777777">
            <w:pPr>
              <w:pStyle w:val="Heading1"/>
              <w:numPr>
                <w:ilvl w:val="0"/>
                <w:numId w:val="152"/>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Komitean täysistunnot sekä jaostojen ja </w:t>
            </w:r>
            <w:proofErr w:type="spellStart"/>
            <w:r>
              <w:rPr>
                <w:rFonts w:asciiTheme="minorHAnsi" w:hAnsiTheme="minorHAnsi"/>
                <w:sz w:val="20"/>
              </w:rPr>
              <w:t>CCMI:n</w:t>
            </w:r>
            <w:proofErr w:type="spellEnd"/>
            <w:r>
              <w:rPr>
                <w:rFonts w:asciiTheme="minorHAnsi" w:hAnsiTheme="minorHAnsi"/>
                <w:sz w:val="20"/>
              </w:rPr>
              <w:t xml:space="preserve"> kokoukset ovat julkisia.</w:t>
            </w:r>
          </w:p>
        </w:tc>
        <w:tc>
          <w:tcPr>
            <w:tcW w:w="5715" w:type="dxa"/>
          </w:tcPr>
          <w:p w:rsidRPr="00BD77D3" w:rsidR="00F10DD9" w:rsidP="00B8135B" w:rsidRDefault="00F10DD9" w14:paraId="3C99449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A5D02E" w14:textId="77777777">
        <w:trPr>
          <w:jc w:val="center"/>
        </w:trPr>
        <w:tc>
          <w:tcPr>
            <w:tcW w:w="4809" w:type="dxa"/>
          </w:tcPr>
          <w:p w:rsidRPr="00BD77D3" w:rsidR="00F10DD9" w:rsidP="00B8135B" w:rsidRDefault="00F10DD9" w14:paraId="603553F4" w14:textId="77777777">
            <w:pPr>
              <w:pStyle w:val="Heading1"/>
              <w:numPr>
                <w:ilvl w:val="0"/>
                <w:numId w:val="152"/>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Komitea voi kuitenkin täysistunnon päätöksestä julistaa näiden elinten muuta kuin lausuntotyötä koskevan keskustelun luottamukselliseksi. </w:t>
            </w:r>
          </w:p>
        </w:tc>
        <w:tc>
          <w:tcPr>
            <w:tcW w:w="5715" w:type="dxa"/>
          </w:tcPr>
          <w:p w:rsidRPr="00BD77D3" w:rsidR="00F10DD9" w:rsidP="00B8135B" w:rsidRDefault="00F10DD9" w14:paraId="78E295F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306BDA" w14:textId="77777777">
        <w:trPr>
          <w:jc w:val="center"/>
        </w:trPr>
        <w:tc>
          <w:tcPr>
            <w:tcW w:w="4809" w:type="dxa"/>
          </w:tcPr>
          <w:p w:rsidRPr="00BD77D3" w:rsidR="00F10DD9" w:rsidP="00B8135B" w:rsidRDefault="00F10DD9" w14:paraId="268BB6E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Asianomaiset toimielimet tai elimet sekä työvaliokunta voivat pyytää täysistuntoa käymään keskusteluja suljetuin ovin. </w:t>
            </w:r>
          </w:p>
        </w:tc>
        <w:tc>
          <w:tcPr>
            <w:tcW w:w="5715" w:type="dxa"/>
          </w:tcPr>
          <w:p w:rsidRPr="00BD77D3" w:rsidR="00F10DD9" w:rsidP="00B8135B" w:rsidRDefault="00F10DD9" w14:paraId="58F4DF09" w14:textId="77777777">
            <w:pPr>
              <w:widowControl w:val="0"/>
              <w:adjustRightInd w:val="0"/>
              <w:snapToGrid w:val="0"/>
              <w:rPr>
                <w:rFonts w:asciiTheme="minorHAnsi" w:hAnsiTheme="minorHAnsi" w:cstheme="minorHAnsi"/>
                <w:sz w:val="20"/>
                <w:szCs w:val="20"/>
                <w:lang w:val="en-GB"/>
              </w:rPr>
            </w:pPr>
          </w:p>
        </w:tc>
      </w:tr>
      <w:tr w:rsidR="0057054B" w14:paraId="16A63655" w14:textId="77777777">
        <w:trPr>
          <w:jc w:val="center"/>
        </w:trPr>
        <w:tc>
          <w:tcPr>
            <w:tcW w:w="4809" w:type="dxa"/>
          </w:tcPr>
          <w:p w:rsidRPr="00F17719" w:rsidR="00F10DD9" w:rsidP="00F17719" w:rsidRDefault="00F10DD9" w14:paraId="48641EB2" w14:textId="77777777">
            <w:pPr>
              <w:pStyle w:val="Heading1"/>
              <w:numPr>
                <w:ilvl w:val="0"/>
                <w:numId w:val="208"/>
              </w:numPr>
              <w:outlineLvl w:val="0"/>
              <w:rPr>
                <w:rFonts w:asciiTheme="minorHAnsi" w:hAnsiTheme="minorHAnsi" w:cstheme="minorHAnsi"/>
                <w:sz w:val="20"/>
                <w:szCs w:val="20"/>
              </w:rPr>
            </w:pPr>
            <w:r>
              <w:rPr>
                <w:rFonts w:asciiTheme="minorHAnsi" w:hAnsiTheme="minorHAnsi"/>
                <w:sz w:val="20"/>
              </w:rPr>
              <w:t xml:space="preserve">Muut kokoukset eivät ole julkisia. </w:t>
            </w:r>
          </w:p>
        </w:tc>
        <w:tc>
          <w:tcPr>
            <w:tcW w:w="5715" w:type="dxa"/>
          </w:tcPr>
          <w:p w:rsidRPr="00BD77D3" w:rsidR="00F10DD9" w:rsidP="00B8135B" w:rsidRDefault="00F10DD9" w14:paraId="43FA66F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7F0DD6" w14:textId="77777777">
        <w:trPr>
          <w:jc w:val="center"/>
        </w:trPr>
        <w:tc>
          <w:tcPr>
            <w:tcW w:w="4809" w:type="dxa"/>
          </w:tcPr>
          <w:p w:rsidRPr="00BD77D3" w:rsidR="00F10DD9" w:rsidP="00B8135B" w:rsidRDefault="00F10DD9" w14:paraId="5519F33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Perustelluissa tapauksissa, joista päättää kokouksen puheenjohtaja, kokoukseen, joka ei ole julkinen, voi kuitenkin osallistua muita henkilöitä tarkkailijan ominaisuudessa. </w:t>
            </w:r>
          </w:p>
        </w:tc>
        <w:tc>
          <w:tcPr>
            <w:tcW w:w="5715" w:type="dxa"/>
          </w:tcPr>
          <w:p w:rsidRPr="00BD77D3" w:rsidR="00F10DD9" w:rsidP="00B8135B" w:rsidRDefault="00F10DD9" w14:paraId="5F936994" w14:textId="77777777">
            <w:pPr>
              <w:widowControl w:val="0"/>
              <w:adjustRightInd w:val="0"/>
              <w:snapToGrid w:val="0"/>
              <w:rPr>
                <w:rFonts w:asciiTheme="minorHAnsi" w:hAnsiTheme="minorHAnsi" w:cstheme="minorHAnsi"/>
                <w:sz w:val="20"/>
                <w:szCs w:val="20"/>
                <w:lang w:val="en-GB"/>
              </w:rPr>
            </w:pPr>
          </w:p>
        </w:tc>
      </w:tr>
      <w:tr w:rsidR="0057054B" w14:paraId="024282A5" w14:textId="77777777">
        <w:trPr>
          <w:jc w:val="center"/>
        </w:trPr>
        <w:tc>
          <w:tcPr>
            <w:tcW w:w="4809" w:type="dxa"/>
          </w:tcPr>
          <w:p w:rsidRPr="00BD77D3" w:rsidR="00F10DD9" w:rsidP="00B8135B" w:rsidRDefault="00F10DD9" w14:paraId="728FBE0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Kokouksen puheenjohtaja voi tarpeen mukaan kutsua Euroopan parlamentin, neuvoston ja komission </w:t>
            </w:r>
            <w:r>
              <w:rPr>
                <w:rFonts w:asciiTheme="minorHAnsi" w:hAnsiTheme="minorHAnsi"/>
                <w:sz w:val="20"/>
              </w:rPr>
              <w:lastRenderedPageBreak/>
              <w:t xml:space="preserve">jäseniä ja muita sidosryhmien edustajia täysistuntoihin tai työvaliokunnan, jaoston ja </w:t>
            </w:r>
            <w:proofErr w:type="spellStart"/>
            <w:r>
              <w:rPr>
                <w:rFonts w:asciiTheme="minorHAnsi" w:hAnsiTheme="minorHAnsi"/>
                <w:sz w:val="20"/>
              </w:rPr>
              <w:t>CCMI:n</w:t>
            </w:r>
            <w:proofErr w:type="spellEnd"/>
            <w:r>
              <w:rPr>
                <w:rFonts w:asciiTheme="minorHAnsi" w:hAnsiTheme="minorHAnsi"/>
                <w:sz w:val="20"/>
              </w:rPr>
              <w:t xml:space="preserve"> sekä muiden komitean elinten kokouksiin osallistumaan, käyttämään puheenvuoroja tai vastaamaan kysymyksiin.</w:t>
            </w:r>
          </w:p>
        </w:tc>
        <w:tc>
          <w:tcPr>
            <w:tcW w:w="5715" w:type="dxa"/>
          </w:tcPr>
          <w:p w:rsidRPr="00BD77D3" w:rsidR="00F10DD9" w:rsidP="00B8135B" w:rsidRDefault="00F10DD9" w14:paraId="0F7AAF6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C9A9463" w14:textId="77777777">
        <w:trPr>
          <w:jc w:val="center"/>
        </w:trPr>
        <w:tc>
          <w:tcPr>
            <w:tcW w:w="4809" w:type="dxa"/>
          </w:tcPr>
          <w:p w:rsidRPr="00BD77D3" w:rsidR="00F10DD9" w:rsidP="00B8135B" w:rsidRDefault="00F10DD9" w14:paraId="3681BD3F" w14:textId="77777777">
            <w:pPr>
              <w:rPr>
                <w:rFonts w:asciiTheme="minorHAnsi" w:hAnsiTheme="minorHAnsi" w:cstheme="minorHAnsi"/>
                <w:sz w:val="20"/>
                <w:szCs w:val="20"/>
                <w:lang w:val="en-GB"/>
              </w:rPr>
            </w:pPr>
          </w:p>
        </w:tc>
        <w:tc>
          <w:tcPr>
            <w:tcW w:w="5715" w:type="dxa"/>
          </w:tcPr>
          <w:p w:rsidRPr="00BD77D3" w:rsidR="00F10DD9" w:rsidP="00B8135B" w:rsidRDefault="00F10DD9" w14:paraId="2A45F65A" w14:textId="77777777">
            <w:pPr>
              <w:rPr>
                <w:rFonts w:asciiTheme="minorHAnsi" w:hAnsiTheme="minorHAnsi" w:cstheme="minorHAnsi"/>
                <w:sz w:val="20"/>
                <w:szCs w:val="20"/>
                <w:lang w:val="en-GB"/>
              </w:rPr>
            </w:pPr>
          </w:p>
        </w:tc>
      </w:tr>
      <w:tr w:rsidR="0057054B" w14:paraId="613B71E4" w14:textId="77777777">
        <w:trPr>
          <w:jc w:val="center"/>
        </w:trPr>
        <w:tc>
          <w:tcPr>
            <w:tcW w:w="4809" w:type="dxa"/>
          </w:tcPr>
          <w:p w:rsidRPr="00BD77D3" w:rsidR="00F10DD9" w:rsidP="00B8135B" w:rsidRDefault="00F10DD9" w14:paraId="5DB1455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KOLMAS OSA</w:t>
            </w:r>
          </w:p>
        </w:tc>
        <w:tc>
          <w:tcPr>
            <w:tcW w:w="5715" w:type="dxa"/>
          </w:tcPr>
          <w:p w:rsidRPr="00BD77D3" w:rsidR="00F10DD9" w:rsidP="00B8135B" w:rsidRDefault="00F10DD9" w14:paraId="74BD91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08D13D7" w14:textId="77777777">
        <w:trPr>
          <w:jc w:val="center"/>
        </w:trPr>
        <w:tc>
          <w:tcPr>
            <w:tcW w:w="4809" w:type="dxa"/>
          </w:tcPr>
          <w:p w:rsidRPr="00BD77D3" w:rsidR="00F10DD9" w:rsidP="00B8135B" w:rsidRDefault="00F10DD9" w14:paraId="520B15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KOMITEAN HALLINTO</w:t>
            </w:r>
          </w:p>
        </w:tc>
        <w:tc>
          <w:tcPr>
            <w:tcW w:w="5715" w:type="dxa"/>
          </w:tcPr>
          <w:p w:rsidRPr="00BD77D3" w:rsidR="00F10DD9" w:rsidP="00B8135B" w:rsidRDefault="00F10DD9" w14:paraId="0E51D13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F3EFB0A" w14:textId="77777777">
        <w:trPr>
          <w:jc w:val="center"/>
        </w:trPr>
        <w:tc>
          <w:tcPr>
            <w:tcW w:w="4809" w:type="dxa"/>
          </w:tcPr>
          <w:p w:rsidRPr="00BD77D3" w:rsidR="00F10DD9" w:rsidP="00B8135B" w:rsidRDefault="00F10DD9" w14:paraId="7B775C5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D1D853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31A9F7" w14:textId="77777777">
        <w:trPr>
          <w:jc w:val="center"/>
        </w:trPr>
        <w:tc>
          <w:tcPr>
            <w:tcW w:w="4809" w:type="dxa"/>
          </w:tcPr>
          <w:p w:rsidRPr="00BD77D3" w:rsidR="00F10DD9" w:rsidP="00B8135B" w:rsidRDefault="00F10DD9" w14:paraId="733A458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 luku</w:t>
            </w:r>
          </w:p>
        </w:tc>
        <w:tc>
          <w:tcPr>
            <w:tcW w:w="5715" w:type="dxa"/>
          </w:tcPr>
          <w:p w:rsidRPr="00BD77D3" w:rsidR="00F10DD9" w:rsidP="00B8135B" w:rsidRDefault="00F10DD9" w14:paraId="1D8B67D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25241F8" w14:textId="77777777">
        <w:trPr>
          <w:jc w:val="center"/>
        </w:trPr>
        <w:tc>
          <w:tcPr>
            <w:tcW w:w="4809" w:type="dxa"/>
          </w:tcPr>
          <w:p w:rsidRPr="00BD77D3" w:rsidR="00F10DD9" w:rsidP="00B8135B" w:rsidRDefault="00F10DD9" w14:paraId="316426A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PÄÄSIHTEERISTÖ</w:t>
            </w:r>
          </w:p>
        </w:tc>
        <w:tc>
          <w:tcPr>
            <w:tcW w:w="5715" w:type="dxa"/>
          </w:tcPr>
          <w:p w:rsidRPr="00BD77D3" w:rsidR="00F10DD9" w:rsidP="00B8135B" w:rsidRDefault="00F10DD9" w14:paraId="6A2AA93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8B9ADBE" w14:textId="77777777">
        <w:trPr>
          <w:jc w:val="center"/>
        </w:trPr>
        <w:tc>
          <w:tcPr>
            <w:tcW w:w="4809" w:type="dxa"/>
          </w:tcPr>
          <w:p w:rsidRPr="00BD77D3" w:rsidR="00F10DD9" w:rsidP="00B8135B" w:rsidRDefault="00F10DD9" w14:paraId="0A0AC11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99E9C2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4B4C62" w14:textId="77777777">
        <w:trPr>
          <w:jc w:val="center"/>
        </w:trPr>
        <w:tc>
          <w:tcPr>
            <w:tcW w:w="4809" w:type="dxa"/>
          </w:tcPr>
          <w:p w:rsidRPr="00BD77D3" w:rsidR="00F10DD9" w:rsidP="00B8135B" w:rsidRDefault="00F10DD9" w14:paraId="275F63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100 artikla – Pääsihteeristö</w:t>
            </w:r>
          </w:p>
        </w:tc>
        <w:tc>
          <w:tcPr>
            <w:tcW w:w="5715" w:type="dxa"/>
          </w:tcPr>
          <w:p w:rsidRPr="00BD77D3" w:rsidR="00F10DD9" w:rsidP="00B8135B" w:rsidRDefault="00F10DD9" w14:paraId="1177617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BE16D5" w14:textId="77777777">
        <w:trPr>
          <w:jc w:val="center"/>
        </w:trPr>
        <w:tc>
          <w:tcPr>
            <w:tcW w:w="4809" w:type="dxa"/>
          </w:tcPr>
          <w:p w:rsidRPr="00BD77D3" w:rsidR="00F10DD9" w:rsidP="00B8135B" w:rsidRDefault="00F10DD9" w14:paraId="13089039" w14:textId="77777777">
            <w:pPr>
              <w:pStyle w:val="Heading1"/>
              <w:numPr>
                <w:ilvl w:val="0"/>
                <w:numId w:val="38"/>
              </w:numPr>
              <w:tabs>
                <w:tab w:val="left" w:pos="567"/>
              </w:tabs>
              <w:ind w:left="0" w:firstLine="0"/>
              <w:outlineLvl w:val="0"/>
              <w:rPr>
                <w:rFonts w:asciiTheme="minorHAnsi" w:hAnsiTheme="minorHAnsi" w:cstheme="minorHAnsi"/>
                <w:sz w:val="20"/>
                <w:szCs w:val="20"/>
              </w:rPr>
            </w:pPr>
            <w:r>
              <w:rPr>
                <w:rFonts w:asciiTheme="minorHAnsi" w:hAnsiTheme="minorHAnsi"/>
                <w:sz w:val="20"/>
              </w:rPr>
              <w:t>Komiteaa avustaa pääsihteeristö, jota johtaa pääsihteeri.</w:t>
            </w:r>
          </w:p>
        </w:tc>
        <w:tc>
          <w:tcPr>
            <w:tcW w:w="5715" w:type="dxa"/>
          </w:tcPr>
          <w:p w:rsidRPr="00BD77D3" w:rsidR="00F10DD9" w:rsidP="00B8135B" w:rsidRDefault="00F10DD9" w14:paraId="4A91836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47EAAF0" w14:textId="77777777">
        <w:trPr>
          <w:jc w:val="center"/>
        </w:trPr>
        <w:tc>
          <w:tcPr>
            <w:tcW w:w="4809" w:type="dxa"/>
          </w:tcPr>
          <w:p w:rsidRPr="00BD77D3" w:rsidR="00F10DD9" w:rsidP="00B8135B" w:rsidRDefault="00F10DD9" w14:paraId="0BE99D53" w14:textId="77777777">
            <w:pPr>
              <w:pStyle w:val="Heading1"/>
              <w:numPr>
                <w:ilvl w:val="0"/>
                <w:numId w:val="38"/>
              </w:numPr>
              <w:tabs>
                <w:tab w:val="left" w:pos="567"/>
              </w:tabs>
              <w:ind w:left="0" w:firstLine="0"/>
              <w:outlineLvl w:val="0"/>
              <w:rPr>
                <w:rFonts w:asciiTheme="minorHAnsi" w:hAnsiTheme="minorHAnsi" w:cstheme="minorHAnsi"/>
                <w:sz w:val="20"/>
                <w:szCs w:val="20"/>
              </w:rPr>
            </w:pPr>
            <w:r>
              <w:rPr>
                <w:rFonts w:asciiTheme="minorHAnsi" w:hAnsiTheme="minorHAnsi"/>
                <w:sz w:val="20"/>
              </w:rPr>
              <w:t>Työvaliokunta päättää pääsihteerin esityksestä pääsihteeristön organisaatiokaaviosta ja hyväksyy komitean organisaatiokaavion niin, että kyetään takaamaan komitean ja sen elinten sujuva toiminta ja avustamaan jäseniä heidän tehtäviensä hoitamisessa etenkin kokouksia organisoitaessa ja lausuntoja valmisteltaessa.</w:t>
            </w:r>
          </w:p>
        </w:tc>
        <w:tc>
          <w:tcPr>
            <w:tcW w:w="5715" w:type="dxa"/>
          </w:tcPr>
          <w:p w:rsidRPr="00BD77D3" w:rsidR="00F10DD9" w:rsidP="00B8135B" w:rsidRDefault="00F10DD9" w14:paraId="1C4526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70B6EC" w14:textId="77777777">
        <w:trPr>
          <w:jc w:val="center"/>
        </w:trPr>
        <w:tc>
          <w:tcPr>
            <w:tcW w:w="4809" w:type="dxa"/>
          </w:tcPr>
          <w:p w:rsidRPr="00BD77D3" w:rsidR="00F10DD9" w:rsidP="00B8135B" w:rsidRDefault="00F10DD9" w14:paraId="48701356" w14:textId="77777777">
            <w:pPr>
              <w:rPr>
                <w:rFonts w:asciiTheme="minorHAnsi" w:hAnsiTheme="minorHAnsi" w:cstheme="minorHAnsi"/>
                <w:sz w:val="20"/>
                <w:szCs w:val="20"/>
                <w:lang w:val="en-GB"/>
              </w:rPr>
            </w:pPr>
          </w:p>
        </w:tc>
        <w:tc>
          <w:tcPr>
            <w:tcW w:w="5715" w:type="dxa"/>
          </w:tcPr>
          <w:p w:rsidRPr="00BD77D3" w:rsidR="00F10DD9" w:rsidP="00B8135B" w:rsidRDefault="00F10DD9" w14:paraId="0EA29519" w14:textId="77777777">
            <w:pPr>
              <w:rPr>
                <w:rFonts w:asciiTheme="minorHAnsi" w:hAnsiTheme="minorHAnsi" w:cstheme="minorHAnsi"/>
                <w:sz w:val="20"/>
                <w:szCs w:val="20"/>
                <w:lang w:val="en-GB"/>
              </w:rPr>
            </w:pPr>
          </w:p>
        </w:tc>
      </w:tr>
      <w:tr w:rsidR="0057054B" w14:paraId="11263E59" w14:textId="77777777">
        <w:trPr>
          <w:jc w:val="center"/>
        </w:trPr>
        <w:tc>
          <w:tcPr>
            <w:tcW w:w="4809" w:type="dxa"/>
          </w:tcPr>
          <w:p w:rsidRPr="00BD77D3" w:rsidR="00F10DD9" w:rsidP="00B8135B" w:rsidRDefault="00F10DD9" w14:paraId="553B2F7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101 artikla – Pääsihteeri</w:t>
            </w:r>
          </w:p>
        </w:tc>
        <w:tc>
          <w:tcPr>
            <w:tcW w:w="5715" w:type="dxa"/>
          </w:tcPr>
          <w:p w:rsidRPr="00BD77D3" w:rsidR="00F10DD9" w:rsidP="00B8135B" w:rsidRDefault="00F10DD9" w14:paraId="5A98750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332A22B" w14:textId="77777777">
        <w:trPr>
          <w:jc w:val="center"/>
        </w:trPr>
        <w:tc>
          <w:tcPr>
            <w:tcW w:w="4809" w:type="dxa"/>
          </w:tcPr>
          <w:p w:rsidRPr="00BD77D3" w:rsidR="00F10DD9" w:rsidP="00B8135B" w:rsidRDefault="00F10DD9" w14:paraId="012B0583" w14:textId="77777777">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Pääsihteeri hoitaa tehtäviään työvaliokuntaa edustavan komitean puheenjohtajan alaisuudessa.</w:t>
            </w:r>
          </w:p>
        </w:tc>
        <w:tc>
          <w:tcPr>
            <w:tcW w:w="5715" w:type="dxa"/>
          </w:tcPr>
          <w:p w:rsidRPr="00BD77D3" w:rsidR="00F10DD9" w:rsidP="00B8135B" w:rsidRDefault="00F10DD9" w14:paraId="6A7F2610" w14:textId="31133770">
            <w:pPr>
              <w:pStyle w:val="Heading1"/>
              <w:numPr>
                <w:ilvl w:val="0"/>
                <w:numId w:val="0"/>
              </w:numPr>
              <w:ind w:left="79"/>
              <w:outlineLvl w:val="0"/>
              <w:rPr>
                <w:rFonts w:asciiTheme="minorHAnsi" w:hAnsiTheme="minorHAnsi" w:cstheme="minorHAnsi"/>
                <w:sz w:val="20"/>
                <w:szCs w:val="20"/>
              </w:rPr>
            </w:pPr>
            <w:r>
              <w:rPr>
                <w:rFonts w:asciiTheme="minorHAnsi" w:hAnsiTheme="minorHAnsi"/>
                <w:sz w:val="20"/>
              </w:rPr>
              <w:t>Euroopan talous- ja sosiaalikomitealla ja alueiden komitealla voi olla yhteisiä palveluja, joiden organisaatiosta ja hallinnosta päätetään yhdessä ja niin, että jäsenille tarjottavien palvelujen laatu on sama.</w:t>
            </w:r>
          </w:p>
          <w:p w:rsidRPr="00A66225" w:rsidR="00F10DD9" w:rsidP="00B8135B" w:rsidRDefault="00F10DD9" w14:paraId="2AE42BDA" w14:textId="77777777">
            <w:pPr>
              <w:rPr>
                <w:rFonts w:asciiTheme="minorHAnsi" w:hAnsiTheme="minorHAnsi" w:cstheme="minorHAnsi"/>
                <w:kern w:val="28"/>
                <w:sz w:val="20"/>
                <w:szCs w:val="20"/>
                <w:lang w:val="en-GB"/>
              </w:rPr>
            </w:pPr>
          </w:p>
          <w:p w:rsidRPr="00BD77D3" w:rsidR="00F10DD9" w:rsidP="00B8135B" w:rsidRDefault="00F10DD9" w14:paraId="0E7308B0" w14:textId="77777777">
            <w:pPr>
              <w:pStyle w:val="Heading1"/>
              <w:numPr>
                <w:ilvl w:val="0"/>
                <w:numId w:val="0"/>
              </w:numPr>
              <w:ind w:left="79"/>
              <w:outlineLvl w:val="0"/>
              <w:rPr>
                <w:rFonts w:asciiTheme="minorHAnsi" w:hAnsiTheme="minorHAnsi" w:cstheme="minorHAnsi"/>
                <w:sz w:val="20"/>
                <w:szCs w:val="20"/>
              </w:rPr>
            </w:pPr>
            <w:r>
              <w:rPr>
                <w:rFonts w:asciiTheme="minorHAnsi" w:hAnsiTheme="minorHAnsi"/>
                <w:sz w:val="20"/>
              </w:rPr>
              <w:t xml:space="preserve">Euroopan talous- ja sosiaalikomitean pääsihteeri päättää edellä mainittuihin yhteisiin palveluihin liittyvistä asioista yhdessä </w:t>
            </w:r>
            <w:r>
              <w:rPr>
                <w:rFonts w:asciiTheme="minorHAnsi" w:hAnsiTheme="minorHAnsi"/>
                <w:sz w:val="20"/>
              </w:rPr>
              <w:lastRenderedPageBreak/>
              <w:t>alueiden komitean pääsihteerin kanssa. Euroopan talous- ja sosiaalikomitean pääsihteeri tiedottaa tällaisista päätöksistä viipymättä puheenjohtajalle ja työvaliokunnalle.</w:t>
            </w:r>
          </w:p>
        </w:tc>
      </w:tr>
      <w:tr w:rsidR="0057054B" w14:paraId="48840A30" w14:textId="77777777">
        <w:trPr>
          <w:jc w:val="center"/>
        </w:trPr>
        <w:tc>
          <w:tcPr>
            <w:tcW w:w="4809" w:type="dxa"/>
          </w:tcPr>
          <w:p w:rsidRPr="00BD77D3" w:rsidR="00F10DD9" w:rsidP="00B8135B" w:rsidRDefault="00F10DD9" w14:paraId="7E309DC3"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lastRenderedPageBreak/>
              <w:t>Pääsihteeri osallistuu työvaliokunnan kokouksiin neuvoa-antavana jäsenenä ja pitää kokouksista pöytäkirjaa.</w:t>
            </w:r>
          </w:p>
        </w:tc>
        <w:tc>
          <w:tcPr>
            <w:tcW w:w="5715" w:type="dxa"/>
          </w:tcPr>
          <w:p w:rsidRPr="00BD77D3" w:rsidR="00F10DD9" w:rsidP="00B8135B" w:rsidRDefault="00F10DD9" w14:paraId="2A21475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87A09F" w14:textId="77777777">
        <w:trPr>
          <w:jc w:val="center"/>
        </w:trPr>
        <w:tc>
          <w:tcPr>
            <w:tcW w:w="4809" w:type="dxa"/>
          </w:tcPr>
          <w:p w:rsidRPr="00BD77D3" w:rsidR="00F10DD9" w:rsidP="00B8135B" w:rsidRDefault="00F10DD9" w14:paraId="5E342FFE" w14:textId="77777777">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Pääsihteeri antaa työvaliokunnalle juhlallisen vakuutuksen, jossa hän sitoutuu suorittamaan hänelle annetut tehtävät puolueettomasti ja tunnollisesti.</w:t>
            </w:r>
          </w:p>
        </w:tc>
        <w:tc>
          <w:tcPr>
            <w:tcW w:w="5715" w:type="dxa"/>
          </w:tcPr>
          <w:p w:rsidRPr="00BD77D3" w:rsidR="00F10DD9" w:rsidP="00B8135B" w:rsidRDefault="00F10DD9" w14:paraId="132202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299B53" w14:textId="77777777">
        <w:trPr>
          <w:jc w:val="center"/>
        </w:trPr>
        <w:tc>
          <w:tcPr>
            <w:tcW w:w="4809" w:type="dxa"/>
          </w:tcPr>
          <w:p w:rsidRPr="00BD77D3" w:rsidR="00F10DD9" w:rsidP="00B8135B" w:rsidRDefault="00F10DD9" w14:paraId="220E7329" w14:textId="77777777">
            <w:pPr>
              <w:pStyle w:val="Heading1"/>
              <w:numPr>
                <w:ilvl w:val="0"/>
                <w:numId w:val="54"/>
              </w:numPr>
              <w:tabs>
                <w:tab w:val="clear" w:pos="720"/>
                <w:tab w:val="num" w:pos="567"/>
              </w:tabs>
              <w:ind w:left="0" w:firstLine="0"/>
              <w:outlineLvl w:val="0"/>
              <w:rPr>
                <w:rFonts w:asciiTheme="minorHAnsi" w:hAnsiTheme="minorHAnsi" w:cstheme="minorHAnsi"/>
                <w:b/>
                <w:bCs/>
                <w:sz w:val="20"/>
                <w:szCs w:val="20"/>
              </w:rPr>
            </w:pPr>
            <w:r>
              <w:rPr>
                <w:rFonts w:asciiTheme="minorHAnsi" w:hAnsiTheme="minorHAnsi"/>
                <w:sz w:val="20"/>
              </w:rPr>
              <w:t>Pääsihteerin vastuulla on täysistunnon, työvaliokunnan ja komitean puheenjohtajan tämän työjärjestyksen nojalla tekemien päätösten toimeenpano.</w:t>
            </w:r>
          </w:p>
        </w:tc>
        <w:tc>
          <w:tcPr>
            <w:tcW w:w="5715" w:type="dxa"/>
          </w:tcPr>
          <w:p w:rsidRPr="00BD77D3" w:rsidR="00F10DD9" w:rsidP="00B8135B" w:rsidRDefault="00F10DD9" w14:paraId="1F64AAD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389565" w14:textId="77777777">
        <w:trPr>
          <w:jc w:val="center"/>
        </w:trPr>
        <w:tc>
          <w:tcPr>
            <w:tcW w:w="4809" w:type="dxa"/>
          </w:tcPr>
          <w:p w:rsidRPr="00BD77D3" w:rsidR="00F10DD9" w:rsidP="00B8135B" w:rsidRDefault="00F10DD9" w14:paraId="578F7FA1" w14:textId="77777777">
            <w:pPr>
              <w:widowControl w:val="0"/>
              <w:adjustRightInd w:val="0"/>
              <w:snapToGrid w:val="0"/>
              <w:rPr>
                <w:rFonts w:asciiTheme="minorHAnsi" w:hAnsiTheme="minorHAnsi" w:cstheme="minorHAnsi"/>
                <w:sz w:val="20"/>
                <w:szCs w:val="20"/>
              </w:rPr>
            </w:pPr>
            <w:r>
              <w:rPr>
                <w:rFonts w:asciiTheme="minorHAnsi" w:hAnsiTheme="minorHAnsi"/>
                <w:sz w:val="20"/>
              </w:rPr>
              <w:t>Hän esittää näiden elinten tekemien päätösten toimeenpanoon liittyen tarvittaessa joka kolmas kuukausi komitean puheenjohtajalle kirjallisen selonteon hallinto-, organisaatio- ja henkilöstökysymyksissä käytetyistä tai käytettävistä perusteista ja järjestelyistä.</w:t>
            </w:r>
          </w:p>
        </w:tc>
        <w:tc>
          <w:tcPr>
            <w:tcW w:w="5715" w:type="dxa"/>
          </w:tcPr>
          <w:p w:rsidRPr="00BD77D3" w:rsidR="00F10DD9" w:rsidP="00B8135B" w:rsidRDefault="00F10DD9" w14:paraId="37201B88" w14:textId="77777777">
            <w:pPr>
              <w:widowControl w:val="0"/>
              <w:adjustRightInd w:val="0"/>
              <w:snapToGrid w:val="0"/>
              <w:rPr>
                <w:rFonts w:asciiTheme="minorHAnsi" w:hAnsiTheme="minorHAnsi" w:cstheme="minorHAnsi"/>
                <w:sz w:val="20"/>
                <w:szCs w:val="20"/>
                <w:lang w:val="en-GB"/>
              </w:rPr>
            </w:pPr>
          </w:p>
        </w:tc>
      </w:tr>
      <w:tr w:rsidR="0057054B" w14:paraId="4AC82027" w14:textId="77777777">
        <w:trPr>
          <w:jc w:val="center"/>
        </w:trPr>
        <w:tc>
          <w:tcPr>
            <w:tcW w:w="4809" w:type="dxa"/>
          </w:tcPr>
          <w:p w:rsidRPr="00BD77D3" w:rsidR="00F10DD9" w:rsidP="00B8135B" w:rsidRDefault="00F10DD9" w14:paraId="4DCBE960" w14:textId="77777777">
            <w:pPr>
              <w:widowControl w:val="0"/>
              <w:adjustRightInd w:val="0"/>
              <w:snapToGrid w:val="0"/>
              <w:rPr>
                <w:rFonts w:asciiTheme="minorHAnsi" w:hAnsiTheme="minorHAnsi" w:cstheme="minorHAnsi"/>
                <w:sz w:val="20"/>
                <w:szCs w:val="20"/>
              </w:rPr>
            </w:pPr>
            <w:r>
              <w:rPr>
                <w:rFonts w:asciiTheme="minorHAnsi" w:hAnsiTheme="minorHAnsi"/>
                <w:sz w:val="20"/>
              </w:rPr>
              <w:t>Komitean puheenjohtaja toimittaa nämä tiedot välittömästi työvaliokunnalle.</w:t>
            </w:r>
          </w:p>
        </w:tc>
        <w:tc>
          <w:tcPr>
            <w:tcW w:w="5715" w:type="dxa"/>
          </w:tcPr>
          <w:p w:rsidRPr="00BD77D3" w:rsidR="00F10DD9" w:rsidP="00B8135B" w:rsidRDefault="00F10DD9" w14:paraId="22C4DB6D" w14:textId="77777777">
            <w:pPr>
              <w:widowControl w:val="0"/>
              <w:adjustRightInd w:val="0"/>
              <w:snapToGrid w:val="0"/>
              <w:rPr>
                <w:rFonts w:asciiTheme="minorHAnsi" w:hAnsiTheme="minorHAnsi" w:cstheme="minorHAnsi"/>
                <w:sz w:val="20"/>
                <w:szCs w:val="20"/>
                <w:lang w:val="en-GB"/>
              </w:rPr>
            </w:pPr>
          </w:p>
        </w:tc>
      </w:tr>
      <w:tr w:rsidR="0057054B" w14:paraId="7A86578C" w14:textId="77777777">
        <w:trPr>
          <w:jc w:val="center"/>
        </w:trPr>
        <w:tc>
          <w:tcPr>
            <w:tcW w:w="4809" w:type="dxa"/>
          </w:tcPr>
          <w:p w:rsidRPr="00BD77D3" w:rsidR="00F10DD9" w:rsidP="00B8135B" w:rsidRDefault="00F10DD9" w14:paraId="1B984794"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Työvaliokunnan tai komitean puheenjohtajan pääsihteerille siirtämät toimivaltuudet lakkaavat viimeistään 21 kalenteripäivää sen jälkeen, kun uusi työvaliokunta on valittu tai komitean uusi puheenjohtaja nimetty.</w:t>
            </w:r>
          </w:p>
        </w:tc>
        <w:tc>
          <w:tcPr>
            <w:tcW w:w="5715" w:type="dxa"/>
          </w:tcPr>
          <w:p w:rsidRPr="00BD77D3" w:rsidR="00F10DD9" w:rsidP="00B8135B" w:rsidRDefault="00F10DD9" w14:paraId="3BFEB95B" w14:textId="48344A62">
            <w:pPr>
              <w:widowControl w:val="0"/>
              <w:adjustRightInd w:val="0"/>
              <w:snapToGrid w:val="0"/>
              <w:rPr>
                <w:rFonts w:asciiTheme="minorHAnsi" w:hAnsiTheme="minorHAnsi" w:cstheme="minorHAnsi"/>
                <w:sz w:val="20"/>
                <w:szCs w:val="20"/>
              </w:rPr>
            </w:pPr>
            <w:r>
              <w:rPr>
                <w:rFonts w:asciiTheme="minorHAnsi" w:hAnsiTheme="minorHAnsi"/>
                <w:sz w:val="20"/>
              </w:rPr>
              <w:t>Uudet päätökset työvaliokunnan tai puheenjohtajan toimivallan siirtämisestä tehdään 101 artiklan 5 kohdassa asetetussa määräajassa eli 21 päivän kuluessa. Ennen 21 päivän määräajan päättymistä tehdyt toimivallan siirtoa koskevat päätökset kumoavat aiemmat asiaa koskevat päätökset.</w:t>
            </w:r>
          </w:p>
        </w:tc>
      </w:tr>
      <w:tr w:rsidR="0057054B" w14:paraId="0ED99ED5" w14:textId="77777777">
        <w:trPr>
          <w:jc w:val="center"/>
        </w:trPr>
        <w:tc>
          <w:tcPr>
            <w:tcW w:w="4809" w:type="dxa"/>
          </w:tcPr>
          <w:p w:rsidRPr="00BD77D3" w:rsidR="00F10DD9" w:rsidP="00B8135B" w:rsidRDefault="00F10DD9" w14:paraId="18FBDC4C" w14:textId="77777777">
            <w:pPr>
              <w:widowControl w:val="0"/>
              <w:adjustRightInd w:val="0"/>
              <w:snapToGrid w:val="0"/>
              <w:rPr>
                <w:rFonts w:asciiTheme="minorHAnsi" w:hAnsiTheme="minorHAnsi" w:cstheme="minorHAnsi"/>
                <w:sz w:val="20"/>
                <w:szCs w:val="20"/>
              </w:rPr>
            </w:pPr>
            <w:r>
              <w:rPr>
                <w:rFonts w:asciiTheme="minorHAnsi" w:hAnsiTheme="minorHAnsi"/>
                <w:sz w:val="20"/>
              </w:rPr>
              <w:t>Pääsihteeri voi siirtää työvaliokunnalta tai komitean puheenjohtajalta saamiaan toimivaltuuksia edelleen valtuutuksen antajan määrittämissä rajoissa.</w:t>
            </w:r>
          </w:p>
        </w:tc>
        <w:tc>
          <w:tcPr>
            <w:tcW w:w="5715" w:type="dxa"/>
          </w:tcPr>
          <w:p w:rsidRPr="00BD77D3" w:rsidR="00F10DD9" w:rsidP="00B8135B" w:rsidRDefault="00F10DD9" w14:paraId="113F18E4" w14:textId="77777777">
            <w:pPr>
              <w:widowControl w:val="0"/>
              <w:adjustRightInd w:val="0"/>
              <w:snapToGrid w:val="0"/>
              <w:rPr>
                <w:rFonts w:asciiTheme="minorHAnsi" w:hAnsiTheme="minorHAnsi" w:cstheme="minorHAnsi"/>
                <w:sz w:val="20"/>
                <w:szCs w:val="20"/>
                <w:lang w:val="en-GB"/>
              </w:rPr>
            </w:pPr>
          </w:p>
        </w:tc>
      </w:tr>
      <w:tr w:rsidR="0057054B" w14:paraId="4DAF065A" w14:textId="77777777">
        <w:trPr>
          <w:jc w:val="center"/>
        </w:trPr>
        <w:tc>
          <w:tcPr>
            <w:tcW w:w="4809" w:type="dxa"/>
          </w:tcPr>
          <w:p w:rsidRPr="00BD77D3" w:rsidR="00F10DD9" w:rsidP="002B0B7E" w:rsidRDefault="00F10DD9" w14:paraId="39B2A609" w14:textId="77777777">
            <w:pPr>
              <w:pStyle w:val="Heading1"/>
              <w:keepNext/>
              <w:keepLines/>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lastRenderedPageBreak/>
              <w:t>Pääsihteeri voi siirtää omia toimivaltuuksiaan määrittämällä sisäisissä hallinnollisissa säännöissä henkilöstön jäsenet, joille hän siirtää nämä tehtävät, siirrettyjen toimivaltuuksien laajuuden sekä sen, voivatko henkilöt, joille toimivaltuudet on siirretty, siirtää niitä edelleen.</w:t>
            </w:r>
          </w:p>
        </w:tc>
        <w:tc>
          <w:tcPr>
            <w:tcW w:w="5715" w:type="dxa"/>
          </w:tcPr>
          <w:p w:rsidRPr="00BD77D3" w:rsidR="00F10DD9" w:rsidP="002B0B7E" w:rsidRDefault="00F10DD9" w14:paraId="15987E1D"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4E9394A5" w14:textId="77777777">
        <w:trPr>
          <w:jc w:val="center"/>
        </w:trPr>
        <w:tc>
          <w:tcPr>
            <w:tcW w:w="4809" w:type="dxa"/>
          </w:tcPr>
          <w:p w:rsidRPr="00BD77D3" w:rsidR="00F10DD9" w:rsidP="00B8135B" w:rsidRDefault="00F10DD9" w14:paraId="1D2D190A" w14:textId="77777777">
            <w:pPr>
              <w:rPr>
                <w:rFonts w:asciiTheme="minorHAnsi" w:hAnsiTheme="minorHAnsi" w:cstheme="minorHAnsi"/>
                <w:sz w:val="20"/>
                <w:szCs w:val="20"/>
                <w:lang w:val="en-GB"/>
              </w:rPr>
            </w:pPr>
          </w:p>
        </w:tc>
        <w:tc>
          <w:tcPr>
            <w:tcW w:w="5715" w:type="dxa"/>
          </w:tcPr>
          <w:p w:rsidRPr="00BD77D3" w:rsidR="00F10DD9" w:rsidP="00B8135B" w:rsidRDefault="00F10DD9" w14:paraId="662653CC" w14:textId="77777777">
            <w:pPr>
              <w:rPr>
                <w:rFonts w:asciiTheme="minorHAnsi" w:hAnsiTheme="minorHAnsi" w:cstheme="minorHAnsi"/>
                <w:sz w:val="20"/>
                <w:szCs w:val="20"/>
                <w:lang w:val="en-GB"/>
              </w:rPr>
            </w:pPr>
          </w:p>
        </w:tc>
      </w:tr>
      <w:tr w:rsidR="0057054B" w14:paraId="0EBA51A4" w14:textId="77777777">
        <w:trPr>
          <w:jc w:val="center"/>
        </w:trPr>
        <w:tc>
          <w:tcPr>
            <w:tcW w:w="4809" w:type="dxa"/>
          </w:tcPr>
          <w:p w:rsidRPr="00BD77D3" w:rsidR="00F10DD9" w:rsidP="00B8135B" w:rsidRDefault="00F10DD9" w14:paraId="7ED763C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 luku</w:t>
            </w:r>
          </w:p>
        </w:tc>
        <w:tc>
          <w:tcPr>
            <w:tcW w:w="5715" w:type="dxa"/>
          </w:tcPr>
          <w:p w:rsidRPr="00BD77D3" w:rsidR="00F10DD9" w:rsidP="00B8135B" w:rsidRDefault="00F10DD9" w14:paraId="281BAF1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DAAFEF" w14:textId="77777777">
        <w:trPr>
          <w:jc w:val="center"/>
        </w:trPr>
        <w:tc>
          <w:tcPr>
            <w:tcW w:w="4809" w:type="dxa"/>
          </w:tcPr>
          <w:p w:rsidRPr="00BD77D3" w:rsidR="00F10DD9" w:rsidP="00B8135B" w:rsidRDefault="00F10DD9" w14:paraId="4128859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VIRKAMIEHET JA MUU HENKILÖSTÖ</w:t>
            </w:r>
          </w:p>
        </w:tc>
        <w:tc>
          <w:tcPr>
            <w:tcW w:w="5715" w:type="dxa"/>
          </w:tcPr>
          <w:p w:rsidRPr="00BD77D3" w:rsidR="00F10DD9" w:rsidP="00B8135B" w:rsidRDefault="00F10DD9" w14:paraId="4A9A16B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C9C35E0" w14:textId="77777777">
        <w:trPr>
          <w:jc w:val="center"/>
        </w:trPr>
        <w:tc>
          <w:tcPr>
            <w:tcW w:w="4809" w:type="dxa"/>
          </w:tcPr>
          <w:p w:rsidRPr="00BD77D3" w:rsidR="00F10DD9" w:rsidP="00B8135B" w:rsidRDefault="00F10DD9" w14:paraId="136CE10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302596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FCB81E1" w14:textId="77777777">
        <w:trPr>
          <w:jc w:val="center"/>
        </w:trPr>
        <w:tc>
          <w:tcPr>
            <w:tcW w:w="4809" w:type="dxa"/>
          </w:tcPr>
          <w:p w:rsidRPr="00BD77D3" w:rsidR="00F10DD9" w:rsidP="00B8135B" w:rsidRDefault="00F10DD9" w14:paraId="49B4F9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102 artikla – Nimittävän viranomaisen toimivalta</w:t>
            </w:r>
          </w:p>
        </w:tc>
        <w:tc>
          <w:tcPr>
            <w:tcW w:w="5715" w:type="dxa"/>
          </w:tcPr>
          <w:p w:rsidRPr="00BD77D3" w:rsidR="00F10DD9" w:rsidP="00B8135B" w:rsidRDefault="00F10DD9" w14:paraId="3EC29AF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4274B9" w14:textId="77777777">
        <w:trPr>
          <w:jc w:val="center"/>
        </w:trPr>
        <w:tc>
          <w:tcPr>
            <w:tcW w:w="4809" w:type="dxa"/>
          </w:tcPr>
          <w:p w:rsidRPr="00BD77D3" w:rsidR="00F10DD9" w:rsidP="00B8135B" w:rsidRDefault="00F10DD9" w14:paraId="413990A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Kaikkia Euroopan unionin virkamiehiin sovellettavissa henkilöstösäännöissä, jäljempänä ’henkilöstösäännöt’, nimittävälle viranomaiselle annettuja toimivaltuuksia käyttää </w:t>
            </w:r>
          </w:p>
        </w:tc>
        <w:tc>
          <w:tcPr>
            <w:tcW w:w="5715" w:type="dxa"/>
          </w:tcPr>
          <w:p w:rsidRPr="00BD77D3" w:rsidR="00F10DD9" w:rsidP="00B8135B" w:rsidRDefault="00F10DD9" w14:paraId="586F97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84AAD6" w14:textId="77777777">
        <w:trPr>
          <w:jc w:val="center"/>
        </w:trPr>
        <w:tc>
          <w:tcPr>
            <w:tcW w:w="4809" w:type="dxa"/>
          </w:tcPr>
          <w:p w:rsidRPr="00BD77D3" w:rsidR="00F10DD9" w:rsidP="00B8135B" w:rsidRDefault="00F10DD9" w14:paraId="4C116629"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pääsihteeriksi nimitettävän virkamiehen osalta työvaliokunta.</w:t>
            </w:r>
          </w:p>
        </w:tc>
        <w:tc>
          <w:tcPr>
            <w:tcW w:w="5715" w:type="dxa"/>
          </w:tcPr>
          <w:p w:rsidRPr="00BD77D3" w:rsidR="00F10DD9" w:rsidP="00B8135B" w:rsidRDefault="00F10DD9" w14:paraId="528907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9A8E1D" w14:textId="77777777">
        <w:trPr>
          <w:jc w:val="center"/>
        </w:trPr>
        <w:tc>
          <w:tcPr>
            <w:tcW w:w="4809" w:type="dxa"/>
          </w:tcPr>
          <w:p w:rsidRPr="00BD77D3" w:rsidR="00F10DD9" w:rsidP="00B8135B" w:rsidRDefault="00F10DD9" w14:paraId="6CE36D27"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apulaispääsihteeriksi ja johtajaksi nimitettävien virkamiesten osalta</w:t>
            </w:r>
          </w:p>
        </w:tc>
        <w:tc>
          <w:tcPr>
            <w:tcW w:w="5715" w:type="dxa"/>
          </w:tcPr>
          <w:p w:rsidRPr="00BD77D3" w:rsidR="00F10DD9" w:rsidP="00B8135B" w:rsidRDefault="00F10DD9" w14:paraId="6BDF5439"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714AB51D" w14:textId="77777777">
        <w:trPr>
          <w:jc w:val="center"/>
        </w:trPr>
        <w:tc>
          <w:tcPr>
            <w:tcW w:w="4809" w:type="dxa"/>
          </w:tcPr>
          <w:p w:rsidRPr="00BD77D3" w:rsidR="00F10DD9" w:rsidP="00B8135B" w:rsidRDefault="00F10DD9" w14:paraId="41037F4F"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henkilöstösääntöjen 29, 30, 31, 40, 41, 49, 50, 51 ja 78 artiklaa sekä 90 artiklan 2 kohtaa sovellettaessa työvaliokunta pääsihteerin esityksestä</w:t>
            </w:r>
          </w:p>
        </w:tc>
        <w:tc>
          <w:tcPr>
            <w:tcW w:w="5715" w:type="dxa"/>
          </w:tcPr>
          <w:p w:rsidRPr="00BD77D3" w:rsidR="00F10DD9" w:rsidP="00B8135B" w:rsidRDefault="00F10DD9" w14:paraId="3E37BDE2" w14:textId="77777777">
            <w:pPr>
              <w:pStyle w:val="ListParagraph"/>
              <w:widowControl w:val="0"/>
              <w:adjustRightInd w:val="0"/>
              <w:snapToGrid w:val="0"/>
              <w:spacing w:after="0" w:line="288" w:lineRule="auto"/>
              <w:ind w:left="1134"/>
              <w:contextualSpacing w:val="0"/>
              <w:rPr>
                <w:rFonts w:cstheme="minorHAnsi"/>
              </w:rPr>
            </w:pPr>
          </w:p>
        </w:tc>
      </w:tr>
      <w:tr w:rsidR="0057054B" w14:paraId="5A131DC8" w14:textId="77777777">
        <w:trPr>
          <w:jc w:val="center"/>
        </w:trPr>
        <w:tc>
          <w:tcPr>
            <w:tcW w:w="4809" w:type="dxa"/>
          </w:tcPr>
          <w:p w:rsidRPr="00BD77D3" w:rsidR="00F10DD9" w:rsidP="00B8135B" w:rsidRDefault="00F10DD9" w14:paraId="441FA2B2"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 xml:space="preserve">henkilöstösääntöjen muita säännöksiä sovellettaessa, 90 artiklan 1 kohta mukaan lukien, komitean puheenjohtaja pääsihteerin esityksestä. </w:t>
            </w:r>
          </w:p>
        </w:tc>
        <w:tc>
          <w:tcPr>
            <w:tcW w:w="5715" w:type="dxa"/>
          </w:tcPr>
          <w:p w:rsidRPr="00BD77D3" w:rsidR="00F10DD9" w:rsidP="00B8135B" w:rsidRDefault="00F10DD9" w14:paraId="0CB166CD" w14:textId="77777777">
            <w:pPr>
              <w:pStyle w:val="ListParagraph"/>
              <w:widowControl w:val="0"/>
              <w:adjustRightInd w:val="0"/>
              <w:snapToGrid w:val="0"/>
              <w:spacing w:after="0" w:line="288" w:lineRule="auto"/>
              <w:ind w:left="1134"/>
              <w:contextualSpacing w:val="0"/>
              <w:rPr>
                <w:rFonts w:cstheme="minorHAnsi"/>
              </w:rPr>
            </w:pPr>
          </w:p>
        </w:tc>
      </w:tr>
      <w:tr w:rsidR="0057054B" w14:paraId="2A6A726D" w14:textId="77777777">
        <w:trPr>
          <w:jc w:val="center"/>
        </w:trPr>
        <w:tc>
          <w:tcPr>
            <w:tcW w:w="4809" w:type="dxa"/>
          </w:tcPr>
          <w:p w:rsidRPr="00BD77D3" w:rsidR="00F10DD9" w:rsidP="00B8135B" w:rsidRDefault="00F10DD9" w14:paraId="54663727"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apulaisjohtajaksi tai yksikönpäälliköksi nimitettävien virkamiesten osalta komitean puheenjohtaja pääsihteerin esityksestä. </w:t>
            </w:r>
          </w:p>
        </w:tc>
        <w:tc>
          <w:tcPr>
            <w:tcW w:w="5715" w:type="dxa"/>
          </w:tcPr>
          <w:p w:rsidRPr="00BD77D3" w:rsidR="00F10DD9" w:rsidP="00B8135B" w:rsidRDefault="00F10DD9" w14:paraId="705EAA02" w14:textId="77777777">
            <w:pPr>
              <w:widowControl w:val="0"/>
              <w:adjustRightInd w:val="0"/>
              <w:snapToGrid w:val="0"/>
              <w:rPr>
                <w:rFonts w:asciiTheme="minorHAnsi" w:hAnsiTheme="minorHAnsi" w:cstheme="minorHAnsi"/>
                <w:sz w:val="20"/>
                <w:szCs w:val="20"/>
              </w:rPr>
            </w:pPr>
            <w:r>
              <w:rPr>
                <w:rFonts w:asciiTheme="minorHAnsi" w:hAnsiTheme="minorHAnsi"/>
                <w:sz w:val="20"/>
              </w:rPr>
              <w:t>Kun kyseessä on yksikönpäällikön virka ryhmän sihteeristöissä 109 artiklan mukaisesti: komitean puheenjohtaja asianomaisen ryhmän puheenjohtajan esityksestä.</w:t>
            </w:r>
          </w:p>
        </w:tc>
      </w:tr>
      <w:tr w:rsidR="0057054B" w14:paraId="50B4813C" w14:textId="77777777">
        <w:trPr>
          <w:jc w:val="center"/>
        </w:trPr>
        <w:tc>
          <w:tcPr>
            <w:tcW w:w="4809" w:type="dxa"/>
          </w:tcPr>
          <w:p w:rsidRPr="00BD77D3" w:rsidR="00F10DD9" w:rsidP="00B8135B" w:rsidRDefault="00F10DD9" w14:paraId="2BEF6459"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Laajennetulle puheenjohtajistolle annetaan kattavat tiedot, ja sitä kuullaan näiden virkamiesten nimittämisestä.</w:t>
            </w:r>
          </w:p>
        </w:tc>
        <w:tc>
          <w:tcPr>
            <w:tcW w:w="5715" w:type="dxa"/>
          </w:tcPr>
          <w:p w:rsidRPr="00BD77D3" w:rsidR="00F10DD9" w:rsidP="00B8135B" w:rsidRDefault="00F10DD9" w14:paraId="19E9683A" w14:textId="77777777">
            <w:pPr>
              <w:widowControl w:val="0"/>
              <w:adjustRightInd w:val="0"/>
              <w:snapToGrid w:val="0"/>
              <w:rPr>
                <w:rFonts w:asciiTheme="minorHAnsi" w:hAnsiTheme="minorHAnsi" w:cstheme="minorHAnsi"/>
                <w:sz w:val="20"/>
                <w:szCs w:val="20"/>
              </w:rPr>
            </w:pPr>
            <w:r>
              <w:rPr>
                <w:rFonts w:asciiTheme="minorHAnsi" w:hAnsiTheme="minorHAnsi"/>
                <w:sz w:val="20"/>
              </w:rPr>
              <w:t>Puheenjohtaja vastaa laajennetun puheenjohtajiston kuulemisesta.</w:t>
            </w:r>
          </w:p>
          <w:p w:rsidRPr="00BD77D3" w:rsidR="00F10DD9" w:rsidP="00B8135B" w:rsidRDefault="00F10DD9" w14:paraId="2A502DE5" w14:textId="77777777">
            <w:pPr>
              <w:widowControl w:val="0"/>
              <w:adjustRightInd w:val="0"/>
              <w:snapToGrid w:val="0"/>
              <w:rPr>
                <w:rFonts w:asciiTheme="minorHAnsi" w:hAnsiTheme="minorHAnsi" w:cstheme="minorHAnsi"/>
                <w:sz w:val="20"/>
                <w:szCs w:val="20"/>
                <w:lang w:val="en-GB"/>
              </w:rPr>
            </w:pPr>
          </w:p>
          <w:p w:rsidRPr="00BD77D3" w:rsidR="00F10DD9" w:rsidP="00B8135B" w:rsidRDefault="00F10DD9" w14:paraId="60FD8634" w14:textId="0AFAE898">
            <w:pPr>
              <w:widowControl w:val="0"/>
              <w:adjustRightInd w:val="0"/>
              <w:snapToGrid w:val="0"/>
              <w:rPr>
                <w:rFonts w:asciiTheme="minorHAnsi" w:hAnsiTheme="minorHAnsi" w:cstheme="minorHAnsi"/>
                <w:sz w:val="20"/>
                <w:szCs w:val="20"/>
              </w:rPr>
            </w:pPr>
            <w:r>
              <w:rPr>
                <w:rFonts w:asciiTheme="minorHAnsi" w:hAnsiTheme="minorHAnsi"/>
                <w:sz w:val="20"/>
              </w:rPr>
              <w:t xml:space="preserve">Tätä artiklaa sovellettaessa laajennetulle puheenjohtajistolle annettaviin kattaviin tietoihin sisältyvät kaikki tarvittavat tiedot, eli ainakin muistio, jonka pääsihteeri toimittaa puheenjohtajalle yhdessä perustellun nimitysehdotuksensa kanssa, sekä ehdotettujen hakijoiden ansioluettelot, arviointitaulukot ja (tapauksen mukaan) arviointikeskusraportit. </w:t>
            </w:r>
          </w:p>
        </w:tc>
      </w:tr>
      <w:tr w:rsidR="0057054B" w14:paraId="37CEB922" w14:textId="77777777">
        <w:trPr>
          <w:jc w:val="center"/>
        </w:trPr>
        <w:tc>
          <w:tcPr>
            <w:tcW w:w="4809" w:type="dxa"/>
          </w:tcPr>
          <w:p w:rsidRPr="00BD77D3" w:rsidR="00F10DD9" w:rsidP="00B8135B" w:rsidRDefault="00F10DD9" w14:paraId="5C8425C9"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sellaisten tehtäväryhmään AD kuuluvien virkamiesten osalta, jotka eivät ole yksikönpäällikköä tai sitä ylempää tasoa vastaavassa johtotehtävässä, ja tehtäväryhmiin AST ja AST/SC kuuluvien virkamiesten osalta pääsihteeri.</w:t>
            </w:r>
          </w:p>
        </w:tc>
        <w:tc>
          <w:tcPr>
            <w:tcW w:w="5715" w:type="dxa"/>
          </w:tcPr>
          <w:p w:rsidRPr="00BD77D3" w:rsidR="00F10DD9" w:rsidP="00B8135B" w:rsidRDefault="00F10DD9" w14:paraId="54AA76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0A11B21" w14:textId="77777777">
        <w:trPr>
          <w:jc w:val="center"/>
        </w:trPr>
        <w:tc>
          <w:tcPr>
            <w:tcW w:w="4809" w:type="dxa"/>
          </w:tcPr>
          <w:p w:rsidRPr="00BD77D3" w:rsidR="00F10DD9" w:rsidP="00B8135B" w:rsidRDefault="00F10DD9" w14:paraId="6482BF91" w14:textId="77777777">
            <w:pPr>
              <w:rPr>
                <w:rFonts w:asciiTheme="minorHAnsi" w:hAnsiTheme="minorHAnsi" w:cstheme="minorHAnsi"/>
                <w:sz w:val="20"/>
                <w:szCs w:val="20"/>
                <w:lang w:val="en-GB"/>
              </w:rPr>
            </w:pPr>
          </w:p>
        </w:tc>
        <w:tc>
          <w:tcPr>
            <w:tcW w:w="5715" w:type="dxa"/>
          </w:tcPr>
          <w:p w:rsidRPr="00BD77D3" w:rsidR="00F10DD9" w:rsidP="00B8135B" w:rsidRDefault="00F10DD9" w14:paraId="06FC1B69" w14:textId="77777777">
            <w:pPr>
              <w:rPr>
                <w:rFonts w:asciiTheme="minorHAnsi" w:hAnsiTheme="minorHAnsi" w:cstheme="minorHAnsi"/>
                <w:sz w:val="20"/>
                <w:szCs w:val="20"/>
                <w:lang w:val="en-GB"/>
              </w:rPr>
            </w:pPr>
          </w:p>
        </w:tc>
      </w:tr>
      <w:tr w:rsidR="0057054B" w14:paraId="0F9A894C" w14:textId="77777777">
        <w:trPr>
          <w:jc w:val="center"/>
        </w:trPr>
        <w:tc>
          <w:tcPr>
            <w:tcW w:w="4809" w:type="dxa"/>
          </w:tcPr>
          <w:p w:rsidRPr="00BD77D3" w:rsidR="00F10DD9" w:rsidP="00B8135B" w:rsidRDefault="00F10DD9" w14:paraId="300E424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103 artikla – Työsopimusten tekemiseen valtuutetun viranomaisen toimivalta</w:t>
            </w:r>
          </w:p>
        </w:tc>
        <w:tc>
          <w:tcPr>
            <w:tcW w:w="5715" w:type="dxa"/>
          </w:tcPr>
          <w:p w:rsidRPr="00BD77D3" w:rsidR="00F10DD9" w:rsidP="00B8135B" w:rsidRDefault="00F10DD9" w14:paraId="2E12774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91E6F3" w14:textId="77777777">
        <w:trPr>
          <w:jc w:val="center"/>
        </w:trPr>
        <w:tc>
          <w:tcPr>
            <w:tcW w:w="4809" w:type="dxa"/>
          </w:tcPr>
          <w:p w:rsidRPr="00BD77D3" w:rsidR="00F10DD9" w:rsidP="00B8135B" w:rsidRDefault="00F10DD9" w14:paraId="099E159B" w14:textId="77777777">
            <w:pPr>
              <w:widowControl w:val="0"/>
              <w:adjustRightInd w:val="0"/>
              <w:snapToGrid w:val="0"/>
              <w:rPr>
                <w:rFonts w:asciiTheme="minorHAnsi" w:hAnsiTheme="minorHAnsi" w:cstheme="minorHAnsi"/>
                <w:sz w:val="20"/>
                <w:szCs w:val="20"/>
              </w:rPr>
            </w:pPr>
            <w:r>
              <w:rPr>
                <w:rFonts w:asciiTheme="minorHAnsi" w:hAnsiTheme="minorHAnsi"/>
                <w:sz w:val="20"/>
              </w:rPr>
              <w:t>Kaikkia Euroopan unionin muuhun henkilöstöön sovellettavissa palvelussuhteen ehdoissa annettuja työsopimusten tekemiseen valtuutetun viranomaisen toimivaltuuksia käyttää</w:t>
            </w:r>
          </w:p>
        </w:tc>
        <w:tc>
          <w:tcPr>
            <w:tcW w:w="5715" w:type="dxa"/>
          </w:tcPr>
          <w:p w:rsidRPr="00BD77D3" w:rsidR="00F10DD9" w:rsidP="00B8135B" w:rsidRDefault="00F10DD9" w14:paraId="10AF9EF9" w14:textId="77777777">
            <w:pPr>
              <w:widowControl w:val="0"/>
              <w:adjustRightInd w:val="0"/>
              <w:snapToGrid w:val="0"/>
              <w:rPr>
                <w:rFonts w:asciiTheme="minorHAnsi" w:hAnsiTheme="minorHAnsi" w:cstheme="minorHAnsi"/>
                <w:sz w:val="20"/>
                <w:szCs w:val="20"/>
                <w:lang w:val="en-GB"/>
              </w:rPr>
            </w:pPr>
          </w:p>
        </w:tc>
      </w:tr>
      <w:tr w:rsidR="0057054B" w14:paraId="1655D6EA" w14:textId="77777777">
        <w:trPr>
          <w:jc w:val="center"/>
        </w:trPr>
        <w:tc>
          <w:tcPr>
            <w:tcW w:w="4809" w:type="dxa"/>
          </w:tcPr>
          <w:p w:rsidRPr="00BD77D3" w:rsidR="00F10DD9" w:rsidP="00B8135B" w:rsidRDefault="00F10DD9" w14:paraId="3536B953"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pääsihteeriksi nimitettävän väliaikaisen toimihenkilön osalta työvaliokunta.</w:t>
            </w:r>
          </w:p>
        </w:tc>
        <w:tc>
          <w:tcPr>
            <w:tcW w:w="5715" w:type="dxa"/>
          </w:tcPr>
          <w:p w:rsidRPr="00BD77D3" w:rsidR="00F10DD9" w:rsidP="00B8135B" w:rsidRDefault="00F10DD9" w14:paraId="0F70778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22924A" w14:textId="77777777">
        <w:trPr>
          <w:jc w:val="center"/>
        </w:trPr>
        <w:tc>
          <w:tcPr>
            <w:tcW w:w="4809" w:type="dxa"/>
          </w:tcPr>
          <w:p w:rsidRPr="00BD77D3" w:rsidR="00F10DD9" w:rsidP="00B8135B" w:rsidRDefault="00F10DD9" w14:paraId="5020D249"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apulaispääsihteeriksi tai johtajaksi nimitettävän väliaikaisen toimihenkilön osalta</w:t>
            </w:r>
          </w:p>
        </w:tc>
        <w:tc>
          <w:tcPr>
            <w:tcW w:w="5715" w:type="dxa"/>
          </w:tcPr>
          <w:p w:rsidRPr="00BD77D3" w:rsidR="00F10DD9" w:rsidP="00B8135B" w:rsidRDefault="00F10DD9" w14:paraId="16300D2B"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753256F" w14:textId="77777777">
        <w:trPr>
          <w:jc w:val="center"/>
        </w:trPr>
        <w:tc>
          <w:tcPr>
            <w:tcW w:w="4809" w:type="dxa"/>
          </w:tcPr>
          <w:p w:rsidRPr="00BD77D3" w:rsidR="00F10DD9" w:rsidP="00B8135B" w:rsidRDefault="00F10DD9" w14:paraId="303B6DEF"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muuhun henkilöstöön sovellettavien palvelussuhteen ehtojen 11, 17, 33 ja 48 artiklaa sovellettaessa työvaliokunta pääsihteerin esityksestä</w:t>
            </w:r>
          </w:p>
        </w:tc>
        <w:tc>
          <w:tcPr>
            <w:tcW w:w="5715" w:type="dxa"/>
          </w:tcPr>
          <w:p w:rsidRPr="00BD77D3" w:rsidR="00F10DD9" w:rsidP="00B8135B" w:rsidRDefault="00F10DD9" w14:paraId="72F52E61" w14:textId="77777777">
            <w:pPr>
              <w:pStyle w:val="ListParagraph"/>
              <w:widowControl w:val="0"/>
              <w:adjustRightInd w:val="0"/>
              <w:snapToGrid w:val="0"/>
              <w:spacing w:after="0" w:line="288" w:lineRule="auto"/>
              <w:ind w:left="1134"/>
              <w:contextualSpacing w:val="0"/>
              <w:rPr>
                <w:rFonts w:cstheme="minorHAnsi"/>
              </w:rPr>
            </w:pPr>
          </w:p>
        </w:tc>
      </w:tr>
      <w:tr w:rsidR="0057054B" w14:paraId="3BCFD33D" w14:textId="77777777">
        <w:trPr>
          <w:jc w:val="center"/>
        </w:trPr>
        <w:tc>
          <w:tcPr>
            <w:tcW w:w="4809" w:type="dxa"/>
          </w:tcPr>
          <w:p w:rsidRPr="00BD77D3" w:rsidR="00F10DD9" w:rsidP="00B8135B" w:rsidRDefault="00F10DD9" w14:paraId="464F2413"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 xml:space="preserve">muuhun henkilöstöön sovellettavien palvelussuhteen ehtojen muita säännöksiä </w:t>
            </w:r>
            <w:r>
              <w:lastRenderedPageBreak/>
              <w:t>sovellettaessa komitean puheenjohtaja pääsihteerin esityksestä.</w:t>
            </w:r>
          </w:p>
        </w:tc>
        <w:tc>
          <w:tcPr>
            <w:tcW w:w="5715" w:type="dxa"/>
          </w:tcPr>
          <w:p w:rsidRPr="00BD77D3" w:rsidR="00F10DD9" w:rsidP="00B8135B" w:rsidRDefault="00F10DD9" w14:paraId="6527D979" w14:textId="77777777">
            <w:pPr>
              <w:pStyle w:val="ListParagraph"/>
              <w:widowControl w:val="0"/>
              <w:adjustRightInd w:val="0"/>
              <w:snapToGrid w:val="0"/>
              <w:spacing w:after="0" w:line="288" w:lineRule="auto"/>
              <w:ind w:left="1134"/>
              <w:contextualSpacing w:val="0"/>
              <w:rPr>
                <w:rFonts w:cstheme="minorHAnsi"/>
              </w:rPr>
            </w:pPr>
          </w:p>
        </w:tc>
      </w:tr>
      <w:tr w:rsidR="0057054B" w14:paraId="2EE7A2AE" w14:textId="77777777">
        <w:trPr>
          <w:jc w:val="center"/>
        </w:trPr>
        <w:tc>
          <w:tcPr>
            <w:tcW w:w="4809" w:type="dxa"/>
          </w:tcPr>
          <w:p w:rsidRPr="00BD77D3" w:rsidR="00F10DD9" w:rsidP="00B8135B" w:rsidRDefault="00F10DD9" w14:paraId="5258E000"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apulaisjohtajan tai yksikönpäällikön tehtävään nimitettävien väliaikaisten toimihenkilöiden osalta komitean puheenjohtaja pääsihteerin esityksestä.</w:t>
            </w:r>
          </w:p>
        </w:tc>
        <w:tc>
          <w:tcPr>
            <w:tcW w:w="5715" w:type="dxa"/>
          </w:tcPr>
          <w:p w:rsidRPr="00BD77D3" w:rsidR="00F10DD9" w:rsidP="00B8135B" w:rsidRDefault="00F10DD9" w14:paraId="36965411"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Kun kyseessä on yksikönpäällikön toimi ryhmän sihteeristössä 109 artiklan mukaisesti: komitean puheenjohtaja asianomaisen ryhmän puheenjohtajan esityksestä.</w:t>
            </w:r>
          </w:p>
        </w:tc>
      </w:tr>
      <w:tr w:rsidR="0057054B" w14:paraId="0758A6AF" w14:textId="77777777">
        <w:trPr>
          <w:jc w:val="center"/>
        </w:trPr>
        <w:tc>
          <w:tcPr>
            <w:tcW w:w="4809" w:type="dxa"/>
          </w:tcPr>
          <w:p w:rsidRPr="00BD77D3" w:rsidR="00F10DD9" w:rsidP="00B8135B" w:rsidRDefault="00F10DD9" w14:paraId="00857B61" w14:textId="77777777">
            <w:pPr>
              <w:widowControl w:val="0"/>
              <w:adjustRightInd w:val="0"/>
              <w:snapToGrid w:val="0"/>
              <w:rPr>
                <w:rFonts w:asciiTheme="minorHAnsi" w:hAnsiTheme="minorHAnsi" w:cstheme="minorHAnsi"/>
                <w:sz w:val="20"/>
                <w:szCs w:val="20"/>
              </w:rPr>
            </w:pPr>
            <w:r>
              <w:rPr>
                <w:rFonts w:asciiTheme="minorHAnsi" w:hAnsiTheme="minorHAnsi"/>
                <w:sz w:val="20"/>
              </w:rPr>
              <w:t>Laajennetulle puheenjohtajistolle annetaan kattavat tiedot, ja sitä kuullaan näiden toimihenkilöiden nimittämisestä.</w:t>
            </w:r>
          </w:p>
        </w:tc>
        <w:tc>
          <w:tcPr>
            <w:tcW w:w="5715" w:type="dxa"/>
          </w:tcPr>
          <w:p w:rsidRPr="00BD77D3" w:rsidR="00F10DD9" w:rsidP="00B8135B" w:rsidRDefault="00F10DD9" w14:paraId="1BDADE4E" w14:textId="77777777">
            <w:pPr>
              <w:widowControl w:val="0"/>
              <w:adjustRightInd w:val="0"/>
              <w:snapToGrid w:val="0"/>
              <w:rPr>
                <w:rFonts w:asciiTheme="minorHAnsi" w:hAnsiTheme="minorHAnsi" w:cstheme="minorHAnsi"/>
                <w:sz w:val="20"/>
                <w:szCs w:val="20"/>
              </w:rPr>
            </w:pPr>
            <w:r>
              <w:rPr>
                <w:rFonts w:asciiTheme="minorHAnsi" w:hAnsiTheme="minorHAnsi"/>
                <w:sz w:val="20"/>
              </w:rPr>
              <w:t>Puheenjohtaja vastaa laajennetun puheenjohtajiston kuulemisesta.</w:t>
            </w:r>
          </w:p>
          <w:p w:rsidRPr="00BD77D3" w:rsidR="00F10DD9" w:rsidP="00B8135B" w:rsidRDefault="00F10DD9" w14:paraId="368F144E" w14:textId="77777777">
            <w:pPr>
              <w:widowControl w:val="0"/>
              <w:adjustRightInd w:val="0"/>
              <w:snapToGrid w:val="0"/>
              <w:rPr>
                <w:rFonts w:asciiTheme="minorHAnsi" w:hAnsiTheme="minorHAnsi" w:cstheme="minorHAnsi"/>
                <w:sz w:val="20"/>
                <w:szCs w:val="20"/>
                <w:lang w:val="en-GB"/>
              </w:rPr>
            </w:pPr>
          </w:p>
          <w:p w:rsidRPr="00BD77D3" w:rsidR="00F10DD9" w:rsidP="00B8135B" w:rsidRDefault="00F10DD9" w14:paraId="2A0ABBA2" w14:textId="71DB4001">
            <w:pPr>
              <w:widowControl w:val="0"/>
              <w:adjustRightInd w:val="0"/>
              <w:snapToGrid w:val="0"/>
              <w:rPr>
                <w:rFonts w:asciiTheme="minorHAnsi" w:hAnsiTheme="minorHAnsi" w:cstheme="minorHAnsi"/>
                <w:sz w:val="20"/>
                <w:szCs w:val="20"/>
              </w:rPr>
            </w:pPr>
            <w:r>
              <w:rPr>
                <w:rFonts w:asciiTheme="minorHAnsi" w:hAnsiTheme="minorHAnsi"/>
                <w:sz w:val="20"/>
              </w:rPr>
              <w:t>Tätä artiklaa sovellettaessa laajennetulle puheenjohtajistolle annettaviin kattaviin tietoihin sisältyvät kaikki tarvittavat tiedot, eli ainakin muistio, jonka pääsihteeri toimittaa puheenjohtajalle yhdessä perustellun nimitysehdotuksensa kanssa, sekä ehdotettujen hakijoiden ansioluettelot, arviointitaulukot ja (tapauksen mukaan) arviointikeskusraportit.</w:t>
            </w:r>
          </w:p>
        </w:tc>
      </w:tr>
      <w:tr w:rsidR="0057054B" w14:paraId="6EFF4743" w14:textId="77777777">
        <w:trPr>
          <w:jc w:val="center"/>
        </w:trPr>
        <w:tc>
          <w:tcPr>
            <w:tcW w:w="4809" w:type="dxa"/>
          </w:tcPr>
          <w:p w:rsidRPr="00BD77D3" w:rsidR="00F10DD9" w:rsidP="00B8135B" w:rsidRDefault="00F10DD9" w14:paraId="7D22AB6C"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sellaisen tehtäväryhmään AD kuuluvan väliaikaisen henkilöstön osalta, joka ei ole yksikönpäällikköä tai sitä ylempää tasoa vastaavassa johtotehtävässä, ja tehtäväryhmiin AST ja AST/SC kuuluvan väliaikaisen henkilöstön osalta pääsihteeri.</w:t>
            </w:r>
          </w:p>
        </w:tc>
        <w:tc>
          <w:tcPr>
            <w:tcW w:w="5715" w:type="dxa"/>
          </w:tcPr>
          <w:p w:rsidRPr="00BD77D3" w:rsidR="00F10DD9" w:rsidP="00B8135B" w:rsidRDefault="00F10DD9" w14:paraId="36173C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25DBE50" w14:textId="77777777">
        <w:trPr>
          <w:jc w:val="center"/>
        </w:trPr>
        <w:tc>
          <w:tcPr>
            <w:tcW w:w="4809" w:type="dxa"/>
          </w:tcPr>
          <w:p w:rsidRPr="00BD77D3" w:rsidR="00F10DD9" w:rsidP="00B8135B" w:rsidRDefault="00F10DD9" w14:paraId="41EE96B4"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erityisneuvonantajien osalta pääsihteeri.</w:t>
            </w:r>
          </w:p>
        </w:tc>
        <w:tc>
          <w:tcPr>
            <w:tcW w:w="5715" w:type="dxa"/>
          </w:tcPr>
          <w:p w:rsidRPr="00BD77D3" w:rsidR="00F10DD9" w:rsidP="00B8135B" w:rsidRDefault="00F10DD9" w14:paraId="7918489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5AEF55" w14:textId="77777777">
        <w:trPr>
          <w:jc w:val="center"/>
        </w:trPr>
        <w:tc>
          <w:tcPr>
            <w:tcW w:w="4809" w:type="dxa"/>
          </w:tcPr>
          <w:p w:rsidRPr="00BD77D3" w:rsidR="00F10DD9" w:rsidP="00B8135B" w:rsidRDefault="00F10DD9" w14:paraId="6F78C24D"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sopimussuhteisten toimihenkilöiden osalta pääsihteeri.</w:t>
            </w:r>
          </w:p>
        </w:tc>
        <w:tc>
          <w:tcPr>
            <w:tcW w:w="5715" w:type="dxa"/>
          </w:tcPr>
          <w:p w:rsidRPr="00BD77D3" w:rsidR="00F10DD9" w:rsidP="00B8135B" w:rsidRDefault="00F10DD9" w14:paraId="06C307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9C7BC7" w14:textId="77777777">
        <w:trPr>
          <w:jc w:val="center"/>
        </w:trPr>
        <w:tc>
          <w:tcPr>
            <w:tcW w:w="4809" w:type="dxa"/>
          </w:tcPr>
          <w:p w:rsidRPr="00BD77D3" w:rsidR="00F10DD9" w:rsidP="00B8135B" w:rsidRDefault="00F10DD9" w14:paraId="59220AE3"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A088F25" w14:textId="77777777">
            <w:pPr>
              <w:widowControl w:val="0"/>
              <w:adjustRightInd w:val="0"/>
              <w:snapToGrid w:val="0"/>
              <w:jc w:val="center"/>
              <w:rPr>
                <w:rFonts w:asciiTheme="minorHAnsi" w:hAnsiTheme="minorHAnsi" w:cstheme="minorHAnsi"/>
                <w:b/>
                <w:sz w:val="20"/>
                <w:szCs w:val="20"/>
                <w:lang w:val="en-GB"/>
              </w:rPr>
            </w:pPr>
          </w:p>
        </w:tc>
      </w:tr>
      <w:tr w:rsidR="0057054B" w14:paraId="36454A59" w14:textId="77777777">
        <w:trPr>
          <w:jc w:val="center"/>
        </w:trPr>
        <w:tc>
          <w:tcPr>
            <w:tcW w:w="4809" w:type="dxa"/>
          </w:tcPr>
          <w:p w:rsidRPr="00BD77D3" w:rsidR="00F10DD9" w:rsidP="00B8135B" w:rsidRDefault="00F10DD9" w14:paraId="21E4B54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104 artikla – Henkilöstösääntöjen muut säännökset</w:t>
            </w:r>
          </w:p>
        </w:tc>
        <w:tc>
          <w:tcPr>
            <w:tcW w:w="5715" w:type="dxa"/>
          </w:tcPr>
          <w:p w:rsidRPr="00BD77D3" w:rsidR="00F10DD9" w:rsidP="00B8135B" w:rsidRDefault="00F10DD9" w14:paraId="5E0B037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B4215FF" w14:textId="77777777">
        <w:trPr>
          <w:jc w:val="center"/>
        </w:trPr>
        <w:tc>
          <w:tcPr>
            <w:tcW w:w="4809" w:type="dxa"/>
          </w:tcPr>
          <w:p w:rsidRPr="00BD77D3" w:rsidR="00F10DD9" w:rsidP="00B8135B" w:rsidRDefault="00F10DD9" w14:paraId="7F5A8493"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Komitean puheenjohtaja käyttää komitealle henkilöstösääntöjen 110 artiklassa annettua toimivaltaa, joka koskee yleisten säännösten antamista henkilöstösääntöjen </w:t>
            </w:r>
            <w:proofErr w:type="spellStart"/>
            <w:r>
              <w:rPr>
                <w:rFonts w:asciiTheme="minorHAnsi" w:hAnsiTheme="minorHAnsi"/>
                <w:sz w:val="20"/>
              </w:rPr>
              <w:t>täytäntöönpanemiseksi</w:t>
            </w:r>
            <w:proofErr w:type="spellEnd"/>
            <w:r>
              <w:rPr>
                <w:rFonts w:asciiTheme="minorHAnsi" w:hAnsiTheme="minorHAnsi"/>
                <w:sz w:val="20"/>
              </w:rPr>
              <w:t xml:space="preserve"> sekä toimielinten yhteisellä sopimuksella hyväksyttyjen sääntöjen täytäntöönpanoa.</w:t>
            </w:r>
          </w:p>
        </w:tc>
        <w:tc>
          <w:tcPr>
            <w:tcW w:w="5715" w:type="dxa"/>
          </w:tcPr>
          <w:p w:rsidRPr="00BD77D3" w:rsidR="00F10DD9" w:rsidP="00B8135B" w:rsidRDefault="00F10DD9" w14:paraId="4E9D01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528D0F" w14:textId="77777777">
        <w:trPr>
          <w:jc w:val="center"/>
        </w:trPr>
        <w:tc>
          <w:tcPr>
            <w:tcW w:w="4809" w:type="dxa"/>
          </w:tcPr>
          <w:p w:rsidRPr="00BD77D3" w:rsidR="00F10DD9" w:rsidP="002B0B7E" w:rsidRDefault="00F10DD9" w14:paraId="18171756" w14:textId="77777777">
            <w:pPr>
              <w:keepNext/>
              <w:keepLines/>
              <w:widowControl w:val="0"/>
              <w:adjustRightInd w:val="0"/>
              <w:snapToGrid w:val="0"/>
              <w:rPr>
                <w:rFonts w:asciiTheme="minorHAnsi" w:hAnsiTheme="minorHAnsi" w:cstheme="minorHAnsi"/>
                <w:sz w:val="20"/>
                <w:szCs w:val="20"/>
              </w:rPr>
            </w:pPr>
            <w:r>
              <w:rPr>
                <w:rFonts w:asciiTheme="minorHAnsi" w:hAnsiTheme="minorHAnsi"/>
                <w:sz w:val="20"/>
              </w:rPr>
              <w:lastRenderedPageBreak/>
              <w:t>Muiden yleisluonteisten säännösten kohdalla tätä toimivaltaa käyttää pääsihteeri.</w:t>
            </w:r>
          </w:p>
        </w:tc>
        <w:tc>
          <w:tcPr>
            <w:tcW w:w="5715" w:type="dxa"/>
          </w:tcPr>
          <w:p w:rsidRPr="00BD77D3" w:rsidR="00F10DD9" w:rsidP="002B0B7E" w:rsidRDefault="00F10DD9" w14:paraId="48E7043A" w14:textId="77777777">
            <w:pPr>
              <w:keepNext/>
              <w:keepLines/>
              <w:widowControl w:val="0"/>
              <w:adjustRightInd w:val="0"/>
              <w:snapToGrid w:val="0"/>
              <w:rPr>
                <w:rFonts w:asciiTheme="minorHAnsi" w:hAnsiTheme="minorHAnsi" w:cstheme="minorHAnsi"/>
                <w:sz w:val="20"/>
                <w:szCs w:val="20"/>
                <w:lang w:val="en-GB"/>
              </w:rPr>
            </w:pPr>
          </w:p>
        </w:tc>
      </w:tr>
      <w:tr w:rsidR="0057054B" w14:paraId="66FA65D8" w14:textId="77777777">
        <w:trPr>
          <w:jc w:val="center"/>
        </w:trPr>
        <w:tc>
          <w:tcPr>
            <w:tcW w:w="4809" w:type="dxa"/>
          </w:tcPr>
          <w:p w:rsidRPr="00BD77D3" w:rsidR="00F10DD9" w:rsidP="00B8135B" w:rsidRDefault="00F10DD9" w14:paraId="38D11647"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Kaikissa muissa tapauksissa, joista ei määrätä tässä työjärjestyksessä, komitealle henkilöstösäännöissä ja muuhun henkilöstöön sovellettavissa palvelussuhteen ehdoissa annettua toimivaltaa käyttää pääsihteeri.</w:t>
            </w:r>
          </w:p>
        </w:tc>
        <w:tc>
          <w:tcPr>
            <w:tcW w:w="5715" w:type="dxa"/>
          </w:tcPr>
          <w:p w:rsidRPr="00BD77D3" w:rsidR="00F10DD9" w:rsidP="00B8135B" w:rsidRDefault="00F10DD9" w14:paraId="48507A0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F21F0CD" w14:textId="77777777">
        <w:trPr>
          <w:jc w:val="center"/>
        </w:trPr>
        <w:tc>
          <w:tcPr>
            <w:tcW w:w="4809" w:type="dxa"/>
          </w:tcPr>
          <w:p w:rsidRPr="00BD77D3" w:rsidR="00F10DD9" w:rsidP="00B8135B" w:rsidRDefault="00F10DD9" w14:paraId="5999A181"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Työvaliokunta, komitean puheenjohtaja ja pääsihteeri voivat siirtää heille tämän työjärjestyksen 102, 103 ja 104 artiklan mukaan kuuluvaa toimivaltaa. </w:t>
            </w:r>
          </w:p>
        </w:tc>
        <w:tc>
          <w:tcPr>
            <w:tcW w:w="5715" w:type="dxa"/>
          </w:tcPr>
          <w:p w:rsidRPr="00BD77D3" w:rsidR="00F10DD9" w:rsidP="00B8135B" w:rsidRDefault="00F10DD9" w14:paraId="75D5C13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41FC070" w14:textId="77777777">
        <w:trPr>
          <w:jc w:val="center"/>
        </w:trPr>
        <w:tc>
          <w:tcPr>
            <w:tcW w:w="4809" w:type="dxa"/>
          </w:tcPr>
          <w:p w:rsidRPr="00BD77D3" w:rsidR="00F10DD9" w:rsidP="00B8135B" w:rsidRDefault="00F10DD9" w14:paraId="396B002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Valtuutusasiakirjoissa määritetään virkamiehet tai muut henkilöstön jäsenet, joille nämä toimivaltuudet siirretään, vahvistetaan myönnettyjen toimivaltuuksien laajuus, niiden rajat ja kesto sekä se, voivatko henkilöt, joille toimivaltuudet on siirretty, siirtää niitä edelleen. </w:t>
            </w:r>
          </w:p>
        </w:tc>
        <w:tc>
          <w:tcPr>
            <w:tcW w:w="5715" w:type="dxa"/>
          </w:tcPr>
          <w:p w:rsidRPr="00BD77D3" w:rsidR="00F10DD9" w:rsidP="00B8135B" w:rsidRDefault="00F10DD9" w14:paraId="58F2C571" w14:textId="77777777">
            <w:pPr>
              <w:widowControl w:val="0"/>
              <w:adjustRightInd w:val="0"/>
              <w:snapToGrid w:val="0"/>
              <w:rPr>
                <w:rFonts w:asciiTheme="minorHAnsi" w:hAnsiTheme="minorHAnsi" w:cstheme="minorHAnsi"/>
                <w:sz w:val="20"/>
                <w:szCs w:val="20"/>
                <w:lang w:val="en-GB"/>
              </w:rPr>
            </w:pPr>
          </w:p>
        </w:tc>
      </w:tr>
      <w:tr w:rsidR="0057054B" w14:paraId="11266BF8" w14:textId="77777777">
        <w:trPr>
          <w:jc w:val="center"/>
        </w:trPr>
        <w:tc>
          <w:tcPr>
            <w:tcW w:w="4809" w:type="dxa"/>
          </w:tcPr>
          <w:p w:rsidRPr="00BD77D3" w:rsidR="00F10DD9" w:rsidP="00B8135B" w:rsidRDefault="00F10DD9" w14:paraId="116CEF16"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1B1CE0B5" w14:textId="77777777">
            <w:pPr>
              <w:widowControl w:val="0"/>
              <w:adjustRightInd w:val="0"/>
              <w:snapToGrid w:val="0"/>
              <w:jc w:val="left"/>
              <w:rPr>
                <w:rFonts w:asciiTheme="minorHAnsi" w:hAnsiTheme="minorHAnsi" w:cstheme="minorHAnsi"/>
                <w:sz w:val="20"/>
                <w:szCs w:val="20"/>
                <w:lang w:val="en-GB"/>
              </w:rPr>
            </w:pPr>
          </w:p>
        </w:tc>
      </w:tr>
      <w:tr w:rsidR="0057054B" w14:paraId="0A08D66C" w14:textId="77777777">
        <w:trPr>
          <w:jc w:val="center"/>
        </w:trPr>
        <w:tc>
          <w:tcPr>
            <w:tcW w:w="4809" w:type="dxa"/>
          </w:tcPr>
          <w:p w:rsidRPr="00BD77D3" w:rsidR="00F10DD9" w:rsidP="00B8135B" w:rsidRDefault="00F10DD9" w14:paraId="6DB69E7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105 artikla – Pääsihteerin valinta</w:t>
            </w:r>
          </w:p>
        </w:tc>
        <w:tc>
          <w:tcPr>
            <w:tcW w:w="5715" w:type="dxa"/>
          </w:tcPr>
          <w:p w:rsidRPr="00BD77D3" w:rsidR="00F10DD9" w:rsidP="00B8135B" w:rsidRDefault="00F10DD9" w14:paraId="11EA42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016B219" w14:textId="77777777">
        <w:trPr>
          <w:jc w:val="center"/>
        </w:trPr>
        <w:tc>
          <w:tcPr>
            <w:tcW w:w="4809" w:type="dxa"/>
          </w:tcPr>
          <w:p w:rsidRPr="00BD77D3" w:rsidR="00F10DD9" w:rsidP="00B8135B" w:rsidRDefault="00F10DD9" w14:paraId="10293A88"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Uuden pääsihteerin nimittämiseen tai palvelukseen ottamiseen sovelletaan seuraavaa menettelyä:</w:t>
            </w:r>
          </w:p>
        </w:tc>
        <w:tc>
          <w:tcPr>
            <w:tcW w:w="5715" w:type="dxa"/>
          </w:tcPr>
          <w:p w:rsidRPr="00BD77D3" w:rsidR="00F10DD9" w:rsidP="00B8135B" w:rsidRDefault="00F10DD9" w14:paraId="18B73FB0" w14:textId="77777777">
            <w:pPr>
              <w:widowControl w:val="0"/>
              <w:adjustRightInd w:val="0"/>
              <w:snapToGrid w:val="0"/>
              <w:jc w:val="left"/>
              <w:rPr>
                <w:rFonts w:asciiTheme="minorHAnsi" w:hAnsiTheme="minorHAnsi" w:cstheme="minorHAnsi"/>
                <w:sz w:val="20"/>
                <w:szCs w:val="20"/>
                <w:lang w:val="en-GB"/>
              </w:rPr>
            </w:pPr>
          </w:p>
        </w:tc>
      </w:tr>
      <w:tr w:rsidR="0057054B" w14:paraId="51BB19C9" w14:textId="77777777">
        <w:trPr>
          <w:jc w:val="center"/>
        </w:trPr>
        <w:tc>
          <w:tcPr>
            <w:tcW w:w="4809" w:type="dxa"/>
          </w:tcPr>
          <w:p w:rsidRPr="00BD77D3" w:rsidR="00F10DD9" w:rsidP="00B8135B" w:rsidRDefault="00F10DD9" w14:paraId="50134121"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t>Työvaliokunta (ensimmäinen vaihe)</w:t>
            </w:r>
          </w:p>
        </w:tc>
        <w:tc>
          <w:tcPr>
            <w:tcW w:w="5715" w:type="dxa"/>
          </w:tcPr>
          <w:p w:rsidRPr="00BD77D3" w:rsidR="00F10DD9" w:rsidP="00B8135B" w:rsidRDefault="00F10DD9" w14:paraId="0DB6726C" w14:textId="77777777">
            <w:pPr>
              <w:pStyle w:val="ListParagraph"/>
              <w:keepNext/>
              <w:keepLines/>
              <w:widowControl w:val="0"/>
              <w:adjustRightInd w:val="0"/>
              <w:snapToGrid w:val="0"/>
              <w:spacing w:after="0" w:line="288" w:lineRule="auto"/>
              <w:ind w:left="567"/>
              <w:contextualSpacing w:val="0"/>
              <w:rPr>
                <w:rFonts w:cstheme="minorHAnsi"/>
              </w:rPr>
            </w:pPr>
          </w:p>
        </w:tc>
      </w:tr>
      <w:tr w:rsidR="0057054B" w14:paraId="11D91069" w14:textId="77777777">
        <w:trPr>
          <w:jc w:val="center"/>
        </w:trPr>
        <w:tc>
          <w:tcPr>
            <w:tcW w:w="4809" w:type="dxa"/>
          </w:tcPr>
          <w:p w:rsidRPr="00BD77D3" w:rsidR="00F10DD9" w:rsidP="00B8135B" w:rsidRDefault="00F10DD9" w14:paraId="198701B3"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päättää pääsihteerin sääntömääräisestä asemasta (virkamies vai väliaikainen toimihenkilö).</w:t>
            </w:r>
          </w:p>
        </w:tc>
        <w:tc>
          <w:tcPr>
            <w:tcW w:w="5715" w:type="dxa"/>
          </w:tcPr>
          <w:p w:rsidRPr="00BD77D3" w:rsidR="00F10DD9" w:rsidP="00B8135B" w:rsidRDefault="00F10DD9" w14:paraId="6B58DF01" w14:textId="77777777">
            <w:pPr>
              <w:pStyle w:val="ListParagraph"/>
              <w:widowControl w:val="0"/>
              <w:adjustRightInd w:val="0"/>
              <w:snapToGrid w:val="0"/>
              <w:spacing w:after="0" w:line="288" w:lineRule="auto"/>
              <w:ind w:left="1134"/>
              <w:contextualSpacing w:val="0"/>
              <w:rPr>
                <w:rFonts w:cstheme="minorHAnsi"/>
              </w:rPr>
            </w:pPr>
          </w:p>
        </w:tc>
      </w:tr>
      <w:tr w:rsidR="0057054B" w14:paraId="4F573E32" w14:textId="77777777">
        <w:trPr>
          <w:jc w:val="center"/>
        </w:trPr>
        <w:tc>
          <w:tcPr>
            <w:tcW w:w="4809" w:type="dxa"/>
          </w:tcPr>
          <w:p w:rsidRPr="00BD77D3" w:rsidR="00F10DD9" w:rsidP="00B8135B" w:rsidRDefault="00F10DD9" w14:paraId="2A1C68B2"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 xml:space="preserve">nimeää kolmesta komitean jäsenestä koostuvan toimituskunnan, jonka tehtävänä on valmistella luonnos avointa virkaa tai tointa koskevaksi ilmoitukseksi yhdessä pääsihteeristön toimivaltaisten hallintoyksiköiden kanssa, ja asettaa määräajan, johon mennessä toimituskunnan on esitettävä luonnoksensa. </w:t>
            </w:r>
          </w:p>
        </w:tc>
        <w:tc>
          <w:tcPr>
            <w:tcW w:w="5715" w:type="dxa"/>
          </w:tcPr>
          <w:p w:rsidRPr="00BD77D3" w:rsidR="00F10DD9" w:rsidP="00B8135B" w:rsidRDefault="00F10DD9" w14:paraId="1EE94BA8" w14:textId="77777777">
            <w:pPr>
              <w:pStyle w:val="ListParagraph"/>
              <w:widowControl w:val="0"/>
              <w:adjustRightInd w:val="0"/>
              <w:snapToGrid w:val="0"/>
              <w:spacing w:after="0" w:line="288" w:lineRule="auto"/>
              <w:ind w:left="1134"/>
              <w:contextualSpacing w:val="0"/>
              <w:rPr>
                <w:rFonts w:cstheme="minorHAnsi"/>
              </w:rPr>
            </w:pPr>
          </w:p>
        </w:tc>
      </w:tr>
      <w:tr w:rsidR="0057054B" w14:paraId="60F9EAE4" w14:textId="77777777">
        <w:trPr>
          <w:jc w:val="center"/>
        </w:trPr>
        <w:tc>
          <w:tcPr>
            <w:tcW w:w="4809" w:type="dxa"/>
          </w:tcPr>
          <w:p w:rsidRPr="00BD77D3" w:rsidR="00F10DD9" w:rsidP="002B0B7E" w:rsidRDefault="00F10DD9" w14:paraId="790FA47C" w14:textId="77777777">
            <w:pPr>
              <w:pStyle w:val="ListParagraph"/>
              <w:keepNext/>
              <w:keepLines/>
              <w:widowControl w:val="0"/>
              <w:numPr>
                <w:ilvl w:val="2"/>
                <w:numId w:val="45"/>
              </w:numPr>
              <w:adjustRightInd w:val="0"/>
              <w:snapToGrid w:val="0"/>
              <w:spacing w:after="0" w:line="288" w:lineRule="auto"/>
              <w:contextualSpacing w:val="0"/>
              <w:rPr>
                <w:rFonts w:cstheme="minorHAnsi"/>
              </w:rPr>
            </w:pPr>
            <w:r>
              <w:lastRenderedPageBreak/>
              <w:t>päättää avoinna olevaa virkaa tai tointa koskevan ilmoituksen sisällöstä toimituskunnan esittämän luonnoksen pohjalta.</w:t>
            </w:r>
          </w:p>
        </w:tc>
        <w:tc>
          <w:tcPr>
            <w:tcW w:w="5715" w:type="dxa"/>
          </w:tcPr>
          <w:p w:rsidRPr="00BD77D3" w:rsidR="00F10DD9" w:rsidP="002B0B7E" w:rsidRDefault="00F10DD9" w14:paraId="682634DC" w14:textId="77777777">
            <w:pPr>
              <w:pStyle w:val="ListParagraph"/>
              <w:keepNext/>
              <w:keepLines/>
              <w:widowControl w:val="0"/>
              <w:adjustRightInd w:val="0"/>
              <w:snapToGrid w:val="0"/>
              <w:spacing w:after="0" w:line="288" w:lineRule="auto"/>
              <w:ind w:left="0"/>
              <w:contextualSpacing w:val="0"/>
              <w:rPr>
                <w:rFonts w:cstheme="minorHAnsi"/>
              </w:rPr>
            </w:pPr>
          </w:p>
        </w:tc>
      </w:tr>
      <w:tr w:rsidR="0057054B" w14:paraId="6EB507CA" w14:textId="77777777">
        <w:trPr>
          <w:jc w:val="center"/>
        </w:trPr>
        <w:tc>
          <w:tcPr>
            <w:tcW w:w="4809" w:type="dxa"/>
          </w:tcPr>
          <w:p w:rsidRPr="00BD77D3" w:rsidR="00F10DD9" w:rsidP="00B8135B" w:rsidRDefault="00F10DD9" w14:paraId="0AA76D10"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nimeää esivalintalautakunnan, johon kuuluu kuusi komitean jäsentä, ja asettaa määräajan, johon mennessä lautakunnan on esitettävä sille työnsä tulokset.</w:t>
            </w:r>
          </w:p>
        </w:tc>
        <w:tc>
          <w:tcPr>
            <w:tcW w:w="5715" w:type="dxa"/>
          </w:tcPr>
          <w:p w:rsidRPr="00BD77D3" w:rsidR="00F10DD9" w:rsidP="00B8135B" w:rsidRDefault="00F10DD9" w14:paraId="540FC28C" w14:textId="77777777">
            <w:pPr>
              <w:pStyle w:val="ListParagraph"/>
              <w:widowControl w:val="0"/>
              <w:adjustRightInd w:val="0"/>
              <w:snapToGrid w:val="0"/>
              <w:spacing w:after="0" w:line="288" w:lineRule="auto"/>
              <w:ind w:left="1134"/>
              <w:contextualSpacing w:val="0"/>
              <w:rPr>
                <w:rFonts w:cstheme="minorHAnsi"/>
              </w:rPr>
            </w:pPr>
          </w:p>
        </w:tc>
      </w:tr>
      <w:tr w:rsidR="0057054B" w14:paraId="31F8BDDB" w14:textId="77777777">
        <w:trPr>
          <w:jc w:val="center"/>
        </w:trPr>
        <w:tc>
          <w:tcPr>
            <w:tcW w:w="4809" w:type="dxa"/>
          </w:tcPr>
          <w:p w:rsidRPr="00BD77D3" w:rsidR="00F10DD9" w:rsidP="00B8135B" w:rsidRDefault="00F10DD9" w14:paraId="74738331" w14:textId="77777777">
            <w:pPr>
              <w:pStyle w:val="ListParagraph"/>
              <w:keepNext/>
              <w:keepLines/>
              <w:widowControl w:val="0"/>
              <w:numPr>
                <w:ilvl w:val="1"/>
                <w:numId w:val="41"/>
              </w:numPr>
              <w:adjustRightInd w:val="0"/>
              <w:snapToGrid w:val="0"/>
              <w:spacing w:after="0" w:line="288" w:lineRule="auto"/>
              <w:ind w:left="567" w:hanging="567"/>
              <w:contextualSpacing w:val="0"/>
              <w:jc w:val="left"/>
              <w:rPr>
                <w:rFonts w:cstheme="minorHAnsi"/>
              </w:rPr>
            </w:pPr>
            <w:r>
              <w:t>Esivalintalautakunta:</w:t>
            </w:r>
          </w:p>
        </w:tc>
        <w:tc>
          <w:tcPr>
            <w:tcW w:w="5715" w:type="dxa"/>
          </w:tcPr>
          <w:p w:rsidRPr="00BD77D3" w:rsidR="00F10DD9" w:rsidP="00B8135B" w:rsidRDefault="00F10DD9" w14:paraId="0E7CF1EE" w14:textId="77777777">
            <w:pPr>
              <w:pStyle w:val="ListParagraph"/>
              <w:keepNext/>
              <w:keepLines/>
              <w:widowControl w:val="0"/>
              <w:adjustRightInd w:val="0"/>
              <w:snapToGrid w:val="0"/>
              <w:spacing w:after="0" w:line="288" w:lineRule="auto"/>
              <w:ind w:left="567"/>
              <w:contextualSpacing w:val="0"/>
              <w:jc w:val="left"/>
              <w:rPr>
                <w:rFonts w:cstheme="minorHAnsi"/>
              </w:rPr>
            </w:pPr>
          </w:p>
        </w:tc>
      </w:tr>
      <w:tr w:rsidR="0057054B" w14:paraId="2E983C92" w14:textId="77777777">
        <w:trPr>
          <w:jc w:val="center"/>
        </w:trPr>
        <w:tc>
          <w:tcPr>
            <w:tcW w:w="4809" w:type="dxa"/>
          </w:tcPr>
          <w:p w:rsidRPr="00BD77D3" w:rsidR="00F10DD9" w:rsidP="00B8135B" w:rsidRDefault="00F10DD9" w14:paraId="2056BA50" w14:textId="77777777">
            <w:pPr>
              <w:pStyle w:val="ListParagraph"/>
              <w:widowControl w:val="0"/>
              <w:numPr>
                <w:ilvl w:val="0"/>
                <w:numId w:val="156"/>
              </w:numPr>
              <w:adjustRightInd w:val="0"/>
              <w:snapToGrid w:val="0"/>
              <w:spacing w:after="0" w:line="288" w:lineRule="auto"/>
              <w:ind w:left="1134" w:hanging="425"/>
              <w:contextualSpacing w:val="0"/>
              <w:rPr>
                <w:rFonts w:cstheme="minorHAnsi"/>
              </w:rPr>
            </w:pPr>
            <w:r>
              <w:t>Esivalintalautakunnan tehtävänä on</w:t>
            </w:r>
          </w:p>
        </w:tc>
        <w:tc>
          <w:tcPr>
            <w:tcW w:w="5715" w:type="dxa"/>
          </w:tcPr>
          <w:p w:rsidRPr="00BD77D3" w:rsidR="00F10DD9" w:rsidP="00B8135B" w:rsidRDefault="00F10DD9" w14:paraId="3A364550" w14:textId="77777777">
            <w:pPr>
              <w:pStyle w:val="ListParagraph"/>
              <w:widowControl w:val="0"/>
              <w:adjustRightInd w:val="0"/>
              <w:snapToGrid w:val="0"/>
              <w:spacing w:after="0" w:line="288" w:lineRule="auto"/>
              <w:ind w:left="1134"/>
              <w:contextualSpacing w:val="0"/>
              <w:rPr>
                <w:rFonts w:cstheme="minorHAnsi"/>
              </w:rPr>
            </w:pPr>
          </w:p>
        </w:tc>
      </w:tr>
      <w:tr w:rsidR="0057054B" w14:paraId="215887DB" w14:textId="77777777">
        <w:trPr>
          <w:jc w:val="center"/>
        </w:trPr>
        <w:tc>
          <w:tcPr>
            <w:tcW w:w="4809" w:type="dxa"/>
          </w:tcPr>
          <w:p w:rsidRPr="00BD77D3" w:rsidR="00F10DD9" w:rsidP="00B8135B" w:rsidRDefault="00F10DD9" w14:paraId="26FDEFCD"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 xml:space="preserve">tutkia hakemukset </w:t>
            </w:r>
          </w:p>
        </w:tc>
        <w:tc>
          <w:tcPr>
            <w:tcW w:w="5715" w:type="dxa"/>
          </w:tcPr>
          <w:p w:rsidRPr="00BD77D3" w:rsidR="00F10DD9" w:rsidP="00B8135B" w:rsidRDefault="00F10DD9" w14:paraId="76E54803" w14:textId="77777777">
            <w:pPr>
              <w:pStyle w:val="ListParagraph"/>
              <w:widowControl w:val="0"/>
              <w:adjustRightInd w:val="0"/>
              <w:snapToGrid w:val="0"/>
              <w:spacing w:after="0" w:line="288" w:lineRule="auto"/>
              <w:ind w:left="1701"/>
              <w:contextualSpacing w:val="0"/>
              <w:rPr>
                <w:rFonts w:cstheme="minorHAnsi"/>
              </w:rPr>
            </w:pPr>
          </w:p>
        </w:tc>
      </w:tr>
      <w:tr w:rsidR="0057054B" w14:paraId="5C6095BA" w14:textId="77777777">
        <w:trPr>
          <w:jc w:val="center"/>
        </w:trPr>
        <w:tc>
          <w:tcPr>
            <w:tcW w:w="4809" w:type="dxa"/>
          </w:tcPr>
          <w:p w:rsidRPr="00BD77D3" w:rsidR="00F10DD9" w:rsidP="00B8135B" w:rsidRDefault="00F10DD9" w14:paraId="173316C1"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haastatella hakijat</w:t>
            </w:r>
          </w:p>
        </w:tc>
        <w:tc>
          <w:tcPr>
            <w:tcW w:w="5715" w:type="dxa"/>
          </w:tcPr>
          <w:p w:rsidRPr="00BD77D3" w:rsidR="00F10DD9" w:rsidP="00B8135B" w:rsidRDefault="00F10DD9" w14:paraId="1DFCADA0" w14:textId="77777777">
            <w:pPr>
              <w:pStyle w:val="ListParagraph"/>
              <w:widowControl w:val="0"/>
              <w:adjustRightInd w:val="0"/>
              <w:snapToGrid w:val="0"/>
              <w:spacing w:after="0" w:line="288" w:lineRule="auto"/>
              <w:ind w:left="1701"/>
              <w:contextualSpacing w:val="0"/>
              <w:rPr>
                <w:rFonts w:cstheme="minorHAnsi"/>
              </w:rPr>
            </w:pPr>
          </w:p>
        </w:tc>
      </w:tr>
      <w:tr w:rsidR="0057054B" w14:paraId="005CF11E" w14:textId="77777777">
        <w:trPr>
          <w:jc w:val="center"/>
        </w:trPr>
        <w:tc>
          <w:tcPr>
            <w:tcW w:w="4809" w:type="dxa"/>
          </w:tcPr>
          <w:p w:rsidRPr="00BD77D3" w:rsidR="00F10DD9" w:rsidP="00B8135B" w:rsidRDefault="00F10DD9" w14:paraId="007A52F2" w14:textId="77777777">
            <w:pPr>
              <w:pStyle w:val="ListParagraph"/>
              <w:widowControl w:val="0"/>
              <w:numPr>
                <w:ilvl w:val="1"/>
                <w:numId w:val="42"/>
              </w:numPr>
              <w:adjustRightInd w:val="0"/>
              <w:snapToGrid w:val="0"/>
              <w:spacing w:after="0" w:line="288" w:lineRule="auto"/>
              <w:ind w:left="1134" w:hanging="425"/>
              <w:contextualSpacing w:val="0"/>
              <w:rPr>
                <w:rFonts w:cstheme="minorHAnsi"/>
                <w:bCs/>
              </w:rPr>
            </w:pPr>
            <w:r>
              <w:t xml:space="preserve">laatia kirjallinen perusteltu selvitys, jossa ehdokkaat on listattu pätevyytensä mukaiseen järjestykseen hakuilmoituksessa määritellyn menettelyn ja asetettujen kriteerien mukaisesti </w:t>
            </w:r>
          </w:p>
        </w:tc>
        <w:tc>
          <w:tcPr>
            <w:tcW w:w="5715" w:type="dxa"/>
          </w:tcPr>
          <w:p w:rsidRPr="00BD77D3" w:rsidR="00F10DD9" w:rsidP="00B8135B" w:rsidRDefault="00F10DD9" w14:paraId="6FCCCC70" w14:textId="77777777">
            <w:pPr>
              <w:pStyle w:val="ListParagraph"/>
              <w:widowControl w:val="0"/>
              <w:adjustRightInd w:val="0"/>
              <w:snapToGrid w:val="0"/>
              <w:spacing w:after="0" w:line="288" w:lineRule="auto"/>
              <w:ind w:left="1701"/>
              <w:contextualSpacing w:val="0"/>
              <w:rPr>
                <w:rFonts w:cstheme="minorHAnsi"/>
              </w:rPr>
            </w:pPr>
          </w:p>
        </w:tc>
      </w:tr>
      <w:tr w:rsidR="0057054B" w14:paraId="089AB8A2" w14:textId="77777777">
        <w:trPr>
          <w:jc w:val="center"/>
        </w:trPr>
        <w:tc>
          <w:tcPr>
            <w:tcW w:w="4809" w:type="dxa"/>
          </w:tcPr>
          <w:p w:rsidRPr="00BD77D3" w:rsidR="00F10DD9" w:rsidP="00B8135B" w:rsidRDefault="00F10DD9" w14:paraId="39E3747B"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 xml:space="preserve">esittää tehtävään luettelo ehdokkaista. </w:t>
            </w:r>
          </w:p>
        </w:tc>
        <w:tc>
          <w:tcPr>
            <w:tcW w:w="5715" w:type="dxa"/>
          </w:tcPr>
          <w:p w:rsidRPr="00BD77D3" w:rsidR="00F10DD9" w:rsidP="00B8135B" w:rsidRDefault="00F10DD9" w14:paraId="65F86C5F" w14:textId="77777777">
            <w:pPr>
              <w:pStyle w:val="ListParagraph"/>
              <w:widowControl w:val="0"/>
              <w:adjustRightInd w:val="0"/>
              <w:snapToGrid w:val="0"/>
              <w:spacing w:after="0" w:line="288" w:lineRule="auto"/>
              <w:ind w:left="0"/>
              <w:contextualSpacing w:val="0"/>
              <w:rPr>
                <w:rFonts w:cstheme="minorHAnsi"/>
              </w:rPr>
            </w:pPr>
            <w:r>
              <w:t>Esivalintalautakunta toimittaa työvaliokunnalle seuraavat tiedot:</w:t>
            </w:r>
          </w:p>
          <w:p w:rsidRPr="00BD77D3" w:rsidR="00F10DD9" w:rsidP="00B8135B" w:rsidRDefault="00F10DD9" w14:paraId="0662629D" w14:textId="77777777">
            <w:pPr>
              <w:pStyle w:val="ListParagraph"/>
              <w:widowControl w:val="0"/>
              <w:adjustRightInd w:val="0"/>
              <w:snapToGrid w:val="0"/>
              <w:spacing w:after="0" w:line="288" w:lineRule="auto"/>
              <w:ind w:left="0"/>
              <w:contextualSpacing w:val="0"/>
              <w:rPr>
                <w:rFonts w:cstheme="minorHAnsi"/>
              </w:rPr>
            </w:pPr>
          </w:p>
          <w:p w:rsidRPr="00BD77D3" w:rsidR="00F10DD9" w:rsidP="00B8135B" w:rsidRDefault="00F10DD9" w14:paraId="076DDC4F" w14:textId="77777777">
            <w:pPr>
              <w:pStyle w:val="ListParagraph"/>
              <w:widowControl w:val="0"/>
              <w:numPr>
                <w:ilvl w:val="1"/>
                <w:numId w:val="183"/>
              </w:numPr>
              <w:adjustRightInd w:val="0"/>
              <w:snapToGrid w:val="0"/>
              <w:spacing w:after="0" w:line="288" w:lineRule="auto"/>
              <w:ind w:left="362" w:hanging="283"/>
              <w:contextualSpacing w:val="0"/>
              <w:rPr>
                <w:rFonts w:cstheme="minorHAnsi"/>
              </w:rPr>
            </w:pPr>
            <w:r>
              <w:t>työvaliokunnalle osoitettu luottamuksellinen muistio, joka sisältää luettelon tehtävään ehdotettavista ehdokkaista paremmuusjärjestykseen asetettuina</w:t>
            </w:r>
          </w:p>
          <w:p w:rsidRPr="00BD77D3" w:rsidR="00F10DD9" w:rsidP="00B8135B" w:rsidRDefault="00F10DD9" w14:paraId="1CA969D0" w14:textId="77777777">
            <w:pPr>
              <w:pStyle w:val="ListParagraph"/>
              <w:widowControl w:val="0"/>
              <w:numPr>
                <w:ilvl w:val="1"/>
                <w:numId w:val="183"/>
              </w:numPr>
              <w:adjustRightInd w:val="0"/>
              <w:snapToGrid w:val="0"/>
              <w:spacing w:after="0" w:line="288" w:lineRule="auto"/>
              <w:ind w:left="362" w:hanging="283"/>
              <w:contextualSpacing w:val="0"/>
              <w:rPr>
                <w:rFonts w:cstheme="minorHAnsi"/>
              </w:rPr>
            </w:pPr>
            <w:r>
              <w:t>ehdotettujen hakijoiden ansioluettelot, arviointitaulukot ja (tarvittaessa) arviointikeskusraportit.</w:t>
            </w:r>
          </w:p>
        </w:tc>
      </w:tr>
      <w:tr w:rsidR="0057054B" w14:paraId="32A9E330" w14:textId="77777777">
        <w:trPr>
          <w:jc w:val="center"/>
        </w:trPr>
        <w:tc>
          <w:tcPr>
            <w:tcW w:w="4809" w:type="dxa"/>
          </w:tcPr>
          <w:p w:rsidRPr="00BD77D3" w:rsidR="00F10DD9" w:rsidP="00B8135B" w:rsidRDefault="00F10DD9" w14:paraId="2CB70106"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Edellyttäen, että hakuilmoituksessa esitetyt vaatimukset täyttäviä hakemuksia on saatu riittävä määrä, luetteloon on kirjattava vähintään kolme hakijaa ja siinä on noudatettava sukupuolten tasa-arvon periaatetta ehdokkaiden ollessa yhtä päteviä.</w:t>
            </w:r>
          </w:p>
        </w:tc>
        <w:tc>
          <w:tcPr>
            <w:tcW w:w="5715" w:type="dxa"/>
          </w:tcPr>
          <w:p w:rsidRPr="00BD77D3" w:rsidR="00F10DD9" w:rsidP="00B8135B" w:rsidRDefault="00F10DD9" w14:paraId="03AF14A1" w14:textId="77777777">
            <w:pPr>
              <w:widowControl w:val="0"/>
              <w:adjustRightInd w:val="0"/>
              <w:snapToGrid w:val="0"/>
              <w:rPr>
                <w:rFonts w:asciiTheme="minorHAnsi" w:hAnsiTheme="minorHAnsi" w:cstheme="minorHAnsi"/>
                <w:sz w:val="20"/>
                <w:szCs w:val="20"/>
                <w:lang w:val="en-GB"/>
              </w:rPr>
            </w:pPr>
          </w:p>
        </w:tc>
      </w:tr>
      <w:tr w:rsidR="0057054B" w14:paraId="3A7D8377" w14:textId="77777777">
        <w:trPr>
          <w:jc w:val="center"/>
        </w:trPr>
        <w:tc>
          <w:tcPr>
            <w:tcW w:w="4809" w:type="dxa"/>
          </w:tcPr>
          <w:p w:rsidRPr="00BD77D3" w:rsidR="00F10DD9" w:rsidP="00B8135B" w:rsidRDefault="00F10DD9" w14:paraId="6D009E0F"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lastRenderedPageBreak/>
              <w:t>Jos on kyse virasta, esivalintalautakunta asettaa ehdokkaat paremmuusjärjestykseen henkilösääntöjen 29 artiklan mukaisesti.</w:t>
            </w:r>
          </w:p>
        </w:tc>
        <w:tc>
          <w:tcPr>
            <w:tcW w:w="5715" w:type="dxa"/>
          </w:tcPr>
          <w:p w:rsidRPr="00BD77D3" w:rsidR="00F10DD9" w:rsidP="00B8135B" w:rsidRDefault="00F10DD9" w14:paraId="4BBCA953" w14:textId="77777777">
            <w:pPr>
              <w:widowControl w:val="0"/>
              <w:adjustRightInd w:val="0"/>
              <w:snapToGrid w:val="0"/>
              <w:rPr>
                <w:rFonts w:asciiTheme="minorHAnsi" w:hAnsiTheme="minorHAnsi" w:cstheme="minorHAnsi"/>
                <w:sz w:val="20"/>
                <w:szCs w:val="20"/>
                <w:lang w:val="en-GB"/>
              </w:rPr>
            </w:pPr>
          </w:p>
        </w:tc>
      </w:tr>
      <w:tr w:rsidR="0057054B" w14:paraId="7C29516B" w14:textId="77777777">
        <w:trPr>
          <w:jc w:val="center"/>
        </w:trPr>
        <w:tc>
          <w:tcPr>
            <w:tcW w:w="4809" w:type="dxa"/>
          </w:tcPr>
          <w:p w:rsidRPr="00BD77D3" w:rsidR="00F10DD9" w:rsidP="00B8135B" w:rsidRDefault="00F10DD9" w14:paraId="308749CC" w14:textId="77777777">
            <w:pPr>
              <w:pStyle w:val="ListParagraph"/>
              <w:widowControl w:val="0"/>
              <w:numPr>
                <w:ilvl w:val="0"/>
                <w:numId w:val="156"/>
              </w:numPr>
              <w:adjustRightInd w:val="0"/>
              <w:snapToGrid w:val="0"/>
              <w:spacing w:after="0" w:line="288" w:lineRule="auto"/>
              <w:ind w:left="1134" w:hanging="567"/>
              <w:contextualSpacing w:val="0"/>
              <w:rPr>
                <w:rFonts w:cstheme="minorHAnsi"/>
              </w:rPr>
            </w:pPr>
            <w:r>
              <w:t>Esivalintalautakunta työskentelee täysin riippumattomasti, puolueettomasti ja luottamuksellisesti työvaliokunnan hyväksymässä avointa virkaa tai tointa koskevassa ilmoituksessa määritettyjen kriteerien pohjalta.</w:t>
            </w:r>
          </w:p>
        </w:tc>
        <w:tc>
          <w:tcPr>
            <w:tcW w:w="5715" w:type="dxa"/>
          </w:tcPr>
          <w:p w:rsidRPr="00BD77D3" w:rsidR="00F10DD9" w:rsidP="00B8135B" w:rsidRDefault="00F10DD9" w14:paraId="5126F61E" w14:textId="77777777">
            <w:pPr>
              <w:pStyle w:val="ListParagraph"/>
              <w:widowControl w:val="0"/>
              <w:adjustRightInd w:val="0"/>
              <w:snapToGrid w:val="0"/>
              <w:spacing w:after="0" w:line="288" w:lineRule="auto"/>
              <w:ind w:left="1134"/>
              <w:contextualSpacing w:val="0"/>
              <w:rPr>
                <w:rFonts w:cstheme="minorHAnsi"/>
              </w:rPr>
            </w:pPr>
          </w:p>
        </w:tc>
      </w:tr>
      <w:tr w:rsidR="0057054B" w14:paraId="58256EA8" w14:textId="77777777">
        <w:trPr>
          <w:jc w:val="center"/>
        </w:trPr>
        <w:tc>
          <w:tcPr>
            <w:tcW w:w="4809" w:type="dxa"/>
          </w:tcPr>
          <w:p w:rsidRPr="00BD77D3" w:rsidR="00F10DD9" w:rsidP="00B8135B" w:rsidRDefault="00F10DD9" w14:paraId="38086657"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Esivalintalautakuntaa avustavat komitean pääsihteeristön toimivaltaiset hallintoyksiköt, ja se voi tarvittaessa käyttää komitean ulkopuolisia asiantuntijoita tai arviointikeskuksen laatimia testejä.</w:t>
            </w:r>
          </w:p>
        </w:tc>
        <w:tc>
          <w:tcPr>
            <w:tcW w:w="5715" w:type="dxa"/>
          </w:tcPr>
          <w:p w:rsidRPr="00BD77D3" w:rsidR="00F10DD9" w:rsidP="00B8135B" w:rsidRDefault="00F10DD9" w14:paraId="354AD68C" w14:textId="77777777">
            <w:pPr>
              <w:widowControl w:val="0"/>
              <w:adjustRightInd w:val="0"/>
              <w:snapToGrid w:val="0"/>
              <w:rPr>
                <w:rFonts w:asciiTheme="minorHAnsi" w:hAnsiTheme="minorHAnsi" w:cstheme="minorHAnsi"/>
                <w:sz w:val="20"/>
                <w:szCs w:val="20"/>
              </w:rPr>
            </w:pPr>
            <w:r>
              <w:rPr>
                <w:rFonts w:asciiTheme="minorHAnsi" w:hAnsiTheme="minorHAnsi"/>
                <w:sz w:val="20"/>
              </w:rPr>
              <w:t>Ulkopuolisten asiantuntijoiden palvelujen tai arviointikeskuksen laatimien testien on kuuluttava komitean allekirjoittaman voimassa olevan puitesopimuksen piiriin.</w:t>
            </w:r>
          </w:p>
        </w:tc>
      </w:tr>
      <w:tr w:rsidR="0057054B" w14:paraId="2F12F561" w14:textId="77777777">
        <w:trPr>
          <w:jc w:val="center"/>
        </w:trPr>
        <w:tc>
          <w:tcPr>
            <w:tcW w:w="4809" w:type="dxa"/>
          </w:tcPr>
          <w:p w:rsidRPr="00BD77D3" w:rsidR="00F10DD9" w:rsidP="00B8135B" w:rsidRDefault="00F10DD9" w14:paraId="26368A09"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t>Työvaliokunta (toinen vaihe)</w:t>
            </w:r>
          </w:p>
        </w:tc>
        <w:tc>
          <w:tcPr>
            <w:tcW w:w="5715" w:type="dxa"/>
          </w:tcPr>
          <w:p w:rsidRPr="00BD77D3" w:rsidR="00F10DD9" w:rsidP="00B8135B" w:rsidRDefault="00F10DD9" w14:paraId="155A454D" w14:textId="77777777">
            <w:pPr>
              <w:pStyle w:val="ListParagraph"/>
              <w:keepNext/>
              <w:keepLines/>
              <w:widowControl w:val="0"/>
              <w:adjustRightInd w:val="0"/>
              <w:snapToGrid w:val="0"/>
              <w:spacing w:after="0" w:line="288" w:lineRule="auto"/>
              <w:ind w:left="567"/>
              <w:contextualSpacing w:val="0"/>
              <w:rPr>
                <w:rFonts w:cstheme="minorHAnsi"/>
              </w:rPr>
            </w:pPr>
          </w:p>
        </w:tc>
      </w:tr>
      <w:tr w:rsidR="0057054B" w14:paraId="055C559F" w14:textId="77777777">
        <w:trPr>
          <w:jc w:val="center"/>
        </w:trPr>
        <w:tc>
          <w:tcPr>
            <w:tcW w:w="4809" w:type="dxa"/>
          </w:tcPr>
          <w:p w:rsidRPr="00BD77D3" w:rsidR="00F10DD9" w:rsidP="00B8135B" w:rsidRDefault="00F10DD9" w14:paraId="119CAA5E"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tutustuu esivalintalautakunnan selvitykseen ja sen perustana oleviin asiakirjoihin sekä esivalintalautakunnan esittämään ehdokasluetteloon.</w:t>
            </w:r>
          </w:p>
        </w:tc>
        <w:tc>
          <w:tcPr>
            <w:tcW w:w="5715" w:type="dxa"/>
          </w:tcPr>
          <w:p w:rsidRPr="00BD77D3" w:rsidR="00F10DD9" w:rsidP="00B8135B" w:rsidRDefault="00F10DD9" w14:paraId="29FD9622" w14:textId="3E6B8254">
            <w:pPr>
              <w:pStyle w:val="ListParagraph"/>
              <w:widowControl w:val="0"/>
              <w:numPr>
                <w:ilvl w:val="1"/>
                <w:numId w:val="183"/>
              </w:numPr>
              <w:adjustRightInd w:val="0"/>
              <w:snapToGrid w:val="0"/>
              <w:spacing w:after="0" w:line="288" w:lineRule="auto"/>
              <w:ind w:left="362" w:hanging="283"/>
              <w:contextualSpacing w:val="0"/>
              <w:rPr>
                <w:rFonts w:cstheme="minorHAnsi"/>
              </w:rPr>
            </w:pPr>
          </w:p>
        </w:tc>
      </w:tr>
      <w:tr w:rsidR="0057054B" w14:paraId="424D5DE6" w14:textId="77777777">
        <w:trPr>
          <w:jc w:val="center"/>
        </w:trPr>
        <w:tc>
          <w:tcPr>
            <w:tcW w:w="4809" w:type="dxa"/>
          </w:tcPr>
          <w:p w:rsidRPr="00BD77D3" w:rsidR="00F10DD9" w:rsidP="00B8135B" w:rsidRDefault="00F10DD9" w14:paraId="2B849BCC"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haastattelee esivalintalautakunnan ehdottamia ehdokkaita.</w:t>
            </w:r>
          </w:p>
        </w:tc>
        <w:tc>
          <w:tcPr>
            <w:tcW w:w="5715" w:type="dxa"/>
          </w:tcPr>
          <w:p w:rsidRPr="00BD77D3" w:rsidR="00F10DD9" w:rsidP="00B8135B" w:rsidRDefault="00F10DD9" w14:paraId="19599902" w14:textId="77777777">
            <w:pPr>
              <w:pStyle w:val="ListParagraph"/>
              <w:widowControl w:val="0"/>
              <w:adjustRightInd w:val="0"/>
              <w:snapToGrid w:val="0"/>
              <w:spacing w:after="0" w:line="288" w:lineRule="auto"/>
              <w:ind w:left="1134"/>
              <w:contextualSpacing w:val="0"/>
              <w:rPr>
                <w:rFonts w:cstheme="minorHAnsi"/>
              </w:rPr>
            </w:pPr>
          </w:p>
        </w:tc>
      </w:tr>
      <w:tr w:rsidR="0057054B" w14:paraId="2D180FAE" w14:textId="77777777">
        <w:trPr>
          <w:jc w:val="center"/>
        </w:trPr>
        <w:tc>
          <w:tcPr>
            <w:tcW w:w="4809" w:type="dxa"/>
          </w:tcPr>
          <w:p w:rsidRPr="00BD77D3" w:rsidR="00F10DD9" w:rsidP="00B8135B" w:rsidRDefault="00F10DD9" w14:paraId="133ACE7F"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tekee lopullisen päätöksen äänestettyään asiasta suljetuin ovin tarvittaessa useammalla äänestyskierroksella:</w:t>
            </w:r>
          </w:p>
        </w:tc>
        <w:tc>
          <w:tcPr>
            <w:tcW w:w="5715" w:type="dxa"/>
          </w:tcPr>
          <w:p w:rsidRPr="00BD77D3" w:rsidR="00F10DD9" w:rsidP="00B8135B" w:rsidRDefault="00F10DD9" w14:paraId="521099EE" w14:textId="77777777">
            <w:pPr>
              <w:pStyle w:val="ListParagraph"/>
              <w:keepNext/>
              <w:keepLines/>
              <w:widowControl w:val="0"/>
              <w:adjustRightInd w:val="0"/>
              <w:snapToGrid w:val="0"/>
              <w:spacing w:after="0" w:line="288" w:lineRule="auto"/>
              <w:ind w:left="1134"/>
              <w:contextualSpacing w:val="0"/>
              <w:rPr>
                <w:rFonts w:cstheme="minorHAnsi"/>
              </w:rPr>
            </w:pPr>
          </w:p>
        </w:tc>
      </w:tr>
      <w:tr w:rsidR="0057054B" w14:paraId="0F1E58DC" w14:textId="77777777">
        <w:trPr>
          <w:jc w:val="center"/>
        </w:trPr>
        <w:tc>
          <w:tcPr>
            <w:tcW w:w="4809" w:type="dxa"/>
          </w:tcPr>
          <w:p w:rsidRPr="00BD77D3" w:rsidR="00F10DD9" w:rsidP="00B8135B" w:rsidRDefault="00F10DD9" w14:paraId="30C0822D"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Ehdokas, jonka puolesta vähintään puolet työvaliokunnan jäsenistä äänestää ensimmäisellä kierroksella, nimitetään ilman toista äänestyskierrosta.</w:t>
            </w:r>
          </w:p>
        </w:tc>
        <w:tc>
          <w:tcPr>
            <w:tcW w:w="5715" w:type="dxa"/>
          </w:tcPr>
          <w:p w:rsidRPr="00BD77D3" w:rsidR="00F10DD9" w:rsidP="00B8135B" w:rsidRDefault="00F10DD9" w14:paraId="644EBCD5" w14:textId="77777777">
            <w:pPr>
              <w:pStyle w:val="ListParagraph"/>
              <w:widowControl w:val="0"/>
              <w:adjustRightInd w:val="0"/>
              <w:snapToGrid w:val="0"/>
              <w:spacing w:after="0" w:line="288" w:lineRule="auto"/>
              <w:ind w:left="1701"/>
              <w:contextualSpacing w:val="0"/>
              <w:rPr>
                <w:rFonts w:cstheme="minorHAnsi"/>
              </w:rPr>
            </w:pPr>
          </w:p>
        </w:tc>
      </w:tr>
      <w:tr w:rsidRPr="002B0B7E" w:rsidR="0057054B" w14:paraId="1A43B0D0" w14:textId="77777777">
        <w:trPr>
          <w:jc w:val="center"/>
        </w:trPr>
        <w:tc>
          <w:tcPr>
            <w:tcW w:w="4809" w:type="dxa"/>
          </w:tcPr>
          <w:p w:rsidRPr="002B0B7E" w:rsidR="00F10DD9" w:rsidP="00B8135B" w:rsidRDefault="00F10DD9" w14:paraId="31878CC0" w14:textId="77777777">
            <w:pPr>
              <w:pStyle w:val="ListParagraph"/>
              <w:widowControl w:val="0"/>
              <w:numPr>
                <w:ilvl w:val="1"/>
                <w:numId w:val="42"/>
              </w:numPr>
              <w:adjustRightInd w:val="0"/>
              <w:snapToGrid w:val="0"/>
              <w:spacing w:after="0" w:line="288" w:lineRule="auto"/>
              <w:ind w:left="1134" w:hanging="283"/>
              <w:contextualSpacing w:val="0"/>
              <w:rPr>
                <w:rFonts w:cstheme="minorHAnsi"/>
                <w:spacing w:val="-2"/>
              </w:rPr>
            </w:pPr>
            <w:r w:rsidRPr="002B0B7E">
              <w:rPr>
                <w:spacing w:val="-2"/>
              </w:rPr>
              <w:lastRenderedPageBreak/>
              <w:t>Jos kukaan ehdokkaista ei saa enemmistön kannatusta ensimmäisellä kierroksella, työvaliokunta järjestää toisen äänestyskierroksen kahden eniten puoltavia ääniä saaneen ehdokkaan välillä ja nimittää sen jälkeen ehdokkaan, jota kannattaa yli puolet työvaliokunnan jäsenistä.</w:t>
            </w:r>
          </w:p>
        </w:tc>
        <w:tc>
          <w:tcPr>
            <w:tcW w:w="5715" w:type="dxa"/>
          </w:tcPr>
          <w:p w:rsidRPr="002B0B7E" w:rsidR="00F10DD9" w:rsidP="00B8135B" w:rsidRDefault="00F10DD9" w14:paraId="382F73B9" w14:textId="77777777">
            <w:pPr>
              <w:pStyle w:val="ListParagraph"/>
              <w:widowControl w:val="0"/>
              <w:adjustRightInd w:val="0"/>
              <w:snapToGrid w:val="0"/>
              <w:spacing w:after="0" w:line="288" w:lineRule="auto"/>
              <w:ind w:left="1701"/>
              <w:contextualSpacing w:val="0"/>
              <w:rPr>
                <w:rFonts w:cstheme="minorHAnsi"/>
                <w:spacing w:val="-2"/>
              </w:rPr>
            </w:pPr>
          </w:p>
        </w:tc>
      </w:tr>
      <w:tr w:rsidRPr="002B0B7E" w:rsidR="0057054B" w14:paraId="31E2DA94" w14:textId="77777777">
        <w:trPr>
          <w:jc w:val="center"/>
        </w:trPr>
        <w:tc>
          <w:tcPr>
            <w:tcW w:w="4809" w:type="dxa"/>
          </w:tcPr>
          <w:p w:rsidRPr="002B0B7E" w:rsidR="00F10DD9" w:rsidP="00B8135B" w:rsidRDefault="00F10DD9" w14:paraId="1ED0B843" w14:textId="77777777">
            <w:pPr>
              <w:pStyle w:val="ListParagraph"/>
              <w:widowControl w:val="0"/>
              <w:numPr>
                <w:ilvl w:val="1"/>
                <w:numId w:val="42"/>
              </w:numPr>
              <w:adjustRightInd w:val="0"/>
              <w:snapToGrid w:val="0"/>
              <w:spacing w:after="0" w:line="288" w:lineRule="auto"/>
              <w:ind w:left="1134" w:hanging="283"/>
              <w:contextualSpacing w:val="0"/>
              <w:rPr>
                <w:rFonts w:cstheme="minorHAnsi"/>
                <w:spacing w:val="-2"/>
              </w:rPr>
            </w:pPr>
            <w:r w:rsidRPr="002B0B7E">
              <w:rPr>
                <w:spacing w:val="-2"/>
              </w:rPr>
              <w:t>Äänten mennessä tasan siten, ettei ensimmäisen kierroksen jälkeen erotu vain kahta ehdokasta tai ettei toisen kierroksen jälkeen voida nimittää pääsihteeriä, kutsutaan tätä varten uusi työvaliokunnan kokous koolle mahdollisimman pian.</w:t>
            </w:r>
          </w:p>
        </w:tc>
        <w:tc>
          <w:tcPr>
            <w:tcW w:w="5715" w:type="dxa"/>
          </w:tcPr>
          <w:p w:rsidRPr="002B0B7E" w:rsidR="00F10DD9" w:rsidP="00B8135B" w:rsidRDefault="00F10DD9" w14:paraId="4839A04E" w14:textId="77777777">
            <w:pPr>
              <w:pStyle w:val="ListParagraph"/>
              <w:widowControl w:val="0"/>
              <w:adjustRightInd w:val="0"/>
              <w:snapToGrid w:val="0"/>
              <w:spacing w:after="0" w:line="288" w:lineRule="auto"/>
              <w:ind w:left="1701"/>
              <w:contextualSpacing w:val="0"/>
              <w:rPr>
                <w:rFonts w:cstheme="minorHAnsi"/>
                <w:spacing w:val="-2"/>
              </w:rPr>
            </w:pPr>
          </w:p>
        </w:tc>
      </w:tr>
      <w:tr w:rsidRPr="002B0B7E" w:rsidR="0057054B" w14:paraId="66E83063" w14:textId="77777777">
        <w:trPr>
          <w:jc w:val="center"/>
        </w:trPr>
        <w:tc>
          <w:tcPr>
            <w:tcW w:w="4809" w:type="dxa"/>
          </w:tcPr>
          <w:p w:rsidRPr="002B0B7E" w:rsidR="00F10DD9" w:rsidP="00B8135B" w:rsidRDefault="00F10DD9" w14:paraId="51574D12" w14:textId="7C46DB76">
            <w:pPr>
              <w:widowControl w:val="0"/>
              <w:adjustRightInd w:val="0"/>
              <w:snapToGrid w:val="0"/>
              <w:ind w:left="1134"/>
              <w:rPr>
                <w:rFonts w:asciiTheme="minorHAnsi" w:hAnsiTheme="minorHAnsi" w:cstheme="minorHAnsi"/>
                <w:spacing w:val="-2"/>
                <w:sz w:val="20"/>
                <w:szCs w:val="20"/>
              </w:rPr>
            </w:pPr>
            <w:r w:rsidRPr="002B0B7E">
              <w:rPr>
                <w:rFonts w:asciiTheme="minorHAnsi" w:hAnsiTheme="minorHAnsi"/>
                <w:spacing w:val="-2"/>
                <w:sz w:val="20"/>
              </w:rPr>
              <w:t>Tässä toisessa kokouksessa työvaliokunta haastattelee uudestaan esivalinta</w:t>
            </w:r>
            <w:r w:rsidRPr="002B0B7E" w:rsidR="002B0B7E">
              <w:rPr>
                <w:rFonts w:asciiTheme="minorHAnsi" w:hAnsiTheme="minorHAnsi"/>
                <w:spacing w:val="-2"/>
                <w:sz w:val="20"/>
              </w:rPr>
              <w:softHyphen/>
            </w:r>
            <w:r w:rsidRPr="002B0B7E">
              <w:rPr>
                <w:rFonts w:asciiTheme="minorHAnsi" w:hAnsiTheme="minorHAnsi"/>
                <w:spacing w:val="-2"/>
                <w:sz w:val="20"/>
              </w:rPr>
              <w:t xml:space="preserve">lautakunnan ehdottamat ehdokkaat. </w:t>
            </w:r>
          </w:p>
        </w:tc>
        <w:tc>
          <w:tcPr>
            <w:tcW w:w="5715" w:type="dxa"/>
          </w:tcPr>
          <w:p w:rsidRPr="002B0B7E" w:rsidR="00F10DD9" w:rsidP="00B8135B" w:rsidRDefault="00F10DD9" w14:paraId="1D347CFD" w14:textId="77777777">
            <w:pPr>
              <w:widowControl w:val="0"/>
              <w:adjustRightInd w:val="0"/>
              <w:snapToGrid w:val="0"/>
              <w:rPr>
                <w:rFonts w:asciiTheme="minorHAnsi" w:hAnsiTheme="minorHAnsi" w:cstheme="minorHAnsi"/>
                <w:spacing w:val="-2"/>
                <w:sz w:val="20"/>
                <w:szCs w:val="20"/>
                <w:lang w:val="en-GB"/>
              </w:rPr>
            </w:pPr>
          </w:p>
        </w:tc>
      </w:tr>
      <w:tr w:rsidRPr="002B0B7E" w:rsidR="0057054B" w14:paraId="749530E2" w14:textId="77777777">
        <w:trPr>
          <w:jc w:val="center"/>
        </w:trPr>
        <w:tc>
          <w:tcPr>
            <w:tcW w:w="4809" w:type="dxa"/>
          </w:tcPr>
          <w:p w:rsidRPr="002B0B7E" w:rsidR="00F10DD9" w:rsidP="00B8135B" w:rsidRDefault="00F10DD9" w14:paraId="79F787C9" w14:textId="77777777">
            <w:pPr>
              <w:pStyle w:val="ListParagraph"/>
              <w:widowControl w:val="0"/>
              <w:numPr>
                <w:ilvl w:val="1"/>
                <w:numId w:val="42"/>
              </w:numPr>
              <w:adjustRightInd w:val="0"/>
              <w:snapToGrid w:val="0"/>
              <w:spacing w:after="0" w:line="288" w:lineRule="auto"/>
              <w:ind w:left="1134" w:hanging="283"/>
              <w:contextualSpacing w:val="0"/>
              <w:rPr>
                <w:rFonts w:cstheme="minorHAnsi"/>
                <w:spacing w:val="-2"/>
              </w:rPr>
            </w:pPr>
            <w:r w:rsidRPr="002B0B7E">
              <w:rPr>
                <w:spacing w:val="-2"/>
              </w:rPr>
              <w:t xml:space="preserve">Jos työvaliokunta ei lopulta valitse ketään ehdokkaista, valintamenettely päättyy ilman nimittämistä ja työvaliokunta käynnistää uuden valintamenettelyn. </w:t>
            </w:r>
          </w:p>
        </w:tc>
        <w:tc>
          <w:tcPr>
            <w:tcW w:w="5715" w:type="dxa"/>
          </w:tcPr>
          <w:p w:rsidRPr="002B0B7E" w:rsidR="00F10DD9" w:rsidP="00B8135B" w:rsidRDefault="00F10DD9" w14:paraId="28211791" w14:textId="77777777">
            <w:pPr>
              <w:pStyle w:val="ListParagraph"/>
              <w:widowControl w:val="0"/>
              <w:adjustRightInd w:val="0"/>
              <w:snapToGrid w:val="0"/>
              <w:spacing w:after="0" w:line="288" w:lineRule="auto"/>
              <w:ind w:left="1701"/>
              <w:contextualSpacing w:val="0"/>
              <w:rPr>
                <w:rFonts w:cstheme="minorHAnsi"/>
                <w:spacing w:val="-2"/>
              </w:rPr>
            </w:pPr>
          </w:p>
        </w:tc>
      </w:tr>
      <w:tr w:rsidR="0057054B" w14:paraId="1A815606" w14:textId="77777777">
        <w:trPr>
          <w:jc w:val="center"/>
        </w:trPr>
        <w:tc>
          <w:tcPr>
            <w:tcW w:w="4809" w:type="dxa"/>
          </w:tcPr>
          <w:p w:rsidRPr="00BD77D3" w:rsidR="00F10DD9" w:rsidP="00B8135B" w:rsidRDefault="00F10DD9" w14:paraId="281D680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B2BDBC3" w14:textId="77777777">
            <w:pPr>
              <w:widowControl w:val="0"/>
              <w:adjustRightInd w:val="0"/>
              <w:snapToGrid w:val="0"/>
              <w:rPr>
                <w:rFonts w:asciiTheme="minorHAnsi" w:hAnsiTheme="minorHAnsi" w:cstheme="minorHAnsi"/>
                <w:sz w:val="20"/>
                <w:szCs w:val="20"/>
                <w:lang w:val="en-GB"/>
              </w:rPr>
            </w:pPr>
          </w:p>
        </w:tc>
      </w:tr>
      <w:tr w:rsidR="0057054B" w14:paraId="6ECDEAD6" w14:textId="77777777">
        <w:trPr>
          <w:jc w:val="center"/>
        </w:trPr>
        <w:tc>
          <w:tcPr>
            <w:tcW w:w="4809" w:type="dxa"/>
          </w:tcPr>
          <w:p w:rsidRPr="00BD77D3" w:rsidR="00F10DD9" w:rsidP="00B8135B" w:rsidRDefault="00F10DD9" w14:paraId="121A898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106 artikla – Valinta muihin ylempiin tehtäviin</w:t>
            </w:r>
          </w:p>
        </w:tc>
        <w:tc>
          <w:tcPr>
            <w:tcW w:w="5715" w:type="dxa"/>
          </w:tcPr>
          <w:p w:rsidRPr="00BD77D3" w:rsidR="00F10DD9" w:rsidP="00B8135B" w:rsidRDefault="00F10DD9" w14:paraId="1F1B40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CB6F898" w14:textId="77777777">
        <w:trPr>
          <w:jc w:val="center"/>
        </w:trPr>
        <w:tc>
          <w:tcPr>
            <w:tcW w:w="4809" w:type="dxa"/>
          </w:tcPr>
          <w:p w:rsidRPr="00BD77D3" w:rsidR="00F10DD9" w:rsidP="00B8135B" w:rsidRDefault="00F10DD9" w14:paraId="3C4AF2C0" w14:textId="77777777">
            <w:pPr>
              <w:pStyle w:val="Heading1"/>
              <w:numPr>
                <w:ilvl w:val="0"/>
                <w:numId w:val="43"/>
              </w:numPr>
              <w:tabs>
                <w:tab w:val="left" w:pos="567"/>
              </w:tabs>
              <w:ind w:left="0" w:firstLine="0"/>
              <w:outlineLvl w:val="0"/>
              <w:rPr>
                <w:rFonts w:asciiTheme="minorHAnsi" w:hAnsiTheme="minorHAnsi" w:cstheme="minorHAnsi"/>
                <w:sz w:val="20"/>
                <w:szCs w:val="20"/>
              </w:rPr>
            </w:pPr>
            <w:r>
              <w:rPr>
                <w:rFonts w:asciiTheme="minorHAnsi" w:hAnsiTheme="minorHAnsi"/>
                <w:sz w:val="20"/>
              </w:rPr>
              <w:t>Rajoittamatta mahdollisuutta täyttää virka tai toimi toimielimen sisäisellä siirrolla tai ylennyksellä, joita on harkittava ensisijaisesti, nimitettäessä virkamiehiä tai otettaessa palvelukseen muita henkilöstön jäseniä apulaispääsihteerin, johtajan, apulaisjohtajan tai lausuntotyön yksikönpäällikön tehtäviin sovelletaan seuraavaa menettelyä:</w:t>
            </w:r>
          </w:p>
        </w:tc>
        <w:tc>
          <w:tcPr>
            <w:tcW w:w="5715" w:type="dxa"/>
          </w:tcPr>
          <w:p w:rsidRPr="00BD77D3" w:rsidR="00F10DD9" w:rsidP="00B8135B" w:rsidRDefault="00F10DD9" w14:paraId="224F961B" w14:textId="77777777">
            <w:pPr>
              <w:pStyle w:val="ListParagraph"/>
              <w:widowControl w:val="0"/>
              <w:adjustRightInd w:val="0"/>
              <w:snapToGrid w:val="0"/>
              <w:spacing w:after="0" w:line="288" w:lineRule="auto"/>
              <w:ind w:left="0"/>
              <w:contextualSpacing w:val="0"/>
              <w:rPr>
                <w:rFonts w:cstheme="minorHAnsi"/>
              </w:rPr>
            </w:pPr>
            <w:r>
              <w:t xml:space="preserve">Ilmauksella ”lausuntotyön yksikönpäällikkö” tarkoitetaan yksikönpäälliköitä, jotka johtavat jaostojen ja </w:t>
            </w:r>
            <w:proofErr w:type="spellStart"/>
            <w:r>
              <w:t>CCMI:n</w:t>
            </w:r>
            <w:proofErr w:type="spellEnd"/>
            <w:r>
              <w:t xml:space="preserve"> sihteeristöjä komitean neuvoa-antavan tehtävän yhteydessä.</w:t>
            </w:r>
          </w:p>
        </w:tc>
      </w:tr>
      <w:tr w:rsidR="0057054B" w14:paraId="426BCBF1" w14:textId="77777777">
        <w:trPr>
          <w:jc w:val="center"/>
        </w:trPr>
        <w:tc>
          <w:tcPr>
            <w:tcW w:w="4809" w:type="dxa"/>
          </w:tcPr>
          <w:p w:rsidRPr="00BD77D3" w:rsidR="00F10DD9" w:rsidP="00B8135B" w:rsidRDefault="00F10DD9" w14:paraId="47763569"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lastRenderedPageBreak/>
              <w:t>Nimittävä viranomainen tai työsopimusten tekemiseen valtuutettu viranomainen päättää, julkaistaanko virka tai toimi vain sisäisesti vai myös muille toimielimille.</w:t>
            </w:r>
          </w:p>
        </w:tc>
        <w:tc>
          <w:tcPr>
            <w:tcW w:w="5715" w:type="dxa"/>
          </w:tcPr>
          <w:p w:rsidRPr="00BD77D3" w:rsidR="00F10DD9" w:rsidP="00B8135B" w:rsidRDefault="00F10DD9" w14:paraId="1CEBE29A" w14:textId="77777777">
            <w:pPr>
              <w:pStyle w:val="ListParagraph"/>
              <w:widowControl w:val="0"/>
              <w:adjustRightInd w:val="0"/>
              <w:snapToGrid w:val="0"/>
              <w:spacing w:after="0" w:line="288" w:lineRule="auto"/>
              <w:ind w:left="1134"/>
              <w:contextualSpacing w:val="0"/>
              <w:rPr>
                <w:rFonts w:cstheme="minorHAnsi"/>
              </w:rPr>
            </w:pPr>
          </w:p>
        </w:tc>
      </w:tr>
      <w:tr w:rsidR="0057054B" w14:paraId="3C7BA59B" w14:textId="77777777">
        <w:trPr>
          <w:jc w:val="center"/>
        </w:trPr>
        <w:tc>
          <w:tcPr>
            <w:tcW w:w="4809" w:type="dxa"/>
          </w:tcPr>
          <w:p w:rsidRPr="00BD77D3" w:rsidR="00F10DD9" w:rsidP="00B8135B" w:rsidRDefault="00F10DD9" w14:paraId="27A5DDF4"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Apulaispääsihteerin ja johtajan tapauksessa virka tai toimi voidaan julkaista myös henkilöstösääntöjen 29 artiklan 2 kohdan mukaisesti.</w:t>
            </w:r>
          </w:p>
        </w:tc>
        <w:tc>
          <w:tcPr>
            <w:tcW w:w="5715" w:type="dxa"/>
          </w:tcPr>
          <w:p w:rsidRPr="00BD77D3" w:rsidR="00F10DD9" w:rsidP="00B8135B" w:rsidRDefault="00F10DD9" w14:paraId="21409CA1" w14:textId="77777777">
            <w:pPr>
              <w:widowControl w:val="0"/>
              <w:adjustRightInd w:val="0"/>
              <w:snapToGrid w:val="0"/>
              <w:rPr>
                <w:rFonts w:asciiTheme="minorHAnsi" w:hAnsiTheme="minorHAnsi" w:cstheme="minorHAnsi"/>
                <w:sz w:val="20"/>
                <w:szCs w:val="20"/>
                <w:lang w:val="en-GB"/>
              </w:rPr>
            </w:pPr>
          </w:p>
        </w:tc>
      </w:tr>
      <w:tr w:rsidR="0057054B" w14:paraId="6E8D08F7" w14:textId="77777777">
        <w:trPr>
          <w:jc w:val="center"/>
        </w:trPr>
        <w:tc>
          <w:tcPr>
            <w:tcW w:w="4809" w:type="dxa"/>
          </w:tcPr>
          <w:p w:rsidRPr="00BD77D3" w:rsidR="00F10DD9" w:rsidP="00B8135B" w:rsidRDefault="00F10DD9" w14:paraId="4D1E4729"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Pääsihteeri laatii ennen hakemusten tutkimista esivalintaa varten arviointitaulukon avointa virkaa tai toimea koskevan ilmoituksen perusteella.</w:t>
            </w:r>
          </w:p>
        </w:tc>
        <w:tc>
          <w:tcPr>
            <w:tcW w:w="5715" w:type="dxa"/>
          </w:tcPr>
          <w:p w:rsidRPr="00BD77D3" w:rsidR="00F10DD9" w:rsidP="00B8135B" w:rsidRDefault="00F10DD9" w14:paraId="1D9CBB93" w14:textId="77777777">
            <w:pPr>
              <w:pStyle w:val="ListParagraph"/>
              <w:widowControl w:val="0"/>
              <w:adjustRightInd w:val="0"/>
              <w:snapToGrid w:val="0"/>
              <w:spacing w:after="0" w:line="288" w:lineRule="auto"/>
              <w:ind w:left="1134"/>
              <w:contextualSpacing w:val="0"/>
              <w:rPr>
                <w:rFonts w:cstheme="minorHAnsi"/>
              </w:rPr>
            </w:pPr>
          </w:p>
        </w:tc>
      </w:tr>
      <w:tr w:rsidR="0057054B" w14:paraId="339DEDE2" w14:textId="77777777">
        <w:trPr>
          <w:jc w:val="center"/>
        </w:trPr>
        <w:tc>
          <w:tcPr>
            <w:tcW w:w="4809" w:type="dxa"/>
          </w:tcPr>
          <w:p w:rsidRPr="00BD77D3" w:rsidR="00F10DD9" w:rsidP="00B8135B" w:rsidRDefault="00F10DD9" w14:paraId="0E74D5F4"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Hakemusten käsittelyssä pääsihteerin apuna on pääsihteeristön virkamiehiä, jotka ovat vähintään täytettävää virkaa tai toimea vastaavassa palkkaluokassa ja tehtäväryhmässä. Apulaispääsihteerin viran tai toimen tapauksessa virkamiesten on oltava vähintään johtajatasolla.</w:t>
            </w:r>
          </w:p>
        </w:tc>
        <w:tc>
          <w:tcPr>
            <w:tcW w:w="5715" w:type="dxa"/>
          </w:tcPr>
          <w:p w:rsidRPr="00BD77D3" w:rsidR="00F10DD9" w:rsidP="00B8135B" w:rsidRDefault="00F10DD9" w14:paraId="3340A471" w14:textId="77777777">
            <w:pPr>
              <w:pStyle w:val="ListParagraph"/>
              <w:widowControl w:val="0"/>
              <w:adjustRightInd w:val="0"/>
              <w:snapToGrid w:val="0"/>
              <w:spacing w:after="0" w:line="288" w:lineRule="auto"/>
              <w:ind w:left="0"/>
              <w:contextualSpacing w:val="0"/>
              <w:rPr>
                <w:rFonts w:cstheme="minorHAnsi"/>
              </w:rPr>
            </w:pPr>
            <w:r>
              <w:t>Tätä määräystä sovellettaessa apulaisjohtajan tehtävän katsotaan vastaavan johtajan tehtävää.</w:t>
            </w:r>
          </w:p>
        </w:tc>
      </w:tr>
      <w:tr w:rsidR="0057054B" w14:paraId="4CBBBE35" w14:textId="77777777">
        <w:trPr>
          <w:jc w:val="center"/>
        </w:trPr>
        <w:tc>
          <w:tcPr>
            <w:tcW w:w="4809" w:type="dxa"/>
          </w:tcPr>
          <w:p w:rsidRPr="00BD77D3" w:rsidR="00F10DD9" w:rsidP="00B8135B" w:rsidRDefault="00F10DD9" w14:paraId="397B135D" w14:textId="77777777">
            <w:pPr>
              <w:pStyle w:val="ListParagraph"/>
              <w:widowControl w:val="0"/>
              <w:adjustRightInd w:val="0"/>
              <w:snapToGrid w:val="0"/>
              <w:spacing w:after="0" w:line="288" w:lineRule="auto"/>
              <w:ind w:left="567"/>
              <w:contextualSpacing w:val="0"/>
              <w:rPr>
                <w:rFonts w:cstheme="minorHAnsi"/>
              </w:rPr>
            </w:pPr>
            <w:r>
              <w:t xml:space="preserve">Esivalintalautakunnan työskentelyyn osallistuu myös kolme työvaliokunnan nimeämää jäsentä. </w:t>
            </w:r>
          </w:p>
        </w:tc>
        <w:tc>
          <w:tcPr>
            <w:tcW w:w="5715" w:type="dxa"/>
          </w:tcPr>
          <w:p w:rsidRPr="00BD77D3" w:rsidR="00F10DD9" w:rsidP="00B8135B" w:rsidRDefault="00F10DD9" w14:paraId="41A29BDF" w14:textId="77777777">
            <w:pPr>
              <w:pStyle w:val="ListParagraph"/>
              <w:widowControl w:val="0"/>
              <w:adjustRightInd w:val="0"/>
              <w:snapToGrid w:val="0"/>
              <w:spacing w:after="0" w:line="288" w:lineRule="auto"/>
              <w:ind w:left="0"/>
              <w:contextualSpacing w:val="0"/>
              <w:rPr>
                <w:rFonts w:cstheme="minorHAnsi"/>
                <w:bCs/>
              </w:rPr>
            </w:pPr>
          </w:p>
        </w:tc>
      </w:tr>
      <w:tr w:rsidR="0057054B" w14:paraId="597CDF8E" w14:textId="77777777">
        <w:trPr>
          <w:jc w:val="center"/>
        </w:trPr>
        <w:tc>
          <w:tcPr>
            <w:tcW w:w="4809" w:type="dxa"/>
          </w:tcPr>
          <w:p w:rsidRPr="00BD77D3" w:rsidR="00F10DD9" w:rsidP="00B8135B" w:rsidRDefault="00F10DD9" w14:paraId="3AA4E68F"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 xml:space="preserve">Menettelyn päätteeksi pääsihteeri esittää nimitys- tai </w:t>
            </w:r>
            <w:proofErr w:type="spellStart"/>
            <w:r>
              <w:t>palvelukseenottoehdotuksen</w:t>
            </w:r>
            <w:proofErr w:type="spellEnd"/>
            <w:r>
              <w:t xml:space="preserve"> ja jos kyseessä on virka, ottaa huomioon henkilöstösääntöjen 29 artiklan mukaisen järjestyksen.</w:t>
            </w:r>
          </w:p>
        </w:tc>
        <w:tc>
          <w:tcPr>
            <w:tcW w:w="5715" w:type="dxa"/>
          </w:tcPr>
          <w:p w:rsidRPr="00BD77D3" w:rsidR="00F10DD9" w:rsidP="00B8135B" w:rsidRDefault="00F10DD9" w14:paraId="632DD81C" w14:textId="77777777">
            <w:pPr>
              <w:pStyle w:val="ListParagraph"/>
              <w:widowControl w:val="0"/>
              <w:adjustRightInd w:val="0"/>
              <w:snapToGrid w:val="0"/>
              <w:spacing w:after="0" w:line="288" w:lineRule="auto"/>
              <w:ind w:left="1134"/>
              <w:contextualSpacing w:val="0"/>
              <w:rPr>
                <w:rFonts w:cstheme="minorHAnsi"/>
              </w:rPr>
            </w:pPr>
          </w:p>
        </w:tc>
      </w:tr>
      <w:tr w:rsidR="0057054B" w14:paraId="26991E6F" w14:textId="77777777">
        <w:trPr>
          <w:jc w:val="center"/>
        </w:trPr>
        <w:tc>
          <w:tcPr>
            <w:tcW w:w="4809" w:type="dxa"/>
          </w:tcPr>
          <w:p w:rsidRPr="00BD77D3" w:rsidR="00F10DD9" w:rsidP="00B8135B" w:rsidRDefault="00F10DD9" w14:paraId="28D3EED5"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bCs/>
              </w:rPr>
            </w:pPr>
            <w:r>
              <w:t>Pääsihteeri esittää ehdotuksen</w:t>
            </w:r>
          </w:p>
        </w:tc>
        <w:tc>
          <w:tcPr>
            <w:tcW w:w="5715" w:type="dxa"/>
          </w:tcPr>
          <w:p w:rsidRPr="00BD77D3" w:rsidR="00F10DD9" w:rsidP="00B8135B" w:rsidRDefault="00F10DD9" w14:paraId="657E330C" w14:textId="77777777">
            <w:pPr>
              <w:pStyle w:val="ListParagraph"/>
              <w:widowControl w:val="0"/>
              <w:adjustRightInd w:val="0"/>
              <w:snapToGrid w:val="0"/>
              <w:spacing w:after="0" w:line="288" w:lineRule="auto"/>
              <w:ind w:left="1134"/>
              <w:contextualSpacing w:val="0"/>
              <w:rPr>
                <w:rFonts w:cstheme="minorHAnsi"/>
              </w:rPr>
            </w:pPr>
          </w:p>
        </w:tc>
      </w:tr>
      <w:tr w:rsidR="0057054B" w14:paraId="5B31459D" w14:textId="77777777">
        <w:trPr>
          <w:jc w:val="center"/>
        </w:trPr>
        <w:tc>
          <w:tcPr>
            <w:tcW w:w="4809" w:type="dxa"/>
          </w:tcPr>
          <w:p w:rsidRPr="00BD77D3" w:rsidR="00F10DD9" w:rsidP="00B8135B" w:rsidRDefault="00F10DD9" w14:paraId="7791FD97" w14:textId="77777777">
            <w:pPr>
              <w:pStyle w:val="ListParagraph"/>
              <w:widowControl w:val="0"/>
              <w:numPr>
                <w:ilvl w:val="2"/>
                <w:numId w:val="44"/>
              </w:numPr>
              <w:adjustRightInd w:val="0"/>
              <w:snapToGrid w:val="0"/>
              <w:spacing w:after="0" w:line="288" w:lineRule="auto"/>
              <w:ind w:left="851" w:hanging="284"/>
              <w:contextualSpacing w:val="0"/>
              <w:rPr>
                <w:rFonts w:cstheme="minorHAnsi"/>
                <w:bCs/>
              </w:rPr>
            </w:pPr>
            <w:r>
              <w:t>apulaispääsihteerin tai johtajan nimittämisestä tai palvelukseen ottamisesta työvaliokunnalle, joka tekee päätöksensä tämän ehdotuksen pohjalta.</w:t>
            </w:r>
          </w:p>
        </w:tc>
        <w:tc>
          <w:tcPr>
            <w:tcW w:w="5715" w:type="dxa"/>
          </w:tcPr>
          <w:p w:rsidRPr="00BD77D3" w:rsidR="00F10DD9" w:rsidP="00B8135B" w:rsidRDefault="00F10DD9" w14:paraId="36BA7C32" w14:textId="77777777">
            <w:pPr>
              <w:pStyle w:val="ListParagraph"/>
              <w:widowControl w:val="0"/>
              <w:adjustRightInd w:val="0"/>
              <w:snapToGrid w:val="0"/>
              <w:spacing w:after="0" w:line="288" w:lineRule="auto"/>
              <w:ind w:left="1701"/>
              <w:contextualSpacing w:val="0"/>
              <w:rPr>
                <w:rFonts w:cstheme="minorHAnsi"/>
              </w:rPr>
            </w:pPr>
          </w:p>
        </w:tc>
      </w:tr>
      <w:tr w:rsidR="0057054B" w14:paraId="0C488835" w14:textId="77777777">
        <w:trPr>
          <w:jc w:val="center"/>
        </w:trPr>
        <w:tc>
          <w:tcPr>
            <w:tcW w:w="4809" w:type="dxa"/>
          </w:tcPr>
          <w:p w:rsidRPr="00BD77D3" w:rsidR="00F10DD9" w:rsidP="00B8135B" w:rsidRDefault="00F10DD9" w14:paraId="1C71842A" w14:textId="77777777">
            <w:pPr>
              <w:pStyle w:val="ListParagraph"/>
              <w:widowControl w:val="0"/>
              <w:numPr>
                <w:ilvl w:val="2"/>
                <w:numId w:val="44"/>
              </w:numPr>
              <w:adjustRightInd w:val="0"/>
              <w:snapToGrid w:val="0"/>
              <w:spacing w:after="0" w:line="288" w:lineRule="auto"/>
              <w:ind w:left="851" w:hanging="284"/>
              <w:contextualSpacing w:val="0"/>
              <w:rPr>
                <w:rFonts w:cstheme="minorHAnsi"/>
              </w:rPr>
            </w:pPr>
            <w:r>
              <w:lastRenderedPageBreak/>
              <w:t>apulaisjohtajan tai lausuntotyön yksikönpäällikön nimittämisestä tai palvelukseen ottamisesta komitean puheenjohtajalle, joka tekee päätöksensä tämän ehdotuksen pohjalta. Laajennetulle puheenjohtajistolle annetaan kattavat tiedot, ja sitä kuullaan ennen nimittämistä tai palvelukseen ottamista.</w:t>
            </w:r>
          </w:p>
        </w:tc>
        <w:tc>
          <w:tcPr>
            <w:tcW w:w="5715" w:type="dxa"/>
          </w:tcPr>
          <w:p w:rsidRPr="00BD77D3" w:rsidR="00F10DD9" w:rsidP="00B8135B" w:rsidRDefault="00F10DD9" w14:paraId="49E80B16" w14:textId="77777777">
            <w:pPr>
              <w:widowControl w:val="0"/>
              <w:adjustRightInd w:val="0"/>
              <w:snapToGrid w:val="0"/>
              <w:rPr>
                <w:rFonts w:asciiTheme="minorHAnsi" w:hAnsiTheme="minorHAnsi" w:cstheme="minorHAnsi"/>
                <w:sz w:val="20"/>
                <w:szCs w:val="20"/>
              </w:rPr>
            </w:pPr>
            <w:r>
              <w:rPr>
                <w:rFonts w:asciiTheme="minorHAnsi" w:hAnsiTheme="minorHAnsi"/>
                <w:sz w:val="20"/>
              </w:rPr>
              <w:t>Puheenjohtaja vastaa laajennetun puheenjohtajiston kuulemisesta.</w:t>
            </w:r>
          </w:p>
          <w:p w:rsidRPr="00BD77D3" w:rsidR="00F10DD9" w:rsidP="00B8135B" w:rsidRDefault="00F10DD9" w14:paraId="65FE1DF0" w14:textId="77777777">
            <w:pPr>
              <w:widowControl w:val="0"/>
              <w:adjustRightInd w:val="0"/>
              <w:snapToGrid w:val="0"/>
              <w:rPr>
                <w:rFonts w:asciiTheme="minorHAnsi" w:hAnsiTheme="minorHAnsi" w:cstheme="minorHAnsi"/>
                <w:sz w:val="20"/>
                <w:szCs w:val="20"/>
                <w:lang w:val="en-GB"/>
              </w:rPr>
            </w:pPr>
          </w:p>
          <w:p w:rsidRPr="00F557BC" w:rsidR="00F10DD9" w:rsidP="00B8135B" w:rsidRDefault="00F10DD9" w14:paraId="60CF5CF2" w14:textId="5F4A4623">
            <w:pPr>
              <w:widowControl w:val="0"/>
              <w:adjustRightInd w:val="0"/>
              <w:snapToGrid w:val="0"/>
              <w:rPr>
                <w:rFonts w:asciiTheme="minorHAnsi" w:hAnsiTheme="minorHAnsi" w:cstheme="minorHAnsi"/>
                <w:sz w:val="20"/>
                <w:szCs w:val="20"/>
              </w:rPr>
            </w:pPr>
            <w:r>
              <w:rPr>
                <w:rFonts w:asciiTheme="minorHAnsi" w:hAnsiTheme="minorHAnsi"/>
                <w:sz w:val="20"/>
              </w:rPr>
              <w:t>Tätä artiklaa sovellettaessa laajennetulle puheenjohtajistolle annettaviin kattaviin tietoihin sisältyvät kaikki tarvittavat tiedot, eli ainakin muistio, jonka pääsihteeri toimittaa puheenjohtajalle yhdessä perustellun nimitysehdotuksensa kanssa, sekä ehdotettujen hakijoiden ansioluettelot, arviointitaulukot ja (tapauksen mukaan) arviointikeskusraportit.</w:t>
            </w:r>
          </w:p>
        </w:tc>
      </w:tr>
      <w:tr w:rsidR="0057054B" w14:paraId="559E0982" w14:textId="77777777">
        <w:trPr>
          <w:jc w:val="center"/>
        </w:trPr>
        <w:tc>
          <w:tcPr>
            <w:tcW w:w="4809" w:type="dxa"/>
          </w:tcPr>
          <w:p w:rsidRPr="00BD77D3" w:rsidR="00F10DD9" w:rsidP="00B8135B" w:rsidRDefault="00F10DD9" w14:paraId="40F4ADA5" w14:textId="77777777">
            <w:pPr>
              <w:pStyle w:val="Heading1"/>
              <w:numPr>
                <w:ilvl w:val="0"/>
                <w:numId w:val="159"/>
              </w:numPr>
              <w:tabs>
                <w:tab w:val="left" w:pos="567"/>
              </w:tabs>
              <w:outlineLvl w:val="0"/>
              <w:rPr>
                <w:rFonts w:asciiTheme="minorHAnsi" w:hAnsiTheme="minorHAnsi" w:cstheme="minorHAnsi"/>
                <w:sz w:val="20"/>
                <w:szCs w:val="20"/>
              </w:rPr>
            </w:pPr>
            <w:r>
              <w:rPr>
                <w:rFonts w:asciiTheme="minorHAnsi" w:hAnsiTheme="minorHAnsi"/>
                <w:sz w:val="20"/>
              </w:rPr>
              <w:t xml:space="preserve">Pääsihteeri voi antaa päätöksen tämän artiklan soveltamista koskevista yksityiskohtaisista säännöistä. </w:t>
            </w:r>
          </w:p>
        </w:tc>
        <w:tc>
          <w:tcPr>
            <w:tcW w:w="5715" w:type="dxa"/>
          </w:tcPr>
          <w:p w:rsidRPr="00BD77D3" w:rsidR="00F10DD9" w:rsidP="00B8135B" w:rsidRDefault="00F10DD9" w14:paraId="05B66E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ADF992B" w14:textId="77777777">
        <w:trPr>
          <w:jc w:val="center"/>
        </w:trPr>
        <w:tc>
          <w:tcPr>
            <w:tcW w:w="4809" w:type="dxa"/>
          </w:tcPr>
          <w:p w:rsidRPr="00BD77D3" w:rsidR="00F10DD9" w:rsidP="00B8135B" w:rsidRDefault="00F10DD9" w14:paraId="599E10F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FFE4CF2" w14:textId="77777777">
            <w:pPr>
              <w:widowControl w:val="0"/>
              <w:adjustRightInd w:val="0"/>
              <w:snapToGrid w:val="0"/>
              <w:jc w:val="center"/>
              <w:rPr>
                <w:rFonts w:asciiTheme="minorHAnsi" w:hAnsiTheme="minorHAnsi" w:cstheme="minorHAnsi"/>
                <w:b/>
                <w:sz w:val="20"/>
                <w:szCs w:val="20"/>
                <w:lang w:val="en-GB"/>
              </w:rPr>
            </w:pPr>
          </w:p>
        </w:tc>
      </w:tr>
      <w:tr w:rsidR="0057054B" w14:paraId="5F03D166" w14:textId="77777777">
        <w:trPr>
          <w:jc w:val="center"/>
        </w:trPr>
        <w:tc>
          <w:tcPr>
            <w:tcW w:w="4809" w:type="dxa"/>
          </w:tcPr>
          <w:p w:rsidRPr="00BD77D3" w:rsidR="00F10DD9" w:rsidP="00B8135B" w:rsidRDefault="00F10DD9" w14:paraId="74200E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III luku</w:t>
            </w:r>
          </w:p>
        </w:tc>
        <w:tc>
          <w:tcPr>
            <w:tcW w:w="5715" w:type="dxa"/>
          </w:tcPr>
          <w:p w:rsidRPr="00BD77D3" w:rsidR="00F10DD9" w:rsidP="00B8135B" w:rsidRDefault="00F10DD9" w14:paraId="0CE22A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851A89" w14:textId="77777777">
        <w:trPr>
          <w:jc w:val="center"/>
        </w:trPr>
        <w:tc>
          <w:tcPr>
            <w:tcW w:w="4809" w:type="dxa"/>
          </w:tcPr>
          <w:p w:rsidRPr="00BD77D3" w:rsidR="00F10DD9" w:rsidP="00B8135B" w:rsidRDefault="00F10DD9" w14:paraId="711A0B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SIHTEERISTÖT</w:t>
            </w:r>
          </w:p>
        </w:tc>
        <w:tc>
          <w:tcPr>
            <w:tcW w:w="5715" w:type="dxa"/>
          </w:tcPr>
          <w:p w:rsidRPr="00BD77D3" w:rsidR="00F10DD9" w:rsidP="00B8135B" w:rsidRDefault="00F10DD9" w14:paraId="0F3C09A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D57C37F" w14:textId="77777777">
        <w:trPr>
          <w:jc w:val="center"/>
        </w:trPr>
        <w:tc>
          <w:tcPr>
            <w:tcW w:w="4809" w:type="dxa"/>
          </w:tcPr>
          <w:p w:rsidRPr="00BD77D3" w:rsidR="00F10DD9" w:rsidP="00B8135B" w:rsidRDefault="00F10DD9" w14:paraId="7EC5819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A0962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AF3D527" w14:textId="77777777">
        <w:trPr>
          <w:jc w:val="center"/>
        </w:trPr>
        <w:tc>
          <w:tcPr>
            <w:tcW w:w="4809" w:type="dxa"/>
          </w:tcPr>
          <w:p w:rsidRPr="00BD77D3" w:rsidR="00F10DD9" w:rsidP="00B8135B" w:rsidRDefault="00F10DD9" w14:paraId="01954A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107 artikla – Komitean puheenjohtajan kabinetti</w:t>
            </w:r>
          </w:p>
        </w:tc>
        <w:tc>
          <w:tcPr>
            <w:tcW w:w="5715" w:type="dxa"/>
          </w:tcPr>
          <w:p w:rsidRPr="00BD77D3" w:rsidR="00F10DD9" w:rsidP="00B8135B" w:rsidRDefault="00F10DD9" w14:paraId="574E70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744EFF0" w14:textId="77777777">
        <w:trPr>
          <w:jc w:val="center"/>
        </w:trPr>
        <w:tc>
          <w:tcPr>
            <w:tcW w:w="4809" w:type="dxa"/>
          </w:tcPr>
          <w:p w:rsidRPr="00BD77D3" w:rsidR="00F10DD9" w:rsidP="00B8135B" w:rsidRDefault="00F10DD9" w14:paraId="5A266EE5" w14:textId="77777777">
            <w:pPr>
              <w:pStyle w:val="Heading1"/>
              <w:numPr>
                <w:ilvl w:val="0"/>
                <w:numId w:val="46"/>
              </w:numPr>
              <w:ind w:left="567" w:hanging="567"/>
              <w:outlineLvl w:val="0"/>
              <w:rPr>
                <w:rFonts w:asciiTheme="minorHAnsi" w:hAnsiTheme="minorHAnsi" w:cstheme="minorHAnsi"/>
                <w:sz w:val="20"/>
                <w:szCs w:val="20"/>
              </w:rPr>
            </w:pPr>
            <w:r>
              <w:rPr>
                <w:rFonts w:asciiTheme="minorHAnsi" w:hAnsiTheme="minorHAnsi"/>
                <w:sz w:val="20"/>
              </w:rPr>
              <w:t>Komitean puheenjohtajalla on käytössään kabinetti.</w:t>
            </w:r>
          </w:p>
        </w:tc>
        <w:tc>
          <w:tcPr>
            <w:tcW w:w="5715" w:type="dxa"/>
          </w:tcPr>
          <w:p w:rsidRPr="00BD77D3" w:rsidR="00F10DD9" w:rsidP="00B8135B" w:rsidRDefault="00F10DD9" w14:paraId="0F793724" w14:textId="77777777">
            <w:pPr>
              <w:rPr>
                <w:rFonts w:asciiTheme="minorHAnsi" w:hAnsiTheme="minorHAnsi" w:cstheme="minorHAnsi"/>
                <w:lang w:val="en-GB"/>
              </w:rPr>
            </w:pPr>
          </w:p>
        </w:tc>
      </w:tr>
      <w:tr w:rsidR="0057054B" w14:paraId="5AB5C1EC" w14:textId="77777777">
        <w:trPr>
          <w:jc w:val="center"/>
        </w:trPr>
        <w:tc>
          <w:tcPr>
            <w:tcW w:w="4809" w:type="dxa"/>
          </w:tcPr>
          <w:p w:rsidRPr="00BD77D3" w:rsidR="00F10DD9" w:rsidP="00B8135B" w:rsidRDefault="00F10DD9" w14:paraId="6A528901" w14:textId="77777777">
            <w:pPr>
              <w:pStyle w:val="Heading1"/>
              <w:numPr>
                <w:ilvl w:val="0"/>
                <w:numId w:val="160"/>
              </w:numPr>
              <w:tabs>
                <w:tab w:val="left" w:pos="567"/>
              </w:tabs>
              <w:outlineLvl w:val="0"/>
              <w:rPr>
                <w:rFonts w:asciiTheme="minorHAnsi" w:hAnsiTheme="minorHAnsi" w:cstheme="minorHAnsi"/>
                <w:sz w:val="20"/>
                <w:szCs w:val="20"/>
              </w:rPr>
            </w:pPr>
            <w:r>
              <w:rPr>
                <w:rFonts w:asciiTheme="minorHAnsi" w:hAnsiTheme="minorHAnsi"/>
                <w:sz w:val="20"/>
              </w:rPr>
              <w:t>Se koostuu komitean puheenjohtajan kabinettiin määrätyistä virkamiehistä ja/tai palvelukseen talousarvion puitteissa otetuista väliaikaisista toimihenkilöistä.</w:t>
            </w:r>
          </w:p>
        </w:tc>
        <w:tc>
          <w:tcPr>
            <w:tcW w:w="5715" w:type="dxa"/>
          </w:tcPr>
          <w:p w:rsidRPr="00BD77D3" w:rsidR="00F10DD9" w:rsidP="00B8135B" w:rsidRDefault="00F10DD9" w14:paraId="7B5EDA5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DD5E9E" w14:textId="77777777">
        <w:trPr>
          <w:jc w:val="center"/>
        </w:trPr>
        <w:tc>
          <w:tcPr>
            <w:tcW w:w="4809" w:type="dxa"/>
          </w:tcPr>
          <w:p w:rsidRPr="00BD77D3" w:rsidR="00F10DD9" w:rsidP="00B8135B" w:rsidRDefault="00F10DD9" w14:paraId="65040ECC" w14:textId="77777777">
            <w:pPr>
              <w:widowControl w:val="0"/>
              <w:adjustRightInd w:val="0"/>
              <w:snapToGrid w:val="0"/>
              <w:rPr>
                <w:rFonts w:asciiTheme="minorHAnsi" w:hAnsiTheme="minorHAnsi" w:cstheme="minorHAnsi"/>
                <w:sz w:val="20"/>
                <w:szCs w:val="20"/>
              </w:rPr>
            </w:pPr>
            <w:r>
              <w:rPr>
                <w:rFonts w:asciiTheme="minorHAnsi" w:hAnsiTheme="minorHAnsi"/>
                <w:sz w:val="20"/>
              </w:rPr>
              <w:t>Molemmissa tapauksissa nimittävän viranomaisen tai työsopimuksen tekemiseen valtuutetun viranomaisen toimivaltaa käyttää komitean puheenjohtaja.</w:t>
            </w:r>
          </w:p>
        </w:tc>
        <w:tc>
          <w:tcPr>
            <w:tcW w:w="5715" w:type="dxa"/>
          </w:tcPr>
          <w:p w:rsidRPr="00BD77D3" w:rsidR="00F10DD9" w:rsidP="00B8135B" w:rsidRDefault="00F10DD9" w14:paraId="67B883AB" w14:textId="77777777">
            <w:pPr>
              <w:widowControl w:val="0"/>
              <w:adjustRightInd w:val="0"/>
              <w:snapToGrid w:val="0"/>
              <w:rPr>
                <w:rFonts w:asciiTheme="minorHAnsi" w:hAnsiTheme="minorHAnsi" w:cstheme="minorHAnsi"/>
                <w:sz w:val="20"/>
                <w:szCs w:val="20"/>
                <w:lang w:val="en-GB"/>
              </w:rPr>
            </w:pPr>
          </w:p>
        </w:tc>
      </w:tr>
      <w:tr w:rsidR="0057054B" w14:paraId="0C838BBF" w14:textId="77777777">
        <w:trPr>
          <w:jc w:val="center"/>
        </w:trPr>
        <w:tc>
          <w:tcPr>
            <w:tcW w:w="4809" w:type="dxa"/>
          </w:tcPr>
          <w:p w:rsidRPr="00BD77D3" w:rsidR="00F10DD9" w:rsidP="00B8135B" w:rsidRDefault="00F10DD9" w14:paraId="4D71D20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22928493" w14:textId="77777777">
            <w:pPr>
              <w:widowControl w:val="0"/>
              <w:adjustRightInd w:val="0"/>
              <w:snapToGrid w:val="0"/>
              <w:rPr>
                <w:rFonts w:asciiTheme="minorHAnsi" w:hAnsiTheme="minorHAnsi" w:cstheme="minorHAnsi"/>
                <w:sz w:val="20"/>
                <w:szCs w:val="20"/>
                <w:lang w:val="en-GB"/>
              </w:rPr>
            </w:pPr>
          </w:p>
        </w:tc>
      </w:tr>
      <w:tr w:rsidR="0057054B" w14:paraId="2D94E8A4" w14:textId="77777777">
        <w:trPr>
          <w:jc w:val="center"/>
        </w:trPr>
        <w:tc>
          <w:tcPr>
            <w:tcW w:w="4809" w:type="dxa"/>
          </w:tcPr>
          <w:p w:rsidRPr="00BD77D3" w:rsidR="00F10DD9" w:rsidP="00B8135B" w:rsidRDefault="00F10DD9" w14:paraId="6F155C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108 artikla – Jaostojen sihteeristöt</w:t>
            </w:r>
          </w:p>
        </w:tc>
        <w:tc>
          <w:tcPr>
            <w:tcW w:w="5715" w:type="dxa"/>
          </w:tcPr>
          <w:p w:rsidRPr="00BD77D3" w:rsidR="00F10DD9" w:rsidP="00B8135B" w:rsidRDefault="00F10DD9" w14:paraId="218D2BA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ADB5A4" w14:textId="77777777">
        <w:trPr>
          <w:jc w:val="center"/>
        </w:trPr>
        <w:tc>
          <w:tcPr>
            <w:tcW w:w="4809" w:type="dxa"/>
          </w:tcPr>
          <w:p w:rsidRPr="00BD77D3" w:rsidR="00F10DD9" w:rsidP="00B8135B" w:rsidRDefault="00F10DD9" w14:paraId="1D1C3CD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Kullakin jaostolla ja </w:t>
            </w:r>
            <w:proofErr w:type="spellStart"/>
            <w:r>
              <w:rPr>
                <w:rFonts w:asciiTheme="minorHAnsi" w:hAnsiTheme="minorHAnsi"/>
                <w:sz w:val="20"/>
              </w:rPr>
              <w:t>CCMI:llä</w:t>
            </w:r>
            <w:proofErr w:type="spellEnd"/>
            <w:r>
              <w:rPr>
                <w:rFonts w:asciiTheme="minorHAnsi" w:hAnsiTheme="minorHAnsi"/>
                <w:sz w:val="20"/>
              </w:rPr>
              <w:t xml:space="preserve"> on käytössään sihteeristö, jonka tehtävien hoitamisesta vastaavat pääsihteeristön hallintoyksiköt yksikönpäällikön johdolla.</w:t>
            </w:r>
          </w:p>
        </w:tc>
        <w:tc>
          <w:tcPr>
            <w:tcW w:w="5715" w:type="dxa"/>
          </w:tcPr>
          <w:p w:rsidRPr="00BD77D3" w:rsidR="00F10DD9" w:rsidP="00B8135B" w:rsidRDefault="00F10DD9" w14:paraId="5F57BB35" w14:textId="77777777">
            <w:pPr>
              <w:widowControl w:val="0"/>
              <w:adjustRightInd w:val="0"/>
              <w:snapToGrid w:val="0"/>
              <w:rPr>
                <w:rFonts w:asciiTheme="minorHAnsi" w:hAnsiTheme="minorHAnsi" w:cstheme="minorHAnsi"/>
                <w:sz w:val="20"/>
                <w:szCs w:val="20"/>
                <w:lang w:val="en-GB"/>
              </w:rPr>
            </w:pPr>
          </w:p>
        </w:tc>
      </w:tr>
      <w:tr w:rsidR="0057054B" w14:paraId="571E3B27" w14:textId="77777777">
        <w:trPr>
          <w:jc w:val="center"/>
        </w:trPr>
        <w:tc>
          <w:tcPr>
            <w:tcW w:w="4809" w:type="dxa"/>
          </w:tcPr>
          <w:p w:rsidRPr="00BD77D3" w:rsidR="00F10DD9" w:rsidP="00B8135B" w:rsidRDefault="00F10DD9" w14:paraId="6203C818"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6202FEA" w14:textId="77777777">
            <w:pPr>
              <w:widowControl w:val="0"/>
              <w:adjustRightInd w:val="0"/>
              <w:snapToGrid w:val="0"/>
              <w:rPr>
                <w:rFonts w:asciiTheme="minorHAnsi" w:hAnsiTheme="minorHAnsi" w:cstheme="minorHAnsi"/>
                <w:sz w:val="20"/>
                <w:szCs w:val="20"/>
                <w:lang w:val="en-GB"/>
              </w:rPr>
            </w:pPr>
          </w:p>
        </w:tc>
      </w:tr>
      <w:tr w:rsidR="0057054B" w14:paraId="3DD03A8F" w14:textId="77777777">
        <w:trPr>
          <w:jc w:val="center"/>
        </w:trPr>
        <w:tc>
          <w:tcPr>
            <w:tcW w:w="4809" w:type="dxa"/>
          </w:tcPr>
          <w:p w:rsidRPr="00BD77D3" w:rsidR="00F10DD9" w:rsidP="00B8135B" w:rsidRDefault="00F10DD9" w14:paraId="0D5FC22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109 artikla – Ryhmien sihteeristöt</w:t>
            </w:r>
          </w:p>
        </w:tc>
        <w:tc>
          <w:tcPr>
            <w:tcW w:w="5715" w:type="dxa"/>
          </w:tcPr>
          <w:p w:rsidRPr="00BD77D3" w:rsidR="00F10DD9" w:rsidP="00B8135B" w:rsidRDefault="00F10DD9" w14:paraId="2DA94AAF"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8634F4C" w14:textId="77777777">
        <w:trPr>
          <w:jc w:val="center"/>
        </w:trPr>
        <w:tc>
          <w:tcPr>
            <w:tcW w:w="4809" w:type="dxa"/>
          </w:tcPr>
          <w:p w:rsidRPr="00BD77D3" w:rsidR="00752179" w:rsidP="00752179" w:rsidRDefault="00752179" w14:paraId="45044F6C"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Ryhmillä on käytössään sihteeristö. Ryhmän sihteeristön päällikkö kuuluu suoraan ryhmänsä puheenjohtajan alaisuuteen.</w:t>
            </w:r>
          </w:p>
        </w:tc>
        <w:tc>
          <w:tcPr>
            <w:tcW w:w="5715" w:type="dxa"/>
          </w:tcPr>
          <w:p w:rsidR="00752179" w:rsidP="009B1E9B" w:rsidRDefault="00752179" w14:paraId="2DE938E2" w14:textId="35167C8A">
            <w:pPr>
              <w:rPr>
                <w:rFonts w:asciiTheme="minorHAnsi" w:hAnsiTheme="minorHAnsi" w:cstheme="minorHAnsi"/>
                <w:sz w:val="20"/>
                <w:szCs w:val="20"/>
              </w:rPr>
            </w:pPr>
            <w:r>
              <w:rPr>
                <w:rFonts w:asciiTheme="minorHAnsi" w:hAnsiTheme="minorHAnsi"/>
                <w:sz w:val="20"/>
              </w:rPr>
              <w:t xml:space="preserve">Henkilöstön valintaa ja </w:t>
            </w:r>
            <w:proofErr w:type="spellStart"/>
            <w:r>
              <w:rPr>
                <w:rFonts w:asciiTheme="minorHAnsi" w:hAnsiTheme="minorHAnsi"/>
                <w:sz w:val="20"/>
              </w:rPr>
              <w:t>palvelukseenottoa</w:t>
            </w:r>
            <w:proofErr w:type="spellEnd"/>
            <w:r>
              <w:rPr>
                <w:rFonts w:asciiTheme="minorHAnsi" w:hAnsiTheme="minorHAnsi"/>
                <w:sz w:val="20"/>
              </w:rPr>
              <w:t xml:space="preserve"> ryhmien sihteeristöihin on vältettävä toimikausien välivaiheessa.</w:t>
            </w:r>
          </w:p>
          <w:p w:rsidR="000561C3" w:rsidP="000561C3" w:rsidRDefault="000561C3" w14:paraId="6D695AFA" w14:textId="77777777">
            <w:pPr>
              <w:rPr>
                <w:lang w:val="en-GB"/>
              </w:rPr>
            </w:pPr>
          </w:p>
          <w:p w:rsidRPr="000561C3" w:rsidR="000561C3" w:rsidP="00E8196C" w:rsidRDefault="002037CD" w14:paraId="5167CC1B" w14:textId="3864B9C2">
            <w:pPr>
              <w:rPr>
                <w:rFonts w:asciiTheme="minorHAnsi" w:hAnsiTheme="minorHAnsi" w:cstheme="minorHAnsi"/>
                <w:sz w:val="20"/>
                <w:szCs w:val="20"/>
              </w:rPr>
            </w:pPr>
            <w:r>
              <w:rPr>
                <w:rFonts w:asciiTheme="minorHAnsi" w:hAnsiTheme="minorHAnsi"/>
                <w:sz w:val="20"/>
              </w:rPr>
              <w:t xml:space="preserve">Valinta- ja </w:t>
            </w:r>
            <w:proofErr w:type="spellStart"/>
            <w:r>
              <w:rPr>
                <w:rFonts w:asciiTheme="minorHAnsi" w:hAnsiTheme="minorHAnsi"/>
                <w:sz w:val="20"/>
              </w:rPr>
              <w:t>palvelukseenottomenettelyjä</w:t>
            </w:r>
            <w:proofErr w:type="spellEnd"/>
            <w:r>
              <w:rPr>
                <w:rFonts w:asciiTheme="minorHAnsi" w:hAnsiTheme="minorHAnsi"/>
                <w:sz w:val="20"/>
              </w:rPr>
              <w:t xml:space="preserve"> ryhmien sihteeristöissä on lähtökohtaisesti vältettävä myös komitean uuden viisivuotiskauden alkamista edeltävien kuuden kuukauden aikana ja toimikauden puolivälissä tehtävää uudelleenjärjestäytymistä edeltävien kolmen kuukauden aikana, lukuun ottamatta enintään kolmen kuukauden pituisia sopimussuhteita</w:t>
            </w:r>
          </w:p>
        </w:tc>
      </w:tr>
      <w:tr w:rsidR="00752179" w14:paraId="14E5FE2A" w14:textId="77777777">
        <w:trPr>
          <w:jc w:val="center"/>
        </w:trPr>
        <w:tc>
          <w:tcPr>
            <w:tcW w:w="4809" w:type="dxa"/>
          </w:tcPr>
          <w:p w:rsidRPr="00BD77D3" w:rsidR="00752179" w:rsidP="00752179" w:rsidRDefault="00752179" w14:paraId="2196CB5E"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 xml:space="preserve">Nimittävän viranomaisen toimivaltaa käytetään ryhmiin henkilöstösääntöjen 37 artiklan a alakohdan toisen luetelmakohdan nojalla tilapäisesti siirrettävien virkamiesten osalta henkilöstösääntöjen 38 artiklaa sovellettaessa kyseisen ryhmän puheenjohtajan esityksestä; tämä pätee myös päätöksiin, jotka koskevat heidän urakehitystään ryhmässä. </w:t>
            </w:r>
          </w:p>
        </w:tc>
        <w:tc>
          <w:tcPr>
            <w:tcW w:w="5715" w:type="dxa"/>
          </w:tcPr>
          <w:p w:rsidRPr="00BD77D3" w:rsidR="00752179" w:rsidP="00752179" w:rsidRDefault="00752179" w14:paraId="3104882D" w14:textId="1A554B7B">
            <w:pPr>
              <w:pStyle w:val="Heading1"/>
              <w:numPr>
                <w:ilvl w:val="0"/>
                <w:numId w:val="0"/>
              </w:numPr>
              <w:outlineLvl w:val="0"/>
              <w:rPr>
                <w:rFonts w:asciiTheme="minorHAnsi" w:hAnsiTheme="minorHAnsi" w:cstheme="minorHAnsi"/>
                <w:sz w:val="20"/>
                <w:szCs w:val="20"/>
                <w:lang w:val="en-GB"/>
              </w:rPr>
            </w:pPr>
          </w:p>
        </w:tc>
      </w:tr>
      <w:tr w:rsidR="00752179" w14:paraId="565445EE" w14:textId="77777777">
        <w:trPr>
          <w:jc w:val="center"/>
        </w:trPr>
        <w:tc>
          <w:tcPr>
            <w:tcW w:w="4809" w:type="dxa"/>
          </w:tcPr>
          <w:p w:rsidRPr="00BD77D3" w:rsidR="00752179" w:rsidP="00752179" w:rsidRDefault="00752179" w14:paraId="5E170582" w14:textId="77777777">
            <w:pPr>
              <w:widowControl w:val="0"/>
              <w:adjustRightInd w:val="0"/>
              <w:snapToGrid w:val="0"/>
              <w:rPr>
                <w:rFonts w:asciiTheme="minorHAnsi" w:hAnsiTheme="minorHAnsi" w:cstheme="minorHAnsi"/>
                <w:sz w:val="20"/>
                <w:szCs w:val="20"/>
              </w:rPr>
            </w:pPr>
            <w:r>
              <w:rPr>
                <w:rFonts w:asciiTheme="minorHAnsi" w:hAnsiTheme="minorHAnsi"/>
                <w:sz w:val="20"/>
              </w:rPr>
              <w:t>Kun ryhmään tilapäisesti siirretty virkamies siirtyy takaisin komitean sihteeristöön, hänet luokitellaan palkkaluokkaan, johon hänellä olisi ollut oikeus virkamiehenä.</w:t>
            </w:r>
          </w:p>
        </w:tc>
        <w:tc>
          <w:tcPr>
            <w:tcW w:w="5715" w:type="dxa"/>
          </w:tcPr>
          <w:p w:rsidRPr="00BD77D3" w:rsidR="00752179" w:rsidP="00752179" w:rsidRDefault="00752179" w14:paraId="343B2D1C" w14:textId="77777777">
            <w:pPr>
              <w:widowControl w:val="0"/>
              <w:adjustRightInd w:val="0"/>
              <w:snapToGrid w:val="0"/>
              <w:rPr>
                <w:rFonts w:asciiTheme="minorHAnsi" w:hAnsiTheme="minorHAnsi" w:cstheme="minorHAnsi"/>
                <w:sz w:val="20"/>
                <w:szCs w:val="20"/>
                <w:lang w:val="en-GB"/>
              </w:rPr>
            </w:pPr>
          </w:p>
        </w:tc>
      </w:tr>
      <w:tr w:rsidR="00752179" w14:paraId="7A0BAFE5" w14:textId="77777777">
        <w:trPr>
          <w:jc w:val="center"/>
        </w:trPr>
        <w:tc>
          <w:tcPr>
            <w:tcW w:w="4809" w:type="dxa"/>
          </w:tcPr>
          <w:p w:rsidRPr="00BD77D3" w:rsidR="00752179" w:rsidP="00752179" w:rsidRDefault="00752179" w14:paraId="731AB4FD"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Työsopimusten tekemiseen valtuutetun viranomaisen toimivaltaa käytetään Euroopan unionin muuhun henkilöstöön sovellettavien palvelussuhteen ehtojen 2 artiklan c alakohdan nojalla palkattavan väliaikaisen henkilöstön osalta Euroopan unionin muuhun henkilöstöön sovellettavien palvelussuhteen ehtojen 8 artiklan kolmatta kohtaa, 9 artiklaa ja 10 artiklan 3 kohtaa sovellettaessa kyseisen ryhmän puheenjohtajan esityksestä.</w:t>
            </w:r>
          </w:p>
        </w:tc>
        <w:tc>
          <w:tcPr>
            <w:tcW w:w="5715" w:type="dxa"/>
          </w:tcPr>
          <w:p w:rsidRPr="00BD77D3" w:rsidR="00752179" w:rsidP="00752179" w:rsidRDefault="00752179" w14:paraId="629E4E43" w14:textId="030582FC">
            <w:pPr>
              <w:pStyle w:val="Heading1"/>
              <w:numPr>
                <w:ilvl w:val="0"/>
                <w:numId w:val="0"/>
              </w:numPr>
              <w:outlineLvl w:val="0"/>
              <w:rPr>
                <w:rFonts w:asciiTheme="minorHAnsi" w:hAnsiTheme="minorHAnsi" w:cstheme="minorHAnsi"/>
                <w:sz w:val="20"/>
                <w:szCs w:val="20"/>
                <w:lang w:val="en-GB"/>
              </w:rPr>
            </w:pPr>
          </w:p>
        </w:tc>
      </w:tr>
      <w:tr w:rsidR="00752179" w14:paraId="2D67EEBC" w14:textId="77777777">
        <w:trPr>
          <w:jc w:val="center"/>
        </w:trPr>
        <w:tc>
          <w:tcPr>
            <w:tcW w:w="4809" w:type="dxa"/>
          </w:tcPr>
          <w:p w:rsidRPr="00BD77D3" w:rsidR="00752179" w:rsidP="00752179" w:rsidRDefault="00752179" w14:paraId="23117477"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752179" w:rsidP="00752179" w:rsidRDefault="00752179" w14:paraId="6FADBE50" w14:textId="77777777">
            <w:pPr>
              <w:keepNext/>
              <w:keepLines/>
              <w:widowControl w:val="0"/>
              <w:adjustRightInd w:val="0"/>
              <w:snapToGrid w:val="0"/>
              <w:jc w:val="center"/>
              <w:rPr>
                <w:rFonts w:asciiTheme="minorHAnsi" w:hAnsiTheme="minorHAnsi" w:cstheme="minorHAnsi"/>
                <w:sz w:val="20"/>
                <w:szCs w:val="20"/>
                <w:lang w:val="en-GB"/>
              </w:rPr>
            </w:pPr>
          </w:p>
        </w:tc>
      </w:tr>
      <w:tr w:rsidR="00752179" w14:paraId="073E7698" w14:textId="77777777">
        <w:trPr>
          <w:jc w:val="center"/>
        </w:trPr>
        <w:tc>
          <w:tcPr>
            <w:tcW w:w="4809" w:type="dxa"/>
          </w:tcPr>
          <w:p w:rsidRPr="00BD77D3" w:rsidR="00752179" w:rsidP="00752179" w:rsidRDefault="00752179" w14:paraId="0FBE82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IV luku</w:t>
            </w:r>
          </w:p>
        </w:tc>
        <w:tc>
          <w:tcPr>
            <w:tcW w:w="5715" w:type="dxa"/>
          </w:tcPr>
          <w:p w:rsidRPr="00BD77D3" w:rsidR="00752179" w:rsidP="00752179" w:rsidRDefault="00752179" w14:paraId="1AAA1EF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025865F6" w14:textId="77777777">
        <w:trPr>
          <w:jc w:val="center"/>
        </w:trPr>
        <w:tc>
          <w:tcPr>
            <w:tcW w:w="4809" w:type="dxa"/>
          </w:tcPr>
          <w:p w:rsidRPr="00BD77D3" w:rsidR="00752179" w:rsidP="00752179" w:rsidRDefault="00752179" w14:paraId="29660A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TALOUSARVIO</w:t>
            </w:r>
          </w:p>
        </w:tc>
        <w:tc>
          <w:tcPr>
            <w:tcW w:w="5715" w:type="dxa"/>
          </w:tcPr>
          <w:p w:rsidRPr="00BD77D3" w:rsidR="00752179" w:rsidP="00752179" w:rsidRDefault="00752179" w14:paraId="4AAC0FCE"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144C3F73" w14:textId="77777777">
        <w:trPr>
          <w:jc w:val="center"/>
        </w:trPr>
        <w:tc>
          <w:tcPr>
            <w:tcW w:w="4809" w:type="dxa"/>
          </w:tcPr>
          <w:p w:rsidRPr="00BD77D3" w:rsidR="00752179" w:rsidP="00752179" w:rsidRDefault="00752179" w14:paraId="5C12005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39A3FA00"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4C2AD148" w14:textId="77777777">
        <w:trPr>
          <w:jc w:val="center"/>
        </w:trPr>
        <w:tc>
          <w:tcPr>
            <w:tcW w:w="4809" w:type="dxa"/>
          </w:tcPr>
          <w:p w:rsidRPr="00BD77D3" w:rsidR="00752179" w:rsidP="00752179" w:rsidRDefault="00752179" w14:paraId="2FC209D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110 artikla – Komitean talousarvion laatiminen</w:t>
            </w:r>
          </w:p>
        </w:tc>
        <w:tc>
          <w:tcPr>
            <w:tcW w:w="5715" w:type="dxa"/>
          </w:tcPr>
          <w:p w:rsidRPr="00BD77D3" w:rsidR="00752179" w:rsidP="00752179" w:rsidRDefault="00752179" w14:paraId="420116D6"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21AB91F9" w14:textId="77777777">
        <w:trPr>
          <w:jc w:val="center"/>
        </w:trPr>
        <w:tc>
          <w:tcPr>
            <w:tcW w:w="4809" w:type="dxa"/>
          </w:tcPr>
          <w:p w:rsidRPr="00BD77D3" w:rsidR="00752179" w:rsidP="00752179" w:rsidRDefault="00752179" w14:paraId="6400559C"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Pääsihteeri toimittaa kunkin vuoden neljän ensimmäisen kuukauden kuluessa talous- ja budjettiasiain toimikunnalle alustavan ennakkoarvion komitean tuloista ja menoista, joka esitetään työvaliokunnalle seuraavaksi varainhoitovuodeksi.</w:t>
            </w:r>
          </w:p>
        </w:tc>
        <w:tc>
          <w:tcPr>
            <w:tcW w:w="5715" w:type="dxa"/>
          </w:tcPr>
          <w:p w:rsidRPr="00BD77D3" w:rsidR="00752179" w:rsidP="00752179" w:rsidRDefault="00752179" w14:paraId="7BE13043" w14:textId="3F71880E">
            <w:pPr>
              <w:pStyle w:val="Heading1"/>
              <w:numPr>
                <w:ilvl w:val="0"/>
                <w:numId w:val="0"/>
              </w:numPr>
              <w:ind w:left="52"/>
              <w:outlineLvl w:val="0"/>
              <w:rPr>
                <w:rFonts w:asciiTheme="minorHAnsi" w:hAnsiTheme="minorHAnsi" w:cstheme="minorHAnsi"/>
                <w:sz w:val="20"/>
                <w:szCs w:val="20"/>
              </w:rPr>
            </w:pPr>
            <w:r>
              <w:rPr>
                <w:rFonts w:asciiTheme="minorHAnsi" w:hAnsiTheme="minorHAnsi"/>
                <w:sz w:val="20"/>
              </w:rPr>
              <w:t>Työjärjestyksen 110 artiklaa tulkitaan yhdessä 17 artiklan 2 kohdan a alakohdan kanssa.</w:t>
            </w:r>
          </w:p>
        </w:tc>
      </w:tr>
      <w:tr w:rsidR="00752179" w14:paraId="4E0BB6A0" w14:textId="77777777">
        <w:trPr>
          <w:jc w:val="center"/>
        </w:trPr>
        <w:tc>
          <w:tcPr>
            <w:tcW w:w="4809" w:type="dxa"/>
          </w:tcPr>
          <w:p w:rsidRPr="00BD77D3" w:rsidR="00752179" w:rsidP="00752179" w:rsidRDefault="00752179" w14:paraId="019FC533"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Talous- ja budjettiasiain toimikunta käsittelee luonnoksen, keskustelee siitä pääsihteerin kanssa ja toimittaa sen työvaliokunnalle ja esittää tarvittaessa huomioita tai ehdottaa muutoksia.</w:t>
            </w:r>
          </w:p>
        </w:tc>
        <w:tc>
          <w:tcPr>
            <w:tcW w:w="5715" w:type="dxa"/>
          </w:tcPr>
          <w:p w:rsidRPr="00BD77D3" w:rsidR="00752179" w:rsidP="00752179" w:rsidRDefault="00752179" w14:paraId="695CECBF"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326A08AB" w14:textId="77777777">
        <w:trPr>
          <w:jc w:val="center"/>
        </w:trPr>
        <w:tc>
          <w:tcPr>
            <w:tcW w:w="4809" w:type="dxa"/>
          </w:tcPr>
          <w:p w:rsidRPr="00BD77D3" w:rsidR="00752179" w:rsidP="00752179" w:rsidRDefault="00752179" w14:paraId="397906F9"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Työvaliokunta laatii ennakkoarvion komitean tuloista ja menoista.</w:t>
            </w:r>
          </w:p>
        </w:tc>
        <w:tc>
          <w:tcPr>
            <w:tcW w:w="5715" w:type="dxa"/>
          </w:tcPr>
          <w:p w:rsidRPr="00BD77D3" w:rsidR="00752179" w:rsidP="00752179" w:rsidRDefault="00752179" w14:paraId="730D493C" w14:textId="77777777">
            <w:pPr>
              <w:pStyle w:val="Heading1"/>
              <w:numPr>
                <w:ilvl w:val="0"/>
                <w:numId w:val="0"/>
              </w:numPr>
              <w:ind w:left="45"/>
              <w:outlineLvl w:val="0"/>
              <w:rPr>
                <w:rFonts w:asciiTheme="minorHAnsi" w:hAnsiTheme="minorHAnsi" w:cstheme="minorHAnsi"/>
                <w:sz w:val="20"/>
                <w:szCs w:val="20"/>
              </w:rPr>
            </w:pPr>
            <w:r>
              <w:rPr>
                <w:rFonts w:asciiTheme="minorHAnsi" w:hAnsiTheme="minorHAnsi"/>
                <w:sz w:val="20"/>
              </w:rPr>
              <w:t>Työvaliokunnan tehtävänä komitean menoja ja tuloja koskevan ennakkoarvion laadinnassa on joko hyväksyä talous- ja budjettiasiain toimikunnan esittämä luonnos tai pyytää tekemään siihen muutoksia.</w:t>
            </w:r>
          </w:p>
        </w:tc>
      </w:tr>
      <w:tr w:rsidR="00752179" w14:paraId="28DB5B38" w14:textId="77777777">
        <w:trPr>
          <w:jc w:val="center"/>
        </w:trPr>
        <w:tc>
          <w:tcPr>
            <w:tcW w:w="4809" w:type="dxa"/>
          </w:tcPr>
          <w:p w:rsidRPr="00BD77D3" w:rsidR="00752179" w:rsidP="00752179" w:rsidRDefault="00752179" w14:paraId="42273C33" w14:textId="77777777">
            <w:pPr>
              <w:widowControl w:val="0"/>
              <w:adjustRightInd w:val="0"/>
              <w:snapToGrid w:val="0"/>
              <w:rPr>
                <w:rFonts w:asciiTheme="minorHAnsi" w:hAnsiTheme="minorHAnsi" w:cstheme="minorHAnsi"/>
                <w:sz w:val="20"/>
                <w:szCs w:val="20"/>
              </w:rPr>
            </w:pPr>
            <w:r>
              <w:rPr>
                <w:rFonts w:asciiTheme="minorHAnsi" w:hAnsiTheme="minorHAnsi"/>
                <w:sz w:val="20"/>
              </w:rPr>
              <w:t>Se toimittaa ennakkoarvion budjettivallan käyttäjälle varainhoitoasetuksen säännöksiä ja määräaikoja noudattaen.</w:t>
            </w:r>
          </w:p>
        </w:tc>
        <w:tc>
          <w:tcPr>
            <w:tcW w:w="5715" w:type="dxa"/>
          </w:tcPr>
          <w:p w:rsidRPr="00BD77D3" w:rsidR="00752179" w:rsidP="00752179" w:rsidRDefault="00752179" w14:paraId="763D4977" w14:textId="77777777">
            <w:pPr>
              <w:widowControl w:val="0"/>
              <w:adjustRightInd w:val="0"/>
              <w:snapToGrid w:val="0"/>
              <w:rPr>
                <w:rFonts w:asciiTheme="minorHAnsi" w:hAnsiTheme="minorHAnsi" w:cstheme="minorHAnsi"/>
                <w:sz w:val="20"/>
                <w:szCs w:val="20"/>
                <w:lang w:val="en-GB"/>
              </w:rPr>
            </w:pPr>
          </w:p>
        </w:tc>
      </w:tr>
      <w:tr w:rsidR="00752179" w14:paraId="024737AF" w14:textId="77777777">
        <w:trPr>
          <w:jc w:val="center"/>
        </w:trPr>
        <w:tc>
          <w:tcPr>
            <w:tcW w:w="4809" w:type="dxa"/>
          </w:tcPr>
          <w:p w:rsidRPr="00BD77D3" w:rsidR="00752179" w:rsidP="00752179" w:rsidRDefault="00752179" w14:paraId="13651CBF"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 xml:space="preserve">Talousarvion toteuttaa komitean puheenjohtaja varainhoitoasetuksen säännösten mukaisesti, tai se toteutetaan komitean puheenjohtajan toimeksiannosta. </w:t>
            </w:r>
          </w:p>
        </w:tc>
        <w:tc>
          <w:tcPr>
            <w:tcW w:w="5715" w:type="dxa"/>
          </w:tcPr>
          <w:p w:rsidRPr="00BD77D3" w:rsidR="00752179" w:rsidP="00752179" w:rsidRDefault="00752179" w14:paraId="290C92CC" w14:textId="3276E905">
            <w:pPr>
              <w:pStyle w:val="Heading1"/>
              <w:numPr>
                <w:ilvl w:val="0"/>
                <w:numId w:val="0"/>
              </w:numPr>
              <w:ind w:left="45"/>
              <w:outlineLvl w:val="0"/>
              <w:rPr>
                <w:rFonts w:asciiTheme="minorHAnsi" w:hAnsiTheme="minorHAnsi" w:cstheme="minorHAnsi"/>
                <w:sz w:val="20"/>
                <w:szCs w:val="20"/>
              </w:rPr>
            </w:pPr>
            <w:r>
              <w:rPr>
                <w:rFonts w:asciiTheme="minorHAnsi" w:hAnsiTheme="minorHAnsi"/>
                <w:sz w:val="20"/>
              </w:rPr>
              <w:t>Työvaliokunta siirtää talousarvion toteuttamista koskevan toimivallan valtuutetulle tulojen ja menojen hyväksyjälle.</w:t>
            </w:r>
          </w:p>
        </w:tc>
      </w:tr>
      <w:tr w:rsidR="00752179" w14:paraId="012FDADE" w14:textId="77777777">
        <w:trPr>
          <w:jc w:val="center"/>
        </w:trPr>
        <w:tc>
          <w:tcPr>
            <w:tcW w:w="4809" w:type="dxa"/>
          </w:tcPr>
          <w:p w:rsidRPr="00BD77D3" w:rsidR="00752179" w:rsidP="00752179" w:rsidRDefault="00752179" w14:paraId="3FFAB3DA"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0FD29448" w14:textId="77777777">
            <w:pPr>
              <w:widowControl w:val="0"/>
              <w:adjustRightInd w:val="0"/>
              <w:snapToGrid w:val="0"/>
              <w:jc w:val="center"/>
              <w:rPr>
                <w:rFonts w:asciiTheme="minorHAnsi" w:hAnsiTheme="minorHAnsi" w:cstheme="minorHAnsi"/>
                <w:b/>
                <w:sz w:val="20"/>
                <w:szCs w:val="20"/>
                <w:lang w:val="en-GB"/>
              </w:rPr>
            </w:pPr>
          </w:p>
        </w:tc>
      </w:tr>
      <w:tr w:rsidR="00752179" w14:paraId="23EC2329" w14:textId="77777777">
        <w:trPr>
          <w:jc w:val="center"/>
        </w:trPr>
        <w:tc>
          <w:tcPr>
            <w:tcW w:w="4809" w:type="dxa"/>
          </w:tcPr>
          <w:p w:rsidRPr="00BD77D3" w:rsidR="00752179" w:rsidP="002B0B7E" w:rsidRDefault="00752179" w14:paraId="64E6761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V luku</w:t>
            </w:r>
          </w:p>
        </w:tc>
        <w:tc>
          <w:tcPr>
            <w:tcW w:w="5715" w:type="dxa"/>
          </w:tcPr>
          <w:p w:rsidRPr="00BD77D3" w:rsidR="00752179" w:rsidP="002B0B7E" w:rsidRDefault="00752179" w14:paraId="784CCBA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50DA253" w14:textId="77777777">
        <w:trPr>
          <w:jc w:val="center"/>
        </w:trPr>
        <w:tc>
          <w:tcPr>
            <w:tcW w:w="4809" w:type="dxa"/>
          </w:tcPr>
          <w:p w:rsidRPr="00BD77D3" w:rsidR="00752179" w:rsidP="002B0B7E" w:rsidRDefault="00752179" w14:paraId="55A8BEA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MUUT MÄÄRÄYKSET</w:t>
            </w:r>
          </w:p>
        </w:tc>
        <w:tc>
          <w:tcPr>
            <w:tcW w:w="5715" w:type="dxa"/>
          </w:tcPr>
          <w:p w:rsidRPr="00BD77D3" w:rsidR="00752179" w:rsidP="002B0B7E" w:rsidRDefault="00752179" w14:paraId="45A82BD8"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71906F4" w14:textId="77777777">
        <w:trPr>
          <w:jc w:val="center"/>
        </w:trPr>
        <w:tc>
          <w:tcPr>
            <w:tcW w:w="4809" w:type="dxa"/>
          </w:tcPr>
          <w:p w:rsidRPr="00BD77D3" w:rsidR="00752179" w:rsidP="002B0B7E" w:rsidRDefault="00752179" w14:paraId="1C039C8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2B0B7E" w:rsidRDefault="00752179" w14:paraId="5199A90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462CBB0F" w14:textId="77777777">
        <w:trPr>
          <w:jc w:val="center"/>
        </w:trPr>
        <w:tc>
          <w:tcPr>
            <w:tcW w:w="4809" w:type="dxa"/>
          </w:tcPr>
          <w:p w:rsidRPr="00BD77D3" w:rsidR="00752179" w:rsidP="002B0B7E" w:rsidRDefault="00752179" w14:paraId="40A2242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111 artikla – Kirjeenvaihto</w:t>
            </w:r>
          </w:p>
        </w:tc>
        <w:tc>
          <w:tcPr>
            <w:tcW w:w="5715" w:type="dxa"/>
          </w:tcPr>
          <w:p w:rsidRPr="00BD77D3" w:rsidR="00752179" w:rsidP="002B0B7E" w:rsidRDefault="00752179" w14:paraId="2753028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D110CB6" w14:textId="77777777">
        <w:trPr>
          <w:jc w:val="center"/>
        </w:trPr>
        <w:tc>
          <w:tcPr>
            <w:tcW w:w="4809" w:type="dxa"/>
          </w:tcPr>
          <w:p w:rsidRPr="00BD77D3" w:rsidR="00752179" w:rsidP="002B0B7E" w:rsidRDefault="00752179" w14:paraId="34490220" w14:textId="77777777">
            <w:pPr>
              <w:keepNext/>
              <w:keepLines/>
              <w:widowControl w:val="0"/>
              <w:adjustRightInd w:val="0"/>
              <w:snapToGrid w:val="0"/>
              <w:rPr>
                <w:rFonts w:asciiTheme="minorHAnsi" w:hAnsiTheme="minorHAnsi" w:cstheme="minorHAnsi"/>
                <w:sz w:val="20"/>
                <w:szCs w:val="20"/>
              </w:rPr>
            </w:pPr>
            <w:r>
              <w:rPr>
                <w:rFonts w:asciiTheme="minorHAnsi" w:hAnsiTheme="minorHAnsi"/>
                <w:sz w:val="20"/>
              </w:rPr>
              <w:t xml:space="preserve">Komitealle osoitettu kirjeenvaihto toimitetaan komitean puheenjohtajalle tai pääsihteerille. </w:t>
            </w:r>
          </w:p>
        </w:tc>
        <w:tc>
          <w:tcPr>
            <w:tcW w:w="5715" w:type="dxa"/>
          </w:tcPr>
          <w:p w:rsidRPr="00BD77D3" w:rsidR="00752179" w:rsidP="002B0B7E" w:rsidRDefault="00752179" w14:paraId="6FE35AF7" w14:textId="77777777">
            <w:pPr>
              <w:keepNext/>
              <w:keepLines/>
              <w:widowControl w:val="0"/>
              <w:adjustRightInd w:val="0"/>
              <w:snapToGrid w:val="0"/>
              <w:rPr>
                <w:rFonts w:asciiTheme="minorHAnsi" w:hAnsiTheme="minorHAnsi" w:cstheme="minorHAnsi"/>
                <w:sz w:val="20"/>
                <w:szCs w:val="20"/>
                <w:lang w:val="en-GB"/>
              </w:rPr>
            </w:pPr>
          </w:p>
        </w:tc>
      </w:tr>
      <w:tr w:rsidR="00752179" w14:paraId="522168EC" w14:textId="77777777">
        <w:trPr>
          <w:jc w:val="center"/>
        </w:trPr>
        <w:tc>
          <w:tcPr>
            <w:tcW w:w="4809" w:type="dxa"/>
          </w:tcPr>
          <w:p w:rsidRPr="00BD77D3" w:rsidR="00752179" w:rsidP="00752179" w:rsidRDefault="00752179" w14:paraId="256B0481"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752179" w:rsidP="00752179" w:rsidRDefault="00752179" w14:paraId="159887E2" w14:textId="77777777">
            <w:pPr>
              <w:widowControl w:val="0"/>
              <w:adjustRightInd w:val="0"/>
              <w:snapToGrid w:val="0"/>
              <w:jc w:val="left"/>
              <w:rPr>
                <w:rFonts w:asciiTheme="minorHAnsi" w:hAnsiTheme="minorHAnsi" w:cstheme="minorHAnsi"/>
                <w:sz w:val="20"/>
                <w:szCs w:val="20"/>
                <w:lang w:val="en-GB"/>
              </w:rPr>
            </w:pPr>
          </w:p>
        </w:tc>
      </w:tr>
      <w:tr w:rsidR="00752179" w14:paraId="66C31886" w14:textId="77777777">
        <w:trPr>
          <w:jc w:val="center"/>
        </w:trPr>
        <w:tc>
          <w:tcPr>
            <w:tcW w:w="4809" w:type="dxa"/>
          </w:tcPr>
          <w:p w:rsidRPr="00BD77D3" w:rsidR="00752179" w:rsidP="00752179" w:rsidRDefault="00752179" w14:paraId="6EE8E08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112 artikla – Kokousten pitämiseen sovellettavat periaatteet</w:t>
            </w:r>
          </w:p>
        </w:tc>
        <w:tc>
          <w:tcPr>
            <w:tcW w:w="5715" w:type="dxa"/>
          </w:tcPr>
          <w:p w:rsidRPr="00BD77D3" w:rsidR="00752179" w:rsidP="00752179" w:rsidRDefault="00752179" w14:paraId="76FA618C"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590B102" w14:textId="77777777">
        <w:trPr>
          <w:jc w:val="center"/>
        </w:trPr>
        <w:tc>
          <w:tcPr>
            <w:tcW w:w="4809" w:type="dxa"/>
          </w:tcPr>
          <w:p w:rsidRPr="00BD77D3" w:rsidR="00752179" w:rsidP="00752179" w:rsidRDefault="00752179" w14:paraId="5E088989" w14:textId="77777777">
            <w:pPr>
              <w:pStyle w:val="Heading1"/>
              <w:numPr>
                <w:ilvl w:val="0"/>
                <w:numId w:val="47"/>
              </w:numPr>
              <w:tabs>
                <w:tab w:val="left" w:pos="567"/>
              </w:tabs>
              <w:ind w:left="0" w:firstLine="0"/>
              <w:outlineLvl w:val="0"/>
              <w:rPr>
                <w:rFonts w:asciiTheme="minorHAnsi" w:hAnsiTheme="minorHAnsi" w:cstheme="minorHAnsi"/>
                <w:sz w:val="20"/>
                <w:szCs w:val="20"/>
              </w:rPr>
            </w:pPr>
            <w:r>
              <w:rPr>
                <w:rFonts w:asciiTheme="minorHAnsi" w:hAnsiTheme="minorHAnsi"/>
                <w:sz w:val="20"/>
              </w:rPr>
              <w:t>Komitean sujuvan toiminnan varmistamiseksi komitean kokoukset pidetään lähikokouksina. Kokouksia voidaan pitää myös hybridikokouksina.</w:t>
            </w:r>
          </w:p>
        </w:tc>
        <w:tc>
          <w:tcPr>
            <w:tcW w:w="5715" w:type="dxa"/>
          </w:tcPr>
          <w:p w:rsidRPr="00BD77D3" w:rsidR="00752179" w:rsidP="00752179" w:rsidRDefault="00752179" w14:paraId="089135F9" w14:textId="70017A52">
            <w:pPr>
              <w:pStyle w:val="Heading1"/>
              <w:numPr>
                <w:ilvl w:val="0"/>
                <w:numId w:val="0"/>
              </w:numPr>
              <w:ind w:left="79"/>
              <w:outlineLvl w:val="0"/>
              <w:rPr>
                <w:rFonts w:asciiTheme="minorHAnsi" w:hAnsiTheme="minorHAnsi" w:cstheme="minorHAnsi"/>
                <w:sz w:val="20"/>
                <w:szCs w:val="20"/>
                <w:lang w:val="en-GB"/>
              </w:rPr>
            </w:pPr>
          </w:p>
        </w:tc>
      </w:tr>
      <w:tr w:rsidR="00752179" w14:paraId="7AE37BE1" w14:textId="77777777">
        <w:trPr>
          <w:jc w:val="center"/>
        </w:trPr>
        <w:tc>
          <w:tcPr>
            <w:tcW w:w="4809" w:type="dxa"/>
          </w:tcPr>
          <w:p w:rsidRPr="00BD77D3" w:rsidR="00752179" w:rsidP="00752179" w:rsidRDefault="00752179" w14:paraId="2DDD1637" w14:textId="77777777">
            <w:pPr>
              <w:pStyle w:val="Heading1"/>
              <w:numPr>
                <w:ilvl w:val="0"/>
                <w:numId w:val="4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Työvaliokunta antaa erityismääräykset hybridikokousten järjestämisestä ja kulusta sekä jäsenten, </w:t>
            </w:r>
            <w:proofErr w:type="spellStart"/>
            <w:r>
              <w:rPr>
                <w:rFonts w:asciiTheme="minorHAnsi" w:hAnsiTheme="minorHAnsi"/>
                <w:sz w:val="20"/>
              </w:rPr>
              <w:t>CCMI:n</w:t>
            </w:r>
            <w:proofErr w:type="spellEnd"/>
            <w:r>
              <w:rPr>
                <w:rFonts w:asciiTheme="minorHAnsi" w:hAnsiTheme="minorHAnsi"/>
                <w:sz w:val="20"/>
              </w:rPr>
              <w:t xml:space="preserve"> nimettyjen edustajien, sijaisten ja neuvonantajien mahdollisesta osallistumisesta näihin kokouksiin kuultuaan ryhmiä ja laajennettua puheenjohtajistoa.</w:t>
            </w:r>
          </w:p>
        </w:tc>
        <w:tc>
          <w:tcPr>
            <w:tcW w:w="5715" w:type="dxa"/>
          </w:tcPr>
          <w:p w:rsidRPr="00BD77D3" w:rsidR="00752179" w:rsidP="00752179" w:rsidRDefault="00752179" w14:paraId="15AA0EB4" w14:textId="77777777">
            <w:pPr>
              <w:pStyle w:val="Heading1"/>
              <w:numPr>
                <w:ilvl w:val="0"/>
                <w:numId w:val="0"/>
              </w:numPr>
              <w:outlineLvl w:val="0"/>
              <w:rPr>
                <w:rFonts w:asciiTheme="minorHAnsi" w:hAnsiTheme="minorHAnsi" w:cstheme="minorHAnsi"/>
                <w:sz w:val="20"/>
                <w:szCs w:val="20"/>
                <w:lang w:val="en-GB"/>
              </w:rPr>
            </w:pPr>
          </w:p>
        </w:tc>
      </w:tr>
      <w:tr w:rsidR="00752179" w14:paraId="041464FF" w14:textId="77777777">
        <w:trPr>
          <w:jc w:val="center"/>
        </w:trPr>
        <w:tc>
          <w:tcPr>
            <w:tcW w:w="4809" w:type="dxa"/>
          </w:tcPr>
          <w:p w:rsidRPr="00BD77D3" w:rsidR="00752179" w:rsidP="00752179" w:rsidRDefault="00752179" w14:paraId="3E4FF570"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752179" w:rsidP="00752179" w:rsidRDefault="00752179" w14:paraId="1C87B117" w14:textId="77777777">
            <w:pPr>
              <w:widowControl w:val="0"/>
              <w:adjustRightInd w:val="0"/>
              <w:snapToGrid w:val="0"/>
              <w:rPr>
                <w:rFonts w:asciiTheme="minorHAnsi" w:hAnsiTheme="minorHAnsi" w:cstheme="minorHAnsi"/>
                <w:sz w:val="20"/>
                <w:szCs w:val="20"/>
                <w:lang w:val="en-GB"/>
              </w:rPr>
            </w:pPr>
          </w:p>
        </w:tc>
      </w:tr>
      <w:tr w:rsidR="00752179" w14:paraId="1D7340AA" w14:textId="77777777">
        <w:trPr>
          <w:jc w:val="center"/>
        </w:trPr>
        <w:tc>
          <w:tcPr>
            <w:tcW w:w="4809" w:type="dxa"/>
          </w:tcPr>
          <w:p w:rsidRPr="00BD77D3" w:rsidR="00752179" w:rsidP="00752179" w:rsidRDefault="00752179" w14:paraId="4DCE99F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NELJÄS OSA</w:t>
            </w:r>
          </w:p>
        </w:tc>
        <w:tc>
          <w:tcPr>
            <w:tcW w:w="5715" w:type="dxa"/>
          </w:tcPr>
          <w:p w:rsidRPr="00BD77D3" w:rsidR="00752179" w:rsidP="00752179" w:rsidRDefault="00752179" w14:paraId="09F466C8"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9846BCF" w14:textId="77777777">
        <w:trPr>
          <w:jc w:val="center"/>
        </w:trPr>
        <w:tc>
          <w:tcPr>
            <w:tcW w:w="4809" w:type="dxa"/>
          </w:tcPr>
          <w:p w:rsidRPr="00BD77D3" w:rsidR="00752179" w:rsidP="00752179" w:rsidRDefault="00752179" w14:paraId="0468D3C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LOPPUMÄÄRÄYKSET</w:t>
            </w:r>
          </w:p>
        </w:tc>
        <w:tc>
          <w:tcPr>
            <w:tcW w:w="5715" w:type="dxa"/>
          </w:tcPr>
          <w:p w:rsidRPr="00BD77D3" w:rsidR="00752179" w:rsidP="00752179" w:rsidRDefault="00752179" w14:paraId="4490E2BD"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1828CAEE" w14:textId="77777777">
        <w:trPr>
          <w:jc w:val="center"/>
        </w:trPr>
        <w:tc>
          <w:tcPr>
            <w:tcW w:w="4809" w:type="dxa"/>
          </w:tcPr>
          <w:p w:rsidRPr="00BD77D3" w:rsidR="00752179" w:rsidP="00752179" w:rsidRDefault="00752179" w14:paraId="7FD67B1C"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623DEDF6"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FFDC10F" w14:textId="77777777">
        <w:trPr>
          <w:jc w:val="center"/>
        </w:trPr>
        <w:tc>
          <w:tcPr>
            <w:tcW w:w="4809" w:type="dxa"/>
          </w:tcPr>
          <w:p w:rsidRPr="00BD77D3" w:rsidR="00752179" w:rsidP="00752179" w:rsidRDefault="00752179" w14:paraId="441B40F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113 artikla – Sukupuoli ja terminologia</w:t>
            </w:r>
          </w:p>
        </w:tc>
        <w:tc>
          <w:tcPr>
            <w:tcW w:w="5715" w:type="dxa"/>
          </w:tcPr>
          <w:p w:rsidRPr="00BD77D3" w:rsidR="00752179" w:rsidP="00752179" w:rsidRDefault="00752179" w14:paraId="64987250"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4E449EB" w14:textId="77777777">
        <w:trPr>
          <w:jc w:val="center"/>
        </w:trPr>
        <w:tc>
          <w:tcPr>
            <w:tcW w:w="4809" w:type="dxa"/>
          </w:tcPr>
          <w:p w:rsidRPr="00BD77D3" w:rsidR="00752179" w:rsidP="00752179" w:rsidRDefault="00752179" w14:paraId="6DBC34C7" w14:textId="77777777">
            <w:pPr>
              <w:widowControl w:val="0"/>
              <w:adjustRightInd w:val="0"/>
              <w:snapToGrid w:val="0"/>
              <w:rPr>
                <w:rFonts w:asciiTheme="minorHAnsi" w:hAnsiTheme="minorHAnsi" w:cstheme="minorHAnsi"/>
                <w:sz w:val="20"/>
                <w:szCs w:val="20"/>
              </w:rPr>
            </w:pPr>
            <w:r>
              <w:rPr>
                <w:rFonts w:asciiTheme="minorHAnsi" w:hAnsiTheme="minorHAnsi"/>
                <w:sz w:val="20"/>
              </w:rPr>
              <w:t>Tässä työjärjestyksessä käytetyillä virka- ja tehtävänimikkeillä tarkoitetaan tasapuolisesti molempia sukupuolia.</w:t>
            </w:r>
          </w:p>
        </w:tc>
        <w:tc>
          <w:tcPr>
            <w:tcW w:w="5715" w:type="dxa"/>
          </w:tcPr>
          <w:p w:rsidRPr="00BD77D3" w:rsidR="00752179" w:rsidP="00752179" w:rsidRDefault="00752179" w14:paraId="6841AF3A" w14:textId="77777777">
            <w:pPr>
              <w:widowControl w:val="0"/>
              <w:adjustRightInd w:val="0"/>
              <w:snapToGrid w:val="0"/>
              <w:rPr>
                <w:rFonts w:asciiTheme="minorHAnsi" w:hAnsiTheme="minorHAnsi" w:cstheme="minorHAnsi"/>
                <w:sz w:val="20"/>
                <w:szCs w:val="20"/>
                <w:lang w:val="en-GB"/>
              </w:rPr>
            </w:pPr>
          </w:p>
        </w:tc>
      </w:tr>
      <w:tr w:rsidR="00752179" w14:paraId="74F4A4BE" w14:textId="77777777">
        <w:trPr>
          <w:jc w:val="center"/>
        </w:trPr>
        <w:tc>
          <w:tcPr>
            <w:tcW w:w="4809" w:type="dxa"/>
          </w:tcPr>
          <w:p w:rsidRPr="00BD77D3" w:rsidR="00752179" w:rsidP="00752179" w:rsidRDefault="00752179" w14:paraId="31587432"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752179" w:rsidP="00752179" w:rsidRDefault="00752179" w14:paraId="296E6AFF" w14:textId="77777777">
            <w:pPr>
              <w:widowControl w:val="0"/>
              <w:adjustRightInd w:val="0"/>
              <w:snapToGrid w:val="0"/>
              <w:jc w:val="left"/>
              <w:rPr>
                <w:rFonts w:asciiTheme="minorHAnsi" w:hAnsiTheme="minorHAnsi" w:cstheme="minorHAnsi"/>
                <w:sz w:val="20"/>
                <w:szCs w:val="20"/>
                <w:lang w:val="en-GB"/>
              </w:rPr>
            </w:pPr>
          </w:p>
        </w:tc>
      </w:tr>
      <w:tr w:rsidR="00752179" w14:paraId="68610E46" w14:textId="77777777">
        <w:trPr>
          <w:jc w:val="center"/>
        </w:trPr>
        <w:tc>
          <w:tcPr>
            <w:tcW w:w="4809" w:type="dxa"/>
          </w:tcPr>
          <w:p w:rsidRPr="00BD77D3" w:rsidR="00752179" w:rsidP="00752179" w:rsidRDefault="00752179" w14:paraId="4A5E51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114 artikla – Komitean tunnukset</w:t>
            </w:r>
          </w:p>
        </w:tc>
        <w:tc>
          <w:tcPr>
            <w:tcW w:w="5715" w:type="dxa"/>
          </w:tcPr>
          <w:p w:rsidRPr="00BD77D3" w:rsidR="00752179" w:rsidP="00752179" w:rsidRDefault="00752179" w14:paraId="1F6CF9C1"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E6D7A01" w14:textId="77777777">
        <w:trPr>
          <w:jc w:val="center"/>
        </w:trPr>
        <w:tc>
          <w:tcPr>
            <w:tcW w:w="4809" w:type="dxa"/>
          </w:tcPr>
          <w:p w:rsidRPr="00BD77D3" w:rsidR="00752179" w:rsidP="00752179" w:rsidRDefault="00752179" w14:paraId="72DE52F1"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Komitea omaksuu seuraavat Euroopan unionin tunnukset ja käyttää niitä:</w:t>
            </w:r>
          </w:p>
        </w:tc>
        <w:tc>
          <w:tcPr>
            <w:tcW w:w="5715" w:type="dxa"/>
          </w:tcPr>
          <w:p w:rsidRPr="00BD77D3" w:rsidR="00752179" w:rsidP="00752179" w:rsidRDefault="00752179" w14:paraId="5620D4F2"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78EE6BC0" w14:textId="77777777">
        <w:trPr>
          <w:jc w:val="center"/>
        </w:trPr>
        <w:tc>
          <w:tcPr>
            <w:tcW w:w="4809" w:type="dxa"/>
          </w:tcPr>
          <w:p w:rsidRPr="00BD77D3" w:rsidR="00752179" w:rsidP="00752179" w:rsidRDefault="00752179" w14:paraId="0E20E77B"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lastRenderedPageBreak/>
              <w:t>lippu, jossa on sinisellä pohjalla kahdentoista kultaisen tähden muodostama ympyrä</w:t>
            </w:r>
          </w:p>
        </w:tc>
        <w:tc>
          <w:tcPr>
            <w:tcW w:w="5715" w:type="dxa"/>
          </w:tcPr>
          <w:p w:rsidRPr="00BD77D3" w:rsidR="00752179" w:rsidP="00752179" w:rsidRDefault="00752179" w14:paraId="1F5D00A6" w14:textId="77777777">
            <w:pPr>
              <w:pStyle w:val="ListParagraph"/>
              <w:widowControl w:val="0"/>
              <w:adjustRightInd w:val="0"/>
              <w:snapToGrid w:val="0"/>
              <w:spacing w:after="0" w:line="288" w:lineRule="auto"/>
              <w:ind w:left="1134"/>
              <w:contextualSpacing w:val="0"/>
              <w:rPr>
                <w:rFonts w:cstheme="minorHAnsi"/>
              </w:rPr>
            </w:pPr>
          </w:p>
        </w:tc>
      </w:tr>
      <w:tr w:rsidR="00752179" w14:paraId="6DA89A76" w14:textId="77777777">
        <w:trPr>
          <w:jc w:val="center"/>
        </w:trPr>
        <w:tc>
          <w:tcPr>
            <w:tcW w:w="4809" w:type="dxa"/>
          </w:tcPr>
          <w:p w:rsidRPr="00BD77D3" w:rsidR="00752179" w:rsidP="00752179" w:rsidRDefault="00752179" w14:paraId="4349338A"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hymni, jonka perustana on ”Oodi ilolle” Ludwig van Beethovenin yhdeksännestä sinfoniasta</w:t>
            </w:r>
          </w:p>
        </w:tc>
        <w:tc>
          <w:tcPr>
            <w:tcW w:w="5715" w:type="dxa"/>
          </w:tcPr>
          <w:p w:rsidRPr="00BD77D3" w:rsidR="00752179" w:rsidP="00752179" w:rsidRDefault="00752179" w14:paraId="6A4B0D8C" w14:textId="77777777">
            <w:pPr>
              <w:pStyle w:val="ListParagraph"/>
              <w:widowControl w:val="0"/>
              <w:adjustRightInd w:val="0"/>
              <w:snapToGrid w:val="0"/>
              <w:spacing w:after="0" w:line="288" w:lineRule="auto"/>
              <w:ind w:left="1134"/>
              <w:contextualSpacing w:val="0"/>
              <w:rPr>
                <w:rFonts w:cstheme="minorHAnsi"/>
              </w:rPr>
            </w:pPr>
          </w:p>
        </w:tc>
      </w:tr>
      <w:tr w:rsidR="00752179" w14:paraId="783A887D" w14:textId="77777777">
        <w:trPr>
          <w:jc w:val="center"/>
        </w:trPr>
        <w:tc>
          <w:tcPr>
            <w:tcW w:w="4809" w:type="dxa"/>
          </w:tcPr>
          <w:p w:rsidRPr="00BD77D3" w:rsidR="00752179" w:rsidP="00752179" w:rsidRDefault="00752179" w14:paraId="51E81A9C"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tunnuslause, joka on ”Moninaisuudessaan yhtenäinen”.</w:t>
            </w:r>
          </w:p>
        </w:tc>
        <w:tc>
          <w:tcPr>
            <w:tcW w:w="5715" w:type="dxa"/>
          </w:tcPr>
          <w:p w:rsidRPr="00BD77D3" w:rsidR="00752179" w:rsidP="00752179" w:rsidRDefault="00752179" w14:paraId="5051BAF9" w14:textId="77777777">
            <w:pPr>
              <w:pStyle w:val="ListParagraph"/>
              <w:widowControl w:val="0"/>
              <w:adjustRightInd w:val="0"/>
              <w:snapToGrid w:val="0"/>
              <w:spacing w:after="0" w:line="288" w:lineRule="auto"/>
              <w:ind w:left="1134"/>
              <w:contextualSpacing w:val="0"/>
              <w:rPr>
                <w:rFonts w:cstheme="minorHAnsi"/>
              </w:rPr>
            </w:pPr>
          </w:p>
        </w:tc>
      </w:tr>
      <w:tr w:rsidR="00752179" w14:paraId="78932BB4" w14:textId="77777777">
        <w:trPr>
          <w:jc w:val="center"/>
        </w:trPr>
        <w:tc>
          <w:tcPr>
            <w:tcW w:w="4809" w:type="dxa"/>
          </w:tcPr>
          <w:p w:rsidRPr="00BD77D3" w:rsidR="00752179" w:rsidP="00752179" w:rsidRDefault="00752179" w14:paraId="070D694C"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Komitea viettää Eurooppa-päivää toukokuun 9. päivänä.</w:t>
            </w:r>
          </w:p>
        </w:tc>
        <w:tc>
          <w:tcPr>
            <w:tcW w:w="5715" w:type="dxa"/>
          </w:tcPr>
          <w:p w:rsidRPr="00BD77D3" w:rsidR="00752179" w:rsidP="00752179" w:rsidRDefault="00752179" w14:paraId="288D38DD"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10081D1" w14:textId="77777777">
        <w:trPr>
          <w:jc w:val="center"/>
        </w:trPr>
        <w:tc>
          <w:tcPr>
            <w:tcW w:w="4809" w:type="dxa"/>
          </w:tcPr>
          <w:p w:rsidRPr="00BD77D3" w:rsidR="00752179" w:rsidP="00752179" w:rsidRDefault="00752179" w14:paraId="78311F4F"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Lippua käytetään kaikissa komitean rakennuksissa ja virallisissa tilaisuuksissa.</w:t>
            </w:r>
          </w:p>
        </w:tc>
        <w:tc>
          <w:tcPr>
            <w:tcW w:w="5715" w:type="dxa"/>
          </w:tcPr>
          <w:p w:rsidRPr="00BD77D3" w:rsidR="00752179" w:rsidP="00752179" w:rsidRDefault="00752179" w14:paraId="0F8B09C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B80F848" w14:textId="77777777">
        <w:trPr>
          <w:jc w:val="center"/>
        </w:trPr>
        <w:tc>
          <w:tcPr>
            <w:tcW w:w="4809" w:type="dxa"/>
          </w:tcPr>
          <w:p w:rsidRPr="00BD77D3" w:rsidR="00752179" w:rsidP="00752179" w:rsidRDefault="00752179" w14:paraId="386ED985"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Hymni esitetään kunkin järjestäytymisistunnon ja muiden juhlaistuntojen alussa etenkin, kun toivotetaan tervetulleiksi valtion- tai hallitusten päämiehiä tai vastaanotetaan Euroopan unionin laajentumisen jälkeen komiteaan liittyviä uusia jäseniä. </w:t>
            </w:r>
          </w:p>
        </w:tc>
        <w:tc>
          <w:tcPr>
            <w:tcW w:w="5715" w:type="dxa"/>
          </w:tcPr>
          <w:p w:rsidRPr="00BD77D3" w:rsidR="00752179" w:rsidP="00752179" w:rsidRDefault="00752179" w14:paraId="0F9B8508"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DC1B554" w14:textId="77777777">
        <w:trPr>
          <w:jc w:val="center"/>
        </w:trPr>
        <w:tc>
          <w:tcPr>
            <w:tcW w:w="4809" w:type="dxa"/>
          </w:tcPr>
          <w:p w:rsidRPr="00BD77D3" w:rsidR="00752179" w:rsidP="00752179" w:rsidRDefault="00752179" w14:paraId="78F9AC16" w14:textId="77777777">
            <w:pPr>
              <w:rPr>
                <w:rFonts w:asciiTheme="minorHAnsi" w:hAnsiTheme="minorHAnsi" w:cstheme="minorHAnsi"/>
                <w:sz w:val="20"/>
                <w:szCs w:val="20"/>
                <w:lang w:val="en-GB"/>
              </w:rPr>
            </w:pPr>
          </w:p>
        </w:tc>
        <w:tc>
          <w:tcPr>
            <w:tcW w:w="5715" w:type="dxa"/>
          </w:tcPr>
          <w:p w:rsidRPr="00BD77D3" w:rsidR="00752179" w:rsidP="00752179" w:rsidRDefault="00752179" w14:paraId="1D4BCF8A" w14:textId="77777777">
            <w:pPr>
              <w:rPr>
                <w:rFonts w:asciiTheme="minorHAnsi" w:hAnsiTheme="minorHAnsi" w:cstheme="minorHAnsi"/>
                <w:sz w:val="20"/>
                <w:szCs w:val="20"/>
                <w:lang w:val="en-GB"/>
              </w:rPr>
            </w:pPr>
          </w:p>
        </w:tc>
      </w:tr>
      <w:tr w:rsidR="00752179" w14:paraId="7B5622D1" w14:textId="77777777">
        <w:trPr>
          <w:jc w:val="center"/>
        </w:trPr>
        <w:tc>
          <w:tcPr>
            <w:tcW w:w="4809" w:type="dxa"/>
          </w:tcPr>
          <w:p w:rsidRPr="00BD77D3" w:rsidR="00752179" w:rsidP="00752179" w:rsidRDefault="00752179" w14:paraId="27C2525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115 artikla – Työjärjestyksen tarkistaminen</w:t>
            </w:r>
          </w:p>
        </w:tc>
        <w:tc>
          <w:tcPr>
            <w:tcW w:w="5715" w:type="dxa"/>
          </w:tcPr>
          <w:p w:rsidRPr="00BD77D3" w:rsidR="00752179" w:rsidP="00752179" w:rsidRDefault="00752179" w14:paraId="64DDAE44"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2829AD2" w14:textId="77777777">
        <w:trPr>
          <w:jc w:val="center"/>
        </w:trPr>
        <w:tc>
          <w:tcPr>
            <w:tcW w:w="4809" w:type="dxa"/>
          </w:tcPr>
          <w:p w:rsidRPr="00BD77D3" w:rsidR="00752179" w:rsidP="00752179" w:rsidRDefault="00752179" w14:paraId="6F40210E"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Täysistunto päättää jäsentensä ehdottomalla enemmistöllä, onko työjärjestystä syytä tarkistaa.</w:t>
            </w:r>
          </w:p>
        </w:tc>
        <w:tc>
          <w:tcPr>
            <w:tcW w:w="5715" w:type="dxa"/>
          </w:tcPr>
          <w:p w:rsidRPr="00BD77D3" w:rsidR="00752179" w:rsidP="00752179" w:rsidRDefault="00752179" w14:paraId="0A4107D5" w14:textId="017D44AD">
            <w:pPr>
              <w:spacing w:after="160" w:line="259" w:lineRule="auto"/>
              <w:rPr>
                <w:rFonts w:asciiTheme="minorHAnsi" w:hAnsiTheme="minorHAnsi" w:cstheme="minorHAnsi"/>
                <w:sz w:val="20"/>
                <w:szCs w:val="20"/>
              </w:rPr>
            </w:pPr>
            <w:r>
              <w:rPr>
                <w:rFonts w:asciiTheme="minorHAnsi" w:hAnsiTheme="minorHAnsi"/>
                <w:sz w:val="20"/>
              </w:rPr>
              <w:t>Ilmauksella ’jäsenten ehdoton enemmistö’ tarkoitetaan yli puolta kaikista komitean jäsenistä.</w:t>
            </w:r>
          </w:p>
        </w:tc>
      </w:tr>
      <w:tr w:rsidR="00752179" w14:paraId="577A3D89" w14:textId="77777777">
        <w:trPr>
          <w:jc w:val="center"/>
        </w:trPr>
        <w:tc>
          <w:tcPr>
            <w:tcW w:w="4809" w:type="dxa"/>
          </w:tcPr>
          <w:p w:rsidRPr="00BD77D3" w:rsidR="00752179" w:rsidP="00752179" w:rsidRDefault="00752179" w14:paraId="19DED7D8"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Työjärjestyksen tarkistamista varten täysistunto asettaa elimen, jota kutsutaan työjärjestysvaliokunnaksi.</w:t>
            </w:r>
          </w:p>
        </w:tc>
        <w:tc>
          <w:tcPr>
            <w:tcW w:w="5715" w:type="dxa"/>
          </w:tcPr>
          <w:p w:rsidRPr="00BD77D3" w:rsidR="00752179" w:rsidP="00752179" w:rsidRDefault="00752179" w14:paraId="150B490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0797830B" w14:textId="77777777">
        <w:trPr>
          <w:jc w:val="center"/>
        </w:trPr>
        <w:tc>
          <w:tcPr>
            <w:tcW w:w="4809" w:type="dxa"/>
          </w:tcPr>
          <w:p w:rsidRPr="00BD77D3" w:rsidR="00752179" w:rsidP="00752179" w:rsidRDefault="00752179" w14:paraId="32C1A85E" w14:textId="77777777">
            <w:pPr>
              <w:widowControl w:val="0"/>
              <w:adjustRightInd w:val="0"/>
              <w:snapToGrid w:val="0"/>
              <w:rPr>
                <w:rFonts w:asciiTheme="minorHAnsi" w:hAnsiTheme="minorHAnsi" w:cstheme="minorHAnsi"/>
                <w:sz w:val="20"/>
                <w:szCs w:val="20"/>
              </w:rPr>
            </w:pPr>
            <w:r>
              <w:rPr>
                <w:rFonts w:asciiTheme="minorHAnsi" w:hAnsiTheme="minorHAnsi"/>
                <w:sz w:val="20"/>
              </w:rPr>
              <w:t>Täysistunto nimeää yleisesittelijän, joka laatii ehdotuksen uudeksi työjärjestykseksi. Työjärjestysvaliokunta ja yleisesittelijä pyrkivät pääsemään yhteisymmärrykseen kaikista kriittisistä kysymyksistä. Jos tämä ei ole mahdollista, yleisesittelijän laatimaan luonnokseen lisätään vaihtoehtoisia ehdotuksia, joita tukee vähintään puolet työjärjestysvaliokunnan jäsenistä.</w:t>
            </w:r>
          </w:p>
        </w:tc>
        <w:tc>
          <w:tcPr>
            <w:tcW w:w="5715" w:type="dxa"/>
          </w:tcPr>
          <w:p w:rsidRPr="00BD77D3" w:rsidR="00752179" w:rsidP="00752179" w:rsidRDefault="00752179" w14:paraId="4A64D9A4" w14:textId="77777777">
            <w:pPr>
              <w:widowControl w:val="0"/>
              <w:adjustRightInd w:val="0"/>
              <w:snapToGrid w:val="0"/>
              <w:rPr>
                <w:rFonts w:asciiTheme="minorHAnsi" w:hAnsiTheme="minorHAnsi" w:cstheme="minorHAnsi"/>
                <w:sz w:val="20"/>
                <w:szCs w:val="20"/>
                <w:lang w:val="en-GB"/>
              </w:rPr>
            </w:pPr>
          </w:p>
        </w:tc>
      </w:tr>
      <w:tr w:rsidR="00752179" w14:paraId="5A8B0168" w14:textId="77777777">
        <w:trPr>
          <w:jc w:val="center"/>
        </w:trPr>
        <w:tc>
          <w:tcPr>
            <w:tcW w:w="4809" w:type="dxa"/>
          </w:tcPr>
          <w:p w:rsidRPr="00BD77D3" w:rsidR="00752179" w:rsidP="00752179" w:rsidRDefault="00752179" w14:paraId="35AFD96C"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lastRenderedPageBreak/>
              <w:t>Luonnos esitetään täysistunnolle, ja siihen voidaan tehdä muutosehdotuksia.</w:t>
            </w:r>
          </w:p>
        </w:tc>
        <w:tc>
          <w:tcPr>
            <w:tcW w:w="5715" w:type="dxa"/>
          </w:tcPr>
          <w:p w:rsidRPr="00BD77D3" w:rsidR="00752179" w:rsidP="00752179" w:rsidRDefault="00752179" w14:paraId="3634D6CE"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1C1C667" w14:textId="77777777">
        <w:trPr>
          <w:jc w:val="center"/>
        </w:trPr>
        <w:tc>
          <w:tcPr>
            <w:tcW w:w="4809" w:type="dxa"/>
          </w:tcPr>
          <w:p w:rsidRPr="00BD77D3" w:rsidR="00752179" w:rsidP="00752179" w:rsidRDefault="00752179" w14:paraId="6073064D"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Täysistunto hyväksyy uuden työjärjestyksen, jos yli puolet komitean jäsenistä äänestää sen puolesta.</w:t>
            </w:r>
          </w:p>
        </w:tc>
        <w:tc>
          <w:tcPr>
            <w:tcW w:w="5715" w:type="dxa"/>
          </w:tcPr>
          <w:p w:rsidRPr="00BD77D3" w:rsidR="00752179" w:rsidP="00752179" w:rsidRDefault="00752179" w14:paraId="37C5A66B"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1E52C2B" w14:textId="77777777">
        <w:trPr>
          <w:jc w:val="center"/>
        </w:trPr>
        <w:tc>
          <w:tcPr>
            <w:tcW w:w="4809" w:type="dxa"/>
          </w:tcPr>
          <w:p w:rsidRPr="00BD77D3" w:rsidR="00752179" w:rsidP="00752179" w:rsidRDefault="00752179" w14:paraId="405DBC6C" w14:textId="77777777">
            <w:pPr>
              <w:rPr>
                <w:rFonts w:asciiTheme="minorHAnsi" w:hAnsiTheme="minorHAnsi" w:cstheme="minorHAnsi"/>
                <w:sz w:val="20"/>
                <w:szCs w:val="20"/>
                <w:lang w:val="en-GB"/>
              </w:rPr>
            </w:pPr>
          </w:p>
        </w:tc>
        <w:tc>
          <w:tcPr>
            <w:tcW w:w="5715" w:type="dxa"/>
          </w:tcPr>
          <w:p w:rsidRPr="00BD77D3" w:rsidR="00752179" w:rsidP="00752179" w:rsidRDefault="00752179" w14:paraId="671263FB" w14:textId="77777777">
            <w:pPr>
              <w:rPr>
                <w:rFonts w:asciiTheme="minorHAnsi" w:hAnsiTheme="minorHAnsi" w:cstheme="minorHAnsi"/>
                <w:sz w:val="20"/>
                <w:szCs w:val="20"/>
                <w:lang w:val="en-GB"/>
              </w:rPr>
            </w:pPr>
          </w:p>
        </w:tc>
      </w:tr>
      <w:tr w:rsidR="00752179" w14:paraId="6FDC43C9" w14:textId="77777777">
        <w:trPr>
          <w:jc w:val="center"/>
        </w:trPr>
        <w:tc>
          <w:tcPr>
            <w:tcW w:w="4809" w:type="dxa"/>
          </w:tcPr>
          <w:p w:rsidRPr="00BD77D3" w:rsidR="00752179" w:rsidP="00752179" w:rsidRDefault="00752179" w14:paraId="3EFB155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116 artikla – Täytäntöönpanomääräysten hyväksyminen</w:t>
            </w:r>
          </w:p>
        </w:tc>
        <w:tc>
          <w:tcPr>
            <w:tcW w:w="5715" w:type="dxa"/>
          </w:tcPr>
          <w:p w:rsidRPr="00BD77D3" w:rsidR="00752179" w:rsidP="00752179" w:rsidRDefault="00752179" w14:paraId="416DD2A4"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02171E0" w14:textId="77777777">
        <w:trPr>
          <w:jc w:val="center"/>
        </w:trPr>
        <w:tc>
          <w:tcPr>
            <w:tcW w:w="4809" w:type="dxa"/>
          </w:tcPr>
          <w:p w:rsidRPr="00BD77D3" w:rsidR="00752179" w:rsidP="00752179" w:rsidRDefault="00752179" w14:paraId="646170A9"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Kun työjärjestys on hyväksytty, täysistunto jatkaa työjärjestysvaliokunnan toimeksiantoa enintään yhdeksälläkymmenellä työpäivällä, jotta valiokunta voi tarvittaessa laatia työvaliokunnalle täytäntöönpanomääräysten muuttamista koskevan ehdotuksen.</w:t>
            </w:r>
          </w:p>
        </w:tc>
        <w:tc>
          <w:tcPr>
            <w:tcW w:w="5715" w:type="dxa"/>
          </w:tcPr>
          <w:p w:rsidRPr="00BD77D3" w:rsidR="00752179" w:rsidP="00752179" w:rsidRDefault="007A78AC" w14:paraId="092BEF25" w14:textId="6725C5DA">
            <w:pPr>
              <w:widowControl w:val="0"/>
              <w:adjustRightInd w:val="0"/>
              <w:snapToGrid w:val="0"/>
              <w:rPr>
                <w:rFonts w:asciiTheme="minorHAnsi" w:hAnsiTheme="minorHAnsi" w:cstheme="minorHAnsi"/>
                <w:sz w:val="20"/>
                <w:szCs w:val="20"/>
              </w:rPr>
            </w:pPr>
            <w:r>
              <w:rPr>
                <w:rFonts w:asciiTheme="minorHAnsi" w:hAnsiTheme="minorHAnsi"/>
                <w:sz w:val="20"/>
              </w:rPr>
              <w:t xml:space="preserve">Ilmauksella ’työpäivä’ tarkoitetaan komitean työpäiviä elokuuta lukuun ottamatta. </w:t>
            </w:r>
          </w:p>
        </w:tc>
      </w:tr>
      <w:tr w:rsidR="00752179" w14:paraId="4E1A81F4" w14:textId="77777777">
        <w:trPr>
          <w:jc w:val="center"/>
        </w:trPr>
        <w:tc>
          <w:tcPr>
            <w:tcW w:w="4809" w:type="dxa"/>
          </w:tcPr>
          <w:p w:rsidRPr="00BD77D3" w:rsidR="00752179" w:rsidP="00752179" w:rsidRDefault="00752179" w14:paraId="05924E3D"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Ehdotus esitetään työvaliokunnalle, joka hyväksyy sen ryhmiä kuultuaan, jos yli puolet sen jäsenistä äänestää ehdotuksen puolesta.</w:t>
            </w:r>
          </w:p>
        </w:tc>
        <w:tc>
          <w:tcPr>
            <w:tcW w:w="5715" w:type="dxa"/>
          </w:tcPr>
          <w:p w:rsidRPr="00BD77D3" w:rsidR="00752179" w:rsidP="00752179" w:rsidRDefault="00752179" w14:paraId="58D021DF"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69F856EA" w14:textId="77777777">
        <w:trPr>
          <w:jc w:val="center"/>
        </w:trPr>
        <w:tc>
          <w:tcPr>
            <w:tcW w:w="4809" w:type="dxa"/>
          </w:tcPr>
          <w:p w:rsidRPr="00BD77D3" w:rsidR="00752179" w:rsidP="00752179" w:rsidRDefault="00752179" w14:paraId="717147F2"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Jos työjärjestystä tarkistetaan muuttamatta täytäntöönpanomääräyksiä, niitä sovelletaan edelleen.</w:t>
            </w:r>
          </w:p>
        </w:tc>
        <w:tc>
          <w:tcPr>
            <w:tcW w:w="5715" w:type="dxa"/>
          </w:tcPr>
          <w:p w:rsidRPr="00BD77D3" w:rsidR="00752179" w:rsidP="00752179" w:rsidRDefault="00752179" w14:paraId="21E210D8"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772B30B6" w14:textId="77777777">
        <w:trPr>
          <w:jc w:val="center"/>
        </w:trPr>
        <w:tc>
          <w:tcPr>
            <w:tcW w:w="4809" w:type="dxa"/>
          </w:tcPr>
          <w:p w:rsidRPr="00BD77D3" w:rsidR="00752179" w:rsidP="00752179" w:rsidRDefault="00752179" w14:paraId="2188FFC8" w14:textId="77777777">
            <w:pPr>
              <w:widowControl w:val="0"/>
              <w:adjustRightInd w:val="0"/>
              <w:snapToGrid w:val="0"/>
              <w:rPr>
                <w:rFonts w:asciiTheme="minorHAnsi" w:hAnsiTheme="minorHAnsi" w:cstheme="minorHAnsi"/>
                <w:sz w:val="20"/>
                <w:szCs w:val="20"/>
              </w:rPr>
            </w:pPr>
            <w:r>
              <w:rPr>
                <w:rFonts w:asciiTheme="minorHAnsi" w:hAnsiTheme="minorHAnsi"/>
                <w:sz w:val="20"/>
              </w:rPr>
              <w:t>Niitä on tulkittava aina siten, että varmistetaan voimassa olevan työjärjestyksen noudattaminen.</w:t>
            </w:r>
          </w:p>
        </w:tc>
        <w:tc>
          <w:tcPr>
            <w:tcW w:w="5715" w:type="dxa"/>
          </w:tcPr>
          <w:p w:rsidRPr="00BD77D3" w:rsidR="00752179" w:rsidP="00752179" w:rsidRDefault="00752179" w14:paraId="1FC971D3" w14:textId="77777777">
            <w:pPr>
              <w:widowControl w:val="0"/>
              <w:adjustRightInd w:val="0"/>
              <w:snapToGrid w:val="0"/>
              <w:rPr>
                <w:rFonts w:asciiTheme="minorHAnsi" w:hAnsiTheme="minorHAnsi" w:cstheme="minorHAnsi"/>
                <w:sz w:val="20"/>
                <w:szCs w:val="20"/>
                <w:lang w:val="en-GB"/>
              </w:rPr>
            </w:pPr>
          </w:p>
        </w:tc>
      </w:tr>
      <w:tr w:rsidR="00752179" w14:paraId="4EF8B0ED" w14:textId="77777777">
        <w:trPr>
          <w:jc w:val="center"/>
        </w:trPr>
        <w:tc>
          <w:tcPr>
            <w:tcW w:w="4809" w:type="dxa"/>
          </w:tcPr>
          <w:p w:rsidRPr="00BD77D3" w:rsidR="00752179" w:rsidP="00752179" w:rsidRDefault="00752179" w14:paraId="02F96526"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 xml:space="preserve">Myös täytäntöönpanomääräyksiä voidaan muuttaa, jos työvaliokunta pitää tarkistusta tarpeellisena. </w:t>
            </w:r>
          </w:p>
        </w:tc>
        <w:tc>
          <w:tcPr>
            <w:tcW w:w="5715" w:type="dxa"/>
          </w:tcPr>
          <w:p w:rsidRPr="00BD77D3" w:rsidR="00752179" w:rsidP="00752179" w:rsidRDefault="00752179" w14:paraId="34AA1B4D"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35A842D9" w14:textId="77777777">
        <w:trPr>
          <w:jc w:val="center"/>
        </w:trPr>
        <w:tc>
          <w:tcPr>
            <w:tcW w:w="4809" w:type="dxa"/>
          </w:tcPr>
          <w:p w:rsidRPr="002B0B7E" w:rsidR="00752179" w:rsidP="00752179" w:rsidRDefault="00752179" w14:paraId="5CAB60F6" w14:textId="77777777">
            <w:pPr>
              <w:widowControl w:val="0"/>
              <w:adjustRightInd w:val="0"/>
              <w:snapToGrid w:val="0"/>
              <w:rPr>
                <w:rFonts w:asciiTheme="minorHAnsi" w:hAnsiTheme="minorHAnsi" w:cstheme="minorHAnsi"/>
                <w:spacing w:val="-2"/>
                <w:sz w:val="20"/>
                <w:szCs w:val="20"/>
              </w:rPr>
            </w:pPr>
            <w:r w:rsidRPr="002B0B7E">
              <w:rPr>
                <w:rFonts w:asciiTheme="minorHAnsi" w:hAnsiTheme="minorHAnsi"/>
                <w:spacing w:val="-2"/>
                <w:sz w:val="20"/>
              </w:rPr>
              <w:t>Tällöin työvaliokunta pyytää täysistuntoa muodostamaan täytäntöönpanomääräysten tarkistamisesta vastaavan valiokunnan, ja tämän artiklan 1 ja 2 artiklassa tarkoitettua menettelyä noudatetaan soveltuvin osin.</w:t>
            </w:r>
          </w:p>
        </w:tc>
        <w:tc>
          <w:tcPr>
            <w:tcW w:w="5715" w:type="dxa"/>
          </w:tcPr>
          <w:p w:rsidRPr="00BD77D3" w:rsidR="00752179" w:rsidP="00752179" w:rsidRDefault="00752179" w14:paraId="35B3B182" w14:textId="77777777">
            <w:pPr>
              <w:widowControl w:val="0"/>
              <w:adjustRightInd w:val="0"/>
              <w:snapToGrid w:val="0"/>
              <w:rPr>
                <w:rFonts w:asciiTheme="minorHAnsi" w:hAnsiTheme="minorHAnsi" w:cstheme="minorHAnsi"/>
                <w:sz w:val="20"/>
                <w:szCs w:val="20"/>
                <w:lang w:val="en-GB"/>
              </w:rPr>
            </w:pPr>
          </w:p>
        </w:tc>
      </w:tr>
      <w:tr w:rsidR="00752179" w14:paraId="13195501" w14:textId="77777777">
        <w:trPr>
          <w:jc w:val="center"/>
        </w:trPr>
        <w:tc>
          <w:tcPr>
            <w:tcW w:w="4809" w:type="dxa"/>
          </w:tcPr>
          <w:p w:rsidRPr="00BD77D3" w:rsidR="00752179" w:rsidP="00752179" w:rsidRDefault="00752179" w14:paraId="53218ECE"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Täytäntöönpanomääräykset tulevat voimaan sitä päivää seuraavana päivänä, jona ne julkaistaan komitean intranetsivuilla.</w:t>
            </w:r>
          </w:p>
        </w:tc>
        <w:tc>
          <w:tcPr>
            <w:tcW w:w="5715" w:type="dxa"/>
          </w:tcPr>
          <w:p w:rsidRPr="00BD77D3" w:rsidR="00752179" w:rsidP="00752179" w:rsidRDefault="00752179" w14:paraId="49705E7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DDEB67E" w14:textId="77777777">
        <w:trPr>
          <w:jc w:val="center"/>
        </w:trPr>
        <w:tc>
          <w:tcPr>
            <w:tcW w:w="4809" w:type="dxa"/>
          </w:tcPr>
          <w:p w:rsidRPr="00BD77D3" w:rsidR="00752179" w:rsidP="00752179" w:rsidRDefault="00752179" w14:paraId="2F5307C4"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1F5DA7CC"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40BE346" w14:textId="77777777">
        <w:trPr>
          <w:jc w:val="center"/>
        </w:trPr>
        <w:tc>
          <w:tcPr>
            <w:tcW w:w="4809" w:type="dxa"/>
          </w:tcPr>
          <w:p w:rsidRPr="00BD77D3" w:rsidR="00752179" w:rsidP="00752179" w:rsidRDefault="00752179" w14:paraId="71D98B5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117 artikla – Työjärjestyksen voimaantulo</w:t>
            </w:r>
          </w:p>
        </w:tc>
        <w:tc>
          <w:tcPr>
            <w:tcW w:w="5715" w:type="dxa"/>
          </w:tcPr>
          <w:p w:rsidRPr="00BD77D3" w:rsidR="00752179" w:rsidP="00752179" w:rsidRDefault="00752179" w14:paraId="41C49E91"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071AFD07" w14:textId="77777777">
        <w:trPr>
          <w:jc w:val="center"/>
        </w:trPr>
        <w:tc>
          <w:tcPr>
            <w:tcW w:w="4809" w:type="dxa"/>
          </w:tcPr>
          <w:p w:rsidRPr="00BD77D3" w:rsidR="00752179" w:rsidP="00752179" w:rsidRDefault="00752179" w14:paraId="7717D314" w14:textId="77777777">
            <w:pPr>
              <w:keepNext/>
              <w:keepLines/>
              <w:widowControl w:val="0"/>
              <w:adjustRightInd w:val="0"/>
              <w:snapToGrid w:val="0"/>
              <w:rPr>
                <w:rFonts w:asciiTheme="minorHAnsi" w:hAnsiTheme="minorHAnsi" w:cstheme="minorHAnsi"/>
                <w:sz w:val="20"/>
                <w:szCs w:val="20"/>
              </w:rPr>
            </w:pPr>
            <w:r>
              <w:rPr>
                <w:rFonts w:asciiTheme="minorHAnsi" w:hAnsiTheme="minorHAnsi"/>
                <w:sz w:val="20"/>
              </w:rPr>
              <w:t>Tämä työjärjestys tulee voimaan sitä päivää seuraavana päivänä, jona se julkaistaan Euroopan unionin virallisessa lehdessä.</w:t>
            </w:r>
          </w:p>
        </w:tc>
        <w:tc>
          <w:tcPr>
            <w:tcW w:w="5715" w:type="dxa"/>
          </w:tcPr>
          <w:p w:rsidRPr="00BD77D3" w:rsidR="00752179" w:rsidP="00752179" w:rsidRDefault="00752179" w14:paraId="68098DF7" w14:textId="77777777">
            <w:pPr>
              <w:keepNext/>
              <w:keepLines/>
              <w:widowControl w:val="0"/>
              <w:adjustRightInd w:val="0"/>
              <w:snapToGrid w:val="0"/>
              <w:rPr>
                <w:rFonts w:asciiTheme="minorHAnsi" w:hAnsiTheme="minorHAnsi" w:cstheme="minorHAnsi"/>
                <w:sz w:val="20"/>
                <w:szCs w:val="20"/>
                <w:lang w:val="en-GB"/>
              </w:rPr>
            </w:pPr>
          </w:p>
        </w:tc>
      </w:tr>
    </w:tbl>
    <w:p w:rsidR="00912244" w:rsidRDefault="00912244" w14:paraId="1FA7F0E6" w14:textId="77777777">
      <w:pPr>
        <w:overflowPunct w:val="0"/>
        <w:autoSpaceDE w:val="0"/>
        <w:autoSpaceDN w:val="0"/>
        <w:adjustRightInd w:val="0"/>
        <w:jc w:val="center"/>
        <w:textAlignment w:val="baseline"/>
      </w:pPr>
      <w:r>
        <w:t>_____________</w:t>
      </w:r>
    </w:p>
    <w:p w:rsidRPr="00AE57B9" w:rsidR="00912244" w:rsidRDefault="00912244" w14:paraId="08D17795" w14:textId="77777777">
      <w:pPr>
        <w:rPr>
          <w:lang w:val="nl-BE"/>
        </w:rPr>
      </w:pPr>
    </w:p>
    <w:p w:rsidR="00B362FC" w:rsidP="00722896" w:rsidRDefault="00B362FC" w14:paraId="163EABF3" w14:textId="66E94FD1">
      <w:pPr>
        <w:widowControl w:val="0"/>
        <w:adjustRightInd w:val="0"/>
        <w:snapToGrid w:val="0"/>
        <w:jc w:val="center"/>
        <w:rPr>
          <w:rFonts w:asciiTheme="minorHAnsi" w:hAnsiTheme="minorHAnsi" w:cstheme="minorHAnsi"/>
          <w:sz w:val="20"/>
          <w:szCs w:val="20"/>
          <w:lang w:val="en-GB"/>
        </w:rPr>
      </w:pPr>
    </w:p>
    <w:p w:rsidRPr="00395266" w:rsidR="005352BB" w:rsidRDefault="005352BB" w14:paraId="4EE2E206" w14:textId="3716114A">
      <w:pPr>
        <w:widowControl w:val="0"/>
        <w:adjustRightInd w:val="0"/>
        <w:snapToGrid w:val="0"/>
        <w:jc w:val="left"/>
        <w:rPr>
          <w:rFonts w:asciiTheme="minorHAnsi" w:hAnsiTheme="minorHAnsi" w:cstheme="minorHAnsi"/>
          <w:sz w:val="20"/>
          <w:szCs w:val="20"/>
          <w:lang w:val="en-GB"/>
        </w:rPr>
      </w:pPr>
    </w:p>
    <w:sectPr w:rsidRPr="00395266" w:rsidR="005352BB" w:rsidSect="00A76501">
      <w:headerReference w:type="even" r:id="rId12"/>
      <w:headerReference w:type="default" r:id="rId13"/>
      <w:footerReference w:type="even" r:id="rId14"/>
      <w:footerReference w:type="default" r:id="rId15"/>
      <w:headerReference w:type="first" r:id="rId16"/>
      <w:footerReference w:type="first" r:id="rId17"/>
      <w:pgSz w:w="16839" w:h="11907" w:orient="landscape"/>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C2ED1" w14:textId="77777777" w:rsidR="00002BA5" w:rsidRDefault="00002BA5" w:rsidP="00EC5DEF">
      <w:pPr>
        <w:spacing w:line="240" w:lineRule="auto"/>
      </w:pPr>
      <w:r>
        <w:separator/>
      </w:r>
    </w:p>
  </w:endnote>
  <w:endnote w:type="continuationSeparator" w:id="0">
    <w:p w14:paraId="15E8E081" w14:textId="77777777" w:rsidR="00002BA5" w:rsidRDefault="00002BA5" w:rsidP="00EC5DEF">
      <w:pPr>
        <w:spacing w:line="240" w:lineRule="auto"/>
      </w:pPr>
      <w:r>
        <w:continuationSeparator/>
      </w:r>
    </w:p>
  </w:endnote>
  <w:endnote w:type="continuationNotice" w:id="1">
    <w:p w14:paraId="7821CEE8" w14:textId="77777777" w:rsidR="00002BA5" w:rsidRDefault="00002B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B3271" w14:textId="77777777" w:rsidR="00002BA5" w:rsidRPr="00A76501" w:rsidRDefault="00002BA5" w:rsidP="00A7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6CF9" w14:textId="6A6CE811" w:rsidR="00002BA5" w:rsidRPr="00A76501" w:rsidRDefault="00002BA5" w:rsidP="00A76501">
    <w:pPr>
      <w:pStyle w:val="Footer"/>
    </w:pPr>
    <w:r>
      <w:t xml:space="preserve">EESC-2022-02549-00-14-INFO-TRA (EN) </w:t>
    </w:r>
    <w:r>
      <w:fldChar w:fldCharType="begin"/>
    </w:r>
    <w:r>
      <w:instrText xml:space="preserve"> PAGE  \* Arabic  \* MERGEFORMAT </w:instrText>
    </w:r>
    <w:r>
      <w:fldChar w:fldCharType="separate"/>
    </w:r>
    <w:r w:rsidR="00616E45">
      <w:rPr>
        <w:noProof/>
      </w:rPr>
      <w:t>1</w:t>
    </w:r>
    <w:r>
      <w:fldChar w:fldCharType="end"/>
    </w:r>
    <w:r>
      <w:t>/</w:t>
    </w:r>
    <w:fldSimple w:instr=" NUMPAGES ">
      <w:r w:rsidR="00616E45">
        <w:rPr>
          <w:noProof/>
        </w:rPr>
        <w:t>115</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6F03" w14:textId="77777777" w:rsidR="00002BA5" w:rsidRPr="00A76501" w:rsidRDefault="00002BA5" w:rsidP="00A7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E4F25" w14:textId="77777777" w:rsidR="00002BA5" w:rsidRDefault="00002BA5" w:rsidP="00EC5DEF">
      <w:pPr>
        <w:spacing w:line="240" w:lineRule="auto"/>
      </w:pPr>
      <w:r>
        <w:separator/>
      </w:r>
    </w:p>
  </w:footnote>
  <w:footnote w:type="continuationSeparator" w:id="0">
    <w:p w14:paraId="6AA74169" w14:textId="77777777" w:rsidR="00002BA5" w:rsidRDefault="00002BA5" w:rsidP="00EC5DEF">
      <w:pPr>
        <w:spacing w:line="240" w:lineRule="auto"/>
      </w:pPr>
      <w:r>
        <w:continuationSeparator/>
      </w:r>
    </w:p>
  </w:footnote>
  <w:footnote w:type="continuationNotice" w:id="1">
    <w:p w14:paraId="6C044811" w14:textId="77777777" w:rsidR="00002BA5" w:rsidRDefault="00002B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BDBC" w14:textId="77777777" w:rsidR="00002BA5" w:rsidRPr="00A76501" w:rsidRDefault="00002BA5" w:rsidP="00A76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95E1" w14:textId="70AE9194" w:rsidR="00002BA5" w:rsidRPr="00A76501" w:rsidRDefault="00002BA5" w:rsidP="00A7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A4091" w14:textId="77777777" w:rsidR="00002BA5" w:rsidRPr="00A76501" w:rsidRDefault="00002BA5" w:rsidP="00A7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668E3A2"/>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bullet"/>
      <w:lvlText w:val="-"/>
      <w:lvlJc w:val="left"/>
      <w:pPr>
        <w:ind w:left="0" w:firstLine="0"/>
      </w:pPr>
      <w:rPr>
        <w:rFonts w:ascii="Symbol" w:hAnsi="Symbol"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00A359B"/>
    <w:multiLevelType w:val="multilevel"/>
    <w:tmpl w:val="4BEE607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7202BE"/>
    <w:multiLevelType w:val="hybridMultilevel"/>
    <w:tmpl w:val="8F62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C9B"/>
    <w:multiLevelType w:val="multilevel"/>
    <w:tmpl w:val="768438B0"/>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4" w15:restartNumberingAfterBreak="0">
    <w:nsid w:val="0383654F"/>
    <w:multiLevelType w:val="hybridMultilevel"/>
    <w:tmpl w:val="A5C634F0"/>
    <w:lvl w:ilvl="0" w:tplc="0809000F">
      <w:start w:val="1"/>
      <w:numFmt w:val="decimal"/>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04875BF4"/>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4CA7386"/>
    <w:multiLevelType w:val="hybridMultilevel"/>
    <w:tmpl w:val="A21A3050"/>
    <w:lvl w:ilvl="0" w:tplc="08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6121B2C"/>
    <w:multiLevelType w:val="multilevel"/>
    <w:tmpl w:val="E06AC81A"/>
    <w:lvl w:ilvl="0">
      <w:start w:val="1"/>
      <w:numFmt w:val="decimal"/>
      <w:pStyle w:val="Heading1"/>
      <w:lvlText w:val="%1."/>
      <w:lvlJc w:val="left"/>
      <w:pPr>
        <w:ind w:left="0" w:firstLine="0"/>
      </w:pPr>
      <w:rPr>
        <w:rFonts w:hint="default"/>
        <w:b w:val="0"/>
        <w:strike w: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8" w15:restartNumberingAfterBreak="0">
    <w:nsid w:val="06470D41"/>
    <w:multiLevelType w:val="multilevel"/>
    <w:tmpl w:val="0CAA3436"/>
    <w:lvl w:ilvl="0">
      <w:start w:val="1"/>
      <w:numFmt w:val="decimal"/>
      <w:lvlText w:val="%1."/>
      <w:lvlJc w:val="left"/>
      <w:pPr>
        <w:tabs>
          <w:tab w:val="num" w:pos="720"/>
        </w:tabs>
        <w:ind w:left="720" w:hanging="720"/>
      </w:pPr>
      <w:rPr>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6BB7655"/>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06BC792C"/>
    <w:multiLevelType w:val="hybridMultilevel"/>
    <w:tmpl w:val="D8EEE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73C2615"/>
    <w:multiLevelType w:val="multilevel"/>
    <w:tmpl w:val="C8727A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09966AA2"/>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A11893"/>
    <w:multiLevelType w:val="hybridMultilevel"/>
    <w:tmpl w:val="4904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54D2D"/>
    <w:multiLevelType w:val="hybridMultilevel"/>
    <w:tmpl w:val="32C2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A1874"/>
    <w:multiLevelType w:val="hybridMultilevel"/>
    <w:tmpl w:val="BDD06D42"/>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9A0663B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7C56E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0FA5689E"/>
    <w:multiLevelType w:val="hybridMultilevel"/>
    <w:tmpl w:val="AB20764C"/>
    <w:lvl w:ilvl="0" w:tplc="FE861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A0644A"/>
    <w:multiLevelType w:val="multilevel"/>
    <w:tmpl w:val="4E6C0FE4"/>
    <w:lvl w:ilvl="0">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32C2A87"/>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1370578D"/>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14152FCD"/>
    <w:multiLevelType w:val="hybridMultilevel"/>
    <w:tmpl w:val="1C649D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5F3C1B"/>
    <w:multiLevelType w:val="hybridMultilevel"/>
    <w:tmpl w:val="45ECE2B8"/>
    <w:lvl w:ilvl="0" w:tplc="349A57A0">
      <w:start w:val="2"/>
      <w:numFmt w:val="lowerLetter"/>
      <w:lvlText w:val="%1."/>
      <w:lvlJc w:val="left"/>
      <w:pPr>
        <w:ind w:left="720" w:hanging="360"/>
      </w:pPr>
    </w:lvl>
    <w:lvl w:ilvl="1" w:tplc="1DACD326">
      <w:start w:val="1"/>
      <w:numFmt w:val="lowerLetter"/>
      <w:lvlText w:val="%2."/>
      <w:lvlJc w:val="left"/>
      <w:pPr>
        <w:ind w:left="1440" w:hanging="360"/>
      </w:pPr>
    </w:lvl>
    <w:lvl w:ilvl="2" w:tplc="E08E6B32">
      <w:start w:val="1"/>
      <w:numFmt w:val="lowerRoman"/>
      <w:lvlText w:val="%3."/>
      <w:lvlJc w:val="right"/>
      <w:pPr>
        <w:ind w:left="2160" w:hanging="180"/>
      </w:pPr>
    </w:lvl>
    <w:lvl w:ilvl="3" w:tplc="B40E204E">
      <w:start w:val="1"/>
      <w:numFmt w:val="decimal"/>
      <w:lvlText w:val="%4."/>
      <w:lvlJc w:val="left"/>
      <w:pPr>
        <w:ind w:left="2880" w:hanging="360"/>
      </w:pPr>
    </w:lvl>
    <w:lvl w:ilvl="4" w:tplc="9264888E">
      <w:start w:val="1"/>
      <w:numFmt w:val="lowerLetter"/>
      <w:lvlText w:val="%5."/>
      <w:lvlJc w:val="left"/>
      <w:pPr>
        <w:ind w:left="3600" w:hanging="360"/>
      </w:pPr>
    </w:lvl>
    <w:lvl w:ilvl="5" w:tplc="2902849A">
      <w:start w:val="1"/>
      <w:numFmt w:val="lowerRoman"/>
      <w:lvlText w:val="%6."/>
      <w:lvlJc w:val="right"/>
      <w:pPr>
        <w:ind w:left="4320" w:hanging="180"/>
      </w:pPr>
    </w:lvl>
    <w:lvl w:ilvl="6" w:tplc="694E5252">
      <w:start w:val="1"/>
      <w:numFmt w:val="decimal"/>
      <w:lvlText w:val="%7."/>
      <w:lvlJc w:val="left"/>
      <w:pPr>
        <w:ind w:left="5040" w:hanging="360"/>
      </w:pPr>
    </w:lvl>
    <w:lvl w:ilvl="7" w:tplc="6B0C1DCC">
      <w:start w:val="1"/>
      <w:numFmt w:val="lowerLetter"/>
      <w:lvlText w:val="%8."/>
      <w:lvlJc w:val="left"/>
      <w:pPr>
        <w:ind w:left="5760" w:hanging="360"/>
      </w:pPr>
    </w:lvl>
    <w:lvl w:ilvl="8" w:tplc="5B4AB426">
      <w:start w:val="1"/>
      <w:numFmt w:val="lowerRoman"/>
      <w:lvlText w:val="%9."/>
      <w:lvlJc w:val="right"/>
      <w:pPr>
        <w:ind w:left="6480" w:hanging="180"/>
      </w:pPr>
    </w:lvl>
  </w:abstractNum>
  <w:abstractNum w:abstractNumId="23" w15:restartNumberingAfterBreak="0">
    <w:nsid w:val="14B33D2B"/>
    <w:multiLevelType w:val="hybridMultilevel"/>
    <w:tmpl w:val="C4CECF28"/>
    <w:lvl w:ilvl="0" w:tplc="BBB80E00">
      <w:start w:val="1"/>
      <w:numFmt w:val="upperLetter"/>
      <w:lvlText w:val="%1."/>
      <w:lvlJc w:val="left"/>
      <w:pPr>
        <w:ind w:left="720" w:hanging="360"/>
      </w:pPr>
    </w:lvl>
    <w:lvl w:ilvl="1" w:tplc="6BE47E04">
      <w:start w:val="1"/>
      <w:numFmt w:val="lowerLetter"/>
      <w:lvlText w:val="%2."/>
      <w:lvlJc w:val="left"/>
      <w:pPr>
        <w:ind w:left="1440" w:hanging="360"/>
      </w:pPr>
    </w:lvl>
    <w:lvl w:ilvl="2" w:tplc="BD261630">
      <w:start w:val="1"/>
      <w:numFmt w:val="lowerRoman"/>
      <w:lvlText w:val="%3."/>
      <w:lvlJc w:val="right"/>
      <w:pPr>
        <w:ind w:left="2160" w:hanging="180"/>
      </w:pPr>
    </w:lvl>
    <w:lvl w:ilvl="3" w:tplc="83DE477C">
      <w:start w:val="1"/>
      <w:numFmt w:val="decimal"/>
      <w:lvlText w:val="%4."/>
      <w:lvlJc w:val="left"/>
      <w:pPr>
        <w:ind w:left="2880" w:hanging="360"/>
      </w:pPr>
    </w:lvl>
    <w:lvl w:ilvl="4" w:tplc="E0303E90">
      <w:start w:val="1"/>
      <w:numFmt w:val="lowerLetter"/>
      <w:lvlText w:val="%5."/>
      <w:lvlJc w:val="left"/>
      <w:pPr>
        <w:ind w:left="3600" w:hanging="360"/>
      </w:pPr>
    </w:lvl>
    <w:lvl w:ilvl="5" w:tplc="67A24BD8">
      <w:start w:val="1"/>
      <w:numFmt w:val="lowerRoman"/>
      <w:lvlText w:val="%6."/>
      <w:lvlJc w:val="right"/>
      <w:pPr>
        <w:ind w:left="4320" w:hanging="180"/>
      </w:pPr>
    </w:lvl>
    <w:lvl w:ilvl="6" w:tplc="1D0A529A">
      <w:start w:val="1"/>
      <w:numFmt w:val="decimal"/>
      <w:lvlText w:val="%7."/>
      <w:lvlJc w:val="left"/>
      <w:pPr>
        <w:ind w:left="5040" w:hanging="360"/>
      </w:pPr>
    </w:lvl>
    <w:lvl w:ilvl="7" w:tplc="598CA9E2">
      <w:start w:val="1"/>
      <w:numFmt w:val="lowerLetter"/>
      <w:lvlText w:val="%8."/>
      <w:lvlJc w:val="left"/>
      <w:pPr>
        <w:ind w:left="5760" w:hanging="360"/>
      </w:pPr>
    </w:lvl>
    <w:lvl w:ilvl="8" w:tplc="CD9EA654">
      <w:start w:val="1"/>
      <w:numFmt w:val="lowerRoman"/>
      <w:lvlText w:val="%9."/>
      <w:lvlJc w:val="right"/>
      <w:pPr>
        <w:ind w:left="6480" w:hanging="180"/>
      </w:pPr>
    </w:lvl>
  </w:abstractNum>
  <w:abstractNum w:abstractNumId="24" w15:restartNumberingAfterBreak="0">
    <w:nsid w:val="14F95478"/>
    <w:multiLevelType w:val="hybridMultilevel"/>
    <w:tmpl w:val="84A64242"/>
    <w:lvl w:ilvl="0" w:tplc="08090017">
      <w:start w:val="1"/>
      <w:numFmt w:val="lowerLetter"/>
      <w:lvlText w:val="%1)"/>
      <w:lvlJc w:val="left"/>
      <w:pPr>
        <w:ind w:left="1287" w:hanging="360"/>
      </w:pPr>
      <w:rPr>
        <w:rFonts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15D006B9"/>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17B94E90"/>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E737FE"/>
    <w:multiLevelType w:val="hybridMultilevel"/>
    <w:tmpl w:val="42AA0194"/>
    <w:lvl w:ilvl="0" w:tplc="08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0A7198"/>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1B4E2380"/>
    <w:multiLevelType w:val="hybridMultilevel"/>
    <w:tmpl w:val="2326F55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BB0DF20">
      <w:start w:val="5"/>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26089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1C9C4BC2"/>
    <w:multiLevelType w:val="hybridMultilevel"/>
    <w:tmpl w:val="28606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D947055"/>
    <w:multiLevelType w:val="hybridMultilevel"/>
    <w:tmpl w:val="7554A944"/>
    <w:lvl w:ilvl="0" w:tplc="9498F59E">
      <w:start w:val="1"/>
      <w:numFmt w:val="bullet"/>
      <w:lvlText w:val=""/>
      <w:lvlJc w:val="left"/>
      <w:pPr>
        <w:ind w:left="720" w:hanging="360"/>
      </w:pPr>
      <w:rPr>
        <w:rFonts w:ascii="Symbol" w:hAnsi="Symbol" w:hint="default"/>
      </w:rPr>
    </w:lvl>
    <w:lvl w:ilvl="1" w:tplc="9A0663B8">
      <w:start w:val="1"/>
      <w:numFmt w:val="bullet"/>
      <w:lvlText w:val=""/>
      <w:lvlJc w:val="left"/>
      <w:pPr>
        <w:ind w:left="1440" w:hanging="360"/>
      </w:pPr>
      <w:rPr>
        <w:rFonts w:ascii="Symbol" w:hAnsi="Symbol" w:hint="default"/>
      </w:rPr>
    </w:lvl>
    <w:lvl w:ilvl="2" w:tplc="E82213FA">
      <w:start w:val="1"/>
      <w:numFmt w:val="bullet"/>
      <w:lvlText w:val=""/>
      <w:lvlJc w:val="left"/>
      <w:pPr>
        <w:ind w:left="2160" w:hanging="360"/>
      </w:pPr>
      <w:rPr>
        <w:rFonts w:ascii="Wingdings" w:hAnsi="Wingdings" w:hint="default"/>
      </w:rPr>
    </w:lvl>
    <w:lvl w:ilvl="3" w:tplc="B12C726A">
      <w:start w:val="1"/>
      <w:numFmt w:val="bullet"/>
      <w:lvlText w:val=""/>
      <w:lvlJc w:val="left"/>
      <w:pPr>
        <w:ind w:left="2880" w:hanging="360"/>
      </w:pPr>
      <w:rPr>
        <w:rFonts w:ascii="Symbol" w:hAnsi="Symbol" w:hint="default"/>
      </w:rPr>
    </w:lvl>
    <w:lvl w:ilvl="4" w:tplc="BDD2A294">
      <w:start w:val="1"/>
      <w:numFmt w:val="bullet"/>
      <w:lvlText w:val="o"/>
      <w:lvlJc w:val="left"/>
      <w:pPr>
        <w:ind w:left="3600" w:hanging="360"/>
      </w:pPr>
      <w:rPr>
        <w:rFonts w:ascii="Courier New" w:hAnsi="Courier New" w:hint="default"/>
      </w:rPr>
    </w:lvl>
    <w:lvl w:ilvl="5" w:tplc="B8D445A4">
      <w:start w:val="1"/>
      <w:numFmt w:val="bullet"/>
      <w:lvlText w:val=""/>
      <w:lvlJc w:val="left"/>
      <w:pPr>
        <w:ind w:left="4320" w:hanging="360"/>
      </w:pPr>
      <w:rPr>
        <w:rFonts w:ascii="Wingdings" w:hAnsi="Wingdings" w:hint="default"/>
      </w:rPr>
    </w:lvl>
    <w:lvl w:ilvl="6" w:tplc="F53ED040">
      <w:start w:val="1"/>
      <w:numFmt w:val="bullet"/>
      <w:lvlText w:val=""/>
      <w:lvlJc w:val="left"/>
      <w:pPr>
        <w:ind w:left="5040" w:hanging="360"/>
      </w:pPr>
      <w:rPr>
        <w:rFonts w:ascii="Symbol" w:hAnsi="Symbol" w:hint="default"/>
      </w:rPr>
    </w:lvl>
    <w:lvl w:ilvl="7" w:tplc="A700141A">
      <w:start w:val="1"/>
      <w:numFmt w:val="bullet"/>
      <w:lvlText w:val="o"/>
      <w:lvlJc w:val="left"/>
      <w:pPr>
        <w:ind w:left="5760" w:hanging="360"/>
      </w:pPr>
      <w:rPr>
        <w:rFonts w:ascii="Courier New" w:hAnsi="Courier New" w:hint="default"/>
      </w:rPr>
    </w:lvl>
    <w:lvl w:ilvl="8" w:tplc="867E1786">
      <w:start w:val="1"/>
      <w:numFmt w:val="bullet"/>
      <w:lvlText w:val=""/>
      <w:lvlJc w:val="left"/>
      <w:pPr>
        <w:ind w:left="6480" w:hanging="360"/>
      </w:pPr>
      <w:rPr>
        <w:rFonts w:ascii="Wingdings" w:hAnsi="Wingdings" w:hint="default"/>
      </w:rPr>
    </w:lvl>
  </w:abstractNum>
  <w:abstractNum w:abstractNumId="33" w15:restartNumberingAfterBreak="0">
    <w:nsid w:val="1E815F6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1F9C523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20841215"/>
    <w:multiLevelType w:val="hybridMultilevel"/>
    <w:tmpl w:val="D9227978"/>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21A6179A"/>
    <w:multiLevelType w:val="hybridMultilevel"/>
    <w:tmpl w:val="A5C634F0"/>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2276848"/>
    <w:multiLevelType w:val="multilevel"/>
    <w:tmpl w:val="A21A2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347104F"/>
    <w:multiLevelType w:val="multilevel"/>
    <w:tmpl w:val="B908202C"/>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23581CB4"/>
    <w:multiLevelType w:val="multilevel"/>
    <w:tmpl w:val="E0B4EAE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24503E4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248245C6"/>
    <w:multiLevelType w:val="multilevel"/>
    <w:tmpl w:val="8EB8C474"/>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25E877E2"/>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27971848"/>
    <w:multiLevelType w:val="multilevel"/>
    <w:tmpl w:val="B382073E"/>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289D3F5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28F617D5"/>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290B45E8"/>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8B4B0B"/>
    <w:multiLevelType w:val="hybridMultilevel"/>
    <w:tmpl w:val="5FAC9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BCD1885"/>
    <w:multiLevelType w:val="hybridMultilevel"/>
    <w:tmpl w:val="D52A5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C463DC6"/>
    <w:multiLevelType w:val="multilevel"/>
    <w:tmpl w:val="44747806"/>
    <w:lvl w:ilvl="0">
      <w:start w:val="1"/>
      <w:numFmt w:val="lowerRoman"/>
      <w:lvlText w:val="%1."/>
      <w:lvlJc w:val="righ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50" w15:restartNumberingAfterBreak="0">
    <w:nsid w:val="2CC37B3C"/>
    <w:multiLevelType w:val="hybridMultilevel"/>
    <w:tmpl w:val="2200D742"/>
    <w:lvl w:ilvl="0" w:tplc="8F0C5354">
      <w:start w:val="1"/>
      <w:numFmt w:val="bullet"/>
      <w:lvlText w:val="-"/>
      <w:lvlJc w:val="left"/>
      <w:pPr>
        <w:ind w:left="720" w:hanging="360"/>
      </w:pPr>
      <w:rPr>
        <w:rFonts w:ascii="Symbol" w:hAnsi="Symbol" w:hint="default"/>
      </w:rPr>
    </w:lvl>
    <w:lvl w:ilvl="1" w:tplc="1EF2775E">
      <w:start w:val="1"/>
      <w:numFmt w:val="bullet"/>
      <w:lvlText w:val="o"/>
      <w:lvlJc w:val="left"/>
      <w:pPr>
        <w:ind w:left="1440" w:hanging="360"/>
      </w:pPr>
      <w:rPr>
        <w:rFonts w:ascii="Courier New" w:hAnsi="Courier New" w:hint="default"/>
      </w:rPr>
    </w:lvl>
    <w:lvl w:ilvl="2" w:tplc="C7E07E92">
      <w:start w:val="1"/>
      <w:numFmt w:val="bullet"/>
      <w:lvlText w:val=""/>
      <w:lvlJc w:val="left"/>
      <w:pPr>
        <w:ind w:left="2160" w:hanging="360"/>
      </w:pPr>
      <w:rPr>
        <w:rFonts w:ascii="Wingdings" w:hAnsi="Wingdings" w:hint="default"/>
      </w:rPr>
    </w:lvl>
    <w:lvl w:ilvl="3" w:tplc="0CEE6FB2">
      <w:start w:val="1"/>
      <w:numFmt w:val="bullet"/>
      <w:lvlText w:val=""/>
      <w:lvlJc w:val="left"/>
      <w:pPr>
        <w:ind w:left="2880" w:hanging="360"/>
      </w:pPr>
      <w:rPr>
        <w:rFonts w:ascii="Symbol" w:hAnsi="Symbol" w:hint="default"/>
      </w:rPr>
    </w:lvl>
    <w:lvl w:ilvl="4" w:tplc="8FD8BD0C">
      <w:start w:val="1"/>
      <w:numFmt w:val="bullet"/>
      <w:lvlText w:val="o"/>
      <w:lvlJc w:val="left"/>
      <w:pPr>
        <w:ind w:left="3600" w:hanging="360"/>
      </w:pPr>
      <w:rPr>
        <w:rFonts w:ascii="Courier New" w:hAnsi="Courier New" w:hint="default"/>
      </w:rPr>
    </w:lvl>
    <w:lvl w:ilvl="5" w:tplc="FCAE6310">
      <w:start w:val="1"/>
      <w:numFmt w:val="bullet"/>
      <w:lvlText w:val=""/>
      <w:lvlJc w:val="left"/>
      <w:pPr>
        <w:ind w:left="4320" w:hanging="360"/>
      </w:pPr>
      <w:rPr>
        <w:rFonts w:ascii="Wingdings" w:hAnsi="Wingdings" w:hint="default"/>
      </w:rPr>
    </w:lvl>
    <w:lvl w:ilvl="6" w:tplc="E76E105A">
      <w:start w:val="1"/>
      <w:numFmt w:val="bullet"/>
      <w:lvlText w:val=""/>
      <w:lvlJc w:val="left"/>
      <w:pPr>
        <w:ind w:left="5040" w:hanging="360"/>
      </w:pPr>
      <w:rPr>
        <w:rFonts w:ascii="Symbol" w:hAnsi="Symbol" w:hint="default"/>
      </w:rPr>
    </w:lvl>
    <w:lvl w:ilvl="7" w:tplc="CBD4F9F2">
      <w:start w:val="1"/>
      <w:numFmt w:val="bullet"/>
      <w:lvlText w:val="o"/>
      <w:lvlJc w:val="left"/>
      <w:pPr>
        <w:ind w:left="5760" w:hanging="360"/>
      </w:pPr>
      <w:rPr>
        <w:rFonts w:ascii="Courier New" w:hAnsi="Courier New" w:hint="default"/>
      </w:rPr>
    </w:lvl>
    <w:lvl w:ilvl="8" w:tplc="4150F6E2">
      <w:start w:val="1"/>
      <w:numFmt w:val="bullet"/>
      <w:lvlText w:val=""/>
      <w:lvlJc w:val="left"/>
      <w:pPr>
        <w:ind w:left="6480" w:hanging="360"/>
      </w:pPr>
      <w:rPr>
        <w:rFonts w:ascii="Wingdings" w:hAnsi="Wingdings" w:hint="default"/>
      </w:rPr>
    </w:lvl>
  </w:abstractNum>
  <w:abstractNum w:abstractNumId="51" w15:restartNumberingAfterBreak="0">
    <w:nsid w:val="2D3A374B"/>
    <w:multiLevelType w:val="hybridMultilevel"/>
    <w:tmpl w:val="D53A8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2DD910A4"/>
    <w:multiLevelType w:val="hybridMultilevel"/>
    <w:tmpl w:val="592A2D4C"/>
    <w:lvl w:ilvl="0" w:tplc="08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2DFC5280"/>
    <w:multiLevelType w:val="hybridMultilevel"/>
    <w:tmpl w:val="F6FA7B80"/>
    <w:lvl w:ilvl="0" w:tplc="3CD88470">
      <w:start w:val="1"/>
      <w:numFmt w:val="decimal"/>
      <w:lvlText w:val="%1."/>
      <w:lvlJc w:val="left"/>
      <w:pPr>
        <w:ind w:left="720" w:hanging="360"/>
      </w:pPr>
      <w:rPr>
        <w:rFonts w:asciiTheme="minorHAnsi" w:hAnsiTheme="minorHAnsi" w:cstheme="minorHAns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250F11"/>
    <w:multiLevelType w:val="hybridMultilevel"/>
    <w:tmpl w:val="EB50E82E"/>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FD214A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3F3E68"/>
    <w:multiLevelType w:val="hybridMultilevel"/>
    <w:tmpl w:val="BA8AC6DA"/>
    <w:lvl w:ilvl="0" w:tplc="A7BEBA56">
      <w:start w:val="1"/>
      <w:numFmt w:val="lowerLetter"/>
      <w:lvlText w:val="%1."/>
      <w:lvlJc w:val="left"/>
      <w:pPr>
        <w:ind w:left="720" w:hanging="360"/>
      </w:pPr>
    </w:lvl>
    <w:lvl w:ilvl="1" w:tplc="A7BEBA56">
      <w:start w:val="1"/>
      <w:numFmt w:val="lowerLetter"/>
      <w:lvlText w:val="%2."/>
      <w:lvlJc w:val="left"/>
      <w:pPr>
        <w:ind w:left="1440" w:hanging="360"/>
      </w:pPr>
    </w:lvl>
    <w:lvl w:ilvl="2" w:tplc="03F66C98">
      <w:start w:val="1"/>
      <w:numFmt w:val="bullet"/>
      <w:lvlText w:val="-"/>
      <w:lvlJc w:val="left"/>
      <w:pPr>
        <w:ind w:left="2160" w:hanging="180"/>
      </w:pPr>
    </w:lvl>
    <w:lvl w:ilvl="3" w:tplc="4E78BCE4">
      <w:start w:val="1"/>
      <w:numFmt w:val="lowerRoman"/>
      <w:lvlText w:val="%4."/>
      <w:lvlJc w:val="left"/>
      <w:pPr>
        <w:ind w:left="2880" w:hanging="360"/>
      </w:pPr>
      <w:rPr>
        <w:rFonts w:hint="default"/>
      </w:rPr>
    </w:lvl>
    <w:lvl w:ilvl="4" w:tplc="F26229DE">
      <w:start w:val="1"/>
      <w:numFmt w:val="lowerLetter"/>
      <w:lvlText w:val="%5."/>
      <w:lvlJc w:val="left"/>
      <w:pPr>
        <w:ind w:left="3600" w:hanging="360"/>
      </w:pPr>
    </w:lvl>
    <w:lvl w:ilvl="5" w:tplc="89B2DE0A">
      <w:start w:val="1"/>
      <w:numFmt w:val="lowerRoman"/>
      <w:lvlText w:val="%6."/>
      <w:lvlJc w:val="right"/>
      <w:pPr>
        <w:ind w:left="4320" w:hanging="180"/>
      </w:pPr>
    </w:lvl>
    <w:lvl w:ilvl="6" w:tplc="E3C0BADA">
      <w:start w:val="1"/>
      <w:numFmt w:val="decimal"/>
      <w:lvlText w:val="%7."/>
      <w:lvlJc w:val="left"/>
      <w:pPr>
        <w:ind w:left="5040" w:hanging="360"/>
      </w:pPr>
    </w:lvl>
    <w:lvl w:ilvl="7" w:tplc="DFD8DC7E">
      <w:start w:val="1"/>
      <w:numFmt w:val="lowerLetter"/>
      <w:lvlText w:val="%8."/>
      <w:lvlJc w:val="left"/>
      <w:pPr>
        <w:ind w:left="5760" w:hanging="360"/>
      </w:pPr>
    </w:lvl>
    <w:lvl w:ilvl="8" w:tplc="56FEB550">
      <w:start w:val="1"/>
      <w:numFmt w:val="lowerRoman"/>
      <w:lvlText w:val="%9."/>
      <w:lvlJc w:val="right"/>
      <w:pPr>
        <w:ind w:left="6480" w:hanging="180"/>
      </w:pPr>
    </w:lvl>
  </w:abstractNum>
  <w:abstractNum w:abstractNumId="56" w15:restartNumberingAfterBreak="0">
    <w:nsid w:val="303B13BF"/>
    <w:multiLevelType w:val="multilevel"/>
    <w:tmpl w:val="0F20913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30544A5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31A0715E"/>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31D329B6"/>
    <w:multiLevelType w:val="hybridMultilevel"/>
    <w:tmpl w:val="EEC82D2C"/>
    <w:lvl w:ilvl="0" w:tplc="591E276A">
      <w:start w:val="1"/>
      <w:numFmt w:val="bullet"/>
      <w:lvlText w:val="-"/>
      <w:lvlJc w:val="left"/>
      <w:pPr>
        <w:ind w:left="720" w:hanging="360"/>
      </w:pPr>
      <w:rPr>
        <w:rFonts w:ascii="Symbol" w:hAnsi="Symbol" w:hint="default"/>
      </w:rPr>
    </w:lvl>
    <w:lvl w:ilvl="1" w:tplc="778EEE26">
      <w:start w:val="1"/>
      <w:numFmt w:val="bullet"/>
      <w:lvlText w:val="o"/>
      <w:lvlJc w:val="left"/>
      <w:pPr>
        <w:ind w:left="1440" w:hanging="360"/>
      </w:pPr>
      <w:rPr>
        <w:rFonts w:ascii="Courier New" w:hAnsi="Courier New" w:hint="default"/>
      </w:rPr>
    </w:lvl>
    <w:lvl w:ilvl="2" w:tplc="ABF2F8A0">
      <w:start w:val="1"/>
      <w:numFmt w:val="bullet"/>
      <w:lvlText w:val=""/>
      <w:lvlJc w:val="left"/>
      <w:pPr>
        <w:ind w:left="2160" w:hanging="360"/>
      </w:pPr>
      <w:rPr>
        <w:rFonts w:ascii="Wingdings" w:hAnsi="Wingdings" w:hint="default"/>
      </w:rPr>
    </w:lvl>
    <w:lvl w:ilvl="3" w:tplc="9490E7C6">
      <w:start w:val="1"/>
      <w:numFmt w:val="bullet"/>
      <w:lvlText w:val=""/>
      <w:lvlJc w:val="left"/>
      <w:pPr>
        <w:ind w:left="2880" w:hanging="360"/>
      </w:pPr>
      <w:rPr>
        <w:rFonts w:ascii="Symbol" w:hAnsi="Symbol" w:hint="default"/>
      </w:rPr>
    </w:lvl>
    <w:lvl w:ilvl="4" w:tplc="4240F0E4">
      <w:start w:val="1"/>
      <w:numFmt w:val="bullet"/>
      <w:lvlText w:val="o"/>
      <w:lvlJc w:val="left"/>
      <w:pPr>
        <w:ind w:left="3600" w:hanging="360"/>
      </w:pPr>
      <w:rPr>
        <w:rFonts w:ascii="Courier New" w:hAnsi="Courier New" w:hint="default"/>
      </w:rPr>
    </w:lvl>
    <w:lvl w:ilvl="5" w:tplc="DB5ACD88">
      <w:start w:val="1"/>
      <w:numFmt w:val="bullet"/>
      <w:lvlText w:val=""/>
      <w:lvlJc w:val="left"/>
      <w:pPr>
        <w:ind w:left="4320" w:hanging="360"/>
      </w:pPr>
      <w:rPr>
        <w:rFonts w:ascii="Wingdings" w:hAnsi="Wingdings" w:hint="default"/>
      </w:rPr>
    </w:lvl>
    <w:lvl w:ilvl="6" w:tplc="7172945E">
      <w:start w:val="1"/>
      <w:numFmt w:val="bullet"/>
      <w:lvlText w:val=""/>
      <w:lvlJc w:val="left"/>
      <w:pPr>
        <w:ind w:left="5040" w:hanging="360"/>
      </w:pPr>
      <w:rPr>
        <w:rFonts w:ascii="Symbol" w:hAnsi="Symbol" w:hint="default"/>
      </w:rPr>
    </w:lvl>
    <w:lvl w:ilvl="7" w:tplc="65E8CEBA">
      <w:start w:val="1"/>
      <w:numFmt w:val="bullet"/>
      <w:lvlText w:val="o"/>
      <w:lvlJc w:val="left"/>
      <w:pPr>
        <w:ind w:left="5760" w:hanging="360"/>
      </w:pPr>
      <w:rPr>
        <w:rFonts w:ascii="Courier New" w:hAnsi="Courier New" w:hint="default"/>
      </w:rPr>
    </w:lvl>
    <w:lvl w:ilvl="8" w:tplc="7250C7D4">
      <w:start w:val="1"/>
      <w:numFmt w:val="bullet"/>
      <w:lvlText w:val=""/>
      <w:lvlJc w:val="left"/>
      <w:pPr>
        <w:ind w:left="6480" w:hanging="360"/>
      </w:pPr>
      <w:rPr>
        <w:rFonts w:ascii="Wingdings" w:hAnsi="Wingdings" w:hint="default"/>
      </w:rPr>
    </w:lvl>
  </w:abstractNum>
  <w:abstractNum w:abstractNumId="60" w15:restartNumberingAfterBreak="0">
    <w:nsid w:val="327855BD"/>
    <w:multiLevelType w:val="hybridMultilevel"/>
    <w:tmpl w:val="D4C4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32E95F45"/>
    <w:multiLevelType w:val="hybridMultilevel"/>
    <w:tmpl w:val="4300D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49872D0"/>
    <w:multiLevelType w:val="hybridMultilevel"/>
    <w:tmpl w:val="8F4A9CA2"/>
    <w:lvl w:ilvl="0" w:tplc="A4049B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E152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4" w15:restartNumberingAfterBreak="0">
    <w:nsid w:val="36C8518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15:restartNumberingAfterBreak="0">
    <w:nsid w:val="391F1DB5"/>
    <w:multiLevelType w:val="multilevel"/>
    <w:tmpl w:val="BB5090B2"/>
    <w:lvl w:ilvl="0">
      <w:start w:val="2"/>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6" w15:restartNumberingAfterBreak="0">
    <w:nsid w:val="393D0D7A"/>
    <w:multiLevelType w:val="multilevel"/>
    <w:tmpl w:val="DEAC2B8E"/>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67" w15:restartNumberingAfterBreak="0">
    <w:nsid w:val="39D42CF9"/>
    <w:multiLevelType w:val="hybridMultilevel"/>
    <w:tmpl w:val="827C5A04"/>
    <w:lvl w:ilvl="0" w:tplc="08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68" w15:restartNumberingAfterBreak="0">
    <w:nsid w:val="3A99311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9" w15:restartNumberingAfterBreak="0">
    <w:nsid w:val="3A993D09"/>
    <w:multiLevelType w:val="hybridMultilevel"/>
    <w:tmpl w:val="8B8E45B6"/>
    <w:lvl w:ilvl="0" w:tplc="89029A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3BBB3EF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1" w15:restartNumberingAfterBreak="0">
    <w:nsid w:val="3CCD45D7"/>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3D1104B9"/>
    <w:multiLevelType w:val="hybridMultilevel"/>
    <w:tmpl w:val="79EE1CA0"/>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3D952F72"/>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4" w15:restartNumberingAfterBreak="0">
    <w:nsid w:val="3DEA6D51"/>
    <w:multiLevelType w:val="hybridMultilevel"/>
    <w:tmpl w:val="31B43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3E0F0B9B"/>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6" w15:restartNumberingAfterBreak="0">
    <w:nsid w:val="3EF338D4"/>
    <w:multiLevelType w:val="hybridMultilevel"/>
    <w:tmpl w:val="DECE4938"/>
    <w:lvl w:ilvl="0" w:tplc="7C761C98">
      <w:start w:val="1"/>
      <w:numFmt w:val="bullet"/>
      <w:lvlText w:val=""/>
      <w:lvlJc w:val="left"/>
      <w:pPr>
        <w:ind w:left="720" w:hanging="360"/>
      </w:pPr>
      <w:rPr>
        <w:rFonts w:ascii="Symbol" w:hAnsi="Symbol" w:hint="default"/>
      </w:rPr>
    </w:lvl>
    <w:lvl w:ilvl="1" w:tplc="70C22C34">
      <w:start w:val="1"/>
      <w:numFmt w:val="bullet"/>
      <w:lvlText w:val="o"/>
      <w:lvlJc w:val="left"/>
      <w:pPr>
        <w:ind w:left="1440" w:hanging="360"/>
      </w:pPr>
      <w:rPr>
        <w:rFonts w:ascii="Courier New" w:hAnsi="Courier New" w:hint="default"/>
      </w:rPr>
    </w:lvl>
    <w:lvl w:ilvl="2" w:tplc="32B811CC">
      <w:start w:val="1"/>
      <w:numFmt w:val="bullet"/>
      <w:lvlText w:val=""/>
      <w:lvlJc w:val="left"/>
      <w:pPr>
        <w:ind w:left="2160" w:hanging="360"/>
      </w:pPr>
      <w:rPr>
        <w:rFonts w:ascii="Wingdings" w:hAnsi="Wingdings" w:hint="default"/>
      </w:rPr>
    </w:lvl>
    <w:lvl w:ilvl="3" w:tplc="2EACD826">
      <w:start w:val="1"/>
      <w:numFmt w:val="bullet"/>
      <w:lvlText w:val=""/>
      <w:lvlJc w:val="left"/>
      <w:pPr>
        <w:ind w:left="2880" w:hanging="360"/>
      </w:pPr>
      <w:rPr>
        <w:rFonts w:ascii="Symbol" w:hAnsi="Symbol" w:hint="default"/>
      </w:rPr>
    </w:lvl>
    <w:lvl w:ilvl="4" w:tplc="C55626AC">
      <w:start w:val="1"/>
      <w:numFmt w:val="bullet"/>
      <w:lvlText w:val="o"/>
      <w:lvlJc w:val="left"/>
      <w:pPr>
        <w:ind w:left="3600" w:hanging="360"/>
      </w:pPr>
      <w:rPr>
        <w:rFonts w:ascii="Courier New" w:hAnsi="Courier New" w:hint="default"/>
      </w:rPr>
    </w:lvl>
    <w:lvl w:ilvl="5" w:tplc="DB6420F6">
      <w:start w:val="1"/>
      <w:numFmt w:val="bullet"/>
      <w:lvlText w:val=""/>
      <w:lvlJc w:val="left"/>
      <w:pPr>
        <w:ind w:left="4320" w:hanging="360"/>
      </w:pPr>
      <w:rPr>
        <w:rFonts w:ascii="Wingdings" w:hAnsi="Wingdings" w:hint="default"/>
      </w:rPr>
    </w:lvl>
    <w:lvl w:ilvl="6" w:tplc="FE189848">
      <w:start w:val="1"/>
      <w:numFmt w:val="bullet"/>
      <w:lvlText w:val=""/>
      <w:lvlJc w:val="left"/>
      <w:pPr>
        <w:ind w:left="5040" w:hanging="360"/>
      </w:pPr>
      <w:rPr>
        <w:rFonts w:ascii="Symbol" w:hAnsi="Symbol" w:hint="default"/>
      </w:rPr>
    </w:lvl>
    <w:lvl w:ilvl="7" w:tplc="6DD4B75E">
      <w:start w:val="1"/>
      <w:numFmt w:val="bullet"/>
      <w:lvlText w:val="o"/>
      <w:lvlJc w:val="left"/>
      <w:pPr>
        <w:ind w:left="5760" w:hanging="360"/>
      </w:pPr>
      <w:rPr>
        <w:rFonts w:ascii="Courier New" w:hAnsi="Courier New" w:hint="default"/>
      </w:rPr>
    </w:lvl>
    <w:lvl w:ilvl="8" w:tplc="210081F6">
      <w:start w:val="1"/>
      <w:numFmt w:val="bullet"/>
      <w:lvlText w:val=""/>
      <w:lvlJc w:val="left"/>
      <w:pPr>
        <w:ind w:left="6480" w:hanging="360"/>
      </w:pPr>
      <w:rPr>
        <w:rFonts w:ascii="Wingdings" w:hAnsi="Wingdings" w:hint="default"/>
      </w:rPr>
    </w:lvl>
  </w:abstractNum>
  <w:abstractNum w:abstractNumId="77" w15:restartNumberingAfterBreak="0">
    <w:nsid w:val="40990176"/>
    <w:multiLevelType w:val="multilevel"/>
    <w:tmpl w:val="DBE8CDE0"/>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78" w15:restartNumberingAfterBreak="0">
    <w:nsid w:val="410E0492"/>
    <w:multiLevelType w:val="multilevel"/>
    <w:tmpl w:val="1764A8D0"/>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9" w15:restartNumberingAfterBreak="0">
    <w:nsid w:val="431373AC"/>
    <w:multiLevelType w:val="hybridMultilevel"/>
    <w:tmpl w:val="A1E0A5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3F00A8F"/>
    <w:multiLevelType w:val="hybridMultilevel"/>
    <w:tmpl w:val="1930972E"/>
    <w:lvl w:ilvl="0" w:tplc="0409001B">
      <w:start w:val="1"/>
      <w:numFmt w:val="lowerRoman"/>
      <w:lvlText w:val="%1."/>
      <w:lvlJc w:val="right"/>
      <w:pPr>
        <w:ind w:left="2907" w:hanging="360"/>
      </w:pPr>
    </w:lvl>
    <w:lvl w:ilvl="1" w:tplc="DFD214A2">
      <w:start w:val="1"/>
      <w:numFmt w:val="bullet"/>
      <w:lvlText w:val="-"/>
      <w:lvlJc w:val="left"/>
      <w:pPr>
        <w:ind w:left="3627" w:hanging="360"/>
      </w:pPr>
      <w:rPr>
        <w:rFonts w:ascii="Symbol" w:hAnsi="Symbol" w:hint="default"/>
      </w:r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81" w15:restartNumberingAfterBreak="0">
    <w:nsid w:val="46382543"/>
    <w:multiLevelType w:val="hybridMultilevel"/>
    <w:tmpl w:val="5548227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2" w15:restartNumberingAfterBreak="0">
    <w:nsid w:val="46613F46"/>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66378C5"/>
    <w:multiLevelType w:val="hybridMultilevel"/>
    <w:tmpl w:val="BF18A4D4"/>
    <w:lvl w:ilvl="0" w:tplc="DC566522">
      <w:start w:val="1"/>
      <w:numFmt w:val="bullet"/>
      <w:lvlText w:val="·"/>
      <w:lvlJc w:val="left"/>
      <w:pPr>
        <w:ind w:left="720" w:hanging="360"/>
      </w:pPr>
      <w:rPr>
        <w:rFonts w:ascii="Symbol" w:hAnsi="Symbol" w:hint="default"/>
      </w:rPr>
    </w:lvl>
    <w:lvl w:ilvl="1" w:tplc="537AE25C">
      <w:start w:val="1"/>
      <w:numFmt w:val="bullet"/>
      <w:lvlText w:val="o"/>
      <w:lvlJc w:val="left"/>
      <w:pPr>
        <w:ind w:left="1440" w:hanging="360"/>
      </w:pPr>
      <w:rPr>
        <w:rFonts w:ascii="Courier New" w:hAnsi="Courier New" w:hint="default"/>
      </w:rPr>
    </w:lvl>
    <w:lvl w:ilvl="2" w:tplc="72B270B2">
      <w:start w:val="1"/>
      <w:numFmt w:val="bullet"/>
      <w:lvlText w:val=""/>
      <w:lvlJc w:val="left"/>
      <w:pPr>
        <w:ind w:left="2160" w:hanging="360"/>
      </w:pPr>
      <w:rPr>
        <w:rFonts w:ascii="Wingdings" w:hAnsi="Wingdings" w:hint="default"/>
      </w:rPr>
    </w:lvl>
    <w:lvl w:ilvl="3" w:tplc="E2E03E2A">
      <w:start w:val="1"/>
      <w:numFmt w:val="bullet"/>
      <w:lvlText w:val=""/>
      <w:lvlJc w:val="left"/>
      <w:pPr>
        <w:ind w:left="2880" w:hanging="360"/>
      </w:pPr>
      <w:rPr>
        <w:rFonts w:ascii="Symbol" w:hAnsi="Symbol" w:hint="default"/>
      </w:rPr>
    </w:lvl>
    <w:lvl w:ilvl="4" w:tplc="57AA78C0">
      <w:start w:val="1"/>
      <w:numFmt w:val="bullet"/>
      <w:lvlText w:val="o"/>
      <w:lvlJc w:val="left"/>
      <w:pPr>
        <w:ind w:left="3600" w:hanging="360"/>
      </w:pPr>
      <w:rPr>
        <w:rFonts w:ascii="Courier New" w:hAnsi="Courier New" w:hint="default"/>
      </w:rPr>
    </w:lvl>
    <w:lvl w:ilvl="5" w:tplc="BFEEA370">
      <w:start w:val="1"/>
      <w:numFmt w:val="bullet"/>
      <w:lvlText w:val=""/>
      <w:lvlJc w:val="left"/>
      <w:pPr>
        <w:ind w:left="4320" w:hanging="360"/>
      </w:pPr>
      <w:rPr>
        <w:rFonts w:ascii="Wingdings" w:hAnsi="Wingdings" w:hint="default"/>
      </w:rPr>
    </w:lvl>
    <w:lvl w:ilvl="6" w:tplc="66ECEC18">
      <w:start w:val="1"/>
      <w:numFmt w:val="bullet"/>
      <w:lvlText w:val=""/>
      <w:lvlJc w:val="left"/>
      <w:pPr>
        <w:ind w:left="5040" w:hanging="360"/>
      </w:pPr>
      <w:rPr>
        <w:rFonts w:ascii="Symbol" w:hAnsi="Symbol" w:hint="default"/>
      </w:rPr>
    </w:lvl>
    <w:lvl w:ilvl="7" w:tplc="E3A272DE">
      <w:start w:val="1"/>
      <w:numFmt w:val="bullet"/>
      <w:lvlText w:val="o"/>
      <w:lvlJc w:val="left"/>
      <w:pPr>
        <w:ind w:left="5760" w:hanging="360"/>
      </w:pPr>
      <w:rPr>
        <w:rFonts w:ascii="Courier New" w:hAnsi="Courier New" w:hint="default"/>
      </w:rPr>
    </w:lvl>
    <w:lvl w:ilvl="8" w:tplc="4FA4AFAA">
      <w:start w:val="1"/>
      <w:numFmt w:val="bullet"/>
      <w:lvlText w:val=""/>
      <w:lvlJc w:val="left"/>
      <w:pPr>
        <w:ind w:left="6480" w:hanging="360"/>
      </w:pPr>
      <w:rPr>
        <w:rFonts w:ascii="Wingdings" w:hAnsi="Wingdings" w:hint="default"/>
      </w:rPr>
    </w:lvl>
  </w:abstractNum>
  <w:abstractNum w:abstractNumId="84" w15:restartNumberingAfterBreak="0">
    <w:nsid w:val="46655602"/>
    <w:multiLevelType w:val="hybridMultilevel"/>
    <w:tmpl w:val="FCDAC1FA"/>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4E78BCE4">
      <w:start w:val="1"/>
      <w:numFmt w:val="lowerRoman"/>
      <w:lvlText w:val="%3."/>
      <w:lvlJc w:val="left"/>
      <w:pPr>
        <w:ind w:left="2984" w:hanging="72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5" w15:restartNumberingAfterBreak="0">
    <w:nsid w:val="46C83D36"/>
    <w:multiLevelType w:val="hybridMultilevel"/>
    <w:tmpl w:val="F050C2A0"/>
    <w:lvl w:ilvl="0" w:tplc="E5687B20">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1959DE"/>
    <w:multiLevelType w:val="multilevel"/>
    <w:tmpl w:val="05529774"/>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87" w15:restartNumberingAfterBreak="0">
    <w:nsid w:val="47B24241"/>
    <w:multiLevelType w:val="multilevel"/>
    <w:tmpl w:val="45F2E7CE"/>
    <w:lvl w:ilvl="0">
      <w:start w:val="1"/>
      <w:numFmt w:val="lowerRoman"/>
      <w:lvlText w:val="%1."/>
      <w:lvlJc w:val="righ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8" w15:restartNumberingAfterBreak="0">
    <w:nsid w:val="48DB315F"/>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9" w15:restartNumberingAfterBreak="0">
    <w:nsid w:val="49172F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0" w15:restartNumberingAfterBreak="0">
    <w:nsid w:val="4A4758C1"/>
    <w:multiLevelType w:val="multilevel"/>
    <w:tmpl w:val="49FEEFA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A6544A8"/>
    <w:multiLevelType w:val="multilevel"/>
    <w:tmpl w:val="628E709A"/>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2" w15:restartNumberingAfterBreak="0">
    <w:nsid w:val="4D766F76"/>
    <w:multiLevelType w:val="hybridMultilevel"/>
    <w:tmpl w:val="BB729E0E"/>
    <w:lvl w:ilvl="0" w:tplc="1DA4A794">
      <w:start w:val="1"/>
      <w:numFmt w:val="bullet"/>
      <w:lvlText w:val="-"/>
      <w:lvlJc w:val="left"/>
      <w:pPr>
        <w:ind w:left="720" w:hanging="360"/>
      </w:pPr>
      <w:rPr>
        <w:rFonts w:ascii="Symbol" w:hAnsi="Symbol" w:hint="default"/>
      </w:rPr>
    </w:lvl>
    <w:lvl w:ilvl="1" w:tplc="8384E942">
      <w:start w:val="1"/>
      <w:numFmt w:val="bullet"/>
      <w:lvlText w:val="o"/>
      <w:lvlJc w:val="left"/>
      <w:pPr>
        <w:ind w:left="1440" w:hanging="360"/>
      </w:pPr>
      <w:rPr>
        <w:rFonts w:ascii="Courier New" w:hAnsi="Courier New" w:hint="default"/>
      </w:rPr>
    </w:lvl>
    <w:lvl w:ilvl="2" w:tplc="0C600F8E">
      <w:start w:val="1"/>
      <w:numFmt w:val="bullet"/>
      <w:lvlText w:val=""/>
      <w:lvlJc w:val="left"/>
      <w:pPr>
        <w:ind w:left="2160" w:hanging="360"/>
      </w:pPr>
      <w:rPr>
        <w:rFonts w:ascii="Wingdings" w:hAnsi="Wingdings" w:hint="default"/>
      </w:rPr>
    </w:lvl>
    <w:lvl w:ilvl="3" w:tplc="3524EE58">
      <w:start w:val="1"/>
      <w:numFmt w:val="bullet"/>
      <w:lvlText w:val=""/>
      <w:lvlJc w:val="left"/>
      <w:pPr>
        <w:ind w:left="2880" w:hanging="360"/>
      </w:pPr>
      <w:rPr>
        <w:rFonts w:ascii="Symbol" w:hAnsi="Symbol" w:hint="default"/>
      </w:rPr>
    </w:lvl>
    <w:lvl w:ilvl="4" w:tplc="5B483A60">
      <w:start w:val="1"/>
      <w:numFmt w:val="bullet"/>
      <w:lvlText w:val="o"/>
      <w:lvlJc w:val="left"/>
      <w:pPr>
        <w:ind w:left="3600" w:hanging="360"/>
      </w:pPr>
      <w:rPr>
        <w:rFonts w:ascii="Courier New" w:hAnsi="Courier New" w:hint="default"/>
      </w:rPr>
    </w:lvl>
    <w:lvl w:ilvl="5" w:tplc="DBC6D0B0">
      <w:start w:val="1"/>
      <w:numFmt w:val="bullet"/>
      <w:lvlText w:val=""/>
      <w:lvlJc w:val="left"/>
      <w:pPr>
        <w:ind w:left="4320" w:hanging="360"/>
      </w:pPr>
      <w:rPr>
        <w:rFonts w:ascii="Wingdings" w:hAnsi="Wingdings" w:hint="default"/>
      </w:rPr>
    </w:lvl>
    <w:lvl w:ilvl="6" w:tplc="743A593C">
      <w:start w:val="1"/>
      <w:numFmt w:val="bullet"/>
      <w:lvlText w:val=""/>
      <w:lvlJc w:val="left"/>
      <w:pPr>
        <w:ind w:left="5040" w:hanging="360"/>
      </w:pPr>
      <w:rPr>
        <w:rFonts w:ascii="Symbol" w:hAnsi="Symbol" w:hint="default"/>
      </w:rPr>
    </w:lvl>
    <w:lvl w:ilvl="7" w:tplc="C9C4046E">
      <w:start w:val="1"/>
      <w:numFmt w:val="bullet"/>
      <w:lvlText w:val="o"/>
      <w:lvlJc w:val="left"/>
      <w:pPr>
        <w:ind w:left="5760" w:hanging="360"/>
      </w:pPr>
      <w:rPr>
        <w:rFonts w:ascii="Courier New" w:hAnsi="Courier New" w:hint="default"/>
      </w:rPr>
    </w:lvl>
    <w:lvl w:ilvl="8" w:tplc="6264EFBC">
      <w:start w:val="1"/>
      <w:numFmt w:val="bullet"/>
      <w:lvlText w:val=""/>
      <w:lvlJc w:val="left"/>
      <w:pPr>
        <w:ind w:left="6480" w:hanging="360"/>
      </w:pPr>
      <w:rPr>
        <w:rFonts w:ascii="Wingdings" w:hAnsi="Wingdings" w:hint="default"/>
      </w:rPr>
    </w:lvl>
  </w:abstractNum>
  <w:abstractNum w:abstractNumId="93" w15:restartNumberingAfterBreak="0">
    <w:nsid w:val="4DBA0B30"/>
    <w:multiLevelType w:val="hybridMultilevel"/>
    <w:tmpl w:val="D800EE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0F5066E"/>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5" w15:restartNumberingAfterBreak="0">
    <w:nsid w:val="50FC0B0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6" w15:restartNumberingAfterBreak="0">
    <w:nsid w:val="51685AA2"/>
    <w:multiLevelType w:val="hybridMultilevel"/>
    <w:tmpl w:val="88D24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52AC5445"/>
    <w:multiLevelType w:val="hybridMultilevel"/>
    <w:tmpl w:val="209A3732"/>
    <w:lvl w:ilvl="0" w:tplc="6EECEE0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8" w15:restartNumberingAfterBreak="0">
    <w:nsid w:val="53134F84"/>
    <w:multiLevelType w:val="hybridMultilevel"/>
    <w:tmpl w:val="7194D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54494D4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0" w15:restartNumberingAfterBreak="0">
    <w:nsid w:val="544C3473"/>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1" w15:restartNumberingAfterBreak="0">
    <w:nsid w:val="544E00FD"/>
    <w:multiLevelType w:val="hybridMultilevel"/>
    <w:tmpl w:val="10B66AA4"/>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55596D72"/>
    <w:multiLevelType w:val="hybridMultilevel"/>
    <w:tmpl w:val="01E0279E"/>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3" w15:restartNumberingAfterBreak="0">
    <w:nsid w:val="56D5611F"/>
    <w:multiLevelType w:val="hybridMultilevel"/>
    <w:tmpl w:val="58FC38F6"/>
    <w:lvl w:ilvl="0" w:tplc="FFFFFFFF">
      <w:start w:val="1"/>
      <w:numFmt w:val="bullet"/>
      <w:lvlText w:val=""/>
      <w:lvlJc w:val="left"/>
      <w:pPr>
        <w:ind w:left="720" w:hanging="360"/>
      </w:pPr>
    </w:lvl>
    <w:lvl w:ilvl="1" w:tplc="51C20BEA">
      <w:start w:val="1"/>
      <w:numFmt w:val="lowerLetter"/>
      <w:lvlText w:val="%2."/>
      <w:lvlJc w:val="left"/>
      <w:pPr>
        <w:ind w:left="1440" w:hanging="360"/>
      </w:pPr>
    </w:lvl>
    <w:lvl w:ilvl="2" w:tplc="713A2778">
      <w:start w:val="1"/>
      <w:numFmt w:val="lowerRoman"/>
      <w:lvlText w:val="%3."/>
      <w:lvlJc w:val="right"/>
      <w:pPr>
        <w:ind w:left="2160" w:hanging="180"/>
      </w:pPr>
    </w:lvl>
    <w:lvl w:ilvl="3" w:tplc="74EAB2AA">
      <w:start w:val="1"/>
      <w:numFmt w:val="decimal"/>
      <w:lvlText w:val="%4."/>
      <w:lvlJc w:val="left"/>
      <w:pPr>
        <w:ind w:left="2880" w:hanging="360"/>
      </w:pPr>
    </w:lvl>
    <w:lvl w:ilvl="4" w:tplc="96AA95B8">
      <w:start w:val="1"/>
      <w:numFmt w:val="lowerLetter"/>
      <w:lvlText w:val="%5."/>
      <w:lvlJc w:val="left"/>
      <w:pPr>
        <w:ind w:left="3600" w:hanging="360"/>
      </w:pPr>
    </w:lvl>
    <w:lvl w:ilvl="5" w:tplc="351E329C">
      <w:start w:val="1"/>
      <w:numFmt w:val="lowerRoman"/>
      <w:lvlText w:val="%6."/>
      <w:lvlJc w:val="right"/>
      <w:pPr>
        <w:ind w:left="4320" w:hanging="180"/>
      </w:pPr>
    </w:lvl>
    <w:lvl w:ilvl="6" w:tplc="EE9A2490">
      <w:start w:val="1"/>
      <w:numFmt w:val="decimal"/>
      <w:lvlText w:val="%7."/>
      <w:lvlJc w:val="left"/>
      <w:pPr>
        <w:ind w:left="5040" w:hanging="360"/>
      </w:pPr>
    </w:lvl>
    <w:lvl w:ilvl="7" w:tplc="F484FEE2">
      <w:start w:val="1"/>
      <w:numFmt w:val="lowerLetter"/>
      <w:lvlText w:val="%8."/>
      <w:lvlJc w:val="left"/>
      <w:pPr>
        <w:ind w:left="5760" w:hanging="360"/>
      </w:pPr>
    </w:lvl>
    <w:lvl w:ilvl="8" w:tplc="EE8C36C0">
      <w:start w:val="1"/>
      <w:numFmt w:val="lowerRoman"/>
      <w:lvlText w:val="%9."/>
      <w:lvlJc w:val="right"/>
      <w:pPr>
        <w:ind w:left="6480" w:hanging="180"/>
      </w:pPr>
    </w:lvl>
  </w:abstractNum>
  <w:abstractNum w:abstractNumId="104" w15:restartNumberingAfterBreak="0">
    <w:nsid w:val="57146B76"/>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5" w15:restartNumberingAfterBreak="0">
    <w:nsid w:val="57F10C69"/>
    <w:multiLevelType w:val="hybridMultilevel"/>
    <w:tmpl w:val="8E70DE4E"/>
    <w:lvl w:ilvl="0" w:tplc="98FC7C66">
      <w:start w:val="1"/>
      <w:numFmt w:val="upperRoman"/>
      <w:lvlText w:val="%1."/>
      <w:lvlJc w:val="left"/>
      <w:pPr>
        <w:ind w:left="1287" w:hanging="360"/>
      </w:pPr>
      <w:rPr>
        <w:rFonts w:hint="default"/>
      </w:rPr>
    </w:lvl>
    <w:lvl w:ilvl="1" w:tplc="08090015">
      <w:start w:val="1"/>
      <w:numFmt w:val="upp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5961141A"/>
    <w:multiLevelType w:val="multilevel"/>
    <w:tmpl w:val="73228376"/>
    <w:lvl w:ilvl="0">
      <w:start w:val="1"/>
      <w:numFmt w:val="decimal"/>
      <w:lvlText w:val="%1."/>
      <w:lvlJc w:val="left"/>
      <w:pPr>
        <w:ind w:left="0" w:firstLine="0"/>
      </w:pPr>
      <w:rPr>
        <w:rFonts w:hint="default"/>
        <w:b w:val="0"/>
        <w:strike w:val="0"/>
      </w:rPr>
    </w:lvl>
    <w:lvl w:ilvl="1">
      <w:start w:val="5"/>
      <w:numFmt w:val="bullet"/>
      <w:lvlText w:val="–"/>
      <w:lvlJc w:val="left"/>
      <w:pPr>
        <w:ind w:left="0" w:firstLine="0"/>
      </w:pPr>
      <w:rPr>
        <w:rFonts w:ascii="Times New Roman" w:eastAsia="Times New Roman" w:hAnsi="Times New Roman" w:cs="Times New Roman"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7" w15:restartNumberingAfterBreak="0">
    <w:nsid w:val="5A152854"/>
    <w:multiLevelType w:val="multilevel"/>
    <w:tmpl w:val="2E32916A"/>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08" w15:restartNumberingAfterBreak="0">
    <w:nsid w:val="5AB51ADA"/>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9" w15:restartNumberingAfterBreak="0">
    <w:nsid w:val="5AE12312"/>
    <w:multiLevelType w:val="hybridMultilevel"/>
    <w:tmpl w:val="3424B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5B8B2C39"/>
    <w:multiLevelType w:val="hybridMultilevel"/>
    <w:tmpl w:val="74B0E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5BC43328"/>
    <w:multiLevelType w:val="hybridMultilevel"/>
    <w:tmpl w:val="4FB6733E"/>
    <w:lvl w:ilvl="0" w:tplc="6E6A34E4">
      <w:start w:val="1"/>
      <w:numFmt w:val="decimal"/>
      <w:lvlText w:val="%1."/>
      <w:lvlJc w:val="left"/>
      <w:pPr>
        <w:ind w:left="1004" w:hanging="360"/>
      </w:pPr>
      <w:rPr>
        <w:rFonts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2" w15:restartNumberingAfterBreak="0">
    <w:nsid w:val="5E0F37C2"/>
    <w:multiLevelType w:val="hybridMultilevel"/>
    <w:tmpl w:val="B4D49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5E302295"/>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0171D24"/>
    <w:multiLevelType w:val="multilevel"/>
    <w:tmpl w:val="BA525EA8"/>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lowerLetter"/>
      <w:lvlText w:val="%2)"/>
      <w:lvlJc w:val="left"/>
      <w:pPr>
        <w:ind w:left="0" w:firstLine="0"/>
      </w:pPr>
      <w:rPr>
        <w:rFonts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5" w15:restartNumberingAfterBreak="0">
    <w:nsid w:val="6059770B"/>
    <w:multiLevelType w:val="hybridMultilevel"/>
    <w:tmpl w:val="0DD27B6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6" w15:restartNumberingAfterBreak="0">
    <w:nsid w:val="62B17821"/>
    <w:multiLevelType w:val="hybridMultilevel"/>
    <w:tmpl w:val="E620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3BF5222"/>
    <w:multiLevelType w:val="hybridMultilevel"/>
    <w:tmpl w:val="4560CEC2"/>
    <w:lvl w:ilvl="0" w:tplc="8AC06FD2">
      <w:start w:val="1"/>
      <w:numFmt w:val="bullet"/>
      <w:lvlText w:val="-"/>
      <w:lvlJc w:val="left"/>
      <w:pPr>
        <w:ind w:left="720" w:hanging="360"/>
      </w:pPr>
      <w:rPr>
        <w:rFonts w:ascii="Symbol" w:hAnsi="Symbol" w:hint="default"/>
      </w:rPr>
    </w:lvl>
    <w:lvl w:ilvl="1" w:tplc="3250A972">
      <w:start w:val="1"/>
      <w:numFmt w:val="bullet"/>
      <w:lvlText w:val="o"/>
      <w:lvlJc w:val="left"/>
      <w:pPr>
        <w:ind w:left="1440" w:hanging="360"/>
      </w:pPr>
      <w:rPr>
        <w:rFonts w:ascii="Courier New" w:hAnsi="Courier New" w:hint="default"/>
      </w:rPr>
    </w:lvl>
    <w:lvl w:ilvl="2" w:tplc="20D62880">
      <w:start w:val="1"/>
      <w:numFmt w:val="bullet"/>
      <w:lvlText w:val=""/>
      <w:lvlJc w:val="left"/>
      <w:pPr>
        <w:ind w:left="2160" w:hanging="360"/>
      </w:pPr>
      <w:rPr>
        <w:rFonts w:ascii="Wingdings" w:hAnsi="Wingdings" w:hint="default"/>
      </w:rPr>
    </w:lvl>
    <w:lvl w:ilvl="3" w:tplc="3B22EE16">
      <w:start w:val="1"/>
      <w:numFmt w:val="bullet"/>
      <w:lvlText w:val=""/>
      <w:lvlJc w:val="left"/>
      <w:pPr>
        <w:ind w:left="2880" w:hanging="360"/>
      </w:pPr>
      <w:rPr>
        <w:rFonts w:ascii="Symbol" w:hAnsi="Symbol" w:hint="default"/>
      </w:rPr>
    </w:lvl>
    <w:lvl w:ilvl="4" w:tplc="49B61A9C">
      <w:start w:val="1"/>
      <w:numFmt w:val="bullet"/>
      <w:lvlText w:val="o"/>
      <w:lvlJc w:val="left"/>
      <w:pPr>
        <w:ind w:left="3600" w:hanging="360"/>
      </w:pPr>
      <w:rPr>
        <w:rFonts w:ascii="Courier New" w:hAnsi="Courier New" w:hint="default"/>
      </w:rPr>
    </w:lvl>
    <w:lvl w:ilvl="5" w:tplc="346A2E32">
      <w:start w:val="1"/>
      <w:numFmt w:val="bullet"/>
      <w:lvlText w:val=""/>
      <w:lvlJc w:val="left"/>
      <w:pPr>
        <w:ind w:left="4320" w:hanging="360"/>
      </w:pPr>
      <w:rPr>
        <w:rFonts w:ascii="Wingdings" w:hAnsi="Wingdings" w:hint="default"/>
      </w:rPr>
    </w:lvl>
    <w:lvl w:ilvl="6" w:tplc="7A929774">
      <w:start w:val="1"/>
      <w:numFmt w:val="bullet"/>
      <w:lvlText w:val=""/>
      <w:lvlJc w:val="left"/>
      <w:pPr>
        <w:ind w:left="5040" w:hanging="360"/>
      </w:pPr>
      <w:rPr>
        <w:rFonts w:ascii="Symbol" w:hAnsi="Symbol" w:hint="default"/>
      </w:rPr>
    </w:lvl>
    <w:lvl w:ilvl="7" w:tplc="D67C0A08">
      <w:start w:val="1"/>
      <w:numFmt w:val="bullet"/>
      <w:lvlText w:val="o"/>
      <w:lvlJc w:val="left"/>
      <w:pPr>
        <w:ind w:left="5760" w:hanging="360"/>
      </w:pPr>
      <w:rPr>
        <w:rFonts w:ascii="Courier New" w:hAnsi="Courier New" w:hint="default"/>
      </w:rPr>
    </w:lvl>
    <w:lvl w:ilvl="8" w:tplc="5942B0E8">
      <w:start w:val="1"/>
      <w:numFmt w:val="bullet"/>
      <w:lvlText w:val=""/>
      <w:lvlJc w:val="left"/>
      <w:pPr>
        <w:ind w:left="6480" w:hanging="360"/>
      </w:pPr>
      <w:rPr>
        <w:rFonts w:ascii="Wingdings" w:hAnsi="Wingdings" w:hint="default"/>
      </w:rPr>
    </w:lvl>
  </w:abstractNum>
  <w:abstractNum w:abstractNumId="118" w15:restartNumberingAfterBreak="0">
    <w:nsid w:val="648A5B0B"/>
    <w:multiLevelType w:val="hybridMultilevel"/>
    <w:tmpl w:val="E32CC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64C7660A"/>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4D512CC"/>
    <w:multiLevelType w:val="hybridMultilevel"/>
    <w:tmpl w:val="A8E003E4"/>
    <w:lvl w:ilvl="0" w:tplc="891A1BEC">
      <w:start w:val="1"/>
      <w:numFmt w:val="lowerLetter"/>
      <w:lvlText w:val="%1."/>
      <w:lvlJc w:val="left"/>
      <w:pPr>
        <w:ind w:left="720" w:hanging="360"/>
      </w:pPr>
    </w:lvl>
    <w:lvl w:ilvl="1" w:tplc="82A0D766">
      <w:start w:val="1"/>
      <w:numFmt w:val="lowerLetter"/>
      <w:lvlText w:val="%2."/>
      <w:lvlJc w:val="left"/>
      <w:pPr>
        <w:ind w:left="1440" w:hanging="360"/>
      </w:pPr>
    </w:lvl>
    <w:lvl w:ilvl="2" w:tplc="00587014">
      <w:start w:val="1"/>
      <w:numFmt w:val="lowerRoman"/>
      <w:lvlText w:val="%3."/>
      <w:lvlJc w:val="right"/>
      <w:pPr>
        <w:ind w:left="2160" w:hanging="180"/>
      </w:pPr>
    </w:lvl>
    <w:lvl w:ilvl="3" w:tplc="4E685B6A">
      <w:start w:val="1"/>
      <w:numFmt w:val="decimal"/>
      <w:lvlText w:val="%4."/>
      <w:lvlJc w:val="left"/>
      <w:pPr>
        <w:ind w:left="2880" w:hanging="360"/>
      </w:pPr>
    </w:lvl>
    <w:lvl w:ilvl="4" w:tplc="4D6A4DAA">
      <w:start w:val="1"/>
      <w:numFmt w:val="lowerLetter"/>
      <w:lvlText w:val="%5."/>
      <w:lvlJc w:val="left"/>
      <w:pPr>
        <w:ind w:left="3600" w:hanging="360"/>
      </w:pPr>
    </w:lvl>
    <w:lvl w:ilvl="5" w:tplc="F91063F6">
      <w:start w:val="1"/>
      <w:numFmt w:val="lowerRoman"/>
      <w:lvlText w:val="%6."/>
      <w:lvlJc w:val="right"/>
      <w:pPr>
        <w:ind w:left="4320" w:hanging="180"/>
      </w:pPr>
    </w:lvl>
    <w:lvl w:ilvl="6" w:tplc="6E54FEF2">
      <w:start w:val="1"/>
      <w:numFmt w:val="decimal"/>
      <w:lvlText w:val="%7."/>
      <w:lvlJc w:val="left"/>
      <w:pPr>
        <w:ind w:left="5040" w:hanging="360"/>
      </w:pPr>
    </w:lvl>
    <w:lvl w:ilvl="7" w:tplc="4CACF3B4">
      <w:start w:val="1"/>
      <w:numFmt w:val="lowerLetter"/>
      <w:lvlText w:val="%8."/>
      <w:lvlJc w:val="left"/>
      <w:pPr>
        <w:ind w:left="5760" w:hanging="360"/>
      </w:pPr>
    </w:lvl>
    <w:lvl w:ilvl="8" w:tplc="FC40E500">
      <w:start w:val="1"/>
      <w:numFmt w:val="lowerRoman"/>
      <w:lvlText w:val="%9."/>
      <w:lvlJc w:val="right"/>
      <w:pPr>
        <w:ind w:left="6480" w:hanging="180"/>
      </w:pPr>
    </w:lvl>
  </w:abstractNum>
  <w:abstractNum w:abstractNumId="121" w15:restartNumberingAfterBreak="0">
    <w:nsid w:val="67E20D35"/>
    <w:multiLevelType w:val="hybridMultilevel"/>
    <w:tmpl w:val="C0B80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67F439D7"/>
    <w:multiLevelType w:val="multilevel"/>
    <w:tmpl w:val="A8229752"/>
    <w:lvl w:ilvl="0">
      <w:start w:val="15"/>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3" w15:restartNumberingAfterBreak="0">
    <w:nsid w:val="696234E4"/>
    <w:multiLevelType w:val="hybridMultilevel"/>
    <w:tmpl w:val="A28A1A30"/>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698C5CC2"/>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AB43D6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6" w15:restartNumberingAfterBreak="0">
    <w:nsid w:val="6C327B8A"/>
    <w:multiLevelType w:val="multilevel"/>
    <w:tmpl w:val="80E8E542"/>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27" w15:restartNumberingAfterBreak="0">
    <w:nsid w:val="6D2B4B8C"/>
    <w:multiLevelType w:val="hybridMultilevel"/>
    <w:tmpl w:val="1C4CDBC0"/>
    <w:lvl w:ilvl="0" w:tplc="DFD214A2">
      <w:start w:val="1"/>
      <w:numFmt w:val="bullet"/>
      <w:lvlText w:val="-"/>
      <w:lvlJc w:val="left"/>
      <w:pPr>
        <w:ind w:left="720" w:hanging="360"/>
      </w:pPr>
      <w:rPr>
        <w:rFonts w:ascii="Symbol" w:hAnsi="Symbol" w:hint="default"/>
      </w:rPr>
    </w:lvl>
    <w:lvl w:ilvl="1" w:tplc="D0B8B43A">
      <w:start w:val="1"/>
      <w:numFmt w:val="bullet"/>
      <w:lvlText w:val="o"/>
      <w:lvlJc w:val="left"/>
      <w:pPr>
        <w:ind w:left="1440" w:hanging="360"/>
      </w:pPr>
      <w:rPr>
        <w:rFonts w:ascii="Courier New" w:hAnsi="Courier New" w:hint="default"/>
      </w:rPr>
    </w:lvl>
    <w:lvl w:ilvl="2" w:tplc="AB208474">
      <w:start w:val="1"/>
      <w:numFmt w:val="bullet"/>
      <w:lvlText w:val=""/>
      <w:lvlJc w:val="left"/>
      <w:pPr>
        <w:ind w:left="2160" w:hanging="360"/>
      </w:pPr>
      <w:rPr>
        <w:rFonts w:ascii="Wingdings" w:hAnsi="Wingdings" w:hint="default"/>
      </w:rPr>
    </w:lvl>
    <w:lvl w:ilvl="3" w:tplc="E7E84C9C">
      <w:start w:val="1"/>
      <w:numFmt w:val="bullet"/>
      <w:lvlText w:val=""/>
      <w:lvlJc w:val="left"/>
      <w:pPr>
        <w:ind w:left="2880" w:hanging="360"/>
      </w:pPr>
      <w:rPr>
        <w:rFonts w:ascii="Symbol" w:hAnsi="Symbol" w:hint="default"/>
      </w:rPr>
    </w:lvl>
    <w:lvl w:ilvl="4" w:tplc="545842CA">
      <w:start w:val="1"/>
      <w:numFmt w:val="bullet"/>
      <w:lvlText w:val="o"/>
      <w:lvlJc w:val="left"/>
      <w:pPr>
        <w:ind w:left="3600" w:hanging="360"/>
      </w:pPr>
      <w:rPr>
        <w:rFonts w:ascii="Courier New" w:hAnsi="Courier New" w:hint="default"/>
      </w:rPr>
    </w:lvl>
    <w:lvl w:ilvl="5" w:tplc="C35C299E">
      <w:start w:val="1"/>
      <w:numFmt w:val="bullet"/>
      <w:lvlText w:val=""/>
      <w:lvlJc w:val="left"/>
      <w:pPr>
        <w:ind w:left="4320" w:hanging="360"/>
      </w:pPr>
      <w:rPr>
        <w:rFonts w:ascii="Wingdings" w:hAnsi="Wingdings" w:hint="default"/>
      </w:rPr>
    </w:lvl>
    <w:lvl w:ilvl="6" w:tplc="03BE1076">
      <w:start w:val="1"/>
      <w:numFmt w:val="bullet"/>
      <w:lvlText w:val=""/>
      <w:lvlJc w:val="left"/>
      <w:pPr>
        <w:ind w:left="5040" w:hanging="360"/>
      </w:pPr>
      <w:rPr>
        <w:rFonts w:ascii="Symbol" w:hAnsi="Symbol" w:hint="default"/>
      </w:rPr>
    </w:lvl>
    <w:lvl w:ilvl="7" w:tplc="C5B2E812">
      <w:start w:val="1"/>
      <w:numFmt w:val="bullet"/>
      <w:lvlText w:val="o"/>
      <w:lvlJc w:val="left"/>
      <w:pPr>
        <w:ind w:left="5760" w:hanging="360"/>
      </w:pPr>
      <w:rPr>
        <w:rFonts w:ascii="Courier New" w:hAnsi="Courier New" w:hint="default"/>
      </w:rPr>
    </w:lvl>
    <w:lvl w:ilvl="8" w:tplc="7BD89D46">
      <w:start w:val="1"/>
      <w:numFmt w:val="bullet"/>
      <w:lvlText w:val=""/>
      <w:lvlJc w:val="left"/>
      <w:pPr>
        <w:ind w:left="6480" w:hanging="360"/>
      </w:pPr>
      <w:rPr>
        <w:rFonts w:ascii="Wingdings" w:hAnsi="Wingdings" w:hint="default"/>
      </w:rPr>
    </w:lvl>
  </w:abstractNum>
  <w:abstractNum w:abstractNumId="128" w15:restartNumberingAfterBreak="0">
    <w:nsid w:val="74C744AF"/>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9" w15:restartNumberingAfterBreak="0">
    <w:nsid w:val="75F20FE5"/>
    <w:multiLevelType w:val="hybridMultilevel"/>
    <w:tmpl w:val="AA94812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15:restartNumberingAfterBreak="0">
    <w:nsid w:val="76B6701F"/>
    <w:multiLevelType w:val="hybridMultilevel"/>
    <w:tmpl w:val="0DD2A6CE"/>
    <w:lvl w:ilvl="0" w:tplc="9A0663B8">
      <w:start w:val="1"/>
      <w:numFmt w:val="bullet"/>
      <w:lvlText w:val=""/>
      <w:lvlJc w:val="left"/>
      <w:pPr>
        <w:ind w:left="720" w:hanging="360"/>
      </w:pPr>
      <w:rPr>
        <w:rFonts w:ascii="Symbol" w:hAnsi="Symbol" w:hint="default"/>
      </w:rPr>
    </w:lvl>
    <w:lvl w:ilvl="1" w:tplc="DFD214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79619CB"/>
    <w:multiLevelType w:val="hybridMultilevel"/>
    <w:tmpl w:val="D6063B14"/>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2" w15:restartNumberingAfterBreak="0">
    <w:nsid w:val="788720C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3" w15:restartNumberingAfterBreak="0">
    <w:nsid w:val="79811DE9"/>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4" w15:restartNumberingAfterBreak="0">
    <w:nsid w:val="79C9606E"/>
    <w:multiLevelType w:val="hybridMultilevel"/>
    <w:tmpl w:val="60D442F8"/>
    <w:lvl w:ilvl="0" w:tplc="6F544E28">
      <w:start w:val="1"/>
      <w:numFmt w:val="bullet"/>
      <w:lvlText w:val="-"/>
      <w:lvlJc w:val="left"/>
      <w:pPr>
        <w:ind w:left="720" w:hanging="360"/>
      </w:pPr>
      <w:rPr>
        <w:rFonts w:ascii="Symbol" w:hAnsi="Symbol" w:hint="default"/>
      </w:rPr>
    </w:lvl>
    <w:lvl w:ilvl="1" w:tplc="D73C9C6A">
      <w:start w:val="1"/>
      <w:numFmt w:val="bullet"/>
      <w:lvlText w:val="o"/>
      <w:lvlJc w:val="left"/>
      <w:pPr>
        <w:ind w:left="1440" w:hanging="360"/>
      </w:pPr>
      <w:rPr>
        <w:rFonts w:ascii="Courier New" w:hAnsi="Courier New" w:hint="default"/>
      </w:rPr>
    </w:lvl>
    <w:lvl w:ilvl="2" w:tplc="3688505E">
      <w:start w:val="1"/>
      <w:numFmt w:val="bullet"/>
      <w:lvlText w:val=""/>
      <w:lvlJc w:val="left"/>
      <w:pPr>
        <w:ind w:left="2160" w:hanging="360"/>
      </w:pPr>
      <w:rPr>
        <w:rFonts w:ascii="Wingdings" w:hAnsi="Wingdings" w:hint="default"/>
      </w:rPr>
    </w:lvl>
    <w:lvl w:ilvl="3" w:tplc="AC6891BC">
      <w:start w:val="1"/>
      <w:numFmt w:val="bullet"/>
      <w:lvlText w:val=""/>
      <w:lvlJc w:val="left"/>
      <w:pPr>
        <w:ind w:left="2880" w:hanging="360"/>
      </w:pPr>
      <w:rPr>
        <w:rFonts w:ascii="Symbol" w:hAnsi="Symbol" w:hint="default"/>
      </w:rPr>
    </w:lvl>
    <w:lvl w:ilvl="4" w:tplc="81AADFFC">
      <w:start w:val="1"/>
      <w:numFmt w:val="bullet"/>
      <w:lvlText w:val="o"/>
      <w:lvlJc w:val="left"/>
      <w:pPr>
        <w:ind w:left="3600" w:hanging="360"/>
      </w:pPr>
      <w:rPr>
        <w:rFonts w:ascii="Courier New" w:hAnsi="Courier New" w:hint="default"/>
      </w:rPr>
    </w:lvl>
    <w:lvl w:ilvl="5" w:tplc="6316E022">
      <w:start w:val="1"/>
      <w:numFmt w:val="bullet"/>
      <w:lvlText w:val=""/>
      <w:lvlJc w:val="left"/>
      <w:pPr>
        <w:ind w:left="4320" w:hanging="360"/>
      </w:pPr>
      <w:rPr>
        <w:rFonts w:ascii="Wingdings" w:hAnsi="Wingdings" w:hint="default"/>
      </w:rPr>
    </w:lvl>
    <w:lvl w:ilvl="6" w:tplc="382088CC">
      <w:start w:val="1"/>
      <w:numFmt w:val="bullet"/>
      <w:lvlText w:val=""/>
      <w:lvlJc w:val="left"/>
      <w:pPr>
        <w:ind w:left="5040" w:hanging="360"/>
      </w:pPr>
      <w:rPr>
        <w:rFonts w:ascii="Symbol" w:hAnsi="Symbol" w:hint="default"/>
      </w:rPr>
    </w:lvl>
    <w:lvl w:ilvl="7" w:tplc="7848DAFA">
      <w:start w:val="1"/>
      <w:numFmt w:val="bullet"/>
      <w:lvlText w:val="o"/>
      <w:lvlJc w:val="left"/>
      <w:pPr>
        <w:ind w:left="5760" w:hanging="360"/>
      </w:pPr>
      <w:rPr>
        <w:rFonts w:ascii="Courier New" w:hAnsi="Courier New" w:hint="default"/>
      </w:rPr>
    </w:lvl>
    <w:lvl w:ilvl="8" w:tplc="4CA25D98">
      <w:start w:val="1"/>
      <w:numFmt w:val="bullet"/>
      <w:lvlText w:val=""/>
      <w:lvlJc w:val="left"/>
      <w:pPr>
        <w:ind w:left="6480" w:hanging="360"/>
      </w:pPr>
      <w:rPr>
        <w:rFonts w:ascii="Wingdings" w:hAnsi="Wingdings" w:hint="default"/>
      </w:rPr>
    </w:lvl>
  </w:abstractNum>
  <w:abstractNum w:abstractNumId="135" w15:restartNumberingAfterBreak="0">
    <w:nsid w:val="7A2A63CE"/>
    <w:multiLevelType w:val="hybridMultilevel"/>
    <w:tmpl w:val="826E1636"/>
    <w:lvl w:ilvl="0" w:tplc="080C000F">
      <w:start w:val="1"/>
      <w:numFmt w:val="decimal"/>
      <w:lvlText w:val="%1."/>
      <w:lvlJc w:val="left"/>
      <w:pPr>
        <w:ind w:left="720" w:hanging="360"/>
      </w:pPr>
    </w:lvl>
    <w:lvl w:ilvl="1" w:tplc="2BB63894">
      <w:start w:val="1"/>
      <w:numFmt w:val="lowerLetter"/>
      <w:lvlText w:val="%2."/>
      <w:lvlJc w:val="left"/>
      <w:pPr>
        <w:ind w:left="1440" w:hanging="360"/>
      </w:pPr>
    </w:lvl>
    <w:lvl w:ilvl="2" w:tplc="EB0CF224">
      <w:start w:val="1"/>
      <w:numFmt w:val="lowerRoman"/>
      <w:lvlText w:val="%3."/>
      <w:lvlJc w:val="right"/>
      <w:pPr>
        <w:ind w:left="2160" w:hanging="180"/>
      </w:pPr>
    </w:lvl>
    <w:lvl w:ilvl="3" w:tplc="10FE20C4">
      <w:start w:val="1"/>
      <w:numFmt w:val="decimal"/>
      <w:lvlText w:val="%4."/>
      <w:lvlJc w:val="left"/>
      <w:pPr>
        <w:ind w:left="2880" w:hanging="360"/>
      </w:pPr>
    </w:lvl>
    <w:lvl w:ilvl="4" w:tplc="59244EC2">
      <w:start w:val="1"/>
      <w:numFmt w:val="lowerLetter"/>
      <w:lvlText w:val="%5."/>
      <w:lvlJc w:val="left"/>
      <w:pPr>
        <w:ind w:left="3600" w:hanging="360"/>
      </w:pPr>
    </w:lvl>
    <w:lvl w:ilvl="5" w:tplc="E8F6E4CC">
      <w:start w:val="1"/>
      <w:numFmt w:val="lowerRoman"/>
      <w:lvlText w:val="%6."/>
      <w:lvlJc w:val="right"/>
      <w:pPr>
        <w:ind w:left="4320" w:hanging="180"/>
      </w:pPr>
    </w:lvl>
    <w:lvl w:ilvl="6" w:tplc="1E68E2DE">
      <w:start w:val="1"/>
      <w:numFmt w:val="decimal"/>
      <w:lvlText w:val="%7."/>
      <w:lvlJc w:val="left"/>
      <w:pPr>
        <w:ind w:left="5040" w:hanging="360"/>
      </w:pPr>
    </w:lvl>
    <w:lvl w:ilvl="7" w:tplc="1EC61612">
      <w:start w:val="1"/>
      <w:numFmt w:val="lowerLetter"/>
      <w:lvlText w:val="%8."/>
      <w:lvlJc w:val="left"/>
      <w:pPr>
        <w:ind w:left="5760" w:hanging="360"/>
      </w:pPr>
    </w:lvl>
    <w:lvl w:ilvl="8" w:tplc="25D47D50">
      <w:start w:val="1"/>
      <w:numFmt w:val="lowerRoman"/>
      <w:lvlText w:val="%9."/>
      <w:lvlJc w:val="right"/>
      <w:pPr>
        <w:ind w:left="6480" w:hanging="180"/>
      </w:pPr>
    </w:lvl>
  </w:abstractNum>
  <w:abstractNum w:abstractNumId="136" w15:restartNumberingAfterBreak="0">
    <w:nsid w:val="7C227EAB"/>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7" w15:restartNumberingAfterBreak="0">
    <w:nsid w:val="7DC66DC4"/>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8" w15:restartNumberingAfterBreak="0">
    <w:nsid w:val="7FD01EF8"/>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50"/>
  </w:num>
  <w:num w:numId="2">
    <w:abstractNumId w:val="127"/>
  </w:num>
  <w:num w:numId="3">
    <w:abstractNumId w:val="59"/>
  </w:num>
  <w:num w:numId="4">
    <w:abstractNumId w:val="103"/>
  </w:num>
  <w:num w:numId="5">
    <w:abstractNumId w:val="135"/>
  </w:num>
  <w:num w:numId="6">
    <w:abstractNumId w:val="55"/>
  </w:num>
  <w:num w:numId="7">
    <w:abstractNumId w:val="117"/>
  </w:num>
  <w:num w:numId="8">
    <w:abstractNumId w:val="22"/>
  </w:num>
  <w:num w:numId="9">
    <w:abstractNumId w:val="83"/>
  </w:num>
  <w:num w:numId="10">
    <w:abstractNumId w:val="92"/>
  </w:num>
  <w:num w:numId="11">
    <w:abstractNumId w:val="120"/>
  </w:num>
  <w:num w:numId="12">
    <w:abstractNumId w:val="134"/>
  </w:num>
  <w:num w:numId="13">
    <w:abstractNumId w:val="23"/>
  </w:num>
  <w:num w:numId="14">
    <w:abstractNumId w:val="76"/>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0"/>
  </w:num>
  <w:num w:numId="18">
    <w:abstractNumId w:val="115"/>
  </w:num>
  <w:num w:numId="19">
    <w:abstractNumId w:val="0"/>
  </w:num>
  <w:num w:numId="20">
    <w:abstractNumId w:val="0"/>
  </w:num>
  <w:num w:numId="21">
    <w:abstractNumId w:val="102"/>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num>
  <w:num w:numId="24">
    <w:abstractNumId w:val="0"/>
  </w:num>
  <w:num w:numId="25">
    <w:abstractNumId w:val="52"/>
  </w:num>
  <w:num w:numId="26">
    <w:abstractNumId w:val="0"/>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35"/>
  </w:num>
  <w:num w:numId="31">
    <w:abstractNumId w:val="84"/>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72"/>
  </w:num>
  <w:num w:numId="40">
    <w:abstractNumId w:val="69"/>
  </w:num>
  <w:num w:numId="41">
    <w:abstractNumId w:val="105"/>
  </w:num>
  <w:num w:numId="42">
    <w:abstractNumId w:val="80"/>
  </w:num>
  <w:num w:numId="43">
    <w:abstractNumId w:val="67"/>
  </w:num>
  <w:num w:numId="44">
    <w:abstractNumId w:val="0"/>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6"/>
  </w:num>
  <w:num w:numId="48">
    <w:abstractNumId w:val="129"/>
  </w:num>
  <w:num w:numId="49">
    <w:abstractNumId w:val="0"/>
  </w:num>
  <w:num w:numId="50">
    <w:abstractNumId w:val="24"/>
  </w:num>
  <w:num w:numId="51">
    <w:abstractNumId w:val="111"/>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56"/>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6"/>
  </w:num>
  <w:num w:numId="64">
    <w:abstractNumId w:val="26"/>
  </w:num>
  <w:num w:numId="65">
    <w:abstractNumId w:val="91"/>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4"/>
  </w:num>
  <w:num w:numId="68">
    <w:abstractNumId w:val="86"/>
  </w:num>
  <w:num w:numId="69">
    <w:abstractNumId w:val="78"/>
  </w:num>
  <w:num w:numId="70">
    <w:abstractNumId w:val="138"/>
  </w:num>
  <w:num w:numId="7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2"/>
  </w:num>
  <w:num w:numId="73">
    <w:abstractNumId w:val="34"/>
  </w:num>
  <w:num w:numId="7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num>
  <w:num w:numId="7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num>
  <w:num w:numId="78">
    <w:abstractNumId w:val="5"/>
  </w:num>
  <w:num w:numId="79">
    <w:abstractNumId w:val="30"/>
  </w:num>
  <w:num w:numId="80">
    <w:abstractNumId w:val="11"/>
  </w:num>
  <w:num w:numId="81">
    <w:abstractNumId w:val="45"/>
  </w:num>
  <w:num w:numId="82">
    <w:abstractNumId w:val="88"/>
  </w:num>
  <w:num w:numId="8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7"/>
  </w:num>
  <w:num w:numId="85">
    <w:abstractNumId w:val="38"/>
  </w:num>
  <w:num w:numId="86">
    <w:abstractNumId w:val="79"/>
  </w:num>
  <w:num w:numId="87">
    <w:abstractNumId w:val="3"/>
  </w:num>
  <w:num w:numId="88">
    <w:abstractNumId w:val="48"/>
  </w:num>
  <w:num w:numId="89">
    <w:abstractNumId w:val="58"/>
  </w:num>
  <w:num w:numId="90">
    <w:abstractNumId w:val="65"/>
  </w:num>
  <w:num w:numId="91">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2"/>
  </w:num>
  <w:num w:numId="9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num>
  <w:num w:numId="95">
    <w:abstractNumId w:val="49"/>
  </w:num>
  <w:num w:numId="96">
    <w:abstractNumId w:val="73"/>
  </w:num>
  <w:num w:numId="97">
    <w:abstractNumId w:val="137"/>
  </w:num>
  <w:num w:numId="9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num>
  <w:num w:numId="10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5"/>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5"/>
  </w:num>
  <w:num w:numId="10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
  </w:num>
  <w:num w:numId="10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5"/>
  </w:num>
  <w:num w:numId="109">
    <w:abstractNumId w:val="68"/>
  </w:num>
  <w:num w:numId="110">
    <w:abstractNumId w:val="9"/>
  </w:num>
  <w:num w:numId="11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5"/>
  </w:num>
  <w:num w:numId="11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num>
  <w:num w:numId="115">
    <w:abstractNumId w:val="128"/>
  </w:num>
  <w:num w:numId="116">
    <w:abstractNumId w:val="44"/>
  </w:num>
  <w:num w:numId="117">
    <w:abstractNumId w:val="20"/>
  </w:num>
  <w:num w:numId="118">
    <w:abstractNumId w:val="33"/>
  </w:num>
  <w:num w:numId="119">
    <w:abstractNumId w:val="100"/>
  </w:num>
  <w:num w:numId="120">
    <w:abstractNumId w:val="99"/>
  </w:num>
  <w:num w:numId="121">
    <w:abstractNumId w:val="94"/>
  </w:num>
  <w:num w:numId="122">
    <w:abstractNumId w:val="108"/>
  </w:num>
  <w:num w:numId="123">
    <w:abstractNumId w:val="122"/>
  </w:num>
  <w:num w:numId="124">
    <w:abstractNumId w:val="133"/>
  </w:num>
  <w:num w:numId="125">
    <w:abstractNumId w:val="19"/>
  </w:num>
  <w:num w:numId="126">
    <w:abstractNumId w:val="136"/>
  </w:num>
  <w:num w:numId="1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0"/>
  </w:num>
  <w:num w:numId="129">
    <w:abstractNumId w:val="36"/>
  </w:num>
  <w:num w:numId="13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7"/>
  </w:num>
  <w:num w:numId="13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
  </w:num>
  <w:num w:numId="134">
    <w:abstractNumId w:val="109"/>
  </w:num>
  <w:num w:numId="135">
    <w:abstractNumId w:val="21"/>
  </w:num>
  <w:num w:numId="136">
    <w:abstractNumId w:val="93"/>
  </w:num>
  <w:num w:numId="13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
  </w:num>
  <w:num w:numId="139">
    <w:abstractNumId w:val="110"/>
  </w:num>
  <w:num w:numId="140">
    <w:abstractNumId w:val="112"/>
  </w:num>
  <w:num w:numId="1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1"/>
  </w:num>
  <w:num w:numId="143">
    <w:abstractNumId w:val="98"/>
  </w:num>
  <w:num w:numId="1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6"/>
  </w:num>
  <w:num w:numId="146">
    <w:abstractNumId w:val="74"/>
  </w:num>
  <w:num w:numId="147">
    <w:abstractNumId w:val="60"/>
  </w:num>
  <w:num w:numId="148">
    <w:abstractNumId w:val="12"/>
  </w:num>
  <w:num w:numId="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1"/>
  </w:num>
  <w:num w:numId="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1"/>
  </w:num>
  <w:num w:numId="153">
    <w:abstractNumId w:val="7"/>
  </w:num>
  <w:num w:numId="154">
    <w:abstractNumId w:val="61"/>
  </w:num>
  <w:num w:numId="155">
    <w:abstractNumId w:val="118"/>
  </w:num>
  <w:num w:numId="156">
    <w:abstractNumId w:val="66"/>
  </w:num>
  <w:num w:numId="157">
    <w:abstractNumId w:val="77"/>
  </w:num>
  <w:num w:numId="158">
    <w:abstractNumId w:val="87"/>
  </w:num>
  <w:num w:numId="15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4"/>
  </w:num>
  <w:num w:numId="162">
    <w:abstractNumId w:val="70"/>
  </w:num>
  <w:num w:numId="163">
    <w:abstractNumId w:val="63"/>
  </w:num>
  <w:num w:numId="164">
    <w:abstractNumId w:val="89"/>
  </w:num>
  <w:num w:numId="1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9"/>
  </w:num>
  <w:num w:numId="17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6"/>
  </w:num>
  <w:num w:numId="17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4"/>
  </w:num>
  <w:num w:numId="183">
    <w:abstractNumId w:val="130"/>
  </w:num>
  <w:num w:numId="184">
    <w:abstractNumId w:val="46"/>
  </w:num>
  <w:num w:numId="185">
    <w:abstractNumId w:val="14"/>
  </w:num>
  <w:num w:numId="186">
    <w:abstractNumId w:val="116"/>
  </w:num>
  <w:num w:numId="187">
    <w:abstractNumId w:val="2"/>
  </w:num>
  <w:num w:numId="188">
    <w:abstractNumId w:val="13"/>
  </w:num>
  <w:num w:numId="189">
    <w:abstractNumId w:val="113"/>
  </w:num>
  <w:num w:numId="190">
    <w:abstractNumId w:val="119"/>
  </w:num>
  <w:num w:numId="191">
    <w:abstractNumId w:val="54"/>
  </w:num>
  <w:num w:numId="192">
    <w:abstractNumId w:val="15"/>
  </w:num>
  <w:num w:numId="193">
    <w:abstractNumId w:val="32"/>
  </w:num>
  <w:num w:numId="194">
    <w:abstractNumId w:val="7"/>
  </w:num>
  <w:num w:numId="195">
    <w:abstractNumId w:val="123"/>
  </w:num>
  <w:num w:numId="196">
    <w:abstractNumId w:val="101"/>
  </w:num>
  <w:num w:numId="197">
    <w:abstractNumId w:val="85"/>
  </w:num>
  <w:num w:numId="198">
    <w:abstractNumId w:val="53"/>
  </w:num>
  <w:num w:numId="199">
    <w:abstractNumId w:val="7"/>
  </w:num>
  <w:num w:numId="200">
    <w:abstractNumId w:val="7"/>
  </w:num>
  <w:num w:numId="201">
    <w:abstractNumId w:val="7"/>
  </w:num>
  <w:num w:numId="202">
    <w:abstractNumId w:val="7"/>
  </w:num>
  <w:num w:numId="203">
    <w:abstractNumId w:val="104"/>
  </w:num>
  <w:num w:numId="204">
    <w:abstractNumId w:val="7"/>
  </w:num>
  <w:num w:numId="205">
    <w:abstractNumId w:val="17"/>
  </w:num>
  <w:num w:numId="206">
    <w:abstractNumId w:val="97"/>
  </w:num>
  <w:num w:numId="207">
    <w:abstractNumId w:val="7"/>
  </w:num>
  <w:num w:numId="20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2"/>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BB"/>
    <w:rsid w:val="00000A73"/>
    <w:rsid w:val="00001BBD"/>
    <w:rsid w:val="00002BA5"/>
    <w:rsid w:val="00006320"/>
    <w:rsid w:val="000069AB"/>
    <w:rsid w:val="00010208"/>
    <w:rsid w:val="00010533"/>
    <w:rsid w:val="00011F71"/>
    <w:rsid w:val="0001361A"/>
    <w:rsid w:val="00014A2E"/>
    <w:rsid w:val="00014CED"/>
    <w:rsid w:val="00014D51"/>
    <w:rsid w:val="00015A4E"/>
    <w:rsid w:val="000176F3"/>
    <w:rsid w:val="00017A6D"/>
    <w:rsid w:val="000209D5"/>
    <w:rsid w:val="000212FC"/>
    <w:rsid w:val="00023174"/>
    <w:rsid w:val="00024BF7"/>
    <w:rsid w:val="00025347"/>
    <w:rsid w:val="00026518"/>
    <w:rsid w:val="000303E4"/>
    <w:rsid w:val="00032D6B"/>
    <w:rsid w:val="00036165"/>
    <w:rsid w:val="00036655"/>
    <w:rsid w:val="0003717F"/>
    <w:rsid w:val="00037D83"/>
    <w:rsid w:val="00042860"/>
    <w:rsid w:val="00046D91"/>
    <w:rsid w:val="000521EF"/>
    <w:rsid w:val="00052A5B"/>
    <w:rsid w:val="000561C3"/>
    <w:rsid w:val="00063409"/>
    <w:rsid w:val="000656F0"/>
    <w:rsid w:val="00066ECD"/>
    <w:rsid w:val="000757B1"/>
    <w:rsid w:val="00081391"/>
    <w:rsid w:val="000834E3"/>
    <w:rsid w:val="00086E9D"/>
    <w:rsid w:val="00087D69"/>
    <w:rsid w:val="00090D09"/>
    <w:rsid w:val="00093242"/>
    <w:rsid w:val="000945CC"/>
    <w:rsid w:val="00094603"/>
    <w:rsid w:val="000B3FE9"/>
    <w:rsid w:val="000B6A35"/>
    <w:rsid w:val="000B7B5E"/>
    <w:rsid w:val="000C037C"/>
    <w:rsid w:val="000C178D"/>
    <w:rsid w:val="000C3177"/>
    <w:rsid w:val="000C493F"/>
    <w:rsid w:val="000C5B7F"/>
    <w:rsid w:val="000C6E34"/>
    <w:rsid w:val="000C7CFF"/>
    <w:rsid w:val="000D0BDA"/>
    <w:rsid w:val="000D12F6"/>
    <w:rsid w:val="000D233A"/>
    <w:rsid w:val="000D5AB1"/>
    <w:rsid w:val="000E4A86"/>
    <w:rsid w:val="000E4BFB"/>
    <w:rsid w:val="000E5671"/>
    <w:rsid w:val="000E65AE"/>
    <w:rsid w:val="000F3709"/>
    <w:rsid w:val="000F7D1A"/>
    <w:rsid w:val="00101337"/>
    <w:rsid w:val="00101384"/>
    <w:rsid w:val="00101894"/>
    <w:rsid w:val="00102C29"/>
    <w:rsid w:val="001046A7"/>
    <w:rsid w:val="00112411"/>
    <w:rsid w:val="00113A07"/>
    <w:rsid w:val="00113FED"/>
    <w:rsid w:val="001166AF"/>
    <w:rsid w:val="00120284"/>
    <w:rsid w:val="00127E31"/>
    <w:rsid w:val="00135A10"/>
    <w:rsid w:val="0013711C"/>
    <w:rsid w:val="001371FE"/>
    <w:rsid w:val="001421DE"/>
    <w:rsid w:val="001425A2"/>
    <w:rsid w:val="001441CF"/>
    <w:rsid w:val="001450C8"/>
    <w:rsid w:val="00145984"/>
    <w:rsid w:val="00151E07"/>
    <w:rsid w:val="00152A7E"/>
    <w:rsid w:val="001558FA"/>
    <w:rsid w:val="0015597A"/>
    <w:rsid w:val="00160492"/>
    <w:rsid w:val="00161F2A"/>
    <w:rsid w:val="0016227B"/>
    <w:rsid w:val="0016285D"/>
    <w:rsid w:val="001629E9"/>
    <w:rsid w:val="0016650F"/>
    <w:rsid w:val="0017082D"/>
    <w:rsid w:val="00170953"/>
    <w:rsid w:val="00177ED6"/>
    <w:rsid w:val="00180572"/>
    <w:rsid w:val="00182328"/>
    <w:rsid w:val="00183044"/>
    <w:rsid w:val="00183F19"/>
    <w:rsid w:val="001861E9"/>
    <w:rsid w:val="001869AD"/>
    <w:rsid w:val="00191CED"/>
    <w:rsid w:val="00193F0D"/>
    <w:rsid w:val="00194019"/>
    <w:rsid w:val="0019561B"/>
    <w:rsid w:val="001A07F9"/>
    <w:rsid w:val="001A23A0"/>
    <w:rsid w:val="001A5967"/>
    <w:rsid w:val="001B1E77"/>
    <w:rsid w:val="001B2205"/>
    <w:rsid w:val="001B4120"/>
    <w:rsid w:val="001B6CDC"/>
    <w:rsid w:val="001B7B26"/>
    <w:rsid w:val="001C5694"/>
    <w:rsid w:val="001C7DB6"/>
    <w:rsid w:val="001D1B93"/>
    <w:rsid w:val="001D20E0"/>
    <w:rsid w:val="001D5AFC"/>
    <w:rsid w:val="001D6D85"/>
    <w:rsid w:val="001E4652"/>
    <w:rsid w:val="001E53F3"/>
    <w:rsid w:val="001E77B2"/>
    <w:rsid w:val="001F17EF"/>
    <w:rsid w:val="001F2A7D"/>
    <w:rsid w:val="001F3782"/>
    <w:rsid w:val="001F5BB6"/>
    <w:rsid w:val="001F649F"/>
    <w:rsid w:val="00200367"/>
    <w:rsid w:val="002004BC"/>
    <w:rsid w:val="0020055E"/>
    <w:rsid w:val="002037CD"/>
    <w:rsid w:val="0020708C"/>
    <w:rsid w:val="002076FE"/>
    <w:rsid w:val="00210227"/>
    <w:rsid w:val="00210913"/>
    <w:rsid w:val="00220929"/>
    <w:rsid w:val="00222C7F"/>
    <w:rsid w:val="00226D3C"/>
    <w:rsid w:val="00227405"/>
    <w:rsid w:val="002276FE"/>
    <w:rsid w:val="002314F3"/>
    <w:rsid w:val="0023443A"/>
    <w:rsid w:val="00235A61"/>
    <w:rsid w:val="002402D1"/>
    <w:rsid w:val="00242072"/>
    <w:rsid w:val="00242DF3"/>
    <w:rsid w:val="00243B4C"/>
    <w:rsid w:val="002454A7"/>
    <w:rsid w:val="002470C6"/>
    <w:rsid w:val="0025262B"/>
    <w:rsid w:val="00253778"/>
    <w:rsid w:val="002637CE"/>
    <w:rsid w:val="0026623D"/>
    <w:rsid w:val="00266B51"/>
    <w:rsid w:val="00267F65"/>
    <w:rsid w:val="002705F8"/>
    <w:rsid w:val="00272D72"/>
    <w:rsid w:val="002738E0"/>
    <w:rsid w:val="0027478A"/>
    <w:rsid w:val="00277D94"/>
    <w:rsid w:val="00280055"/>
    <w:rsid w:val="00281A48"/>
    <w:rsid w:val="00283A20"/>
    <w:rsid w:val="00284CB3"/>
    <w:rsid w:val="00285685"/>
    <w:rsid w:val="00285F26"/>
    <w:rsid w:val="00287374"/>
    <w:rsid w:val="00290886"/>
    <w:rsid w:val="0029363F"/>
    <w:rsid w:val="00293A1A"/>
    <w:rsid w:val="00296EAC"/>
    <w:rsid w:val="002977FD"/>
    <w:rsid w:val="002A0C08"/>
    <w:rsid w:val="002A28E2"/>
    <w:rsid w:val="002A40D4"/>
    <w:rsid w:val="002A6B36"/>
    <w:rsid w:val="002A7685"/>
    <w:rsid w:val="002B0B7E"/>
    <w:rsid w:val="002B3C97"/>
    <w:rsid w:val="002B3D2F"/>
    <w:rsid w:val="002B710A"/>
    <w:rsid w:val="002C2253"/>
    <w:rsid w:val="002C3041"/>
    <w:rsid w:val="002D20E2"/>
    <w:rsid w:val="002D2F5A"/>
    <w:rsid w:val="002D472C"/>
    <w:rsid w:val="002D72C3"/>
    <w:rsid w:val="002E4B10"/>
    <w:rsid w:val="002E5DCD"/>
    <w:rsid w:val="002E5E9A"/>
    <w:rsid w:val="002F3002"/>
    <w:rsid w:val="002F3E86"/>
    <w:rsid w:val="00300098"/>
    <w:rsid w:val="00310BC2"/>
    <w:rsid w:val="003115CA"/>
    <w:rsid w:val="00311B29"/>
    <w:rsid w:val="00312247"/>
    <w:rsid w:val="00312EBF"/>
    <w:rsid w:val="00316E05"/>
    <w:rsid w:val="003211D2"/>
    <w:rsid w:val="00321249"/>
    <w:rsid w:val="00326961"/>
    <w:rsid w:val="00327FFD"/>
    <w:rsid w:val="003326FF"/>
    <w:rsid w:val="00334A59"/>
    <w:rsid w:val="003373FB"/>
    <w:rsid w:val="00342A2F"/>
    <w:rsid w:val="003466A4"/>
    <w:rsid w:val="0034720C"/>
    <w:rsid w:val="003514A3"/>
    <w:rsid w:val="00355BB5"/>
    <w:rsid w:val="00360AD0"/>
    <w:rsid w:val="00361D96"/>
    <w:rsid w:val="00362260"/>
    <w:rsid w:val="00363541"/>
    <w:rsid w:val="003663B2"/>
    <w:rsid w:val="00366B3F"/>
    <w:rsid w:val="00373D5D"/>
    <w:rsid w:val="00375B6B"/>
    <w:rsid w:val="00376890"/>
    <w:rsid w:val="00385165"/>
    <w:rsid w:val="003858C4"/>
    <w:rsid w:val="00393B0F"/>
    <w:rsid w:val="00395266"/>
    <w:rsid w:val="003A2CE2"/>
    <w:rsid w:val="003A547A"/>
    <w:rsid w:val="003B1407"/>
    <w:rsid w:val="003B7F0D"/>
    <w:rsid w:val="003C1388"/>
    <w:rsid w:val="003C3E27"/>
    <w:rsid w:val="003D2785"/>
    <w:rsid w:val="003D50AA"/>
    <w:rsid w:val="003D68B5"/>
    <w:rsid w:val="003D7530"/>
    <w:rsid w:val="003E5CAF"/>
    <w:rsid w:val="003E744A"/>
    <w:rsid w:val="003F060B"/>
    <w:rsid w:val="003F1C18"/>
    <w:rsid w:val="003F21E0"/>
    <w:rsid w:val="003F3D53"/>
    <w:rsid w:val="003F4602"/>
    <w:rsid w:val="003F658C"/>
    <w:rsid w:val="00405721"/>
    <w:rsid w:val="00406E0A"/>
    <w:rsid w:val="00414BBB"/>
    <w:rsid w:val="00415030"/>
    <w:rsid w:val="00415959"/>
    <w:rsid w:val="004168FB"/>
    <w:rsid w:val="0041745B"/>
    <w:rsid w:val="0041BF00"/>
    <w:rsid w:val="004230B6"/>
    <w:rsid w:val="004255B0"/>
    <w:rsid w:val="00425ED4"/>
    <w:rsid w:val="00427FD3"/>
    <w:rsid w:val="0043001F"/>
    <w:rsid w:val="00430D4C"/>
    <w:rsid w:val="00431EE8"/>
    <w:rsid w:val="00437CF6"/>
    <w:rsid w:val="0044025C"/>
    <w:rsid w:val="00441C97"/>
    <w:rsid w:val="00444600"/>
    <w:rsid w:val="0044521A"/>
    <w:rsid w:val="00447122"/>
    <w:rsid w:val="00450B4E"/>
    <w:rsid w:val="0045317B"/>
    <w:rsid w:val="00454EF6"/>
    <w:rsid w:val="0045A0B1"/>
    <w:rsid w:val="00463317"/>
    <w:rsid w:val="00464334"/>
    <w:rsid w:val="00465A70"/>
    <w:rsid w:val="00470CD0"/>
    <w:rsid w:val="00476A50"/>
    <w:rsid w:val="00477F27"/>
    <w:rsid w:val="00493FB9"/>
    <w:rsid w:val="00497A2C"/>
    <w:rsid w:val="00497D68"/>
    <w:rsid w:val="004A08D6"/>
    <w:rsid w:val="004A1F00"/>
    <w:rsid w:val="004A70AF"/>
    <w:rsid w:val="004B4519"/>
    <w:rsid w:val="004B72C9"/>
    <w:rsid w:val="004C0D51"/>
    <w:rsid w:val="004C39F2"/>
    <w:rsid w:val="004C5B56"/>
    <w:rsid w:val="004C7D7F"/>
    <w:rsid w:val="004D5699"/>
    <w:rsid w:val="004D5F48"/>
    <w:rsid w:val="004E0A3E"/>
    <w:rsid w:val="004E1F16"/>
    <w:rsid w:val="004E3FF9"/>
    <w:rsid w:val="004E67B9"/>
    <w:rsid w:val="004E70A1"/>
    <w:rsid w:val="004E71EE"/>
    <w:rsid w:val="004E7CF1"/>
    <w:rsid w:val="004F07CB"/>
    <w:rsid w:val="005012C6"/>
    <w:rsid w:val="0050242E"/>
    <w:rsid w:val="00504A27"/>
    <w:rsid w:val="00505BE6"/>
    <w:rsid w:val="00506EE7"/>
    <w:rsid w:val="00510824"/>
    <w:rsid w:val="005150D8"/>
    <w:rsid w:val="0051607C"/>
    <w:rsid w:val="005239E3"/>
    <w:rsid w:val="00526943"/>
    <w:rsid w:val="00526E75"/>
    <w:rsid w:val="00527785"/>
    <w:rsid w:val="0053089E"/>
    <w:rsid w:val="005313DB"/>
    <w:rsid w:val="00532579"/>
    <w:rsid w:val="005352BB"/>
    <w:rsid w:val="005354DE"/>
    <w:rsid w:val="00535ADB"/>
    <w:rsid w:val="00537856"/>
    <w:rsid w:val="00540391"/>
    <w:rsid w:val="005409DF"/>
    <w:rsid w:val="00542ED4"/>
    <w:rsid w:val="00543412"/>
    <w:rsid w:val="00544431"/>
    <w:rsid w:val="00544515"/>
    <w:rsid w:val="0054685D"/>
    <w:rsid w:val="00546EFA"/>
    <w:rsid w:val="00547D72"/>
    <w:rsid w:val="00547EDA"/>
    <w:rsid w:val="00550BA4"/>
    <w:rsid w:val="00553503"/>
    <w:rsid w:val="005554BA"/>
    <w:rsid w:val="00556B04"/>
    <w:rsid w:val="005612D8"/>
    <w:rsid w:val="0056211F"/>
    <w:rsid w:val="00562702"/>
    <w:rsid w:val="00562A50"/>
    <w:rsid w:val="00564C2C"/>
    <w:rsid w:val="00567444"/>
    <w:rsid w:val="0057054B"/>
    <w:rsid w:val="00570ECD"/>
    <w:rsid w:val="005720BE"/>
    <w:rsid w:val="00592BB5"/>
    <w:rsid w:val="005A1C2F"/>
    <w:rsid w:val="005A4C40"/>
    <w:rsid w:val="005A71FE"/>
    <w:rsid w:val="005B0521"/>
    <w:rsid w:val="005B1846"/>
    <w:rsid w:val="005B3B45"/>
    <w:rsid w:val="005C03A5"/>
    <w:rsid w:val="005C1886"/>
    <w:rsid w:val="005C32EA"/>
    <w:rsid w:val="005C70B0"/>
    <w:rsid w:val="005C71B8"/>
    <w:rsid w:val="005D20CF"/>
    <w:rsid w:val="005E15FC"/>
    <w:rsid w:val="005E4E3B"/>
    <w:rsid w:val="005E7396"/>
    <w:rsid w:val="005E74F2"/>
    <w:rsid w:val="005E7C60"/>
    <w:rsid w:val="005F1EC5"/>
    <w:rsid w:val="005F249C"/>
    <w:rsid w:val="005F26A0"/>
    <w:rsid w:val="005F43DD"/>
    <w:rsid w:val="005F53D9"/>
    <w:rsid w:val="005F573B"/>
    <w:rsid w:val="005F59F4"/>
    <w:rsid w:val="00602202"/>
    <w:rsid w:val="00604DE0"/>
    <w:rsid w:val="00607760"/>
    <w:rsid w:val="0060787F"/>
    <w:rsid w:val="0061542F"/>
    <w:rsid w:val="00615482"/>
    <w:rsid w:val="0061653C"/>
    <w:rsid w:val="00616E45"/>
    <w:rsid w:val="00616F6C"/>
    <w:rsid w:val="00617F80"/>
    <w:rsid w:val="0062197B"/>
    <w:rsid w:val="0062353D"/>
    <w:rsid w:val="006314D9"/>
    <w:rsid w:val="00634469"/>
    <w:rsid w:val="0063528B"/>
    <w:rsid w:val="00637898"/>
    <w:rsid w:val="006409FB"/>
    <w:rsid w:val="00641B93"/>
    <w:rsid w:val="0064425A"/>
    <w:rsid w:val="006502A3"/>
    <w:rsid w:val="00651022"/>
    <w:rsid w:val="00652B53"/>
    <w:rsid w:val="006546D9"/>
    <w:rsid w:val="00655461"/>
    <w:rsid w:val="00657762"/>
    <w:rsid w:val="0066505C"/>
    <w:rsid w:val="00666319"/>
    <w:rsid w:val="00667F3C"/>
    <w:rsid w:val="00671B64"/>
    <w:rsid w:val="006724FA"/>
    <w:rsid w:val="006741E1"/>
    <w:rsid w:val="00676DF3"/>
    <w:rsid w:val="00677C82"/>
    <w:rsid w:val="0068160F"/>
    <w:rsid w:val="00681EB7"/>
    <w:rsid w:val="0068434D"/>
    <w:rsid w:val="006877D6"/>
    <w:rsid w:val="00687D34"/>
    <w:rsid w:val="00695547"/>
    <w:rsid w:val="006A23AB"/>
    <w:rsid w:val="006A44EC"/>
    <w:rsid w:val="006A7091"/>
    <w:rsid w:val="006A756E"/>
    <w:rsid w:val="006B1B60"/>
    <w:rsid w:val="006B2463"/>
    <w:rsid w:val="006B4713"/>
    <w:rsid w:val="006B4D38"/>
    <w:rsid w:val="006C064A"/>
    <w:rsid w:val="006D04F9"/>
    <w:rsid w:val="006D23F5"/>
    <w:rsid w:val="006D5A6F"/>
    <w:rsid w:val="006E1275"/>
    <w:rsid w:val="006E2CEC"/>
    <w:rsid w:val="006E2E54"/>
    <w:rsid w:val="006E3A22"/>
    <w:rsid w:val="006E4982"/>
    <w:rsid w:val="006E5D8D"/>
    <w:rsid w:val="006F2CBB"/>
    <w:rsid w:val="006F747C"/>
    <w:rsid w:val="007000B0"/>
    <w:rsid w:val="00700C0F"/>
    <w:rsid w:val="00703579"/>
    <w:rsid w:val="007041C9"/>
    <w:rsid w:val="0070CFA4"/>
    <w:rsid w:val="00711CE3"/>
    <w:rsid w:val="0071297A"/>
    <w:rsid w:val="0071317A"/>
    <w:rsid w:val="007157C3"/>
    <w:rsid w:val="00715B3C"/>
    <w:rsid w:val="00716AEE"/>
    <w:rsid w:val="00721505"/>
    <w:rsid w:val="00721645"/>
    <w:rsid w:val="00722896"/>
    <w:rsid w:val="007228B2"/>
    <w:rsid w:val="007231F7"/>
    <w:rsid w:val="007271D5"/>
    <w:rsid w:val="007273AF"/>
    <w:rsid w:val="007276D3"/>
    <w:rsid w:val="00731307"/>
    <w:rsid w:val="0073263F"/>
    <w:rsid w:val="007328AB"/>
    <w:rsid w:val="00737CD3"/>
    <w:rsid w:val="00740F07"/>
    <w:rsid w:val="007442D3"/>
    <w:rsid w:val="0074660B"/>
    <w:rsid w:val="00747AE8"/>
    <w:rsid w:val="00747E38"/>
    <w:rsid w:val="007519F7"/>
    <w:rsid w:val="00751EDD"/>
    <w:rsid w:val="00752179"/>
    <w:rsid w:val="00752BF5"/>
    <w:rsid w:val="007533A2"/>
    <w:rsid w:val="007571ED"/>
    <w:rsid w:val="007626B5"/>
    <w:rsid w:val="00764336"/>
    <w:rsid w:val="00764792"/>
    <w:rsid w:val="007652AA"/>
    <w:rsid w:val="00766A79"/>
    <w:rsid w:val="00767DE8"/>
    <w:rsid w:val="00770A83"/>
    <w:rsid w:val="007710B9"/>
    <w:rsid w:val="00771238"/>
    <w:rsid w:val="00772036"/>
    <w:rsid w:val="007769FD"/>
    <w:rsid w:val="007776E3"/>
    <w:rsid w:val="00781846"/>
    <w:rsid w:val="007820FD"/>
    <w:rsid w:val="00782300"/>
    <w:rsid w:val="00785D62"/>
    <w:rsid w:val="007A29D3"/>
    <w:rsid w:val="007A30C5"/>
    <w:rsid w:val="007A3524"/>
    <w:rsid w:val="007A365D"/>
    <w:rsid w:val="007A73D3"/>
    <w:rsid w:val="007A78AC"/>
    <w:rsid w:val="007B1E2F"/>
    <w:rsid w:val="007B6A29"/>
    <w:rsid w:val="007B70A1"/>
    <w:rsid w:val="007B724D"/>
    <w:rsid w:val="007C34ED"/>
    <w:rsid w:val="007C6182"/>
    <w:rsid w:val="007C7572"/>
    <w:rsid w:val="007D062D"/>
    <w:rsid w:val="007D2C48"/>
    <w:rsid w:val="007D36A7"/>
    <w:rsid w:val="007E0AA5"/>
    <w:rsid w:val="007E1470"/>
    <w:rsid w:val="007E2123"/>
    <w:rsid w:val="007E3B13"/>
    <w:rsid w:val="007E4B2E"/>
    <w:rsid w:val="007E55D7"/>
    <w:rsid w:val="007E66FB"/>
    <w:rsid w:val="007E7BC4"/>
    <w:rsid w:val="0080067C"/>
    <w:rsid w:val="00802947"/>
    <w:rsid w:val="00804FBA"/>
    <w:rsid w:val="0080514C"/>
    <w:rsid w:val="00807530"/>
    <w:rsid w:val="00813A9F"/>
    <w:rsid w:val="008161F1"/>
    <w:rsid w:val="00816BC1"/>
    <w:rsid w:val="00824413"/>
    <w:rsid w:val="00824896"/>
    <w:rsid w:val="00825B86"/>
    <w:rsid w:val="008272D4"/>
    <w:rsid w:val="00832235"/>
    <w:rsid w:val="00843224"/>
    <w:rsid w:val="0084424D"/>
    <w:rsid w:val="008450C4"/>
    <w:rsid w:val="008522C0"/>
    <w:rsid w:val="0086018B"/>
    <w:rsid w:val="00861059"/>
    <w:rsid w:val="00862474"/>
    <w:rsid w:val="00872890"/>
    <w:rsid w:val="00872A32"/>
    <w:rsid w:val="00874F7C"/>
    <w:rsid w:val="0087688D"/>
    <w:rsid w:val="008807AF"/>
    <w:rsid w:val="00880BA7"/>
    <w:rsid w:val="00884B88"/>
    <w:rsid w:val="008864A3"/>
    <w:rsid w:val="0089016A"/>
    <w:rsid w:val="00891A4B"/>
    <w:rsid w:val="00891F5C"/>
    <w:rsid w:val="008936FE"/>
    <w:rsid w:val="0089428E"/>
    <w:rsid w:val="00894929"/>
    <w:rsid w:val="00895E8E"/>
    <w:rsid w:val="008A0BD2"/>
    <w:rsid w:val="008A2D46"/>
    <w:rsid w:val="008A2D60"/>
    <w:rsid w:val="008B1472"/>
    <w:rsid w:val="008B2177"/>
    <w:rsid w:val="008B509E"/>
    <w:rsid w:val="008C0795"/>
    <w:rsid w:val="008C529F"/>
    <w:rsid w:val="008C5468"/>
    <w:rsid w:val="008D13CF"/>
    <w:rsid w:val="008D1965"/>
    <w:rsid w:val="008D311C"/>
    <w:rsid w:val="008D5509"/>
    <w:rsid w:val="008D5797"/>
    <w:rsid w:val="008D6D42"/>
    <w:rsid w:val="008E21E3"/>
    <w:rsid w:val="008E440C"/>
    <w:rsid w:val="008E6EFE"/>
    <w:rsid w:val="008E7CF8"/>
    <w:rsid w:val="008F164F"/>
    <w:rsid w:val="008F24D6"/>
    <w:rsid w:val="008F2B81"/>
    <w:rsid w:val="008F44F7"/>
    <w:rsid w:val="008F6EEF"/>
    <w:rsid w:val="00900014"/>
    <w:rsid w:val="00901B29"/>
    <w:rsid w:val="00901F9A"/>
    <w:rsid w:val="00902ECC"/>
    <w:rsid w:val="0090453C"/>
    <w:rsid w:val="00904F2D"/>
    <w:rsid w:val="0090718C"/>
    <w:rsid w:val="0090774F"/>
    <w:rsid w:val="0091035A"/>
    <w:rsid w:val="00912244"/>
    <w:rsid w:val="009128EA"/>
    <w:rsid w:val="00912FB6"/>
    <w:rsid w:val="009218EA"/>
    <w:rsid w:val="00921CC4"/>
    <w:rsid w:val="00923B00"/>
    <w:rsid w:val="00923F83"/>
    <w:rsid w:val="00925F7C"/>
    <w:rsid w:val="0092641F"/>
    <w:rsid w:val="00931CBE"/>
    <w:rsid w:val="009366DF"/>
    <w:rsid w:val="00942215"/>
    <w:rsid w:val="00943F50"/>
    <w:rsid w:val="00946B37"/>
    <w:rsid w:val="0095615B"/>
    <w:rsid w:val="00961291"/>
    <w:rsid w:val="00961549"/>
    <w:rsid w:val="009628F6"/>
    <w:rsid w:val="009632A3"/>
    <w:rsid w:val="0096401D"/>
    <w:rsid w:val="0097702F"/>
    <w:rsid w:val="0098035F"/>
    <w:rsid w:val="00981B8F"/>
    <w:rsid w:val="00982CC8"/>
    <w:rsid w:val="00985D36"/>
    <w:rsid w:val="00992F5B"/>
    <w:rsid w:val="0099347B"/>
    <w:rsid w:val="009941FB"/>
    <w:rsid w:val="00995D1F"/>
    <w:rsid w:val="009A0E13"/>
    <w:rsid w:val="009A21E6"/>
    <w:rsid w:val="009A4502"/>
    <w:rsid w:val="009A57B2"/>
    <w:rsid w:val="009A76AA"/>
    <w:rsid w:val="009A7BE6"/>
    <w:rsid w:val="009B1E9B"/>
    <w:rsid w:val="009B5167"/>
    <w:rsid w:val="009B54EC"/>
    <w:rsid w:val="009C0AA0"/>
    <w:rsid w:val="009C618B"/>
    <w:rsid w:val="009D1F62"/>
    <w:rsid w:val="009D3221"/>
    <w:rsid w:val="009D7D49"/>
    <w:rsid w:val="009E4625"/>
    <w:rsid w:val="009E4C39"/>
    <w:rsid w:val="009F04C2"/>
    <w:rsid w:val="009F101E"/>
    <w:rsid w:val="009F17C1"/>
    <w:rsid w:val="009F292F"/>
    <w:rsid w:val="00A00FCD"/>
    <w:rsid w:val="00A03D35"/>
    <w:rsid w:val="00A05CA7"/>
    <w:rsid w:val="00A07DED"/>
    <w:rsid w:val="00A131FC"/>
    <w:rsid w:val="00A20176"/>
    <w:rsid w:val="00A3035B"/>
    <w:rsid w:val="00A3222B"/>
    <w:rsid w:val="00A34C4B"/>
    <w:rsid w:val="00A36EEE"/>
    <w:rsid w:val="00A405F1"/>
    <w:rsid w:val="00A473BC"/>
    <w:rsid w:val="00A500ED"/>
    <w:rsid w:val="00A50113"/>
    <w:rsid w:val="00A54304"/>
    <w:rsid w:val="00A549D8"/>
    <w:rsid w:val="00A60994"/>
    <w:rsid w:val="00A6254D"/>
    <w:rsid w:val="00A639FB"/>
    <w:rsid w:val="00A65104"/>
    <w:rsid w:val="00A66225"/>
    <w:rsid w:val="00A70A9F"/>
    <w:rsid w:val="00A76501"/>
    <w:rsid w:val="00A77542"/>
    <w:rsid w:val="00A8192C"/>
    <w:rsid w:val="00A8222C"/>
    <w:rsid w:val="00A8406F"/>
    <w:rsid w:val="00A85C45"/>
    <w:rsid w:val="00A85D5F"/>
    <w:rsid w:val="00A87C51"/>
    <w:rsid w:val="00A90752"/>
    <w:rsid w:val="00A93457"/>
    <w:rsid w:val="00A96125"/>
    <w:rsid w:val="00A96A16"/>
    <w:rsid w:val="00A974C6"/>
    <w:rsid w:val="00AA110E"/>
    <w:rsid w:val="00AA5F31"/>
    <w:rsid w:val="00AB2399"/>
    <w:rsid w:val="00AB5E1F"/>
    <w:rsid w:val="00AB6493"/>
    <w:rsid w:val="00AB6F2B"/>
    <w:rsid w:val="00AC3201"/>
    <w:rsid w:val="00AC6262"/>
    <w:rsid w:val="00AC6F18"/>
    <w:rsid w:val="00AD158F"/>
    <w:rsid w:val="00AD3AAD"/>
    <w:rsid w:val="00AD435A"/>
    <w:rsid w:val="00AD54AB"/>
    <w:rsid w:val="00AD5F6A"/>
    <w:rsid w:val="00AD782A"/>
    <w:rsid w:val="00AE4B66"/>
    <w:rsid w:val="00AE7249"/>
    <w:rsid w:val="00AE7952"/>
    <w:rsid w:val="00AF1850"/>
    <w:rsid w:val="00AF1ABC"/>
    <w:rsid w:val="00AF219E"/>
    <w:rsid w:val="00AF783D"/>
    <w:rsid w:val="00B00547"/>
    <w:rsid w:val="00B010A8"/>
    <w:rsid w:val="00B02155"/>
    <w:rsid w:val="00B0307D"/>
    <w:rsid w:val="00B041A4"/>
    <w:rsid w:val="00B059CA"/>
    <w:rsid w:val="00B1191D"/>
    <w:rsid w:val="00B13954"/>
    <w:rsid w:val="00B140DB"/>
    <w:rsid w:val="00B16C82"/>
    <w:rsid w:val="00B20C63"/>
    <w:rsid w:val="00B20E9F"/>
    <w:rsid w:val="00B20EF8"/>
    <w:rsid w:val="00B21A2D"/>
    <w:rsid w:val="00B26D86"/>
    <w:rsid w:val="00B278FD"/>
    <w:rsid w:val="00B30E41"/>
    <w:rsid w:val="00B32CDF"/>
    <w:rsid w:val="00B35C66"/>
    <w:rsid w:val="00B362FC"/>
    <w:rsid w:val="00B37734"/>
    <w:rsid w:val="00B4274D"/>
    <w:rsid w:val="00B42FEE"/>
    <w:rsid w:val="00B4384B"/>
    <w:rsid w:val="00B50A0C"/>
    <w:rsid w:val="00B518BD"/>
    <w:rsid w:val="00B51E14"/>
    <w:rsid w:val="00B52824"/>
    <w:rsid w:val="00B576B9"/>
    <w:rsid w:val="00B613BA"/>
    <w:rsid w:val="00B64114"/>
    <w:rsid w:val="00B643DE"/>
    <w:rsid w:val="00B663E2"/>
    <w:rsid w:val="00B665CF"/>
    <w:rsid w:val="00B6661F"/>
    <w:rsid w:val="00B66AAA"/>
    <w:rsid w:val="00B71AC4"/>
    <w:rsid w:val="00B721F4"/>
    <w:rsid w:val="00B73CF2"/>
    <w:rsid w:val="00B8135B"/>
    <w:rsid w:val="00B82304"/>
    <w:rsid w:val="00B86B1C"/>
    <w:rsid w:val="00B923A3"/>
    <w:rsid w:val="00B923FD"/>
    <w:rsid w:val="00BA1EBA"/>
    <w:rsid w:val="00BA2A8B"/>
    <w:rsid w:val="00BA333D"/>
    <w:rsid w:val="00BA697C"/>
    <w:rsid w:val="00BA7428"/>
    <w:rsid w:val="00BB1BD3"/>
    <w:rsid w:val="00BB2FD3"/>
    <w:rsid w:val="00BB4534"/>
    <w:rsid w:val="00BB5F09"/>
    <w:rsid w:val="00BC3569"/>
    <w:rsid w:val="00BC4072"/>
    <w:rsid w:val="00BC6F1F"/>
    <w:rsid w:val="00BD072E"/>
    <w:rsid w:val="00BD14CA"/>
    <w:rsid w:val="00BD1E88"/>
    <w:rsid w:val="00BD22F4"/>
    <w:rsid w:val="00BD2825"/>
    <w:rsid w:val="00BD2A41"/>
    <w:rsid w:val="00BD2AD7"/>
    <w:rsid w:val="00BD5087"/>
    <w:rsid w:val="00BD60B1"/>
    <w:rsid w:val="00BD77D3"/>
    <w:rsid w:val="00BE04A5"/>
    <w:rsid w:val="00BE0C84"/>
    <w:rsid w:val="00BE3A51"/>
    <w:rsid w:val="00BE3D3F"/>
    <w:rsid w:val="00BE58E7"/>
    <w:rsid w:val="00BF1D7C"/>
    <w:rsid w:val="00BF333D"/>
    <w:rsid w:val="00BF5832"/>
    <w:rsid w:val="00C00830"/>
    <w:rsid w:val="00C02DE7"/>
    <w:rsid w:val="00C06608"/>
    <w:rsid w:val="00C10EE2"/>
    <w:rsid w:val="00C1280A"/>
    <w:rsid w:val="00C140DD"/>
    <w:rsid w:val="00C14F7C"/>
    <w:rsid w:val="00C2148D"/>
    <w:rsid w:val="00C2372F"/>
    <w:rsid w:val="00C23889"/>
    <w:rsid w:val="00C2625C"/>
    <w:rsid w:val="00C26443"/>
    <w:rsid w:val="00C30E2E"/>
    <w:rsid w:val="00C312F0"/>
    <w:rsid w:val="00C3241A"/>
    <w:rsid w:val="00C3298C"/>
    <w:rsid w:val="00C32AF7"/>
    <w:rsid w:val="00C432D3"/>
    <w:rsid w:val="00C5328E"/>
    <w:rsid w:val="00C57E4A"/>
    <w:rsid w:val="00C60F50"/>
    <w:rsid w:val="00C61DB5"/>
    <w:rsid w:val="00C63506"/>
    <w:rsid w:val="00C66FAB"/>
    <w:rsid w:val="00C67F7F"/>
    <w:rsid w:val="00C71132"/>
    <w:rsid w:val="00C713D1"/>
    <w:rsid w:val="00C7214B"/>
    <w:rsid w:val="00C73F1B"/>
    <w:rsid w:val="00C74BEC"/>
    <w:rsid w:val="00C763F9"/>
    <w:rsid w:val="00C7763F"/>
    <w:rsid w:val="00C807DC"/>
    <w:rsid w:val="00C874FB"/>
    <w:rsid w:val="00C875C6"/>
    <w:rsid w:val="00C91152"/>
    <w:rsid w:val="00C91EB9"/>
    <w:rsid w:val="00C931F0"/>
    <w:rsid w:val="00C945B7"/>
    <w:rsid w:val="00C96173"/>
    <w:rsid w:val="00CA3B8A"/>
    <w:rsid w:val="00CA3FB5"/>
    <w:rsid w:val="00CA4FB3"/>
    <w:rsid w:val="00CA75BF"/>
    <w:rsid w:val="00CB0146"/>
    <w:rsid w:val="00CB0189"/>
    <w:rsid w:val="00CB0E0E"/>
    <w:rsid w:val="00CB40E9"/>
    <w:rsid w:val="00CB49E9"/>
    <w:rsid w:val="00CB6280"/>
    <w:rsid w:val="00CC615D"/>
    <w:rsid w:val="00CC6CBB"/>
    <w:rsid w:val="00CC7626"/>
    <w:rsid w:val="00CD278E"/>
    <w:rsid w:val="00CD33E0"/>
    <w:rsid w:val="00CD5083"/>
    <w:rsid w:val="00CD6A49"/>
    <w:rsid w:val="00CD7CA8"/>
    <w:rsid w:val="00CE5C60"/>
    <w:rsid w:val="00CE5DE3"/>
    <w:rsid w:val="00CF3B55"/>
    <w:rsid w:val="00CF4B5A"/>
    <w:rsid w:val="00CF7AFC"/>
    <w:rsid w:val="00D033AF"/>
    <w:rsid w:val="00D037BA"/>
    <w:rsid w:val="00D04A98"/>
    <w:rsid w:val="00D05F20"/>
    <w:rsid w:val="00D076F0"/>
    <w:rsid w:val="00D16B9F"/>
    <w:rsid w:val="00D20805"/>
    <w:rsid w:val="00D22DE7"/>
    <w:rsid w:val="00D233B0"/>
    <w:rsid w:val="00D24A7E"/>
    <w:rsid w:val="00D26173"/>
    <w:rsid w:val="00D27F25"/>
    <w:rsid w:val="00D31A93"/>
    <w:rsid w:val="00D34A59"/>
    <w:rsid w:val="00D352C7"/>
    <w:rsid w:val="00D43FEF"/>
    <w:rsid w:val="00D45A79"/>
    <w:rsid w:val="00D4622D"/>
    <w:rsid w:val="00D462FE"/>
    <w:rsid w:val="00D47EC3"/>
    <w:rsid w:val="00D514A4"/>
    <w:rsid w:val="00D55B16"/>
    <w:rsid w:val="00D600DC"/>
    <w:rsid w:val="00D610C7"/>
    <w:rsid w:val="00D64105"/>
    <w:rsid w:val="00D66D50"/>
    <w:rsid w:val="00D672E4"/>
    <w:rsid w:val="00D734B6"/>
    <w:rsid w:val="00D7494D"/>
    <w:rsid w:val="00D75F34"/>
    <w:rsid w:val="00D806A2"/>
    <w:rsid w:val="00D844D5"/>
    <w:rsid w:val="00D873F0"/>
    <w:rsid w:val="00D91380"/>
    <w:rsid w:val="00D936BF"/>
    <w:rsid w:val="00D97B6A"/>
    <w:rsid w:val="00DA7592"/>
    <w:rsid w:val="00DA79C7"/>
    <w:rsid w:val="00DB0712"/>
    <w:rsid w:val="00DB1C3D"/>
    <w:rsid w:val="00DB2A9D"/>
    <w:rsid w:val="00DB3494"/>
    <w:rsid w:val="00DB3D19"/>
    <w:rsid w:val="00DB41B1"/>
    <w:rsid w:val="00DB4C92"/>
    <w:rsid w:val="00DB6BF5"/>
    <w:rsid w:val="00DD155D"/>
    <w:rsid w:val="00DD16DD"/>
    <w:rsid w:val="00DD2337"/>
    <w:rsid w:val="00DD474B"/>
    <w:rsid w:val="00DE079C"/>
    <w:rsid w:val="00DE0BFC"/>
    <w:rsid w:val="00DE1679"/>
    <w:rsid w:val="00DE1867"/>
    <w:rsid w:val="00DE2514"/>
    <w:rsid w:val="00DE44ED"/>
    <w:rsid w:val="00DF0DDA"/>
    <w:rsid w:val="00DF2730"/>
    <w:rsid w:val="00DF29A8"/>
    <w:rsid w:val="00DF53A9"/>
    <w:rsid w:val="00DF6F4B"/>
    <w:rsid w:val="00E022D4"/>
    <w:rsid w:val="00E022E2"/>
    <w:rsid w:val="00E079D8"/>
    <w:rsid w:val="00E12890"/>
    <w:rsid w:val="00E21496"/>
    <w:rsid w:val="00E233F0"/>
    <w:rsid w:val="00E26ABD"/>
    <w:rsid w:val="00E32C71"/>
    <w:rsid w:val="00E3393A"/>
    <w:rsid w:val="00E33A06"/>
    <w:rsid w:val="00E33DEA"/>
    <w:rsid w:val="00E36070"/>
    <w:rsid w:val="00E379BD"/>
    <w:rsid w:val="00E47963"/>
    <w:rsid w:val="00E47FFD"/>
    <w:rsid w:val="00E504F4"/>
    <w:rsid w:val="00E53997"/>
    <w:rsid w:val="00E54E0E"/>
    <w:rsid w:val="00E64264"/>
    <w:rsid w:val="00E65948"/>
    <w:rsid w:val="00E716EA"/>
    <w:rsid w:val="00E72B0C"/>
    <w:rsid w:val="00E757C4"/>
    <w:rsid w:val="00E77E64"/>
    <w:rsid w:val="00E8196C"/>
    <w:rsid w:val="00E8247F"/>
    <w:rsid w:val="00E83407"/>
    <w:rsid w:val="00E85E6D"/>
    <w:rsid w:val="00E87014"/>
    <w:rsid w:val="00E87F15"/>
    <w:rsid w:val="00E9076B"/>
    <w:rsid w:val="00E9141B"/>
    <w:rsid w:val="00E94865"/>
    <w:rsid w:val="00E94C73"/>
    <w:rsid w:val="00E94E0D"/>
    <w:rsid w:val="00E97CD2"/>
    <w:rsid w:val="00EA0221"/>
    <w:rsid w:val="00EA483E"/>
    <w:rsid w:val="00EA51ED"/>
    <w:rsid w:val="00EA6933"/>
    <w:rsid w:val="00EA73B3"/>
    <w:rsid w:val="00EB652E"/>
    <w:rsid w:val="00EB74FE"/>
    <w:rsid w:val="00EC43B2"/>
    <w:rsid w:val="00EC5DEF"/>
    <w:rsid w:val="00EC6DAE"/>
    <w:rsid w:val="00EC6FF3"/>
    <w:rsid w:val="00EE2D5E"/>
    <w:rsid w:val="00EE31BE"/>
    <w:rsid w:val="00EE457E"/>
    <w:rsid w:val="00EE48D8"/>
    <w:rsid w:val="00EE4F3D"/>
    <w:rsid w:val="00EE7D75"/>
    <w:rsid w:val="00EF1837"/>
    <w:rsid w:val="00EF45D7"/>
    <w:rsid w:val="00EF58C1"/>
    <w:rsid w:val="00EF61FC"/>
    <w:rsid w:val="00F0148F"/>
    <w:rsid w:val="00F03990"/>
    <w:rsid w:val="00F04FAD"/>
    <w:rsid w:val="00F05638"/>
    <w:rsid w:val="00F10DD9"/>
    <w:rsid w:val="00F16285"/>
    <w:rsid w:val="00F17719"/>
    <w:rsid w:val="00F2243E"/>
    <w:rsid w:val="00F25C4F"/>
    <w:rsid w:val="00F265A0"/>
    <w:rsid w:val="00F27F61"/>
    <w:rsid w:val="00F309F7"/>
    <w:rsid w:val="00F353AA"/>
    <w:rsid w:val="00F41567"/>
    <w:rsid w:val="00F417AE"/>
    <w:rsid w:val="00F43F9A"/>
    <w:rsid w:val="00F44B03"/>
    <w:rsid w:val="00F452AB"/>
    <w:rsid w:val="00F474A8"/>
    <w:rsid w:val="00F511AB"/>
    <w:rsid w:val="00F51302"/>
    <w:rsid w:val="00F5209B"/>
    <w:rsid w:val="00F55515"/>
    <w:rsid w:val="00F557BC"/>
    <w:rsid w:val="00F55955"/>
    <w:rsid w:val="00F560A9"/>
    <w:rsid w:val="00F57301"/>
    <w:rsid w:val="00F6404F"/>
    <w:rsid w:val="00F65290"/>
    <w:rsid w:val="00F67958"/>
    <w:rsid w:val="00F76CA3"/>
    <w:rsid w:val="00F8156B"/>
    <w:rsid w:val="00F81610"/>
    <w:rsid w:val="00F82D26"/>
    <w:rsid w:val="00F837B9"/>
    <w:rsid w:val="00F83FF9"/>
    <w:rsid w:val="00F93034"/>
    <w:rsid w:val="00F95924"/>
    <w:rsid w:val="00F97154"/>
    <w:rsid w:val="00FA4131"/>
    <w:rsid w:val="00FA4A23"/>
    <w:rsid w:val="00FA69B8"/>
    <w:rsid w:val="00FB0D94"/>
    <w:rsid w:val="00FB18F8"/>
    <w:rsid w:val="00FB67C1"/>
    <w:rsid w:val="00FB7168"/>
    <w:rsid w:val="00FB7251"/>
    <w:rsid w:val="00FB7852"/>
    <w:rsid w:val="00FC289A"/>
    <w:rsid w:val="00FC56A1"/>
    <w:rsid w:val="00FC62F3"/>
    <w:rsid w:val="00FC6306"/>
    <w:rsid w:val="00FD0C54"/>
    <w:rsid w:val="00FD2DCD"/>
    <w:rsid w:val="00FD3AC0"/>
    <w:rsid w:val="00FD4D3F"/>
    <w:rsid w:val="00FD55BB"/>
    <w:rsid w:val="00FD567A"/>
    <w:rsid w:val="00FE197F"/>
    <w:rsid w:val="00FE27DE"/>
    <w:rsid w:val="00FE4205"/>
    <w:rsid w:val="00FF04B5"/>
    <w:rsid w:val="00FF2B35"/>
    <w:rsid w:val="00FF5C6F"/>
    <w:rsid w:val="0118DD12"/>
    <w:rsid w:val="011F3701"/>
    <w:rsid w:val="01434C1A"/>
    <w:rsid w:val="0199FDF4"/>
    <w:rsid w:val="0241560B"/>
    <w:rsid w:val="02A9F198"/>
    <w:rsid w:val="02B4AD73"/>
    <w:rsid w:val="02BB0762"/>
    <w:rsid w:val="02CEEB9B"/>
    <w:rsid w:val="02D28BDC"/>
    <w:rsid w:val="03339C02"/>
    <w:rsid w:val="03EAD111"/>
    <w:rsid w:val="0415E93D"/>
    <w:rsid w:val="0458DBD5"/>
    <w:rsid w:val="0489C036"/>
    <w:rsid w:val="049A9FC2"/>
    <w:rsid w:val="04C53AAB"/>
    <w:rsid w:val="05B01AE9"/>
    <w:rsid w:val="05D32C6C"/>
    <w:rsid w:val="05DDBFD3"/>
    <w:rsid w:val="061C2E3B"/>
    <w:rsid w:val="062091EE"/>
    <w:rsid w:val="0626887D"/>
    <w:rsid w:val="06797010"/>
    <w:rsid w:val="068B5653"/>
    <w:rsid w:val="077D62BB"/>
    <w:rsid w:val="07A2A7B9"/>
    <w:rsid w:val="07BC624F"/>
    <w:rsid w:val="07FD84F3"/>
    <w:rsid w:val="08E43433"/>
    <w:rsid w:val="08EA9BF8"/>
    <w:rsid w:val="09071800"/>
    <w:rsid w:val="09447589"/>
    <w:rsid w:val="0994F875"/>
    <w:rsid w:val="09C033C8"/>
    <w:rsid w:val="0A01153F"/>
    <w:rsid w:val="0A32CDCC"/>
    <w:rsid w:val="0A866905"/>
    <w:rsid w:val="0B7B7CE4"/>
    <w:rsid w:val="0C6FA8DB"/>
    <w:rsid w:val="0D9E3369"/>
    <w:rsid w:val="0E8BEDB9"/>
    <w:rsid w:val="0E8F72CD"/>
    <w:rsid w:val="0F31D4D4"/>
    <w:rsid w:val="0F3BA751"/>
    <w:rsid w:val="0F81C19D"/>
    <w:rsid w:val="0F954C39"/>
    <w:rsid w:val="0F9F527A"/>
    <w:rsid w:val="0FB02352"/>
    <w:rsid w:val="0FD78127"/>
    <w:rsid w:val="0FF9F711"/>
    <w:rsid w:val="102F8C2A"/>
    <w:rsid w:val="10668096"/>
    <w:rsid w:val="10D777B2"/>
    <w:rsid w:val="11167CC6"/>
    <w:rsid w:val="1185C561"/>
    <w:rsid w:val="11A1086C"/>
    <w:rsid w:val="11B60631"/>
    <w:rsid w:val="11B80F44"/>
    <w:rsid w:val="11FD661E"/>
    <w:rsid w:val="1300D50D"/>
    <w:rsid w:val="134A994D"/>
    <w:rsid w:val="13890718"/>
    <w:rsid w:val="139B52C3"/>
    <w:rsid w:val="13B9D4B2"/>
    <w:rsid w:val="13CDF94E"/>
    <w:rsid w:val="13E00EFB"/>
    <w:rsid w:val="13EC6693"/>
    <w:rsid w:val="14124FE9"/>
    <w:rsid w:val="146E8F24"/>
    <w:rsid w:val="1491C9ED"/>
    <w:rsid w:val="14B73F05"/>
    <w:rsid w:val="14D7C12E"/>
    <w:rsid w:val="14DC8D65"/>
    <w:rsid w:val="151ED7B2"/>
    <w:rsid w:val="156E7DB3"/>
    <w:rsid w:val="15C2B73B"/>
    <w:rsid w:val="16B022CD"/>
    <w:rsid w:val="171327C9"/>
    <w:rsid w:val="17E13A83"/>
    <w:rsid w:val="183CCE76"/>
    <w:rsid w:val="1847AC90"/>
    <w:rsid w:val="1866AC94"/>
    <w:rsid w:val="186E5759"/>
    <w:rsid w:val="1880286C"/>
    <w:rsid w:val="18D5FD78"/>
    <w:rsid w:val="19AF0094"/>
    <w:rsid w:val="19BEB4F6"/>
    <w:rsid w:val="19EF4FA6"/>
    <w:rsid w:val="1A06E928"/>
    <w:rsid w:val="1A0CE569"/>
    <w:rsid w:val="1AED3748"/>
    <w:rsid w:val="1B232C3E"/>
    <w:rsid w:val="1B8D2BA8"/>
    <w:rsid w:val="1BE698EC"/>
    <w:rsid w:val="1BEC1BC3"/>
    <w:rsid w:val="1BFF5E75"/>
    <w:rsid w:val="1C0A1A5E"/>
    <w:rsid w:val="1C3D9F93"/>
    <w:rsid w:val="1C620B0D"/>
    <w:rsid w:val="1CC28335"/>
    <w:rsid w:val="1CCFFD64"/>
    <w:rsid w:val="1D0C49C5"/>
    <w:rsid w:val="1D105D9B"/>
    <w:rsid w:val="1D4DFC54"/>
    <w:rsid w:val="1D75C1FD"/>
    <w:rsid w:val="1DA00816"/>
    <w:rsid w:val="1DB45733"/>
    <w:rsid w:val="1DFDDB6E"/>
    <w:rsid w:val="1E59B5FD"/>
    <w:rsid w:val="1E988DDE"/>
    <w:rsid w:val="1EA5E559"/>
    <w:rsid w:val="1EAD89E3"/>
    <w:rsid w:val="1EEE7869"/>
    <w:rsid w:val="1F60CC82"/>
    <w:rsid w:val="1F9DA286"/>
    <w:rsid w:val="1FBF7CB2"/>
    <w:rsid w:val="201A4864"/>
    <w:rsid w:val="201F400C"/>
    <w:rsid w:val="20345E3F"/>
    <w:rsid w:val="2041B5BA"/>
    <w:rsid w:val="204627F8"/>
    <w:rsid w:val="205BA765"/>
    <w:rsid w:val="211302FF"/>
    <w:rsid w:val="2164BFA3"/>
    <w:rsid w:val="216D2C31"/>
    <w:rsid w:val="21725635"/>
    <w:rsid w:val="2188552D"/>
    <w:rsid w:val="219C3C79"/>
    <w:rsid w:val="21F8ABEE"/>
    <w:rsid w:val="220451E7"/>
    <w:rsid w:val="22180582"/>
    <w:rsid w:val="224CF0CB"/>
    <w:rsid w:val="22503A3D"/>
    <w:rsid w:val="2272C9D4"/>
    <w:rsid w:val="228D810F"/>
    <w:rsid w:val="229EADCB"/>
    <w:rsid w:val="22A95DD8"/>
    <w:rsid w:val="2316141C"/>
    <w:rsid w:val="231BE030"/>
    <w:rsid w:val="237B8B49"/>
    <w:rsid w:val="23F771A5"/>
    <w:rsid w:val="23FE91E8"/>
    <w:rsid w:val="24252305"/>
    <w:rsid w:val="24501D3C"/>
    <w:rsid w:val="2495F999"/>
    <w:rsid w:val="24B1E47D"/>
    <w:rsid w:val="24DB7773"/>
    <w:rsid w:val="24F2B12F"/>
    <w:rsid w:val="250A92AF"/>
    <w:rsid w:val="2584918D"/>
    <w:rsid w:val="264DB4DE"/>
    <w:rsid w:val="26B32C0B"/>
    <w:rsid w:val="26B3759B"/>
    <w:rsid w:val="26F3D36A"/>
    <w:rsid w:val="273C18C5"/>
    <w:rsid w:val="279CB958"/>
    <w:rsid w:val="27D05CE2"/>
    <w:rsid w:val="27DE1E62"/>
    <w:rsid w:val="283927D3"/>
    <w:rsid w:val="28435905"/>
    <w:rsid w:val="2861B684"/>
    <w:rsid w:val="286F16C4"/>
    <w:rsid w:val="28D5553D"/>
    <w:rsid w:val="296FD188"/>
    <w:rsid w:val="29B45B50"/>
    <w:rsid w:val="29E9FE7A"/>
    <w:rsid w:val="29F53CC8"/>
    <w:rsid w:val="2A36F320"/>
    <w:rsid w:val="2A6538FB"/>
    <w:rsid w:val="2AA0BCE8"/>
    <w:rsid w:val="2B1005B2"/>
    <w:rsid w:val="2B26819A"/>
    <w:rsid w:val="2B502BB1"/>
    <w:rsid w:val="2B5C95DE"/>
    <w:rsid w:val="2B85CEDB"/>
    <w:rsid w:val="2B86E6BE"/>
    <w:rsid w:val="2B926AB1"/>
    <w:rsid w:val="2BD6E03A"/>
    <w:rsid w:val="2C1F2C6F"/>
    <w:rsid w:val="2DB2DCEE"/>
    <w:rsid w:val="2EBD2FD9"/>
    <w:rsid w:val="2EF33D9F"/>
    <w:rsid w:val="2F742E0B"/>
    <w:rsid w:val="3040E5F4"/>
    <w:rsid w:val="30B88886"/>
    <w:rsid w:val="30CC6F33"/>
    <w:rsid w:val="30E9EB77"/>
    <w:rsid w:val="30F430A3"/>
    <w:rsid w:val="310FFE6C"/>
    <w:rsid w:val="31FB976B"/>
    <w:rsid w:val="32033FCC"/>
    <w:rsid w:val="3224AEC3"/>
    <w:rsid w:val="323314B1"/>
    <w:rsid w:val="326AC955"/>
    <w:rsid w:val="3286B2B8"/>
    <w:rsid w:val="329820E6"/>
    <w:rsid w:val="3331937F"/>
    <w:rsid w:val="33332716"/>
    <w:rsid w:val="334C1BA7"/>
    <w:rsid w:val="33E14495"/>
    <w:rsid w:val="3404408F"/>
    <w:rsid w:val="341A2B96"/>
    <w:rsid w:val="342D5AEA"/>
    <w:rsid w:val="34DA3948"/>
    <w:rsid w:val="34E5905F"/>
    <w:rsid w:val="34E93EFE"/>
    <w:rsid w:val="351E0A0A"/>
    <w:rsid w:val="35548D06"/>
    <w:rsid w:val="3560463C"/>
    <w:rsid w:val="35A26A17"/>
    <w:rsid w:val="35A99E97"/>
    <w:rsid w:val="366C1276"/>
    <w:rsid w:val="367206C3"/>
    <w:rsid w:val="36D73282"/>
    <w:rsid w:val="37368049"/>
    <w:rsid w:val="375A23DB"/>
    <w:rsid w:val="37C99AA4"/>
    <w:rsid w:val="391254DA"/>
    <w:rsid w:val="3912D842"/>
    <w:rsid w:val="39217ACD"/>
    <w:rsid w:val="393E12DF"/>
    <w:rsid w:val="39F17B2D"/>
    <w:rsid w:val="3A2E267D"/>
    <w:rsid w:val="3A3A8D2C"/>
    <w:rsid w:val="3A99F29A"/>
    <w:rsid w:val="3AABF8F0"/>
    <w:rsid w:val="3AB6E167"/>
    <w:rsid w:val="3B1E216E"/>
    <w:rsid w:val="3BDC5C72"/>
    <w:rsid w:val="3C1EA1DC"/>
    <w:rsid w:val="3C33DD1F"/>
    <w:rsid w:val="3C34454F"/>
    <w:rsid w:val="3C75B3A1"/>
    <w:rsid w:val="3CBDB9D1"/>
    <w:rsid w:val="3CD5386F"/>
    <w:rsid w:val="3D13E8EC"/>
    <w:rsid w:val="3D30A713"/>
    <w:rsid w:val="3D94862A"/>
    <w:rsid w:val="3DB26E4B"/>
    <w:rsid w:val="3DD50B3A"/>
    <w:rsid w:val="3DE64965"/>
    <w:rsid w:val="3DFA0392"/>
    <w:rsid w:val="3E86DA82"/>
    <w:rsid w:val="3EB2B28C"/>
    <w:rsid w:val="3ED2B30C"/>
    <w:rsid w:val="3EE81CC3"/>
    <w:rsid w:val="3F2C924C"/>
    <w:rsid w:val="3F3EE0A9"/>
    <w:rsid w:val="3F5D8281"/>
    <w:rsid w:val="3F98627C"/>
    <w:rsid w:val="3F9F7008"/>
    <w:rsid w:val="3FCF16A8"/>
    <w:rsid w:val="401F7BA5"/>
    <w:rsid w:val="40319BEA"/>
    <w:rsid w:val="40646701"/>
    <w:rsid w:val="40BD27F7"/>
    <w:rsid w:val="411DEA27"/>
    <w:rsid w:val="4188EAD8"/>
    <w:rsid w:val="41ADDA6D"/>
    <w:rsid w:val="41C21B26"/>
    <w:rsid w:val="42332DED"/>
    <w:rsid w:val="4253C2C1"/>
    <w:rsid w:val="426FDD09"/>
    <w:rsid w:val="43241844"/>
    <w:rsid w:val="432CFB55"/>
    <w:rsid w:val="433E82A6"/>
    <w:rsid w:val="43DC9D76"/>
    <w:rsid w:val="43F6B65F"/>
    <w:rsid w:val="4403CDE9"/>
    <w:rsid w:val="44356B0B"/>
    <w:rsid w:val="44563B14"/>
    <w:rsid w:val="445AC403"/>
    <w:rsid w:val="4532B1F7"/>
    <w:rsid w:val="4579528F"/>
    <w:rsid w:val="45B6BD67"/>
    <w:rsid w:val="45DC64CA"/>
    <w:rsid w:val="46051577"/>
    <w:rsid w:val="461D2FBD"/>
    <w:rsid w:val="464F9303"/>
    <w:rsid w:val="465A5F01"/>
    <w:rsid w:val="4666B85B"/>
    <w:rsid w:val="46A0DD6E"/>
    <w:rsid w:val="46DAEC85"/>
    <w:rsid w:val="47549708"/>
    <w:rsid w:val="475F9A31"/>
    <w:rsid w:val="477E7D4C"/>
    <w:rsid w:val="47830EB8"/>
    <w:rsid w:val="47A16119"/>
    <w:rsid w:val="47ECA397"/>
    <w:rsid w:val="484B31B2"/>
    <w:rsid w:val="488926AD"/>
    <w:rsid w:val="48E1FE22"/>
    <w:rsid w:val="49BF4B3B"/>
    <w:rsid w:val="49C7B8D5"/>
    <w:rsid w:val="4A23D6EB"/>
    <w:rsid w:val="4A33C2AC"/>
    <w:rsid w:val="4AC2883B"/>
    <w:rsid w:val="4BF3B93E"/>
    <w:rsid w:val="4C52CDCF"/>
    <w:rsid w:val="4C6FC46F"/>
    <w:rsid w:val="4C774985"/>
    <w:rsid w:val="4C97AA4F"/>
    <w:rsid w:val="4CD847B3"/>
    <w:rsid w:val="4CEFAF5A"/>
    <w:rsid w:val="4CF26409"/>
    <w:rsid w:val="4D00A48E"/>
    <w:rsid w:val="4D14BD11"/>
    <w:rsid w:val="4D33759A"/>
    <w:rsid w:val="4D3CABF9"/>
    <w:rsid w:val="4DB00BC8"/>
    <w:rsid w:val="4DC3D88C"/>
    <w:rsid w:val="4DD9D784"/>
    <w:rsid w:val="4DE2D916"/>
    <w:rsid w:val="4DE776AF"/>
    <w:rsid w:val="4E54D597"/>
    <w:rsid w:val="4E8E346A"/>
    <w:rsid w:val="4ECA01D9"/>
    <w:rsid w:val="4EDB0757"/>
    <w:rsid w:val="4F28E02F"/>
    <w:rsid w:val="4F350512"/>
    <w:rsid w:val="4F468090"/>
    <w:rsid w:val="4F4D1295"/>
    <w:rsid w:val="4F71D9EE"/>
    <w:rsid w:val="4F95F95E"/>
    <w:rsid w:val="4FC70F0F"/>
    <w:rsid w:val="4FD18515"/>
    <w:rsid w:val="5003976B"/>
    <w:rsid w:val="503C1207"/>
    <w:rsid w:val="509E12C3"/>
    <w:rsid w:val="50C21EBF"/>
    <w:rsid w:val="50E7AC8A"/>
    <w:rsid w:val="50F5196A"/>
    <w:rsid w:val="5109A769"/>
    <w:rsid w:val="511E4316"/>
    <w:rsid w:val="51443386"/>
    <w:rsid w:val="514BE222"/>
    <w:rsid w:val="51E4E266"/>
    <w:rsid w:val="521933DE"/>
    <w:rsid w:val="529749AF"/>
    <w:rsid w:val="52AD2702"/>
    <w:rsid w:val="52BD1C64"/>
    <w:rsid w:val="5311621F"/>
    <w:rsid w:val="53290CB4"/>
    <w:rsid w:val="537160F6"/>
    <w:rsid w:val="538B0CA2"/>
    <w:rsid w:val="53D3972E"/>
    <w:rsid w:val="5412C2A2"/>
    <w:rsid w:val="541C802D"/>
    <w:rsid w:val="544256B4"/>
    <w:rsid w:val="545A3603"/>
    <w:rsid w:val="5461ADF7"/>
    <w:rsid w:val="546638BB"/>
    <w:rsid w:val="54738046"/>
    <w:rsid w:val="54739C39"/>
    <w:rsid w:val="5481A74C"/>
    <w:rsid w:val="550714D1"/>
    <w:rsid w:val="556D81FB"/>
    <w:rsid w:val="557CDEC6"/>
    <w:rsid w:val="55EACE65"/>
    <w:rsid w:val="5669850A"/>
    <w:rsid w:val="567D4F97"/>
    <w:rsid w:val="56BB5BF9"/>
    <w:rsid w:val="56BEEEBE"/>
    <w:rsid w:val="57519275"/>
    <w:rsid w:val="583A9987"/>
    <w:rsid w:val="599B8B8E"/>
    <w:rsid w:val="59A8EF95"/>
    <w:rsid w:val="59E125C9"/>
    <w:rsid w:val="5A32968F"/>
    <w:rsid w:val="5AF8D55B"/>
    <w:rsid w:val="5B0FAFB2"/>
    <w:rsid w:val="5B4255A9"/>
    <w:rsid w:val="5B44BFF6"/>
    <w:rsid w:val="5B6E3A7C"/>
    <w:rsid w:val="5B8F5C84"/>
    <w:rsid w:val="5BE5039B"/>
    <w:rsid w:val="5BF4D314"/>
    <w:rsid w:val="5C650259"/>
    <w:rsid w:val="5C68C628"/>
    <w:rsid w:val="5C82DC03"/>
    <w:rsid w:val="5DAD9AEF"/>
    <w:rsid w:val="5DDCBEDD"/>
    <w:rsid w:val="5E4D5630"/>
    <w:rsid w:val="5E6D3649"/>
    <w:rsid w:val="5EA02818"/>
    <w:rsid w:val="5EDE8E89"/>
    <w:rsid w:val="5F040FBA"/>
    <w:rsid w:val="5F606C5C"/>
    <w:rsid w:val="5F7C3E1B"/>
    <w:rsid w:val="5F8F4172"/>
    <w:rsid w:val="5F9BAEE2"/>
    <w:rsid w:val="601A3230"/>
    <w:rsid w:val="607D53BC"/>
    <w:rsid w:val="60B4FA15"/>
    <w:rsid w:val="61145F9F"/>
    <w:rsid w:val="619AF147"/>
    <w:rsid w:val="61F3EC6E"/>
    <w:rsid w:val="6234F1E6"/>
    <w:rsid w:val="6245EECE"/>
    <w:rsid w:val="6291D8C7"/>
    <w:rsid w:val="62B03000"/>
    <w:rsid w:val="62E28A57"/>
    <w:rsid w:val="6336A97E"/>
    <w:rsid w:val="635E0488"/>
    <w:rsid w:val="636576C7"/>
    <w:rsid w:val="63844969"/>
    <w:rsid w:val="6385FECF"/>
    <w:rsid w:val="6388080F"/>
    <w:rsid w:val="638D63A8"/>
    <w:rsid w:val="644C0061"/>
    <w:rsid w:val="6469B4CF"/>
    <w:rsid w:val="647ACCAC"/>
    <w:rsid w:val="648451D3"/>
    <w:rsid w:val="6485F55A"/>
    <w:rsid w:val="64B7EEFD"/>
    <w:rsid w:val="64F80066"/>
    <w:rsid w:val="652BAB92"/>
    <w:rsid w:val="6554D201"/>
    <w:rsid w:val="6655DD46"/>
    <w:rsid w:val="669C0890"/>
    <w:rsid w:val="66AF52B5"/>
    <w:rsid w:val="66BB30B7"/>
    <w:rsid w:val="66BFA362"/>
    <w:rsid w:val="676549EA"/>
    <w:rsid w:val="676FE859"/>
    <w:rsid w:val="67D44C9F"/>
    <w:rsid w:val="6814513F"/>
    <w:rsid w:val="6851CA9C"/>
    <w:rsid w:val="685B73C3"/>
    <w:rsid w:val="685CC6E3"/>
    <w:rsid w:val="687A79BC"/>
    <w:rsid w:val="68CF8BE6"/>
    <w:rsid w:val="69B08B00"/>
    <w:rsid w:val="6B3A7171"/>
    <w:rsid w:val="6B5319F7"/>
    <w:rsid w:val="6B770D14"/>
    <w:rsid w:val="6B904B99"/>
    <w:rsid w:val="6B96E1F6"/>
    <w:rsid w:val="6BA25698"/>
    <w:rsid w:val="6BE382C8"/>
    <w:rsid w:val="6C5D27DC"/>
    <w:rsid w:val="6C5D75D2"/>
    <w:rsid w:val="6C5DEEA2"/>
    <w:rsid w:val="6C8F63B8"/>
    <w:rsid w:val="6CB0E087"/>
    <w:rsid w:val="6D1DAF7E"/>
    <w:rsid w:val="6D5E2E53"/>
    <w:rsid w:val="6D6FE3F9"/>
    <w:rsid w:val="6D77A48D"/>
    <w:rsid w:val="6DA81C8B"/>
    <w:rsid w:val="6DE5D479"/>
    <w:rsid w:val="6DF76EB8"/>
    <w:rsid w:val="6DFF5CC4"/>
    <w:rsid w:val="6E20A408"/>
    <w:rsid w:val="6E4CB0E8"/>
    <w:rsid w:val="6E6B6780"/>
    <w:rsid w:val="6E82E9DC"/>
    <w:rsid w:val="6EC8C71B"/>
    <w:rsid w:val="6EDF7B6D"/>
    <w:rsid w:val="6EF505A1"/>
    <w:rsid w:val="6EF9FEB4"/>
    <w:rsid w:val="6EFE2C99"/>
    <w:rsid w:val="6F41D25C"/>
    <w:rsid w:val="6F44A745"/>
    <w:rsid w:val="6F9BEC61"/>
    <w:rsid w:val="6F9EB577"/>
    <w:rsid w:val="6FD88E15"/>
    <w:rsid w:val="6FE6AF93"/>
    <w:rsid w:val="700A63C8"/>
    <w:rsid w:val="702D6223"/>
    <w:rsid w:val="705A09C9"/>
    <w:rsid w:val="707B4BCE"/>
    <w:rsid w:val="70D1B521"/>
    <w:rsid w:val="7120972A"/>
    <w:rsid w:val="713269FF"/>
    <w:rsid w:val="71BC2F5E"/>
    <w:rsid w:val="723006F0"/>
    <w:rsid w:val="7284BF3B"/>
    <w:rsid w:val="73FC1B22"/>
    <w:rsid w:val="74181868"/>
    <w:rsid w:val="74260559"/>
    <w:rsid w:val="74640420"/>
    <w:rsid w:val="746616C2"/>
    <w:rsid w:val="7466B03C"/>
    <w:rsid w:val="74780D11"/>
    <w:rsid w:val="748FE58C"/>
    <w:rsid w:val="74C6FA22"/>
    <w:rsid w:val="74CB6B24"/>
    <w:rsid w:val="74DE3D9C"/>
    <w:rsid w:val="7600889F"/>
    <w:rsid w:val="760990EF"/>
    <w:rsid w:val="7610CD92"/>
    <w:rsid w:val="7634AE5D"/>
    <w:rsid w:val="7647CF99"/>
    <w:rsid w:val="766E4156"/>
    <w:rsid w:val="7692CDEA"/>
    <w:rsid w:val="76EF4156"/>
    <w:rsid w:val="77209E6E"/>
    <w:rsid w:val="774CE441"/>
    <w:rsid w:val="7765C577"/>
    <w:rsid w:val="7778AC98"/>
    <w:rsid w:val="77C4648F"/>
    <w:rsid w:val="77D07EBE"/>
    <w:rsid w:val="77FE9AE4"/>
    <w:rsid w:val="785F1715"/>
    <w:rsid w:val="78A94EE8"/>
    <w:rsid w:val="78C7BE35"/>
    <w:rsid w:val="7926F389"/>
    <w:rsid w:val="794131B1"/>
    <w:rsid w:val="795EEADB"/>
    <w:rsid w:val="79612DD1"/>
    <w:rsid w:val="79C3385A"/>
    <w:rsid w:val="79E6D22B"/>
    <w:rsid w:val="7A11F91A"/>
    <w:rsid w:val="7A1351A3"/>
    <w:rsid w:val="7A25C57C"/>
    <w:rsid w:val="7AED32F2"/>
    <w:rsid w:val="7AFECFFE"/>
    <w:rsid w:val="7B5268AC"/>
    <w:rsid w:val="7B7CDC57"/>
    <w:rsid w:val="7B8F9751"/>
    <w:rsid w:val="7B9802E7"/>
    <w:rsid w:val="7BC9049E"/>
    <w:rsid w:val="7C25414C"/>
    <w:rsid w:val="7C2F04E2"/>
    <w:rsid w:val="7C4780D5"/>
    <w:rsid w:val="7C87A28D"/>
    <w:rsid w:val="7C8E7451"/>
    <w:rsid w:val="7CADBE98"/>
    <w:rsid w:val="7CB22EA3"/>
    <w:rsid w:val="7CCBD76F"/>
    <w:rsid w:val="7CCC928C"/>
    <w:rsid w:val="7D16E071"/>
    <w:rsid w:val="7D2C331B"/>
    <w:rsid w:val="7D4999DC"/>
    <w:rsid w:val="7D6C67EB"/>
    <w:rsid w:val="7D89BE2D"/>
    <w:rsid w:val="7DA2FD68"/>
    <w:rsid w:val="7DBE6336"/>
    <w:rsid w:val="7E1BEA0F"/>
    <w:rsid w:val="7E4FF36A"/>
    <w:rsid w:val="7EC8037C"/>
    <w:rsid w:val="7ED75869"/>
    <w:rsid w:val="7F3ECDC9"/>
    <w:rsid w:val="7FB327E4"/>
    <w:rsid w:val="7FFE2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75897"/>
  <w15:chartTrackingRefBased/>
  <w15:docId w15:val="{E0964DD9-20C6-410A-BF1F-07235C0C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BB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414BBB"/>
    <w:pPr>
      <w:numPr>
        <w:numId w:val="153"/>
      </w:numPr>
      <w:outlineLvl w:val="0"/>
    </w:pPr>
    <w:rPr>
      <w:kern w:val="28"/>
    </w:rPr>
  </w:style>
  <w:style w:type="paragraph" w:styleId="Heading2">
    <w:name w:val="heading 2"/>
    <w:basedOn w:val="Normal"/>
    <w:next w:val="Normal"/>
    <w:link w:val="Heading2Char"/>
    <w:uiPriority w:val="9"/>
    <w:qFormat/>
    <w:rsid w:val="00414BBB"/>
    <w:pPr>
      <w:numPr>
        <w:ilvl w:val="1"/>
        <w:numId w:val="153"/>
      </w:numPr>
      <w:outlineLvl w:val="1"/>
    </w:pPr>
  </w:style>
  <w:style w:type="paragraph" w:styleId="Heading3">
    <w:name w:val="heading 3"/>
    <w:basedOn w:val="Normal"/>
    <w:next w:val="Normal"/>
    <w:link w:val="Heading3Char"/>
    <w:uiPriority w:val="9"/>
    <w:qFormat/>
    <w:rsid w:val="00414BBB"/>
    <w:pPr>
      <w:numPr>
        <w:ilvl w:val="2"/>
        <w:numId w:val="153"/>
      </w:numPr>
      <w:outlineLvl w:val="2"/>
    </w:pPr>
  </w:style>
  <w:style w:type="paragraph" w:styleId="Heading4">
    <w:name w:val="heading 4"/>
    <w:basedOn w:val="Normal"/>
    <w:next w:val="Normal"/>
    <w:link w:val="Heading4Char"/>
    <w:uiPriority w:val="9"/>
    <w:qFormat/>
    <w:rsid w:val="00414BBB"/>
    <w:pPr>
      <w:numPr>
        <w:ilvl w:val="3"/>
        <w:numId w:val="153"/>
      </w:numPr>
      <w:outlineLvl w:val="3"/>
    </w:pPr>
  </w:style>
  <w:style w:type="paragraph" w:styleId="Heading5">
    <w:name w:val="heading 5"/>
    <w:basedOn w:val="Normal"/>
    <w:next w:val="Normal"/>
    <w:link w:val="Heading5Char"/>
    <w:uiPriority w:val="9"/>
    <w:qFormat/>
    <w:rsid w:val="00414BBB"/>
    <w:pPr>
      <w:numPr>
        <w:ilvl w:val="4"/>
        <w:numId w:val="153"/>
      </w:numPr>
      <w:outlineLvl w:val="4"/>
    </w:pPr>
  </w:style>
  <w:style w:type="paragraph" w:styleId="Heading6">
    <w:name w:val="heading 6"/>
    <w:basedOn w:val="Normal"/>
    <w:next w:val="Normal"/>
    <w:link w:val="Heading6Char"/>
    <w:uiPriority w:val="9"/>
    <w:qFormat/>
    <w:rsid w:val="00414BBB"/>
    <w:pPr>
      <w:numPr>
        <w:ilvl w:val="5"/>
        <w:numId w:val="153"/>
      </w:numPr>
      <w:outlineLvl w:val="5"/>
    </w:pPr>
  </w:style>
  <w:style w:type="paragraph" w:styleId="Heading7">
    <w:name w:val="heading 7"/>
    <w:basedOn w:val="Normal"/>
    <w:next w:val="Normal"/>
    <w:link w:val="Heading7Char"/>
    <w:uiPriority w:val="9"/>
    <w:qFormat/>
    <w:rsid w:val="00414BBB"/>
    <w:pPr>
      <w:numPr>
        <w:ilvl w:val="6"/>
        <w:numId w:val="153"/>
      </w:numPr>
      <w:outlineLvl w:val="6"/>
    </w:pPr>
  </w:style>
  <w:style w:type="paragraph" w:styleId="Heading8">
    <w:name w:val="heading 8"/>
    <w:basedOn w:val="Normal"/>
    <w:next w:val="Normal"/>
    <w:link w:val="Heading8Char"/>
    <w:uiPriority w:val="9"/>
    <w:qFormat/>
    <w:rsid w:val="00414BBB"/>
    <w:pPr>
      <w:numPr>
        <w:ilvl w:val="7"/>
        <w:numId w:val="153"/>
      </w:numPr>
      <w:outlineLvl w:val="7"/>
    </w:pPr>
  </w:style>
  <w:style w:type="paragraph" w:styleId="Heading9">
    <w:name w:val="heading 9"/>
    <w:basedOn w:val="Normal"/>
    <w:next w:val="Normal"/>
    <w:link w:val="Heading9Char"/>
    <w:uiPriority w:val="9"/>
    <w:qFormat/>
    <w:rsid w:val="00414BBB"/>
    <w:pPr>
      <w:numPr>
        <w:ilvl w:val="8"/>
        <w:numId w:val="15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BBB"/>
    <w:rPr>
      <w:rFonts w:ascii="Times New Roman" w:eastAsia="Times New Roman" w:hAnsi="Times New Roman" w:cs="Times New Roman"/>
      <w:kern w:val="28"/>
    </w:rPr>
  </w:style>
  <w:style w:type="character" w:customStyle="1" w:styleId="Heading2Char">
    <w:name w:val="Heading 2 Char"/>
    <w:basedOn w:val="DefaultParagraphFont"/>
    <w:link w:val="Heading2"/>
    <w:uiPriority w:val="9"/>
    <w:rsid w:val="00414BB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14BBB"/>
    <w:rPr>
      <w:rFonts w:ascii="Times New Roman" w:eastAsia="Times New Roman" w:hAnsi="Times New Roman" w:cs="Times New Roman"/>
    </w:rPr>
  </w:style>
  <w:style w:type="character" w:customStyle="1" w:styleId="Heading4Char">
    <w:name w:val="Heading 4 Char"/>
    <w:basedOn w:val="DefaultParagraphFont"/>
    <w:link w:val="Heading4"/>
    <w:uiPriority w:val="9"/>
    <w:rsid w:val="00414BBB"/>
    <w:rPr>
      <w:rFonts w:ascii="Times New Roman" w:eastAsia="Times New Roman" w:hAnsi="Times New Roman" w:cs="Times New Roman"/>
    </w:rPr>
  </w:style>
  <w:style w:type="character" w:customStyle="1" w:styleId="Heading5Char">
    <w:name w:val="Heading 5 Char"/>
    <w:basedOn w:val="DefaultParagraphFont"/>
    <w:link w:val="Heading5"/>
    <w:uiPriority w:val="9"/>
    <w:rsid w:val="00414BBB"/>
    <w:rPr>
      <w:rFonts w:ascii="Times New Roman" w:eastAsia="Times New Roman" w:hAnsi="Times New Roman" w:cs="Times New Roman"/>
    </w:rPr>
  </w:style>
  <w:style w:type="character" w:customStyle="1" w:styleId="Heading6Char">
    <w:name w:val="Heading 6 Char"/>
    <w:basedOn w:val="DefaultParagraphFont"/>
    <w:link w:val="Heading6"/>
    <w:uiPriority w:val="9"/>
    <w:rsid w:val="00414BBB"/>
    <w:rPr>
      <w:rFonts w:ascii="Times New Roman" w:eastAsia="Times New Roman" w:hAnsi="Times New Roman" w:cs="Times New Roman"/>
    </w:rPr>
  </w:style>
  <w:style w:type="character" w:customStyle="1" w:styleId="Heading7Char">
    <w:name w:val="Heading 7 Char"/>
    <w:basedOn w:val="DefaultParagraphFont"/>
    <w:link w:val="Heading7"/>
    <w:uiPriority w:val="9"/>
    <w:rsid w:val="00414BBB"/>
    <w:rPr>
      <w:rFonts w:ascii="Times New Roman" w:eastAsia="Times New Roman" w:hAnsi="Times New Roman" w:cs="Times New Roman"/>
    </w:rPr>
  </w:style>
  <w:style w:type="character" w:customStyle="1" w:styleId="Heading8Char">
    <w:name w:val="Heading 8 Char"/>
    <w:basedOn w:val="DefaultParagraphFont"/>
    <w:link w:val="Heading8"/>
    <w:uiPriority w:val="9"/>
    <w:rsid w:val="00414BBB"/>
    <w:rPr>
      <w:rFonts w:ascii="Times New Roman" w:eastAsia="Times New Roman" w:hAnsi="Times New Roman" w:cs="Times New Roman"/>
    </w:rPr>
  </w:style>
  <w:style w:type="character" w:customStyle="1" w:styleId="Heading9Char">
    <w:name w:val="Heading 9 Char"/>
    <w:basedOn w:val="DefaultParagraphFont"/>
    <w:link w:val="Heading9"/>
    <w:uiPriority w:val="9"/>
    <w:rsid w:val="00414BBB"/>
    <w:rPr>
      <w:rFonts w:ascii="Times New Roman" w:eastAsia="Times New Roman" w:hAnsi="Times New Roman" w:cs="Times New Roman"/>
    </w:rPr>
  </w:style>
  <w:style w:type="paragraph" w:styleId="Footer">
    <w:name w:val="footer"/>
    <w:basedOn w:val="Normal"/>
    <w:link w:val="FooterChar"/>
    <w:uiPriority w:val="99"/>
    <w:qFormat/>
    <w:rsid w:val="00414BBB"/>
  </w:style>
  <w:style w:type="character" w:customStyle="1" w:styleId="FooterChar">
    <w:name w:val="Footer Char"/>
    <w:basedOn w:val="DefaultParagraphFont"/>
    <w:link w:val="Footer"/>
    <w:uiPriority w:val="99"/>
    <w:rsid w:val="00414BBB"/>
    <w:rPr>
      <w:rFonts w:ascii="Times New Roman" w:eastAsia="Times New Roman" w:hAnsi="Times New Roman" w:cs="Times New Roman"/>
    </w:rPr>
  </w:style>
  <w:style w:type="paragraph" w:styleId="FootnoteText">
    <w:name w:val="footnote text"/>
    <w:basedOn w:val="Normal"/>
    <w:link w:val="FootnoteTextChar"/>
    <w:qFormat/>
    <w:rsid w:val="00414BBB"/>
    <w:pPr>
      <w:keepLines/>
      <w:spacing w:after="60" w:line="240" w:lineRule="auto"/>
      <w:ind w:left="567" w:hanging="567"/>
    </w:pPr>
    <w:rPr>
      <w:sz w:val="16"/>
    </w:rPr>
  </w:style>
  <w:style w:type="character" w:customStyle="1" w:styleId="FootnoteTextChar">
    <w:name w:val="Footnote Text Char"/>
    <w:basedOn w:val="DefaultParagraphFont"/>
    <w:link w:val="FootnoteText"/>
    <w:rsid w:val="00414BBB"/>
    <w:rPr>
      <w:rFonts w:ascii="Times New Roman" w:eastAsia="Times New Roman" w:hAnsi="Times New Roman" w:cs="Times New Roman"/>
      <w:sz w:val="16"/>
    </w:rPr>
  </w:style>
  <w:style w:type="paragraph" w:styleId="Header">
    <w:name w:val="header"/>
    <w:basedOn w:val="Normal"/>
    <w:link w:val="HeaderChar"/>
    <w:uiPriority w:val="99"/>
    <w:qFormat/>
    <w:rsid w:val="00414BBB"/>
  </w:style>
  <w:style w:type="character" w:customStyle="1" w:styleId="HeaderChar">
    <w:name w:val="Header Char"/>
    <w:basedOn w:val="DefaultParagraphFont"/>
    <w:link w:val="Header"/>
    <w:uiPriority w:val="99"/>
    <w:rsid w:val="00414BBB"/>
    <w:rPr>
      <w:rFonts w:ascii="Times New Roman" w:eastAsia="Times New Roman" w:hAnsi="Times New Roman" w:cs="Times New Roman"/>
    </w:rPr>
  </w:style>
  <w:style w:type="paragraph" w:customStyle="1" w:styleId="quotes">
    <w:name w:val="quotes"/>
    <w:basedOn w:val="Normal"/>
    <w:next w:val="Normal"/>
    <w:rsid w:val="00414BBB"/>
    <w:pPr>
      <w:ind w:left="720"/>
    </w:pPr>
    <w:rPr>
      <w:i/>
    </w:rPr>
  </w:style>
  <w:style w:type="character" w:styleId="FootnoteReference">
    <w:name w:val="footnote reference"/>
    <w:basedOn w:val="DefaultParagraphFont"/>
    <w:unhideWhenUsed/>
    <w:qFormat/>
    <w:rsid w:val="00414BBB"/>
    <w:rPr>
      <w:sz w:val="24"/>
      <w:vertAlign w:val="superscript"/>
    </w:rPr>
  </w:style>
  <w:style w:type="character" w:styleId="Emphasis">
    <w:name w:val="Emphasis"/>
    <w:uiPriority w:val="20"/>
    <w:qFormat/>
    <w:rsid w:val="00414BBB"/>
    <w:rPr>
      <w:b/>
      <w:bCs w:val="0"/>
      <w:i/>
      <w:iCs w:val="0"/>
      <w:spacing w:val="10"/>
    </w:rPr>
  </w:style>
  <w:style w:type="character" w:styleId="Strong">
    <w:name w:val="Strong"/>
    <w:uiPriority w:val="22"/>
    <w:qFormat/>
    <w:rsid w:val="00414BBB"/>
    <w:rPr>
      <w:b/>
      <w:bCs w:val="0"/>
      <w:color w:val="ED7D31" w:themeColor="accent2"/>
    </w:rPr>
  </w:style>
  <w:style w:type="paragraph" w:styleId="Title">
    <w:name w:val="Title"/>
    <w:basedOn w:val="Normal"/>
    <w:next w:val="Normal"/>
    <w:link w:val="TitleChar"/>
    <w:uiPriority w:val="10"/>
    <w:qFormat/>
    <w:rsid w:val="00414BBB"/>
    <w:pPr>
      <w:pBdr>
        <w:top w:val="single" w:sz="12" w:space="1" w:color="ED7D31" w:themeColor="accent2"/>
      </w:pBdr>
      <w:spacing w:after="200"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414BBB"/>
    <w:rPr>
      <w:rFonts w:eastAsiaTheme="minorEastAsia"/>
      <w:smallCaps/>
      <w:sz w:val="48"/>
      <w:szCs w:val="48"/>
      <w:lang w:val="fi-FI"/>
    </w:rPr>
  </w:style>
  <w:style w:type="paragraph" w:styleId="Subtitle">
    <w:name w:val="Subtitle"/>
    <w:basedOn w:val="Normal"/>
    <w:next w:val="Normal"/>
    <w:link w:val="SubtitleChar"/>
    <w:uiPriority w:val="11"/>
    <w:qFormat/>
    <w:rsid w:val="00414BB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414BBB"/>
    <w:rPr>
      <w:rFonts w:asciiTheme="majorHAnsi" w:eastAsiaTheme="majorEastAsia" w:hAnsiTheme="majorHAnsi" w:cstheme="majorBidi"/>
      <w:sz w:val="20"/>
      <w:lang w:val="fi-FI"/>
    </w:rPr>
  </w:style>
  <w:style w:type="character" w:customStyle="1" w:styleId="BalloonTextChar">
    <w:name w:val="Balloon Text Char"/>
    <w:basedOn w:val="DefaultParagraphFont"/>
    <w:link w:val="BalloonText"/>
    <w:uiPriority w:val="99"/>
    <w:semiHidden/>
    <w:rsid w:val="00414BBB"/>
    <w:rPr>
      <w:rFonts w:ascii="Times New Roman" w:eastAsiaTheme="minorEastAsia" w:hAnsi="Times New Roman" w:cs="Times New Roman"/>
      <w:sz w:val="18"/>
      <w:szCs w:val="18"/>
      <w:lang w:val="fi-FI"/>
    </w:rPr>
  </w:style>
  <w:style w:type="paragraph" w:styleId="BalloonText">
    <w:name w:val="Balloon Text"/>
    <w:basedOn w:val="Normal"/>
    <w:link w:val="BalloonTextChar"/>
    <w:uiPriority w:val="99"/>
    <w:semiHidden/>
    <w:unhideWhenUsed/>
    <w:rsid w:val="00414BBB"/>
    <w:pPr>
      <w:spacing w:after="200" w:line="276" w:lineRule="auto"/>
    </w:pPr>
    <w:rPr>
      <w:rFonts w:eastAsiaTheme="minorEastAsia"/>
      <w:sz w:val="18"/>
      <w:szCs w:val="18"/>
    </w:rPr>
  </w:style>
  <w:style w:type="character" w:customStyle="1" w:styleId="NoSpacingChar">
    <w:name w:val="No Spacing Char"/>
    <w:basedOn w:val="DefaultParagraphFont"/>
    <w:link w:val="NoSpacing"/>
    <w:uiPriority w:val="1"/>
    <w:locked/>
    <w:rsid w:val="00414BBB"/>
    <w:rPr>
      <w:rFonts w:ascii="Times New Roman" w:eastAsiaTheme="minorEastAsia" w:hAnsi="Times New Roman" w:cs="Times New Roman"/>
      <w:sz w:val="20"/>
      <w:szCs w:val="20"/>
      <w:lang w:val="fi-FI"/>
    </w:rPr>
  </w:style>
  <w:style w:type="paragraph" w:styleId="NoSpacing">
    <w:name w:val="No Spacing"/>
    <w:basedOn w:val="Normal"/>
    <w:link w:val="NoSpacingChar"/>
    <w:uiPriority w:val="1"/>
    <w:qFormat/>
    <w:rsid w:val="00414BBB"/>
    <w:pPr>
      <w:spacing w:line="240" w:lineRule="auto"/>
    </w:pPr>
    <w:rPr>
      <w:rFonts w:eastAsiaTheme="minorEastAsia"/>
      <w:sz w:val="20"/>
      <w:szCs w:val="20"/>
    </w:rPr>
  </w:style>
  <w:style w:type="paragraph" w:styleId="ListParagraph">
    <w:name w:val="List Paragraph"/>
    <w:basedOn w:val="Normal"/>
    <w:uiPriority w:val="34"/>
    <w:qFormat/>
    <w:rsid w:val="00414BBB"/>
    <w:pPr>
      <w:spacing w:after="200" w:line="276" w:lineRule="auto"/>
      <w:ind w:left="720"/>
      <w:contextualSpacing/>
    </w:pPr>
    <w:rPr>
      <w:rFonts w:asciiTheme="minorHAnsi" w:eastAsiaTheme="minorEastAsia" w:hAnsiTheme="minorHAnsi" w:cstheme="minorBidi"/>
      <w:sz w:val="20"/>
      <w:szCs w:val="20"/>
    </w:rPr>
  </w:style>
  <w:style w:type="paragraph" w:styleId="Quote">
    <w:name w:val="Quote"/>
    <w:basedOn w:val="Normal"/>
    <w:next w:val="Normal"/>
    <w:link w:val="QuoteChar"/>
    <w:uiPriority w:val="29"/>
    <w:qFormat/>
    <w:rsid w:val="00414BBB"/>
    <w:pPr>
      <w:spacing w:after="200" w:line="276" w:lineRule="auto"/>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414BBB"/>
    <w:rPr>
      <w:rFonts w:eastAsiaTheme="minorEastAsia"/>
      <w:i/>
      <w:sz w:val="20"/>
      <w:szCs w:val="20"/>
      <w:lang w:val="fi-FI"/>
    </w:rPr>
  </w:style>
  <w:style w:type="paragraph" w:styleId="IntenseQuote">
    <w:name w:val="Intense Quote"/>
    <w:basedOn w:val="Normal"/>
    <w:next w:val="Normal"/>
    <w:link w:val="IntenseQuoteChar"/>
    <w:uiPriority w:val="30"/>
    <w:qFormat/>
    <w:rsid w:val="00414BBB"/>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414BBB"/>
    <w:rPr>
      <w:rFonts w:eastAsiaTheme="minorEastAsia"/>
      <w:b/>
      <w:i/>
      <w:color w:val="FFFFFF" w:themeColor="background1"/>
      <w:sz w:val="20"/>
      <w:szCs w:val="20"/>
      <w:shd w:val="clear" w:color="auto" w:fill="ED7D31" w:themeFill="accent2"/>
      <w:lang w:val="fi-FI"/>
    </w:rPr>
  </w:style>
  <w:style w:type="character" w:styleId="SubtleEmphasis">
    <w:name w:val="Subtle Emphasis"/>
    <w:uiPriority w:val="19"/>
    <w:qFormat/>
    <w:rsid w:val="00414BBB"/>
    <w:rPr>
      <w:i/>
      <w:iCs w:val="0"/>
    </w:rPr>
  </w:style>
  <w:style w:type="character" w:styleId="IntenseEmphasis">
    <w:name w:val="Intense Emphasis"/>
    <w:uiPriority w:val="21"/>
    <w:qFormat/>
    <w:rsid w:val="00414BBB"/>
    <w:rPr>
      <w:b/>
      <w:bCs w:val="0"/>
      <w:i/>
      <w:iCs w:val="0"/>
      <w:color w:val="ED7D31" w:themeColor="accent2"/>
      <w:spacing w:val="10"/>
    </w:rPr>
  </w:style>
  <w:style w:type="character" w:styleId="SubtleReference">
    <w:name w:val="Subtle Reference"/>
    <w:uiPriority w:val="31"/>
    <w:qFormat/>
    <w:rsid w:val="00414BBB"/>
    <w:rPr>
      <w:b/>
      <w:bCs w:val="0"/>
    </w:rPr>
  </w:style>
  <w:style w:type="character" w:styleId="IntenseReference">
    <w:name w:val="Intense Reference"/>
    <w:uiPriority w:val="32"/>
    <w:qFormat/>
    <w:rsid w:val="00414BBB"/>
    <w:rPr>
      <w:b/>
      <w:bCs/>
      <w:smallCaps/>
      <w:spacing w:val="5"/>
      <w:sz w:val="22"/>
      <w:szCs w:val="22"/>
      <w:u w:val="single"/>
    </w:rPr>
  </w:style>
  <w:style w:type="character" w:styleId="BookTitle">
    <w:name w:val="Book Title"/>
    <w:uiPriority w:val="33"/>
    <w:qFormat/>
    <w:rsid w:val="00414BBB"/>
    <w:rPr>
      <w:rFonts w:asciiTheme="majorHAnsi" w:eastAsiaTheme="majorEastAsia" w:hAnsiTheme="majorHAnsi" w:cstheme="majorBidi" w:hint="default"/>
      <w:i/>
      <w:iCs/>
      <w:sz w:val="20"/>
      <w:szCs w:val="20"/>
    </w:rPr>
  </w:style>
  <w:style w:type="paragraph" w:styleId="Revision">
    <w:name w:val="Revision"/>
    <w:hidden/>
    <w:uiPriority w:val="99"/>
    <w:semiHidden/>
    <w:rsid w:val="00E87014"/>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87014"/>
    <w:rPr>
      <w:sz w:val="16"/>
      <w:szCs w:val="16"/>
    </w:rPr>
  </w:style>
  <w:style w:type="paragraph" w:styleId="CommentText">
    <w:name w:val="annotation text"/>
    <w:basedOn w:val="Normal"/>
    <w:link w:val="CommentTextChar"/>
    <w:uiPriority w:val="99"/>
    <w:semiHidden/>
    <w:unhideWhenUsed/>
    <w:rsid w:val="00E87014"/>
    <w:pPr>
      <w:spacing w:line="240" w:lineRule="auto"/>
    </w:pPr>
    <w:rPr>
      <w:sz w:val="20"/>
      <w:szCs w:val="20"/>
    </w:rPr>
  </w:style>
  <w:style w:type="character" w:customStyle="1" w:styleId="CommentTextChar">
    <w:name w:val="Comment Text Char"/>
    <w:basedOn w:val="DefaultParagraphFont"/>
    <w:link w:val="CommentText"/>
    <w:uiPriority w:val="99"/>
    <w:semiHidden/>
    <w:rsid w:val="00E870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014"/>
    <w:rPr>
      <w:b/>
      <w:bCs/>
    </w:rPr>
  </w:style>
  <w:style w:type="character" w:customStyle="1" w:styleId="CommentSubjectChar">
    <w:name w:val="Comment Subject Char"/>
    <w:basedOn w:val="CommentTextChar"/>
    <w:link w:val="CommentSubject"/>
    <w:uiPriority w:val="99"/>
    <w:semiHidden/>
    <w:rsid w:val="00E87014"/>
    <w:rPr>
      <w:rFonts w:ascii="Times New Roman" w:eastAsia="Times New Roman" w:hAnsi="Times New Roman" w:cs="Times New Roman"/>
      <w:b/>
      <w:bCs/>
      <w:sz w:val="20"/>
      <w:szCs w:val="20"/>
    </w:rPr>
  </w:style>
  <w:style w:type="table" w:styleId="TableGrid">
    <w:name w:val="Table Grid"/>
    <w:basedOn w:val="TableNormal"/>
    <w:uiPriority w:val="39"/>
    <w:rsid w:val="007A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290"/>
    <w:rPr>
      <w:color w:val="0563C1"/>
      <w:u w:val="single"/>
    </w:rPr>
  </w:style>
  <w:style w:type="character" w:styleId="FollowedHyperlink">
    <w:name w:val="FollowedHyperlink"/>
    <w:basedOn w:val="DefaultParagraphFont"/>
    <w:uiPriority w:val="99"/>
    <w:semiHidden/>
    <w:unhideWhenUsed/>
    <w:rsid w:val="00505BE6"/>
    <w:rPr>
      <w:color w:val="954F72" w:themeColor="followedHyperlink"/>
      <w:u w:val="single"/>
    </w:rPr>
  </w:style>
  <w:style w:type="character" w:customStyle="1" w:styleId="UnresolvedMention1">
    <w:name w:val="Unresolved Mention1"/>
    <w:basedOn w:val="DefaultParagraphFont"/>
    <w:uiPriority w:val="99"/>
    <w:semiHidden/>
    <w:unhideWhenUsed/>
    <w:rsid w:val="00AC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861614">
      <w:bodyDiv w:val="1"/>
      <w:marLeft w:val="0"/>
      <w:marRight w:val="0"/>
      <w:marTop w:val="0"/>
      <w:marBottom w:val="0"/>
      <w:divBdr>
        <w:top w:val="none" w:sz="0" w:space="0" w:color="auto"/>
        <w:left w:val="none" w:sz="0" w:space="0" w:color="auto"/>
        <w:bottom w:val="none" w:sz="0" w:space="0" w:color="auto"/>
        <w:right w:val="none" w:sz="0" w:space="0" w:color="auto"/>
      </w:divBdr>
    </w:div>
    <w:div w:id="1123501188">
      <w:bodyDiv w:val="1"/>
      <w:marLeft w:val="0"/>
      <w:marRight w:val="0"/>
      <w:marTop w:val="0"/>
      <w:marBottom w:val="0"/>
      <w:divBdr>
        <w:top w:val="none" w:sz="0" w:space="0" w:color="auto"/>
        <w:left w:val="none" w:sz="0" w:space="0" w:color="auto"/>
        <w:bottom w:val="none" w:sz="0" w:space="0" w:color="auto"/>
        <w:right w:val="none" w:sz="0" w:space="0" w:color="auto"/>
      </w:divBdr>
    </w:div>
    <w:div w:id="1307783272">
      <w:bodyDiv w:val="1"/>
      <w:marLeft w:val="0"/>
      <w:marRight w:val="0"/>
      <w:marTop w:val="0"/>
      <w:marBottom w:val="0"/>
      <w:divBdr>
        <w:top w:val="none" w:sz="0" w:space="0" w:color="auto"/>
        <w:left w:val="none" w:sz="0" w:space="0" w:color="auto"/>
        <w:bottom w:val="none" w:sz="0" w:space="0" w:color="auto"/>
        <w:right w:val="none" w:sz="0" w:space="0" w:color="auto"/>
      </w:divBdr>
    </w:div>
    <w:div w:id="17556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P6FJPSUHKDC2-288331576-8855</_dlc_DocId>
    <_dlc_DocIdUrl xmlns="1299d781-265f-4ceb-999e-e1eca3df2c90">
      <Url>http://dm2016/eesc/2022/_layouts/15/DocIdRedir.aspx?ID=P6FJPSUHKDC2-288331576-8855</Url>
      <Description>P6FJPSUHKDC2-288331576-8855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2022-11-21T12:00:00+00:00</ProductionDate>
    <DocumentNumber xmlns="4a7f0de2-9719-4c76-97f8-3d69024ce342">2549</DocumentNumber>
    <FicheYear xmlns="1299d781-265f-4ceb-999e-e1eca3df2c90" xsi:nil="true"/>
    <DocumentVersion xmlns="1299d781-265f-4ceb-999e-e1eca3df2c90">14</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13643</FicheNumber>
    <OriginalSender xmlns="1299d781-265f-4ceb-999e-e1eca3df2c90">
      <UserInfo>
        <DisplayName>Eskelinen Juha</DisplayName>
        <AccountId>1670</AccountId>
        <AccountType/>
      </UserInfo>
    </OriginalSender>
    <DocumentPart xmlns="1299d781-265f-4ceb-999e-e1eca3df2c90">0</DocumentPart>
    <AdoptionDate xmlns="1299d781-265f-4ceb-999e-e1eca3df2c90">2022-11-15T12:00:00+00:00</AdoptionDate>
    <RequestingService xmlns="1299d781-265f-4ceb-999e-e1eca3df2c90">Coordination / Questions institutionnelles à caractère horizontal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ECCE292C-DA4B-4A47-AA67-D649F4F06E5E}"/>
</file>

<file path=customXml/itemProps2.xml><?xml version="1.0" encoding="utf-8"?>
<ds:datastoreItem xmlns:ds="http://schemas.openxmlformats.org/officeDocument/2006/customXml" ds:itemID="{DC7C5A02-8E3F-4CEB-9A26-7E750D9AACF5}"/>
</file>

<file path=customXml/itemProps3.xml><?xml version="1.0" encoding="utf-8"?>
<ds:datastoreItem xmlns:ds="http://schemas.openxmlformats.org/officeDocument/2006/customXml" ds:itemID="{0E800C5F-961F-4EEF-A3BA-605F2E37245F}"/>
</file>

<file path=customXml/itemProps4.xml><?xml version="1.0" encoding="utf-8"?>
<ds:datastoreItem xmlns:ds="http://schemas.openxmlformats.org/officeDocument/2006/customXml" ds:itemID="{9132EC0F-DB5F-464F-B94F-180A12FB6356}"/>
</file>

<file path=docProps/app.xml><?xml version="1.0" encoding="utf-8"?>
<Properties xmlns="http://schemas.openxmlformats.org/officeDocument/2006/extended-properties" xmlns:vt="http://schemas.openxmlformats.org/officeDocument/2006/docPropsVTypes">
  <Template>Normal.dotm</Template>
  <TotalTime>25</TotalTime>
  <Pages>115</Pages>
  <Words>15833</Words>
  <Characters>128254</Characters>
  <Application>Microsoft Office Word</Application>
  <DocSecurity>0</DocSecurity>
  <Lines>1068</Lines>
  <Paragraphs>287</Paragraphs>
  <ScaleCrop>false</ScaleCrop>
  <HeadingPairs>
    <vt:vector size="2" baseType="variant">
      <vt:variant>
        <vt:lpstr>Title</vt:lpstr>
      </vt:variant>
      <vt:variant>
        <vt:i4>1</vt:i4>
      </vt:variant>
    </vt:vector>
  </HeadingPairs>
  <TitlesOfParts>
    <vt:vector size="1" baseType="lpstr">
      <vt:lpstr>Working document  Administration proposals - Implementing Provisions to the EESC Rules of Procedure</vt:lpstr>
    </vt:vector>
  </TitlesOfParts>
  <Company>CESE-CdR</Company>
  <LinksUpToDate>false</LinksUpToDate>
  <CharactersWithSpaces>143800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ETSK:n työjärjestyksen täytäntöönpanomääräykset - työjärjestys + täytäntöönpanomääräykset</dc:title>
  <dc:subject>INFO</dc:subject>
  <dc:creator>Nieddu Emma</dc:creator>
  <cp:keywords>EESC-2022-02549-00-14-INFO-TRA-EN</cp:keywords>
  <dc:description>Rapporteur:  - Original language: EN - Date of document: 21-11-2022 - Date of meeting:  - External documents:  - Administrator: M. COSMAI Domenico</dc:description>
  <cp:lastModifiedBy>Eskelinen Juha</cp:lastModifiedBy>
  <cp:revision>11</cp:revision>
  <dcterms:created xsi:type="dcterms:W3CDTF">2022-11-18T07:34:00Z</dcterms:created>
  <dcterms:modified xsi:type="dcterms:W3CDTF">2022-11-21T11:01:00Z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18/11/2022, 31/10/2022, 21/10/2022, 12/10/2022, 20/09/2022, 14/09/2022, 06/09/2022, 14/07/2022, 06/07/2022, 30/06/2022, 27/06/2022, 25/05/2022, 24/05/2022, 23/05/2022, 17/05/2022, 04/04/2022, 29/03/2022, 29/03/2022, 28/03/2022, 14/03/2022, 11/03/2022, 08/</vt:lpwstr>
  </property>
  <property fmtid="{D5CDD505-2E9C-101B-9397-08002B2CF9AE}" pid="4" name="Pref_Time">
    <vt:lpwstr>08:34:48, 11:57:10, 15:29:27, 14:40:05, 13:43:18, 11:00:07, 14:12:40, 12:12:28, 08:45:36, 10:15:07, 17:42:31, 13:41:21, 12:19:45, 10:51:08, 09:23:10, 10:23:24, 16:44:03, 16:42:33, 13:36:11, 15:52:28, 10:38:57, 10:31:37</vt:lpwstr>
  </property>
  <property fmtid="{D5CDD505-2E9C-101B-9397-08002B2CF9AE}" pid="5" name="Pref_User">
    <vt:lpwstr>enied, pacup, pacup, amett, enied, enied, pacup, enied, amett, pacup, amett, pacup, amett, pacup, amett, enied, enied, enied, enied, enied, enied, enied</vt:lpwstr>
  </property>
  <property fmtid="{D5CDD505-2E9C-101B-9397-08002B2CF9AE}" pid="6" name="Pref_FileName">
    <vt:lpwstr>EESC-2022-02549-00-14-INFO-ORI.docx, EESC-2022-02549-00-13-INFO-TRA.docx, EESC-2022-02549-00-12-INFO-TRA.docx, EESC-2022-02549-00-11-INFO-ORI.docx, EESC-2022-02549-00-10-INFO-ORI.docx, EESC-2022-02549-00-09-INFO-ORI.docx, EESC-2022-02549-00-08-INFO-TRA.do</vt:lpwstr>
  </property>
  <property fmtid="{D5CDD505-2E9C-101B-9397-08002B2CF9AE}" pid="7" name="ContentTypeId">
    <vt:lpwstr>0x010100EA97B91038054C99906057A708A1480A00B7EA8BE5AE7448468DCE544D2FDA8E5D</vt:lpwstr>
  </property>
  <property fmtid="{D5CDD505-2E9C-101B-9397-08002B2CF9AE}" pid="8" name="_dlc_DocIdItemGuid">
    <vt:lpwstr>edeece77-9c88-4eae-a242-d63db48bb571</vt:lpwstr>
  </property>
  <property fmtid="{D5CDD505-2E9C-101B-9397-08002B2CF9AE}" pid="9" name="AvailableTranslations">
    <vt:lpwstr>40;#BG|1a1b3951-7821-4e6a-85f5-5673fc08bd2c;#46;#EL|6d4f4d51-af9b-4650-94b4-4276bee85c91;#31;#ES|e7a6b05b-ae16-40c8-add9-68b64b03aeba;#35;#MT|7df99101-6854-4a26-b53a-b88c0da02c26;#22;#DE|f6b31e5a-26fa-4935-b661-318e46daf27e;#4;#EN|f2175f21-25d7-44a3-96da-d6a61b075e1b;#37;#PT|50ccc04a-eadd-42ae-a0cb-acaf45f812ba;#26;#LV|46f7e311-5d9f-4663-b433-18aeccb7ace7;#43;#NL|55c6556c-b4f4-441d-9acf-c498d4f838bd;#41;#CS|72f9705b-0217-4fd3-bea2-cbc7ed80e26e;#29;#SV|c2ed69e7-a339-43d7-8f22-d93680a92aa0;#36;#HU|6b229040-c589-4408-b4c1-4285663d20a8;#32;#DA|5d49c027-8956-412b-aa16-e85a0f96ad0e;#42;#SL|98a412ae-eb01-49e9-ae3d-585a81724cfc;#54;#ET|ff6c3f4c-b02c-4c3c-ab07-2c37995a7a0a;#44;#LT|a7ff5ce7-6123-4f68-865a-a57c31810414;#55;#HR|2f555653-ed1a-4fe6-8362-9082d95989e5;#45;#RO|feb747a2-64cd-4299-af12-4833ddc30497;#11;#FR|d2afafd3-4c81-4f60-8f52-ee33f2f54ff3;#30;#PL|1e03da61-4678-4e07-b136-b5024ca9197b;#34;#SK|46d9fce0-ef79-4f71-b89b-cd6aa82426b8;#38;#FI|87606a43-d45f-42d6-b8c9-e1a3457db5b7;#33;#IT|0774613c-01ed-4e5d-a25d-11d2388de825;#63;#GA|762d2456-c427-4ecb-b312-af3dad8e258c</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2549</vt:i4>
  </property>
  <property fmtid="{D5CDD505-2E9C-101B-9397-08002B2CF9AE}" pid="14" name="DocumentYear">
    <vt:i4>2022</vt:i4>
  </property>
  <property fmtid="{D5CDD505-2E9C-101B-9397-08002B2CF9AE}" pid="15" name="DocumentVersion">
    <vt:i4>14</vt:i4>
  </property>
  <property fmtid="{D5CDD505-2E9C-101B-9397-08002B2CF9AE}" pid="16" name="FicheNumber">
    <vt:i4>13643</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AdoptionDate">
    <vt:filetime>2022-11-15T12:00:00Z</vt:filetime>
  </property>
  <property fmtid="{D5CDD505-2E9C-101B-9397-08002B2CF9AE}" pid="22" name="DocumentType">
    <vt:lpwstr>3;#INFO|d9136e7c-93a9-4c42-9d28-92b61e85f80c</vt:lpwstr>
  </property>
  <property fmtid="{D5CDD505-2E9C-101B-9397-08002B2CF9AE}" pid="23" name="RequestingService">
    <vt:lpwstr>Coordination / Questions institutionnelles à caractère horizontal</vt:lpwstr>
  </property>
  <property fmtid="{D5CDD505-2E9C-101B-9397-08002B2CF9AE}" pid="24" name="Confidentiality">
    <vt:lpwstr>5;#Internal|2451815e-8241-4bbf-a22e-1ab710712bf2</vt:lpwstr>
  </property>
  <property fmtid="{D5CDD505-2E9C-101B-9397-08002B2CF9AE}" pid="25" name="MeetingName_0">
    <vt:lpwstr/>
  </property>
  <property fmtid="{D5CDD505-2E9C-101B-9397-08002B2CF9AE}" pid="26" name="Confidentiality_0">
    <vt:lpwstr>Internal|2451815e-8241-4bbf-a22e-1ab710712bf2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EL|6d4f4d51-af9b-4650-94b4-4276bee85c91;ES|e7a6b05b-ae16-40c8-add9-68b64b03aeba;MT|7df99101-6854-4a26-b53a-b88c0da02c26;DE|f6b31e5a-26fa-4935-b661-318e46daf27e;EN|f2175f21-25d7-44a3-96da-d6a61b075e1b;PT|50ccc04a-eadd-42ae-a0cb-acaf45f812ba;NL|55c6556c-b4f4-441d-9acf-c498d4f838bd;SV|c2ed69e7-a339-43d7-8f22-d93680a92aa0;HU|6b229040-c589-4408-b4c1-4285663d20a8;DA|5d49c027-8956-412b-aa16-e85a0f96ad0e;SL|98a412ae-eb01-49e9-ae3d-585a81724cfc;ET|ff6c3f4c-b02c-4c3c-ab07-2c37995a7a0a;RO|feb747a2-64cd-4299-af12-4833ddc30497;FR|d2afafd3-4c81-4f60-8f52-ee33f2f54ff3;PL|1e03da61-4678-4e07-b136-b5024ca9197b;IT|0774613c-01ed-4e5d-a25d-11d2388de825;GA|762d2456-c427-4ecb-b312-af3dad8e258c</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HU|6b229040-c589-4408-b4c1-4285663d20a8;#35;#MT|7df99101-6854-4a26-b53a-b88c0da02c26;#33;#IT|0774613c-01ed-4e5d-a25d-11d2388de825;#32;#DA|5d49c027-8956-412b-aa16-e85a0f96ad0e;#31;#ES|e7a6b05b-ae16-40c8-add9-68b64b03aeba;#43;#NL|55c6556c-b4f4-441d-9acf-c498d4f838bd;#29;#SV|c2ed69e7-a339-43d7-8f22-d93680a92aa0;#63;#GA|762d2456-c427-4ecb-b312-af3dad8e258c;#42;#SL|98a412ae-eb01-49e9-ae3d-585a81724cfc;#22;#DE|f6b31e5a-26fa-4935-b661-318e46daf27e;#54;#ET|ff6c3f4c-b02c-4c3c-ab07-2c37995a7a0a;#30;#PL|1e03da61-4678-4e07-b136-b5024ca9197b;#11;#FR|d2afafd3-4c81-4f60-8f52-ee33f2f54ff3;#46;#EL|6d4f4d51-af9b-4650-94b4-4276bee85c91;#45;#RO|feb747a2-64cd-4299-af12-4833ddc30497;#7;#TRA|150d2a88-1431-44e6-a8ca-0bb753ab8672;#6;#Final|ea5e6674-7b27-4bac-b091-73adbb394efe;#5;#Internal|2451815e-8241-4bbf-a22e-1ab710712bf2;#4;#EN|f2175f21-25d7-44a3-96da-d6a61b075e1b;#3;#INFO|d9136e7c-93a9-4c42-9d28-92b61e85f80c;#1;#EESC|422833ec-8d7e-4e65-8e4e-8bed07ffb729;#37;#PT|50ccc04a-eadd-42ae-a0cb-acaf45f812b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38;#FI|87606a43-d45f-42d6-b8c9-e1a3457db5b7</vt:lpwstr>
  </property>
</Properties>
</file>