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7" w:rsidRPr="00BF72A3" w:rsidRDefault="006A45B6" w:rsidP="00386707">
      <w:pPr>
        <w:jc w:val="center"/>
        <w:rPr>
          <w:b/>
        </w:rPr>
      </w:pPr>
      <w:r w:rsidRPr="00BF72A3">
        <w:rPr>
          <w:b/>
          <w:lang w:eastAsia="fr-BE" w:bidi="ar-SA"/>
        </w:rPr>
        <w:drawing>
          <wp:inline distT="0" distB="0" distL="0" distR="0" wp14:anchorId="0967B283" wp14:editId="6A380A74">
            <wp:extent cx="2711395" cy="1603206"/>
            <wp:effectExtent l="0" t="0" r="0" b="0"/>
            <wp:docPr id="1" name="Picture 1" descr="V:\04 - EVENEMENTS\01 - YOUR EUROPE YOUR SAY YEYS\YEYS 2017\Logos\16_536-Land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7\Logos\16_536-Landingp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72" cy="16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A3">
        <w:rPr>
          <w:b/>
          <w:sz w:val="2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F5ED32" wp14:editId="2F993D9B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260E65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B1C82" w:rsidRPr="00260E65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6A45B6" w:rsidRPr="00BF72A3" w:rsidRDefault="006A45B6" w:rsidP="00386707">
      <w:pPr>
        <w:jc w:val="center"/>
        <w:rPr>
          <w:b/>
        </w:rPr>
      </w:pPr>
    </w:p>
    <w:p w:rsidR="00386707" w:rsidRPr="00BF72A3" w:rsidRDefault="00386707" w:rsidP="00386707">
      <w:pPr>
        <w:jc w:val="center"/>
        <w:rPr>
          <w:b/>
        </w:rPr>
      </w:pPr>
      <w:r w:rsidRPr="00BF72A3">
        <w:rPr>
          <w:b/>
        </w:rPr>
        <w:t>DOKUMENT ROBOCZY DLA UCZESTNICZĄCYCH SZKÓŁ</w:t>
      </w:r>
    </w:p>
    <w:p w:rsidR="00386707" w:rsidRPr="00BF72A3" w:rsidRDefault="00386707" w:rsidP="00386707">
      <w:pPr>
        <w:jc w:val="center"/>
      </w:pPr>
    </w:p>
    <w:p w:rsidR="00386707" w:rsidRPr="00BF72A3" w:rsidRDefault="004C38DF" w:rsidP="00C41CC8">
      <w:pPr>
        <w:jc w:val="center"/>
        <w:rPr>
          <w:b/>
          <w:caps/>
        </w:rPr>
      </w:pPr>
      <w:r w:rsidRPr="00BF72A3">
        <w:rPr>
          <w:b/>
          <w:caps/>
        </w:rPr>
        <w:t>60 lat UE: co dalej?</w:t>
      </w:r>
    </w:p>
    <w:p w:rsidR="00386707" w:rsidRPr="00BF72A3" w:rsidRDefault="00386707" w:rsidP="00386707"/>
    <w:p w:rsidR="00386707" w:rsidRPr="00BF72A3" w:rsidRDefault="00386707" w:rsidP="00386707">
      <w:pPr>
        <w:rPr>
          <w:b/>
        </w:rPr>
      </w:pPr>
      <w:r w:rsidRPr="00BF72A3">
        <w:rPr>
          <w:b/>
        </w:rPr>
        <w:t>Wprowadzenie</w:t>
      </w:r>
    </w:p>
    <w:p w:rsidR="00386707" w:rsidRPr="00BF72A3" w:rsidRDefault="00386707" w:rsidP="00386707"/>
    <w:p w:rsidR="00386707" w:rsidRPr="00BF72A3" w:rsidRDefault="00386707" w:rsidP="00386707">
      <w:r w:rsidRPr="00BF72A3">
        <w:t>Rok 2017 jest bardzo ważnym rokiem dla Europy, gdyż przypada nań 60. rocznica podpisania traktatu rzymskiego ustanawiającego Europejską Wspólnotę Gospodarczą, która była poprzednikiem Unii Europejskiej.</w:t>
      </w:r>
    </w:p>
    <w:p w:rsidR="00386707" w:rsidRPr="00BF72A3" w:rsidRDefault="00386707" w:rsidP="00386707"/>
    <w:p w:rsidR="00386707" w:rsidRPr="00BF72A3" w:rsidRDefault="003F1D5A" w:rsidP="00386707">
      <w:r w:rsidRPr="00BF72A3">
        <w:t>W 1957 r. założyciele UE uznali, że europejskie zjednoczenie, wolność i solidarność dotyczy nie tylko narodów i rządów, lecz również obywateli. Na początku, wraz z innymi instytucjami, został utworzony Europejski Komitet Ekonomiczno-Społeczny (EKES), aby umożliwić zorganizowanemu społeczeństwu obywatelskiemu</w:t>
      </w:r>
      <w:r w:rsidRPr="00BF72A3">
        <w:rPr>
          <w:rStyle w:val="FootnoteReference"/>
        </w:rPr>
        <w:footnoteReference w:id="2"/>
      </w:r>
      <w:r w:rsidRPr="00BF72A3">
        <w:t xml:space="preserve"> doradzanie decydentom w szerokiej gamie zagadnień. EKES jest głosem sił gospodarczych i społecznych obywateli.</w:t>
      </w:r>
    </w:p>
    <w:p w:rsidR="00386707" w:rsidRPr="00BF72A3" w:rsidRDefault="00386707" w:rsidP="00386707"/>
    <w:p w:rsidR="00386707" w:rsidRPr="00BF72A3" w:rsidRDefault="00386707" w:rsidP="00386707">
      <w:r w:rsidRPr="00BF72A3">
        <w:t>Młodzież jest przyszłością Europy i to młodzi ludzie będą de</w:t>
      </w:r>
      <w:r w:rsidR="00E914D6" w:rsidRPr="00BF72A3">
        <w:t>cydować o kierunku rozwoju UE w </w:t>
      </w:r>
      <w:r w:rsidRPr="00BF72A3">
        <w:t xml:space="preserve">nadchodzących latach. Dlatego też EKES zawsze kładł szczególny nacisk na zaangażowanie młodych ludzi w swoje debaty polityczne. W 2017 r. tematem dorocznej imprezy Komitetu dla młodzieży „Twoja Europa. Twoje zdanie” będzie </w:t>
      </w:r>
      <w:r w:rsidRPr="00BF72A3">
        <w:rPr>
          <w:b/>
        </w:rPr>
        <w:t>60. rocznica podpisania traktatu rzymskiego</w:t>
      </w:r>
      <w:r w:rsidR="00E914D6" w:rsidRPr="00BF72A3">
        <w:t>. Z </w:t>
      </w:r>
      <w:r w:rsidRPr="00BF72A3">
        <w:t>tej okazji młodzi ludzie z całej Europy będą mogli podzielić się swoimi przemyśleniami na temat UE dnia wczorajszego, dzisiejszego i jutrzejszego.</w:t>
      </w:r>
    </w:p>
    <w:p w:rsidR="00386707" w:rsidRPr="00BF72A3" w:rsidRDefault="00386707" w:rsidP="00386707"/>
    <w:p w:rsidR="00386707" w:rsidRPr="00BF72A3" w:rsidRDefault="00386707" w:rsidP="00386707">
      <w:pPr>
        <w:rPr>
          <w:b/>
        </w:rPr>
      </w:pPr>
      <w:r w:rsidRPr="00BF72A3">
        <w:rPr>
          <w:b/>
        </w:rPr>
        <w:t>Twoja Europa – Twoje zdanie!</w:t>
      </w:r>
    </w:p>
    <w:p w:rsidR="00386707" w:rsidRPr="00BF72A3" w:rsidRDefault="00386707" w:rsidP="00386707"/>
    <w:p w:rsidR="00386707" w:rsidRPr="00BF72A3" w:rsidRDefault="00386707" w:rsidP="00386707">
      <w:r w:rsidRPr="00BF72A3">
        <w:t>EKES zainicjował w 2010 r. imprezę „Twoja Europa – Twoje zdanie” jako coroczne spotkanie  uczniów – i ich nauczycieli – ze wszystkich państw członkowskich w sercu UE. Młodzież debatuje nad propozycjami w konkretnej kwestii i następnie uzgadnia rezolucję, która jest przedstawiana decydentom UE.</w:t>
      </w:r>
    </w:p>
    <w:p w:rsidR="00386707" w:rsidRPr="00BF72A3" w:rsidRDefault="00386707" w:rsidP="00386707"/>
    <w:p w:rsidR="00386707" w:rsidRPr="00BF72A3" w:rsidRDefault="00386707" w:rsidP="00386707">
      <w:bookmarkStart w:id="0" w:name="_GoBack"/>
      <w:bookmarkEnd w:id="0"/>
      <w:r w:rsidRPr="00BF72A3">
        <w:lastRenderedPageBreak/>
        <w:t>Losowo z każdego kraju wybiera się jedną szkołę, z której przyjeżd</w:t>
      </w:r>
      <w:r w:rsidR="00E914D6" w:rsidRPr="00BF72A3">
        <w:t>ża do Brukseli trójka uczniów w </w:t>
      </w:r>
      <w:r w:rsidRPr="00BF72A3">
        <w:t>wieku co najmniej 16 lat oraz ich nauczyciel. Biorą oni udział w specjalnej młodzieżowej sesji plenarnej EKES-u, wzorowanej na wersji dorosłej, i omawiają aktualny temat.</w:t>
      </w:r>
    </w:p>
    <w:p w:rsidR="006461F2" w:rsidRPr="00BF72A3" w:rsidRDefault="006461F2" w:rsidP="00386707"/>
    <w:p w:rsidR="006A45B6" w:rsidRPr="00BF72A3" w:rsidRDefault="00386707" w:rsidP="00386707">
      <w:r w:rsidRPr="00BF72A3">
        <w:t>Impreza „Twoja Europa. Twoje zdanie” w 2017 r. odbędzie się w dniach 30–31 marca. W okresie poprzedzającym imprezę członkowie EKES-u odwiedzają wybrane szkoły, aby opowiedzieć o pracy Komitetu oraz odpowiedzieć na pytania uczniów.</w:t>
      </w:r>
    </w:p>
    <w:p w:rsidR="00692399" w:rsidRPr="00BF72A3" w:rsidRDefault="00692399" w:rsidP="00386707"/>
    <w:p w:rsidR="00386707" w:rsidRPr="00BF72A3" w:rsidRDefault="00386707" w:rsidP="00386707">
      <w:r w:rsidRPr="00BF72A3">
        <w:t>Wydarzenie to daje młodzieży wyjątkową okazję spotkania i wymiany doświadczeń, wysłuchania rówieśników z różnych krajów i dowiedzenia się czegoś więcej o tym, jak żyją inni. W Brukseli uczniowie będą debatować i głosować nad politycznymi wyzwaniami, z jakimi zmaga się UE w tym trudnym okresie, i zaproponują własne rozwiązania.</w:t>
      </w:r>
    </w:p>
    <w:p w:rsidR="00386707" w:rsidRPr="00BF72A3" w:rsidRDefault="00386707" w:rsidP="00386707"/>
    <w:p w:rsidR="00386707" w:rsidRPr="00BF72A3" w:rsidRDefault="00386707" w:rsidP="00386707">
      <w:r w:rsidRPr="00BF72A3">
        <w:t>„Twoja Europa – Twoje zdanie” rozwija przyjaźń, tolerancję i zroz</w:t>
      </w:r>
      <w:r w:rsidR="00E914D6" w:rsidRPr="00BF72A3">
        <w:t>umienie. To także ubogacające i </w:t>
      </w:r>
      <w:r w:rsidRPr="00BF72A3">
        <w:t>niezapomniane doświadczenie nie tylko dla uczestniczącej w nim młodzieży, ale także dla EKES-u.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Traktat rzymski</w:t>
      </w:r>
    </w:p>
    <w:p w:rsidR="00386707" w:rsidRPr="00BF72A3" w:rsidRDefault="00386707" w:rsidP="003C3B38">
      <w:pPr>
        <w:keepNext/>
      </w:pPr>
    </w:p>
    <w:p w:rsidR="00386707" w:rsidRPr="00BF72A3" w:rsidRDefault="00386707" w:rsidP="00386707">
      <w:r w:rsidRPr="00BF72A3">
        <w:t>Traktat rzymski z 1957 r. wyrażał wizjonerski projekt na rzecz wspierania jedności i pokoju na kontynencie spustoszonym przez wojny XX wieku. Podpisało go sześć krajów: Belgia, Francja, Włochy, Luksemburg, Niderlandy i Republika Federalna Niemiec. Oznaczał on także początek jednolitego rynku i zniesienie barier i granic oraz umożliwił krajom wymianę towarów, usług, pracy i kapitału – co nazywa się często czterema swobodami UE.</w:t>
      </w:r>
    </w:p>
    <w:p w:rsidR="00386707" w:rsidRPr="00BF72A3" w:rsidRDefault="00386707" w:rsidP="00386707"/>
    <w:p w:rsidR="00386707" w:rsidRPr="00BF72A3" w:rsidRDefault="00386707" w:rsidP="00386707">
      <w:r w:rsidRPr="00BF72A3">
        <w:t>Wraz z tymi swobodami nastąpiło uznanie, że pracownicy powinni mieć także równe prawa oraz że unia gospodarcza powinna prowadzić do postępu społecznego i lepszych warunków życia dla obywateli Europy. Europejski model społeczny oparty na ochronie socjalnej i dialogu został dalej rozwinięty przez przewodniczącego Komisji Jacques’a Delorsa w latach osiemdziesiątych.</w:t>
      </w:r>
    </w:p>
    <w:p w:rsidR="00386707" w:rsidRPr="00BF72A3" w:rsidRDefault="00386707" w:rsidP="00386707"/>
    <w:p w:rsidR="00386707" w:rsidRPr="00BF72A3" w:rsidRDefault="00386707" w:rsidP="00386707">
      <w:r w:rsidRPr="00BF72A3">
        <w:t>Od czasu traktatu rzymskiego na skutek kolejnych rozszerzeń liczba państw członkowskich zwiększyła się do 28. Niebawem, po wystąpieniu Zjednoczonego Królestwa, zmaleje do 27.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Europejski Komitet Ekonomiczno-Społeczny:</w:t>
      </w:r>
    </w:p>
    <w:p w:rsidR="00386707" w:rsidRPr="00BF72A3" w:rsidRDefault="00386707" w:rsidP="003C3B38">
      <w:pPr>
        <w:keepNext/>
      </w:pPr>
    </w:p>
    <w:p w:rsidR="00386707" w:rsidRPr="00BF72A3" w:rsidRDefault="00386707" w:rsidP="00386707">
      <w:r w:rsidRPr="00BF72A3">
        <w:t>EKES składa się obecnie z 350 członków z organizacji społeczeństwa obywatelskiego pochodzących z 28 państw członkowskich. Są oni podzieleni na trzy grupy, reprezentujące pracodawców, pracowników i inne podmioty (od ekologów i rolników do konsumentów, organizacji pozarządowych i wiele innych). Członkowie EKES-u – mężczyźni i kobiety, osoby młodsze i starsze – dysponują szeroką wiedzą i doświadczeniem.</w:t>
      </w:r>
    </w:p>
    <w:p w:rsidR="00386707" w:rsidRPr="00BF72A3" w:rsidRDefault="00386707" w:rsidP="00386707"/>
    <w:p w:rsidR="00386707" w:rsidRPr="00BF72A3" w:rsidRDefault="00386707" w:rsidP="00386707">
      <w:r w:rsidRPr="00BF72A3">
        <w:t>Zadaniem Komitetu jest przekazanie głosu zorganizowanego społeczeństwa obywatelskiego. Parlament Europejski, Rada i Komisja są prawnie zobowiązane do zasięgania opinii EKES-u w trakcie opracowywania wielu nowych aktów prawnych. EKES sporządza opinie w ich sprawach i w innych kwestiach uzgodnionych pomiędzy trzema Grupami. W tym sensie Komitet jest instytucją wyjątkową, gdyż odzwierciedla interesy całego zorganizowanego społeczeństwa obywatelskiego (pracodawców, pracowników i innych podmiotów) w oparciu o kompromis i wzajemny szacunek.</w:t>
      </w:r>
    </w:p>
    <w:p w:rsidR="00386707" w:rsidRPr="00BF72A3" w:rsidRDefault="00386707" w:rsidP="00386707">
      <w:pPr>
        <w:rPr>
          <w:b/>
        </w:rPr>
      </w:pPr>
      <w:r w:rsidRPr="00BF72A3">
        <w:rPr>
          <w:b/>
        </w:rPr>
        <w:lastRenderedPageBreak/>
        <w:t>Unia Europejska w 2016 r.</w:t>
      </w:r>
    </w:p>
    <w:p w:rsidR="00386707" w:rsidRPr="00BF72A3" w:rsidRDefault="00386707" w:rsidP="00386707"/>
    <w:p w:rsidR="00386707" w:rsidRPr="00BF72A3" w:rsidRDefault="00386707" w:rsidP="00386707">
      <w:r w:rsidRPr="00BF72A3">
        <w:t>W ciągu ostatnich 60 lat UE przyniosła swoim obywatelom niezliczone korzyści. Wśród nich należy wymienić swobodny przepływ osób, wspólną walutę, wysokie standardy ochrony środowiska, finansowanie i wsparcie dla osób i regionów w niekorzystnej sytuacji, badania naukowe i innowacje, programy wymiany studenckiej, takie jak Erasmus, oraz gwarancje</w:t>
      </w:r>
      <w:r w:rsidR="00E914D6" w:rsidRPr="00BF72A3">
        <w:t xml:space="preserve"> dla młodzieży, dzięki którym 9 </w:t>
      </w:r>
      <w:r w:rsidRPr="00BF72A3">
        <w:t>mln młodych ludzi znalazło pracę, staż lub skorzystało z przygotowania do zawodu.</w:t>
      </w:r>
    </w:p>
    <w:p w:rsidR="006B1C82" w:rsidRPr="00BF72A3" w:rsidRDefault="006B1C82" w:rsidP="00386707"/>
    <w:p w:rsidR="00386707" w:rsidRPr="00BF72A3" w:rsidRDefault="00386707" w:rsidP="00386707">
      <w:r w:rsidRPr="00BF72A3">
        <w:t>Jednak w ostatnim czasie projekt europejski przeżywa kryzys. Przyc</w:t>
      </w:r>
      <w:r w:rsidR="00E914D6" w:rsidRPr="00BF72A3">
        <w:t>zyniły się do tego bezrobocie i </w:t>
      </w:r>
      <w:r w:rsidRPr="00BF72A3">
        <w:t>słabe ożywienie gospodarcze, jak również kryzys uchodźczy, ataki terrorystyczne i wzrastający nacjonalizm. UE opiera się na wsparciu i zgodzie swoich obywateli, jednak w obliczu ostatnich badań opinii publicznej, z których wynika, iż mniej niż 40% Europejczyków wierzy, że ich zdanie ma znaczenie na szczeblu europejskim, głównym priorytetem staje się odzyskanie zaufania. Z drugiej strony większość Europejczyków nadal chciałaby, aby ich kraj był członkiem Unii Europejskiej.</w:t>
      </w:r>
    </w:p>
    <w:p w:rsidR="004E0FBC" w:rsidRPr="00BF72A3" w:rsidRDefault="004E0FBC" w:rsidP="00386707"/>
    <w:p w:rsidR="00386707" w:rsidRPr="00BF72A3" w:rsidRDefault="00624FD7" w:rsidP="00386707">
      <w:r w:rsidRPr="00BF72A3">
        <w:rPr>
          <w:b/>
        </w:rPr>
        <w:t>„Przede wszystkim musimy inwestować w młodzież”</w:t>
      </w:r>
      <w:r w:rsidRPr="00BF72A3">
        <w:t xml:space="preserve"> – stwierdził przewodniczący Komisji Europejskiej Jean-Claude Juncker w orędziu o stanie Unii wyg</w:t>
      </w:r>
      <w:r w:rsidR="00E914D6" w:rsidRPr="00BF72A3">
        <w:t>łoszonym we wrześniu 2016 r. „W </w:t>
      </w:r>
      <w:r w:rsidRPr="00BF72A3">
        <w:t xml:space="preserve">Europie jest wielu młodych ludzi o zainteresowaniach społecznych, którzy chcieliby w znaczący sposób pomóc społeczeństwu i okazać solidarność”. Celem programu z Bratysławy, sporządzonego przez przywódców w trakcie prezydencji słowackiej, jest </w:t>
      </w:r>
      <w:r w:rsidRPr="00BF72A3">
        <w:rPr>
          <w:i/>
        </w:rPr>
        <w:t>zapewnienie wszystkim obiecującej przyszłości gospodarczej, zachowanie naszego stylu życia i zagwarantowanie młodzieży więcej możliwości.</w:t>
      </w:r>
    </w:p>
    <w:p w:rsidR="004E0FBC" w:rsidRPr="00BF72A3" w:rsidRDefault="004E0FBC" w:rsidP="00386707"/>
    <w:p w:rsidR="00386707" w:rsidRPr="00BF72A3" w:rsidRDefault="00386707" w:rsidP="00386707">
      <w:r w:rsidRPr="00BF72A3">
        <w:t>A młodzi ludzie faktycznie się tymi sprawami interesują. Na pr</w:t>
      </w:r>
      <w:r w:rsidR="00E914D6" w:rsidRPr="00BF72A3">
        <w:t>zykład w niedawnym referendum w </w:t>
      </w:r>
      <w:r w:rsidRPr="00BF72A3">
        <w:t>Zjednoczonym Królestwie 23 czerwca 2016 r. frekwencja wśród młodych wyborców była dwa razy wyższa niż oczekiwano i 75% osób w wieku od 18 do 24 lat chciało pozostać w UE. Pomimo problemów kolejne kraje czekają na przystąpienie do UE, a młodzi ludzie np. na Bałkanach niecierpliwie czekają na możliwości, jakie im to przyniesie.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Trudne kwestie do rozważenia</w:t>
      </w:r>
    </w:p>
    <w:p w:rsidR="00386707" w:rsidRPr="00BF72A3" w:rsidRDefault="00386707" w:rsidP="003C3B38">
      <w:pPr>
        <w:keepNext/>
      </w:pPr>
    </w:p>
    <w:p w:rsidR="00386707" w:rsidRPr="00BF72A3" w:rsidRDefault="00386707" w:rsidP="00386707">
      <w:r w:rsidRPr="00BF72A3">
        <w:t>Aby pomóc uczniom i ich nauczycielom w formułowaniu pomys</w:t>
      </w:r>
      <w:r w:rsidR="00E914D6" w:rsidRPr="00BF72A3">
        <w:t>łów i przygotowaniu do debaty w </w:t>
      </w:r>
      <w:r w:rsidRPr="00BF72A3">
        <w:t>Brukseli, poniżej przedstawiono niektóre z kwestii, które mogą pojawić się w czasie imprezy „Twoja Europa, Twoje zdanie” w 2017 r.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Przyszłość Europy</w:t>
      </w:r>
    </w:p>
    <w:p w:rsidR="00773B69" w:rsidRPr="00BF72A3" w:rsidRDefault="00773B69" w:rsidP="003C3B38">
      <w:pPr>
        <w:keepNext/>
        <w:rPr>
          <w:b/>
        </w:rPr>
      </w:pPr>
    </w:p>
    <w:p w:rsidR="00C41CC8" w:rsidRPr="00BF72A3" w:rsidRDefault="00D43C73" w:rsidP="003C3B38">
      <w:pPr>
        <w:pStyle w:val="ListParagraph"/>
        <w:numPr>
          <w:ilvl w:val="0"/>
          <w:numId w:val="5"/>
        </w:numPr>
        <w:ind w:left="360"/>
      </w:pPr>
      <w:r w:rsidRPr="00BF72A3">
        <w:t>Jak oceniasz najważniejsze dotychczasowe osiągnięcia UE?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Jak wyobrażasz sobie Europę jutra? Jesteś optymistą czy pesymistą?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 xml:space="preserve">Czego młodzi ludzie oczekują od UE w przyszłości? 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 xml:space="preserve">W jaki sposób młodzi ludzie mogą zwiększyć swój wpływ na proces decyzyjny na szczeblu UE? </w:t>
      </w:r>
    </w:p>
    <w:p w:rsidR="00F25CEF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omawiasz kwestie europejskie z rodziną lub z przyjaciółmi albo w szkole?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Jakie są największe wyzwania stojące przed UE i jakie są możliwości zbudowania silnej Unii Europejskiej?</w:t>
      </w:r>
    </w:p>
    <w:p w:rsidR="00386707" w:rsidRPr="00BF72A3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Ożywienie gospodarcze</w:t>
      </w:r>
    </w:p>
    <w:p w:rsidR="00386707" w:rsidRPr="00BF72A3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Zatrudnienie ludzi młodych</w:t>
      </w:r>
    </w:p>
    <w:p w:rsidR="00386707" w:rsidRPr="00BF72A3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Uchodźcy/migracja</w:t>
      </w:r>
    </w:p>
    <w:p w:rsidR="00386707" w:rsidRPr="00BF72A3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 xml:space="preserve">Wzrost nacjonalizmu </w:t>
      </w:r>
    </w:p>
    <w:p w:rsidR="00D43C73" w:rsidRPr="00BF72A3" w:rsidRDefault="00D43C7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Bezpieczeństwo/pokój</w:t>
      </w:r>
    </w:p>
    <w:p w:rsidR="00D43C73" w:rsidRPr="00BF72A3" w:rsidRDefault="00D43C7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Zaopatrzenie w energię</w:t>
      </w:r>
    </w:p>
    <w:p w:rsidR="00030543" w:rsidRPr="00BF72A3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Zrównoważona przyszłość (przeciwdziałanie zmianie klimatu)</w:t>
      </w:r>
    </w:p>
    <w:p w:rsidR="00030543" w:rsidRPr="00BF72A3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Wystarczająca ilość żywności wysokiej jakości po przystępnych cenach</w:t>
      </w:r>
    </w:p>
    <w:p w:rsidR="00030543" w:rsidRPr="00BF72A3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Cyfryzacja</w:t>
      </w:r>
    </w:p>
    <w:p w:rsidR="00A57023" w:rsidRPr="00BF72A3" w:rsidRDefault="00A57023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Wyzwania związane z demografią</w:t>
      </w:r>
    </w:p>
    <w:p w:rsidR="00386707" w:rsidRPr="00BF72A3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BF72A3">
        <w:t>Inne</w:t>
      </w:r>
    </w:p>
    <w:p w:rsidR="00F25CEF" w:rsidRPr="00BF72A3" w:rsidRDefault="00F25CEF" w:rsidP="00F25CEF"/>
    <w:p w:rsidR="00F25CEF" w:rsidRPr="00BF72A3" w:rsidRDefault="00F25CEF" w:rsidP="003C3B38">
      <w:pPr>
        <w:pStyle w:val="ListParagraph"/>
        <w:numPr>
          <w:ilvl w:val="0"/>
          <w:numId w:val="5"/>
        </w:numPr>
        <w:ind w:left="360"/>
      </w:pPr>
      <w:r w:rsidRPr="00BF72A3">
        <w:t>Zgodnie z ostatnimi sondażami wskaźnik optymizmu na temat przyszłości UE osiągnął najniższy dotychczasowy poziom; jaka jest tego Twoim zdaniem główna przyczyna?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Priorytety UE</w:t>
      </w:r>
    </w:p>
    <w:p w:rsidR="00773B69" w:rsidRPr="00BF72A3" w:rsidRDefault="00773B69" w:rsidP="003C3B38">
      <w:pPr>
        <w:keepNext/>
        <w:rPr>
          <w:b/>
        </w:rPr>
      </w:pP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Jak oceniasz następujące korzyści z UE?</w:t>
      </w:r>
    </w:p>
    <w:p w:rsidR="00386707" w:rsidRPr="00BF72A3" w:rsidRDefault="00773B69" w:rsidP="003C3B38">
      <w:pPr>
        <w:pStyle w:val="ListParagraph"/>
        <w:numPr>
          <w:ilvl w:val="0"/>
          <w:numId w:val="11"/>
        </w:numPr>
        <w:ind w:left="717"/>
      </w:pPr>
      <w:r w:rsidRPr="00BF72A3">
        <w:t>Pokój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Prawo do pracy za granicą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Prawo do studiowania za granicą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Ułatwienie podróży wakacyjnych</w:t>
      </w:r>
    </w:p>
    <w:p w:rsidR="00386707" w:rsidRPr="00BF72A3" w:rsidRDefault="00773B69" w:rsidP="003C3B38">
      <w:pPr>
        <w:pStyle w:val="ListParagraph"/>
        <w:numPr>
          <w:ilvl w:val="0"/>
          <w:numId w:val="11"/>
        </w:numPr>
        <w:ind w:left="717"/>
      </w:pPr>
      <w:r w:rsidRPr="00BF72A3">
        <w:t>Wspólna waluta euro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Zniesienie opłat roamingowych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Ochrona konsumenta w przypadku zakupu towarów online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Normy w zakresie ochrony środowiska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Współpraca transgraniczna w zakresie badań i innowacji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Wspólna polityka przeciwdziałania zmianie klimatu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Przeciwdziałanie nierównościom i dyskryminacji</w:t>
      </w:r>
    </w:p>
    <w:p w:rsidR="00386707" w:rsidRPr="00BF72A3" w:rsidRDefault="00386707" w:rsidP="003C3B38">
      <w:pPr>
        <w:pStyle w:val="ListParagraph"/>
        <w:numPr>
          <w:ilvl w:val="0"/>
          <w:numId w:val="11"/>
        </w:numPr>
        <w:ind w:left="717"/>
      </w:pPr>
      <w:r w:rsidRPr="00BF72A3">
        <w:t>Prawa pracowników, zdrowie i bezpieczeństwo</w:t>
      </w:r>
    </w:p>
    <w:p w:rsidR="00386707" w:rsidRPr="00BF72A3" w:rsidRDefault="00386707" w:rsidP="00386707"/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możesz podać przykłady decyzji podejmowanych w Brukseli, które ułatwiły (bądź utrudniły) Twoje życie?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jesteś za większą integracją europejską czy też uważasz, że UE powinna być tylko blokiem handlowym?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opowiadasz się za armią UE?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Wyzwania</w:t>
      </w:r>
    </w:p>
    <w:p w:rsidR="00773B69" w:rsidRPr="00BF72A3" w:rsidRDefault="00773B69" w:rsidP="003C3B38">
      <w:pPr>
        <w:keepNext/>
        <w:rPr>
          <w:b/>
        </w:rPr>
      </w:pP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W jaki sposób UE mogła lepiej poradzić sobie z kryzysem uchodźczym?</w:t>
      </w:r>
    </w:p>
    <w:p w:rsidR="00386707" w:rsidRPr="00BF72A3" w:rsidRDefault="00C41CC8" w:rsidP="003C3B38">
      <w:pPr>
        <w:pStyle w:val="ListParagraph"/>
        <w:numPr>
          <w:ilvl w:val="0"/>
          <w:numId w:val="14"/>
        </w:numPr>
        <w:ind w:left="360"/>
      </w:pPr>
      <w:r w:rsidRPr="00BF72A3">
        <w:t>Jakie Twoim zdaniem będą konsekwencje wystąpienia Zjednoczonego Królestwa z Unii Europejskiej? Czy będzie to miało wpływ na młodych ludzi w innych krajach UE?</w:t>
      </w: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Co należy zrobić w celu zahamowania wzrostu nacjonalizmu i ksenofobii?</w:t>
      </w: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Co UE może zrobić, by chronić Europejczyków przed atakami terrorystycznymi?</w:t>
      </w: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Czy wskutek globalizacji znaczenie UE rośnie czy maleje?</w:t>
      </w: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Czy w UE występuje nadmierna centralizacja władzy? Czy więcej decyzji powinno być podejmowanych na szczeblu krajowym lub lokalnym?</w:t>
      </w:r>
    </w:p>
    <w:p w:rsidR="00C41CC8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W jaki sposób przywódcy UE mogą mieć lepszy kontakt z obywatelami?</w:t>
      </w:r>
    </w:p>
    <w:p w:rsidR="00030543" w:rsidRPr="00BF72A3" w:rsidRDefault="00030543" w:rsidP="003C3B38">
      <w:pPr>
        <w:pStyle w:val="ListParagraph"/>
        <w:numPr>
          <w:ilvl w:val="0"/>
          <w:numId w:val="14"/>
        </w:numPr>
        <w:ind w:left="360"/>
      </w:pPr>
      <w:r w:rsidRPr="00BF72A3">
        <w:t>W jaki sposób krajowi przywódcy mogą mieć lepszy kontakt z Europą?</w:t>
      </w:r>
    </w:p>
    <w:p w:rsidR="00386707" w:rsidRPr="00BF72A3" w:rsidRDefault="00386707" w:rsidP="003C3B38">
      <w:pPr>
        <w:pStyle w:val="ListParagraph"/>
        <w:numPr>
          <w:ilvl w:val="0"/>
          <w:numId w:val="14"/>
        </w:numPr>
        <w:ind w:left="360"/>
      </w:pPr>
      <w:r w:rsidRPr="00BF72A3">
        <w:t>Jaka pojedyncza zmiana polityki lub decyzji przyniosłaby ludziom w UE największą korzyść?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Komunikacja</w:t>
      </w:r>
    </w:p>
    <w:p w:rsidR="00773B69" w:rsidRPr="00BF72A3" w:rsidRDefault="00773B69" w:rsidP="003C3B38">
      <w:pPr>
        <w:keepNext/>
        <w:rPr>
          <w:b/>
        </w:rPr>
      </w:pP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uważasz, że masz wystarczająco dużo informacji o następujących sprawach?</w:t>
      </w:r>
    </w:p>
    <w:p w:rsidR="00386707" w:rsidRPr="00BF72A3" w:rsidRDefault="00386707" w:rsidP="003C3B38">
      <w:pPr>
        <w:pStyle w:val="ListParagraph"/>
        <w:numPr>
          <w:ilvl w:val="0"/>
          <w:numId w:val="19"/>
        </w:numPr>
        <w:ind w:left="717"/>
      </w:pPr>
      <w:r w:rsidRPr="00BF72A3">
        <w:t>o historii UE</w:t>
      </w:r>
    </w:p>
    <w:p w:rsidR="00386707" w:rsidRPr="00BF72A3" w:rsidRDefault="00386707" w:rsidP="003C3B38">
      <w:pPr>
        <w:pStyle w:val="ListParagraph"/>
        <w:numPr>
          <w:ilvl w:val="0"/>
          <w:numId w:val="19"/>
        </w:numPr>
        <w:ind w:left="717"/>
      </w:pPr>
      <w:r w:rsidRPr="00BF72A3">
        <w:t>o strukturach UE</w:t>
      </w:r>
    </w:p>
    <w:p w:rsidR="00386707" w:rsidRPr="00BF72A3" w:rsidRDefault="00386707" w:rsidP="003C3B38">
      <w:pPr>
        <w:pStyle w:val="ListParagraph"/>
        <w:numPr>
          <w:ilvl w:val="0"/>
          <w:numId w:val="19"/>
        </w:numPr>
        <w:ind w:left="717"/>
      </w:pPr>
      <w:r w:rsidRPr="00BF72A3">
        <w:t>o politykach UE</w:t>
      </w:r>
    </w:p>
    <w:p w:rsidR="00386707" w:rsidRPr="00BF72A3" w:rsidRDefault="00386707" w:rsidP="00386707"/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Czy uważasz, że media podają prawdziwe informacje na temat UE? W jaki sposób można poprawić komunikację? Czy w szkole uzyskujesz wystarczająco dużo informacji?</w:t>
      </w:r>
    </w:p>
    <w:p w:rsidR="00386707" w:rsidRPr="00BF72A3" w:rsidRDefault="00386707" w:rsidP="003C3B38">
      <w:pPr>
        <w:pStyle w:val="ListParagraph"/>
        <w:numPr>
          <w:ilvl w:val="0"/>
          <w:numId w:val="5"/>
        </w:numPr>
        <w:ind w:left="360"/>
      </w:pPr>
      <w:r w:rsidRPr="00BF72A3">
        <w:t>Co mogą zrobić instytucje europejskie, by lepiej komunikować się z młodymi ludźmi?</w:t>
      </w:r>
    </w:p>
    <w:p w:rsidR="006A4580" w:rsidRPr="00BF72A3" w:rsidRDefault="006A4580" w:rsidP="003C3B38">
      <w:pPr>
        <w:pStyle w:val="ListParagraph"/>
        <w:numPr>
          <w:ilvl w:val="0"/>
          <w:numId w:val="5"/>
        </w:numPr>
        <w:ind w:left="360"/>
      </w:pPr>
      <w:r w:rsidRPr="00BF72A3">
        <w:t>Co TY możesz zrobić, aby pomóc w budowaniu Europy?</w:t>
      </w:r>
    </w:p>
    <w:p w:rsidR="00386707" w:rsidRPr="00BF72A3" w:rsidRDefault="00386707" w:rsidP="00386707"/>
    <w:p w:rsidR="00386707" w:rsidRPr="00BF72A3" w:rsidRDefault="00386707" w:rsidP="003C3B38">
      <w:pPr>
        <w:keepNext/>
        <w:rPr>
          <w:b/>
        </w:rPr>
      </w:pPr>
      <w:r w:rsidRPr="00BF72A3">
        <w:rPr>
          <w:b/>
        </w:rPr>
        <w:t>Dalsze informacje</w:t>
      </w:r>
    </w:p>
    <w:p w:rsidR="00386707" w:rsidRPr="00BF72A3" w:rsidRDefault="00386707" w:rsidP="003C3B38">
      <w:pPr>
        <w:keepNext/>
      </w:pPr>
    </w:p>
    <w:p w:rsidR="00386707" w:rsidRPr="00BF72A3" w:rsidRDefault="004E0FBC" w:rsidP="003C3B38">
      <w:pPr>
        <w:keepNext/>
      </w:pPr>
      <w:r w:rsidRPr="00BF72A3">
        <w:t>Twoja Europa – Twoje zdanie!</w:t>
      </w:r>
    </w:p>
    <w:p w:rsidR="00386707" w:rsidRPr="00BF72A3" w:rsidRDefault="00BF72A3" w:rsidP="00386707">
      <w:hyperlink r:id="rId14">
        <w:r w:rsidR="0035540F" w:rsidRPr="00BF72A3">
          <w:rPr>
            <w:rStyle w:val="Hyperlink"/>
          </w:rPr>
          <w:t>http://www.eesc.europa.eu/?i=portal.en.events-and-activities-your-europe-your-say-2016</w:t>
        </w:r>
      </w:hyperlink>
    </w:p>
    <w:p w:rsidR="00386707" w:rsidRPr="00BF72A3" w:rsidRDefault="00386707" w:rsidP="00386707"/>
    <w:p w:rsidR="004E0FBC" w:rsidRPr="00BF72A3" w:rsidRDefault="004E0FBC" w:rsidP="003C3B38">
      <w:pPr>
        <w:keepNext/>
      </w:pPr>
      <w:r w:rsidRPr="00BF72A3">
        <w:t>Na temat EKES-u</w:t>
      </w:r>
    </w:p>
    <w:p w:rsidR="00386707" w:rsidRPr="00BF72A3" w:rsidRDefault="00BF72A3" w:rsidP="00386707">
      <w:hyperlink r:id="rId15">
        <w:r w:rsidR="0035540F" w:rsidRPr="00BF72A3">
          <w:rPr>
            <w:rStyle w:val="Hyperlink"/>
          </w:rPr>
          <w:t>http://www.eesc.europa.eu/?i=portal.en.the-committee</w:t>
        </w:r>
      </w:hyperlink>
    </w:p>
    <w:p w:rsidR="00386707" w:rsidRPr="00BF72A3" w:rsidRDefault="00386707" w:rsidP="00386707"/>
    <w:p w:rsidR="004E0FBC" w:rsidRPr="00BF72A3" w:rsidRDefault="004E0FBC" w:rsidP="003C3B38">
      <w:pPr>
        <w:keepNext/>
      </w:pPr>
      <w:r w:rsidRPr="00BF72A3">
        <w:t>Stan Unii w 2016 r.</w:t>
      </w:r>
    </w:p>
    <w:p w:rsidR="00386707" w:rsidRPr="00BF72A3" w:rsidRDefault="00BF72A3" w:rsidP="00386707">
      <w:hyperlink r:id="rId16">
        <w:r w:rsidR="0035540F" w:rsidRPr="00BF72A3">
          <w:rPr>
            <w:rStyle w:val="Hyperlink"/>
          </w:rPr>
          <w:t>http://www.soteu.eu/</w:t>
        </w:r>
      </w:hyperlink>
    </w:p>
    <w:p w:rsidR="00386707" w:rsidRPr="00BF72A3" w:rsidRDefault="00386707" w:rsidP="00386707"/>
    <w:p w:rsidR="00386707" w:rsidRPr="00BF72A3" w:rsidRDefault="004E0FBC" w:rsidP="003C3B38">
      <w:pPr>
        <w:keepNext/>
        <w:jc w:val="left"/>
      </w:pPr>
      <w:r w:rsidRPr="00BF72A3">
        <w:t xml:space="preserve">Opinia publiczna w UE </w:t>
      </w:r>
      <w:hyperlink r:id="rId17">
        <w:r w:rsidRPr="00BF72A3">
          <w:rPr>
            <w:rStyle w:val="Hyperlink"/>
          </w:rPr>
          <w:t>http://ec.europa.eu/COMMFrontOffice/PublicOpinion/index.cfm/Survey/getSurveyDetail/instruments/STANDARD/surveyKy/2130</w:t>
        </w:r>
      </w:hyperlink>
    </w:p>
    <w:sectPr w:rsidR="00386707" w:rsidRPr="00BF72A3" w:rsidSect="006F09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38" w:rsidRDefault="00FF1A38">
      <w:r>
        <w:separator/>
      </w:r>
    </w:p>
  </w:endnote>
  <w:endnote w:type="continuationSeparator" w:id="0">
    <w:p w:rsidR="00FF1A38" w:rsidRDefault="00FF1A38">
      <w:r>
        <w:continuationSeparator/>
      </w:r>
    </w:p>
  </w:endnote>
  <w:endnote w:type="continuationNotice" w:id="1">
    <w:p w:rsidR="00FF1A38" w:rsidRDefault="00FF1A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6F0929" w:rsidRDefault="006F0929" w:rsidP="006F0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6F0929" w:rsidRDefault="006F0929" w:rsidP="006F0929">
    <w:pPr>
      <w:pStyle w:val="Footer"/>
    </w:pPr>
    <w:r>
      <w:t xml:space="preserve">EESC-2016-06701-00-02-INFO-TRA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F72A3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F72A3">
      <w:fldChar w:fldCharType="begin"/>
    </w:r>
    <w:r w:rsidR="00BF72A3">
      <w:instrText xml:space="preserve"> NUMPAGES </w:instrText>
    </w:r>
    <w:r w:rsidR="00BF72A3">
      <w:fldChar w:fldCharType="separate"/>
    </w:r>
    <w:r w:rsidR="00BF72A3">
      <w:rPr>
        <w:noProof/>
      </w:rPr>
      <w:instrText>3</w:instrText>
    </w:r>
    <w:r w:rsidR="00BF72A3">
      <w:rPr>
        <w:noProof/>
      </w:rPr>
      <w:fldChar w:fldCharType="end"/>
    </w:r>
    <w:r>
      <w:instrText xml:space="preserve"> </w:instrText>
    </w:r>
    <w:r>
      <w:fldChar w:fldCharType="separate"/>
    </w:r>
    <w:r w:rsidR="00BF72A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6F0929" w:rsidRDefault="006F0929" w:rsidP="006F0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38" w:rsidRDefault="00FF1A38">
      <w:r>
        <w:separator/>
      </w:r>
    </w:p>
  </w:footnote>
  <w:footnote w:type="continuationSeparator" w:id="0">
    <w:p w:rsidR="00FF1A38" w:rsidRDefault="00FF1A38">
      <w:r>
        <w:continuationSeparator/>
      </w:r>
    </w:p>
  </w:footnote>
  <w:footnote w:type="continuationNotice" w:id="1">
    <w:p w:rsidR="00FF1A38" w:rsidRDefault="00FF1A38">
      <w:pPr>
        <w:spacing w:line="240" w:lineRule="auto"/>
      </w:pPr>
    </w:p>
  </w:footnote>
  <w:footnote w:id="2">
    <w:p w:rsidR="007C5749" w:rsidRPr="003D1611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Zorganizowane społeczeństwo obywatelskie obejmuje wszystkie grupy i organizacje, w ramach których ludzie współpracują – działające na poziomie lokalnym, krajowym lub europejskim. Grupy te często odgrywają rolę p</w:t>
      </w:r>
      <w:r w:rsidR="00E914D6">
        <w:t>ośredników między decydentami a </w:t>
      </w:r>
      <w:r>
        <w:t>obywatelami i umożliwiają obywatelom aktywne zaangażowanie się w poprawę własnych warunków życiowych.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6F0929" w:rsidRDefault="006F0929" w:rsidP="006F0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6F0929" w:rsidRDefault="006F0929" w:rsidP="006F0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6F0929" w:rsidRDefault="006F0929" w:rsidP="006F0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1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5DE0"/>
    <w:rsid w:val="00024255"/>
    <w:rsid w:val="00030543"/>
    <w:rsid w:val="000F1BCE"/>
    <w:rsid w:val="001A6E83"/>
    <w:rsid w:val="001E4A00"/>
    <w:rsid w:val="00240AF0"/>
    <w:rsid w:val="00251FAE"/>
    <w:rsid w:val="00254C67"/>
    <w:rsid w:val="002D6459"/>
    <w:rsid w:val="002E0118"/>
    <w:rsid w:val="0035347C"/>
    <w:rsid w:val="0035540F"/>
    <w:rsid w:val="00386707"/>
    <w:rsid w:val="003C3B38"/>
    <w:rsid w:val="003D1611"/>
    <w:rsid w:val="003F1D5A"/>
    <w:rsid w:val="00470F0D"/>
    <w:rsid w:val="00474E33"/>
    <w:rsid w:val="004B753E"/>
    <w:rsid w:val="004C38DF"/>
    <w:rsid w:val="004E0FBC"/>
    <w:rsid w:val="005200D0"/>
    <w:rsid w:val="00525110"/>
    <w:rsid w:val="00546024"/>
    <w:rsid w:val="005C2C85"/>
    <w:rsid w:val="00603DE7"/>
    <w:rsid w:val="00624FD7"/>
    <w:rsid w:val="006461F2"/>
    <w:rsid w:val="00672BD7"/>
    <w:rsid w:val="00684ED4"/>
    <w:rsid w:val="0069094D"/>
    <w:rsid w:val="00692399"/>
    <w:rsid w:val="006947A9"/>
    <w:rsid w:val="006A4580"/>
    <w:rsid w:val="006A45B6"/>
    <w:rsid w:val="006B1C82"/>
    <w:rsid w:val="006D7F34"/>
    <w:rsid w:val="006F0929"/>
    <w:rsid w:val="007418D1"/>
    <w:rsid w:val="00773B69"/>
    <w:rsid w:val="007A3416"/>
    <w:rsid w:val="007C5749"/>
    <w:rsid w:val="00815995"/>
    <w:rsid w:val="008B2610"/>
    <w:rsid w:val="008B288E"/>
    <w:rsid w:val="008D7654"/>
    <w:rsid w:val="009032BF"/>
    <w:rsid w:val="009441C7"/>
    <w:rsid w:val="0096260A"/>
    <w:rsid w:val="009A6695"/>
    <w:rsid w:val="009D284E"/>
    <w:rsid w:val="009D327F"/>
    <w:rsid w:val="00A57023"/>
    <w:rsid w:val="00A84B03"/>
    <w:rsid w:val="00A87F69"/>
    <w:rsid w:val="00AA2133"/>
    <w:rsid w:val="00AF3049"/>
    <w:rsid w:val="00B25673"/>
    <w:rsid w:val="00B45877"/>
    <w:rsid w:val="00B775D1"/>
    <w:rsid w:val="00BE33B4"/>
    <w:rsid w:val="00BF72A3"/>
    <w:rsid w:val="00C41CC8"/>
    <w:rsid w:val="00D01AED"/>
    <w:rsid w:val="00D43C73"/>
    <w:rsid w:val="00D93E01"/>
    <w:rsid w:val="00DE6841"/>
    <w:rsid w:val="00E53C34"/>
    <w:rsid w:val="00E83888"/>
    <w:rsid w:val="00E914D6"/>
    <w:rsid w:val="00F25CEF"/>
    <w:rsid w:val="00F44330"/>
    <w:rsid w:val="00F960A3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l-PL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l-PL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c.europa.eu/COMMFrontOffice/PublicOpinion/index.cfm/Survey/getSurveyDetail/instruments/STANDARD/surveyKy/21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teu.e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the-committee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events-and-activities-your-europe-your-say-2016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3XPXQ63Y2AW3-8-4519</_dlc_DocId>
    <_dlc_DocIdUrl xmlns="8835a8a4-5a07-4207-ac1e-223f88a8f7af">
      <Url>http://dm/EESC/2016/_layouts/DocIdRedir.aspx?ID=3XPXQ63Y2AW3-8-4519</Url>
      <Description>3XPXQ63Y2AW3-8-4519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5b5fc767-807c-48ce-a2a0-58da019d9a18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2017-01-05T12:00:00+00:00</ProductionDate>
    <FicheYear xmlns="8835a8a4-5a07-4207-ac1e-223f88a8f7af">2017</FicheYear>
    <DocumentNumber xmlns="5b5fc767-807c-48ce-a2a0-58da019d9a18">6701</DocumentNumber>
    <DocumentVersion xmlns="8835a8a4-5a07-4207-ac1e-223f88a8f7af">2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10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MeetingDate xmlns="8835a8a4-5a07-4207-ac1e-223f88a8f7a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43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Visites / Publications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E7CF-F210-419F-89A8-BB7C2A7184E5}"/>
</file>

<file path=customXml/itemProps2.xml><?xml version="1.0" encoding="utf-8"?>
<ds:datastoreItem xmlns:ds="http://schemas.openxmlformats.org/officeDocument/2006/customXml" ds:itemID="{876E0AE9-600E-44AF-865B-893F2FA923F4}"/>
</file>

<file path=customXml/itemProps3.xml><?xml version="1.0" encoding="utf-8"?>
<ds:datastoreItem xmlns:ds="http://schemas.openxmlformats.org/officeDocument/2006/customXml" ds:itemID="{E8A02A51-CF71-47AE-93A2-4E679275F8A4}"/>
</file>

<file path=customXml/itemProps4.xml><?xml version="1.0" encoding="utf-8"?>
<ds:datastoreItem xmlns:ds="http://schemas.openxmlformats.org/officeDocument/2006/customXml" ds:itemID="{A69BA7BA-6F86-48E2-B069-CFB4B6BC0A0D}"/>
</file>

<file path=customXml/itemProps5.xml><?xml version="1.0" encoding="utf-8"?>
<ds:datastoreItem xmlns:ds="http://schemas.openxmlformats.org/officeDocument/2006/customXml" ds:itemID="{186C4605-8AA0-4C6A-A298-696164D65E2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3</Pages>
  <Words>1374</Words>
  <Characters>8809</Characters>
  <Application>Microsoft Office Word</Application>
  <DocSecurity>0</DocSecurity>
  <Lines>199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de travail YEYS 2016</vt:lpstr>
    </vt:vector>
  </TitlesOfParts>
  <Company>CESE-CdR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roboczy „Twoja Europa. Twoje zdanie” </dc:title>
  <dc:subject>Materiał informacyjny</dc:subject>
  <dc:creator/>
  <cp:keywords>EESC-2016-06701-00-02-INFO-TRA-PL</cp:keywords>
  <dc:description>Rapporteur: -_x000d_
Original language: EN_x000d_
Date of document: 05/01/2017_x000d_
Date of meeting: _x000d_
External documents: -_x000d_
Administrator responsible: Kankala Satu, telephone: +32 (0)2 546 9135_x000d_
_x000d_
Abstract:</dc:description>
  <cp:lastModifiedBy>Agnieszka Klimaszewska</cp:lastModifiedBy>
  <cp:revision>6</cp:revision>
  <cp:lastPrinted>2016-10-14T13:15:00Z</cp:lastPrinted>
  <dcterms:created xsi:type="dcterms:W3CDTF">2017-01-04T11:44:00Z</dcterms:created>
  <dcterms:modified xsi:type="dcterms:W3CDTF">2017-01-05T10:05:00Z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04/01/2017, 13/12/2016, 13/12/2016, 13/12/2016</vt:lpwstr>
  </property>
  <property fmtid="{D5CDD505-2E9C-101B-9397-08002B2CF9AE}" pid="4" name="Pref_Time">
    <vt:lpwstr>12:25:27, 15:55:51, 11:30:26, 10:46:46</vt:lpwstr>
  </property>
  <property fmtid="{D5CDD505-2E9C-101B-9397-08002B2CF9AE}" pid="5" name="Pref_User">
    <vt:lpwstr>mkop, enied, jhvi, ssex</vt:lpwstr>
  </property>
  <property fmtid="{D5CDD505-2E9C-101B-9397-08002B2CF9AE}" pid="6" name="Pref_FileName">
    <vt:lpwstr>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0x010100EA97B91038054C99906057A708A1480A00C3157ED79594C3428C4553EF9FC1E0CB</vt:lpwstr>
  </property>
  <property fmtid="{D5CDD505-2E9C-101B-9397-08002B2CF9AE}" pid="8" name="_dlc_DocIdItemGuid">
    <vt:lpwstr>ad5d1d19-5460-4c0e-84d9-7942367ba637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22;#DE|f6b31e5a-26fa-4935-b661-318e46daf27e;#28;#ES|e7a6b05b-ae16-40c8-add9-68b64b03aeba;#36;#LV|46f7e311-5d9f-4663-b433-18aeccb7ace7;#4;#FR|d2afafd3-4c81-4f60-8f52-ee33f2f54ff3;#35;#HU|6b229040-c589-4408-b4c1-4285663d20a8;#15;#IT|0774613c-01ed-4e5d-a25d-11d2388de825;#10;#EN|f2175f21-25d7-44a3-96da-d6a61b075e1b;#34;#BG|1a1b3951-7821-4e6a-85f5-5673fc08bd2c;#29;#MT|7df99101-6854-4a26-b53a-b88c0da02c26;#23;#EL|6d4f4d51-af9b-4650-94b4-4276bee85c91;#16;#DA|5d49c027-8956-412b-aa16-e85a0f96ad0e;#24;#PL|1e03da61-4678-4e07-b136-b5024ca9197b;#40;#FI|87606a43-d45f-42d6-b8c9-e1a3457db5b7;#19;#PT|50ccc04a-eadd-42ae-a0cb-acaf45f812ba;#18;#SV|c2ed69e7-a339-43d7-8f22-d93680a92aa0;#17;#NL|55c6556c-b4f4-441d-9acf-c498d4f838bd;#38;#HR|2f555653-ed1a-4fe6-8362-9082d95989e5;#26;#ET|ff6c3f4c-b02c-4c3c-ab07-2c37995a7a0a;#37;#LT|a7ff5ce7-6123-4f68-865a-a57c31810414;#21;#SL|98a412ae-eb01-49e9-ae3d-585a81724cfc;#25;#RO|feb747a2-64cd-4299-af12-4833ddc30497;#33;#SK|46d9fce0-ef79-4f71-b89b-cd6aa82426b8;#39;#CS|72f9705b-0217-4fd3-bea2-cbc7ed80e26e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6701</vt:i4>
  </property>
  <property fmtid="{D5CDD505-2E9C-101B-9397-08002B2CF9AE}" pid="15" name="DocumentVersion">
    <vt:i4>2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10;#EN|f2175f21-25d7-44a3-96da-d6a61b075e1b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40;#FI|87606a43-d45f-42d6-b8c9-e1a3457db5b7;#39;#CS|72f9705b-0217-4fd3-bea2-cbc7ed80e26e;#37;#LT|a7ff5ce7-6123-4f68-865a-a57c31810414;#36;#LV|46f7e311-5d9f-4663-b433-18aeccb7ace7;#35;#HU|6b229040-c589-4408-b4c1-4285663d20a8;#34;#BG|1a1b3951-7821-4e6a-85f5-5673fc08bd2c;#33;#SK|46d9fce0-ef79-4f71-b89b-cd6aa82426b8;#29;#MT|7df99101-6854-4a26-b53a-b88c0da02c26;#28;#ES|e7a6b05b-ae16-40c8-add9-68b64b03aeba;#23;#EL|6d4f4d51-af9b-4650-94b4-4276bee85c91;#22;#DE|f6b31e5a-26fa-4935-b661-318e46daf27e;#21;#SL|98a412ae-eb01-49e9-ae3d-585a81724cfc;#19;#PT|50ccc04a-eadd-42ae-a0cb-acaf45f812ba;#18;#SV|c2ed69e7-a339-43d7-8f22-d93680a92aa0;#16;#DA|5d49c027-8956-412b-aa16-e85a0f96ad0e;#15;#IT|0774613c-01ed-4e5d-a25d-11d2388de825;#10;#EN|f2175f21-25d7-44a3-96da-d6a61b075e1b;#6;#Final|ea5e6674-7b27-4bac-b091-73adbb394efe;#5;#Unrestricted|826e22d7-d029-4ec0-a450-0c28ff673572;#4;#FR|d2afafd3-4c81-4f60-8f52-ee33f2f54ff3;#3;#INFO|d9136e7c-93a9-4c42-9d28-92b61e85f80c;#2;#TRA|150d2a88-1431-44e6-a8ca-0bb753ab8672;#1;#EESC|422833ec-8d7e-4e65-8e4e-8bed07ffb729</vt:lpwstr>
  </property>
  <property fmtid="{D5CDD505-2E9C-101B-9397-08002B2CF9AE}" pid="30" name="AvailableTranslations_0">
    <vt:lpwstr>DE|f6b31e5a-26fa-4935-b661-318e46daf27e;ES|e7a6b05b-ae16-40c8-add9-68b64b03aeba;LV|46f7e311-5d9f-4663-b433-18aeccb7ace7;FR|d2afafd3-4c81-4f60-8f52-ee33f2f54ff3;HU|6b229040-c589-4408-b4c1-4285663d20a8;IT|0774613c-01ed-4e5d-a25d-11d2388de825;EN|f2175f21-25d7-44a3-96da-d6a61b075e1b;BG|1a1b3951-7821-4e6a-85f5-5673fc08bd2c;MT|7df99101-6854-4a26-b53a-b88c0da02c26;EL|6d4f4d51-af9b-4650-94b4-4276bee85c91;DA|5d49c027-8956-412b-aa16-e85a0f96ad0e;FI|87606a43-d45f-42d6-b8c9-e1a3457db5b7;PT|50ccc04a-eadd-42ae-a0cb-acaf45f812ba;SV|c2ed69e7-a339-43d7-8f22-d93680a92aa0;LT|a7ff5ce7-6123-4f68-865a-a57c31810414;SL|98a412ae-eb01-49e9-ae3d-585a81724cfc;SK|46d9fce0-ef79-4f71-b89b-cd6aa82426b8;CS|72f9705b-0217-4fd3-bea2-cbc7ed80e26e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43</vt:i4>
  </property>
  <property fmtid="{D5CDD505-2E9C-101B-9397-08002B2CF9AE}" pid="34" name="DocumentYear">
    <vt:i4>2016</vt:i4>
  </property>
  <property fmtid="{D5CDD505-2E9C-101B-9397-08002B2CF9AE}" pid="35" name="DocumentLanguage">
    <vt:lpwstr>24;#PL|1e03da61-4678-4e07-b136-b5024ca9197b</vt:lpwstr>
  </property>
  <property fmtid="{D5CDD505-2E9C-101B-9397-08002B2CF9AE}" pid="36" name="DocumentLanguage_0">
    <vt:lpwstr>EN|f2175f21-25d7-44a3-96da-d6a61b075e1b</vt:lpwstr>
  </property>
</Properties>
</file>