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E0" w:rsidRPr="0063399D" w:rsidRDefault="008415E0">
      <w:r w:rsidRPr="0063399D">
        <w:rPr>
          <w:rFonts w:ascii="Verdana" w:hAnsi="Verdana"/>
          <w:b/>
          <w:noProof/>
          <w:sz w:val="18"/>
          <w:lang w:val="fr-BE" w:eastAsia="fr-BE" w:bidi="ar-SA"/>
        </w:rPr>
        <w:drawing>
          <wp:anchor distT="0" distB="0" distL="114300" distR="114300" simplePos="0" relativeHeight="251659776" behindDoc="0" locked="0" layoutInCell="1" allowOverlap="1" wp14:anchorId="7365A628" wp14:editId="1DA43E46">
            <wp:simplePos x="0" y="0"/>
            <wp:positionH relativeFrom="column">
              <wp:posOffset>-310515</wp:posOffset>
            </wp:positionH>
            <wp:positionV relativeFrom="paragraph">
              <wp:posOffset>-350520</wp:posOffset>
            </wp:positionV>
            <wp:extent cx="6631388" cy="1614115"/>
            <wp:effectExtent l="0" t="0" r="0" b="5715"/>
            <wp:wrapNone/>
            <wp:docPr id="5" name="Picture 5" descr="F:\01.PRESS RELEASES\2015\visuals_CP\EESC-PressRelease-EN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.PRESS RELEASES\2015\visuals_CP\EESC-PressRelease-EN-h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88" cy="16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5E0" w:rsidRPr="0063399D" w:rsidRDefault="008415E0"/>
    <w:p w:rsidR="008415E0" w:rsidRPr="0063399D" w:rsidRDefault="008415E0"/>
    <w:p w:rsidR="008415E0" w:rsidRPr="0063399D" w:rsidRDefault="008415E0"/>
    <w:p w:rsidR="008415E0" w:rsidRPr="0063399D" w:rsidRDefault="008415E0"/>
    <w:p w:rsidR="008415E0" w:rsidRPr="0063399D" w:rsidRDefault="008415E0"/>
    <w:p w:rsidR="008415E0" w:rsidRPr="0063399D" w:rsidRDefault="008415E0"/>
    <w:tbl>
      <w:tblPr>
        <w:tblW w:w="9335" w:type="dxa"/>
        <w:tblLook w:val="0000" w:firstRow="0" w:lastRow="0" w:firstColumn="0" w:lastColumn="0" w:noHBand="0" w:noVBand="0"/>
      </w:tblPr>
      <w:tblGrid>
        <w:gridCol w:w="5216"/>
        <w:gridCol w:w="4119"/>
      </w:tblGrid>
      <w:tr w:rsidR="00F83179" w:rsidRPr="0063399D" w:rsidTr="008415E0">
        <w:trPr>
          <w:cantSplit/>
          <w:trHeight w:val="170"/>
        </w:trPr>
        <w:tc>
          <w:tcPr>
            <w:tcW w:w="5216" w:type="dxa"/>
          </w:tcPr>
          <w:p w:rsidR="00F83179" w:rsidRPr="0063399D" w:rsidRDefault="005550E7" w:rsidP="00083843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 w:rsidRPr="0063399D">
              <w:rPr>
                <w:rFonts w:ascii="Verdana" w:hAnsi="Verdana"/>
                <w:b/>
                <w:sz w:val="20"/>
              </w:rPr>
              <w:t xml:space="preserve">PRIOPĆENJE ZA MEDIJE br. 60/2015 </w:t>
            </w:r>
          </w:p>
        </w:tc>
        <w:tc>
          <w:tcPr>
            <w:tcW w:w="4119" w:type="dxa"/>
          </w:tcPr>
          <w:p w:rsidR="00F83179" w:rsidRPr="0063399D" w:rsidRDefault="004174F1" w:rsidP="004174F1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63399D">
              <w:rPr>
                <w:rFonts w:ascii="Verdana" w:hAnsi="Verdana"/>
                <w:b/>
                <w:sz w:val="20"/>
              </w:rPr>
              <w:t xml:space="preserve">7. listopada 2015. </w:t>
            </w:r>
          </w:p>
        </w:tc>
      </w:tr>
    </w:tbl>
    <w:p w:rsidR="00F83179" w:rsidRPr="0063399D" w:rsidRDefault="004174F1" w:rsidP="00686EC2">
      <w:pPr>
        <w:spacing w:line="240" w:lineRule="auto"/>
        <w:rPr>
          <w:rFonts w:ascii="Verdana" w:hAnsi="Verdana"/>
          <w:sz w:val="20"/>
        </w:rPr>
      </w:pPr>
      <w:r w:rsidRPr="006339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0F5D2EE" wp14:editId="31A9C396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179" w:rsidRPr="008C573E" w:rsidRDefault="00F831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2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B4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W+jB4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F83179" w:rsidRPr="008C573E" w:rsidRDefault="00F8317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HR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F83179" w:rsidRPr="0063399D" w:rsidRDefault="00F83179" w:rsidP="00686EC2">
      <w:pPr>
        <w:spacing w:line="240" w:lineRule="auto"/>
        <w:rPr>
          <w:rFonts w:ascii="Verdana" w:hAnsi="Verdana"/>
          <w:sz w:val="20"/>
        </w:rPr>
        <w:sectPr w:rsidR="00F83179" w:rsidRPr="0063399D" w:rsidSect="008415E0">
          <w:footerReference w:type="default" r:id="rId13"/>
          <w:pgSz w:w="11907" w:h="16839" w:code="9"/>
          <w:pgMar w:top="993" w:right="1418" w:bottom="1418" w:left="1418" w:header="3062" w:footer="454" w:gutter="0"/>
          <w:cols w:space="720"/>
          <w:docGrid w:linePitch="299"/>
        </w:sectPr>
      </w:pPr>
    </w:p>
    <w:p w:rsidR="00C81E88" w:rsidRPr="0063399D" w:rsidRDefault="00C81E88" w:rsidP="00C81E88">
      <w:pPr>
        <w:spacing w:line="240" w:lineRule="auto"/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</w:p>
    <w:p w:rsidR="004174F1" w:rsidRPr="0063399D" w:rsidRDefault="004174F1" w:rsidP="00C81E88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 w:rsidRPr="0063399D">
        <w:rPr>
          <w:rFonts w:ascii="Verdana" w:hAnsi="Verdana"/>
          <w:b/>
          <w:sz w:val="28"/>
        </w:rPr>
        <w:t>Usklađivanje napretka: Georges Dassis, novi predsjednik EGSO-a, predstavlja svoj program</w:t>
      </w:r>
    </w:p>
    <w:p w:rsidR="004174F1" w:rsidRPr="0063399D" w:rsidRDefault="004174F1" w:rsidP="00C81E88">
      <w:pPr>
        <w:spacing w:line="240" w:lineRule="auto"/>
        <w:jc w:val="center"/>
        <w:rPr>
          <w:rFonts w:ascii="Verdana" w:hAnsi="Verdana"/>
          <w:sz w:val="28"/>
          <w:szCs w:val="28"/>
        </w:rPr>
      </w:pPr>
    </w:p>
    <w:p w:rsidR="004174F1" w:rsidRPr="0063399D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63399D">
        <w:rPr>
          <w:rFonts w:ascii="Verdana" w:hAnsi="Verdana"/>
          <w:sz w:val="18"/>
        </w:rPr>
        <w:t xml:space="preserve">Izabran velikom većinom glasova, Georges Dassis 31. je predsjednik Europskog gospodarskog i socijalnog odbora, institucije koju će od 2015. do 2018. godine voditi zajedno s dvojicom potpredsjednika, </w:t>
      </w:r>
      <w:proofErr w:type="spellStart"/>
      <w:r w:rsidRPr="0063399D">
        <w:rPr>
          <w:rFonts w:ascii="Verdana" w:hAnsi="Verdana"/>
          <w:sz w:val="18"/>
        </w:rPr>
        <w:t>Michaelom</w:t>
      </w:r>
      <w:proofErr w:type="spellEnd"/>
      <w:r w:rsidRPr="0063399D">
        <w:rPr>
          <w:rFonts w:ascii="Verdana" w:hAnsi="Verdana"/>
          <w:sz w:val="18"/>
        </w:rPr>
        <w:t xml:space="preserve"> </w:t>
      </w:r>
      <w:proofErr w:type="spellStart"/>
      <w:r w:rsidRPr="0063399D">
        <w:rPr>
          <w:rFonts w:ascii="Verdana" w:hAnsi="Verdana"/>
          <w:sz w:val="18"/>
        </w:rPr>
        <w:t>Smythom</w:t>
      </w:r>
      <w:proofErr w:type="spellEnd"/>
      <w:r w:rsidRPr="0063399D">
        <w:rPr>
          <w:rFonts w:ascii="Verdana" w:hAnsi="Verdana"/>
          <w:sz w:val="18"/>
        </w:rPr>
        <w:t xml:space="preserve"> (proračun) i </w:t>
      </w:r>
      <w:proofErr w:type="spellStart"/>
      <w:r w:rsidRPr="0063399D">
        <w:rPr>
          <w:rFonts w:ascii="Verdana" w:hAnsi="Verdana"/>
          <w:sz w:val="18"/>
        </w:rPr>
        <w:t>Gonçalom</w:t>
      </w:r>
      <w:proofErr w:type="spellEnd"/>
      <w:r w:rsidRPr="0063399D">
        <w:rPr>
          <w:rFonts w:ascii="Verdana" w:hAnsi="Verdana"/>
          <w:sz w:val="18"/>
        </w:rPr>
        <w:t xml:space="preserve"> Lobom </w:t>
      </w:r>
      <w:proofErr w:type="spellStart"/>
      <w:r w:rsidRPr="0063399D">
        <w:rPr>
          <w:rFonts w:ascii="Verdana" w:hAnsi="Verdana"/>
          <w:sz w:val="18"/>
        </w:rPr>
        <w:t>Xavierom</w:t>
      </w:r>
      <w:proofErr w:type="spellEnd"/>
      <w:r w:rsidRPr="0063399D">
        <w:rPr>
          <w:rFonts w:ascii="Verdana" w:hAnsi="Verdana"/>
          <w:sz w:val="18"/>
        </w:rPr>
        <w:t xml:space="preserve"> (komunikacija). </w:t>
      </w:r>
    </w:p>
    <w:p w:rsidR="004174F1" w:rsidRPr="0063399D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63399D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63399D">
        <w:rPr>
          <w:rFonts w:ascii="Verdana" w:hAnsi="Verdana"/>
          <w:i/>
          <w:sz w:val="18"/>
        </w:rPr>
        <w:t>„Ovaj će mandat biti koristan europskim građanima, te će im biti u potpunosti posvećen.</w:t>
      </w:r>
      <w:r w:rsidRPr="0063399D">
        <w:rPr>
          <w:i/>
        </w:rPr>
        <w:t xml:space="preserve"> Pokrenut ćemo sve snage civilnog društva da bismo Europsku uniju učinili privlačnom i prisutnijom u svakodnevnom životu Europljana. Najprije treba smanjiti ekstremno siromaštvo te ulagati – i to mnogo – u zapošljavanje mladih, infrastrukturne projekte, istraživanja i inovacije. Europa ne smije postati sinonim za sniženje standarda, već za njihovo povećanje. Ona mora omogućiti bolji život svim građanima – na sjeveru, jugu, istoku i zapadu: to je ono što nazivamo usklađivanjem napretka,“ rekao je </w:t>
      </w:r>
      <w:r w:rsidRPr="0063399D">
        <w:rPr>
          <w:b/>
          <w:i/>
          <w:sz w:val="18"/>
        </w:rPr>
        <w:t>Georges Dassis</w:t>
      </w:r>
      <w:r w:rsidRPr="0063399D">
        <w:rPr>
          <w:i/>
        </w:rPr>
        <w:t>.</w:t>
      </w:r>
    </w:p>
    <w:p w:rsidR="004174F1" w:rsidRPr="0063399D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63399D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63399D">
        <w:rPr>
          <w:rFonts w:ascii="Verdana" w:hAnsi="Verdana"/>
          <w:sz w:val="18"/>
        </w:rPr>
        <w:t>Predsjednikov program sadrži i vrlo konkretne smjernice o politikama Europske unije, koje se nadahnute mišljenjima koja je Odbor usvojio i uputio europskim institucijama, u skladu sa zadaćom koja mu je povjerena Ugovorom. U tom se programu Europsku uniju ne smatra neupitnom stečevinom, već se, naprotiv, naglasak stavlja na tešku krizu kroz koju Europa prolazi: gospodarska kriza i degradacija socijalnih prava opasno su poljuljali povjerenje građana u EU. Uz poziv na poduzetnički duh, rad i solidarnost, u programu se težište stavlja na</w:t>
      </w:r>
      <w:r w:rsidRPr="0063399D">
        <w:rPr>
          <w:rFonts w:ascii="Verdana" w:hAnsi="Verdana"/>
          <w:b/>
          <w:sz w:val="18"/>
        </w:rPr>
        <w:t xml:space="preserve"> socijalnu, gospodarsku i teritorijalnu koheziju</w:t>
      </w:r>
      <w:r w:rsidRPr="0063399D">
        <w:rPr>
          <w:rFonts w:ascii="Verdana" w:hAnsi="Verdana"/>
          <w:sz w:val="18"/>
        </w:rPr>
        <w:t xml:space="preserve"> kao temelj poštene i pravedne Unije. U tu svrhu treba koristiti instrumente poput europskog minimalnog dohotka ili oporezivanja.</w:t>
      </w:r>
    </w:p>
    <w:p w:rsidR="004174F1" w:rsidRPr="0063399D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63399D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63399D">
        <w:rPr>
          <w:rFonts w:ascii="Verdana" w:hAnsi="Verdana"/>
          <w:sz w:val="18"/>
        </w:rPr>
        <w:t xml:space="preserve">Programom se podržava Plan ulaganja za Europu, a zahtijeva se i uspostava dodatnog, </w:t>
      </w:r>
      <w:r w:rsidRPr="0063399D">
        <w:rPr>
          <w:rFonts w:ascii="Verdana" w:hAnsi="Verdana"/>
          <w:b/>
          <w:sz w:val="18"/>
        </w:rPr>
        <w:t>izvanrednog plana ulaganja</w:t>
      </w:r>
      <w:r w:rsidRPr="0063399D">
        <w:rPr>
          <w:rFonts w:ascii="Verdana" w:hAnsi="Verdana"/>
          <w:sz w:val="18"/>
        </w:rPr>
        <w:t xml:space="preserve"> za rast i zapošljavanje, kao i donošenje konkretnih mjera gospodarske konvergencije, poput sustava izdavanja zajedničkih dužničkih obveznica i privremenog fonda kratkoročnih obveznica.</w:t>
      </w:r>
    </w:p>
    <w:p w:rsidR="004174F1" w:rsidRPr="0063399D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63399D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63399D">
        <w:rPr>
          <w:rFonts w:ascii="Verdana" w:hAnsi="Verdana"/>
          <w:b/>
          <w:sz w:val="18"/>
        </w:rPr>
        <w:t>Jedinstveno digitalno tržište</w:t>
      </w:r>
      <w:r w:rsidRPr="0063399D">
        <w:rPr>
          <w:rFonts w:ascii="Verdana" w:hAnsi="Verdana"/>
          <w:sz w:val="18"/>
        </w:rPr>
        <w:t xml:space="preserve">, stvaranje </w:t>
      </w:r>
      <w:r w:rsidRPr="0063399D">
        <w:rPr>
          <w:rFonts w:ascii="Verdana" w:hAnsi="Verdana"/>
          <w:b/>
          <w:sz w:val="18"/>
        </w:rPr>
        <w:t>europskog prometnog prostora</w:t>
      </w:r>
      <w:r w:rsidRPr="0063399D">
        <w:rPr>
          <w:rFonts w:ascii="Verdana" w:hAnsi="Verdana"/>
          <w:sz w:val="18"/>
        </w:rPr>
        <w:t xml:space="preserve"> i uspostava istinske </w:t>
      </w:r>
      <w:r w:rsidRPr="0063399D">
        <w:rPr>
          <w:rFonts w:ascii="Verdana" w:hAnsi="Verdana"/>
          <w:b/>
          <w:sz w:val="18"/>
        </w:rPr>
        <w:t>energetske unije</w:t>
      </w:r>
      <w:r w:rsidRPr="0063399D">
        <w:rPr>
          <w:rFonts w:ascii="Verdana" w:hAnsi="Verdana"/>
          <w:sz w:val="18"/>
        </w:rPr>
        <w:t xml:space="preserve"> također su prioriteti novog predsjednika EGSO-a, kao i doprinos održivom razvoju Unije, posebice u odnosu na ograničenja koja nameću klimatske promjene, što treba uključiti u sve politike EU-a.</w:t>
      </w:r>
    </w:p>
    <w:p w:rsidR="004174F1" w:rsidRPr="0063399D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63399D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63399D">
        <w:rPr>
          <w:rFonts w:ascii="Verdana" w:hAnsi="Verdana"/>
          <w:sz w:val="18"/>
        </w:rPr>
        <w:t xml:space="preserve">Predsjednik u svom programu ponovno ističe svoju predanost </w:t>
      </w:r>
      <w:r w:rsidRPr="0063399D">
        <w:rPr>
          <w:rFonts w:ascii="Verdana" w:hAnsi="Verdana"/>
          <w:b/>
          <w:sz w:val="18"/>
        </w:rPr>
        <w:t>Europi koja ima važnu ulogu u svijetu</w:t>
      </w:r>
      <w:r w:rsidRPr="0063399D">
        <w:rPr>
          <w:rFonts w:ascii="Verdana" w:hAnsi="Verdana"/>
          <w:sz w:val="18"/>
        </w:rPr>
        <w:t xml:space="preserve">, Europi koja mora braniti ne samo svoje gospodarske interese, već, kao još važnije, i svoje socijalne i ekološke zahtjeve. Takva Unija dužna je primiti tražitelje azila i uspostaviti </w:t>
      </w:r>
      <w:r w:rsidRPr="0063399D">
        <w:rPr>
          <w:rFonts w:ascii="Verdana" w:hAnsi="Verdana"/>
          <w:b/>
          <w:sz w:val="18"/>
        </w:rPr>
        <w:t>novu migracijsku politiku</w:t>
      </w:r>
      <w:r w:rsidRPr="0063399D">
        <w:rPr>
          <w:rFonts w:ascii="Verdana" w:hAnsi="Verdana"/>
          <w:sz w:val="18"/>
        </w:rPr>
        <w:t>, utemeljenu na načelima solidarnosti i poštovanja ljudskih prava. Borba protiv krijumčara putem pojačane suradnje među državama članicama mora predstavljati neodvojivi dio te politike.</w:t>
      </w:r>
    </w:p>
    <w:p w:rsidR="004174F1" w:rsidRPr="0063399D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63399D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63399D">
        <w:rPr>
          <w:rFonts w:ascii="Verdana" w:hAnsi="Verdana"/>
          <w:sz w:val="18"/>
        </w:rPr>
        <w:t xml:space="preserve">Da bi Europska unija bila na visini tih izazova, ciljeva i kriznih situacija, države članice moraju joj osigurati sredstva za djelovanje, uspostavom </w:t>
      </w:r>
      <w:r w:rsidRPr="0063399D">
        <w:rPr>
          <w:rFonts w:ascii="Verdana" w:hAnsi="Verdana"/>
          <w:b/>
          <w:sz w:val="18"/>
        </w:rPr>
        <w:t>proračuna</w:t>
      </w:r>
      <w:r w:rsidRPr="0063399D">
        <w:rPr>
          <w:rFonts w:ascii="Verdana" w:hAnsi="Verdana"/>
          <w:sz w:val="18"/>
        </w:rPr>
        <w:t xml:space="preserve"> koji odgovara njezinim ciljevima.</w:t>
      </w:r>
    </w:p>
    <w:p w:rsidR="004174F1" w:rsidRPr="0063399D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63399D" w:rsidRDefault="004174F1" w:rsidP="004174F1">
      <w:pPr>
        <w:keepLines/>
        <w:spacing w:line="240" w:lineRule="auto"/>
        <w:rPr>
          <w:rFonts w:ascii="Verdana" w:hAnsi="Verdana"/>
          <w:i/>
          <w:sz w:val="18"/>
          <w:szCs w:val="18"/>
        </w:rPr>
      </w:pPr>
      <w:r w:rsidRPr="0063399D">
        <w:rPr>
          <w:rFonts w:ascii="Verdana" w:hAnsi="Verdana"/>
          <w:sz w:val="18"/>
        </w:rPr>
        <w:t xml:space="preserve">Potpredsjednik zadužen za pitanja proračuna, </w:t>
      </w:r>
      <w:r w:rsidRPr="0063399D">
        <w:rPr>
          <w:rFonts w:ascii="Verdana" w:hAnsi="Verdana"/>
          <w:b/>
          <w:sz w:val="18"/>
        </w:rPr>
        <w:t>Michael Smyth</w:t>
      </w:r>
      <w:r w:rsidRPr="0063399D">
        <w:rPr>
          <w:rFonts w:ascii="Verdana" w:hAnsi="Verdana"/>
          <w:sz w:val="18"/>
        </w:rPr>
        <w:t xml:space="preserve">, izjavio je sljedeće: </w:t>
      </w:r>
      <w:r w:rsidRPr="0063399D">
        <w:rPr>
          <w:rFonts w:ascii="Verdana" w:hAnsi="Verdana"/>
          <w:i/>
          <w:sz w:val="18"/>
        </w:rPr>
        <w:t>„Planiram nastaviti s konstruktivnom suradnjom s proračunskim tijelom te održati rigorozan i transparentan način financijskog upravljanja EGSO-om. U narednih pet godina Odbor se mora usredotočiti na socijalna pitanja, na područjima kao što su socijalno poduzetništvo i sigurnost zaposlenja, te, naravno, na problem migracija.“</w:t>
      </w:r>
    </w:p>
    <w:p w:rsidR="004174F1" w:rsidRPr="0063399D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63399D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63399D">
        <w:rPr>
          <w:rFonts w:ascii="Verdana" w:hAnsi="Verdana"/>
          <w:b/>
          <w:sz w:val="18"/>
        </w:rPr>
        <w:t>Gonçalo Lobo Xavier</w:t>
      </w:r>
      <w:r w:rsidRPr="0063399D">
        <w:t xml:space="preserve">, </w:t>
      </w:r>
      <w:r w:rsidRPr="0063399D">
        <w:rPr>
          <w:rFonts w:ascii="Verdana" w:hAnsi="Verdana"/>
          <w:sz w:val="18"/>
        </w:rPr>
        <w:t>potpredsjednik zadužen za komunikaciju, izjavio je:</w:t>
      </w:r>
      <w:r w:rsidRPr="0063399D">
        <w:t xml:space="preserve"> </w:t>
      </w:r>
      <w:r w:rsidRPr="0063399D">
        <w:rPr>
          <w:rFonts w:ascii="Verdana" w:hAnsi="Verdana"/>
          <w:i/>
          <w:sz w:val="18"/>
        </w:rPr>
        <w:t xml:space="preserve">„Ovaj mandat pružit će Odboru i njegovim članovima priliku da rade na ostvarenju bolje, </w:t>
      </w:r>
      <w:proofErr w:type="spellStart"/>
      <w:r w:rsidRPr="0063399D">
        <w:rPr>
          <w:rFonts w:ascii="Verdana" w:hAnsi="Verdana"/>
          <w:i/>
          <w:sz w:val="18"/>
        </w:rPr>
        <w:t>uključivije</w:t>
      </w:r>
      <w:proofErr w:type="spellEnd"/>
      <w:r w:rsidRPr="0063399D">
        <w:rPr>
          <w:rFonts w:ascii="Verdana" w:hAnsi="Verdana"/>
          <w:i/>
          <w:sz w:val="18"/>
        </w:rPr>
        <w:t xml:space="preserve"> Europe. Moj prioritet svakako će biti stvaranje optimalnih uvjeta kako bi članovi EGSO-a mogli učinkovito predstavljati rezultate svoga rada širokoj javnosti i europskim institucijama koje imaju ključnu ulogu u životu europskih građana.“</w:t>
      </w:r>
    </w:p>
    <w:p w:rsidR="004174F1" w:rsidRPr="0063399D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63399D" w:rsidRDefault="0050259F" w:rsidP="004174F1">
      <w:pPr>
        <w:spacing w:line="240" w:lineRule="auto"/>
        <w:rPr>
          <w:rFonts w:ascii="Verdana" w:hAnsi="Verdana"/>
          <w:b/>
          <w:sz w:val="18"/>
          <w:szCs w:val="18"/>
          <w:u w:val="single"/>
        </w:rPr>
      </w:pPr>
      <w:r w:rsidRPr="0063399D">
        <w:rPr>
          <w:rFonts w:ascii="Verdana" w:hAnsi="Verdana"/>
          <w:b/>
          <w:sz w:val="18"/>
          <w:u w:val="single"/>
        </w:rPr>
        <w:t>Kontekst:</w:t>
      </w:r>
    </w:p>
    <w:p w:rsidR="004174F1" w:rsidRPr="0063399D" w:rsidRDefault="004174F1" w:rsidP="004174F1">
      <w:pPr>
        <w:spacing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830F7C" w:rsidRPr="0063399D" w:rsidRDefault="004174F1" w:rsidP="004174F1">
      <w:pPr>
        <w:numPr>
          <w:ilvl w:val="0"/>
          <w:numId w:val="2"/>
        </w:numPr>
        <w:spacing w:line="240" w:lineRule="auto"/>
        <w:ind w:left="369" w:hanging="369"/>
        <w:contextualSpacing/>
        <w:rPr>
          <w:rFonts w:ascii="Verdana" w:hAnsi="Verdana"/>
          <w:sz w:val="18"/>
          <w:szCs w:val="18"/>
        </w:rPr>
      </w:pPr>
      <w:r w:rsidRPr="0063399D">
        <w:rPr>
          <w:rFonts w:ascii="Verdana" w:hAnsi="Verdana"/>
          <w:b/>
          <w:sz w:val="18"/>
        </w:rPr>
        <w:t>Georges Dassis (EL)</w:t>
      </w:r>
      <w:r w:rsidRPr="0063399D">
        <w:t xml:space="preserve">: </w:t>
      </w:r>
      <w:r w:rsidRPr="0063399D">
        <w:rPr>
          <w:rFonts w:ascii="Verdana" w:hAnsi="Verdana"/>
          <w:sz w:val="18"/>
        </w:rPr>
        <w:t xml:space="preserve">predsjednik EGSO-a, bivši predsjednik Skupine radnika od 2008. do 2015. – </w:t>
      </w:r>
      <w:hyperlink r:id="rId14">
        <w:r w:rsidRPr="0063399D">
          <w:rPr>
            <w:rStyle w:val="Hyperlink"/>
            <w:rFonts w:ascii="Verdana" w:hAnsi="Verdana"/>
            <w:sz w:val="18"/>
          </w:rPr>
          <w:t>životopis</w:t>
        </w:r>
      </w:hyperlink>
    </w:p>
    <w:p w:rsidR="00830F7C" w:rsidRPr="0063399D" w:rsidRDefault="004174F1" w:rsidP="004174F1">
      <w:pPr>
        <w:numPr>
          <w:ilvl w:val="0"/>
          <w:numId w:val="2"/>
        </w:numPr>
        <w:spacing w:line="240" w:lineRule="auto"/>
        <w:ind w:left="369" w:hanging="369"/>
        <w:contextualSpacing/>
        <w:rPr>
          <w:rFonts w:ascii="Verdana" w:hAnsi="Verdana"/>
          <w:sz w:val="18"/>
          <w:szCs w:val="18"/>
        </w:rPr>
      </w:pPr>
      <w:r w:rsidRPr="0063399D">
        <w:rPr>
          <w:rFonts w:ascii="Verdana" w:hAnsi="Verdana"/>
          <w:b/>
          <w:sz w:val="18"/>
        </w:rPr>
        <w:t>Michael Smyth (UK)</w:t>
      </w:r>
      <w:r w:rsidRPr="0063399D">
        <w:t xml:space="preserve">: </w:t>
      </w:r>
      <w:r w:rsidRPr="0063399D">
        <w:rPr>
          <w:rFonts w:ascii="Verdana" w:hAnsi="Verdana"/>
          <w:sz w:val="18"/>
        </w:rPr>
        <w:t xml:space="preserve">potpredsjednik EGSO-a, bivši predsjednik EGSO-ove stručne skupine ECO od 2010. do 2013. - </w:t>
      </w:r>
      <w:hyperlink r:id="rId15">
        <w:r w:rsidRPr="0063399D">
          <w:rPr>
            <w:rStyle w:val="Hyperlink"/>
            <w:rFonts w:ascii="Verdana" w:hAnsi="Verdana"/>
            <w:sz w:val="18"/>
          </w:rPr>
          <w:t>životopis</w:t>
        </w:r>
      </w:hyperlink>
    </w:p>
    <w:p w:rsidR="004174F1" w:rsidRPr="0063399D" w:rsidRDefault="004174F1" w:rsidP="004174F1">
      <w:pPr>
        <w:numPr>
          <w:ilvl w:val="0"/>
          <w:numId w:val="2"/>
        </w:numPr>
        <w:spacing w:line="240" w:lineRule="auto"/>
        <w:ind w:left="369" w:hanging="369"/>
        <w:contextualSpacing/>
        <w:rPr>
          <w:rFonts w:ascii="Verdana" w:hAnsi="Verdana"/>
          <w:sz w:val="18"/>
          <w:szCs w:val="18"/>
        </w:rPr>
      </w:pPr>
      <w:r w:rsidRPr="0063399D">
        <w:rPr>
          <w:rFonts w:ascii="Verdana" w:hAnsi="Verdana"/>
          <w:b/>
          <w:sz w:val="18"/>
        </w:rPr>
        <w:t>Gonçalo Lobo Xavier (PT)</w:t>
      </w:r>
      <w:r w:rsidRPr="0063399D">
        <w:t xml:space="preserve">: </w:t>
      </w:r>
      <w:r w:rsidRPr="0063399D">
        <w:rPr>
          <w:rFonts w:ascii="Verdana" w:hAnsi="Verdana"/>
          <w:sz w:val="18"/>
        </w:rPr>
        <w:t xml:space="preserve">potpredsjednik EGSO-a, bivši predsjednik Upravljačkog odbora za strategiju Europa 2020. od 2013. do 2015., Skupina poslodavaca – </w:t>
      </w:r>
      <w:hyperlink r:id="rId16">
        <w:r w:rsidRPr="0063399D">
          <w:rPr>
            <w:rStyle w:val="Hyperlink"/>
            <w:rFonts w:ascii="Verdana" w:hAnsi="Verdana"/>
            <w:sz w:val="18"/>
          </w:rPr>
          <w:t>životopis</w:t>
        </w:r>
      </w:hyperlink>
    </w:p>
    <w:p w:rsidR="004174F1" w:rsidRPr="0063399D" w:rsidRDefault="004174F1" w:rsidP="004174F1">
      <w:pPr>
        <w:spacing w:line="240" w:lineRule="auto"/>
        <w:contextualSpacing/>
        <w:rPr>
          <w:rFonts w:ascii="Verdana" w:hAnsi="Verdana"/>
          <w:sz w:val="18"/>
          <w:szCs w:val="18"/>
        </w:rPr>
      </w:pPr>
    </w:p>
    <w:p w:rsidR="004174F1" w:rsidRPr="0063399D" w:rsidRDefault="00E454AB" w:rsidP="004174F1">
      <w:pPr>
        <w:numPr>
          <w:ilvl w:val="0"/>
          <w:numId w:val="2"/>
        </w:numPr>
        <w:spacing w:line="240" w:lineRule="auto"/>
        <w:ind w:left="369" w:hanging="369"/>
        <w:contextualSpacing/>
        <w:rPr>
          <w:rFonts w:ascii="Verdana" w:hAnsi="Verdana"/>
          <w:sz w:val="18"/>
          <w:szCs w:val="18"/>
        </w:rPr>
      </w:pPr>
      <w:hyperlink r:id="rId17">
        <w:r w:rsidR="007A7C3B" w:rsidRPr="0063399D">
          <w:rPr>
            <w:rStyle w:val="Hyperlink"/>
            <w:rFonts w:ascii="Verdana" w:hAnsi="Verdana"/>
            <w:sz w:val="18"/>
          </w:rPr>
          <w:t>Fotografije predsjednika i potpredsjednika</w:t>
        </w:r>
      </w:hyperlink>
      <w:r w:rsidR="007A7C3B" w:rsidRPr="0063399D">
        <w:rPr>
          <w:rFonts w:ascii="Verdana" w:hAnsi="Verdana"/>
          <w:sz w:val="18"/>
        </w:rPr>
        <w:t xml:space="preserve"> </w:t>
      </w:r>
    </w:p>
    <w:p w:rsidR="004174F1" w:rsidRPr="0063399D" w:rsidRDefault="004174F1" w:rsidP="004174F1">
      <w:pPr>
        <w:rPr>
          <w:rFonts w:ascii="Verdana" w:hAnsi="Verdana"/>
          <w:sz w:val="18"/>
          <w:szCs w:val="18"/>
        </w:rPr>
      </w:pPr>
    </w:p>
    <w:p w:rsidR="004174F1" w:rsidRPr="0063399D" w:rsidRDefault="00E454AB" w:rsidP="004174F1">
      <w:pPr>
        <w:numPr>
          <w:ilvl w:val="0"/>
          <w:numId w:val="2"/>
        </w:numPr>
        <w:spacing w:line="240" w:lineRule="auto"/>
        <w:ind w:left="369" w:hanging="369"/>
        <w:contextualSpacing/>
        <w:rPr>
          <w:rFonts w:ascii="Verdana" w:hAnsi="Verdana"/>
          <w:sz w:val="18"/>
          <w:szCs w:val="18"/>
        </w:rPr>
      </w:pPr>
      <w:hyperlink r:id="rId18">
        <w:r w:rsidR="007A7C3B" w:rsidRPr="0063399D">
          <w:rPr>
            <w:rStyle w:val="Hyperlink"/>
            <w:rFonts w:ascii="Verdana" w:hAnsi="Verdana"/>
            <w:sz w:val="18"/>
          </w:rPr>
          <w:t>Video snimka predsjednika i potpredsjednika</w:t>
        </w:r>
      </w:hyperlink>
      <w:r w:rsidR="007A7C3B" w:rsidRPr="0063399D">
        <w:rPr>
          <w:rFonts w:ascii="Verdana" w:hAnsi="Verdana"/>
          <w:sz w:val="18"/>
        </w:rPr>
        <w:t xml:space="preserve"> </w:t>
      </w:r>
    </w:p>
    <w:p w:rsidR="004174F1" w:rsidRPr="0063399D" w:rsidRDefault="004174F1" w:rsidP="004174F1">
      <w:pPr>
        <w:spacing w:line="240" w:lineRule="auto"/>
        <w:contextualSpacing/>
        <w:rPr>
          <w:rFonts w:ascii="Verdana" w:hAnsi="Verdana"/>
          <w:sz w:val="18"/>
          <w:szCs w:val="18"/>
        </w:rPr>
      </w:pPr>
    </w:p>
    <w:p w:rsidR="00083843" w:rsidRPr="0063399D" w:rsidRDefault="004174F1" w:rsidP="00083843">
      <w:pPr>
        <w:numPr>
          <w:ilvl w:val="0"/>
          <w:numId w:val="2"/>
        </w:numPr>
        <w:spacing w:line="240" w:lineRule="auto"/>
        <w:ind w:left="369" w:hanging="369"/>
        <w:contextualSpacing/>
        <w:rPr>
          <w:rFonts w:ascii="Verdana" w:hAnsi="Verdana"/>
          <w:sz w:val="18"/>
          <w:szCs w:val="18"/>
        </w:rPr>
      </w:pPr>
      <w:r w:rsidRPr="0063399D">
        <w:rPr>
          <w:rFonts w:ascii="Verdana" w:hAnsi="Verdana"/>
          <w:sz w:val="18"/>
        </w:rPr>
        <w:t xml:space="preserve">U sklopu novog saziva Odbora u rujnu 2015., 7. listopada izabran je na mandat od dvije i pol godine predsjednik i dva potpredsjednika iz svake od triju skupina (Skupine poslodavaca, Skupine radnika i Skupine raznih interesa), u skladu s načelom rotacije. Predsjednik i potpredsjednici Odbora </w:t>
      </w:r>
      <w:r w:rsidRPr="0063399D">
        <w:rPr>
          <w:rFonts w:ascii="Verdana" w:hAnsi="Verdana"/>
          <w:b/>
          <w:sz w:val="18"/>
        </w:rPr>
        <w:t>izabrani su</w:t>
      </w:r>
      <w:r w:rsidRPr="0063399D">
        <w:rPr>
          <w:rFonts w:ascii="Verdana" w:hAnsi="Verdana"/>
          <w:sz w:val="18"/>
        </w:rPr>
        <w:t xml:space="preserve"> na </w:t>
      </w:r>
      <w:proofErr w:type="spellStart"/>
      <w:r w:rsidRPr="0063399D">
        <w:rPr>
          <w:rFonts w:ascii="Verdana" w:hAnsi="Verdana"/>
          <w:sz w:val="18"/>
        </w:rPr>
        <w:t>konstituirajućoj</w:t>
      </w:r>
      <w:proofErr w:type="spellEnd"/>
      <w:r w:rsidRPr="0063399D">
        <w:rPr>
          <w:rFonts w:ascii="Verdana" w:hAnsi="Verdana"/>
          <w:sz w:val="18"/>
        </w:rPr>
        <w:t xml:space="preserve"> sjednici Skupštine (6. – 8. listopada 2015.). Nakon izbora predsjednik je predstavio program rada za svoj mandat. </w:t>
      </w:r>
      <w:r w:rsidRPr="0063399D">
        <w:rPr>
          <w:rFonts w:ascii="Verdana" w:hAnsi="Verdana"/>
          <w:b/>
          <w:sz w:val="18"/>
        </w:rPr>
        <w:t>Predsjednik</w:t>
      </w:r>
      <w:r w:rsidRPr="0063399D">
        <w:rPr>
          <w:rFonts w:ascii="Verdana" w:hAnsi="Verdana"/>
          <w:sz w:val="18"/>
        </w:rPr>
        <w:t xml:space="preserve"> je odgovoran za uredno poslovanje Odbora i predstavlja EGSO u odnosima s drugim institucijama i tijelima. </w:t>
      </w:r>
      <w:r w:rsidRPr="0063399D">
        <w:rPr>
          <w:rFonts w:ascii="Verdana" w:hAnsi="Verdana"/>
          <w:b/>
          <w:sz w:val="18"/>
        </w:rPr>
        <w:t>Dva potpredsjednika</w:t>
      </w:r>
      <w:r w:rsidRPr="0063399D">
        <w:rPr>
          <w:rFonts w:ascii="Verdana" w:hAnsi="Verdana"/>
          <w:sz w:val="18"/>
        </w:rPr>
        <w:t xml:space="preserve">, izabrana iz redova članova dviju skupina kojima predsjednik ne pripada, odgovorna su za komunikaciju, odnosno proračun. </w:t>
      </w:r>
    </w:p>
    <w:p w:rsidR="00083843" w:rsidRPr="0063399D" w:rsidRDefault="00083843" w:rsidP="00083843">
      <w:pPr>
        <w:spacing w:line="240" w:lineRule="auto"/>
        <w:ind w:left="369"/>
        <w:contextualSpacing/>
        <w:rPr>
          <w:rFonts w:ascii="Verdana" w:hAnsi="Verdana"/>
          <w:sz w:val="18"/>
          <w:szCs w:val="18"/>
        </w:rPr>
      </w:pPr>
    </w:p>
    <w:p w:rsidR="004174F1" w:rsidRPr="0063399D" w:rsidRDefault="004174F1" w:rsidP="00083843">
      <w:pPr>
        <w:numPr>
          <w:ilvl w:val="0"/>
          <w:numId w:val="2"/>
        </w:numPr>
        <w:spacing w:line="240" w:lineRule="auto"/>
        <w:ind w:left="369" w:hanging="369"/>
        <w:contextualSpacing/>
        <w:rPr>
          <w:rFonts w:ascii="Verdana" w:hAnsi="Verdana"/>
          <w:sz w:val="18"/>
          <w:szCs w:val="18"/>
        </w:rPr>
      </w:pPr>
      <w:r w:rsidRPr="0063399D">
        <w:rPr>
          <w:rFonts w:ascii="Verdana" w:hAnsi="Verdana"/>
          <w:sz w:val="18"/>
        </w:rPr>
        <w:t xml:space="preserve">EGSO čini 350 članova iz 28 država članica. Članove EGSO-a predlažu njihove nacionalne vlade, a imenuje ih Vijeće Europske unije na razdoblje od pet godina. Zatim djeluju </w:t>
      </w:r>
      <w:r w:rsidRPr="0063399D">
        <w:rPr>
          <w:rFonts w:ascii="Verdana" w:hAnsi="Verdana"/>
          <w:b/>
          <w:sz w:val="18"/>
        </w:rPr>
        <w:t>samostalno</w:t>
      </w:r>
      <w:r w:rsidRPr="0063399D">
        <w:rPr>
          <w:rFonts w:ascii="Verdana" w:hAnsi="Verdana"/>
          <w:sz w:val="18"/>
        </w:rPr>
        <w:t xml:space="preserve"> u interesu svih građana EU-a. Članovi nisu političari već poslodavci, sindikalisti i predstavnici raznih interesnih skupina poput poljoprivrednika, potrošača, organizacija za zaštitu okoliša, socijalne ekonomije, malih i srednjih poduzeća, slobodnih zanimanja i udruga koje zastupaju osobe s invaliditetom, spolnu ravnopravnost, mlade, kao i dobrovoljnog sektora, akademskih krugova itd.</w:t>
      </w:r>
    </w:p>
    <w:p w:rsidR="004174F1" w:rsidRPr="0063399D" w:rsidRDefault="004174F1" w:rsidP="004174F1">
      <w:pPr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4174F1" w:rsidRPr="0063399D" w:rsidRDefault="004174F1" w:rsidP="004174F1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63399D">
        <w:rPr>
          <w:rFonts w:ascii="Verdana" w:hAnsi="Verdana"/>
          <w:b/>
          <w:sz w:val="18"/>
        </w:rPr>
        <w:t>Za dodatne informacije možete se obratiti na sljedeću adresu:</w:t>
      </w:r>
    </w:p>
    <w:p w:rsidR="004174F1" w:rsidRPr="0063399D" w:rsidRDefault="0050259F" w:rsidP="004174F1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 w:rsidRPr="0063399D">
        <w:rPr>
          <w:rFonts w:ascii="Verdana" w:hAnsi="Verdana"/>
          <w:sz w:val="18"/>
        </w:rPr>
        <w:t>Caroline ALIBERT-DEPREZ – Odjel za medije EGSO-a</w:t>
      </w:r>
    </w:p>
    <w:p w:rsidR="004174F1" w:rsidRPr="0063399D" w:rsidRDefault="004174F1" w:rsidP="004174F1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proofErr w:type="spellStart"/>
      <w:r w:rsidRPr="0063399D">
        <w:rPr>
          <w:rFonts w:ascii="Verdana" w:hAnsi="Verdana"/>
          <w:sz w:val="18"/>
        </w:rPr>
        <w:t>Email</w:t>
      </w:r>
      <w:proofErr w:type="spellEnd"/>
      <w:r w:rsidRPr="0063399D">
        <w:rPr>
          <w:rFonts w:ascii="Verdana" w:hAnsi="Verdana"/>
          <w:sz w:val="18"/>
        </w:rPr>
        <w:t xml:space="preserve">: </w:t>
      </w:r>
      <w:hyperlink r:id="rId19">
        <w:r w:rsidRPr="0063399D">
          <w:rPr>
            <w:rFonts w:ascii="Verdana" w:hAnsi="Verdana"/>
            <w:color w:val="0000FF"/>
            <w:sz w:val="18"/>
            <w:u w:val="single"/>
          </w:rPr>
          <w:t>press@eesc.europa.eu</w:t>
        </w:r>
      </w:hyperlink>
    </w:p>
    <w:p w:rsidR="004174F1" w:rsidRPr="0063399D" w:rsidRDefault="004174F1" w:rsidP="004174F1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proofErr w:type="spellStart"/>
      <w:r w:rsidRPr="0063399D">
        <w:rPr>
          <w:rFonts w:ascii="Verdana" w:hAnsi="Verdana"/>
          <w:sz w:val="18"/>
        </w:rPr>
        <w:t>Tel</w:t>
      </w:r>
      <w:proofErr w:type="spellEnd"/>
      <w:r w:rsidRPr="0063399D">
        <w:rPr>
          <w:rFonts w:ascii="Verdana" w:hAnsi="Verdana"/>
          <w:sz w:val="18"/>
        </w:rPr>
        <w:t>: + 32 2 546 9406 / +32 475 75 32 02</w:t>
      </w:r>
    </w:p>
    <w:p w:rsidR="004174F1" w:rsidRPr="0063399D" w:rsidRDefault="004174F1" w:rsidP="004174F1">
      <w:pPr>
        <w:spacing w:line="240" w:lineRule="auto"/>
        <w:jc w:val="center"/>
        <w:rPr>
          <w:rFonts w:ascii="Verdana" w:eastAsia="PMingLiU" w:hAnsi="Verdana"/>
          <w:b/>
          <w:sz w:val="18"/>
          <w:szCs w:val="18"/>
        </w:rPr>
      </w:pPr>
      <w:r w:rsidRPr="0063399D">
        <w:rPr>
          <w:rFonts w:ascii="Verdana" w:hAnsi="Verdana"/>
          <w:b/>
          <w:color w:val="1F497D"/>
          <w:sz w:val="18"/>
        </w:rPr>
        <w:t>@EESC_PRESS</w:t>
      </w:r>
    </w:p>
    <w:p w:rsidR="004174F1" w:rsidRPr="0063399D" w:rsidRDefault="004174F1" w:rsidP="004174F1">
      <w:pPr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10243A" w:rsidRPr="0063399D" w:rsidRDefault="0010243A" w:rsidP="0010243A">
      <w:pPr>
        <w:spacing w:line="240" w:lineRule="auto"/>
        <w:jc w:val="left"/>
        <w:rPr>
          <w:rFonts w:ascii="Verdana" w:hAnsi="Verdana"/>
          <w:i/>
          <w:sz w:val="18"/>
          <w:szCs w:val="18"/>
        </w:rPr>
      </w:pPr>
    </w:p>
    <w:p w:rsidR="004174F1" w:rsidRPr="0063399D" w:rsidRDefault="0010243A" w:rsidP="0010243A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Verdana" w:hAnsi="Verdana"/>
          <w:i/>
          <w:sz w:val="16"/>
          <w:szCs w:val="16"/>
        </w:rPr>
      </w:pPr>
      <w:r w:rsidRPr="0063399D">
        <w:rPr>
          <w:rFonts w:ascii="Verdana" w:hAnsi="Verdana"/>
          <w:i/>
          <w:sz w:val="16"/>
        </w:rPr>
        <w:t>Europski gospodarski i socijalni odbor predstavlja različite gospodarske i socijalne sastavnice organiziranog civilnog društva. On je institucionalno savjetodavno tijelo osnovano Ugovorom iz Rima iz 1957. godine. Savjetodavna uloga Odbora omogućuje njegovim članovima, a time i organizacijama koje zastupaju, da sudjeluju u procesu odlučivanja Europske unije. Odbor ima 350 članova iz cijele Europe, a imenuje ih Vijeće Europske unije.</w:t>
      </w:r>
    </w:p>
    <w:sectPr w:rsidR="004174F1" w:rsidRPr="0063399D" w:rsidSect="008415E0">
      <w:type w:val="continuous"/>
      <w:pgSz w:w="11907" w:h="16839" w:code="9"/>
      <w:pgMar w:top="1276" w:right="1418" w:bottom="1418" w:left="1418" w:header="3062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F5" w:rsidRDefault="00AB52F5">
      <w:r>
        <w:separator/>
      </w:r>
    </w:p>
  </w:endnote>
  <w:endnote w:type="continuationSeparator" w:id="0">
    <w:p w:rsidR="00AB52F5" w:rsidRDefault="00AB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Bruxelles/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BELGIQUE/BELGIË</w:t>
    </w:r>
  </w:p>
  <w:p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Telefon: +32 25469406 – Faks: +32 25469764</w:t>
    </w:r>
  </w:p>
  <w:p w:rsidR="00F83179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F83179" w:rsidRPr="0004715C" w:rsidRDefault="00F83179" w:rsidP="00F61167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Pratite EGSO na   </w:t>
    </w:r>
    <w:r>
      <w:rPr>
        <w:noProof/>
        <w:lang w:val="fr-BE" w:eastAsia="fr-BE" w:bidi="ar-SA"/>
      </w:rPr>
      <w:drawing>
        <wp:inline distT="0" distB="0" distL="0" distR="0" wp14:anchorId="467067C1" wp14:editId="61492496">
          <wp:extent cx="222250" cy="222250"/>
          <wp:effectExtent l="0" t="0" r="6350" b="6350"/>
          <wp:docPr id="6" name="Picture 6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fr-BE" w:eastAsia="fr-BE" w:bidi="ar-SA"/>
      </w:rPr>
      <w:drawing>
        <wp:inline distT="0" distB="0" distL="0" distR="0" wp14:anchorId="4E0D87A7" wp14:editId="7819E07D">
          <wp:extent cx="222250" cy="222250"/>
          <wp:effectExtent l="0" t="0" r="6350" b="6350"/>
          <wp:docPr id="7" name="Picture 7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fr-BE" w:eastAsia="fr-BE" w:bidi="ar-SA"/>
      </w:rPr>
      <w:drawing>
        <wp:inline distT="0" distB="0" distL="0" distR="0" wp14:anchorId="13C61EEA" wp14:editId="329CA218">
          <wp:extent cx="222250" cy="222250"/>
          <wp:effectExtent l="0" t="0" r="6350" b="6350"/>
          <wp:docPr id="8" name="Picture 8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F5" w:rsidRDefault="00AB52F5">
      <w:r>
        <w:separator/>
      </w:r>
    </w:p>
  </w:footnote>
  <w:footnote w:type="continuationSeparator" w:id="0">
    <w:p w:rsidR="00AB52F5" w:rsidRDefault="00AB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3C9E367D"/>
    <w:multiLevelType w:val="hybridMultilevel"/>
    <w:tmpl w:val="C696F8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3BE5"/>
    <w:rsid w:val="000364BB"/>
    <w:rsid w:val="0004715C"/>
    <w:rsid w:val="00067F21"/>
    <w:rsid w:val="0007785C"/>
    <w:rsid w:val="00083843"/>
    <w:rsid w:val="0010243A"/>
    <w:rsid w:val="00104DFA"/>
    <w:rsid w:val="00142677"/>
    <w:rsid w:val="0018613F"/>
    <w:rsid w:val="0019000D"/>
    <w:rsid w:val="001E3577"/>
    <w:rsid w:val="00210C3E"/>
    <w:rsid w:val="00227A31"/>
    <w:rsid w:val="002734F3"/>
    <w:rsid w:val="0029237D"/>
    <w:rsid w:val="002F49A4"/>
    <w:rsid w:val="00323EA5"/>
    <w:rsid w:val="00337F0A"/>
    <w:rsid w:val="003425AB"/>
    <w:rsid w:val="00355A5E"/>
    <w:rsid w:val="00394D81"/>
    <w:rsid w:val="003B714A"/>
    <w:rsid w:val="003C12FC"/>
    <w:rsid w:val="004174F1"/>
    <w:rsid w:val="00424928"/>
    <w:rsid w:val="004605FD"/>
    <w:rsid w:val="00494BBC"/>
    <w:rsid w:val="004D1E94"/>
    <w:rsid w:val="0050259F"/>
    <w:rsid w:val="005270ED"/>
    <w:rsid w:val="005549A1"/>
    <w:rsid w:val="005550E7"/>
    <w:rsid w:val="00556CD0"/>
    <w:rsid w:val="005A0E46"/>
    <w:rsid w:val="005B3342"/>
    <w:rsid w:val="005C08F4"/>
    <w:rsid w:val="005C2258"/>
    <w:rsid w:val="005C46DB"/>
    <w:rsid w:val="005D7AA0"/>
    <w:rsid w:val="005E3DB7"/>
    <w:rsid w:val="00626C38"/>
    <w:rsid w:val="0063399D"/>
    <w:rsid w:val="00662EE3"/>
    <w:rsid w:val="00686EC2"/>
    <w:rsid w:val="006B4D96"/>
    <w:rsid w:val="00712EA3"/>
    <w:rsid w:val="007A5486"/>
    <w:rsid w:val="007A7C3B"/>
    <w:rsid w:val="008133EA"/>
    <w:rsid w:val="00830F7C"/>
    <w:rsid w:val="008368E9"/>
    <w:rsid w:val="008415E0"/>
    <w:rsid w:val="008820BE"/>
    <w:rsid w:val="008C573E"/>
    <w:rsid w:val="0090174E"/>
    <w:rsid w:val="00907874"/>
    <w:rsid w:val="0094165F"/>
    <w:rsid w:val="009C2FCF"/>
    <w:rsid w:val="009C6C2B"/>
    <w:rsid w:val="009D3245"/>
    <w:rsid w:val="00A74687"/>
    <w:rsid w:val="00A96CE7"/>
    <w:rsid w:val="00AA61D9"/>
    <w:rsid w:val="00AB52F5"/>
    <w:rsid w:val="00AF2692"/>
    <w:rsid w:val="00B239E2"/>
    <w:rsid w:val="00B710AF"/>
    <w:rsid w:val="00B9349D"/>
    <w:rsid w:val="00B96D77"/>
    <w:rsid w:val="00BB36F5"/>
    <w:rsid w:val="00C81E88"/>
    <w:rsid w:val="00C83D61"/>
    <w:rsid w:val="00C97D1B"/>
    <w:rsid w:val="00CB5993"/>
    <w:rsid w:val="00CE439D"/>
    <w:rsid w:val="00D33368"/>
    <w:rsid w:val="00D734A3"/>
    <w:rsid w:val="00D9016E"/>
    <w:rsid w:val="00DC66B3"/>
    <w:rsid w:val="00E454AB"/>
    <w:rsid w:val="00F16FD3"/>
    <w:rsid w:val="00F61167"/>
    <w:rsid w:val="00F83179"/>
    <w:rsid w:val="00FC64AA"/>
    <w:rsid w:val="00FD35E6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hr-HR"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hr-HR" w:eastAsia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hr-HR"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hr-HR" w:eastAsia="hr-HR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hr-HR" w:eastAsia="hr-HR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hr-HR" w:eastAsia="hr-HR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1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0AF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hr-HR"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hr-HR" w:eastAsia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hr-HR"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hr-HR" w:eastAsia="hr-HR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hr-HR" w:eastAsia="hr-HR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hr-HR" w:eastAsia="hr-HR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1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0AF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eesc.europa.eu/?i=portal.en.video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eesc.europa.eu/?i=portal.en.photo-galler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/?i=portal.en.vice-president-communic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esc.europa.eu/?i=portal.en.vice-president-budget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press@eesc.europa.e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esc.europa.eu/?i=portal.en.president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SNS6YXTC77FS-8-232</_dlc_DocId>
    <_dlc_DocIdUrl xmlns="9f264e46-9252-4f01-a3b2-4cb67eb6fc3c">
      <Url>http://dm/EESC/2015/_layouts/DocIdRedir.aspx?ID=SNS6YXTC77FS-8-232</Url>
      <Description>SNS6YXTC77FS-8-232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57dbe824-75b7-48a3-bfa5-af99f883c842" xsi:nil="true"/>
    <Procedure xmlns="9f264e46-9252-4f01-a3b2-4cb67eb6fc3c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f264e46-9252-4f01-a3b2-4cb67eb6fc3c">2015-10-08T12:00:00+00:00</ProductionDate>
    <FicheYear xmlns="9f264e46-9252-4f01-a3b2-4cb67eb6fc3c">2015</FicheYear>
    <DocumentNumber xmlns="57dbe824-75b7-48a3-bfa5-af99f883c842">5133</DocumentNumber>
    <DocumentVersion xmlns="9f264e46-9252-4f01-a3b2-4cb67eb6fc3c">0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9f264e46-9252-4f01-a3b2-4cb67eb6fc3c">
      <Value>43</Value>
      <Value>41</Value>
      <Value>40</Value>
      <Value>39</Value>
      <Value>38</Value>
      <Value>37</Value>
      <Value>36</Value>
      <Value>35</Value>
      <Value>34</Value>
      <Value>33</Value>
      <Value>120</Value>
      <Value>25</Value>
      <Value>24</Value>
      <Value>22</Value>
      <Value>21</Value>
      <Value>18</Value>
      <Value>17</Value>
      <Value>16</Value>
      <Value>14</Value>
      <Value>13</Value>
      <Value>11</Value>
      <Value>10</Value>
      <Value>9</Value>
      <Value>5</Value>
      <Value>2</Value>
      <Value>1</Value>
    </TaxCatchAll>
    <MeetingDate xmlns="9f264e46-9252-4f01-a3b2-4cb67eb6fc3c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9f264e46-9252-4f01-a3b2-4cb67eb6fc3c" xsi:nil="true"/>
    <FicheNumber xmlns="9f264e46-9252-4f01-a3b2-4cb67eb6fc3c">9799</FicheNumber>
    <DocumentYear xmlns="9f264e46-9252-4f01-a3b2-4cb67eb6fc3c">2015</DocumentYear>
    <DocumentPart xmlns="9f264e46-9252-4f01-a3b2-4cb67eb6fc3c">0</DocumentPart>
    <AdoptionDate xmlns="9f264e46-9252-4f01-a3b2-4cb67eb6fc3c" xsi:nil="true"/>
    <RequestingService xmlns="9f264e46-9252-4f01-a3b2-4cb67eb6fc3c">Presse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AvailableTranslations_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BE9BADFBD73E64CAFEDF2E8B27ED9C0" ma:contentTypeVersion="6" ma:contentTypeDescription="Defines the documents for Document Manager V2" ma:contentTypeScope="" ma:versionID="03b67870a1c252f37f9ab981120e9ab2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57dbe824-75b7-48a3-bfa5-af99f883c842" targetNamespace="http://schemas.microsoft.com/office/2006/metadata/properties" ma:root="true" ma:fieldsID="6619ad4128cf88973d9d9fef929efc25" ns2:_="" ns3:_="" ns4:_="">
    <xsd:import namespace="9f264e46-9252-4f01-a3b2-4cb67eb6fc3c"/>
    <xsd:import namespace="http://schemas.microsoft.com/sharepoint/v3/fields"/>
    <xsd:import namespace="57dbe824-75b7-48a3-bfa5-af99f883c8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be824-75b7-48a3-bfa5-af99f883c842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BBA35-2349-4797-9CD6-7ED1002B6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0EF4C-4A19-4660-ADD2-1748F963E854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9f264e46-9252-4f01-a3b2-4cb67eb6fc3c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7dbe824-75b7-48a3-bfa5-af99f883c842"/>
  </ds:schemaRefs>
</ds:datastoreItem>
</file>

<file path=customXml/itemProps3.xml><?xml version="1.0" encoding="utf-8"?>
<ds:datastoreItem xmlns:ds="http://schemas.openxmlformats.org/officeDocument/2006/customXml" ds:itemID="{C8ECB9DD-C262-4039-ADB4-1DDEDF296D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B45FE8-2B3A-4816-9FDF-0B2FC492D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57dbe824-75b7-48a3-bfa5-af99f883c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2</Pages>
  <Words>1026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Usklađivanje napretka: Georges Dassis, novi predsjednik EGSO-a, predstavlja svoj program</vt:lpstr>
    </vt:vector>
  </TitlesOfParts>
  <Company>CESE-CdR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Usklađivanje napretka: Georges Dassis, novi predsjednik EGSO-a, predstavlja svoj program</dc:title>
  <dc:creator>Agata Berdys</dc:creator>
  <cp:lastModifiedBy>Agata Berdys</cp:lastModifiedBy>
  <cp:revision>2</cp:revision>
  <cp:lastPrinted>2015-10-07T07:27:00Z</cp:lastPrinted>
  <dcterms:created xsi:type="dcterms:W3CDTF">2015-10-09T07:55:00Z</dcterms:created>
  <dcterms:modified xsi:type="dcterms:W3CDTF">2015-10-09T07:55:00Z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0x010100EA97B91038054C99906057A708A1480A006BE9BADFBD73E64CAFEDF2E8B27ED9C0</vt:lpwstr>
  </property>
  <property fmtid="{D5CDD505-2E9C-101B-9397-08002B2CF9AE}" pid="3" name="_dlc_DocIdItemGuid">
    <vt:lpwstr>52f90fbf-ba6c-4ca0-ad05-8a5027a435d9</vt:lpwstr>
  </property>
  <property fmtid="{D5CDD505-2E9C-101B-9397-08002B2CF9AE}" pid="4" name="DocumentType_0">
    <vt:lpwstr>CP|de8ad211-9e8d-408b-8324-674d21bb7d18</vt:lpwstr>
  </property>
  <property fmtid="{D5CDD505-2E9C-101B-9397-08002B2CF9AE}" pid="5" name="AvailableTranslations">
    <vt:lpwstr>14;#DA|5d49c027-8956-412b-aa16-e85a0f96ad0e;#16;#PL|1e03da61-4678-4e07-b136-b5024ca9197b;#40;#MT|7df99101-6854-4a26-b53a-b88c0da02c26;#37;#BG|1a1b3951-7821-4e6a-85f5-5673fc08bd2c;#33;#HU|6b229040-c589-4408-b4c1-4285663d20a8;#18;#SV|c2ed69e7-a339-43d7-8f22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FicheYear">
    <vt:i4>2015</vt:i4>
  </property>
  <property fmtid="{D5CDD505-2E9C-101B-9397-08002B2CF9AE}" pid="9" name="DocumentNumber">
    <vt:i4>5133</vt:i4>
  </property>
  <property fmtid="{D5CDD505-2E9C-101B-9397-08002B2CF9AE}" pid="10" name="DocumentVersion">
    <vt:i4>0</vt:i4>
  </property>
  <property fmtid="{D5CDD505-2E9C-101B-9397-08002B2CF9AE}" pid="11" name="FicheNumber">
    <vt:i4>9799</vt:i4>
  </property>
  <property fmtid="{D5CDD505-2E9C-101B-9397-08002B2CF9AE}" pid="12" name="DocumentYear">
    <vt:i4>2015</vt:i4>
  </property>
  <property fmtid="{D5CDD505-2E9C-101B-9397-08002B2CF9AE}" pid="13" name="DocumentType">
    <vt:lpwstr>34;#CP|de8ad211-9e8d-408b-8324-674d21bb7d18</vt:lpwstr>
  </property>
  <property fmtid="{D5CDD505-2E9C-101B-9397-08002B2CF9AE}" pid="14" name="DocumentStatus">
    <vt:lpwstr>2;#TRA|150d2a88-1431-44e6-a8ca-0bb753ab8672</vt:lpwstr>
  </property>
  <property fmtid="{D5CDD505-2E9C-101B-9397-08002B2CF9AE}" pid="15" name="DossierName">
    <vt:lpwstr/>
  </property>
  <property fmtid="{D5CDD505-2E9C-101B-9397-08002B2CF9AE}" pid="16" name="DocumentSource">
    <vt:lpwstr>1;#EESC|422833ec-8d7e-4e65-8e4e-8bed07ffb729</vt:lpwstr>
  </property>
  <property fmtid="{D5CDD505-2E9C-101B-9397-08002B2CF9AE}" pid="17" name="DocumentPart">
    <vt:i4>0</vt:i4>
  </property>
  <property fmtid="{D5CDD505-2E9C-101B-9397-08002B2CF9AE}" pid="18" name="RequestingService">
    <vt:lpwstr>Presse</vt:lpwstr>
  </property>
  <property fmtid="{D5CDD505-2E9C-101B-9397-08002B2CF9AE}" pid="19" name="Confidentiality">
    <vt:lpwstr>5;#Unrestricted|826e22d7-d029-4ec0-a450-0c28ff673572</vt:lpwstr>
  </property>
  <property fmtid="{D5CDD505-2E9C-101B-9397-08002B2CF9AE}" pid="20" name="Confidentiality_0">
    <vt:lpwstr>Unrestricted|826e22d7-d029-4ec0-a450-0c28ff673572</vt:lpwstr>
  </property>
  <property fmtid="{D5CDD505-2E9C-101B-9397-08002B2CF9AE}" pid="21" name="MeetingName_0">
    <vt:lpwstr/>
  </property>
  <property fmtid="{D5CDD505-2E9C-101B-9397-08002B2CF9AE}" pid="22" name="OriginalLanguage">
    <vt:lpwstr>9;#EN|f2175f21-25d7-44a3-96da-d6a61b075e1b</vt:lpwstr>
  </property>
  <property fmtid="{D5CDD505-2E9C-101B-9397-08002B2CF9AE}" pid="23" name="MeetingName">
    <vt:lpwstr/>
  </property>
  <property fmtid="{D5CDD505-2E9C-101B-9397-08002B2CF9AE}" pid="24" name="DocumentStatus_0">
    <vt:lpwstr>TRA|150d2a88-1431-44e6-a8ca-0bb753ab8672</vt:lpwstr>
  </property>
  <property fmtid="{D5CDD505-2E9C-101B-9397-08002B2CF9AE}" pid="25" name="OriginalLanguage_0">
    <vt:lpwstr>EN|f2175f21-25d7-44a3-96da-d6a61b075e1b</vt:lpwstr>
  </property>
  <property fmtid="{D5CDD505-2E9C-101B-9397-08002B2CF9AE}" pid="26" name="TaxCatchAll">
    <vt:lpwstr>41;#NL|55c6556c-b4f4-441d-9acf-c498d4f838bd;#40;#MT|7df99101-6854-4a26-b53a-b88c0da02c26;#39;#CS|72f9705b-0217-4fd3-bea2-cbc7ed80e26e;#38;#IT|0774613c-01ed-4e5d-a25d-11d2388de825;#37;#BG|1a1b3951-7821-4e6a-85f5-5673fc08bd2c;#35;#ET|ff6c3f4c-b02c-4c3c-ab07</vt:lpwstr>
  </property>
  <property fmtid="{D5CDD505-2E9C-101B-9397-08002B2CF9AE}" pid="27" name="AvailableTranslations_0">
    <vt:lpwstr>PL|1e03da61-4678-4e07-b136-b5024ca9197b;MT|7df99101-6854-4a26-b53a-b88c0da02c26;BG|1a1b3951-7821-4e6a-85f5-5673fc08bd2c;HU|6b229040-c589-4408-b4c1-4285663d20a8;SV|c2ed69e7-a339-43d7-8f22-d93680a92aa0;EN|f2175f21-25d7-44a3-96da-d6a61b075e1b;IT|0774613c-01e</vt:lpwstr>
  </property>
  <property fmtid="{D5CDD505-2E9C-101B-9397-08002B2CF9AE}" pid="28" name="VersionStatus">
    <vt:lpwstr>120;#Final|ea5e6674-7b27-4bac-b091-73adbb394efe</vt:lpwstr>
  </property>
  <property fmtid="{D5CDD505-2E9C-101B-9397-08002B2CF9AE}" pid="29" name="VersionStatus_0">
    <vt:lpwstr>Final|ea5e6674-7b27-4bac-b091-73adbb394efe</vt:lpwstr>
  </property>
  <property fmtid="{D5CDD505-2E9C-101B-9397-08002B2CF9AE}" pid="30" name="DocumentLanguage">
    <vt:lpwstr>21;#HR|2f555653-ed1a-4fe6-8362-9082d95989e5</vt:lpwstr>
  </property>
  <property fmtid="{D5CDD505-2E9C-101B-9397-08002B2CF9AE}" pid="31" name="Pref_formatted">
    <vt:bool>true</vt:bool>
  </property>
  <property fmtid="{D5CDD505-2E9C-101B-9397-08002B2CF9AE}" pid="32" name="Pref_Date">
    <vt:lpwstr>08/10/2015</vt:lpwstr>
  </property>
  <property fmtid="{D5CDD505-2E9C-101B-9397-08002B2CF9AE}" pid="33" name="Pref_Time">
    <vt:lpwstr>10:35:57</vt:lpwstr>
  </property>
  <property fmtid="{D5CDD505-2E9C-101B-9397-08002B2CF9AE}" pid="34" name="Pref_User">
    <vt:lpwstr>tvoc</vt:lpwstr>
  </property>
  <property fmtid="{D5CDD505-2E9C-101B-9397-08002B2CF9AE}" pid="35" name="Pref_FileName">
    <vt:lpwstr>EESC-2015-05133-00-00-CP-ORI.docx</vt:lpwstr>
  </property>
  <property fmtid="{D5CDD505-2E9C-101B-9397-08002B2CF9AE}" pid="36" name="DocumentLanguage_0">
    <vt:lpwstr>EN|f2175f21-25d7-44a3-96da-d6a61b075e1b</vt:lpwstr>
  </property>
</Properties>
</file>