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E" w:rsidRDefault="006B1C82" w:rsidP="00386707">
      <w:pPr>
        <w:jc w:val="center"/>
        <w:rPr>
          <w:b/>
        </w:rPr>
      </w:pPr>
      <w:r>
        <w:rPr>
          <w:b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D8DF85" wp14:editId="3503E5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82" w:rsidRPr="00260E65" w:rsidRDefault="006B1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6B1C82" w:rsidRDefault="006B1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  <w:r>
        <w:rPr>
          <w:b/>
          <w:noProof/>
          <w:lang w:val="fr-BE" w:eastAsia="fr-BE" w:bidi="ar-SA"/>
        </w:rPr>
        <w:drawing>
          <wp:inline distT="0" distB="0" distL="0" distR="0">
            <wp:extent cx="5749925" cy="2159635"/>
            <wp:effectExtent l="0" t="0" r="3175" b="0"/>
            <wp:docPr id="8" name="Picture 8" descr="V:\04 - EVENEMENTS\01 - YOUR EUROPE YOUR SAY YEYS\YEYS 2018\Supports graphiques\17_470-wor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04 - EVENEMENTS\01 - YOUR EUROPE YOUR SAY YEYS\YEYS 2018\Supports graphiques\17_470-wordhead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E" w:rsidRDefault="00B22ADE" w:rsidP="00386707">
      <w:pPr>
        <w:jc w:val="center"/>
        <w:rPr>
          <w:b/>
        </w:rPr>
      </w:pPr>
    </w:p>
    <w:p w:rsidR="00B22ADE" w:rsidRDefault="00B22ADE" w:rsidP="00386707">
      <w:pPr>
        <w:jc w:val="center"/>
        <w:rPr>
          <w:b/>
        </w:rPr>
      </w:pPr>
      <w:r>
        <w:rPr>
          <w:b/>
        </w:rPr>
        <w:t>MAGĦQUDA FID-DIVERSITÀ: ĠEJJIENI ŻAGĦŻUGĦ GĦALL-KULTURA EWROPEA</w:t>
      </w:r>
    </w:p>
    <w:p w:rsidR="00B22ADE" w:rsidRDefault="00B22ADE" w:rsidP="00386707">
      <w:pPr>
        <w:jc w:val="center"/>
        <w:rPr>
          <w:b/>
        </w:rPr>
      </w:pPr>
    </w:p>
    <w:p w:rsidR="006A45B6" w:rsidRDefault="00D06028" w:rsidP="00386707">
      <w:pPr>
        <w:jc w:val="center"/>
        <w:rPr>
          <w:b/>
        </w:rPr>
      </w:pPr>
      <w:r>
        <w:rPr>
          <w:b/>
        </w:rPr>
        <w:t>Iż-żgħażagħ Ewropej jista’ jkollhom il-kultura Ewropea għal qalbhom?</w:t>
      </w:r>
    </w:p>
    <w:p w:rsidR="00B22ADE" w:rsidRPr="003D1611" w:rsidRDefault="00B22ADE" w:rsidP="00386707">
      <w:pPr>
        <w:jc w:val="center"/>
        <w:rPr>
          <w:b/>
        </w:rPr>
      </w:pPr>
      <w:r>
        <w:rPr>
          <w:b/>
        </w:rPr>
        <w:t>15-16 ta’ Marzu 2018</w:t>
      </w:r>
    </w:p>
    <w:p w:rsidR="00723E93" w:rsidRDefault="00723E93" w:rsidP="0038670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22ADE" w:rsidRDefault="00B22ADE" w:rsidP="0038670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6707" w:rsidRPr="00723E93" w:rsidRDefault="00386707" w:rsidP="00386707">
      <w:pPr>
        <w:jc w:val="center"/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DOKUMENT TA’ ĦIDMA GĦALL-ISKEJJEL PARTEĊIPANTI</w:t>
      </w:r>
    </w:p>
    <w:p w:rsidR="00386707" w:rsidRPr="003D1611" w:rsidRDefault="00386707" w:rsidP="00C41CC8">
      <w:pPr>
        <w:jc w:val="center"/>
        <w:rPr>
          <w:b/>
          <w:caps/>
        </w:rPr>
      </w:pPr>
    </w:p>
    <w:p w:rsidR="00386707" w:rsidRPr="003D1611" w:rsidRDefault="00386707" w:rsidP="00386707"/>
    <w:p w:rsidR="00A811A6" w:rsidRPr="00F91866" w:rsidRDefault="00A811A6" w:rsidP="00A811A6">
      <w:pPr>
        <w:pStyle w:val="Heading1"/>
        <w:rPr>
          <w:b/>
        </w:rPr>
      </w:pPr>
      <w:r>
        <w:rPr>
          <w:b/>
        </w:rPr>
        <w:t>Il-Kumitat Ekonomiku u Soċjali Ewropew</w:t>
      </w:r>
    </w:p>
    <w:p w:rsidR="00A811A6" w:rsidRPr="003D1611" w:rsidRDefault="00A811A6" w:rsidP="00A811A6">
      <w:pPr>
        <w:keepNext/>
      </w:pPr>
    </w:p>
    <w:p w:rsidR="00A811A6" w:rsidRPr="003D1611" w:rsidRDefault="00A811A6" w:rsidP="00891F69">
      <w:r>
        <w:t>Il-KESE huwa magħmul minn 350 membru minn organizzazzjonijiet tas-soċjetà ċivili fi 28 Stat Membru. Dawn huma organizzati fi tliet gruppi li jirrappreżentaw rispettivament lil min iħaddem, il-ħaddiema u “interessi varji” (minn bdiewa għal konsumaturi u ambjentalisti, NGOs u bosta oħrajn). Il-membri tal-KESE – irġiel u nisa, żgħażagħ u xjuħ – iġibu ammont kbir ta’ għarfien u esperjenza.</w:t>
      </w:r>
    </w:p>
    <w:p w:rsidR="00A811A6" w:rsidRPr="003D1611" w:rsidRDefault="00A811A6" w:rsidP="00A811A6"/>
    <w:p w:rsidR="00A811A6" w:rsidRDefault="00A811A6" w:rsidP="00A811A6">
      <w:r>
        <w:t>Il-missjoni tal-Kumitat huwa li jgħin biex jinstema’ leħen is-soċjetà ċivili. Il-Parlament Ewropew, il-Kunsill u l-Kummissjoni huma obbligati legalment li jikkonsultaw lill-KESE meta jgħaddu bosta liġijiet ġodda. Il-KESE jfassal opinjonijiet dwar dawn il-kwistjonijiet u oħrajn, li jsir qbil dwarhom b’kunsens bejn it-tliet gruppi. Dan jagħmel il-Kumitat uniku, b’mod li jirrifletti l-interessi tal-partijiet kollha tas-soċjetà ċivili organizzata (Min Iħaddem, Ħaddiema u Interessi Varji), abbażi ta’ kompromess u rispett reċiproku.</w:t>
      </w:r>
    </w:p>
    <w:p w:rsidR="0004744F" w:rsidRDefault="0004744F" w:rsidP="00A811A6"/>
    <w:p w:rsidR="002B1C6E" w:rsidRPr="003D1611" w:rsidRDefault="002B1C6E" w:rsidP="00A811A6"/>
    <w:p w:rsidR="0004744F" w:rsidRPr="00F91866" w:rsidRDefault="0004744F" w:rsidP="00B162A0">
      <w:pPr>
        <w:pStyle w:val="Heading1"/>
        <w:keepNext/>
        <w:rPr>
          <w:b/>
        </w:rPr>
      </w:pPr>
      <w:r>
        <w:rPr>
          <w:b/>
        </w:rPr>
        <w:t>L-Ewropa Tiegħek, Leħnek</w:t>
      </w:r>
    </w:p>
    <w:p w:rsidR="0004744F" w:rsidRPr="003D1611" w:rsidRDefault="0004744F" w:rsidP="00B162A0">
      <w:pPr>
        <w:keepNext/>
      </w:pPr>
    </w:p>
    <w:p w:rsidR="0004744F" w:rsidRPr="003D1611" w:rsidRDefault="0004744F" w:rsidP="00FC7AF6">
      <w:r>
        <w:t>Il-KESE nieda “L-Ewropa Tiegħek, Leħnek” fl-2010 bħala avveniment annwali li jġib flimkien studenti tal-iskola, u l-għalliema tagħhom, minn kull Stat Membru u pajjiż kandidat fil-qalba tal-UE. Iż-żgħażagħ jiddibattu l-proposti dwar tema speċifika u jaqblu dwar riżoluzzjoni li titressaq lil dawk li jieħdu d-deċiżjonijiet fl-UE.</w:t>
      </w:r>
    </w:p>
    <w:p w:rsidR="0004744F" w:rsidRPr="003D1611" w:rsidRDefault="0004744F" w:rsidP="0004744F"/>
    <w:p w:rsidR="0004744F" w:rsidRPr="003D1611" w:rsidRDefault="0004744F" w:rsidP="00FC7AF6">
      <w:r>
        <w:lastRenderedPageBreak/>
        <w:t>Skola waħda tintagħżel b’mod aleatorju minn kull pajjiż, u tliet studenti minnha ta’ 16-il sena jew aktar u l-għalliema tagħhom jintbagħtu fi Brussell biex jieħdu sehem f’simulazzjoni ta’ sessjoni plenarja tagħhom tal-KESE, fejn jiddiskutu suġġett ta’ attwalità.</w:t>
      </w:r>
    </w:p>
    <w:p w:rsidR="0004744F" w:rsidRPr="003D1611" w:rsidRDefault="0004744F" w:rsidP="0004744F"/>
    <w:p w:rsidR="0004744F" w:rsidRDefault="0004744F" w:rsidP="0004744F">
      <w:r>
        <w:t>YEYS 2018 ser issir bejn i-15 u s-16 ta’ Marzu 2018. Qabel l-avveniment, il-membri tal-KESE se jżuru l-iskejjel magħżula biex jitkellmu dwar il-ħidma tal-Kumitat, kif ukoll iwieġbu l-mistoqsijiet tal-istudenti.</w:t>
      </w:r>
    </w:p>
    <w:p w:rsidR="0004744F" w:rsidRDefault="0004744F" w:rsidP="0004744F"/>
    <w:p w:rsidR="0004744F" w:rsidRDefault="0004744F" w:rsidP="0004744F">
      <w:r>
        <w:t>“L-Ewropa Tiegħek, Leħnek” hi opportunità unika għaż-żgħażagħ biex jiltaqgħu u jaqsmu l-esperjenzi, jisimgħu l-kontropartijiet tagħhom minn pajjiżi differenti u jitgħallmu aktar dwar il-mod kif jgħixu l-oħrajn. Fi Brussell, l-istudenti ser jiddibattu u jivvutaw dwar ir-rwol potenzjali tal-kultura għall-preżent u l-futur tagħna, u jissuġġerixxu s-soluzzjonijiet tagħhom stess.</w:t>
      </w:r>
    </w:p>
    <w:p w:rsidR="002B1C6E" w:rsidRPr="003D1611" w:rsidRDefault="002B1C6E" w:rsidP="0004744F"/>
    <w:p w:rsidR="0004744F" w:rsidRDefault="0004744F" w:rsidP="00015FAC">
      <w:r>
        <w:t>“L-Ewropa Tiegħek, Leħnek” tħeġġeġ l-ideali Ewropej tal-ħbiberija, it-tolleranza u l-komprensjoni reċiproka. Din tipprovdi wkoll esperjenza indimentikabbli li tarrikkixxi mhux biss għaż-żgħażagħ li jkunu qed jieħdu sehem, iżda wkoll għalina fil-KESE.</w:t>
      </w:r>
    </w:p>
    <w:p w:rsidR="0004744F" w:rsidRPr="00B162A0" w:rsidRDefault="0004744F" w:rsidP="002B1C6E"/>
    <w:p w:rsidR="002B1C6E" w:rsidRPr="00B162A0" w:rsidRDefault="002B1C6E" w:rsidP="002B1C6E"/>
    <w:p w:rsidR="00386707" w:rsidRPr="00F91866" w:rsidRDefault="0004744F" w:rsidP="00B162A0">
      <w:pPr>
        <w:pStyle w:val="Heading1"/>
        <w:keepNext/>
        <w:rPr>
          <w:b/>
        </w:rPr>
      </w:pPr>
      <w:r>
        <w:rPr>
          <w:b/>
        </w:rPr>
        <w:t>L-Ewropa Tiegħel, Leħnek 2018</w:t>
      </w:r>
    </w:p>
    <w:p w:rsidR="00386707" w:rsidRPr="003D1611" w:rsidRDefault="00386707" w:rsidP="00B162A0">
      <w:pPr>
        <w:keepNext/>
      </w:pPr>
    </w:p>
    <w:p w:rsidR="00386707" w:rsidRPr="003D1611" w:rsidRDefault="00386707" w:rsidP="00852C2F">
      <w:r>
        <w:t>L-2018 hija s-Sena Ewropea tal-Wirt Kulturali: din toffri opportunità biex wieħed jiskopri aktar dwar il-kultura Ewropea u biex wieħed jaħseb dwar kif il-wirt kulturali tagħna jiġi protett u promoss aħjar fis-snin li ġejjin. Il-gvernijiet Ewropej u l-istituzzjonijiet tal-Unjoni Ewropea qed jorganizzaw attivitajiet differenti, u ċ-ċittadini kollha huma mistiedna jieħdu sehem.</w:t>
      </w:r>
    </w:p>
    <w:p w:rsidR="00386707" w:rsidRPr="003D1611" w:rsidRDefault="00386707" w:rsidP="00386707"/>
    <w:p w:rsidR="00386707" w:rsidRPr="003D1611" w:rsidRDefault="00AE3499" w:rsidP="00C15D14">
      <w:r>
        <w:t>Il-Kumitat Ekonomiku u Soċjali Ewropew (KESE), fil-kapaċità tiegħu bħala dar is-soċjetà ċivili organizzata</w:t>
      </w:r>
      <w:r>
        <w:rPr>
          <w:rStyle w:val="FootnoteReference"/>
        </w:rPr>
        <w:footnoteReference w:id="2"/>
      </w:r>
      <w:r>
        <w:t xml:space="preserve">, qiegħed jipparteċipa fis-Sena u ddeċida li jpoġġi l-wirt kulturali fil-qalba tal-avveniment annwali tiegħu għaż-żgħażagħ, </w:t>
      </w:r>
      <w:r>
        <w:rPr>
          <w:i/>
        </w:rPr>
        <w:t>L-Ewropa Tiegħek, Leħnek</w:t>
      </w:r>
      <w:r>
        <w:t xml:space="preserve"> (YEYS).</w:t>
      </w:r>
    </w:p>
    <w:p w:rsidR="00386707" w:rsidRPr="003D1611" w:rsidRDefault="00386707" w:rsidP="00386707"/>
    <w:p w:rsidR="00A835B0" w:rsidRPr="003D1611" w:rsidRDefault="00386707" w:rsidP="00BB3256">
      <w:r>
        <w:t xml:space="preserve">Iż-żgħażagħ huma l-futur tal-Ewropa, u ser jiddeċiedu d-direzzjoni li ser tieħu l-UE fis-snin li ġejjin, u għalhekk il-KESE minn dejjem għamel enfasi partikolari fuq l-involviment taż-żgħażagħ fid-dibattiti ta’ politika tiegħu. It-tema tal-YEYS 2018 ser tkun </w:t>
      </w:r>
      <w:r>
        <w:rPr>
          <w:b/>
        </w:rPr>
        <w:t xml:space="preserve">Magħquda fid-diversità: ġejjieni żagħżugħ għall-kultura Ewropea – </w:t>
      </w:r>
      <w:r>
        <w:rPr>
          <w:b/>
          <w:i/>
        </w:rPr>
        <w:t>Iż-żgħażagħ Ewropej jista’ jkollhom il-kultura Ewropea għal qalbhom?</w:t>
      </w:r>
      <w:r>
        <w:t xml:space="preserve"> “Magħquda fid-diversità” huwa l-motto tal-Unjoni Ewropea adottat fl-2000; “Ġejjieni żagħżugħ għall-kultura Ewropea” huwa t-tama tagħna għas-snin li ġejjin kif ukoll is-suġġett li qegħdin nipproponu għal diskussjoni lill-parteċipanti tal-Ewropa Tiegħek, Leħnek Żgħażagħ minn madwar l-Ewropa kollha ser ikollhom l-opportunità li jaqsmu l-ideat tagħhom dwar ir-rwol tal-kultura f’oqsma differenti ħafna, bħall-identità tal-Ewropa, it-twelid mill-ġdid kulturali, soċjali u ekonomika tagħha, u l-aħħar iżda mhux l-inqas, aktar opportunitajiet ta’ impjieg għall-ġenerazzjoni żagħżugħa.</w:t>
      </w:r>
    </w:p>
    <w:p w:rsidR="00386707" w:rsidRDefault="00386707" w:rsidP="00386707"/>
    <w:p w:rsidR="002B1C6E" w:rsidRPr="003D1611" w:rsidRDefault="002B1C6E" w:rsidP="00386707"/>
    <w:p w:rsidR="00386707" w:rsidRPr="00F91866" w:rsidRDefault="0004744F" w:rsidP="00B162A0">
      <w:pPr>
        <w:pStyle w:val="Heading1"/>
        <w:keepNext/>
        <w:rPr>
          <w:b/>
        </w:rPr>
      </w:pPr>
      <w:r>
        <w:rPr>
          <w:b/>
        </w:rPr>
        <w:lastRenderedPageBreak/>
        <w:t>Informazzjoni ġenerali dwar is-Sena Ewropea tal-Wirt Kulturali</w:t>
      </w:r>
    </w:p>
    <w:p w:rsidR="00386707" w:rsidRPr="003D1611" w:rsidRDefault="00386707" w:rsidP="00B162A0">
      <w:pPr>
        <w:keepNext/>
      </w:pPr>
    </w:p>
    <w:p w:rsidR="00386707" w:rsidRDefault="00CB4A59" w:rsidP="00CB4A59">
      <w:r>
        <w:t>Il-wirt kulturali huwa t-tessut ta’ ħajjitna u tas-soċjetajiet. Jinsab madwarna fil-bini tal-irħula u l-bliet tagħna, il-pajsaġġi tagħna u s-siti arkeoloġiċi tagħna. Mhux biss huwa magħmul mill-letteratura, l-arti u l-oġġetti, iżda wkoll mill-ħiliet artiġjanali, l-istejjer, l-ikel, iż-żfin, it-teatru u l-films. Fid-diversità tiegħu, il-wirt kulturali jgħaqqadna, u permezz tad-dinja ġdida diġitali, nistgħu naċċessawh ħafna iktar faċilment minn qatt qabel.</w:t>
      </w:r>
    </w:p>
    <w:p w:rsidR="00916245" w:rsidRDefault="00916245" w:rsidP="00CB4A59"/>
    <w:p w:rsidR="00916245" w:rsidRDefault="00916245" w:rsidP="00CB4A59">
      <w:r>
        <w:t>Il-wirt kulturali għandu rwol ekonomiku kbir fl-Ewropa. Aktar minn 300 000 persuna huma direttament impjegati f’dan is-settur u 7,8 miljun impjieg Ewropew huma indirettament marbutin miegħu, pereżempju fit-turiżmu u x-xogħlijiet tal-bini, is-servizzi anċillari bħat-trasport, is-servizzi tal-interpretazzjoni, il-manutenzjoni u s-sigurtà.</w:t>
      </w:r>
    </w:p>
    <w:p w:rsidR="00E3139E" w:rsidRDefault="00E3139E" w:rsidP="00CB4A59"/>
    <w:p w:rsidR="00E3139E" w:rsidRDefault="00E3139E" w:rsidP="005B3FC9">
      <w:r>
        <w:t>Matul l-2018, is-Sena Ewropea tal-Wirt Kulturali ser torganizza eluf ta’ attivitajiet u ċelebrazzjonijiet, bl-għanijiet li ġejjin:</w:t>
      </w:r>
    </w:p>
    <w:p w:rsidR="00E3139E" w:rsidRDefault="00E3139E" w:rsidP="00E3139E"/>
    <w:p w:rsidR="00E3139E" w:rsidRDefault="00E3139E" w:rsidP="004F07A5">
      <w:pPr>
        <w:pStyle w:val="ListParagraph"/>
        <w:numPr>
          <w:ilvl w:val="0"/>
          <w:numId w:val="20"/>
        </w:numPr>
      </w:pPr>
      <w:r>
        <w:t>in-nies jitħeġġu jesploraw il-wirt kulturali rikk u divers tal-Ewropa</w:t>
      </w:r>
    </w:p>
    <w:p w:rsidR="00E3139E" w:rsidRDefault="00E3139E" w:rsidP="004F07A5">
      <w:pPr>
        <w:pStyle w:val="ListParagraph"/>
        <w:numPr>
          <w:ilvl w:val="0"/>
          <w:numId w:val="20"/>
        </w:numPr>
      </w:pPr>
      <w:r>
        <w:t>jiġi ċċelebrat, mifhum u protett il-valur uniku tagħha</w:t>
      </w:r>
    </w:p>
    <w:p w:rsidR="00E3139E" w:rsidRDefault="00E3139E" w:rsidP="004F07A5">
      <w:pPr>
        <w:pStyle w:val="ListParagraph"/>
        <w:numPr>
          <w:ilvl w:val="0"/>
          <w:numId w:val="20"/>
        </w:numPr>
      </w:pPr>
      <w:r>
        <w:t>issir riflessjoni dwar il-post li l-wirt kulturali jokkupa f’ħajjitna kollha</w:t>
      </w:r>
    </w:p>
    <w:p w:rsidR="00E3139E" w:rsidRDefault="00E3139E" w:rsidP="00E3139E"/>
    <w:p w:rsidR="00E3139E" w:rsidRDefault="00E3139E" w:rsidP="00E3139E">
      <w:r>
        <w:t>Il-wirt kulturali Ewropew jippermettilna nifhmu l-imgħoddi u li nħarsu lejn il-ġejjieni tagħna. Billi l-wirt kulturali jiġi enfasizzat fl-2018, aħna ser nenfasizzaw:</w:t>
      </w:r>
    </w:p>
    <w:p w:rsidR="004F07A5" w:rsidRDefault="004F07A5" w:rsidP="00E3139E"/>
    <w:p w:rsidR="00E3139E" w:rsidRDefault="00E3139E" w:rsidP="004F07A5">
      <w:pPr>
        <w:pStyle w:val="ListParagraph"/>
        <w:numPr>
          <w:ilvl w:val="0"/>
          <w:numId w:val="21"/>
        </w:numPr>
      </w:pPr>
      <w:r>
        <w:t>kif dan jibni soċjetajiet iktar b’saħħithom</w:t>
      </w:r>
    </w:p>
    <w:p w:rsidR="00E3139E" w:rsidRDefault="00E3139E" w:rsidP="004F07A5">
      <w:pPr>
        <w:pStyle w:val="ListParagraph"/>
        <w:numPr>
          <w:ilvl w:val="0"/>
          <w:numId w:val="21"/>
        </w:numPr>
      </w:pPr>
      <w:r>
        <w:t>kif joħloq l-impjiegi u l-prosperità</w:t>
      </w:r>
    </w:p>
    <w:p w:rsidR="00E3139E" w:rsidRDefault="00E3139E" w:rsidP="004F07A5">
      <w:pPr>
        <w:pStyle w:val="ListParagraph"/>
        <w:numPr>
          <w:ilvl w:val="0"/>
          <w:numId w:val="21"/>
        </w:numPr>
      </w:pPr>
      <w:r>
        <w:t>l-importanza tiegħu għar-relazzjonijiet tagħna mal-bqija tad-dinja (“diplomazija kulturali”)</w:t>
      </w:r>
    </w:p>
    <w:p w:rsidR="009D5B12" w:rsidRDefault="00E3139E" w:rsidP="009D5B12">
      <w:pPr>
        <w:pStyle w:val="ListParagraph"/>
        <w:numPr>
          <w:ilvl w:val="0"/>
          <w:numId w:val="21"/>
        </w:numPr>
      </w:pPr>
      <w:r>
        <w:t>x’jista’ jsir biex nipproteġuh</w:t>
      </w:r>
    </w:p>
    <w:p w:rsidR="00B866AC" w:rsidRDefault="00B866AC" w:rsidP="00386707"/>
    <w:p w:rsidR="002B1C6E" w:rsidRPr="003D1611" w:rsidRDefault="002B1C6E" w:rsidP="00386707"/>
    <w:p w:rsidR="00386707" w:rsidRPr="00F91866" w:rsidRDefault="005B65AD" w:rsidP="00B162A0">
      <w:pPr>
        <w:pStyle w:val="Heading1"/>
        <w:keepNext/>
        <w:rPr>
          <w:b/>
        </w:rPr>
      </w:pPr>
      <w:r>
        <w:rPr>
          <w:b/>
        </w:rPr>
        <w:t>Mistoqsijiet li għandhom jiġu kkunsidrati</w:t>
      </w:r>
    </w:p>
    <w:p w:rsidR="00386707" w:rsidRPr="003D1611" w:rsidRDefault="00386707" w:rsidP="00B162A0">
      <w:pPr>
        <w:keepNext/>
      </w:pPr>
    </w:p>
    <w:p w:rsidR="00386707" w:rsidRPr="003D1611" w:rsidRDefault="00386707" w:rsidP="00386707">
      <w:r>
        <w:t>Biex jgħinu lill-istudenti u l-għalliema tagħhom sabiex jifformulaw ideat u jippreparaw għad-dibattiti fi Brussell, hawn taħt hawn xi mistoqsijiet li jistgħu jqumu waqt YEYS 2018:</w:t>
      </w:r>
    </w:p>
    <w:p w:rsidR="00386707" w:rsidRPr="003D1611" w:rsidRDefault="00386707" w:rsidP="00386707"/>
    <w:p w:rsidR="00B7602B" w:rsidRDefault="005210C8" w:rsidP="00B162A0">
      <w:pPr>
        <w:pStyle w:val="Heading2"/>
        <w:keepNext/>
      </w:pPr>
      <w:r>
        <w:t>Il-ħsibijiet inizjali</w:t>
      </w:r>
    </w:p>
    <w:p w:rsidR="00B7602B" w:rsidRDefault="00B7602B" w:rsidP="00B162A0">
      <w:pPr>
        <w:keepNext/>
      </w:pPr>
    </w:p>
    <w:p w:rsidR="00B7602B" w:rsidRDefault="00B7602B" w:rsidP="00B162A0">
      <w:pPr>
        <w:pStyle w:val="ListParagraph"/>
        <w:numPr>
          <w:ilvl w:val="0"/>
          <w:numId w:val="31"/>
        </w:numPr>
        <w:ind w:left="567" w:hanging="567"/>
      </w:pPr>
      <w:r>
        <w:t>Xi jfisser għalik il-wirt kulturali?</w:t>
      </w:r>
    </w:p>
    <w:p w:rsidR="00B7602B" w:rsidRDefault="00B7602B" w:rsidP="00B162A0">
      <w:pPr>
        <w:pStyle w:val="ListParagraph"/>
        <w:numPr>
          <w:ilvl w:val="0"/>
          <w:numId w:val="31"/>
        </w:numPr>
        <w:ind w:left="567" w:hanging="567"/>
      </w:pPr>
      <w:r>
        <w:t>Xi tfisser għalik l-Unjoni Ewropea?</w:t>
      </w:r>
    </w:p>
    <w:p w:rsidR="00B7602B" w:rsidRDefault="00B7602B" w:rsidP="00B162A0">
      <w:pPr>
        <w:pStyle w:val="ListParagraph"/>
        <w:numPr>
          <w:ilvl w:val="0"/>
          <w:numId w:val="31"/>
        </w:numPr>
        <w:ind w:left="567" w:hanging="567"/>
      </w:pPr>
      <w:r>
        <w:t>Xi tfisser għalik l-identità kulturali?</w:t>
      </w:r>
    </w:p>
    <w:p w:rsidR="00B7602B" w:rsidRDefault="00B7602B" w:rsidP="00B162A0">
      <w:pPr>
        <w:pStyle w:val="ListParagraph"/>
        <w:numPr>
          <w:ilvl w:val="0"/>
          <w:numId w:val="30"/>
        </w:numPr>
        <w:ind w:left="567" w:hanging="567"/>
      </w:pPr>
      <w:r>
        <w:t>Xi tfisser għalik “maqgħudin fid-diversità”?</w:t>
      </w:r>
    </w:p>
    <w:p w:rsidR="00B7602B" w:rsidRDefault="00B7602B" w:rsidP="00B7602B"/>
    <w:p w:rsidR="006521EF" w:rsidRDefault="00B7602B" w:rsidP="00B162A0">
      <w:pPr>
        <w:pStyle w:val="Heading2"/>
        <w:keepNext/>
      </w:pPr>
      <w:r>
        <w:t>Aktar dettalji</w:t>
      </w:r>
    </w:p>
    <w:p w:rsidR="00A74C11" w:rsidRPr="00B23B3D" w:rsidRDefault="00A74C11" w:rsidP="00B162A0">
      <w:pPr>
        <w:pStyle w:val="ListParagraph"/>
        <w:keepNext/>
        <w:ind w:left="1080"/>
        <w:contextualSpacing w:val="0"/>
      </w:pPr>
    </w:p>
    <w:p w:rsidR="00B23B3D" w:rsidRDefault="00B23B3D" w:rsidP="00B162A0">
      <w:pPr>
        <w:pStyle w:val="ListParagraph"/>
        <w:numPr>
          <w:ilvl w:val="0"/>
          <w:numId w:val="23"/>
        </w:numPr>
        <w:ind w:left="567" w:hanging="567"/>
      </w:pPr>
      <w:r>
        <w:t>X’inhi l-aktar espressjoni favorita tiegħek tal-wirt kulturali? (monumenti, mużika, ċinema, teatru, żfin, pitturi, eċċ.)</w:t>
      </w:r>
    </w:p>
    <w:p w:rsidR="00B23B3D" w:rsidRDefault="00B23B3D" w:rsidP="00B162A0">
      <w:pPr>
        <w:pStyle w:val="ListParagraph"/>
        <w:numPr>
          <w:ilvl w:val="0"/>
          <w:numId w:val="23"/>
        </w:numPr>
        <w:ind w:left="567" w:hanging="567"/>
      </w:pPr>
      <w:r>
        <w:lastRenderedPageBreak/>
        <w:t>Taf issemmi monument, opra artistika jew test letterarju wieħed mill-wirt kulturali ta’ pajjiżek jew tar-reġjun tiegħek? Għalfejn għażilt dan?</w:t>
      </w:r>
    </w:p>
    <w:p w:rsidR="00B23B3D" w:rsidRDefault="00B23B3D" w:rsidP="00B162A0">
      <w:pPr>
        <w:pStyle w:val="ListParagraph"/>
        <w:numPr>
          <w:ilvl w:val="0"/>
          <w:numId w:val="23"/>
        </w:numPr>
        <w:ind w:left="567" w:hanging="567"/>
      </w:pPr>
      <w:r>
        <w:t>Taf issemmi monument, opra artistika jew test letterarju wieħed mill-wirt kulturali ta’ pajjiżi jew reġjuni Ewropej oħra? Għalfejn għażilt dawn?</w:t>
      </w:r>
    </w:p>
    <w:p w:rsidR="00B23B3D" w:rsidRPr="00C9367C" w:rsidRDefault="005901E5" w:rsidP="00B162A0">
      <w:pPr>
        <w:pStyle w:val="ListParagraph"/>
        <w:numPr>
          <w:ilvl w:val="0"/>
          <w:numId w:val="23"/>
        </w:numPr>
        <w:ind w:left="567" w:hanging="567"/>
      </w:pPr>
      <w:r>
        <w:t>X’inhi l-kultura Ewropea: hija biss is-somma tat-tradizzjonijiet nazzjonali differenti jew jeżistu valuri komuni li jagħmluna kollha kemm aħna Ewropej?</w:t>
      </w:r>
    </w:p>
    <w:p w:rsidR="00A74C11" w:rsidRDefault="00E90A44" w:rsidP="00B162A0">
      <w:pPr>
        <w:pStyle w:val="ListParagraph"/>
        <w:numPr>
          <w:ilvl w:val="0"/>
          <w:numId w:val="23"/>
        </w:numPr>
        <w:ind w:left="567" w:hanging="567"/>
      </w:pPr>
      <w:r>
        <w:t>Id-demokrazija u l-paċi jagħmlu parti mill-kultura Ewropea?</w:t>
      </w:r>
    </w:p>
    <w:p w:rsidR="00D06028" w:rsidRPr="00B23B3D" w:rsidRDefault="00D06028" w:rsidP="00B162A0">
      <w:pPr>
        <w:pStyle w:val="ListParagraph"/>
        <w:numPr>
          <w:ilvl w:val="0"/>
          <w:numId w:val="23"/>
        </w:numPr>
        <w:ind w:left="567" w:hanging="567"/>
      </w:pPr>
      <w:r>
        <w:t>Xi ngħidu dwar l-Ewropa u l-bijodiversità, il-ħarsien tal-klima, id-drittijiet soċjali, l-opportunitajiet indaqs u oqsma oħra li jiddependu ħafna fuq kultura komuni u sentimenti fost il-pubbliku?</w:t>
      </w:r>
    </w:p>
    <w:p w:rsidR="006521EF" w:rsidRPr="00C9367C" w:rsidRDefault="006521EF" w:rsidP="00B162A0">
      <w:pPr>
        <w:pStyle w:val="ListParagraph"/>
        <w:numPr>
          <w:ilvl w:val="0"/>
          <w:numId w:val="23"/>
        </w:numPr>
        <w:ind w:left="567" w:hanging="567"/>
      </w:pPr>
      <w:r>
        <w:t>Il-kultura li tagħmel parti minnha tgħinek tħares b’moħħ miftuħ lejn id-dinja?</w:t>
      </w:r>
    </w:p>
    <w:p w:rsidR="006521EF" w:rsidRDefault="006521EF" w:rsidP="00B162A0">
      <w:r>
        <w:t xml:space="preserve"> </w:t>
      </w:r>
    </w:p>
    <w:p w:rsidR="006521EF" w:rsidRDefault="006521EF" w:rsidP="00B162A0">
      <w:pPr>
        <w:pStyle w:val="Heading2"/>
        <w:keepNext/>
      </w:pPr>
      <w:r>
        <w:t xml:space="preserve">Il-kontribut tal-kultura għad-diplomazija: għodda sabiex tiġi promossa l-paċi u jiġi miġġieled l-estremiżmu </w:t>
      </w:r>
    </w:p>
    <w:p w:rsidR="006521EF" w:rsidRPr="00C06839" w:rsidRDefault="006521EF" w:rsidP="00B162A0">
      <w:pPr>
        <w:keepNext/>
        <w:rPr>
          <w:b/>
        </w:rPr>
      </w:pPr>
    </w:p>
    <w:p w:rsidR="006521EF" w:rsidRDefault="006521EF" w:rsidP="00B162A0">
      <w:pPr>
        <w:pStyle w:val="ListParagraph"/>
        <w:numPr>
          <w:ilvl w:val="0"/>
          <w:numId w:val="24"/>
        </w:numPr>
        <w:ind w:left="567" w:hanging="567"/>
      </w:pPr>
      <w:r>
        <w:t>Ir-rwol tal-kultura fit-titjib tar-rabtiet diplomatiċi issa huwa rikonoxxut b’mod wiesa’ u reċentement l-UE poġġiet il-</w:t>
      </w:r>
      <w:hyperlink r:id="rId14">
        <w:r>
          <w:rPr>
            <w:rStyle w:val="Hyperlink"/>
          </w:rPr>
          <w:t>kultura fil-qalba tar-relazzjonijiet internazzjonali</w:t>
        </w:r>
      </w:hyperlink>
      <w:r>
        <w:t xml:space="preserve">; din hija r-raġuni għalfejn twaqqfet </w:t>
      </w:r>
      <w:hyperlink r:id="rId15">
        <w:r>
          <w:rPr>
            <w:rStyle w:val="Hyperlink"/>
          </w:rPr>
          <w:t>Pjattaforma dwar id-Diplomazija Kulturali</w:t>
        </w:r>
      </w:hyperlink>
      <w:r>
        <w:t xml:space="preserve"> fil-livell tal-UE – b’liema modi taħseb li l-użu tal-wirt kulturali u l-valuri kondiviżi tal-Ewropa jistgħu jgħinu jtejbu l-fehim bejn il-persuni? </w:t>
      </w:r>
    </w:p>
    <w:p w:rsidR="006521EF" w:rsidRPr="00DA0E1C" w:rsidRDefault="00647F25" w:rsidP="00B162A0">
      <w:pPr>
        <w:pStyle w:val="ListParagraph"/>
        <w:numPr>
          <w:ilvl w:val="0"/>
          <w:numId w:val="24"/>
        </w:numPr>
        <w:ind w:left="567" w:hanging="567"/>
      </w:pPr>
      <w:hyperlink r:id="rId16">
        <w:r w:rsidR="006521EF">
          <w:rPr>
            <w:rStyle w:val="Hyperlink"/>
          </w:rPr>
          <w:t>Opinjoni tal-KESE</w:t>
        </w:r>
      </w:hyperlink>
      <w:r w:rsidR="006521EF">
        <w:t xml:space="preserve"> reċenti enfasizzat, min-naħa l-oħra, il-possibbiltà li “l-kultura u l-wirt jintużaw ħażin bħala mezz sabiex tiġi promossa aġenda radikali jew nazzjonalista” – x’taħseb dwar din id-dikjarazzjoni? Kif nistgħu nindirizzaw fenomeni bħal dawn?  </w:t>
      </w:r>
    </w:p>
    <w:p w:rsidR="006521EF" w:rsidRDefault="006521EF" w:rsidP="006521EF">
      <w:pPr>
        <w:rPr>
          <w:b/>
        </w:rPr>
      </w:pPr>
    </w:p>
    <w:p w:rsidR="006521EF" w:rsidRPr="00C06839" w:rsidRDefault="006521EF" w:rsidP="00B162A0">
      <w:pPr>
        <w:pStyle w:val="Heading2"/>
        <w:keepNext/>
      </w:pPr>
      <w:r>
        <w:t>Il-kontribut tal-kultura għall-ekonomija: sors ta’ tkabbir inklużiv u ħolqien ta’ impjiegi</w:t>
      </w:r>
    </w:p>
    <w:p w:rsidR="006521EF" w:rsidRPr="00C06839" w:rsidRDefault="006521EF" w:rsidP="00B162A0">
      <w:pPr>
        <w:keepNext/>
      </w:pPr>
    </w:p>
    <w:p w:rsidR="006521EF" w:rsidRDefault="006521EF" w:rsidP="00B162A0">
      <w:pPr>
        <w:pStyle w:val="ListParagraph"/>
        <w:numPr>
          <w:ilvl w:val="0"/>
          <w:numId w:val="24"/>
        </w:numPr>
        <w:ind w:left="567" w:hanging="567"/>
      </w:pPr>
      <w:r>
        <w:t xml:space="preserve">L-UE tappoġġja l-industriji kulturali u kreattivi permezz ta’ sensiela ta’ </w:t>
      </w:r>
      <w:hyperlink r:id="rId17">
        <w:r>
          <w:rPr>
            <w:rStyle w:val="Hyperlink"/>
          </w:rPr>
          <w:t>inizjattivi</w:t>
        </w:r>
      </w:hyperlink>
      <w:r>
        <w:t xml:space="preserve"> – taf b’dawn l-inizjattivi? Taħseb li dawn l-industriji jġibu valur miżjud lejn l-Ewropa, u jekk iva, kif?</w:t>
      </w:r>
    </w:p>
    <w:p w:rsidR="006521EF" w:rsidRPr="00CD6A1F" w:rsidRDefault="006521EF" w:rsidP="00B162A0">
      <w:pPr>
        <w:pStyle w:val="ListParagraph"/>
        <w:numPr>
          <w:ilvl w:val="0"/>
          <w:numId w:val="24"/>
        </w:numPr>
        <w:ind w:left="567" w:hanging="567"/>
        <w:rPr>
          <w:b/>
        </w:rPr>
      </w:pPr>
      <w:r>
        <w:t xml:space="preserve">It-turiżmu kulturali huwa fergħa oħra li tikkontribwixxi għall-ekonomiji tal-Istati Membri – it-turiżmu kulturali huwa importanti f’pajjiżek? Huwa żviluppat biżżejjed? Tikkunsidra tiftaħ negozju jew issib impjieg f’dan is-settur u għaliex? </w:t>
      </w:r>
    </w:p>
    <w:p w:rsidR="006521EF" w:rsidRPr="00616FD3" w:rsidRDefault="006521EF" w:rsidP="006521EF">
      <w:pPr>
        <w:rPr>
          <w:b/>
        </w:rPr>
      </w:pPr>
    </w:p>
    <w:p w:rsidR="006521EF" w:rsidRDefault="006521EF" w:rsidP="00B162A0">
      <w:pPr>
        <w:pStyle w:val="Heading2"/>
        <w:keepNext/>
      </w:pPr>
      <w:r>
        <w:t>Ir-rwol tal-midja u n-netwerks soċjali</w:t>
      </w:r>
    </w:p>
    <w:p w:rsidR="006521EF" w:rsidRPr="006521EF" w:rsidRDefault="006521EF" w:rsidP="00B162A0">
      <w:pPr>
        <w:keepNext/>
      </w:pPr>
    </w:p>
    <w:p w:rsidR="006521EF" w:rsidRDefault="007521AA" w:rsidP="00B162A0">
      <w:pPr>
        <w:pStyle w:val="ListParagraph"/>
        <w:numPr>
          <w:ilvl w:val="0"/>
          <w:numId w:val="23"/>
        </w:numPr>
        <w:ind w:left="567" w:hanging="567"/>
      </w:pPr>
      <w:r>
        <w:t>Liema rwol taqdi l-midja f’ħajtek ta’ kuljum? Taħseb li din tista’ tinfluwenza l-mod kif in-nies jaħsbu u jaġixxu?</w:t>
      </w:r>
    </w:p>
    <w:p w:rsidR="006521EF" w:rsidRDefault="006521EF" w:rsidP="00B162A0">
      <w:pPr>
        <w:pStyle w:val="ListParagraph"/>
        <w:numPr>
          <w:ilvl w:val="0"/>
          <w:numId w:val="23"/>
        </w:numPr>
        <w:ind w:left="567" w:hanging="567"/>
      </w:pPr>
      <w:r>
        <w:t xml:space="preserve">X’taħseb, b’mod aktar speċifiku, dwar ir-rwol tal-midja fl-Ewropa? Taħseb li xxerred il-valuri Ewropej? </w:t>
      </w:r>
    </w:p>
    <w:p w:rsidR="006521EF" w:rsidRPr="00C1427B" w:rsidRDefault="006521EF" w:rsidP="00B162A0">
      <w:pPr>
        <w:pStyle w:val="ListParagraph"/>
        <w:numPr>
          <w:ilvl w:val="0"/>
          <w:numId w:val="23"/>
        </w:numPr>
        <w:ind w:left="567" w:hanging="567"/>
        <w:rPr>
          <w:b/>
        </w:rPr>
      </w:pPr>
      <w:r>
        <w:t>Tista’ tipproponi modi biex jiġu promossi l-wirt kulturali Ewropew u l-valuri kondiviżi permezz tal-midja? Taħseb li din ser tgħin biex tinħoloq soċjetà aħjar?</w:t>
      </w:r>
    </w:p>
    <w:p w:rsidR="006521EF" w:rsidRPr="00C1427B" w:rsidRDefault="006521EF" w:rsidP="00B162A0">
      <w:pPr>
        <w:pStyle w:val="ListParagraph"/>
        <w:numPr>
          <w:ilvl w:val="0"/>
          <w:numId w:val="23"/>
        </w:numPr>
        <w:ind w:left="567" w:hanging="567"/>
        <w:rPr>
          <w:b/>
        </w:rPr>
      </w:pPr>
      <w:r>
        <w:t>X’taħseb dwar in-netwerks soċjali: jagħtu messaġġi aktar pożittivi jew negattivi? Kif nistgħu nikkontribwixxu biex in-netwerks soċjali jippromovu l-wirt kulturali Ewropew u l-valuri kondiviżi?</w:t>
      </w:r>
    </w:p>
    <w:p w:rsidR="006521EF" w:rsidRDefault="006521EF" w:rsidP="006521EF"/>
    <w:p w:rsidR="006521EF" w:rsidRDefault="006521EF" w:rsidP="00B162A0">
      <w:pPr>
        <w:pStyle w:val="Heading2"/>
        <w:keepNext/>
      </w:pPr>
      <w:r>
        <w:lastRenderedPageBreak/>
        <w:t>Ir-rwol tiegħek, ir-rwol taż-żgħażagħ: nissalvagwardjaw il-wirt kulturali kondiviż tagħna</w:t>
      </w:r>
    </w:p>
    <w:p w:rsidR="006521EF" w:rsidRPr="006521EF" w:rsidRDefault="006521EF" w:rsidP="00B162A0">
      <w:pPr>
        <w:keepNext/>
      </w:pPr>
    </w:p>
    <w:p w:rsidR="006521EF" w:rsidRPr="00BC22AD" w:rsidRDefault="006521EF" w:rsidP="00B162A0">
      <w:pPr>
        <w:pStyle w:val="ListParagraph"/>
        <w:numPr>
          <w:ilvl w:val="0"/>
          <w:numId w:val="24"/>
        </w:numPr>
        <w:ind w:left="567" w:hanging="567"/>
        <w:rPr>
          <w:b/>
        </w:rPr>
      </w:pPr>
      <w:r>
        <w:t xml:space="preserve">Kif nistgħu nippromovu l-aħjar il-wirt kulturali Ewropew u l-valuri kondiviżi? </w:t>
      </w:r>
    </w:p>
    <w:p w:rsidR="006521EF" w:rsidRDefault="006521EF" w:rsidP="00B162A0">
      <w:pPr>
        <w:pStyle w:val="ListParagraph"/>
        <w:numPr>
          <w:ilvl w:val="0"/>
          <w:numId w:val="23"/>
        </w:numPr>
        <w:ind w:left="567" w:hanging="567"/>
      </w:pPr>
      <w:r>
        <w:t>X’taħseb dwar id-diġitalizzazzjoni tal-wirt kulturali tal-UE? Taf dwar l-</w:t>
      </w:r>
      <w:hyperlink r:id="rId18">
        <w:r>
          <w:rPr>
            <w:rStyle w:val="Hyperlink"/>
          </w:rPr>
          <w:t>Europeana</w:t>
        </w:r>
      </w:hyperlink>
      <w:r>
        <w:t>? Il-midja u n-netwerks soċjali jistgħu jintużaw biex huma stess isiru aktar magħrufa? Hemm xi mod li inti personalment tista’ tikkontribwixxi għal dan?</w:t>
      </w:r>
    </w:p>
    <w:p w:rsidR="006521EF" w:rsidRDefault="006521EF" w:rsidP="00B162A0">
      <w:pPr>
        <w:pStyle w:val="ListParagraph"/>
        <w:numPr>
          <w:ilvl w:val="0"/>
          <w:numId w:val="23"/>
        </w:numPr>
        <w:ind w:left="567" w:hanging="567"/>
      </w:pPr>
      <w:r>
        <w:t>Iż-żgħażagħ mobbli – pereżempju l-istudenti tal-</w:t>
      </w:r>
      <w:hyperlink r:id="rId19">
        <w:r>
          <w:rPr>
            <w:rStyle w:val="Hyperlink"/>
          </w:rPr>
          <w:t>Erasmus+</w:t>
        </w:r>
      </w:hyperlink>
      <w:r>
        <w:t xml:space="preserve"> – jistgħu jgħinu lil żgħażagħ oħra jsiru konxji mill-wirt kulturali tal-UE u l-valuri kondiviżi? Tista’ l-importanza tad-diversità kulturali tiġi enfasizzata permezz tal-mobilità?</w:t>
      </w:r>
    </w:p>
    <w:p w:rsidR="0000313F" w:rsidRDefault="0000313F" w:rsidP="00386707"/>
    <w:p w:rsidR="00B7602B" w:rsidRPr="003D1611" w:rsidRDefault="00B7602B" w:rsidP="00386707"/>
    <w:p w:rsidR="00F91866" w:rsidRPr="003D1611" w:rsidRDefault="00F91866" w:rsidP="00386707"/>
    <w:p w:rsidR="00386707" w:rsidRPr="00F91866" w:rsidRDefault="00386707" w:rsidP="00B162A0">
      <w:pPr>
        <w:pStyle w:val="Heading1"/>
        <w:keepNext/>
        <w:rPr>
          <w:b/>
        </w:rPr>
      </w:pPr>
      <w:r>
        <w:rPr>
          <w:b/>
        </w:rPr>
        <w:t>Aktar informazzjoni</w:t>
      </w:r>
    </w:p>
    <w:p w:rsidR="00386707" w:rsidRPr="003D1611" w:rsidRDefault="00386707" w:rsidP="00B162A0">
      <w:pPr>
        <w:keepNext/>
      </w:pPr>
    </w:p>
    <w:p w:rsidR="00386707" w:rsidRPr="00F91866" w:rsidRDefault="004E0FBC" w:rsidP="00B162A0">
      <w:pPr>
        <w:pStyle w:val="Heading2"/>
        <w:keepNext/>
      </w:pPr>
      <w:r>
        <w:t>L-Ewropa Tiegħek, Leħnek</w:t>
      </w:r>
    </w:p>
    <w:p w:rsidR="00521337" w:rsidRDefault="00521337" w:rsidP="00B162A0">
      <w:pPr>
        <w:keepNext/>
      </w:pPr>
    </w:p>
    <w:p w:rsidR="00B866AC" w:rsidRDefault="00B866AC" w:rsidP="00B22ADE">
      <w:pPr>
        <w:jc w:val="center"/>
      </w:pPr>
      <w:r>
        <w:rPr>
          <w:b/>
          <w:bCs/>
          <w:noProof/>
          <w:lang w:val="fr-BE" w:eastAsia="fr-BE" w:bidi="ar-SA"/>
        </w:rPr>
        <w:drawing>
          <wp:inline distT="0" distB="0" distL="0" distR="0" wp14:anchorId="4ECF641B" wp14:editId="05404F3B">
            <wp:extent cx="241222" cy="241222"/>
            <wp:effectExtent l="0" t="0" r="6985" b="6985"/>
            <wp:docPr id="4" name="Picture 4" descr="cid:image005.png@01D0186C.20D922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" cy="2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youreurope  </w:t>
      </w:r>
      <w:r>
        <w:rPr>
          <w:b/>
          <w:bCs/>
          <w:noProof/>
          <w:lang w:val="fr-BE" w:eastAsia="fr-BE" w:bidi="ar-SA"/>
        </w:rPr>
        <w:drawing>
          <wp:inline distT="0" distB="0" distL="0" distR="0" wp14:anchorId="61F0AFA9" wp14:editId="698FD86F">
            <wp:extent cx="249471" cy="235613"/>
            <wp:effectExtent l="0" t="0" r="0" b="0"/>
            <wp:docPr id="5" name="Picture 5" descr="cid:image004.png@01D0186C.20D922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3" cy="2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youreurope   </w:t>
      </w:r>
      <w:r>
        <w:rPr>
          <w:rFonts w:ascii="Arial" w:hAnsi="Arial" w:cs="Arial"/>
          <w:noProof/>
          <w:color w:val="0000FF"/>
          <w:sz w:val="27"/>
          <w:szCs w:val="27"/>
          <w:lang w:val="fr-BE" w:eastAsia="fr-BE" w:bidi="ar-SA"/>
        </w:rPr>
        <w:drawing>
          <wp:inline distT="0" distB="0" distL="0" distR="0" wp14:anchorId="4E6F05B2" wp14:editId="143A62AC">
            <wp:extent cx="230002" cy="230002"/>
            <wp:effectExtent l="0" t="0" r="0" b="0"/>
            <wp:docPr id="7" name="Picture 7" descr="https://encrypted-tbn0.gstatic.com/images?q=tbn:ANd9GcQWUnASnFh5TlqPrEptF_94efxdCgC-B9GePWbGNle7I137uP9vWW3vnLa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WUnASnFh5TlqPrEptF_94efxdCgC-B9GePWbGNle7I137uP9vWW3vnLa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1" cy="2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47F25" w:rsidRPr="00647F25">
        <w:t>youreuropeyoursay</w:t>
      </w:r>
      <w:bookmarkStart w:id="0" w:name="_GoBack"/>
      <w:bookmarkEnd w:id="0"/>
    </w:p>
    <w:p w:rsidR="00B22ADE" w:rsidRDefault="00B22ADE" w:rsidP="00B22ADE">
      <w:pPr>
        <w:jc w:val="center"/>
      </w:pPr>
      <w:r>
        <w:rPr>
          <w:b/>
        </w:rPr>
        <w:t>#YEYS2018</w:t>
      </w:r>
    </w:p>
    <w:p w:rsidR="00521337" w:rsidRDefault="00521337" w:rsidP="00521337"/>
    <w:p w:rsidR="00521337" w:rsidRPr="00B162A0" w:rsidRDefault="00521337" w:rsidP="00521337">
      <w:r>
        <w:t xml:space="preserve">Sit web tal-YEYS: </w:t>
      </w:r>
      <w:hyperlink r:id="rId29">
        <w:r>
          <w:rPr>
            <w:rStyle w:val="Hyperlink"/>
          </w:rPr>
          <w:t>www.eesc.europa.eu/YEYS2018</w:t>
        </w:r>
      </w:hyperlink>
    </w:p>
    <w:p w:rsidR="00B866AC" w:rsidRPr="00B162A0" w:rsidRDefault="00B866AC" w:rsidP="00386707">
      <w:r>
        <w:t xml:space="preserve">Filmat tal-2017: </w:t>
      </w:r>
      <w:hyperlink r:id="rId30">
        <w:r>
          <w:rPr>
            <w:rStyle w:val="Hyperlink"/>
          </w:rPr>
          <w:t>www.eesc.europa.eu/en/news-media/videos/your-europe-your-say-2017-young-peoples-priorities-europe</w:t>
        </w:r>
      </w:hyperlink>
      <w:r>
        <w:t xml:space="preserve"> </w:t>
      </w:r>
    </w:p>
    <w:p w:rsidR="00386707" w:rsidRPr="003D1611" w:rsidRDefault="00386707" w:rsidP="00386707"/>
    <w:p w:rsidR="000000DD" w:rsidRDefault="000000DD" w:rsidP="00B162A0">
      <w:pPr>
        <w:pStyle w:val="Heading2"/>
        <w:keepNext/>
      </w:pPr>
      <w:r>
        <w:t>Is-Sena Ewropea tal-Wirt Kulturali</w:t>
      </w:r>
    </w:p>
    <w:p w:rsidR="000000DD" w:rsidRDefault="00647F25" w:rsidP="000000DD">
      <w:hyperlink r:id="rId31">
        <w:r w:rsidR="00201156">
          <w:rPr>
            <w:rStyle w:val="Hyperlink"/>
          </w:rPr>
          <w:t>ec.europa.eu/culture/european-year-cultural-heritage-2018_en</w:t>
        </w:r>
      </w:hyperlink>
      <w:r w:rsidR="00201156">
        <w:t xml:space="preserve"> </w:t>
      </w:r>
    </w:p>
    <w:p w:rsidR="000000DD" w:rsidRDefault="000000DD" w:rsidP="000000DD"/>
    <w:p w:rsidR="004E0FBC" w:rsidRPr="00B866AC" w:rsidRDefault="00B866AC" w:rsidP="00B162A0">
      <w:pPr>
        <w:pStyle w:val="Heading2"/>
        <w:keepNext/>
      </w:pPr>
      <w:r>
        <w:t>Il-KESE</w:t>
      </w:r>
    </w:p>
    <w:p w:rsidR="00386707" w:rsidRPr="00B162A0" w:rsidRDefault="005901E5" w:rsidP="00386707">
      <w:r>
        <w:t xml:space="preserve">Sit web tal-KESE: </w:t>
      </w:r>
      <w:hyperlink r:id="rId32">
        <w:r>
          <w:rPr>
            <w:rStyle w:val="Hyperlink"/>
          </w:rPr>
          <w:t>www.eesc.europa.eu/?i=portal.en.the-committee</w:t>
        </w:r>
      </w:hyperlink>
    </w:p>
    <w:p w:rsidR="000956CD" w:rsidRDefault="000956CD" w:rsidP="00386707">
      <w:pPr>
        <w:rPr>
          <w:sz w:val="18"/>
          <w:szCs w:val="18"/>
        </w:rPr>
      </w:pPr>
    </w:p>
    <w:p w:rsidR="000956CD" w:rsidRDefault="000956CD" w:rsidP="00B162A0">
      <w:pPr>
        <w:pStyle w:val="Heading2"/>
        <w:keepNext/>
      </w:pPr>
      <w:r>
        <w:t>L-UE dwar il-kultura</w:t>
      </w:r>
    </w:p>
    <w:p w:rsidR="000956CD" w:rsidRDefault="000956CD" w:rsidP="00B162A0">
      <w:pPr>
        <w:pStyle w:val="ListParagraph"/>
        <w:numPr>
          <w:ilvl w:val="0"/>
          <w:numId w:val="23"/>
        </w:numPr>
        <w:ind w:left="567" w:hanging="567"/>
      </w:pPr>
      <w:r>
        <w:t>It-</w:t>
      </w:r>
      <w:hyperlink r:id="rId33" w:anchor="True">
        <w:r>
          <w:rPr>
            <w:rStyle w:val="Hyperlink"/>
          </w:rPr>
          <w:t>Trattat dwar l-Unjoni Ewropea</w:t>
        </w:r>
      </w:hyperlink>
      <w:r>
        <w:t xml:space="preserve"> jiddikjara: “L-Unjoni [...] għandha tirrispetta r-rikkezza tad-diversità kulturali u lingwistika tagħha u għandha tassigura li jitħares u jkun żviluppat il-wirt kulturali Ewropew.” (Artikolu) 3).</w:t>
      </w:r>
    </w:p>
    <w:p w:rsidR="000956CD" w:rsidRDefault="000956CD" w:rsidP="00B162A0">
      <w:pPr>
        <w:pStyle w:val="ListParagraph"/>
        <w:numPr>
          <w:ilvl w:val="0"/>
          <w:numId w:val="23"/>
        </w:numPr>
        <w:ind w:left="567" w:hanging="567"/>
      </w:pPr>
      <w:r>
        <w:t>Barra minn hekk, it-</w:t>
      </w:r>
      <w:hyperlink r:id="rId34" w:anchor="True">
        <w:r>
          <w:rPr>
            <w:rStyle w:val="Hyperlink"/>
          </w:rPr>
          <w:t>Trattat dwar il-Funzjonament tal-Unjoni Ewropea</w:t>
        </w:r>
      </w:hyperlink>
      <w:r>
        <w:t xml:space="preserve"> jipprevedi li “r-riti reliġjużi, it-tradizzjonijiet kulturali u l-wirt reġjonali” għandhom jiġu rispettati (Artikolu 13). </w:t>
      </w:r>
    </w:p>
    <w:p w:rsidR="000956CD" w:rsidRDefault="000956CD" w:rsidP="00B162A0">
      <w:pPr>
        <w:pStyle w:val="ListParagraph"/>
        <w:numPr>
          <w:ilvl w:val="0"/>
          <w:numId w:val="23"/>
        </w:numPr>
        <w:ind w:left="567" w:hanging="567"/>
      </w:pPr>
      <w:r>
        <w:t>L-</w:t>
      </w:r>
      <w:hyperlink r:id="rId35" w:anchor="True">
        <w:r>
          <w:rPr>
            <w:rStyle w:val="Hyperlink"/>
          </w:rPr>
          <w:t xml:space="preserve">istess Trattat </w:t>
        </w:r>
      </w:hyperlink>
      <w:r>
        <w:t xml:space="preserve"> jistipula li l-Unjoni għandha “tikkontribwixxi għall-fjoritura tal-kulturi tal-Istati Membri, filwaqt li tirrispetta d-diversità nazzjonali u reġjonali tagħhom u fl-istess waqt tirriżalta l-wirt kulturali komuni.” (Artikolu 167).</w:t>
      </w:r>
    </w:p>
    <w:p w:rsidR="000956CD" w:rsidRDefault="00647F25" w:rsidP="00B162A0">
      <w:pPr>
        <w:pStyle w:val="ListParagraph"/>
        <w:numPr>
          <w:ilvl w:val="0"/>
          <w:numId w:val="23"/>
        </w:numPr>
        <w:ind w:left="567" w:hanging="567"/>
      </w:pPr>
      <w:hyperlink r:id="rId36">
        <w:r w:rsidR="000956CD">
          <w:rPr>
            <w:rStyle w:val="Hyperlink"/>
          </w:rPr>
          <w:t>Il-Karta tad-Drittijiet Fundamentali tal-Unjoni Ewropea</w:t>
        </w:r>
      </w:hyperlink>
      <w:r w:rsidR="000956CD">
        <w:t xml:space="preserve"> tiddikjara: “Konxja tal-wirt spiritwali u morali tagħha, l-Unjoni hi mibnija fuq il-valuri indiviżibbli u universali tad-dinjità tal-bniedem, tal-libertà, tal-ugwaljanza u tas-solidarjetà; hi bbażata fuq il-prinċipji ta' demokrazija u l-istat tad-dritt” – irriflettejt dwar dawn il-valuri?  X’taħseb mill-espressjoni “wirt spiritwali u morali”?</w:t>
      </w:r>
    </w:p>
    <w:p w:rsidR="0068643B" w:rsidRDefault="0068643B" w:rsidP="0068643B"/>
    <w:p w:rsidR="00386707" w:rsidRPr="003D1611" w:rsidRDefault="0068643B" w:rsidP="0068643B">
      <w:pPr>
        <w:keepNext/>
        <w:jc w:val="center"/>
      </w:pPr>
      <w:r>
        <w:rPr>
          <w:noProof/>
          <w:lang w:val="fr-BE" w:eastAsia="fr-BE" w:bidi="ar-SA"/>
        </w:rPr>
        <w:lastRenderedPageBreak/>
        <w:drawing>
          <wp:inline distT="0" distB="0" distL="0" distR="0">
            <wp:extent cx="1464310" cy="1116330"/>
            <wp:effectExtent l="0" t="0" r="2540" b="7620"/>
            <wp:docPr id="1" name="Picture 1" descr="V:\04 - EVENEMENTS\01 - YOUR EUROPE YOUR SAY YEYS\YEYS 2018\Supports graphiques\EYCH2018_Logos_Green-EN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18\Supports graphiques\EYCH2018_Logos_Green-EN-7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="00703057">
        <w:rPr>
          <w:noProof/>
          <w:lang w:val="fr-BE" w:eastAsia="fr-BE" w:bidi="ar-SA"/>
        </w:rPr>
        <w:drawing>
          <wp:inline distT="0" distB="0" distL="0" distR="0">
            <wp:extent cx="1473120" cy="1116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Green-MT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2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707" w:rsidRPr="003D1611" w:rsidSect="0020115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6" w:rsidRDefault="00614E66">
      <w:r>
        <w:separator/>
      </w:r>
    </w:p>
  </w:endnote>
  <w:endnote w:type="continuationSeparator" w:id="0">
    <w:p w:rsidR="00614E66" w:rsidRDefault="00614E66">
      <w:r>
        <w:continuationSeparator/>
      </w:r>
    </w:p>
  </w:endnote>
  <w:endnote w:type="continuationNotice" w:id="1">
    <w:p w:rsidR="00614E66" w:rsidRDefault="00614E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3E" w:rsidRPr="00201156" w:rsidRDefault="00201156" w:rsidP="00201156">
    <w:pPr>
      <w:pStyle w:val="Footer"/>
    </w:pPr>
    <w:r>
      <w:t xml:space="preserve">EESC-2017-05767-00-00-INFO-TRA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47F25"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647F25">
        <w:rPr>
          <w:noProof/>
        </w:rPr>
        <w:instrText>6</w:instrText>
      </w:r>
    </w:fldSimple>
    <w:r>
      <w:instrText xml:space="preserve"> </w:instrText>
    </w:r>
    <w:r>
      <w:fldChar w:fldCharType="separate"/>
    </w:r>
    <w:r w:rsidR="00647F25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6" w:rsidRDefault="00614E66">
      <w:r>
        <w:separator/>
      </w:r>
    </w:p>
  </w:footnote>
  <w:footnote w:type="continuationSeparator" w:id="0">
    <w:p w:rsidR="00614E66" w:rsidRDefault="00614E66">
      <w:r>
        <w:continuationSeparator/>
      </w:r>
    </w:p>
  </w:footnote>
  <w:footnote w:type="continuationNotice" w:id="1">
    <w:p w:rsidR="00614E66" w:rsidRDefault="00614E66">
      <w:pPr>
        <w:spacing w:line="240" w:lineRule="auto"/>
      </w:pPr>
    </w:p>
  </w:footnote>
  <w:footnote w:id="2">
    <w:p w:rsidR="007C5749" w:rsidRPr="003D1611" w:rsidRDefault="007C57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"Is-soċjetà ċivili organizzata" tiġbor fiha dawk il-gruppi u organizzazzjonijiet fejn nies jaħdmu f'kooperazzjoni – sew jekk fil-livell lokali, nazzjonali jew Ewropew. Dawn il-gruppi ta' sikwit jaġixxu bħala intermedjarji bejn dawk li jieħdu d-deċiżjonijiet u ċ-ċittadini, u jippermettu lin-nies isiru involuti b'mod attiv fit-titjib tal-kundizzjonijiet tal-għajxien tagħhom.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8E8D8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2E4439"/>
    <w:multiLevelType w:val="hybridMultilevel"/>
    <w:tmpl w:val="273A624A"/>
    <w:lvl w:ilvl="0" w:tplc="3836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ED4302"/>
    <w:multiLevelType w:val="hybridMultilevel"/>
    <w:tmpl w:val="C3F2C4E2"/>
    <w:lvl w:ilvl="0" w:tplc="73EE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730"/>
    <w:multiLevelType w:val="hybridMultilevel"/>
    <w:tmpl w:val="3D400A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E13675"/>
    <w:multiLevelType w:val="hybridMultilevel"/>
    <w:tmpl w:val="A880D7D8"/>
    <w:lvl w:ilvl="0" w:tplc="9B9C2E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FFF"/>
    <w:multiLevelType w:val="hybridMultilevel"/>
    <w:tmpl w:val="18109758"/>
    <w:lvl w:ilvl="0" w:tplc="08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B3357"/>
    <w:multiLevelType w:val="hybridMultilevel"/>
    <w:tmpl w:val="B3FA1E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C7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7E724A"/>
    <w:multiLevelType w:val="hybridMultilevel"/>
    <w:tmpl w:val="AC98F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61D9"/>
    <w:multiLevelType w:val="hybridMultilevel"/>
    <w:tmpl w:val="30E41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541F"/>
    <w:multiLevelType w:val="hybridMultilevel"/>
    <w:tmpl w:val="E3F6F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F87"/>
    <w:multiLevelType w:val="hybridMultilevel"/>
    <w:tmpl w:val="F28EC0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EBE"/>
    <w:multiLevelType w:val="hybridMultilevel"/>
    <w:tmpl w:val="819CB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29AB"/>
    <w:multiLevelType w:val="hybridMultilevel"/>
    <w:tmpl w:val="8B9C8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31DBD"/>
    <w:multiLevelType w:val="hybridMultilevel"/>
    <w:tmpl w:val="555AF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7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74462"/>
    <w:multiLevelType w:val="hybridMultilevel"/>
    <w:tmpl w:val="35FC7E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55748"/>
    <w:multiLevelType w:val="hybridMultilevel"/>
    <w:tmpl w:val="48E2743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B43DB"/>
    <w:multiLevelType w:val="hybridMultilevel"/>
    <w:tmpl w:val="9AD2F95E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82B52"/>
    <w:multiLevelType w:val="hybridMultilevel"/>
    <w:tmpl w:val="3F14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06B6E"/>
    <w:multiLevelType w:val="hybridMultilevel"/>
    <w:tmpl w:val="62CA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AD1FE7"/>
    <w:multiLevelType w:val="hybridMultilevel"/>
    <w:tmpl w:val="B072BA42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3F7D88"/>
    <w:multiLevelType w:val="hybridMultilevel"/>
    <w:tmpl w:val="3C5AAE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B4341B"/>
    <w:multiLevelType w:val="hybridMultilevel"/>
    <w:tmpl w:val="4F94783E"/>
    <w:lvl w:ilvl="0" w:tplc="74C2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2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C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2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9289F"/>
    <w:multiLevelType w:val="hybridMultilevel"/>
    <w:tmpl w:val="D2D845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F5512C"/>
    <w:multiLevelType w:val="hybridMultilevel"/>
    <w:tmpl w:val="4E2EC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471C5C"/>
    <w:multiLevelType w:val="hybridMultilevel"/>
    <w:tmpl w:val="72DE0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D55DB"/>
    <w:multiLevelType w:val="hybridMultilevel"/>
    <w:tmpl w:val="D07CC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5C35"/>
    <w:multiLevelType w:val="hybridMultilevel"/>
    <w:tmpl w:val="D83CF87C"/>
    <w:lvl w:ilvl="0" w:tplc="5602F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79752E"/>
    <w:multiLevelType w:val="hybridMultilevel"/>
    <w:tmpl w:val="6C4C03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F97D5B"/>
    <w:multiLevelType w:val="hybridMultilevel"/>
    <w:tmpl w:val="A50E8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34FB2"/>
    <w:multiLevelType w:val="hybridMultilevel"/>
    <w:tmpl w:val="32380E22"/>
    <w:lvl w:ilvl="0" w:tplc="7F1E2A0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A57A72"/>
    <w:multiLevelType w:val="hybridMultilevel"/>
    <w:tmpl w:val="770A53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27"/>
  </w:num>
  <w:num w:numId="10">
    <w:abstractNumId w:val="26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24"/>
  </w:num>
  <w:num w:numId="16">
    <w:abstractNumId w:val="29"/>
  </w:num>
  <w:num w:numId="17">
    <w:abstractNumId w:val="19"/>
  </w:num>
  <w:num w:numId="18">
    <w:abstractNumId w:val="5"/>
  </w:num>
  <w:num w:numId="19">
    <w:abstractNumId w:val="3"/>
  </w:num>
  <w:num w:numId="20">
    <w:abstractNumId w:val="30"/>
  </w:num>
  <w:num w:numId="21">
    <w:abstractNumId w:val="9"/>
  </w:num>
  <w:num w:numId="22">
    <w:abstractNumId w:val="17"/>
  </w:num>
  <w:num w:numId="23">
    <w:abstractNumId w:val="22"/>
  </w:num>
  <w:num w:numId="24">
    <w:abstractNumId w:val="18"/>
  </w:num>
  <w:num w:numId="25">
    <w:abstractNumId w:val="23"/>
  </w:num>
  <w:num w:numId="26">
    <w:abstractNumId w:val="1"/>
  </w:num>
  <w:num w:numId="27">
    <w:abstractNumId w:val="21"/>
  </w:num>
  <w:num w:numId="28">
    <w:abstractNumId w:val="10"/>
  </w:num>
  <w:num w:numId="29">
    <w:abstractNumId w:val="12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7"/>
    <w:rsid w:val="000000DD"/>
    <w:rsid w:val="0000313F"/>
    <w:rsid w:val="00005DE0"/>
    <w:rsid w:val="00015FAC"/>
    <w:rsid w:val="00024255"/>
    <w:rsid w:val="000253B1"/>
    <w:rsid w:val="00030543"/>
    <w:rsid w:val="0004744F"/>
    <w:rsid w:val="000956CD"/>
    <w:rsid w:val="000B11F1"/>
    <w:rsid w:val="000F1BCE"/>
    <w:rsid w:val="00146AB3"/>
    <w:rsid w:val="00174596"/>
    <w:rsid w:val="001955B7"/>
    <w:rsid w:val="001A6E83"/>
    <w:rsid w:val="001E4A00"/>
    <w:rsid w:val="00201156"/>
    <w:rsid w:val="00227F73"/>
    <w:rsid w:val="00240AF0"/>
    <w:rsid w:val="00251FAE"/>
    <w:rsid w:val="00254C67"/>
    <w:rsid w:val="0026092F"/>
    <w:rsid w:val="002B1C6E"/>
    <w:rsid w:val="002D6459"/>
    <w:rsid w:val="002E0118"/>
    <w:rsid w:val="00313268"/>
    <w:rsid w:val="0035347C"/>
    <w:rsid w:val="00386707"/>
    <w:rsid w:val="003C3B38"/>
    <w:rsid w:val="003D1611"/>
    <w:rsid w:val="003F1D5A"/>
    <w:rsid w:val="00470F0D"/>
    <w:rsid w:val="00474E33"/>
    <w:rsid w:val="004B753E"/>
    <w:rsid w:val="004C38DF"/>
    <w:rsid w:val="004E0FBC"/>
    <w:rsid w:val="004F07A5"/>
    <w:rsid w:val="005200D0"/>
    <w:rsid w:val="005210C8"/>
    <w:rsid w:val="00521337"/>
    <w:rsid w:val="00525110"/>
    <w:rsid w:val="00546024"/>
    <w:rsid w:val="005901E5"/>
    <w:rsid w:val="005906EA"/>
    <w:rsid w:val="005B3FC9"/>
    <w:rsid w:val="005B65AD"/>
    <w:rsid w:val="005C2C85"/>
    <w:rsid w:val="005D4EED"/>
    <w:rsid w:val="005E0CF6"/>
    <w:rsid w:val="00603DE7"/>
    <w:rsid w:val="00614E66"/>
    <w:rsid w:val="00617655"/>
    <w:rsid w:val="00624FD7"/>
    <w:rsid w:val="00631168"/>
    <w:rsid w:val="006461F2"/>
    <w:rsid w:val="00647F25"/>
    <w:rsid w:val="006521EF"/>
    <w:rsid w:val="00672BD7"/>
    <w:rsid w:val="00684ED4"/>
    <w:rsid w:val="0068643B"/>
    <w:rsid w:val="0069094D"/>
    <w:rsid w:val="00692399"/>
    <w:rsid w:val="006947A9"/>
    <w:rsid w:val="006A4580"/>
    <w:rsid w:val="006A45B6"/>
    <w:rsid w:val="006B1C82"/>
    <w:rsid w:val="006D7F34"/>
    <w:rsid w:val="006F0929"/>
    <w:rsid w:val="00703057"/>
    <w:rsid w:val="00723E93"/>
    <w:rsid w:val="007418D1"/>
    <w:rsid w:val="007521AA"/>
    <w:rsid w:val="00773B69"/>
    <w:rsid w:val="007A3416"/>
    <w:rsid w:val="007B753D"/>
    <w:rsid w:val="007C5749"/>
    <w:rsid w:val="007C6B07"/>
    <w:rsid w:val="00815995"/>
    <w:rsid w:val="00852C2F"/>
    <w:rsid w:val="00891F69"/>
    <w:rsid w:val="00892C3C"/>
    <w:rsid w:val="008A0CEA"/>
    <w:rsid w:val="008B2610"/>
    <w:rsid w:val="008B288E"/>
    <w:rsid w:val="008D7654"/>
    <w:rsid w:val="009032BF"/>
    <w:rsid w:val="00916245"/>
    <w:rsid w:val="0092132C"/>
    <w:rsid w:val="009441C7"/>
    <w:rsid w:val="0096260A"/>
    <w:rsid w:val="009A6695"/>
    <w:rsid w:val="009D327F"/>
    <w:rsid w:val="009D5B12"/>
    <w:rsid w:val="00A52AA1"/>
    <w:rsid w:val="00A57023"/>
    <w:rsid w:val="00A74C11"/>
    <w:rsid w:val="00A811A6"/>
    <w:rsid w:val="00A835B0"/>
    <w:rsid w:val="00A84B03"/>
    <w:rsid w:val="00A87F69"/>
    <w:rsid w:val="00AA2133"/>
    <w:rsid w:val="00AA632D"/>
    <w:rsid w:val="00AE3499"/>
    <w:rsid w:val="00AE6E13"/>
    <w:rsid w:val="00AF3049"/>
    <w:rsid w:val="00B162A0"/>
    <w:rsid w:val="00B22ADE"/>
    <w:rsid w:val="00B23B3D"/>
    <w:rsid w:val="00B25673"/>
    <w:rsid w:val="00B45877"/>
    <w:rsid w:val="00B72127"/>
    <w:rsid w:val="00B7602B"/>
    <w:rsid w:val="00B775D1"/>
    <w:rsid w:val="00B866AC"/>
    <w:rsid w:val="00BB3256"/>
    <w:rsid w:val="00BD4F7F"/>
    <w:rsid w:val="00BE33B4"/>
    <w:rsid w:val="00C15D14"/>
    <w:rsid w:val="00C21C29"/>
    <w:rsid w:val="00C26487"/>
    <w:rsid w:val="00C41CC8"/>
    <w:rsid w:val="00C91E4E"/>
    <w:rsid w:val="00C9367C"/>
    <w:rsid w:val="00CA5568"/>
    <w:rsid w:val="00CB4A59"/>
    <w:rsid w:val="00CD477A"/>
    <w:rsid w:val="00D01AED"/>
    <w:rsid w:val="00D06028"/>
    <w:rsid w:val="00D3474A"/>
    <w:rsid w:val="00D43C73"/>
    <w:rsid w:val="00D53399"/>
    <w:rsid w:val="00D93E01"/>
    <w:rsid w:val="00DB3583"/>
    <w:rsid w:val="00DE6841"/>
    <w:rsid w:val="00E25216"/>
    <w:rsid w:val="00E3139E"/>
    <w:rsid w:val="00E32C42"/>
    <w:rsid w:val="00E4169E"/>
    <w:rsid w:val="00E53C34"/>
    <w:rsid w:val="00E55A64"/>
    <w:rsid w:val="00E83888"/>
    <w:rsid w:val="00E87DAB"/>
    <w:rsid w:val="00E90A44"/>
    <w:rsid w:val="00EA4428"/>
    <w:rsid w:val="00EF1DFF"/>
    <w:rsid w:val="00F04B38"/>
    <w:rsid w:val="00F11B75"/>
    <w:rsid w:val="00F25CEF"/>
    <w:rsid w:val="00F31C81"/>
    <w:rsid w:val="00F3754F"/>
    <w:rsid w:val="00F44330"/>
    <w:rsid w:val="00F7588A"/>
    <w:rsid w:val="00F91866"/>
    <w:rsid w:val="00F960A3"/>
    <w:rsid w:val="00FC0564"/>
    <w:rsid w:val="00FC7AF6"/>
    <w:rsid w:val="00FE1878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mt-MT" w:eastAsia="mt-MT" w:bidi="mt-MT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mt-MT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mt-MT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mt-MT" w:eastAsia="mt-MT" w:bidi="mt-MT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mt-MT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mt-MT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www.europeana.eu/portal/en" TargetMode="External"/><Relationship Id="rId26" Type="http://schemas.openxmlformats.org/officeDocument/2006/relationships/hyperlink" Target="https://www.facebook.com/youreuropeyoursay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yperlink" Target="http://eur-lex.europa.eu/legal-content/MT/TXT/HTML/?uri=CELEX:12016ME/TXT&amp;from=EN" TargetMode="External"/><Relationship Id="rId42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ec.europa.eu/programmes/creative-europe/actions" TargetMode="External"/><Relationship Id="rId25" Type="http://schemas.openxmlformats.org/officeDocument/2006/relationships/image" Target="cid:image003.png@01D27D69.83C43E00" TargetMode="External"/><Relationship Id="rId33" Type="http://schemas.openxmlformats.org/officeDocument/2006/relationships/hyperlink" Target="http://eur-lex.europa.eu/legal-content/MT/TXT/?uri=OJ:C:2016:202:TOC" TargetMode="External"/><Relationship Id="rId38" Type="http://schemas.openxmlformats.org/officeDocument/2006/relationships/image" Target="media/image6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our-work/opinions-information-reports/opinions/towards-eu-strategy-international-cultural-relations" TargetMode="External"/><Relationship Id="rId20" Type="http://schemas.openxmlformats.org/officeDocument/2006/relationships/hyperlink" Target="http://instagram.com/youreurope/" TargetMode="External"/><Relationship Id="rId29" Type="http://schemas.openxmlformats.org/officeDocument/2006/relationships/hyperlink" Target="http://www.eesc.europa.eu/YEYS2018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32" Type="http://schemas.openxmlformats.org/officeDocument/2006/relationships/hyperlink" Target="http://www.eesc.europa.eu/?i=portal.en.the-committee" TargetMode="External"/><Relationship Id="rId37" Type="http://schemas.openxmlformats.org/officeDocument/2006/relationships/image" Target="media/image5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ultureinexternalrelations.eu/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eur-lex.europa.eu/legal-content/MT/TXT/HTML/?uri=CELEX:12016P/TXT&amp;from=EN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ec.europa.eu/programmes/erasmus-plus/node_en" TargetMode="External"/><Relationship Id="rId31" Type="http://schemas.openxmlformats.org/officeDocument/2006/relationships/hyperlink" Target="https://ec.europa.eu/culture/european-year-cultural-heritage-2018_en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eas.europa.eu/topics/culture_en" TargetMode="External"/><Relationship Id="rId22" Type="http://schemas.openxmlformats.org/officeDocument/2006/relationships/image" Target="cid:image004.png@01D27D69.83C43E00" TargetMode="External"/><Relationship Id="rId27" Type="http://schemas.openxmlformats.org/officeDocument/2006/relationships/hyperlink" Target="https://www.google.be/search?hl=fr&amp;rls=com.microsoft:fr-BE:IE-Address&amp;biw=1477&amp;bih=718&amp;tbm=isch&amp;q=logo+facebook&amp;sa=X&amp;ved=0ahUKEwiZw6iIyN7XAhURU1AKHRcjAjQQhyYIIg" TargetMode="External"/><Relationship Id="rId30" Type="http://schemas.openxmlformats.org/officeDocument/2006/relationships/hyperlink" Target="http://www.eesc.europa.eu/en/news-media/videos/your-europe-your-say-2017-young-peoples-priorities-europe" TargetMode="External"/><Relationship Id="rId35" Type="http://schemas.openxmlformats.org/officeDocument/2006/relationships/hyperlink" Target="http://eur-lex.europa.eu/legal-content/MT/TXT/HTML/?uri=CELEX:12016ME/TXT&amp;from=EN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8B203C585D2E54E8477D21D46703D0B" ma:contentTypeVersion="4" ma:contentTypeDescription="Defines the documents for Document Manager V2" ma:contentTypeScope="" ma:versionID="3f64119e6ef0341831616a1b03f5ae5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ec2565f-fa8c-45b6-95fc-3f27706042d7" targetNamespace="http://schemas.microsoft.com/office/2006/metadata/properties" ma:root="true" ma:fieldsID="d5014c4f35df7613a330b0d3999c5d27" ns2:_="" ns3:_="" ns4:_="">
    <xsd:import namespace="8a3471f6-0f36-4ccf-b5ee-1ca67ea797ef"/>
    <xsd:import namespace="http://schemas.microsoft.com/sharepoint/v3/fields"/>
    <xsd:import namespace="aec2565f-fa8c-45b6-95fc-3f2770604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565f-fa8c-45b6-95fc-3f27706042d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WTPCSN73YJ26-8-5394</_dlc_DocId>
    <_dlc_DocIdUrl xmlns="8a3471f6-0f36-4ccf-b5ee-1ca67ea797ef">
      <Url>http://dm/EESC/2017/_layouts/DocIdRedir.aspx?ID=WTPCSN73YJ26-8-5394</Url>
      <Description>WTPCSN73YJ26-8-5394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aec2565f-fa8c-45b6-95fc-3f27706042d7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2018-01-10T12:00:00+00:00</ProductionDate>
    <DocumentNumber xmlns="aec2565f-fa8c-45b6-95fc-3f27706042d7">5767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13480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E5DC-CC94-47D0-A7DD-03D97702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ec2565f-fa8c-45b6-95fc-3f2770604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E0AE9-600E-44AF-865B-893F2FA923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E8E7CF-F210-419F-89A8-BB7C2A718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02A51-CF71-47AE-93A2-4E679275F8A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ec2565f-fa8c-45b6-95fc-3f27706042d7"/>
    <ds:schemaRef ds:uri="http://www.w3.org/XML/1998/namespace"/>
    <ds:schemaRef ds:uri="http://schemas.microsoft.com/office/2006/documentManagement/types"/>
    <ds:schemaRef ds:uri="http://purl.org/dc/elements/1.1/"/>
    <ds:schemaRef ds:uri="8a3471f6-0f36-4ccf-b5ee-1ca67ea797ef"/>
    <ds:schemaRef ds:uri="http://purl.org/dc/terms/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75ADAB4A-C234-44DD-B47F-7445BE11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11180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 ta' Ħidma YEYS</vt:lpstr>
    </vt:vector>
  </TitlesOfParts>
  <Company>CESE-CdR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ta' Ħidma YEYS</dc:title>
  <dc:creator>Eleonora Di Nicolantonio</dc:creator>
  <cp:keywords>EESC-2017-05767-00-00-INFO-TRA-EN</cp:keywords>
  <dc:description>Rapporteur:  - Original language: EN - Date of document: 10/01/2018 - Date of meeting:  - External documents:  - Administrator: MME Carer Cécile</dc:description>
  <cp:lastModifiedBy>Daniele Vitali</cp:lastModifiedBy>
  <cp:revision>4</cp:revision>
  <cp:lastPrinted>2017-11-20T15:46:00Z</cp:lastPrinted>
  <dcterms:created xsi:type="dcterms:W3CDTF">2018-01-10T10:12:00Z</dcterms:created>
  <dcterms:modified xsi:type="dcterms:W3CDTF">2018-01-10T13:12:00Z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04/12/2017, 04/01/2017, 13/12/2016, 13/12/2016, 13/12/2016</vt:lpwstr>
  </property>
  <property fmtid="{D5CDD505-2E9C-101B-9397-08002B2CF9AE}" pid="4" name="Pref_Time">
    <vt:lpwstr>09:00:12, 12:25:27, 15:55:51, 11:30:26, 10:46:46</vt:lpwstr>
  </property>
  <property fmtid="{D5CDD505-2E9C-101B-9397-08002B2CF9AE}" pid="5" name="Pref_User">
    <vt:lpwstr>tvoc, mkop, enied, jhvi, ssex</vt:lpwstr>
  </property>
  <property fmtid="{D5CDD505-2E9C-101B-9397-08002B2CF9AE}" pid="6" name="Pref_FileName">
    <vt:lpwstr>EESC-2017-05767-00-00-INFO-ORI.docx, EESC-2016-06701-00-02-INFO-ORI.docx, EESC-2016-06701-00-01-INFO-ORI.docx, EESC-2016-06701-00-00-INFO-TRA-EN-CRR.docx, EESC-2016-06701-00-00-INFO-CRR-EN.docx</vt:lpwstr>
  </property>
  <property fmtid="{D5CDD505-2E9C-101B-9397-08002B2CF9AE}" pid="7" name="ContentTypeId">
    <vt:lpwstr>0x010100EA97B91038054C99906057A708A1480A0098B203C585D2E54E8477D21D46703D0B</vt:lpwstr>
  </property>
  <property fmtid="{D5CDD505-2E9C-101B-9397-08002B2CF9AE}" pid="8" name="_dlc_DocIdItemGuid">
    <vt:lpwstr>bfcc42a3-a02f-453a-9e66-958f545b2e10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34;#SK|46d9fce0-ef79-4f71-b89b-cd6aa82426b8;#37;#RO|feb747a2-64cd-4299-af12-4833ddc30497;#18;#DE|f6b31e5a-26fa-4935-b661-318e46daf27e;#15;#PT|50ccc04a-eadd-42ae-a0cb-acaf45f812ba;#22;#IT|0774613c-01ed-4e5d-a25d-11d2388de825;#23;#DA|5d49c027-8956-412b-aa16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5767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37;#RO|feb747a2-64cd-4299-af12-4833ddc30497;#36;#BG|1a1b3951-7821-4e6a-85f5-5673fc08bd2c;#35;#SL|98a412ae-eb01-49e9-ae3d-585a81724cfc;#34;#SK|46d9fce0-ef79-4f71-b89b-cd6aa82426b8;#33;#PL|1e03da61-4678-4e07-b136-b5024ca9197b;#31;#LT|a7ff5ce7-6123-4f68-865a</vt:lpwstr>
  </property>
  <property fmtid="{D5CDD505-2E9C-101B-9397-08002B2CF9AE}" pid="30" name="AvailableTranslations_0">
    <vt:lpwstr>SK|46d9fce0-ef79-4f71-b89b-cd6aa82426b8;RO|feb747a2-64cd-4299-af12-4833ddc30497;DE|f6b31e5a-26fa-4935-b661-318e46daf27e;PT|50ccc04a-eadd-42ae-a0cb-acaf45f812ba;IT|0774613c-01ed-4e5d-a25d-11d2388de825;DA|5d49c027-8956-412b-aa16-e85a0f96ad0e;NL|55c6556c-b4f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13480</vt:i4>
  </property>
  <property fmtid="{D5CDD505-2E9C-101B-9397-08002B2CF9AE}" pid="34" name="DocumentYear">
    <vt:i4>2017</vt:i4>
  </property>
  <property fmtid="{D5CDD505-2E9C-101B-9397-08002B2CF9AE}" pid="35" name="DocumentLanguage">
    <vt:lpwstr>32;#MT|7df99101-6854-4a26-b53a-b88c0da02c26</vt:lpwstr>
  </property>
</Properties>
</file>