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7682" w:rsidRPr="00731952" w:rsidRDefault="00A43AF8" w:rsidP="00E378FE">
      <w:pPr>
        <w:spacing w:line="240" w:lineRule="auto"/>
        <w:jc w:val="center"/>
        <w:rPr>
          <w:rFonts w:ascii="Arial Narrow" w:hAnsi="Arial Narrow"/>
          <w:b/>
          <w:color w:val="365F91"/>
          <w:sz w:val="16"/>
          <w:szCs w:val="16"/>
        </w:rPr>
      </w:pPr>
      <w:r w:rsidRPr="00731952">
        <w:rPr>
          <w:noProof/>
          <w:sz w:val="16"/>
          <w:szCs w:val="16"/>
          <w:lang w:val="en-US"/>
        </w:rPr>
        <mc:AlternateContent>
          <mc:Choice Requires="wps">
            <w:drawing>
              <wp:anchor distT="0" distB="0" distL="114300" distR="114300" simplePos="0" relativeHeight="251657728" behindDoc="1" locked="0" layoutInCell="0" allowOverlap="1" wp14:anchorId="398A0C42" wp14:editId="00050810">
                <wp:simplePos x="0" y="0"/>
                <wp:positionH relativeFrom="page">
                  <wp:posOffset>6770788</wp:posOffset>
                </wp:positionH>
                <wp:positionV relativeFrom="page">
                  <wp:posOffset>10079542</wp:posOffset>
                </wp:positionV>
                <wp:extent cx="650123" cy="396416"/>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23"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A22" w:rsidRPr="00237079" w:rsidRDefault="00783A22" w:rsidP="00237079">
                            <w:pPr>
                              <w:jc w:val="center"/>
                              <w:rPr>
                                <w:rFonts w:ascii="Arial" w:hAnsi="Arial" w:cs="Arial"/>
                                <w:b/>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21" style="position:absolute;left:0;text-align:left;margin-left:533.15pt;margin-top:793.65pt;width:51.2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3tA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">
                <v:textbox>
                  <w:txbxContent>
                    <w:p w:rsidRPr="00237079" w:rsidR="00783A22" w:rsidP="00237079" w:rsidRDefault="00783A22">
                      <w:pPr>
                        <w:jc w:val="center"/>
                        <w:rPr>
                          <w:rFonts w:ascii="Arial" w:hAnsi="Arial" w:cs="Arial"/>
                          <w:b/>
                          <w:sz w:val="48"/>
                        </w:rPr>
                      </w:pPr>
                      <w:r>
                        <w:rPr>
                          <w:rFonts w:ascii="Arial" w:hAnsi="Arial"/>
                          <w:b/>
                          <w:sz w:val="48"/>
                        </w:rPr>
                        <w:t>EN</w:t>
                      </w:r>
                    </w:p>
                  </w:txbxContent>
                </v:textbox>
                <w10:wrap anchorx="page" anchory="page"/>
              </v:shape>
            </w:pict>
          </mc:Fallback>
        </mc:AlternateContent>
      </w:r>
    </w:p>
    <w:p w:rsidR="00387682" w:rsidRPr="00C11C1C" w:rsidRDefault="004F441B" w:rsidP="00E378FE">
      <w:pPr>
        <w:spacing w:line="240" w:lineRule="auto"/>
        <w:jc w:val="center"/>
        <w:rPr>
          <w:rFonts w:ascii="Arial Narrow" w:hAnsi="Arial Narrow"/>
          <w:b/>
          <w:color w:val="365F91"/>
          <w:sz w:val="32"/>
          <w:szCs w:val="32"/>
        </w:rPr>
      </w:pPr>
      <w:r w:rsidRPr="00C11C1C">
        <w:rPr>
          <w:rFonts w:ascii="Arial Narrow" w:hAnsi="Arial Narrow"/>
          <w:b/>
          <w:noProof/>
          <w:color w:val="365F91"/>
          <w:sz w:val="32"/>
          <w:szCs w:val="32"/>
          <w:lang w:val="en-US"/>
        </w:rPr>
        <w:drawing>
          <wp:inline distT="0" distB="0" distL="0" distR="0" wp14:anchorId="5C12F73F" wp14:editId="5EA416E2">
            <wp:extent cx="88582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p w:rsidR="00387682" w:rsidRPr="00C11C1C" w:rsidRDefault="00387682" w:rsidP="00E378FE">
      <w:pPr>
        <w:spacing w:line="240" w:lineRule="auto"/>
        <w:jc w:val="center"/>
        <w:rPr>
          <w:rFonts w:ascii="Arial Narrow" w:hAnsi="Arial Narrow"/>
          <w:b/>
          <w:color w:val="365F91"/>
          <w:sz w:val="32"/>
          <w:szCs w:val="32"/>
        </w:rPr>
      </w:pPr>
    </w:p>
    <w:p w:rsidR="005B768F" w:rsidRPr="00C11C1C" w:rsidRDefault="001A124B" w:rsidP="00E378FE">
      <w:pPr>
        <w:spacing w:line="240" w:lineRule="auto"/>
        <w:jc w:val="center"/>
        <w:rPr>
          <w:rFonts w:ascii="Arial Narrow" w:hAnsi="Arial Narrow"/>
          <w:b/>
          <w:i/>
          <w:color w:val="365F91"/>
          <w:sz w:val="32"/>
          <w:szCs w:val="32"/>
        </w:rPr>
      </w:pPr>
      <w:r w:rsidRPr="00C11C1C">
        <w:rPr>
          <w:rFonts w:ascii="Arial Narrow" w:hAnsi="Arial Narrow"/>
          <w:b/>
          <w:color w:val="365F91"/>
          <w:sz w:val="32"/>
          <w:szCs w:val="32"/>
        </w:rPr>
        <w:t>2</w:t>
      </w:r>
      <w:r w:rsidRPr="00C11C1C">
        <w:rPr>
          <w:rFonts w:ascii="Arial Narrow" w:hAnsi="Arial Narrow"/>
          <w:b/>
          <w:color w:val="365F91"/>
          <w:sz w:val="32"/>
          <w:szCs w:val="32"/>
          <w:vertAlign w:val="superscript"/>
        </w:rPr>
        <w:t>nd</w:t>
      </w:r>
      <w:r w:rsidR="00666137" w:rsidRPr="00C11C1C">
        <w:rPr>
          <w:rFonts w:ascii="Arial Narrow" w:hAnsi="Arial Narrow"/>
          <w:b/>
          <w:color w:val="365F91"/>
          <w:sz w:val="32"/>
          <w:szCs w:val="32"/>
        </w:rPr>
        <w:t xml:space="preserve"> </w:t>
      </w:r>
      <w:r w:rsidRPr="00C11C1C">
        <w:rPr>
          <w:rFonts w:ascii="Arial Narrow" w:hAnsi="Arial Narrow"/>
          <w:b/>
          <w:color w:val="365F91"/>
          <w:sz w:val="32"/>
          <w:szCs w:val="32"/>
        </w:rPr>
        <w:t>Meeting</w:t>
      </w:r>
      <w:r w:rsidR="00666137" w:rsidRPr="00C11C1C">
        <w:rPr>
          <w:rFonts w:ascii="Arial Narrow" w:hAnsi="Arial Narrow"/>
          <w:b/>
          <w:color w:val="365F91"/>
          <w:sz w:val="32"/>
          <w:szCs w:val="32"/>
        </w:rPr>
        <w:t xml:space="preserve"> of the CARIFORUM-EU</w:t>
      </w:r>
      <w:r w:rsidR="000D79E4" w:rsidRPr="00C11C1C">
        <w:rPr>
          <w:rFonts w:ascii="Arial Narrow" w:hAnsi="Arial Narrow"/>
          <w:b/>
          <w:color w:val="365F91"/>
          <w:sz w:val="32"/>
          <w:szCs w:val="32"/>
        </w:rPr>
        <w:t xml:space="preserve"> </w:t>
      </w:r>
      <w:r w:rsidR="00666137" w:rsidRPr="00C11C1C">
        <w:rPr>
          <w:rFonts w:ascii="Arial Narrow" w:hAnsi="Arial Narrow"/>
          <w:b/>
          <w:color w:val="365F91"/>
          <w:sz w:val="32"/>
          <w:szCs w:val="32"/>
        </w:rPr>
        <w:t>Consultative Committee</w:t>
      </w:r>
    </w:p>
    <w:p w:rsidR="005B768F" w:rsidRPr="00C11C1C" w:rsidRDefault="005377B3" w:rsidP="00E378FE">
      <w:pPr>
        <w:spacing w:line="240" w:lineRule="auto"/>
        <w:jc w:val="center"/>
        <w:rPr>
          <w:rFonts w:ascii="Arial Narrow" w:hAnsi="Arial Narrow"/>
          <w:b/>
          <w:i/>
          <w:color w:val="548DD4"/>
          <w:sz w:val="32"/>
          <w:szCs w:val="32"/>
        </w:rPr>
      </w:pPr>
      <w:r w:rsidRPr="00C11C1C">
        <w:rPr>
          <w:rFonts w:ascii="Arial Narrow" w:hAnsi="Arial Narrow"/>
          <w:b/>
          <w:i/>
          <w:color w:val="548DD4"/>
          <w:sz w:val="32"/>
          <w:szCs w:val="32"/>
        </w:rPr>
        <w:t>European Economic and Social Committee</w:t>
      </w:r>
      <w:r w:rsidR="000D79E4" w:rsidRPr="00C11C1C">
        <w:rPr>
          <w:rFonts w:ascii="Arial Narrow" w:hAnsi="Arial Narrow"/>
          <w:b/>
          <w:i/>
          <w:color w:val="548DD4"/>
          <w:sz w:val="32"/>
          <w:szCs w:val="32"/>
        </w:rPr>
        <w:t xml:space="preserve"> (</w:t>
      </w:r>
      <w:r w:rsidR="00666137" w:rsidRPr="00C11C1C">
        <w:rPr>
          <w:rFonts w:ascii="Arial Narrow" w:hAnsi="Arial Narrow"/>
          <w:b/>
          <w:i/>
          <w:color w:val="548DD4"/>
          <w:sz w:val="32"/>
          <w:szCs w:val="32"/>
        </w:rPr>
        <w:t>1</w:t>
      </w:r>
      <w:r w:rsidR="00FA593C" w:rsidRPr="00C11C1C">
        <w:rPr>
          <w:rFonts w:ascii="Arial Narrow" w:hAnsi="Arial Narrow"/>
          <w:b/>
          <w:i/>
          <w:color w:val="548DD4"/>
          <w:sz w:val="32"/>
          <w:szCs w:val="32"/>
        </w:rPr>
        <w:t>8</w:t>
      </w:r>
      <w:r w:rsidR="00666137" w:rsidRPr="00C11C1C">
        <w:rPr>
          <w:rFonts w:ascii="Arial Narrow" w:hAnsi="Arial Narrow"/>
          <w:b/>
          <w:i/>
          <w:color w:val="548DD4"/>
          <w:sz w:val="32"/>
          <w:szCs w:val="32"/>
        </w:rPr>
        <w:t>-1</w:t>
      </w:r>
      <w:r w:rsidR="00FA593C" w:rsidRPr="00C11C1C">
        <w:rPr>
          <w:rFonts w:ascii="Arial Narrow" w:hAnsi="Arial Narrow"/>
          <w:b/>
          <w:i/>
          <w:color w:val="548DD4"/>
          <w:sz w:val="32"/>
          <w:szCs w:val="32"/>
        </w:rPr>
        <w:t>9</w:t>
      </w:r>
      <w:r w:rsidR="00B9769E" w:rsidRPr="00C11C1C">
        <w:rPr>
          <w:rFonts w:ascii="Arial Narrow" w:hAnsi="Arial Narrow"/>
          <w:b/>
          <w:i/>
          <w:color w:val="548DD4"/>
          <w:sz w:val="32"/>
          <w:szCs w:val="32"/>
        </w:rPr>
        <w:t xml:space="preserve"> </w:t>
      </w:r>
      <w:r w:rsidR="00FA593C" w:rsidRPr="00C11C1C">
        <w:rPr>
          <w:rFonts w:ascii="Arial Narrow" w:hAnsi="Arial Narrow"/>
          <w:b/>
          <w:i/>
          <w:color w:val="548DD4"/>
          <w:sz w:val="32"/>
          <w:szCs w:val="32"/>
        </w:rPr>
        <w:t>April</w:t>
      </w:r>
      <w:r w:rsidR="00B9769E" w:rsidRPr="00C11C1C">
        <w:rPr>
          <w:rFonts w:ascii="Arial Narrow" w:hAnsi="Arial Narrow"/>
          <w:b/>
          <w:i/>
          <w:color w:val="548DD4"/>
          <w:sz w:val="32"/>
          <w:szCs w:val="32"/>
        </w:rPr>
        <w:t xml:space="preserve"> 201</w:t>
      </w:r>
      <w:r w:rsidR="00FA593C" w:rsidRPr="00C11C1C">
        <w:rPr>
          <w:rFonts w:ascii="Arial Narrow" w:hAnsi="Arial Narrow"/>
          <w:b/>
          <w:i/>
          <w:color w:val="548DD4"/>
          <w:sz w:val="32"/>
          <w:szCs w:val="32"/>
        </w:rPr>
        <w:t>6</w:t>
      </w:r>
      <w:r w:rsidR="00B9769E" w:rsidRPr="00C11C1C">
        <w:rPr>
          <w:rFonts w:ascii="Arial Narrow" w:hAnsi="Arial Narrow"/>
          <w:b/>
          <w:i/>
          <w:color w:val="548DD4"/>
          <w:sz w:val="32"/>
          <w:szCs w:val="32"/>
        </w:rPr>
        <w:t>, Brussels</w:t>
      </w:r>
      <w:r w:rsidR="000D79E4" w:rsidRPr="00C11C1C">
        <w:rPr>
          <w:rFonts w:ascii="Arial Narrow" w:hAnsi="Arial Narrow"/>
          <w:b/>
          <w:i/>
          <w:color w:val="548DD4"/>
          <w:sz w:val="32"/>
          <w:szCs w:val="32"/>
        </w:rPr>
        <w:t>)</w:t>
      </w:r>
    </w:p>
    <w:p w:rsidR="005B768F" w:rsidRPr="00C11C1C" w:rsidRDefault="00C017C9" w:rsidP="00D17245">
      <w:pPr>
        <w:spacing w:line="240" w:lineRule="auto"/>
        <w:jc w:val="center"/>
        <w:rPr>
          <w:rFonts w:ascii="Arial Narrow" w:hAnsi="Arial Narrow"/>
          <w:b/>
          <w:color w:val="548DD4"/>
          <w:sz w:val="32"/>
          <w:szCs w:val="32"/>
        </w:rPr>
      </w:pPr>
      <w:r>
        <w:rPr>
          <w:rFonts w:ascii="Arial Narrow" w:hAnsi="Arial Narrow"/>
          <w:b/>
          <w:color w:val="548DD4"/>
          <w:sz w:val="32"/>
          <w:szCs w:val="32"/>
        </w:rPr>
        <w:t>DRAFT AGENDA</w:t>
      </w:r>
    </w:p>
    <w:p w:rsidR="00D011F8" w:rsidRPr="00C11C1C" w:rsidRDefault="00D011F8" w:rsidP="00D17245">
      <w:pPr>
        <w:spacing w:line="240" w:lineRule="auto"/>
        <w:jc w:val="center"/>
        <w:rPr>
          <w:rFonts w:ascii="Arial Narrow" w:hAnsi="Arial Narrow"/>
          <w:b/>
          <w:i/>
          <w:color w:val="548DD4"/>
          <w:sz w:val="32"/>
          <w:szCs w:val="32"/>
        </w:rPr>
      </w:pPr>
    </w:p>
    <w:tbl>
      <w:tblPr>
        <w:tblW w:w="5049" w:type="pct"/>
        <w:tblInd w:w="108" w:type="dxa"/>
        <w:tblLayout w:type="fixed"/>
        <w:tblLook w:val="0000" w:firstRow="0" w:lastRow="0" w:firstColumn="0" w:lastColumn="0" w:noHBand="0" w:noVBand="0"/>
      </w:tblPr>
      <w:tblGrid>
        <w:gridCol w:w="2127"/>
        <w:gridCol w:w="7207"/>
      </w:tblGrid>
      <w:tr w:rsidR="005B768F" w:rsidRPr="00C11C1C" w:rsidTr="00012329">
        <w:trPr>
          <w:tblHeader/>
        </w:trPr>
        <w:tc>
          <w:tcPr>
            <w:tcW w:w="2127" w:type="dxa"/>
            <w:shd w:val="clear" w:color="auto" w:fill="EEECE1"/>
          </w:tcPr>
          <w:p w:rsidR="005B768F" w:rsidRPr="00C11C1C" w:rsidRDefault="00FA593C" w:rsidP="007136CC">
            <w:pPr>
              <w:spacing w:line="240" w:lineRule="auto"/>
              <w:rPr>
                <w:rFonts w:ascii="Arial Narrow" w:hAnsi="Arial Narrow"/>
                <w:b/>
                <w:i/>
                <w:iCs/>
                <w:sz w:val="28"/>
                <w:szCs w:val="28"/>
                <w:u w:val="single"/>
              </w:rPr>
            </w:pPr>
            <w:r w:rsidRPr="00C11C1C">
              <w:rPr>
                <w:rFonts w:ascii="Arial Narrow" w:hAnsi="Arial Narrow"/>
                <w:b/>
                <w:i/>
                <w:color w:val="365F91"/>
                <w:sz w:val="28"/>
              </w:rPr>
              <w:t>Monday</w:t>
            </w:r>
            <w:r w:rsidR="007136CC" w:rsidRPr="00C11C1C">
              <w:rPr>
                <w:rFonts w:ascii="Arial Narrow" w:hAnsi="Arial Narrow"/>
                <w:b/>
                <w:i/>
                <w:color w:val="365F91"/>
                <w:sz w:val="28"/>
              </w:rPr>
              <w:t xml:space="preserve"> </w:t>
            </w:r>
            <w:r w:rsidR="00666137" w:rsidRPr="00C11C1C">
              <w:rPr>
                <w:rFonts w:ascii="Arial Narrow" w:hAnsi="Arial Narrow"/>
                <w:b/>
                <w:i/>
                <w:color w:val="365F91"/>
                <w:sz w:val="28"/>
              </w:rPr>
              <w:t>1</w:t>
            </w:r>
            <w:r w:rsidRPr="00C11C1C">
              <w:rPr>
                <w:rFonts w:ascii="Arial Narrow" w:hAnsi="Arial Narrow"/>
                <w:b/>
                <w:i/>
                <w:color w:val="365F91"/>
                <w:sz w:val="28"/>
              </w:rPr>
              <w:t>8</w:t>
            </w:r>
            <w:r w:rsidR="00666137" w:rsidRPr="00C11C1C">
              <w:rPr>
                <w:rFonts w:ascii="Arial Narrow" w:hAnsi="Arial Narrow"/>
                <w:b/>
                <w:i/>
                <w:color w:val="365F91"/>
                <w:sz w:val="28"/>
              </w:rPr>
              <w:t xml:space="preserve"> </w:t>
            </w:r>
            <w:r w:rsidRPr="00C11C1C">
              <w:rPr>
                <w:rFonts w:ascii="Arial Narrow" w:hAnsi="Arial Narrow"/>
                <w:b/>
                <w:i/>
                <w:color w:val="365F91"/>
                <w:sz w:val="28"/>
              </w:rPr>
              <w:t>April</w:t>
            </w:r>
          </w:p>
        </w:tc>
        <w:tc>
          <w:tcPr>
            <w:tcW w:w="7207" w:type="dxa"/>
            <w:shd w:val="clear" w:color="auto" w:fill="EEECE1"/>
          </w:tcPr>
          <w:p w:rsidR="005B768F" w:rsidRPr="00C11C1C" w:rsidRDefault="00FA593C" w:rsidP="00FA593C">
            <w:pPr>
              <w:spacing w:line="240" w:lineRule="auto"/>
              <w:rPr>
                <w:rFonts w:ascii="Arial Narrow" w:hAnsi="Arial Narrow"/>
                <w:b/>
                <w:iCs/>
                <w:sz w:val="20"/>
              </w:rPr>
            </w:pPr>
            <w:r w:rsidRPr="00C11C1C">
              <w:rPr>
                <w:rFonts w:ascii="Arial Narrow" w:hAnsi="Arial Narrow"/>
                <w:b/>
                <w:i/>
                <w:color w:val="365F91"/>
                <w:sz w:val="28"/>
              </w:rPr>
              <w:t>ROOM JDE 63</w:t>
            </w:r>
          </w:p>
        </w:tc>
      </w:tr>
      <w:tr w:rsidR="003132CE" w:rsidRPr="00C11C1C" w:rsidTr="00012329">
        <w:trPr>
          <w:tblHeader/>
        </w:trPr>
        <w:tc>
          <w:tcPr>
            <w:tcW w:w="2127" w:type="dxa"/>
            <w:shd w:val="clear" w:color="auto" w:fill="FFFFFF"/>
          </w:tcPr>
          <w:p w:rsidR="003132CE" w:rsidRPr="00C11C1C" w:rsidRDefault="007E669A" w:rsidP="00821E0E">
            <w:pPr>
              <w:keepNext/>
              <w:spacing w:line="240" w:lineRule="auto"/>
              <w:rPr>
                <w:rFonts w:ascii="Arial Narrow" w:hAnsi="Arial Narrow"/>
                <w:b/>
                <w:bCs/>
                <w:iCs/>
                <w:sz w:val="20"/>
              </w:rPr>
            </w:pPr>
            <w:r w:rsidRPr="00C11C1C">
              <w:rPr>
                <w:rFonts w:ascii="Arial Narrow" w:hAnsi="Arial Narrow"/>
                <w:b/>
                <w:bCs/>
                <w:iCs/>
                <w:sz w:val="20"/>
              </w:rPr>
              <w:t>9</w:t>
            </w:r>
            <w:r w:rsidR="00DF07B7" w:rsidRPr="00C11C1C">
              <w:rPr>
                <w:rFonts w:ascii="Arial Narrow" w:hAnsi="Arial Narrow"/>
                <w:b/>
                <w:bCs/>
                <w:iCs/>
                <w:sz w:val="20"/>
              </w:rPr>
              <w:t>.</w:t>
            </w:r>
            <w:r w:rsidRPr="00C11C1C">
              <w:rPr>
                <w:rFonts w:ascii="Arial Narrow" w:hAnsi="Arial Narrow"/>
                <w:b/>
                <w:bCs/>
                <w:iCs/>
                <w:sz w:val="20"/>
              </w:rPr>
              <w:t>3</w:t>
            </w:r>
            <w:r w:rsidR="00DF529B" w:rsidRPr="00C11C1C">
              <w:rPr>
                <w:rFonts w:ascii="Arial Narrow" w:hAnsi="Arial Narrow"/>
                <w:b/>
                <w:bCs/>
                <w:iCs/>
                <w:sz w:val="20"/>
              </w:rPr>
              <w:t>0</w:t>
            </w:r>
            <w:r w:rsidR="00821E0E" w:rsidRPr="00C11C1C">
              <w:rPr>
                <w:rFonts w:ascii="Arial Narrow" w:hAnsi="Arial Narrow"/>
                <w:b/>
                <w:bCs/>
                <w:iCs/>
                <w:sz w:val="20"/>
              </w:rPr>
              <w:t xml:space="preserve"> </w:t>
            </w:r>
            <w:r w:rsidR="00384653" w:rsidRPr="00C11C1C">
              <w:rPr>
                <w:rFonts w:ascii="Arial Narrow" w:hAnsi="Arial Narrow"/>
                <w:b/>
                <w:bCs/>
                <w:iCs/>
                <w:sz w:val="20"/>
              </w:rPr>
              <w:t>–</w:t>
            </w:r>
            <w:r w:rsidR="00DF07B7" w:rsidRPr="00C11C1C">
              <w:rPr>
                <w:rFonts w:ascii="Arial Narrow" w:hAnsi="Arial Narrow"/>
                <w:b/>
                <w:bCs/>
                <w:iCs/>
                <w:sz w:val="20"/>
              </w:rPr>
              <w:t xml:space="preserve"> 1</w:t>
            </w:r>
            <w:r w:rsidRPr="00C11C1C">
              <w:rPr>
                <w:rFonts w:ascii="Arial Narrow" w:hAnsi="Arial Narrow"/>
                <w:b/>
                <w:bCs/>
                <w:iCs/>
                <w:sz w:val="20"/>
              </w:rPr>
              <w:t>0</w:t>
            </w:r>
            <w:r w:rsidR="00384653" w:rsidRPr="00C11C1C">
              <w:rPr>
                <w:rFonts w:ascii="Arial Narrow" w:hAnsi="Arial Narrow"/>
                <w:b/>
                <w:bCs/>
                <w:iCs/>
                <w:sz w:val="20"/>
              </w:rPr>
              <w:t>.30</w:t>
            </w:r>
            <w:r w:rsidRPr="00C11C1C">
              <w:rPr>
                <w:rFonts w:ascii="Arial Narrow" w:hAnsi="Arial Narrow"/>
                <w:b/>
                <w:bCs/>
                <w:iCs/>
                <w:sz w:val="20"/>
              </w:rPr>
              <w:t xml:space="preserve"> a.m.</w:t>
            </w:r>
          </w:p>
        </w:tc>
        <w:tc>
          <w:tcPr>
            <w:tcW w:w="7207" w:type="dxa"/>
            <w:shd w:val="clear" w:color="auto" w:fill="FFFFFF"/>
          </w:tcPr>
          <w:p w:rsidR="007E669A" w:rsidRPr="00C11C1C" w:rsidRDefault="007E669A" w:rsidP="007E669A">
            <w:pPr>
              <w:keepNext/>
              <w:spacing w:line="240" w:lineRule="auto"/>
              <w:outlineLvl w:val="2"/>
              <w:rPr>
                <w:rFonts w:ascii="Arial Narrow" w:hAnsi="Arial Narrow"/>
                <w:b/>
                <w:color w:val="4F81BD"/>
                <w:sz w:val="20"/>
              </w:rPr>
            </w:pPr>
            <w:r w:rsidRPr="00C11C1C">
              <w:rPr>
                <w:rFonts w:ascii="Arial Narrow" w:hAnsi="Arial Narrow"/>
                <w:b/>
                <w:color w:val="4F81BD"/>
                <w:sz w:val="20"/>
              </w:rPr>
              <w:t>Opening session</w:t>
            </w:r>
          </w:p>
          <w:p w:rsidR="007E669A" w:rsidRPr="00C11C1C" w:rsidRDefault="007E669A" w:rsidP="007E669A">
            <w:pPr>
              <w:keepNext/>
              <w:spacing w:line="240" w:lineRule="auto"/>
              <w:rPr>
                <w:rFonts w:ascii="Arial Narrow" w:hAnsi="Arial Narrow"/>
                <w:sz w:val="16"/>
                <w:szCs w:val="16"/>
              </w:rPr>
            </w:pPr>
          </w:p>
          <w:p w:rsidR="007E669A" w:rsidRPr="00C11C1C" w:rsidRDefault="007E669A" w:rsidP="007E669A">
            <w:pPr>
              <w:keepNext/>
              <w:spacing w:line="240" w:lineRule="auto"/>
              <w:rPr>
                <w:rFonts w:ascii="Arial Narrow" w:hAnsi="Arial Narrow"/>
                <w:sz w:val="20"/>
              </w:rPr>
            </w:pPr>
            <w:r w:rsidRPr="00C11C1C">
              <w:rPr>
                <w:rFonts w:ascii="Arial Narrow" w:hAnsi="Arial Narrow"/>
                <w:sz w:val="20"/>
              </w:rPr>
              <w:t xml:space="preserve">Chair: </w:t>
            </w:r>
            <w:r w:rsidR="00EB25DD" w:rsidRPr="00C11C1C">
              <w:rPr>
                <w:rFonts w:ascii="Arial Narrow" w:hAnsi="Arial Narrow"/>
                <w:sz w:val="20"/>
              </w:rPr>
              <w:t>Dilyana Slavova, President of the EESC External Relations Section</w:t>
            </w:r>
          </w:p>
          <w:p w:rsidR="007E669A" w:rsidRPr="00C11C1C" w:rsidRDefault="007E669A" w:rsidP="007E669A">
            <w:pPr>
              <w:keepNext/>
              <w:spacing w:line="240" w:lineRule="auto"/>
              <w:rPr>
                <w:rFonts w:ascii="Arial Narrow" w:hAnsi="Arial Narrow"/>
                <w:sz w:val="16"/>
                <w:szCs w:val="16"/>
              </w:rPr>
            </w:pPr>
          </w:p>
          <w:p w:rsidR="00AF2F7E" w:rsidRPr="00C11C1C" w:rsidRDefault="00AF2F7E" w:rsidP="007E669A">
            <w:pPr>
              <w:keepNext/>
              <w:numPr>
                <w:ilvl w:val="0"/>
                <w:numId w:val="12"/>
              </w:numPr>
              <w:spacing w:line="240" w:lineRule="auto"/>
              <w:jc w:val="left"/>
              <w:rPr>
                <w:rFonts w:ascii="Arial Narrow" w:hAnsi="Arial Narrow"/>
                <w:sz w:val="20"/>
              </w:rPr>
            </w:pPr>
            <w:r w:rsidRPr="00C11C1C">
              <w:rPr>
                <w:rFonts w:ascii="Arial Narrow" w:hAnsi="Arial Narrow"/>
                <w:sz w:val="20"/>
              </w:rPr>
              <w:t>Patrick I. Gomes, Secretary-General, ACP Group of States (tbc)</w:t>
            </w:r>
          </w:p>
          <w:p w:rsidR="007E669A" w:rsidRPr="00C11C1C" w:rsidRDefault="00DE3679" w:rsidP="007E669A">
            <w:pPr>
              <w:keepNext/>
              <w:numPr>
                <w:ilvl w:val="0"/>
                <w:numId w:val="12"/>
              </w:numPr>
              <w:spacing w:line="240" w:lineRule="auto"/>
              <w:jc w:val="left"/>
              <w:rPr>
                <w:rFonts w:ascii="Arial Narrow" w:hAnsi="Arial Narrow"/>
                <w:sz w:val="20"/>
              </w:rPr>
            </w:pPr>
            <w:r>
              <w:rPr>
                <w:rFonts w:ascii="Arial Narrow" w:hAnsi="Arial Narrow"/>
                <w:sz w:val="20"/>
              </w:rPr>
              <w:t xml:space="preserve">Carlos Wharton, Director, EPA Implementation Unit, </w:t>
            </w:r>
            <w:proofErr w:type="spellStart"/>
            <w:r>
              <w:rPr>
                <w:rFonts w:ascii="Arial Narrow" w:hAnsi="Arial Narrow"/>
                <w:sz w:val="20"/>
              </w:rPr>
              <w:t>Cariforum</w:t>
            </w:r>
            <w:proofErr w:type="spellEnd"/>
            <w:r>
              <w:rPr>
                <w:rFonts w:ascii="Arial Narrow" w:hAnsi="Arial Narrow"/>
                <w:sz w:val="20"/>
              </w:rPr>
              <w:t xml:space="preserve"> Directorate</w:t>
            </w:r>
          </w:p>
          <w:p w:rsidR="00A43AF8" w:rsidRDefault="00012329" w:rsidP="00731952">
            <w:pPr>
              <w:keepNext/>
              <w:numPr>
                <w:ilvl w:val="0"/>
                <w:numId w:val="12"/>
              </w:numPr>
              <w:spacing w:line="240" w:lineRule="auto"/>
              <w:rPr>
                <w:rFonts w:ascii="Arial Narrow" w:hAnsi="Arial Narrow"/>
                <w:sz w:val="20"/>
              </w:rPr>
            </w:pPr>
            <w:r w:rsidRPr="00C11C1C">
              <w:rPr>
                <w:rFonts w:ascii="Arial Narrow" w:hAnsi="Arial Narrow"/>
                <w:sz w:val="20"/>
              </w:rPr>
              <w:t xml:space="preserve">Diana </w:t>
            </w:r>
            <w:proofErr w:type="spellStart"/>
            <w:r w:rsidRPr="00C11C1C">
              <w:rPr>
                <w:rFonts w:ascii="Arial Narrow" w:hAnsi="Arial Narrow"/>
                <w:sz w:val="20"/>
              </w:rPr>
              <w:t>Acconcia</w:t>
            </w:r>
            <w:proofErr w:type="spellEnd"/>
            <w:r w:rsidRPr="00C11C1C">
              <w:rPr>
                <w:rFonts w:ascii="Arial Narrow" w:hAnsi="Arial Narrow"/>
                <w:sz w:val="20"/>
              </w:rPr>
              <w:t>, Head of Unit, ACP Economic Partnership Agreements, European Commission</w:t>
            </w:r>
          </w:p>
          <w:p w:rsidR="00D011F8" w:rsidRPr="00C11C1C" w:rsidRDefault="00D011F8" w:rsidP="00731952">
            <w:pPr>
              <w:keepNext/>
              <w:spacing w:line="240" w:lineRule="auto"/>
              <w:ind w:left="360"/>
              <w:rPr>
                <w:rFonts w:ascii="Arial Narrow" w:hAnsi="Arial Narrow"/>
                <w:sz w:val="20"/>
              </w:rPr>
            </w:pPr>
          </w:p>
        </w:tc>
      </w:tr>
      <w:tr w:rsidR="00DF07B7" w:rsidRPr="00C11C1C" w:rsidTr="00012329">
        <w:trPr>
          <w:trHeight w:val="70"/>
          <w:tblHeader/>
        </w:trPr>
        <w:tc>
          <w:tcPr>
            <w:tcW w:w="2127" w:type="dxa"/>
            <w:shd w:val="clear" w:color="auto" w:fill="FFFFFF"/>
          </w:tcPr>
          <w:p w:rsidR="00DF07B7" w:rsidRPr="00C11C1C" w:rsidRDefault="00DF07B7" w:rsidP="00D17245">
            <w:pPr>
              <w:keepNext/>
              <w:spacing w:line="240" w:lineRule="auto"/>
              <w:rPr>
                <w:rFonts w:ascii="Arial Narrow" w:hAnsi="Arial Narrow"/>
                <w:b/>
                <w:bCs/>
                <w:iCs/>
                <w:sz w:val="20"/>
              </w:rPr>
            </w:pPr>
          </w:p>
        </w:tc>
        <w:tc>
          <w:tcPr>
            <w:tcW w:w="7207" w:type="dxa"/>
            <w:shd w:val="clear" w:color="auto" w:fill="FFFFFF"/>
          </w:tcPr>
          <w:p w:rsidR="003F4764" w:rsidRPr="003F4764" w:rsidRDefault="007E669A" w:rsidP="00DE3679">
            <w:pPr>
              <w:keepNext/>
              <w:spacing w:line="240" w:lineRule="auto"/>
              <w:ind w:left="-6"/>
              <w:jc w:val="left"/>
              <w:rPr>
                <w:rFonts w:ascii="Arial Narrow" w:hAnsi="Arial Narrow"/>
                <w:b/>
                <w:bCs/>
                <w:sz w:val="20"/>
              </w:rPr>
            </w:pPr>
            <w:r w:rsidRPr="00C11C1C">
              <w:rPr>
                <w:rFonts w:ascii="Arial Narrow" w:hAnsi="Arial Narrow"/>
                <w:b/>
                <w:bCs/>
                <w:sz w:val="20"/>
              </w:rPr>
              <w:t>ADOPTION OF AGENDA</w:t>
            </w:r>
          </w:p>
        </w:tc>
      </w:tr>
      <w:tr w:rsidR="007D4C96" w:rsidRPr="00C11C1C" w:rsidTr="00012329">
        <w:trPr>
          <w:trHeight w:val="70"/>
          <w:tblHeader/>
        </w:trPr>
        <w:tc>
          <w:tcPr>
            <w:tcW w:w="2127" w:type="dxa"/>
            <w:shd w:val="clear" w:color="auto" w:fill="FFFFFF"/>
          </w:tcPr>
          <w:p w:rsidR="007D4C96" w:rsidRPr="00C11C1C" w:rsidRDefault="007D4C96" w:rsidP="00D17245">
            <w:pPr>
              <w:keepNext/>
              <w:spacing w:line="240" w:lineRule="auto"/>
              <w:rPr>
                <w:rFonts w:ascii="Arial Narrow" w:hAnsi="Arial Narrow"/>
                <w:b/>
                <w:bCs/>
                <w:iCs/>
                <w:sz w:val="20"/>
              </w:rPr>
            </w:pPr>
          </w:p>
        </w:tc>
        <w:tc>
          <w:tcPr>
            <w:tcW w:w="7207" w:type="dxa"/>
            <w:shd w:val="clear" w:color="auto" w:fill="FFFFFF"/>
          </w:tcPr>
          <w:p w:rsidR="007D4C96" w:rsidRDefault="007E669A" w:rsidP="00DE3679">
            <w:pPr>
              <w:keepNext/>
              <w:spacing w:line="240" w:lineRule="auto"/>
              <w:ind w:left="-6"/>
              <w:jc w:val="left"/>
              <w:rPr>
                <w:rFonts w:ascii="Arial Narrow" w:hAnsi="Arial Narrow"/>
                <w:b/>
                <w:bCs/>
                <w:sz w:val="20"/>
              </w:rPr>
            </w:pPr>
            <w:r w:rsidRPr="00C11C1C">
              <w:rPr>
                <w:rFonts w:ascii="Arial Narrow" w:hAnsi="Arial Narrow"/>
                <w:b/>
                <w:bCs/>
                <w:sz w:val="20"/>
              </w:rPr>
              <w:t>ADOPTION OF RULES OF PROCEDURE</w:t>
            </w:r>
          </w:p>
          <w:p w:rsidR="003F4764" w:rsidRPr="00C11C1C" w:rsidRDefault="003F4764" w:rsidP="00DE3679">
            <w:pPr>
              <w:keepNext/>
              <w:spacing w:line="240" w:lineRule="auto"/>
              <w:ind w:left="-6"/>
              <w:jc w:val="left"/>
              <w:rPr>
                <w:rFonts w:ascii="Arial Narrow" w:hAnsi="Arial Narrow"/>
                <w:b/>
                <w:bCs/>
                <w:color w:val="548DD4"/>
                <w:sz w:val="16"/>
                <w:szCs w:val="16"/>
              </w:rPr>
            </w:pPr>
          </w:p>
        </w:tc>
      </w:tr>
      <w:tr w:rsidR="007D4C96" w:rsidRPr="00C11C1C" w:rsidTr="00012329">
        <w:trPr>
          <w:trHeight w:val="70"/>
          <w:tblHeader/>
        </w:trPr>
        <w:tc>
          <w:tcPr>
            <w:tcW w:w="2127" w:type="dxa"/>
            <w:shd w:val="clear" w:color="auto" w:fill="FFFFFF"/>
          </w:tcPr>
          <w:p w:rsidR="007D4C96" w:rsidRPr="00C11C1C" w:rsidRDefault="00125142">
            <w:pPr>
              <w:keepNext/>
              <w:spacing w:line="240" w:lineRule="auto"/>
              <w:rPr>
                <w:rFonts w:ascii="Arial Narrow" w:hAnsi="Arial Narrow"/>
                <w:b/>
                <w:bCs/>
                <w:iCs/>
                <w:sz w:val="20"/>
              </w:rPr>
            </w:pPr>
            <w:r w:rsidRPr="00C11C1C">
              <w:rPr>
                <w:rFonts w:ascii="Arial Narrow" w:hAnsi="Arial Narrow"/>
                <w:b/>
                <w:bCs/>
                <w:iCs/>
                <w:sz w:val="20"/>
              </w:rPr>
              <w:t>10</w:t>
            </w:r>
            <w:r w:rsidR="00384653" w:rsidRPr="00C11C1C">
              <w:rPr>
                <w:rFonts w:ascii="Arial Narrow" w:hAnsi="Arial Narrow"/>
                <w:b/>
                <w:bCs/>
                <w:iCs/>
                <w:sz w:val="20"/>
              </w:rPr>
              <w:t>.30</w:t>
            </w:r>
            <w:r w:rsidR="00821E0E" w:rsidRPr="00C11C1C">
              <w:rPr>
                <w:rFonts w:ascii="Arial Narrow" w:hAnsi="Arial Narrow"/>
                <w:b/>
                <w:bCs/>
                <w:iCs/>
                <w:sz w:val="20"/>
              </w:rPr>
              <w:t xml:space="preserve"> </w:t>
            </w:r>
            <w:r w:rsidR="00384653" w:rsidRPr="00C11C1C">
              <w:rPr>
                <w:rFonts w:ascii="Arial Narrow" w:hAnsi="Arial Narrow"/>
                <w:b/>
                <w:sz w:val="20"/>
              </w:rPr>
              <w:t>–</w:t>
            </w:r>
            <w:r w:rsidRPr="00C11C1C">
              <w:rPr>
                <w:rFonts w:ascii="Arial Narrow" w:hAnsi="Arial Narrow"/>
                <w:b/>
                <w:bCs/>
                <w:iCs/>
                <w:sz w:val="20"/>
              </w:rPr>
              <w:t xml:space="preserve"> 11</w:t>
            </w:r>
            <w:r w:rsidR="00F46FB0" w:rsidRPr="00C11C1C">
              <w:rPr>
                <w:rFonts w:ascii="Arial Narrow" w:hAnsi="Arial Narrow"/>
                <w:b/>
                <w:bCs/>
                <w:iCs/>
                <w:sz w:val="20"/>
              </w:rPr>
              <w:t>.</w:t>
            </w:r>
            <w:r w:rsidR="00384653" w:rsidRPr="00C11C1C">
              <w:rPr>
                <w:rFonts w:ascii="Arial Narrow" w:hAnsi="Arial Narrow"/>
                <w:b/>
                <w:bCs/>
                <w:iCs/>
                <w:sz w:val="20"/>
              </w:rPr>
              <w:t>45</w:t>
            </w:r>
            <w:r w:rsidRPr="00C11C1C">
              <w:rPr>
                <w:rFonts w:ascii="Arial Narrow" w:hAnsi="Arial Narrow"/>
                <w:b/>
                <w:bCs/>
                <w:iCs/>
                <w:sz w:val="20"/>
              </w:rPr>
              <w:t xml:space="preserve"> a.m.</w:t>
            </w:r>
          </w:p>
        </w:tc>
        <w:tc>
          <w:tcPr>
            <w:tcW w:w="7207" w:type="dxa"/>
            <w:shd w:val="clear" w:color="auto" w:fill="FFFFFF"/>
          </w:tcPr>
          <w:p w:rsidR="00125142" w:rsidRPr="00C11C1C" w:rsidRDefault="00125142" w:rsidP="00125142">
            <w:pPr>
              <w:spacing w:line="240" w:lineRule="auto"/>
              <w:rPr>
                <w:rFonts w:ascii="Arial Narrow" w:hAnsi="Arial Narrow"/>
                <w:b/>
                <w:color w:val="4F81BD"/>
                <w:sz w:val="20"/>
              </w:rPr>
            </w:pPr>
            <w:r w:rsidRPr="00C11C1C">
              <w:rPr>
                <w:rFonts w:ascii="Arial Narrow" w:hAnsi="Arial Narrow"/>
                <w:b/>
                <w:color w:val="4F81BD"/>
                <w:sz w:val="20"/>
              </w:rPr>
              <w:t>CARIFORUM –</w:t>
            </w:r>
            <w:r w:rsidR="00821E0E" w:rsidRPr="00C11C1C">
              <w:rPr>
                <w:rFonts w:ascii="Arial Narrow" w:hAnsi="Arial Narrow"/>
                <w:b/>
                <w:color w:val="4F81BD"/>
                <w:sz w:val="20"/>
              </w:rPr>
              <w:t xml:space="preserve"> </w:t>
            </w:r>
            <w:r w:rsidRPr="00C11C1C">
              <w:rPr>
                <w:rFonts w:ascii="Arial Narrow" w:hAnsi="Arial Narrow"/>
                <w:b/>
                <w:color w:val="4F81BD"/>
                <w:sz w:val="20"/>
              </w:rPr>
              <w:t xml:space="preserve">EU Economic Partnership Agreement: </w:t>
            </w:r>
            <w:r w:rsidR="00373707" w:rsidRPr="00C11C1C">
              <w:rPr>
                <w:rFonts w:ascii="Arial Narrow" w:hAnsi="Arial Narrow"/>
                <w:b/>
                <w:color w:val="4F81BD"/>
                <w:sz w:val="20"/>
              </w:rPr>
              <w:t xml:space="preserve">(1) </w:t>
            </w:r>
            <w:r w:rsidR="00F46FB0" w:rsidRPr="00C11C1C">
              <w:rPr>
                <w:rFonts w:ascii="Arial Narrow" w:hAnsi="Arial Narrow"/>
                <w:b/>
                <w:color w:val="4F81BD"/>
                <w:sz w:val="20"/>
              </w:rPr>
              <w:t>Update on I</w:t>
            </w:r>
            <w:r w:rsidRPr="00C11C1C">
              <w:rPr>
                <w:rFonts w:ascii="Arial Narrow" w:hAnsi="Arial Narrow"/>
                <w:b/>
                <w:color w:val="4F81BD"/>
                <w:sz w:val="20"/>
              </w:rPr>
              <w:t>mplementation</w:t>
            </w:r>
            <w:r w:rsidR="00373707" w:rsidRPr="00C11C1C">
              <w:rPr>
                <w:rFonts w:ascii="Arial Narrow" w:hAnsi="Arial Narrow"/>
                <w:b/>
                <w:color w:val="4F81BD"/>
                <w:sz w:val="20"/>
              </w:rPr>
              <w:t>; (2)</w:t>
            </w:r>
            <w:r w:rsidR="00821E0E" w:rsidRPr="00C11C1C">
              <w:rPr>
                <w:rFonts w:ascii="Arial Narrow" w:hAnsi="Arial Narrow"/>
                <w:b/>
                <w:color w:val="4F81BD"/>
                <w:sz w:val="20"/>
              </w:rPr>
              <w:t> </w:t>
            </w:r>
            <w:r w:rsidR="00373707" w:rsidRPr="00C11C1C">
              <w:rPr>
                <w:rFonts w:ascii="Arial Narrow" w:hAnsi="Arial Narrow"/>
                <w:b/>
                <w:color w:val="4F81BD"/>
                <w:sz w:val="20"/>
              </w:rPr>
              <w:t xml:space="preserve"> </w:t>
            </w:r>
            <w:r w:rsidR="00F46FB0" w:rsidRPr="00C11C1C">
              <w:rPr>
                <w:rFonts w:ascii="Arial Narrow" w:hAnsi="Arial Narrow"/>
                <w:b/>
                <w:color w:val="4F81BD"/>
                <w:sz w:val="20"/>
              </w:rPr>
              <w:t xml:space="preserve">Follow-up of </w:t>
            </w:r>
            <w:r w:rsidRPr="00C11C1C">
              <w:rPr>
                <w:rFonts w:ascii="Arial Narrow" w:hAnsi="Arial Narrow"/>
                <w:b/>
                <w:color w:val="4F81BD"/>
                <w:sz w:val="20"/>
              </w:rPr>
              <w:t xml:space="preserve">5-year </w:t>
            </w:r>
            <w:r w:rsidR="00F46FB0" w:rsidRPr="00C11C1C">
              <w:rPr>
                <w:rFonts w:ascii="Arial Narrow" w:hAnsi="Arial Narrow"/>
                <w:b/>
                <w:color w:val="4F81BD"/>
                <w:sz w:val="20"/>
              </w:rPr>
              <w:t>Review</w:t>
            </w:r>
            <w:r w:rsidR="00373707" w:rsidRPr="00C11C1C">
              <w:rPr>
                <w:rFonts w:ascii="Arial Narrow" w:hAnsi="Arial Narrow"/>
                <w:b/>
                <w:color w:val="4F81BD"/>
                <w:sz w:val="20"/>
              </w:rPr>
              <w:t>; (3)</w:t>
            </w:r>
            <w:r w:rsidR="00F46FB0" w:rsidRPr="00C11C1C">
              <w:rPr>
                <w:rFonts w:ascii="Arial Narrow" w:hAnsi="Arial Narrow"/>
                <w:b/>
                <w:color w:val="4F81BD"/>
                <w:sz w:val="20"/>
              </w:rPr>
              <w:t xml:space="preserve"> Monitoring &amp; Evaluation Mechanism</w:t>
            </w:r>
          </w:p>
          <w:p w:rsidR="00F46FB0" w:rsidRPr="00C11C1C" w:rsidRDefault="00F46FB0" w:rsidP="00125142">
            <w:pPr>
              <w:spacing w:line="240" w:lineRule="auto"/>
              <w:rPr>
                <w:rFonts w:ascii="Arial Narrow" w:hAnsi="Arial Narrow"/>
                <w:b/>
                <w:color w:val="4F81BD"/>
                <w:sz w:val="20"/>
              </w:rPr>
            </w:pPr>
          </w:p>
          <w:p w:rsidR="00125142" w:rsidRPr="00C11C1C" w:rsidRDefault="00125142" w:rsidP="00125142">
            <w:pPr>
              <w:spacing w:line="240" w:lineRule="auto"/>
              <w:rPr>
                <w:rFonts w:ascii="Arial Narrow" w:hAnsi="Arial Narrow"/>
                <w:sz w:val="20"/>
              </w:rPr>
            </w:pPr>
            <w:r w:rsidRPr="00C11C1C">
              <w:rPr>
                <w:rFonts w:ascii="Arial Narrow" w:hAnsi="Arial Narrow"/>
                <w:sz w:val="20"/>
              </w:rPr>
              <w:t xml:space="preserve">Chair: </w:t>
            </w:r>
            <w:r w:rsidR="00EB25DD" w:rsidRPr="00C11C1C">
              <w:rPr>
                <w:rFonts w:ascii="Arial Narrow" w:hAnsi="Arial Narrow"/>
                <w:sz w:val="20"/>
              </w:rPr>
              <w:t>EU Co-president of the CC</w:t>
            </w:r>
          </w:p>
          <w:p w:rsidR="00125142" w:rsidRPr="00C11C1C" w:rsidRDefault="00125142" w:rsidP="00125142">
            <w:pPr>
              <w:spacing w:line="240" w:lineRule="auto"/>
              <w:ind w:left="-6"/>
              <w:jc w:val="left"/>
              <w:rPr>
                <w:rFonts w:ascii="Arial Narrow" w:hAnsi="Arial Narrow"/>
                <w:b/>
                <w:sz w:val="20"/>
              </w:rPr>
            </w:pPr>
          </w:p>
          <w:p w:rsidR="00125142" w:rsidRPr="00C11C1C" w:rsidRDefault="00012329" w:rsidP="00125142">
            <w:pPr>
              <w:numPr>
                <w:ilvl w:val="0"/>
                <w:numId w:val="3"/>
              </w:numPr>
              <w:spacing w:line="240" w:lineRule="auto"/>
              <w:jc w:val="left"/>
              <w:rPr>
                <w:rFonts w:ascii="Arial Narrow" w:hAnsi="Arial Narrow"/>
                <w:i/>
                <w:sz w:val="20"/>
              </w:rPr>
            </w:pPr>
            <w:r w:rsidRPr="00C11C1C">
              <w:rPr>
                <w:rFonts w:ascii="Arial Narrow" w:hAnsi="Arial Narrow"/>
                <w:sz w:val="20"/>
              </w:rPr>
              <w:t xml:space="preserve">Representative from </w:t>
            </w:r>
            <w:r w:rsidR="00446EA8" w:rsidRPr="00C11C1C">
              <w:rPr>
                <w:rFonts w:ascii="Arial Narrow" w:hAnsi="Arial Narrow"/>
                <w:sz w:val="20"/>
              </w:rPr>
              <w:t>DG TRADE, European Commission</w:t>
            </w:r>
          </w:p>
          <w:p w:rsidR="00F46FB0" w:rsidRPr="00DE3679" w:rsidRDefault="00373707" w:rsidP="00125142">
            <w:pPr>
              <w:numPr>
                <w:ilvl w:val="0"/>
                <w:numId w:val="3"/>
              </w:numPr>
              <w:spacing w:line="240" w:lineRule="auto"/>
              <w:jc w:val="left"/>
              <w:rPr>
                <w:rFonts w:ascii="Arial Narrow" w:hAnsi="Arial Narrow"/>
                <w:i/>
                <w:sz w:val="20"/>
              </w:rPr>
            </w:pPr>
            <w:r w:rsidRPr="00C11C1C">
              <w:rPr>
                <w:rFonts w:ascii="Arial Narrow" w:hAnsi="Arial Narrow"/>
                <w:sz w:val="20"/>
              </w:rPr>
              <w:t xml:space="preserve">Representative from </w:t>
            </w:r>
            <w:r w:rsidR="00F46FB0" w:rsidRPr="00C11C1C">
              <w:rPr>
                <w:rFonts w:ascii="Arial Narrow" w:hAnsi="Arial Narrow"/>
                <w:sz w:val="20"/>
              </w:rPr>
              <w:t>EPA Implementation Unit, CARIFORUM Directorate</w:t>
            </w:r>
          </w:p>
          <w:p w:rsidR="00DE3679" w:rsidRPr="00C11C1C" w:rsidRDefault="00DE3679" w:rsidP="00125142">
            <w:pPr>
              <w:numPr>
                <w:ilvl w:val="0"/>
                <w:numId w:val="3"/>
              </w:numPr>
              <w:spacing w:line="240" w:lineRule="auto"/>
              <w:jc w:val="left"/>
              <w:rPr>
                <w:rFonts w:ascii="Arial Narrow" w:hAnsi="Arial Narrow"/>
                <w:i/>
                <w:sz w:val="20"/>
              </w:rPr>
            </w:pPr>
            <w:r>
              <w:rPr>
                <w:rFonts w:ascii="Arial Narrow" w:hAnsi="Arial Narrow"/>
                <w:sz w:val="20"/>
              </w:rPr>
              <w:t xml:space="preserve">Pavel Isa Contreras, Professor, </w:t>
            </w:r>
            <w:proofErr w:type="spellStart"/>
            <w:r>
              <w:rPr>
                <w:rFonts w:ascii="Arial Narrow" w:hAnsi="Arial Narrow"/>
                <w:sz w:val="20"/>
              </w:rPr>
              <w:t>Instituto</w:t>
            </w:r>
            <w:proofErr w:type="spellEnd"/>
            <w:r>
              <w:rPr>
                <w:rFonts w:ascii="Arial Narrow" w:hAnsi="Arial Narrow"/>
                <w:sz w:val="20"/>
              </w:rPr>
              <w:t xml:space="preserve"> </w:t>
            </w:r>
            <w:proofErr w:type="spellStart"/>
            <w:r>
              <w:rPr>
                <w:rFonts w:ascii="Arial Narrow" w:hAnsi="Arial Narrow"/>
                <w:sz w:val="20"/>
              </w:rPr>
              <w:t>Tecnológico</w:t>
            </w:r>
            <w:proofErr w:type="spellEnd"/>
            <w:r>
              <w:rPr>
                <w:rFonts w:ascii="Arial Narrow" w:hAnsi="Arial Narrow"/>
                <w:sz w:val="20"/>
              </w:rPr>
              <w:t xml:space="preserve"> de Santo Domingo</w:t>
            </w:r>
          </w:p>
          <w:p w:rsidR="00EB25DD" w:rsidRPr="00C11C1C" w:rsidRDefault="00EB25DD" w:rsidP="00125142">
            <w:pPr>
              <w:spacing w:line="240" w:lineRule="auto"/>
              <w:ind w:left="-6"/>
              <w:jc w:val="left"/>
              <w:rPr>
                <w:rFonts w:ascii="Arial Narrow" w:hAnsi="Arial Narrow"/>
                <w:b/>
                <w:color w:val="4F81BD"/>
                <w:sz w:val="20"/>
              </w:rPr>
            </w:pPr>
          </w:p>
          <w:p w:rsidR="00125142" w:rsidRPr="00C11C1C" w:rsidRDefault="00F46FB0" w:rsidP="00125142">
            <w:pPr>
              <w:spacing w:line="240" w:lineRule="auto"/>
              <w:ind w:left="-6"/>
              <w:jc w:val="left"/>
              <w:rPr>
                <w:rFonts w:ascii="Arial Narrow" w:hAnsi="Arial Narrow"/>
                <w:b/>
                <w:color w:val="4F81BD"/>
                <w:sz w:val="20"/>
              </w:rPr>
            </w:pPr>
            <w:r w:rsidRPr="00C11C1C">
              <w:rPr>
                <w:rFonts w:ascii="Arial Narrow" w:hAnsi="Arial Narrow"/>
                <w:b/>
                <w:color w:val="4F81BD"/>
                <w:sz w:val="20"/>
              </w:rPr>
              <w:t>Debate</w:t>
            </w:r>
            <w:r w:rsidR="006157B8" w:rsidRPr="00C11C1C">
              <w:rPr>
                <w:rFonts w:ascii="Arial Narrow" w:hAnsi="Arial Narrow"/>
                <w:b/>
                <w:color w:val="4F81BD"/>
                <w:sz w:val="20"/>
              </w:rPr>
              <w:t>:</w:t>
            </w:r>
            <w:r w:rsidR="00B25F52" w:rsidRPr="00C11C1C">
              <w:rPr>
                <w:rFonts w:ascii="Arial Narrow" w:hAnsi="Arial Narrow"/>
                <w:b/>
                <w:color w:val="4F81BD"/>
                <w:sz w:val="20"/>
              </w:rPr>
              <w:t xml:space="preserve"> </w:t>
            </w:r>
            <w:r w:rsidR="00B25F52" w:rsidRPr="00C11C1C">
              <w:rPr>
                <w:rFonts w:ascii="Arial Narrow" w:hAnsi="Arial Narrow"/>
                <w:b/>
                <w:i/>
                <w:sz w:val="20"/>
              </w:rPr>
              <w:t>The Role of the JCC on Monitoring &amp; Evaluation of the EPA</w:t>
            </w:r>
          </w:p>
          <w:p w:rsidR="007D4C96" w:rsidRPr="00C11C1C" w:rsidRDefault="007D4C96" w:rsidP="00F46FB0">
            <w:pPr>
              <w:spacing w:line="240" w:lineRule="auto"/>
              <w:ind w:left="-6"/>
              <w:jc w:val="left"/>
              <w:rPr>
                <w:rFonts w:ascii="Arial Narrow" w:hAnsi="Arial Narrow"/>
                <w:b/>
                <w:bCs/>
                <w:color w:val="548DD4"/>
                <w:sz w:val="16"/>
                <w:szCs w:val="16"/>
              </w:rPr>
            </w:pPr>
          </w:p>
        </w:tc>
      </w:tr>
      <w:tr w:rsidR="00125142" w:rsidRPr="00C11C1C" w:rsidTr="00012329">
        <w:trPr>
          <w:trHeight w:val="70"/>
          <w:tblHeader/>
        </w:trPr>
        <w:tc>
          <w:tcPr>
            <w:tcW w:w="2127" w:type="dxa"/>
            <w:shd w:val="clear" w:color="auto" w:fill="FFFFFF"/>
          </w:tcPr>
          <w:p w:rsidR="00125142" w:rsidRPr="00C11C1C" w:rsidRDefault="00F46FB0" w:rsidP="00384653">
            <w:pPr>
              <w:keepNext/>
              <w:spacing w:line="240" w:lineRule="auto"/>
              <w:rPr>
                <w:rFonts w:ascii="Arial Narrow" w:hAnsi="Arial Narrow"/>
                <w:b/>
                <w:bCs/>
                <w:iCs/>
                <w:sz w:val="20"/>
              </w:rPr>
            </w:pPr>
            <w:r w:rsidRPr="00C11C1C">
              <w:rPr>
                <w:rFonts w:ascii="Arial Narrow" w:hAnsi="Arial Narrow"/>
                <w:b/>
                <w:bCs/>
                <w:iCs/>
                <w:sz w:val="20"/>
              </w:rPr>
              <w:t>11.</w:t>
            </w:r>
            <w:r w:rsidR="00384653" w:rsidRPr="00C11C1C">
              <w:rPr>
                <w:rFonts w:ascii="Arial Narrow" w:hAnsi="Arial Narrow"/>
                <w:b/>
                <w:bCs/>
                <w:iCs/>
                <w:sz w:val="20"/>
              </w:rPr>
              <w:t>45 a.m.</w:t>
            </w:r>
            <w:r w:rsidRPr="00C11C1C">
              <w:rPr>
                <w:rFonts w:ascii="Arial Narrow" w:hAnsi="Arial Narrow"/>
                <w:b/>
                <w:bCs/>
                <w:iCs/>
                <w:sz w:val="20"/>
              </w:rPr>
              <w:t xml:space="preserve"> </w:t>
            </w:r>
            <w:r w:rsidR="00384653" w:rsidRPr="00C11C1C">
              <w:rPr>
                <w:rFonts w:ascii="Arial Narrow" w:hAnsi="Arial Narrow"/>
                <w:b/>
                <w:sz w:val="20"/>
              </w:rPr>
              <w:t>–</w:t>
            </w:r>
            <w:r w:rsidRPr="00C11C1C">
              <w:rPr>
                <w:rFonts w:ascii="Arial Narrow" w:hAnsi="Arial Narrow"/>
                <w:b/>
                <w:bCs/>
                <w:iCs/>
                <w:sz w:val="20"/>
              </w:rPr>
              <w:t xml:space="preserve"> 1 </w:t>
            </w:r>
            <w:r w:rsidR="00384653" w:rsidRPr="00C11C1C">
              <w:rPr>
                <w:rFonts w:ascii="Arial Narrow" w:hAnsi="Arial Narrow"/>
                <w:b/>
                <w:bCs/>
                <w:iCs/>
                <w:sz w:val="20"/>
              </w:rPr>
              <w:t>p</w:t>
            </w:r>
            <w:r w:rsidRPr="00C11C1C">
              <w:rPr>
                <w:rFonts w:ascii="Arial Narrow" w:hAnsi="Arial Narrow"/>
                <w:b/>
                <w:bCs/>
                <w:iCs/>
                <w:sz w:val="20"/>
              </w:rPr>
              <w:t>.m.</w:t>
            </w:r>
          </w:p>
        </w:tc>
        <w:tc>
          <w:tcPr>
            <w:tcW w:w="7207" w:type="dxa"/>
            <w:shd w:val="clear" w:color="auto" w:fill="FFFFFF"/>
          </w:tcPr>
          <w:p w:rsidR="00F46FB0" w:rsidRPr="00C11C1C" w:rsidRDefault="00F46FB0" w:rsidP="00F46FB0">
            <w:pPr>
              <w:spacing w:line="240" w:lineRule="auto"/>
              <w:ind w:left="-6"/>
              <w:jc w:val="left"/>
              <w:rPr>
                <w:rFonts w:ascii="Arial Narrow" w:hAnsi="Arial Narrow"/>
                <w:b/>
                <w:color w:val="4F81BD"/>
                <w:sz w:val="20"/>
              </w:rPr>
            </w:pPr>
            <w:r w:rsidRPr="00C11C1C">
              <w:rPr>
                <w:rFonts w:ascii="Arial Narrow" w:hAnsi="Arial Narrow"/>
                <w:b/>
                <w:color w:val="4F81BD"/>
                <w:sz w:val="20"/>
              </w:rPr>
              <w:t>Financing EPA implementation: the 11</w:t>
            </w:r>
            <w:r w:rsidR="00E85EED" w:rsidRPr="00C11C1C">
              <w:rPr>
                <w:rFonts w:ascii="Arial Narrow" w:hAnsi="Arial Narrow"/>
                <w:b/>
                <w:color w:val="4F81BD"/>
                <w:sz w:val="20"/>
              </w:rPr>
              <w:t>th</w:t>
            </w:r>
            <w:r w:rsidRPr="00C11C1C">
              <w:rPr>
                <w:rFonts w:ascii="Arial Narrow" w:hAnsi="Arial Narrow"/>
                <w:b/>
                <w:color w:val="4F81BD"/>
                <w:sz w:val="20"/>
              </w:rPr>
              <w:t xml:space="preserve"> EDF Programme</w:t>
            </w:r>
          </w:p>
          <w:p w:rsidR="00F46FB0" w:rsidRPr="00C11C1C" w:rsidRDefault="00F46FB0" w:rsidP="00F46FB0">
            <w:pPr>
              <w:spacing w:line="240" w:lineRule="auto"/>
              <w:ind w:left="-6"/>
              <w:jc w:val="left"/>
              <w:rPr>
                <w:rFonts w:ascii="Arial Narrow" w:hAnsi="Arial Narrow"/>
                <w:b/>
                <w:color w:val="4F81BD"/>
                <w:sz w:val="20"/>
              </w:rPr>
            </w:pPr>
          </w:p>
          <w:p w:rsidR="00F46FB0" w:rsidRPr="00C11C1C" w:rsidRDefault="00F46FB0" w:rsidP="00F46FB0">
            <w:pPr>
              <w:spacing w:line="240" w:lineRule="auto"/>
              <w:ind w:left="-6"/>
              <w:jc w:val="left"/>
              <w:rPr>
                <w:rFonts w:ascii="Arial Narrow" w:hAnsi="Arial Narrow"/>
                <w:b/>
                <w:color w:val="4F81BD"/>
                <w:sz w:val="20"/>
              </w:rPr>
            </w:pPr>
            <w:r w:rsidRPr="00C11C1C">
              <w:rPr>
                <w:rFonts w:ascii="Arial Narrow" w:hAnsi="Arial Narrow"/>
                <w:sz w:val="20"/>
              </w:rPr>
              <w:t>Chair:</w:t>
            </w:r>
            <w:r w:rsidR="00EB25DD" w:rsidRPr="00C11C1C">
              <w:rPr>
                <w:rFonts w:ascii="Arial Narrow" w:hAnsi="Arial Narrow"/>
                <w:sz w:val="20"/>
              </w:rPr>
              <w:t xml:space="preserve"> CARIFORUM Co-President of the CC</w:t>
            </w:r>
          </w:p>
          <w:p w:rsidR="00F46FB0" w:rsidRPr="00C11C1C" w:rsidRDefault="00F46FB0" w:rsidP="00F46FB0">
            <w:pPr>
              <w:spacing w:line="240" w:lineRule="auto"/>
              <w:ind w:left="-6"/>
              <w:jc w:val="left"/>
              <w:rPr>
                <w:rFonts w:ascii="Arial Narrow" w:hAnsi="Arial Narrow"/>
                <w:b/>
                <w:sz w:val="16"/>
                <w:szCs w:val="16"/>
              </w:rPr>
            </w:pPr>
            <w:r w:rsidRPr="00C11C1C">
              <w:rPr>
                <w:rFonts w:ascii="Arial Narrow" w:hAnsi="Arial Narrow"/>
                <w:b/>
                <w:sz w:val="16"/>
                <w:szCs w:val="16"/>
              </w:rPr>
              <w:t xml:space="preserve"> </w:t>
            </w:r>
          </w:p>
          <w:p w:rsidR="00F46FB0" w:rsidRPr="00C11C1C" w:rsidRDefault="008F1A51" w:rsidP="00F46FB0">
            <w:pPr>
              <w:numPr>
                <w:ilvl w:val="0"/>
                <w:numId w:val="3"/>
              </w:numPr>
              <w:spacing w:line="240" w:lineRule="auto"/>
              <w:jc w:val="left"/>
              <w:rPr>
                <w:rFonts w:ascii="Arial Narrow" w:hAnsi="Arial Narrow"/>
                <w:i/>
                <w:sz w:val="20"/>
              </w:rPr>
            </w:pPr>
            <w:r w:rsidRPr="00C11C1C">
              <w:rPr>
                <w:rFonts w:ascii="Arial Narrow" w:hAnsi="Arial Narrow"/>
                <w:sz w:val="20"/>
              </w:rPr>
              <w:t>Representative from</w:t>
            </w:r>
            <w:r w:rsidR="00F46FB0" w:rsidRPr="00C11C1C">
              <w:rPr>
                <w:rFonts w:ascii="Arial Narrow" w:hAnsi="Arial Narrow"/>
                <w:sz w:val="20"/>
              </w:rPr>
              <w:t xml:space="preserve"> CARIFORUM Directorate</w:t>
            </w:r>
          </w:p>
          <w:p w:rsidR="00E357C4" w:rsidRPr="00E357C4" w:rsidRDefault="00E357C4" w:rsidP="00F46FB0">
            <w:pPr>
              <w:numPr>
                <w:ilvl w:val="0"/>
                <w:numId w:val="3"/>
              </w:numPr>
              <w:spacing w:line="240" w:lineRule="auto"/>
              <w:jc w:val="left"/>
              <w:rPr>
                <w:rFonts w:ascii="Arial Narrow" w:hAnsi="Arial Narrow"/>
                <w:i/>
                <w:sz w:val="20"/>
              </w:rPr>
            </w:pPr>
            <w:r>
              <w:rPr>
                <w:rFonts w:ascii="Arial Narrow" w:hAnsi="Arial Narrow"/>
                <w:sz w:val="20"/>
              </w:rPr>
              <w:t xml:space="preserve">Fernando </w:t>
            </w:r>
            <w:proofErr w:type="spellStart"/>
            <w:r>
              <w:rPr>
                <w:rFonts w:ascii="Arial Narrow" w:hAnsi="Arial Narrow"/>
                <w:sz w:val="20"/>
              </w:rPr>
              <w:t>Ponz</w:t>
            </w:r>
            <w:proofErr w:type="spellEnd"/>
            <w:r>
              <w:rPr>
                <w:rFonts w:ascii="Arial Narrow" w:hAnsi="Arial Narrow"/>
                <w:sz w:val="20"/>
              </w:rPr>
              <w:t xml:space="preserve"> </w:t>
            </w:r>
            <w:proofErr w:type="spellStart"/>
            <w:r>
              <w:rPr>
                <w:rFonts w:ascii="Arial Narrow" w:hAnsi="Arial Narrow"/>
                <w:sz w:val="20"/>
              </w:rPr>
              <w:t>Cantò</w:t>
            </w:r>
            <w:proofErr w:type="spellEnd"/>
            <w:r>
              <w:rPr>
                <w:rFonts w:ascii="Arial Narrow" w:hAnsi="Arial Narrow"/>
                <w:sz w:val="20"/>
              </w:rPr>
              <w:t>, Deputy Head of Division for the Caribbean, European External Action Service</w:t>
            </w:r>
          </w:p>
          <w:p w:rsidR="00F46FB0" w:rsidRPr="00C11C1C" w:rsidRDefault="00446EA8" w:rsidP="00F46FB0">
            <w:pPr>
              <w:numPr>
                <w:ilvl w:val="0"/>
                <w:numId w:val="3"/>
              </w:numPr>
              <w:spacing w:line="240" w:lineRule="auto"/>
              <w:jc w:val="left"/>
              <w:rPr>
                <w:rFonts w:ascii="Arial Narrow" w:hAnsi="Arial Narrow"/>
                <w:i/>
                <w:sz w:val="20"/>
              </w:rPr>
            </w:pPr>
            <w:r w:rsidRPr="00C11C1C">
              <w:rPr>
                <w:rFonts w:ascii="Arial Narrow" w:hAnsi="Arial Narrow"/>
                <w:sz w:val="20"/>
              </w:rPr>
              <w:t>Federico Berna, Coordination Latin America and Caribbean, DG DEVCO, European Commission</w:t>
            </w:r>
          </w:p>
          <w:p w:rsidR="00F46FB0" w:rsidRDefault="00DE3679" w:rsidP="00F46FB0">
            <w:pPr>
              <w:numPr>
                <w:ilvl w:val="0"/>
                <w:numId w:val="3"/>
              </w:numPr>
              <w:spacing w:line="240" w:lineRule="auto"/>
              <w:jc w:val="left"/>
              <w:rPr>
                <w:rFonts w:ascii="Arial Narrow" w:hAnsi="Arial Narrow"/>
                <w:sz w:val="20"/>
              </w:rPr>
            </w:pPr>
            <w:r>
              <w:rPr>
                <w:rFonts w:ascii="Arial Narrow" w:hAnsi="Arial Narrow"/>
                <w:sz w:val="20"/>
              </w:rPr>
              <w:t>Presentations from ALIANZA ONG</w:t>
            </w:r>
            <w:r w:rsidR="00554221">
              <w:rPr>
                <w:rFonts w:ascii="Arial Narrow" w:hAnsi="Arial Narrow"/>
                <w:sz w:val="20"/>
              </w:rPr>
              <w:t xml:space="preserve"> and</w:t>
            </w:r>
            <w:r>
              <w:rPr>
                <w:rFonts w:ascii="Arial Narrow" w:hAnsi="Arial Narrow"/>
                <w:sz w:val="20"/>
              </w:rPr>
              <w:t xml:space="preserve"> Caribbean Congress of Labour</w:t>
            </w:r>
          </w:p>
          <w:p w:rsidR="00F46FB0" w:rsidRPr="00C11C1C" w:rsidRDefault="00F46FB0" w:rsidP="00F46FB0">
            <w:pPr>
              <w:spacing w:line="240" w:lineRule="auto"/>
              <w:ind w:left="-6"/>
              <w:jc w:val="left"/>
              <w:rPr>
                <w:rFonts w:ascii="Arial Narrow" w:hAnsi="Arial Narrow"/>
                <w:b/>
                <w:color w:val="4F81BD"/>
                <w:sz w:val="20"/>
              </w:rPr>
            </w:pPr>
          </w:p>
          <w:p w:rsidR="00F46FB0" w:rsidRPr="00C11C1C" w:rsidRDefault="00F46FB0" w:rsidP="00F46FB0">
            <w:pPr>
              <w:spacing w:line="240" w:lineRule="auto"/>
              <w:ind w:left="-6"/>
              <w:jc w:val="left"/>
              <w:rPr>
                <w:rFonts w:ascii="Arial Narrow" w:hAnsi="Arial Narrow"/>
                <w:b/>
                <w:color w:val="4F81BD"/>
                <w:sz w:val="20"/>
              </w:rPr>
            </w:pPr>
            <w:r w:rsidRPr="00C11C1C">
              <w:rPr>
                <w:rFonts w:ascii="Arial Narrow" w:hAnsi="Arial Narrow"/>
                <w:b/>
                <w:color w:val="4F81BD"/>
                <w:sz w:val="20"/>
              </w:rPr>
              <w:t>Debate</w:t>
            </w:r>
          </w:p>
          <w:p w:rsidR="00125142" w:rsidRPr="00C11C1C" w:rsidRDefault="00125142" w:rsidP="00DF07B7">
            <w:pPr>
              <w:keepNext/>
              <w:spacing w:line="240" w:lineRule="auto"/>
              <w:ind w:left="-6"/>
              <w:jc w:val="left"/>
              <w:rPr>
                <w:rFonts w:ascii="Arial Narrow" w:hAnsi="Arial Narrow"/>
                <w:b/>
                <w:bCs/>
                <w:sz w:val="20"/>
              </w:rPr>
            </w:pPr>
          </w:p>
        </w:tc>
      </w:tr>
      <w:tr w:rsidR="00384653" w:rsidRPr="00C11C1C" w:rsidTr="00012329">
        <w:trPr>
          <w:trHeight w:val="70"/>
          <w:tblHeader/>
        </w:trPr>
        <w:tc>
          <w:tcPr>
            <w:tcW w:w="2127" w:type="dxa"/>
            <w:shd w:val="clear" w:color="auto" w:fill="FFFFFF"/>
          </w:tcPr>
          <w:p w:rsidR="00DE3679" w:rsidRPr="00C11C1C" w:rsidRDefault="00DE3679" w:rsidP="00D17245">
            <w:pPr>
              <w:keepNext/>
              <w:spacing w:line="240" w:lineRule="auto"/>
              <w:rPr>
                <w:rFonts w:ascii="Arial Narrow" w:hAnsi="Arial Narrow"/>
                <w:b/>
                <w:bCs/>
                <w:iCs/>
                <w:sz w:val="20"/>
              </w:rPr>
            </w:pPr>
          </w:p>
        </w:tc>
        <w:tc>
          <w:tcPr>
            <w:tcW w:w="7207" w:type="dxa"/>
            <w:shd w:val="clear" w:color="auto" w:fill="FFFFFF"/>
          </w:tcPr>
          <w:p w:rsidR="00384653" w:rsidRPr="00C11C1C" w:rsidRDefault="00384653" w:rsidP="00384653">
            <w:pPr>
              <w:keepNext/>
              <w:spacing w:line="240" w:lineRule="auto"/>
              <w:ind w:left="-6"/>
              <w:jc w:val="left"/>
              <w:rPr>
                <w:rFonts w:ascii="Arial Narrow" w:hAnsi="Arial Narrow"/>
                <w:b/>
                <w:bCs/>
                <w:sz w:val="20"/>
              </w:rPr>
            </w:pPr>
          </w:p>
        </w:tc>
      </w:tr>
      <w:tr w:rsidR="007D4C96" w:rsidRPr="00C11C1C" w:rsidTr="00012329">
        <w:trPr>
          <w:trHeight w:val="70"/>
          <w:tblHeader/>
        </w:trPr>
        <w:tc>
          <w:tcPr>
            <w:tcW w:w="2127" w:type="dxa"/>
            <w:shd w:val="clear" w:color="auto" w:fill="FFFFFF"/>
          </w:tcPr>
          <w:p w:rsidR="007D4C96" w:rsidRPr="00C11C1C" w:rsidRDefault="007D4C96">
            <w:pPr>
              <w:keepNext/>
              <w:spacing w:line="240" w:lineRule="auto"/>
              <w:rPr>
                <w:rFonts w:ascii="Arial Narrow" w:hAnsi="Arial Narrow"/>
                <w:b/>
                <w:bCs/>
                <w:iCs/>
                <w:sz w:val="20"/>
              </w:rPr>
            </w:pPr>
            <w:r w:rsidRPr="00C11C1C">
              <w:rPr>
                <w:rFonts w:ascii="Arial Narrow" w:hAnsi="Arial Narrow"/>
                <w:b/>
                <w:bCs/>
                <w:iCs/>
                <w:sz w:val="20"/>
              </w:rPr>
              <w:t>1</w:t>
            </w:r>
            <w:r w:rsidR="00821E0E" w:rsidRPr="00C11C1C">
              <w:rPr>
                <w:rFonts w:ascii="Arial Narrow" w:hAnsi="Arial Narrow"/>
                <w:b/>
                <w:bCs/>
                <w:iCs/>
                <w:sz w:val="20"/>
              </w:rPr>
              <w:t xml:space="preserve"> </w:t>
            </w:r>
            <w:r w:rsidR="00384653" w:rsidRPr="00C11C1C">
              <w:rPr>
                <w:rFonts w:ascii="Arial Narrow" w:hAnsi="Arial Narrow"/>
                <w:b/>
                <w:sz w:val="20"/>
              </w:rPr>
              <w:t>–</w:t>
            </w:r>
            <w:r w:rsidR="00384653" w:rsidRPr="00C11C1C">
              <w:rPr>
                <w:rFonts w:ascii="Arial Narrow" w:hAnsi="Arial Narrow"/>
                <w:b/>
                <w:bCs/>
                <w:iCs/>
                <w:sz w:val="20"/>
              </w:rPr>
              <w:t xml:space="preserve"> </w:t>
            </w:r>
            <w:r w:rsidRPr="00C11C1C">
              <w:rPr>
                <w:rFonts w:ascii="Arial Narrow" w:hAnsi="Arial Narrow"/>
                <w:b/>
                <w:bCs/>
                <w:iCs/>
                <w:sz w:val="20"/>
              </w:rPr>
              <w:t>2.30 p</w:t>
            </w:r>
            <w:r w:rsidR="00384653" w:rsidRPr="00C11C1C">
              <w:rPr>
                <w:rFonts w:ascii="Arial Narrow" w:hAnsi="Arial Narrow"/>
                <w:b/>
                <w:bCs/>
                <w:iCs/>
                <w:sz w:val="20"/>
              </w:rPr>
              <w:t>.</w:t>
            </w:r>
            <w:r w:rsidRPr="00C11C1C">
              <w:rPr>
                <w:rFonts w:ascii="Arial Narrow" w:hAnsi="Arial Narrow"/>
                <w:b/>
                <w:bCs/>
                <w:iCs/>
                <w:sz w:val="20"/>
              </w:rPr>
              <w:t>m</w:t>
            </w:r>
            <w:r w:rsidR="00384653" w:rsidRPr="00C11C1C">
              <w:rPr>
                <w:rFonts w:ascii="Arial Narrow" w:hAnsi="Arial Narrow"/>
                <w:b/>
                <w:bCs/>
                <w:iCs/>
                <w:sz w:val="20"/>
              </w:rPr>
              <w:t>.</w:t>
            </w:r>
          </w:p>
        </w:tc>
        <w:tc>
          <w:tcPr>
            <w:tcW w:w="7207" w:type="dxa"/>
            <w:shd w:val="clear" w:color="auto" w:fill="FFFFFF"/>
          </w:tcPr>
          <w:p w:rsidR="007D4C96" w:rsidRPr="00C11C1C" w:rsidRDefault="007D4C96" w:rsidP="006539CD">
            <w:pPr>
              <w:keepNext/>
              <w:spacing w:line="240" w:lineRule="auto"/>
              <w:ind w:left="-6"/>
              <w:jc w:val="left"/>
              <w:rPr>
                <w:rFonts w:ascii="Arial Narrow" w:hAnsi="Arial Narrow"/>
                <w:b/>
                <w:bCs/>
                <w:sz w:val="20"/>
              </w:rPr>
            </w:pPr>
            <w:r w:rsidRPr="00C11C1C">
              <w:rPr>
                <w:rFonts w:ascii="Arial Narrow" w:hAnsi="Arial Narrow"/>
                <w:b/>
                <w:bCs/>
                <w:sz w:val="20"/>
              </w:rPr>
              <w:t>L</w:t>
            </w:r>
            <w:r w:rsidR="006539CD">
              <w:rPr>
                <w:rFonts w:ascii="Arial Narrow" w:hAnsi="Arial Narrow"/>
                <w:b/>
                <w:bCs/>
                <w:sz w:val="20"/>
              </w:rPr>
              <w:t>ight buffet offered by the EESC (Atrium 6)</w:t>
            </w:r>
          </w:p>
        </w:tc>
      </w:tr>
      <w:tr w:rsidR="00125142" w:rsidRPr="00C11C1C" w:rsidTr="00012329">
        <w:trPr>
          <w:trHeight w:val="70"/>
          <w:tblHeader/>
        </w:trPr>
        <w:tc>
          <w:tcPr>
            <w:tcW w:w="2127" w:type="dxa"/>
            <w:shd w:val="clear" w:color="auto" w:fill="FFFFFF"/>
          </w:tcPr>
          <w:p w:rsidR="00DE3679" w:rsidRPr="00C11C1C" w:rsidRDefault="00DE3679" w:rsidP="00D17245">
            <w:pPr>
              <w:keepNext/>
              <w:spacing w:line="240" w:lineRule="auto"/>
              <w:rPr>
                <w:rFonts w:ascii="Arial Narrow" w:hAnsi="Arial Narrow"/>
                <w:b/>
                <w:bCs/>
                <w:iCs/>
                <w:sz w:val="20"/>
              </w:rPr>
            </w:pPr>
          </w:p>
        </w:tc>
        <w:tc>
          <w:tcPr>
            <w:tcW w:w="7207" w:type="dxa"/>
            <w:shd w:val="clear" w:color="auto" w:fill="FFFFFF"/>
          </w:tcPr>
          <w:p w:rsidR="00125142" w:rsidRPr="00C11C1C" w:rsidRDefault="00125142" w:rsidP="00DF07B7">
            <w:pPr>
              <w:keepNext/>
              <w:spacing w:line="240" w:lineRule="auto"/>
              <w:ind w:left="-6"/>
              <w:jc w:val="left"/>
              <w:rPr>
                <w:rFonts w:ascii="Arial Narrow" w:hAnsi="Arial Narrow"/>
                <w:b/>
                <w:bCs/>
                <w:sz w:val="20"/>
              </w:rPr>
            </w:pPr>
          </w:p>
        </w:tc>
      </w:tr>
      <w:tr w:rsidR="005B768F" w:rsidRPr="00C11C1C" w:rsidTr="00012329">
        <w:trPr>
          <w:tblHeader/>
        </w:trPr>
        <w:tc>
          <w:tcPr>
            <w:tcW w:w="2127" w:type="dxa"/>
            <w:shd w:val="clear" w:color="auto" w:fill="FFFFFF"/>
          </w:tcPr>
          <w:p w:rsidR="005B768F" w:rsidRPr="00C11C1C" w:rsidRDefault="007D0D5B" w:rsidP="00D17245">
            <w:pPr>
              <w:keepNext/>
              <w:spacing w:line="240" w:lineRule="auto"/>
              <w:rPr>
                <w:rFonts w:ascii="Arial Narrow" w:hAnsi="Arial Narrow"/>
                <w:b/>
                <w:sz w:val="20"/>
              </w:rPr>
            </w:pPr>
            <w:r w:rsidRPr="00C11C1C">
              <w:rPr>
                <w:rFonts w:ascii="Arial Narrow" w:hAnsi="Arial Narrow"/>
                <w:b/>
                <w:sz w:val="20"/>
              </w:rPr>
              <w:t xml:space="preserve">2.30 </w:t>
            </w:r>
            <w:r w:rsidR="00384653" w:rsidRPr="00C11C1C">
              <w:rPr>
                <w:rFonts w:ascii="Arial Narrow" w:hAnsi="Arial Narrow"/>
                <w:b/>
                <w:bCs/>
                <w:iCs/>
                <w:sz w:val="20"/>
              </w:rPr>
              <w:t xml:space="preserve">- </w:t>
            </w:r>
            <w:r w:rsidRPr="00C11C1C">
              <w:rPr>
                <w:rFonts w:ascii="Arial Narrow" w:hAnsi="Arial Narrow"/>
                <w:b/>
                <w:sz w:val="20"/>
              </w:rPr>
              <w:t>3.</w:t>
            </w:r>
            <w:r w:rsidR="00384653" w:rsidRPr="00C11C1C">
              <w:rPr>
                <w:rFonts w:ascii="Arial Narrow" w:hAnsi="Arial Narrow"/>
                <w:b/>
                <w:sz w:val="20"/>
              </w:rPr>
              <w:t>45</w:t>
            </w:r>
            <w:r w:rsidRPr="00C11C1C">
              <w:rPr>
                <w:rFonts w:ascii="Arial Narrow" w:hAnsi="Arial Narrow"/>
                <w:b/>
                <w:sz w:val="20"/>
              </w:rPr>
              <w:t xml:space="preserve"> p</w:t>
            </w:r>
            <w:r w:rsidR="002642F4" w:rsidRPr="00C11C1C">
              <w:rPr>
                <w:rFonts w:ascii="Arial Narrow" w:hAnsi="Arial Narrow"/>
                <w:b/>
                <w:sz w:val="20"/>
              </w:rPr>
              <w:t>.m.</w:t>
            </w:r>
          </w:p>
          <w:p w:rsidR="00AA6F8F" w:rsidRPr="00C11C1C" w:rsidRDefault="00AA6F8F" w:rsidP="00D17245">
            <w:pPr>
              <w:keepNext/>
              <w:spacing w:line="240" w:lineRule="auto"/>
              <w:rPr>
                <w:rFonts w:ascii="Arial Narrow" w:hAnsi="Arial Narrow"/>
                <w:b/>
                <w:sz w:val="20"/>
              </w:rPr>
            </w:pPr>
          </w:p>
          <w:p w:rsidR="00AA6F8F" w:rsidRPr="00C11C1C" w:rsidRDefault="00AA6F8F" w:rsidP="00D17245">
            <w:pPr>
              <w:keepNext/>
              <w:spacing w:line="240" w:lineRule="auto"/>
              <w:rPr>
                <w:rFonts w:ascii="Arial Narrow" w:hAnsi="Arial Narrow"/>
                <w:b/>
                <w:sz w:val="20"/>
              </w:rPr>
            </w:pPr>
          </w:p>
          <w:p w:rsidR="00AA6F8F" w:rsidRPr="00C11C1C" w:rsidRDefault="00AA6F8F" w:rsidP="00D17245">
            <w:pPr>
              <w:keepNext/>
              <w:spacing w:line="240" w:lineRule="auto"/>
              <w:rPr>
                <w:rFonts w:ascii="Arial Narrow" w:hAnsi="Arial Narrow"/>
                <w:b/>
                <w:sz w:val="20"/>
              </w:rPr>
            </w:pPr>
          </w:p>
          <w:p w:rsidR="00AA6F8F" w:rsidRPr="00C11C1C" w:rsidRDefault="00AA6F8F" w:rsidP="00D17245">
            <w:pPr>
              <w:keepNext/>
              <w:spacing w:line="240" w:lineRule="auto"/>
              <w:rPr>
                <w:rFonts w:ascii="Arial Narrow" w:hAnsi="Arial Narrow"/>
                <w:b/>
                <w:bCs/>
                <w:iCs/>
                <w:sz w:val="20"/>
              </w:rPr>
            </w:pPr>
          </w:p>
        </w:tc>
        <w:tc>
          <w:tcPr>
            <w:tcW w:w="7207" w:type="dxa"/>
            <w:shd w:val="clear" w:color="auto" w:fill="FFFFFF"/>
          </w:tcPr>
          <w:p w:rsidR="00384653" w:rsidRPr="00C11C1C" w:rsidRDefault="00384653" w:rsidP="00384653">
            <w:pPr>
              <w:spacing w:line="240" w:lineRule="auto"/>
              <w:ind w:left="-6"/>
              <w:jc w:val="left"/>
              <w:rPr>
                <w:rFonts w:ascii="Arial Narrow" w:hAnsi="Arial Narrow"/>
                <w:b/>
                <w:color w:val="4F81BD"/>
                <w:sz w:val="20"/>
              </w:rPr>
            </w:pPr>
            <w:r w:rsidRPr="00C11C1C">
              <w:rPr>
                <w:rFonts w:ascii="Arial Narrow" w:hAnsi="Arial Narrow"/>
                <w:b/>
                <w:color w:val="4F81BD"/>
                <w:sz w:val="20"/>
              </w:rPr>
              <w:t xml:space="preserve">Implementation of SDGs and their </w:t>
            </w:r>
            <w:r w:rsidR="00554221">
              <w:rPr>
                <w:rFonts w:ascii="Arial Narrow" w:hAnsi="Arial Narrow"/>
                <w:b/>
                <w:color w:val="4F81BD"/>
                <w:sz w:val="20"/>
              </w:rPr>
              <w:t>relevance</w:t>
            </w:r>
            <w:r w:rsidRPr="00C11C1C">
              <w:rPr>
                <w:rFonts w:ascii="Arial Narrow" w:hAnsi="Arial Narrow"/>
                <w:b/>
                <w:color w:val="4F81BD"/>
                <w:sz w:val="20"/>
              </w:rPr>
              <w:t xml:space="preserve"> </w:t>
            </w:r>
            <w:r w:rsidR="00554221">
              <w:rPr>
                <w:rFonts w:ascii="Arial Narrow" w:hAnsi="Arial Narrow"/>
                <w:b/>
                <w:color w:val="4F81BD"/>
                <w:sz w:val="20"/>
              </w:rPr>
              <w:t>to</w:t>
            </w:r>
            <w:r w:rsidRPr="00C11C1C">
              <w:rPr>
                <w:rFonts w:ascii="Arial Narrow" w:hAnsi="Arial Narrow"/>
                <w:b/>
                <w:color w:val="4F81BD"/>
                <w:sz w:val="20"/>
              </w:rPr>
              <w:t xml:space="preserve"> </w:t>
            </w:r>
            <w:r w:rsidR="00DF4215" w:rsidRPr="00C11C1C">
              <w:rPr>
                <w:rFonts w:ascii="Arial Narrow" w:hAnsi="Arial Narrow"/>
                <w:b/>
                <w:color w:val="4F81BD"/>
                <w:sz w:val="20"/>
              </w:rPr>
              <w:t xml:space="preserve">the </w:t>
            </w:r>
            <w:r w:rsidRPr="00C11C1C">
              <w:rPr>
                <w:rFonts w:ascii="Arial Narrow" w:hAnsi="Arial Narrow"/>
                <w:b/>
                <w:color w:val="4F81BD"/>
                <w:sz w:val="20"/>
              </w:rPr>
              <w:t>EPA</w:t>
            </w:r>
          </w:p>
          <w:p w:rsidR="00384653" w:rsidRPr="00C11C1C" w:rsidRDefault="00384653" w:rsidP="00384653">
            <w:pPr>
              <w:spacing w:line="240" w:lineRule="auto"/>
              <w:ind w:left="-6"/>
              <w:jc w:val="left"/>
              <w:rPr>
                <w:rFonts w:ascii="Arial Narrow" w:hAnsi="Arial Narrow"/>
                <w:b/>
                <w:color w:val="4F81BD"/>
                <w:sz w:val="20"/>
              </w:rPr>
            </w:pPr>
          </w:p>
          <w:p w:rsidR="00384653" w:rsidRPr="00C11C1C" w:rsidRDefault="00384653" w:rsidP="00384653">
            <w:pPr>
              <w:spacing w:line="240" w:lineRule="auto"/>
              <w:ind w:left="-6"/>
              <w:jc w:val="left"/>
              <w:rPr>
                <w:rFonts w:ascii="Arial Narrow" w:hAnsi="Arial Narrow"/>
                <w:color w:val="4F81BD"/>
                <w:sz w:val="20"/>
              </w:rPr>
            </w:pPr>
            <w:r w:rsidRPr="00C11C1C">
              <w:rPr>
                <w:rFonts w:ascii="Arial Narrow" w:hAnsi="Arial Narrow"/>
                <w:sz w:val="20"/>
              </w:rPr>
              <w:t xml:space="preserve">Chair: </w:t>
            </w:r>
            <w:r w:rsidR="00412AD6" w:rsidRPr="00C11C1C">
              <w:rPr>
                <w:rFonts w:ascii="Arial Narrow" w:hAnsi="Arial Narrow"/>
                <w:sz w:val="20"/>
              </w:rPr>
              <w:t>EU Co-president of the CC</w:t>
            </w:r>
          </w:p>
          <w:p w:rsidR="00384653" w:rsidRPr="00C11C1C" w:rsidRDefault="00384653" w:rsidP="00384653">
            <w:pPr>
              <w:spacing w:line="240" w:lineRule="auto"/>
              <w:jc w:val="left"/>
              <w:rPr>
                <w:rFonts w:ascii="Arial Narrow" w:hAnsi="Arial Narrow" w:cs="Arial"/>
                <w:sz w:val="16"/>
                <w:szCs w:val="16"/>
              </w:rPr>
            </w:pPr>
          </w:p>
          <w:p w:rsidR="005059C1" w:rsidRPr="00C11C1C" w:rsidRDefault="005059C1" w:rsidP="005059C1">
            <w:pPr>
              <w:numPr>
                <w:ilvl w:val="0"/>
                <w:numId w:val="3"/>
              </w:numPr>
              <w:spacing w:line="240" w:lineRule="auto"/>
              <w:jc w:val="left"/>
              <w:rPr>
                <w:rFonts w:ascii="Arial Narrow" w:hAnsi="Arial Narrow"/>
                <w:i/>
                <w:sz w:val="20"/>
              </w:rPr>
            </w:pPr>
            <w:r w:rsidRPr="00C11C1C">
              <w:rPr>
                <w:rFonts w:ascii="Arial Narrow" w:hAnsi="Arial Narrow"/>
                <w:sz w:val="20"/>
              </w:rPr>
              <w:t>Deborah Seward, Director, United Nations' Brussels Regional Office</w:t>
            </w:r>
          </w:p>
          <w:p w:rsidR="005059C1" w:rsidRPr="00C11C1C" w:rsidRDefault="00E85EED" w:rsidP="005059C1">
            <w:pPr>
              <w:numPr>
                <w:ilvl w:val="0"/>
                <w:numId w:val="3"/>
              </w:numPr>
              <w:spacing w:line="240" w:lineRule="auto"/>
              <w:jc w:val="left"/>
              <w:rPr>
                <w:rFonts w:ascii="Arial Narrow" w:hAnsi="Arial Narrow"/>
                <w:i/>
                <w:sz w:val="20"/>
              </w:rPr>
            </w:pPr>
            <w:r w:rsidRPr="00C11C1C">
              <w:rPr>
                <w:rFonts w:ascii="Arial Narrow" w:hAnsi="Arial Narrow"/>
                <w:sz w:val="20"/>
              </w:rPr>
              <w:t>Statement</w:t>
            </w:r>
            <w:r w:rsidR="00DE3679">
              <w:rPr>
                <w:rFonts w:ascii="Arial Narrow" w:hAnsi="Arial Narrow"/>
                <w:sz w:val="20"/>
              </w:rPr>
              <w:t>/Presentation</w:t>
            </w:r>
            <w:r w:rsidR="00DD5FC2">
              <w:rPr>
                <w:rFonts w:ascii="Arial Narrow" w:hAnsi="Arial Narrow"/>
                <w:sz w:val="20"/>
              </w:rPr>
              <w:t>s</w:t>
            </w:r>
            <w:r w:rsidR="00DE3679">
              <w:rPr>
                <w:rFonts w:ascii="Arial Narrow" w:hAnsi="Arial Narrow"/>
                <w:sz w:val="20"/>
              </w:rPr>
              <w:t xml:space="preserve"> </w:t>
            </w:r>
            <w:r w:rsidR="003F4764">
              <w:rPr>
                <w:rFonts w:ascii="Arial Narrow" w:hAnsi="Arial Narrow"/>
                <w:sz w:val="20"/>
              </w:rPr>
              <w:t xml:space="preserve">from </w:t>
            </w:r>
            <w:r w:rsidR="005059C1" w:rsidRPr="00C11C1C">
              <w:rPr>
                <w:rFonts w:ascii="Arial Narrow" w:hAnsi="Arial Narrow"/>
                <w:sz w:val="20"/>
              </w:rPr>
              <w:t xml:space="preserve">EU and </w:t>
            </w:r>
            <w:proofErr w:type="spellStart"/>
            <w:r w:rsidR="005059C1" w:rsidRPr="00C11C1C">
              <w:rPr>
                <w:rFonts w:ascii="Arial Narrow" w:hAnsi="Arial Narrow"/>
                <w:sz w:val="20"/>
              </w:rPr>
              <w:t>Cariforum</w:t>
            </w:r>
            <w:proofErr w:type="spellEnd"/>
            <w:r w:rsidR="005059C1" w:rsidRPr="00C11C1C">
              <w:rPr>
                <w:rFonts w:ascii="Arial Narrow" w:hAnsi="Arial Narrow"/>
                <w:sz w:val="20"/>
              </w:rPr>
              <w:t xml:space="preserve"> side</w:t>
            </w:r>
            <w:r w:rsidR="00DD5FC2">
              <w:rPr>
                <w:rFonts w:ascii="Arial Narrow" w:hAnsi="Arial Narrow"/>
                <w:sz w:val="20"/>
              </w:rPr>
              <w:t>s</w:t>
            </w:r>
          </w:p>
          <w:p w:rsidR="00446EA8" w:rsidRPr="00C11C1C" w:rsidRDefault="00446EA8" w:rsidP="00446EA8">
            <w:pPr>
              <w:spacing w:line="240" w:lineRule="auto"/>
              <w:ind w:left="360"/>
              <w:jc w:val="left"/>
              <w:rPr>
                <w:rFonts w:ascii="Arial Narrow" w:hAnsi="Arial Narrow" w:cs="Arial"/>
                <w:sz w:val="20"/>
              </w:rPr>
            </w:pPr>
          </w:p>
          <w:p w:rsidR="00384653" w:rsidRPr="00C11C1C" w:rsidRDefault="00384653" w:rsidP="00384653">
            <w:pPr>
              <w:spacing w:line="240" w:lineRule="auto"/>
              <w:jc w:val="left"/>
              <w:rPr>
                <w:rFonts w:ascii="Arial Narrow" w:hAnsi="Arial Narrow"/>
                <w:b/>
                <w:color w:val="4F81BD"/>
                <w:sz w:val="20"/>
              </w:rPr>
            </w:pPr>
            <w:r w:rsidRPr="00C11C1C">
              <w:rPr>
                <w:rFonts w:ascii="Arial Narrow" w:hAnsi="Arial Narrow"/>
                <w:b/>
                <w:color w:val="4F81BD"/>
                <w:sz w:val="20"/>
              </w:rPr>
              <w:t>Debate</w:t>
            </w:r>
          </w:p>
          <w:p w:rsidR="00FF6CF5" w:rsidRPr="00C11C1C" w:rsidRDefault="00FF6CF5" w:rsidP="00384653">
            <w:pPr>
              <w:spacing w:line="240" w:lineRule="auto"/>
              <w:jc w:val="left"/>
              <w:rPr>
                <w:rFonts w:ascii="Arial Narrow" w:hAnsi="Arial Narrow"/>
                <w:b/>
                <w:bCs/>
                <w:i/>
                <w:color w:val="548DD4"/>
                <w:sz w:val="16"/>
                <w:szCs w:val="16"/>
              </w:rPr>
            </w:pPr>
          </w:p>
        </w:tc>
      </w:tr>
      <w:tr w:rsidR="00AA6F8F" w:rsidRPr="00C11C1C" w:rsidTr="00012329">
        <w:trPr>
          <w:trHeight w:val="478"/>
          <w:tblHeader/>
        </w:trPr>
        <w:tc>
          <w:tcPr>
            <w:tcW w:w="2127" w:type="dxa"/>
            <w:shd w:val="clear" w:color="auto" w:fill="FFFFFF"/>
          </w:tcPr>
          <w:p w:rsidR="00AA6F8F" w:rsidRPr="00C11C1C" w:rsidRDefault="008D48B4">
            <w:pPr>
              <w:spacing w:line="240" w:lineRule="auto"/>
              <w:rPr>
                <w:rFonts w:ascii="Arial Narrow" w:hAnsi="Arial Narrow"/>
                <w:b/>
                <w:bCs/>
                <w:sz w:val="20"/>
              </w:rPr>
            </w:pPr>
            <w:r w:rsidRPr="00C11C1C">
              <w:rPr>
                <w:rFonts w:ascii="Arial Narrow" w:hAnsi="Arial Narrow"/>
                <w:b/>
                <w:bCs/>
                <w:sz w:val="20"/>
              </w:rPr>
              <w:t>3.</w:t>
            </w:r>
            <w:r w:rsidR="00384653" w:rsidRPr="00C11C1C">
              <w:rPr>
                <w:rFonts w:ascii="Arial Narrow" w:hAnsi="Arial Narrow"/>
                <w:b/>
                <w:bCs/>
                <w:sz w:val="20"/>
              </w:rPr>
              <w:t>4</w:t>
            </w:r>
            <w:r w:rsidRPr="00C11C1C">
              <w:rPr>
                <w:rFonts w:ascii="Arial Narrow" w:hAnsi="Arial Narrow"/>
                <w:b/>
                <w:bCs/>
                <w:sz w:val="20"/>
              </w:rPr>
              <w:t>5</w:t>
            </w:r>
            <w:r w:rsidR="00821E0E" w:rsidRPr="00C11C1C">
              <w:rPr>
                <w:rFonts w:ascii="Arial Narrow" w:hAnsi="Arial Narrow"/>
                <w:b/>
                <w:bCs/>
                <w:sz w:val="20"/>
              </w:rPr>
              <w:t xml:space="preserve"> </w:t>
            </w:r>
            <w:r w:rsidRPr="00C11C1C">
              <w:rPr>
                <w:rFonts w:ascii="Arial Narrow" w:hAnsi="Arial Narrow"/>
                <w:b/>
                <w:bCs/>
                <w:sz w:val="20"/>
              </w:rPr>
              <w:t xml:space="preserve">– </w:t>
            </w:r>
            <w:r w:rsidR="00384653" w:rsidRPr="00C11C1C">
              <w:rPr>
                <w:rFonts w:ascii="Arial Narrow" w:hAnsi="Arial Narrow"/>
                <w:b/>
                <w:bCs/>
                <w:sz w:val="20"/>
              </w:rPr>
              <w:t>4</w:t>
            </w:r>
            <w:r w:rsidRPr="00C11C1C">
              <w:rPr>
                <w:rFonts w:ascii="Arial Narrow" w:hAnsi="Arial Narrow"/>
                <w:b/>
                <w:bCs/>
                <w:sz w:val="20"/>
              </w:rPr>
              <w:t xml:space="preserve"> p.m.</w:t>
            </w:r>
          </w:p>
        </w:tc>
        <w:tc>
          <w:tcPr>
            <w:tcW w:w="7207" w:type="dxa"/>
            <w:shd w:val="clear" w:color="auto" w:fill="FFFFFF"/>
          </w:tcPr>
          <w:p w:rsidR="003D75A9" w:rsidRPr="00C11C1C" w:rsidRDefault="008D48B4" w:rsidP="00D17245">
            <w:pPr>
              <w:spacing w:line="240" w:lineRule="auto"/>
              <w:rPr>
                <w:rFonts w:ascii="Arial Narrow" w:hAnsi="Arial Narrow"/>
                <w:sz w:val="20"/>
              </w:rPr>
            </w:pPr>
            <w:r w:rsidRPr="00C11C1C">
              <w:rPr>
                <w:rFonts w:ascii="Arial Narrow" w:hAnsi="Arial Narrow"/>
                <w:sz w:val="20"/>
              </w:rPr>
              <w:t>Coffee break</w:t>
            </w:r>
          </w:p>
        </w:tc>
      </w:tr>
      <w:tr w:rsidR="006F67F4" w:rsidRPr="00C11C1C" w:rsidTr="00012329">
        <w:trPr>
          <w:tblHeader/>
        </w:trPr>
        <w:tc>
          <w:tcPr>
            <w:tcW w:w="2127" w:type="dxa"/>
            <w:shd w:val="clear" w:color="auto" w:fill="FFFFFF"/>
          </w:tcPr>
          <w:p w:rsidR="006F67F4" w:rsidRPr="00C11C1C" w:rsidRDefault="00384653" w:rsidP="005A32D1">
            <w:pPr>
              <w:spacing w:line="240" w:lineRule="auto"/>
              <w:jc w:val="left"/>
              <w:rPr>
                <w:rFonts w:ascii="Arial Narrow" w:hAnsi="Arial Narrow"/>
                <w:b/>
                <w:sz w:val="20"/>
              </w:rPr>
            </w:pPr>
            <w:r w:rsidRPr="00C11C1C">
              <w:rPr>
                <w:rFonts w:ascii="Arial Narrow" w:hAnsi="Arial Narrow"/>
                <w:b/>
                <w:sz w:val="20"/>
              </w:rPr>
              <w:lastRenderedPageBreak/>
              <w:t xml:space="preserve">4 </w:t>
            </w:r>
            <w:r w:rsidR="00A208A7" w:rsidRPr="00C11C1C">
              <w:rPr>
                <w:rFonts w:ascii="Arial Narrow" w:hAnsi="Arial Narrow"/>
                <w:b/>
                <w:sz w:val="20"/>
              </w:rPr>
              <w:t>–</w:t>
            </w:r>
            <w:r w:rsidR="006418BC" w:rsidRPr="00C11C1C">
              <w:rPr>
                <w:rFonts w:ascii="Arial Narrow" w:hAnsi="Arial Narrow"/>
                <w:b/>
                <w:sz w:val="20"/>
              </w:rPr>
              <w:t xml:space="preserve"> </w:t>
            </w:r>
            <w:r w:rsidRPr="00C11C1C">
              <w:rPr>
                <w:rFonts w:ascii="Arial Narrow" w:hAnsi="Arial Narrow"/>
                <w:b/>
                <w:sz w:val="20"/>
              </w:rPr>
              <w:t>5.</w:t>
            </w:r>
            <w:r w:rsidR="006418BC" w:rsidRPr="00C11C1C">
              <w:rPr>
                <w:rFonts w:ascii="Arial Narrow" w:hAnsi="Arial Narrow"/>
                <w:b/>
                <w:sz w:val="20"/>
              </w:rPr>
              <w:t xml:space="preserve">30 </w:t>
            </w:r>
            <w:r w:rsidR="00E3249B" w:rsidRPr="00C11C1C">
              <w:rPr>
                <w:rFonts w:ascii="Arial Narrow" w:hAnsi="Arial Narrow"/>
                <w:b/>
                <w:sz w:val="20"/>
              </w:rPr>
              <w:t>p.m.</w:t>
            </w:r>
          </w:p>
          <w:p w:rsidR="005A32D1" w:rsidRPr="00C11C1C" w:rsidRDefault="005A32D1" w:rsidP="003228E0">
            <w:pPr>
              <w:spacing w:line="240" w:lineRule="auto"/>
              <w:jc w:val="left"/>
              <w:rPr>
                <w:rFonts w:ascii="Arial Narrow" w:hAnsi="Arial Narrow"/>
                <w:b/>
                <w:sz w:val="20"/>
              </w:rPr>
            </w:pPr>
          </w:p>
        </w:tc>
        <w:tc>
          <w:tcPr>
            <w:tcW w:w="7207" w:type="dxa"/>
            <w:shd w:val="clear" w:color="auto" w:fill="FFFFFF"/>
            <w:vAlign w:val="center"/>
          </w:tcPr>
          <w:p w:rsidR="00412AD6" w:rsidRPr="00C11C1C" w:rsidRDefault="00412AD6" w:rsidP="00412AD6">
            <w:pPr>
              <w:spacing w:line="240" w:lineRule="auto"/>
              <w:ind w:left="-6"/>
              <w:jc w:val="left"/>
              <w:rPr>
                <w:rFonts w:ascii="Arial Narrow" w:hAnsi="Arial Narrow"/>
                <w:b/>
                <w:color w:val="4F81BD"/>
                <w:sz w:val="20"/>
              </w:rPr>
            </w:pPr>
            <w:r w:rsidRPr="00C11C1C">
              <w:rPr>
                <w:rFonts w:ascii="Arial Narrow" w:hAnsi="Arial Narrow"/>
                <w:b/>
                <w:color w:val="4F81BD"/>
                <w:sz w:val="20"/>
              </w:rPr>
              <w:t>The Post-</w:t>
            </w:r>
            <w:proofErr w:type="spellStart"/>
            <w:r w:rsidRPr="00C11C1C">
              <w:rPr>
                <w:rFonts w:ascii="Arial Narrow" w:hAnsi="Arial Narrow"/>
                <w:b/>
                <w:color w:val="4F81BD"/>
                <w:sz w:val="20"/>
              </w:rPr>
              <w:t>Cotonou</w:t>
            </w:r>
            <w:proofErr w:type="spellEnd"/>
            <w:r w:rsidRPr="00C11C1C">
              <w:rPr>
                <w:rFonts w:ascii="Arial Narrow" w:hAnsi="Arial Narrow"/>
                <w:b/>
                <w:color w:val="4F81BD"/>
                <w:sz w:val="20"/>
              </w:rPr>
              <w:t xml:space="preserve"> Framework and its impact on EPA</w:t>
            </w:r>
          </w:p>
          <w:p w:rsidR="00412AD6" w:rsidRPr="00C11C1C" w:rsidRDefault="00412AD6" w:rsidP="00412AD6">
            <w:pPr>
              <w:spacing w:line="240" w:lineRule="auto"/>
              <w:ind w:left="-6"/>
              <w:jc w:val="left"/>
              <w:rPr>
                <w:rFonts w:ascii="Arial Narrow" w:hAnsi="Arial Narrow"/>
                <w:b/>
                <w:color w:val="4F81BD"/>
                <w:sz w:val="20"/>
              </w:rPr>
            </w:pPr>
          </w:p>
          <w:p w:rsidR="00412AD6" w:rsidRPr="00C11C1C" w:rsidRDefault="00412AD6" w:rsidP="00412AD6">
            <w:pPr>
              <w:spacing w:line="240" w:lineRule="auto"/>
              <w:ind w:left="-6"/>
              <w:jc w:val="left"/>
              <w:rPr>
                <w:rFonts w:ascii="Arial Narrow" w:hAnsi="Arial Narrow"/>
                <w:color w:val="4F81BD"/>
                <w:sz w:val="20"/>
              </w:rPr>
            </w:pPr>
            <w:r w:rsidRPr="00C11C1C">
              <w:rPr>
                <w:rFonts w:ascii="Arial Narrow" w:hAnsi="Arial Narrow"/>
                <w:sz w:val="20"/>
              </w:rPr>
              <w:t>Chair: CARIFORUM Co-President of the CC</w:t>
            </w:r>
          </w:p>
          <w:p w:rsidR="00DD5FC2" w:rsidRPr="00DD5FC2" w:rsidRDefault="00DD5FC2" w:rsidP="00DD5FC2">
            <w:pPr>
              <w:spacing w:line="240" w:lineRule="auto"/>
              <w:jc w:val="left"/>
              <w:rPr>
                <w:rFonts w:ascii="Arial Narrow" w:hAnsi="Arial Narrow"/>
                <w:sz w:val="16"/>
                <w:szCs w:val="16"/>
              </w:rPr>
            </w:pPr>
          </w:p>
          <w:p w:rsidR="00DD5FC2" w:rsidRDefault="00DD5FC2" w:rsidP="00DD5FC2">
            <w:pPr>
              <w:numPr>
                <w:ilvl w:val="0"/>
                <w:numId w:val="3"/>
              </w:numPr>
              <w:spacing w:line="240" w:lineRule="auto"/>
              <w:jc w:val="left"/>
              <w:rPr>
                <w:rFonts w:ascii="Arial Narrow" w:hAnsi="Arial Narrow"/>
                <w:i/>
                <w:sz w:val="20"/>
              </w:rPr>
            </w:pPr>
            <w:r>
              <w:rPr>
                <w:rFonts w:ascii="Arial Narrow" w:hAnsi="Arial Narrow"/>
                <w:sz w:val="20"/>
              </w:rPr>
              <w:t>Brenda King</w:t>
            </w:r>
            <w:r w:rsidR="00554221">
              <w:rPr>
                <w:rFonts w:ascii="Arial Narrow" w:hAnsi="Arial Narrow"/>
                <w:sz w:val="20"/>
              </w:rPr>
              <w:t xml:space="preserve"> (UK)</w:t>
            </w:r>
            <w:r>
              <w:rPr>
                <w:rFonts w:ascii="Arial Narrow" w:hAnsi="Arial Narrow"/>
                <w:sz w:val="20"/>
              </w:rPr>
              <w:t xml:space="preserve">, EESC Rapporteur on </w:t>
            </w:r>
            <w:r w:rsidRPr="00C11C1C">
              <w:rPr>
                <w:rFonts w:ascii="Arial Narrow" w:hAnsi="Arial Narrow"/>
                <w:i/>
                <w:sz w:val="20"/>
              </w:rPr>
              <w:t>The Future of EU-ACP Relations</w:t>
            </w:r>
          </w:p>
          <w:p w:rsidR="00E357C4" w:rsidRPr="00E357C4" w:rsidRDefault="00E357C4" w:rsidP="00E357C4">
            <w:pPr>
              <w:numPr>
                <w:ilvl w:val="0"/>
                <w:numId w:val="3"/>
              </w:numPr>
              <w:spacing w:line="240" w:lineRule="auto"/>
              <w:jc w:val="left"/>
              <w:rPr>
                <w:rFonts w:ascii="Arial Narrow" w:hAnsi="Arial Narrow"/>
                <w:i/>
                <w:sz w:val="20"/>
              </w:rPr>
            </w:pPr>
            <w:r>
              <w:rPr>
                <w:rFonts w:ascii="Arial Narrow" w:hAnsi="Arial Narrow"/>
                <w:sz w:val="20"/>
              </w:rPr>
              <w:t xml:space="preserve">Fernando </w:t>
            </w:r>
            <w:proofErr w:type="spellStart"/>
            <w:r>
              <w:rPr>
                <w:rFonts w:ascii="Arial Narrow" w:hAnsi="Arial Narrow"/>
                <w:sz w:val="20"/>
              </w:rPr>
              <w:t>Ponz</w:t>
            </w:r>
            <w:proofErr w:type="spellEnd"/>
            <w:r>
              <w:rPr>
                <w:rFonts w:ascii="Arial Narrow" w:hAnsi="Arial Narrow"/>
                <w:sz w:val="20"/>
              </w:rPr>
              <w:t xml:space="preserve"> </w:t>
            </w:r>
            <w:proofErr w:type="spellStart"/>
            <w:r>
              <w:rPr>
                <w:rFonts w:ascii="Arial Narrow" w:hAnsi="Arial Narrow"/>
                <w:sz w:val="20"/>
              </w:rPr>
              <w:t>Cantò</w:t>
            </w:r>
            <w:proofErr w:type="spellEnd"/>
            <w:r>
              <w:rPr>
                <w:rFonts w:ascii="Arial Narrow" w:hAnsi="Arial Narrow"/>
                <w:sz w:val="20"/>
              </w:rPr>
              <w:t>, Deputy Head of Division for the Caribbean, European External Action Service (tbc)</w:t>
            </w:r>
          </w:p>
          <w:p w:rsidR="00DD5FC2" w:rsidRPr="00DD5FC2" w:rsidRDefault="00554221" w:rsidP="00DD5FC2">
            <w:pPr>
              <w:numPr>
                <w:ilvl w:val="0"/>
                <w:numId w:val="3"/>
              </w:numPr>
              <w:spacing w:line="240" w:lineRule="auto"/>
              <w:jc w:val="left"/>
              <w:rPr>
                <w:rFonts w:ascii="Arial Narrow" w:hAnsi="Arial Narrow"/>
                <w:i/>
                <w:sz w:val="20"/>
              </w:rPr>
            </w:pPr>
            <w:r>
              <w:rPr>
                <w:rFonts w:ascii="Arial Narrow" w:hAnsi="Arial Narrow"/>
                <w:sz w:val="20"/>
              </w:rPr>
              <w:t>Ruth Estrella</w:t>
            </w:r>
            <w:r w:rsidR="00DD5FC2">
              <w:rPr>
                <w:rFonts w:ascii="Arial Narrow" w:hAnsi="Arial Narrow"/>
                <w:sz w:val="20"/>
              </w:rPr>
              <w:t>, Executive Director,</w:t>
            </w:r>
            <w:r>
              <w:rPr>
                <w:rFonts w:ascii="Arial Narrow" w:hAnsi="Arial Narrow"/>
                <w:sz w:val="20"/>
              </w:rPr>
              <w:t xml:space="preserve"> CODOPYME (Dominican Republic)</w:t>
            </w:r>
          </w:p>
          <w:p w:rsidR="00412AD6" w:rsidRPr="00C11C1C" w:rsidRDefault="00412AD6" w:rsidP="00412AD6">
            <w:pPr>
              <w:spacing w:line="240" w:lineRule="auto"/>
              <w:jc w:val="left"/>
              <w:rPr>
                <w:rFonts w:ascii="Arial Narrow" w:hAnsi="Arial Narrow" w:cs="Arial"/>
                <w:sz w:val="20"/>
              </w:rPr>
            </w:pPr>
          </w:p>
          <w:p w:rsidR="00412AD6" w:rsidRPr="00C11C1C" w:rsidRDefault="00412AD6" w:rsidP="00412AD6">
            <w:pPr>
              <w:spacing w:line="240" w:lineRule="auto"/>
              <w:jc w:val="left"/>
              <w:rPr>
                <w:rFonts w:ascii="Arial Narrow" w:hAnsi="Arial Narrow"/>
                <w:b/>
                <w:color w:val="4F81BD"/>
                <w:sz w:val="20"/>
              </w:rPr>
            </w:pPr>
            <w:r w:rsidRPr="00C11C1C">
              <w:rPr>
                <w:rFonts w:ascii="Arial Narrow" w:hAnsi="Arial Narrow"/>
                <w:b/>
                <w:color w:val="4F81BD"/>
                <w:sz w:val="20"/>
              </w:rPr>
              <w:t>Debate</w:t>
            </w:r>
          </w:p>
          <w:p w:rsidR="004F393C" w:rsidRPr="00C11C1C" w:rsidRDefault="004F393C" w:rsidP="00F46FB0">
            <w:pPr>
              <w:spacing w:line="240" w:lineRule="auto"/>
              <w:jc w:val="left"/>
              <w:rPr>
                <w:rFonts w:ascii="Arial Narrow" w:hAnsi="Arial Narrow"/>
                <w:b/>
                <w:color w:val="3366FF"/>
                <w:sz w:val="16"/>
                <w:szCs w:val="16"/>
              </w:rPr>
            </w:pPr>
          </w:p>
        </w:tc>
      </w:tr>
      <w:tr w:rsidR="00446EA8" w:rsidRPr="00C11C1C" w:rsidTr="00012329">
        <w:trPr>
          <w:trHeight w:val="478"/>
          <w:tblHeader/>
        </w:trPr>
        <w:tc>
          <w:tcPr>
            <w:tcW w:w="2127" w:type="dxa"/>
            <w:shd w:val="clear" w:color="auto" w:fill="FFFFFF"/>
          </w:tcPr>
          <w:p w:rsidR="00446EA8" w:rsidRPr="00C11C1C" w:rsidRDefault="00446EA8">
            <w:pPr>
              <w:spacing w:line="240" w:lineRule="auto"/>
              <w:rPr>
                <w:rFonts w:ascii="Arial Narrow" w:hAnsi="Arial Narrow"/>
                <w:b/>
                <w:bCs/>
                <w:sz w:val="20"/>
              </w:rPr>
            </w:pPr>
            <w:r w:rsidRPr="00C11C1C">
              <w:rPr>
                <w:rFonts w:ascii="Arial Narrow" w:hAnsi="Arial Narrow"/>
                <w:b/>
                <w:bCs/>
                <w:sz w:val="20"/>
              </w:rPr>
              <w:t>5.30</w:t>
            </w:r>
            <w:r w:rsidR="00821E0E" w:rsidRPr="00C11C1C">
              <w:rPr>
                <w:rFonts w:ascii="Arial Narrow" w:hAnsi="Arial Narrow"/>
                <w:b/>
                <w:bCs/>
                <w:sz w:val="20"/>
              </w:rPr>
              <w:t xml:space="preserve"> </w:t>
            </w:r>
            <w:r w:rsidRPr="00C11C1C">
              <w:rPr>
                <w:rFonts w:ascii="Arial Narrow" w:hAnsi="Arial Narrow"/>
                <w:b/>
                <w:bCs/>
                <w:sz w:val="20"/>
              </w:rPr>
              <w:t>– 7 p.m.</w:t>
            </w:r>
          </w:p>
        </w:tc>
        <w:tc>
          <w:tcPr>
            <w:tcW w:w="7207" w:type="dxa"/>
            <w:shd w:val="clear" w:color="auto" w:fill="FFFFFF"/>
          </w:tcPr>
          <w:p w:rsidR="00446EA8" w:rsidRPr="00C11C1C" w:rsidRDefault="00446EA8" w:rsidP="00446EA8">
            <w:pPr>
              <w:spacing w:line="240" w:lineRule="auto"/>
              <w:rPr>
                <w:rFonts w:ascii="Arial Narrow" w:hAnsi="Arial Narrow"/>
                <w:i/>
                <w:sz w:val="20"/>
              </w:rPr>
            </w:pPr>
            <w:r w:rsidRPr="00C11C1C">
              <w:rPr>
                <w:rFonts w:ascii="Arial Narrow" w:hAnsi="Arial Narrow"/>
                <w:i/>
                <w:sz w:val="20"/>
              </w:rPr>
              <w:t>Drafting of Joint Statement (only for members of the drafting group)</w:t>
            </w:r>
          </w:p>
        </w:tc>
      </w:tr>
      <w:tr w:rsidR="005A32D1" w:rsidRPr="00C11C1C" w:rsidTr="00012329">
        <w:trPr>
          <w:tblHeader/>
        </w:trPr>
        <w:tc>
          <w:tcPr>
            <w:tcW w:w="2127" w:type="dxa"/>
            <w:shd w:val="clear" w:color="auto" w:fill="EEECE1"/>
          </w:tcPr>
          <w:p w:rsidR="005A32D1" w:rsidRPr="00C11C1C" w:rsidRDefault="00FA593C" w:rsidP="003228E0">
            <w:pPr>
              <w:spacing w:line="240" w:lineRule="auto"/>
              <w:rPr>
                <w:rFonts w:ascii="Arial Narrow" w:hAnsi="Arial Narrow"/>
                <w:b/>
                <w:i/>
                <w:iCs/>
                <w:sz w:val="28"/>
                <w:szCs w:val="28"/>
                <w:u w:val="single"/>
              </w:rPr>
            </w:pPr>
            <w:r w:rsidRPr="00C11C1C">
              <w:rPr>
                <w:rFonts w:ascii="Arial Narrow" w:hAnsi="Arial Narrow"/>
                <w:b/>
                <w:i/>
                <w:color w:val="365F91"/>
                <w:sz w:val="28"/>
              </w:rPr>
              <w:t>Tuesday</w:t>
            </w:r>
            <w:r w:rsidR="003228E0" w:rsidRPr="00C11C1C">
              <w:rPr>
                <w:rFonts w:ascii="Arial Narrow" w:hAnsi="Arial Narrow"/>
                <w:b/>
                <w:i/>
                <w:color w:val="365F91"/>
                <w:sz w:val="28"/>
              </w:rPr>
              <w:t xml:space="preserve"> </w:t>
            </w:r>
            <w:r w:rsidR="005A32D1" w:rsidRPr="00C11C1C">
              <w:rPr>
                <w:rFonts w:ascii="Arial Narrow" w:hAnsi="Arial Narrow"/>
                <w:b/>
                <w:i/>
                <w:color w:val="365F91"/>
                <w:sz w:val="28"/>
              </w:rPr>
              <w:t>1</w:t>
            </w:r>
            <w:r w:rsidRPr="00C11C1C">
              <w:rPr>
                <w:rFonts w:ascii="Arial Narrow" w:hAnsi="Arial Narrow"/>
                <w:b/>
                <w:i/>
                <w:color w:val="365F91"/>
                <w:sz w:val="28"/>
              </w:rPr>
              <w:t>9 April</w:t>
            </w:r>
          </w:p>
        </w:tc>
        <w:tc>
          <w:tcPr>
            <w:tcW w:w="7207" w:type="dxa"/>
            <w:shd w:val="clear" w:color="auto" w:fill="EEECE1"/>
          </w:tcPr>
          <w:p w:rsidR="005A32D1" w:rsidRDefault="00FA593C" w:rsidP="00FA593C">
            <w:pPr>
              <w:spacing w:line="240" w:lineRule="auto"/>
              <w:rPr>
                <w:rFonts w:ascii="Arial Narrow" w:hAnsi="Arial Narrow"/>
                <w:b/>
                <w:i/>
                <w:color w:val="365F91"/>
                <w:sz w:val="28"/>
              </w:rPr>
            </w:pPr>
            <w:r w:rsidRPr="00C11C1C">
              <w:rPr>
                <w:rFonts w:ascii="Arial Narrow" w:hAnsi="Arial Narrow"/>
                <w:b/>
                <w:i/>
                <w:color w:val="365F91"/>
                <w:sz w:val="28"/>
              </w:rPr>
              <w:t>ROOM JDE 70</w:t>
            </w:r>
          </w:p>
          <w:p w:rsidR="00A43AF8" w:rsidRPr="00C11C1C" w:rsidRDefault="00A43AF8" w:rsidP="00FA593C">
            <w:pPr>
              <w:spacing w:line="240" w:lineRule="auto"/>
              <w:rPr>
                <w:rFonts w:ascii="Arial Narrow" w:hAnsi="Arial Narrow"/>
                <w:b/>
                <w:iCs/>
                <w:sz w:val="20"/>
              </w:rPr>
            </w:pPr>
          </w:p>
        </w:tc>
      </w:tr>
      <w:tr w:rsidR="000D606A" w:rsidRPr="00C11C1C" w:rsidTr="00012329">
        <w:trPr>
          <w:tblHeader/>
        </w:trPr>
        <w:tc>
          <w:tcPr>
            <w:tcW w:w="2127" w:type="dxa"/>
            <w:shd w:val="clear" w:color="auto" w:fill="FFFFFF"/>
          </w:tcPr>
          <w:p w:rsidR="000D606A" w:rsidRPr="00C11C1C" w:rsidRDefault="00EC02C5">
            <w:pPr>
              <w:spacing w:line="240" w:lineRule="auto"/>
              <w:jc w:val="left"/>
              <w:rPr>
                <w:rFonts w:ascii="Arial Narrow" w:hAnsi="Arial Narrow"/>
                <w:b/>
                <w:sz w:val="20"/>
              </w:rPr>
            </w:pPr>
            <w:r w:rsidRPr="00C11C1C">
              <w:rPr>
                <w:rFonts w:ascii="Arial Narrow" w:hAnsi="Arial Narrow"/>
                <w:b/>
                <w:sz w:val="20"/>
              </w:rPr>
              <w:t>9 a.m. – 12.45</w:t>
            </w:r>
            <w:r w:rsidR="00821E0E" w:rsidRPr="00C11C1C">
              <w:rPr>
                <w:rFonts w:ascii="Arial Narrow" w:hAnsi="Arial Narrow"/>
                <w:b/>
                <w:sz w:val="20"/>
              </w:rPr>
              <w:t xml:space="preserve"> p</w:t>
            </w:r>
            <w:r w:rsidRPr="00C11C1C">
              <w:rPr>
                <w:rFonts w:ascii="Arial Narrow" w:hAnsi="Arial Narrow"/>
                <w:b/>
                <w:sz w:val="20"/>
              </w:rPr>
              <w:t>.m.</w:t>
            </w:r>
          </w:p>
        </w:tc>
        <w:tc>
          <w:tcPr>
            <w:tcW w:w="7207" w:type="dxa"/>
            <w:shd w:val="clear" w:color="auto" w:fill="FFFFFF"/>
            <w:vAlign w:val="center"/>
          </w:tcPr>
          <w:p w:rsidR="00A7234D" w:rsidRPr="00C11C1C" w:rsidRDefault="00B25F52">
            <w:pPr>
              <w:spacing w:line="240" w:lineRule="auto"/>
              <w:rPr>
                <w:rFonts w:ascii="Arial Narrow" w:hAnsi="Arial Narrow"/>
                <w:color w:val="000000"/>
                <w:sz w:val="20"/>
              </w:rPr>
            </w:pPr>
            <w:r w:rsidRPr="00C11C1C">
              <w:rPr>
                <w:rFonts w:ascii="Arial Narrow" w:hAnsi="Arial Narrow"/>
                <w:b/>
                <w:color w:val="4F81BD"/>
                <w:sz w:val="20"/>
              </w:rPr>
              <w:t xml:space="preserve">Participation </w:t>
            </w:r>
            <w:r w:rsidR="00E85EED" w:rsidRPr="00C11C1C">
              <w:rPr>
                <w:rFonts w:ascii="Arial Narrow" w:hAnsi="Arial Narrow"/>
                <w:b/>
                <w:color w:val="4F81BD"/>
                <w:sz w:val="20"/>
              </w:rPr>
              <w:t xml:space="preserve">in </w:t>
            </w:r>
            <w:r w:rsidR="00EC02C5" w:rsidRPr="00C11C1C">
              <w:rPr>
                <w:rFonts w:ascii="Arial Narrow" w:hAnsi="Arial Narrow"/>
                <w:b/>
                <w:color w:val="4F81BD"/>
                <w:sz w:val="20"/>
              </w:rPr>
              <w:t xml:space="preserve">the seminar </w:t>
            </w:r>
            <w:r w:rsidR="00EC02C5" w:rsidRPr="00C11C1C">
              <w:rPr>
                <w:rFonts w:ascii="Arial Narrow" w:hAnsi="Arial Narrow"/>
                <w:b/>
                <w:i/>
                <w:color w:val="4F81BD"/>
                <w:sz w:val="20"/>
              </w:rPr>
              <w:t>How To Implement the Monitoring of the Economic Partnership Agreements</w:t>
            </w:r>
            <w:r w:rsidR="00EC02C5" w:rsidRPr="00C11C1C">
              <w:rPr>
                <w:rFonts w:ascii="Arial Narrow" w:hAnsi="Arial Narrow"/>
                <w:b/>
                <w:sz w:val="20"/>
              </w:rPr>
              <w:t>, Venue: European Parliament, Room A8F388</w:t>
            </w:r>
            <w:r w:rsidR="00EC02C5" w:rsidRPr="00C11C1C">
              <w:rPr>
                <w:rFonts w:ascii="Arial Narrow" w:hAnsi="Arial Narrow"/>
                <w:sz w:val="20"/>
              </w:rPr>
              <w:t xml:space="preserve"> </w:t>
            </w:r>
            <w:r w:rsidR="00EC02C5" w:rsidRPr="00C11C1C">
              <w:rPr>
                <w:rFonts w:ascii="Arial Narrow" w:hAnsi="Arial Narrow"/>
                <w:i/>
                <w:sz w:val="20"/>
              </w:rPr>
              <w:t>(with invitation)</w:t>
            </w:r>
          </w:p>
        </w:tc>
      </w:tr>
      <w:tr w:rsidR="000E4AD3" w:rsidRPr="00C11C1C" w:rsidTr="00012329">
        <w:trPr>
          <w:tblHeader/>
        </w:trPr>
        <w:tc>
          <w:tcPr>
            <w:tcW w:w="2127" w:type="dxa"/>
            <w:shd w:val="clear" w:color="auto" w:fill="FFFFFF"/>
          </w:tcPr>
          <w:p w:rsidR="00F63B72" w:rsidRPr="00C11C1C" w:rsidRDefault="00B25F52" w:rsidP="00BB11FE">
            <w:pPr>
              <w:spacing w:line="240" w:lineRule="auto"/>
              <w:rPr>
                <w:rFonts w:ascii="Arial Narrow" w:hAnsi="Arial Narrow"/>
                <w:b/>
                <w:sz w:val="20"/>
              </w:rPr>
            </w:pPr>
            <w:r w:rsidRPr="00C11C1C">
              <w:rPr>
                <w:rFonts w:ascii="Arial Narrow" w:hAnsi="Arial Narrow"/>
                <w:b/>
                <w:sz w:val="20"/>
              </w:rPr>
              <w:t>A</w:t>
            </w:r>
            <w:r w:rsidR="003228E0" w:rsidRPr="00C11C1C">
              <w:rPr>
                <w:rFonts w:ascii="Arial Narrow" w:hAnsi="Arial Narrow"/>
                <w:b/>
                <w:sz w:val="20"/>
              </w:rPr>
              <w:t>FTERNOON</w:t>
            </w:r>
          </w:p>
          <w:p w:rsidR="00B25F52" w:rsidRPr="00C11C1C" w:rsidRDefault="00B25F52" w:rsidP="00BB11FE">
            <w:pPr>
              <w:spacing w:line="240" w:lineRule="auto"/>
              <w:rPr>
                <w:rFonts w:ascii="Arial Narrow" w:hAnsi="Arial Narrow"/>
                <w:b/>
                <w:sz w:val="20"/>
              </w:rPr>
            </w:pPr>
          </w:p>
          <w:p w:rsidR="00EC02C5" w:rsidRPr="00C11C1C" w:rsidRDefault="00EC02C5" w:rsidP="00BB11FE">
            <w:pPr>
              <w:spacing w:line="240" w:lineRule="auto"/>
              <w:rPr>
                <w:rFonts w:ascii="Arial Narrow" w:hAnsi="Arial Narrow"/>
                <w:b/>
                <w:sz w:val="20"/>
              </w:rPr>
            </w:pPr>
            <w:r w:rsidRPr="00C11C1C">
              <w:rPr>
                <w:rFonts w:ascii="Arial Narrow" w:hAnsi="Arial Narrow"/>
                <w:b/>
                <w:sz w:val="20"/>
              </w:rPr>
              <w:t>2.30 – 3.30 p.m.</w:t>
            </w:r>
          </w:p>
          <w:p w:rsidR="00EC02C5" w:rsidRPr="00C11C1C" w:rsidRDefault="00EC02C5" w:rsidP="00BB11FE">
            <w:pPr>
              <w:spacing w:line="240" w:lineRule="auto"/>
              <w:rPr>
                <w:rFonts w:ascii="Arial Narrow" w:hAnsi="Arial Narrow"/>
                <w:b/>
                <w:sz w:val="20"/>
              </w:rPr>
            </w:pPr>
          </w:p>
          <w:p w:rsidR="00F63B72" w:rsidRPr="00C11C1C" w:rsidRDefault="00EC02C5" w:rsidP="00BB11FE">
            <w:pPr>
              <w:spacing w:line="240" w:lineRule="auto"/>
              <w:rPr>
                <w:rFonts w:ascii="Arial Narrow" w:hAnsi="Arial Narrow"/>
                <w:b/>
                <w:sz w:val="20"/>
              </w:rPr>
            </w:pPr>
            <w:r w:rsidRPr="00C11C1C">
              <w:rPr>
                <w:rFonts w:ascii="Arial Narrow" w:hAnsi="Arial Narrow"/>
                <w:b/>
                <w:sz w:val="20"/>
              </w:rPr>
              <w:t>3.30</w:t>
            </w:r>
            <w:r w:rsidR="00821E0E" w:rsidRPr="00C11C1C">
              <w:rPr>
                <w:rFonts w:ascii="Arial Narrow" w:hAnsi="Arial Narrow"/>
                <w:b/>
                <w:sz w:val="20"/>
              </w:rPr>
              <w:t xml:space="preserve"> </w:t>
            </w:r>
            <w:r w:rsidR="00F63B72" w:rsidRPr="00C11C1C">
              <w:rPr>
                <w:rFonts w:ascii="Arial Narrow" w:hAnsi="Arial Narrow"/>
                <w:b/>
                <w:sz w:val="20"/>
              </w:rPr>
              <w:t xml:space="preserve">– </w:t>
            </w:r>
            <w:r w:rsidR="00D011F8" w:rsidRPr="00C11C1C">
              <w:rPr>
                <w:rFonts w:ascii="Arial Narrow" w:hAnsi="Arial Narrow"/>
                <w:b/>
                <w:sz w:val="20"/>
              </w:rPr>
              <w:t>4</w:t>
            </w:r>
            <w:r w:rsidR="00B25F52" w:rsidRPr="00C11C1C">
              <w:rPr>
                <w:rFonts w:ascii="Arial Narrow" w:hAnsi="Arial Narrow"/>
                <w:b/>
                <w:sz w:val="20"/>
              </w:rPr>
              <w:t>.</w:t>
            </w:r>
            <w:r w:rsidRPr="00C11C1C">
              <w:rPr>
                <w:rFonts w:ascii="Arial Narrow" w:hAnsi="Arial Narrow"/>
                <w:b/>
                <w:sz w:val="20"/>
              </w:rPr>
              <w:t>15</w:t>
            </w:r>
            <w:r w:rsidR="00F63B72" w:rsidRPr="00C11C1C">
              <w:rPr>
                <w:rFonts w:ascii="Arial Narrow" w:hAnsi="Arial Narrow"/>
                <w:b/>
                <w:sz w:val="20"/>
              </w:rPr>
              <w:t xml:space="preserve"> p.m.</w:t>
            </w:r>
          </w:p>
          <w:p w:rsidR="00F63B72" w:rsidRPr="00C11C1C" w:rsidRDefault="00F63B72" w:rsidP="00BB11FE">
            <w:pPr>
              <w:spacing w:line="240" w:lineRule="auto"/>
              <w:rPr>
                <w:rFonts w:ascii="Arial Narrow" w:hAnsi="Arial Narrow"/>
                <w:b/>
                <w:sz w:val="20"/>
              </w:rPr>
            </w:pPr>
          </w:p>
          <w:p w:rsidR="004E2C30" w:rsidRPr="00C11C1C" w:rsidRDefault="004E2C30" w:rsidP="00BB11FE">
            <w:pPr>
              <w:spacing w:line="240" w:lineRule="auto"/>
              <w:rPr>
                <w:rFonts w:ascii="Arial Narrow" w:hAnsi="Arial Narrow"/>
                <w:b/>
                <w:sz w:val="20"/>
              </w:rPr>
            </w:pPr>
          </w:p>
          <w:p w:rsidR="004E2C30" w:rsidRPr="00C11C1C" w:rsidRDefault="004E2C30" w:rsidP="00BB11FE">
            <w:pPr>
              <w:spacing w:line="240" w:lineRule="auto"/>
              <w:rPr>
                <w:rFonts w:ascii="Arial Narrow" w:hAnsi="Arial Narrow"/>
                <w:b/>
                <w:sz w:val="20"/>
              </w:rPr>
            </w:pPr>
          </w:p>
          <w:p w:rsidR="004E2C30" w:rsidRPr="00C11C1C" w:rsidRDefault="004E2C30" w:rsidP="00BB11FE">
            <w:pPr>
              <w:spacing w:line="240" w:lineRule="auto"/>
              <w:rPr>
                <w:rFonts w:ascii="Arial Narrow" w:hAnsi="Arial Narrow"/>
                <w:b/>
                <w:sz w:val="20"/>
              </w:rPr>
            </w:pPr>
          </w:p>
          <w:p w:rsidR="004E2C30" w:rsidRPr="00C11C1C" w:rsidRDefault="004E2C30" w:rsidP="00BB11FE">
            <w:pPr>
              <w:spacing w:line="240" w:lineRule="auto"/>
              <w:rPr>
                <w:rFonts w:ascii="Arial Narrow" w:hAnsi="Arial Narrow"/>
                <w:b/>
                <w:sz w:val="20"/>
              </w:rPr>
            </w:pPr>
          </w:p>
          <w:p w:rsidR="00100820" w:rsidRPr="00C11C1C" w:rsidRDefault="00100820" w:rsidP="00BB11FE">
            <w:pPr>
              <w:spacing w:line="240" w:lineRule="auto"/>
              <w:rPr>
                <w:rFonts w:ascii="Arial Narrow" w:hAnsi="Arial Narrow"/>
                <w:b/>
                <w:sz w:val="20"/>
              </w:rPr>
            </w:pPr>
          </w:p>
          <w:p w:rsidR="000E4AD3" w:rsidRPr="00C11C1C" w:rsidRDefault="00D011F8">
            <w:pPr>
              <w:spacing w:line="240" w:lineRule="auto"/>
              <w:rPr>
                <w:rFonts w:ascii="Arial Narrow" w:hAnsi="Arial Narrow"/>
                <w:b/>
                <w:sz w:val="20"/>
              </w:rPr>
            </w:pPr>
            <w:r w:rsidRPr="00C11C1C">
              <w:rPr>
                <w:rFonts w:ascii="Arial Narrow" w:hAnsi="Arial Narrow"/>
                <w:b/>
                <w:sz w:val="20"/>
              </w:rPr>
              <w:t>4</w:t>
            </w:r>
            <w:r w:rsidR="00BB11FE" w:rsidRPr="00C11C1C">
              <w:rPr>
                <w:rFonts w:ascii="Arial Narrow" w:hAnsi="Arial Narrow"/>
                <w:b/>
                <w:sz w:val="20"/>
              </w:rPr>
              <w:t>.</w:t>
            </w:r>
            <w:r w:rsidR="00EC02C5" w:rsidRPr="00C11C1C">
              <w:rPr>
                <w:rFonts w:ascii="Arial Narrow" w:hAnsi="Arial Narrow"/>
                <w:b/>
                <w:sz w:val="20"/>
              </w:rPr>
              <w:t>15</w:t>
            </w:r>
            <w:r w:rsidR="00821E0E" w:rsidRPr="00C11C1C">
              <w:rPr>
                <w:rFonts w:ascii="Arial Narrow" w:hAnsi="Arial Narrow"/>
                <w:b/>
                <w:sz w:val="20"/>
              </w:rPr>
              <w:t xml:space="preserve"> </w:t>
            </w:r>
            <w:r w:rsidR="00BB11FE" w:rsidRPr="00C11C1C">
              <w:rPr>
                <w:rFonts w:ascii="Arial Narrow" w:hAnsi="Arial Narrow"/>
                <w:b/>
                <w:sz w:val="20"/>
              </w:rPr>
              <w:t xml:space="preserve">– </w:t>
            </w:r>
            <w:r w:rsidRPr="00C11C1C">
              <w:rPr>
                <w:rFonts w:ascii="Arial Narrow" w:hAnsi="Arial Narrow"/>
                <w:b/>
                <w:sz w:val="20"/>
              </w:rPr>
              <w:t>5</w:t>
            </w:r>
            <w:r w:rsidR="009E7F87" w:rsidRPr="00C11C1C">
              <w:rPr>
                <w:rFonts w:ascii="Arial Narrow" w:hAnsi="Arial Narrow"/>
                <w:b/>
                <w:sz w:val="20"/>
              </w:rPr>
              <w:t>.</w:t>
            </w:r>
            <w:r w:rsidR="00EC02C5" w:rsidRPr="00C11C1C">
              <w:rPr>
                <w:rFonts w:ascii="Arial Narrow" w:hAnsi="Arial Narrow"/>
                <w:b/>
                <w:sz w:val="20"/>
              </w:rPr>
              <w:t>3</w:t>
            </w:r>
            <w:r w:rsidR="009E7F87" w:rsidRPr="00C11C1C">
              <w:rPr>
                <w:rFonts w:ascii="Arial Narrow" w:hAnsi="Arial Narrow"/>
                <w:b/>
                <w:sz w:val="20"/>
              </w:rPr>
              <w:t>0</w:t>
            </w:r>
            <w:r w:rsidR="00BB11FE" w:rsidRPr="00C11C1C">
              <w:rPr>
                <w:rFonts w:ascii="Arial Narrow" w:hAnsi="Arial Narrow"/>
                <w:b/>
                <w:sz w:val="20"/>
              </w:rPr>
              <w:t xml:space="preserve"> p</w:t>
            </w:r>
            <w:r w:rsidR="009E7F87" w:rsidRPr="00C11C1C">
              <w:rPr>
                <w:rFonts w:ascii="Arial Narrow" w:hAnsi="Arial Narrow"/>
                <w:b/>
                <w:sz w:val="20"/>
              </w:rPr>
              <w:t>.</w:t>
            </w:r>
            <w:r w:rsidR="00BB11FE" w:rsidRPr="00C11C1C">
              <w:rPr>
                <w:rFonts w:ascii="Arial Narrow" w:hAnsi="Arial Narrow"/>
                <w:b/>
                <w:sz w:val="20"/>
              </w:rPr>
              <w:t>m</w:t>
            </w:r>
            <w:r w:rsidR="009E7F87" w:rsidRPr="00C11C1C">
              <w:rPr>
                <w:rFonts w:ascii="Arial Narrow" w:hAnsi="Arial Narrow"/>
                <w:b/>
                <w:sz w:val="20"/>
              </w:rPr>
              <w:t>.</w:t>
            </w:r>
            <w:r w:rsidR="00BB11FE" w:rsidRPr="00C11C1C">
              <w:rPr>
                <w:rFonts w:ascii="Arial Narrow" w:hAnsi="Arial Narrow"/>
                <w:b/>
                <w:sz w:val="20"/>
              </w:rPr>
              <w:t xml:space="preserve"> </w:t>
            </w:r>
          </w:p>
        </w:tc>
        <w:tc>
          <w:tcPr>
            <w:tcW w:w="7207" w:type="dxa"/>
            <w:shd w:val="clear" w:color="auto" w:fill="FFFFFF"/>
          </w:tcPr>
          <w:p w:rsidR="00F63B72" w:rsidRPr="00C11C1C" w:rsidRDefault="00F63B72" w:rsidP="00D17245">
            <w:pPr>
              <w:spacing w:line="240" w:lineRule="auto"/>
              <w:rPr>
                <w:rFonts w:ascii="Arial Narrow" w:hAnsi="Arial Narrow"/>
                <w:b/>
                <w:color w:val="4F81BD"/>
                <w:sz w:val="20"/>
              </w:rPr>
            </w:pPr>
          </w:p>
          <w:p w:rsidR="009E7F87" w:rsidRPr="00C11C1C" w:rsidRDefault="009E7F87" w:rsidP="00D17245">
            <w:pPr>
              <w:spacing w:line="240" w:lineRule="auto"/>
              <w:rPr>
                <w:rFonts w:ascii="Arial Narrow" w:hAnsi="Arial Narrow"/>
                <w:b/>
                <w:color w:val="4F81BD"/>
                <w:sz w:val="20"/>
              </w:rPr>
            </w:pPr>
          </w:p>
          <w:p w:rsidR="00EC02C5" w:rsidRPr="00C11C1C" w:rsidRDefault="00EC02C5" w:rsidP="00D17245">
            <w:pPr>
              <w:spacing w:line="240" w:lineRule="auto"/>
              <w:rPr>
                <w:rFonts w:ascii="Arial Narrow" w:hAnsi="Arial Narrow"/>
                <w:b/>
                <w:color w:val="4F81BD"/>
                <w:sz w:val="20"/>
              </w:rPr>
            </w:pPr>
            <w:r w:rsidRPr="00C11C1C">
              <w:rPr>
                <w:rFonts w:ascii="Arial Narrow" w:hAnsi="Arial Narrow"/>
                <w:i/>
                <w:sz w:val="20"/>
              </w:rPr>
              <w:t>Drafting of Joint Statement (only for members of the drafting group)</w:t>
            </w:r>
          </w:p>
          <w:p w:rsidR="00EC02C5" w:rsidRPr="00C11C1C" w:rsidRDefault="00EC02C5" w:rsidP="00D17245">
            <w:pPr>
              <w:spacing w:line="240" w:lineRule="auto"/>
              <w:rPr>
                <w:rFonts w:ascii="Arial Narrow" w:hAnsi="Arial Narrow"/>
                <w:b/>
                <w:color w:val="4F81BD"/>
                <w:sz w:val="20"/>
              </w:rPr>
            </w:pPr>
          </w:p>
          <w:p w:rsidR="00F63B72" w:rsidRPr="00C11C1C" w:rsidRDefault="009E7F87" w:rsidP="00D17245">
            <w:pPr>
              <w:spacing w:line="240" w:lineRule="auto"/>
              <w:rPr>
                <w:rFonts w:ascii="Arial Narrow" w:hAnsi="Arial Narrow"/>
                <w:b/>
                <w:color w:val="4F81BD"/>
                <w:sz w:val="20"/>
              </w:rPr>
            </w:pPr>
            <w:r w:rsidRPr="00C11C1C">
              <w:rPr>
                <w:rFonts w:ascii="Arial Narrow" w:hAnsi="Arial Narrow"/>
                <w:b/>
                <w:color w:val="4F81BD"/>
                <w:sz w:val="20"/>
              </w:rPr>
              <w:t>Future Work Programme</w:t>
            </w:r>
          </w:p>
          <w:p w:rsidR="009E7F87" w:rsidRPr="00C11C1C" w:rsidRDefault="009E7F87" w:rsidP="00100820">
            <w:pPr>
              <w:spacing w:line="240" w:lineRule="auto"/>
              <w:rPr>
                <w:rFonts w:ascii="Arial Narrow" w:hAnsi="Arial Narrow"/>
                <w:sz w:val="20"/>
              </w:rPr>
            </w:pPr>
          </w:p>
          <w:p w:rsidR="00100820" w:rsidRPr="00C11C1C" w:rsidRDefault="00100820" w:rsidP="00100820">
            <w:pPr>
              <w:spacing w:line="240" w:lineRule="auto"/>
              <w:rPr>
                <w:rFonts w:ascii="Arial Narrow" w:hAnsi="Arial Narrow"/>
                <w:sz w:val="20"/>
              </w:rPr>
            </w:pPr>
            <w:r w:rsidRPr="00C11C1C">
              <w:rPr>
                <w:rFonts w:ascii="Arial Narrow" w:hAnsi="Arial Narrow"/>
                <w:sz w:val="20"/>
              </w:rPr>
              <w:t xml:space="preserve">Chair: </w:t>
            </w:r>
            <w:r w:rsidR="00EB25DD" w:rsidRPr="00C11C1C">
              <w:rPr>
                <w:rFonts w:ascii="Arial Narrow" w:hAnsi="Arial Narrow"/>
                <w:sz w:val="20"/>
              </w:rPr>
              <w:t>EU and/or CARIFORUM Co-President(s) of the CC</w:t>
            </w:r>
          </w:p>
          <w:p w:rsidR="00F63B72" w:rsidRPr="00C11C1C" w:rsidRDefault="00F63B72" w:rsidP="00D17245">
            <w:pPr>
              <w:spacing w:line="240" w:lineRule="auto"/>
              <w:rPr>
                <w:rFonts w:ascii="Arial Narrow" w:hAnsi="Arial Narrow"/>
                <w:b/>
                <w:color w:val="4F81BD"/>
                <w:sz w:val="20"/>
              </w:rPr>
            </w:pPr>
          </w:p>
          <w:p w:rsidR="009E7F87" w:rsidRPr="00C11C1C" w:rsidRDefault="009E7F87" w:rsidP="009E7F87">
            <w:pPr>
              <w:spacing w:line="240" w:lineRule="auto"/>
              <w:rPr>
                <w:rFonts w:ascii="Arial Narrow" w:hAnsi="Arial Narrow"/>
                <w:b/>
                <w:sz w:val="20"/>
              </w:rPr>
            </w:pPr>
            <w:r w:rsidRPr="00C11C1C">
              <w:rPr>
                <w:rFonts w:ascii="Arial Narrow" w:hAnsi="Arial Narrow"/>
                <w:b/>
                <w:sz w:val="20"/>
              </w:rPr>
              <w:t xml:space="preserve">Proposals and Decision on </w:t>
            </w:r>
            <w:r w:rsidR="00D011F8" w:rsidRPr="00C11C1C">
              <w:rPr>
                <w:rFonts w:ascii="Arial Narrow" w:hAnsi="Arial Narrow"/>
                <w:b/>
                <w:sz w:val="20"/>
              </w:rPr>
              <w:t>r</w:t>
            </w:r>
            <w:r w:rsidRPr="00C11C1C">
              <w:rPr>
                <w:rFonts w:ascii="Arial Narrow" w:hAnsi="Arial Narrow"/>
                <w:b/>
                <w:sz w:val="20"/>
              </w:rPr>
              <w:t xml:space="preserve">eports to be </w:t>
            </w:r>
            <w:r w:rsidR="00E85EED" w:rsidRPr="00C11C1C">
              <w:rPr>
                <w:rFonts w:ascii="Arial Narrow" w:hAnsi="Arial Narrow"/>
                <w:b/>
                <w:sz w:val="20"/>
              </w:rPr>
              <w:t xml:space="preserve">drawn up by </w:t>
            </w:r>
            <w:r w:rsidRPr="00C11C1C">
              <w:rPr>
                <w:rFonts w:ascii="Arial Narrow" w:hAnsi="Arial Narrow"/>
                <w:b/>
                <w:sz w:val="20"/>
              </w:rPr>
              <w:t>both sides for the next meeting of the JCC</w:t>
            </w:r>
          </w:p>
          <w:p w:rsidR="00F72348" w:rsidRPr="00C11C1C" w:rsidRDefault="00F72348" w:rsidP="00D17245">
            <w:pPr>
              <w:spacing w:line="240" w:lineRule="auto"/>
              <w:rPr>
                <w:rFonts w:ascii="Arial Narrow" w:hAnsi="Arial Narrow"/>
                <w:b/>
                <w:color w:val="4F81BD"/>
                <w:sz w:val="20"/>
              </w:rPr>
            </w:pPr>
          </w:p>
          <w:p w:rsidR="004A2C62" w:rsidRPr="00C11C1C" w:rsidRDefault="00BB11FE" w:rsidP="00D17245">
            <w:pPr>
              <w:spacing w:line="240" w:lineRule="auto"/>
              <w:rPr>
                <w:rFonts w:ascii="Arial Narrow" w:hAnsi="Arial Narrow"/>
                <w:b/>
                <w:color w:val="4F81BD"/>
                <w:sz w:val="20"/>
              </w:rPr>
            </w:pPr>
            <w:r w:rsidRPr="00C11C1C">
              <w:rPr>
                <w:rFonts w:ascii="Arial Narrow" w:hAnsi="Arial Narrow"/>
                <w:b/>
                <w:color w:val="4F81BD"/>
                <w:sz w:val="20"/>
              </w:rPr>
              <w:t xml:space="preserve">Closing session </w:t>
            </w:r>
            <w:r w:rsidR="00D011F8" w:rsidRPr="00C11C1C">
              <w:rPr>
                <w:rFonts w:ascii="Arial Narrow" w:hAnsi="Arial Narrow"/>
                <w:b/>
                <w:color w:val="4F81BD"/>
                <w:sz w:val="20"/>
              </w:rPr>
              <w:t xml:space="preserve"> and </w:t>
            </w:r>
            <w:r w:rsidR="004A2C62" w:rsidRPr="00C11C1C">
              <w:rPr>
                <w:rFonts w:ascii="Arial Narrow" w:hAnsi="Arial Narrow"/>
                <w:b/>
                <w:color w:val="4F81BD"/>
                <w:sz w:val="20"/>
              </w:rPr>
              <w:t>A</w:t>
            </w:r>
            <w:r w:rsidRPr="00C11C1C">
              <w:rPr>
                <w:rFonts w:ascii="Arial Narrow" w:hAnsi="Arial Narrow"/>
                <w:b/>
                <w:color w:val="4F81BD"/>
                <w:sz w:val="20"/>
              </w:rPr>
              <w:t xml:space="preserve">doption of </w:t>
            </w:r>
            <w:r w:rsidR="00F63B72" w:rsidRPr="00C11C1C">
              <w:rPr>
                <w:rFonts w:ascii="Arial Narrow" w:hAnsi="Arial Narrow"/>
                <w:b/>
                <w:color w:val="4F81BD"/>
                <w:sz w:val="20"/>
              </w:rPr>
              <w:t>Joint Statement</w:t>
            </w:r>
          </w:p>
          <w:p w:rsidR="00BB11FE" w:rsidRPr="00C11C1C" w:rsidRDefault="00BB11FE" w:rsidP="00D17245">
            <w:pPr>
              <w:spacing w:line="240" w:lineRule="auto"/>
              <w:rPr>
                <w:rFonts w:ascii="Arial Narrow" w:hAnsi="Arial Narrow"/>
                <w:b/>
                <w:sz w:val="20"/>
              </w:rPr>
            </w:pPr>
          </w:p>
          <w:p w:rsidR="00BB11FE" w:rsidRPr="00C11C1C" w:rsidRDefault="004A2C62" w:rsidP="00D17245">
            <w:pPr>
              <w:spacing w:line="240" w:lineRule="auto"/>
              <w:rPr>
                <w:rFonts w:ascii="Arial Narrow" w:hAnsi="Arial Narrow"/>
                <w:sz w:val="20"/>
              </w:rPr>
            </w:pPr>
            <w:r w:rsidRPr="00C11C1C">
              <w:rPr>
                <w:rFonts w:ascii="Arial Narrow" w:hAnsi="Arial Narrow"/>
                <w:sz w:val="20"/>
              </w:rPr>
              <w:t xml:space="preserve">The </w:t>
            </w:r>
            <w:r w:rsidR="004E2C30" w:rsidRPr="00C11C1C">
              <w:rPr>
                <w:rFonts w:ascii="Arial Narrow" w:hAnsi="Arial Narrow"/>
                <w:sz w:val="20"/>
              </w:rPr>
              <w:t>Joint Statement</w:t>
            </w:r>
            <w:r w:rsidRPr="00C11C1C">
              <w:rPr>
                <w:rFonts w:ascii="Arial Narrow" w:hAnsi="Arial Narrow"/>
                <w:sz w:val="20"/>
              </w:rPr>
              <w:t xml:space="preserve"> will be presented</w:t>
            </w:r>
            <w:r w:rsidR="00BB11FE" w:rsidRPr="00C11C1C">
              <w:rPr>
                <w:rFonts w:ascii="Arial Narrow" w:hAnsi="Arial Narrow"/>
                <w:sz w:val="20"/>
              </w:rPr>
              <w:t xml:space="preserve"> by the </w:t>
            </w:r>
            <w:r w:rsidR="00D011F8" w:rsidRPr="00C11C1C">
              <w:rPr>
                <w:rFonts w:ascii="Arial Narrow" w:hAnsi="Arial Narrow"/>
                <w:sz w:val="20"/>
              </w:rPr>
              <w:t>2</w:t>
            </w:r>
            <w:r w:rsidR="00BB11FE" w:rsidRPr="00C11C1C">
              <w:rPr>
                <w:rFonts w:ascii="Arial Narrow" w:hAnsi="Arial Narrow"/>
                <w:sz w:val="20"/>
              </w:rPr>
              <w:t xml:space="preserve"> </w:t>
            </w:r>
            <w:r w:rsidR="00D011F8" w:rsidRPr="00C11C1C">
              <w:rPr>
                <w:rFonts w:ascii="Arial Narrow" w:hAnsi="Arial Narrow"/>
                <w:sz w:val="20"/>
              </w:rPr>
              <w:t>C</w:t>
            </w:r>
            <w:r w:rsidR="00BB11FE" w:rsidRPr="00C11C1C">
              <w:rPr>
                <w:rFonts w:ascii="Arial Narrow" w:hAnsi="Arial Narrow"/>
                <w:sz w:val="20"/>
              </w:rPr>
              <w:t>o-</w:t>
            </w:r>
            <w:r w:rsidR="00D011F8" w:rsidRPr="00C11C1C">
              <w:rPr>
                <w:rFonts w:ascii="Arial Narrow" w:hAnsi="Arial Narrow"/>
                <w:sz w:val="20"/>
              </w:rPr>
              <w:t>C</w:t>
            </w:r>
            <w:r w:rsidR="00BB11FE" w:rsidRPr="00C11C1C">
              <w:rPr>
                <w:rFonts w:ascii="Arial Narrow" w:hAnsi="Arial Narrow"/>
                <w:sz w:val="20"/>
              </w:rPr>
              <w:t xml:space="preserve">hairs of the </w:t>
            </w:r>
            <w:r w:rsidR="00D011F8" w:rsidRPr="00C11C1C">
              <w:rPr>
                <w:rFonts w:ascii="Arial Narrow" w:hAnsi="Arial Narrow"/>
                <w:sz w:val="20"/>
              </w:rPr>
              <w:t>J</w:t>
            </w:r>
            <w:r w:rsidR="00BB11FE" w:rsidRPr="00C11C1C">
              <w:rPr>
                <w:rFonts w:ascii="Arial Narrow" w:hAnsi="Arial Narrow"/>
                <w:sz w:val="20"/>
              </w:rPr>
              <w:t>CC</w:t>
            </w:r>
            <w:r w:rsidR="00D011F8" w:rsidRPr="00C11C1C">
              <w:rPr>
                <w:rFonts w:ascii="Arial Narrow" w:hAnsi="Arial Narrow"/>
                <w:sz w:val="20"/>
              </w:rPr>
              <w:t>.</w:t>
            </w:r>
          </w:p>
          <w:p w:rsidR="000E4AD3" w:rsidRPr="00C11C1C" w:rsidRDefault="000E4AD3" w:rsidP="00D17245">
            <w:pPr>
              <w:spacing w:line="240" w:lineRule="auto"/>
              <w:rPr>
                <w:rFonts w:ascii="Arial Narrow" w:hAnsi="Arial Narrow"/>
                <w:b/>
                <w:sz w:val="16"/>
                <w:szCs w:val="16"/>
              </w:rPr>
            </w:pPr>
          </w:p>
        </w:tc>
      </w:tr>
    </w:tbl>
    <w:p w:rsidR="00B763B5" w:rsidRPr="00C11C1C" w:rsidRDefault="00B763B5" w:rsidP="00D17245">
      <w:pPr>
        <w:spacing w:line="240" w:lineRule="auto"/>
        <w:rPr>
          <w:rFonts w:ascii="Arial Narrow" w:hAnsi="Arial Narrow"/>
          <w:sz w:val="20"/>
        </w:rPr>
      </w:pPr>
    </w:p>
    <w:p w:rsidR="003228E0" w:rsidRPr="00C11C1C" w:rsidRDefault="003228E0" w:rsidP="004B4F82">
      <w:pPr>
        <w:spacing w:line="240" w:lineRule="auto"/>
        <w:jc w:val="center"/>
        <w:rPr>
          <w:rFonts w:ascii="Arial Narrow" w:hAnsi="Arial Narrow"/>
          <w:b/>
          <w:color w:val="548DD4"/>
          <w:sz w:val="32"/>
          <w:szCs w:val="32"/>
        </w:rPr>
      </w:pPr>
    </w:p>
    <w:p w:rsidR="004B4F82" w:rsidRPr="00C11C1C" w:rsidRDefault="004B4F82" w:rsidP="004B4F82">
      <w:pPr>
        <w:spacing w:line="240" w:lineRule="auto"/>
        <w:jc w:val="center"/>
        <w:rPr>
          <w:rFonts w:ascii="Arial Narrow" w:hAnsi="Arial Narrow"/>
          <w:b/>
          <w:color w:val="548DD4"/>
          <w:sz w:val="32"/>
          <w:szCs w:val="32"/>
        </w:rPr>
      </w:pPr>
      <w:r w:rsidRPr="00C11C1C">
        <w:rPr>
          <w:rFonts w:ascii="Arial Narrow" w:hAnsi="Arial Narrow"/>
          <w:b/>
          <w:color w:val="548DD4"/>
          <w:sz w:val="32"/>
          <w:szCs w:val="32"/>
        </w:rPr>
        <w:t>DESCRIPTION</w:t>
      </w:r>
    </w:p>
    <w:p w:rsidR="003228E0" w:rsidRPr="00C11C1C" w:rsidRDefault="003228E0" w:rsidP="004B4F82">
      <w:pPr>
        <w:spacing w:line="240" w:lineRule="auto"/>
        <w:jc w:val="center"/>
        <w:rPr>
          <w:rFonts w:ascii="Arial Narrow" w:hAnsi="Arial Narrow"/>
          <w:sz w:val="20"/>
        </w:rPr>
      </w:pPr>
    </w:p>
    <w:p w:rsidR="004B4F82" w:rsidRPr="00C11C1C" w:rsidRDefault="004B4F82" w:rsidP="004B4F82">
      <w:pPr>
        <w:tabs>
          <w:tab w:val="left" w:pos="2200"/>
          <w:tab w:val="left" w:pos="2694"/>
        </w:tabs>
        <w:spacing w:after="120" w:line="240" w:lineRule="auto"/>
        <w:rPr>
          <w:rFonts w:ascii="Arial Narrow" w:hAnsi="Arial Narrow"/>
          <w:i/>
          <w:iCs/>
          <w:color w:val="000000"/>
        </w:rPr>
      </w:pPr>
      <w:r w:rsidRPr="00C11C1C">
        <w:rPr>
          <w:rFonts w:ascii="Arial Narrow" w:hAnsi="Arial Narrow"/>
          <w:i/>
          <w:iCs/>
          <w:color w:val="000000"/>
        </w:rPr>
        <w:t>Article 232 of the Economic Partnership Agreement between CARIFORUM and the EU establishes a CARIFORUM-EU Consultative Committee tasked with assisting the Joint CARIFORUM-EU Council to promote dialogue and cooperation between representatives of organisations of civil society, including the academic community, and social and economic partners.</w:t>
      </w:r>
    </w:p>
    <w:p w:rsidR="004B4F82" w:rsidRPr="00C11C1C" w:rsidRDefault="004B4F82" w:rsidP="004B4F82">
      <w:pPr>
        <w:tabs>
          <w:tab w:val="left" w:pos="2200"/>
          <w:tab w:val="left" w:pos="2694"/>
        </w:tabs>
        <w:spacing w:after="120" w:line="240" w:lineRule="auto"/>
        <w:rPr>
          <w:rFonts w:ascii="Arial Narrow" w:hAnsi="Arial Narrow"/>
          <w:i/>
          <w:iCs/>
          <w:color w:val="000000"/>
        </w:rPr>
      </w:pPr>
      <w:r w:rsidRPr="00C11C1C">
        <w:rPr>
          <w:rFonts w:ascii="Arial Narrow" w:hAnsi="Arial Narrow"/>
          <w:i/>
          <w:iCs/>
          <w:color w:val="000000"/>
        </w:rPr>
        <w:t>The Consultative Committee shall foster social and civil dialogue through consultation on all aspects of social, economic, environmental and development issues as they arise in the context of implementing the CARIFORUM-EU-EPA.</w:t>
      </w:r>
    </w:p>
    <w:p w:rsidR="004B4F82" w:rsidRDefault="004B4F82" w:rsidP="004B4F82">
      <w:pPr>
        <w:spacing w:line="240" w:lineRule="auto"/>
        <w:rPr>
          <w:rFonts w:ascii="Arial Narrow" w:hAnsi="Arial Narrow"/>
          <w:i/>
          <w:iCs/>
          <w:color w:val="000000"/>
        </w:rPr>
      </w:pPr>
      <w:r w:rsidRPr="00C11C1C">
        <w:rPr>
          <w:rFonts w:ascii="Arial Narrow" w:hAnsi="Arial Narrow"/>
          <w:i/>
          <w:iCs/>
          <w:color w:val="000000"/>
        </w:rPr>
        <w:t>The CARIFORUM-EU Consultative Committee is composed of 40 standing representatives of organisations of the civil society representing employers' organisations, trade unions, other economic, social and non-governmental organisations, including development and environmental organisations; and the academic community.</w:t>
      </w:r>
    </w:p>
    <w:sectPr w:rsidR="004B4F82" w:rsidSect="00A43AF8">
      <w:headerReference w:type="even" r:id="rId13"/>
      <w:headerReference w:type="default" r:id="rId14"/>
      <w:footerReference w:type="even" r:id="rId15"/>
      <w:footerReference w:type="default" r:id="rId16"/>
      <w:headerReference w:type="first" r:id="rId17"/>
      <w:footerReference w:type="first" r:id="rId18"/>
      <w:pgSz w:w="11907" w:h="16839" w:code="9"/>
      <w:pgMar w:top="850" w:right="1440" w:bottom="1417" w:left="1440" w:header="425" w:footer="85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B4" w:rsidRDefault="00882CB4">
      <w:r>
        <w:separator/>
      </w:r>
    </w:p>
  </w:endnote>
  <w:endnote w:type="continuationSeparator" w:id="0">
    <w:p w:rsidR="00882CB4" w:rsidRDefault="0088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F8" w:rsidRPr="00A43AF8" w:rsidRDefault="00A43AF8" w:rsidP="00A43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70" w:rsidRPr="00A43AF8" w:rsidRDefault="00A43AF8" w:rsidP="00A43AF8">
    <w:pPr>
      <w:pStyle w:val="Footer"/>
    </w:pPr>
    <w:r>
      <w:t xml:space="preserve">EESC-2016-02040-00-00-CONVPOJ-TRA (EN) </w:t>
    </w:r>
    <w:r>
      <w:fldChar w:fldCharType="begin"/>
    </w:r>
    <w:r>
      <w:instrText xml:space="preserve"> PAGE  \* Arabic  \* MERGEFORMAT </w:instrText>
    </w:r>
    <w:r>
      <w:fldChar w:fldCharType="separate"/>
    </w:r>
    <w:r w:rsidR="00AD5ADA">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AD5ADA">
      <w:rPr>
        <w:noProof/>
      </w:rPr>
      <w:instrText>2</w:instrText>
    </w:r>
    <w:r>
      <w:fldChar w:fldCharType="end"/>
    </w:r>
    <w:r>
      <w:instrText xml:space="preserve"> </w:instrText>
    </w:r>
    <w:r>
      <w:fldChar w:fldCharType="separate"/>
    </w:r>
    <w:r w:rsidR="00AD5AD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F8" w:rsidRPr="00A43AF8" w:rsidRDefault="00A43AF8" w:rsidP="00A4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B4" w:rsidRDefault="00882CB4">
      <w:r>
        <w:separator/>
      </w:r>
    </w:p>
  </w:footnote>
  <w:footnote w:type="continuationSeparator" w:id="0">
    <w:p w:rsidR="00882CB4" w:rsidRDefault="00882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F8" w:rsidRPr="00A43AF8" w:rsidRDefault="00A43AF8" w:rsidP="00A43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F8" w:rsidRPr="00A43AF8" w:rsidRDefault="00A43AF8" w:rsidP="00A43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F8" w:rsidRPr="00A43AF8" w:rsidRDefault="00A43AF8" w:rsidP="00A43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41327104"/>
    <w:lvl w:ilvl="0">
      <w:numFmt w:val="decimal"/>
      <w:lvlText w:val="*"/>
      <w:lvlJc w:val="left"/>
    </w:lvl>
  </w:abstractNum>
  <w:abstractNum w:abstractNumId="2">
    <w:nsid w:val="01E71F07"/>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3">
    <w:nsid w:val="0A051FC2"/>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4">
    <w:nsid w:val="0DCC09C9"/>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5">
    <w:nsid w:val="0DE11628"/>
    <w:multiLevelType w:val="hybridMultilevel"/>
    <w:tmpl w:val="5874C650"/>
    <w:lvl w:ilvl="0" w:tplc="08090009">
      <w:start w:val="1"/>
      <w:numFmt w:val="bullet"/>
      <w:lvlText w:val=""/>
      <w:lvlJc w:val="left"/>
      <w:pPr>
        <w:ind w:left="36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F597989"/>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7">
    <w:nsid w:val="11E10E3C"/>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8">
    <w:nsid w:val="136E2275"/>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9">
    <w:nsid w:val="16667BD3"/>
    <w:multiLevelType w:val="hybridMultilevel"/>
    <w:tmpl w:val="30E8C18E"/>
    <w:lvl w:ilvl="0" w:tplc="08090009">
      <w:start w:val="1"/>
      <w:numFmt w:val="bullet"/>
      <w:lvlText w:val=""/>
      <w:lvlJc w:val="left"/>
      <w:pPr>
        <w:ind w:left="1074" w:hanging="360"/>
      </w:pPr>
      <w:rPr>
        <w:rFonts w:ascii="Wingdings" w:hAnsi="Wingdings" w:hint="default"/>
        <w:b w:val="0"/>
        <w:i w:val="0"/>
        <w:sz w:val="22"/>
      </w:rPr>
    </w:lvl>
    <w:lvl w:ilvl="1" w:tplc="080C0003" w:tentative="1">
      <w:start w:val="1"/>
      <w:numFmt w:val="bullet"/>
      <w:lvlText w:val="o"/>
      <w:lvlJc w:val="left"/>
      <w:pPr>
        <w:ind w:left="1794" w:hanging="360"/>
      </w:pPr>
      <w:rPr>
        <w:rFonts w:ascii="Courier New" w:hAnsi="Courier New" w:cs="Courier New" w:hint="default"/>
      </w:rPr>
    </w:lvl>
    <w:lvl w:ilvl="2" w:tplc="080C0005" w:tentative="1">
      <w:start w:val="1"/>
      <w:numFmt w:val="bullet"/>
      <w:lvlText w:val=""/>
      <w:lvlJc w:val="left"/>
      <w:pPr>
        <w:ind w:left="2514" w:hanging="360"/>
      </w:pPr>
      <w:rPr>
        <w:rFonts w:ascii="Wingdings" w:hAnsi="Wingdings" w:hint="default"/>
      </w:rPr>
    </w:lvl>
    <w:lvl w:ilvl="3" w:tplc="080C0001" w:tentative="1">
      <w:start w:val="1"/>
      <w:numFmt w:val="bullet"/>
      <w:lvlText w:val=""/>
      <w:lvlJc w:val="left"/>
      <w:pPr>
        <w:ind w:left="3234" w:hanging="360"/>
      </w:pPr>
      <w:rPr>
        <w:rFonts w:ascii="Symbol" w:hAnsi="Symbol" w:hint="default"/>
      </w:rPr>
    </w:lvl>
    <w:lvl w:ilvl="4" w:tplc="080C0003" w:tentative="1">
      <w:start w:val="1"/>
      <w:numFmt w:val="bullet"/>
      <w:lvlText w:val="o"/>
      <w:lvlJc w:val="left"/>
      <w:pPr>
        <w:ind w:left="3954" w:hanging="360"/>
      </w:pPr>
      <w:rPr>
        <w:rFonts w:ascii="Courier New" w:hAnsi="Courier New" w:cs="Courier New" w:hint="default"/>
      </w:rPr>
    </w:lvl>
    <w:lvl w:ilvl="5" w:tplc="080C0005" w:tentative="1">
      <w:start w:val="1"/>
      <w:numFmt w:val="bullet"/>
      <w:lvlText w:val=""/>
      <w:lvlJc w:val="left"/>
      <w:pPr>
        <w:ind w:left="4674" w:hanging="360"/>
      </w:pPr>
      <w:rPr>
        <w:rFonts w:ascii="Wingdings" w:hAnsi="Wingdings" w:hint="default"/>
      </w:rPr>
    </w:lvl>
    <w:lvl w:ilvl="6" w:tplc="080C0001" w:tentative="1">
      <w:start w:val="1"/>
      <w:numFmt w:val="bullet"/>
      <w:lvlText w:val=""/>
      <w:lvlJc w:val="left"/>
      <w:pPr>
        <w:ind w:left="5394" w:hanging="360"/>
      </w:pPr>
      <w:rPr>
        <w:rFonts w:ascii="Symbol" w:hAnsi="Symbol" w:hint="default"/>
      </w:rPr>
    </w:lvl>
    <w:lvl w:ilvl="7" w:tplc="080C0003" w:tentative="1">
      <w:start w:val="1"/>
      <w:numFmt w:val="bullet"/>
      <w:lvlText w:val="o"/>
      <w:lvlJc w:val="left"/>
      <w:pPr>
        <w:ind w:left="6114" w:hanging="360"/>
      </w:pPr>
      <w:rPr>
        <w:rFonts w:ascii="Courier New" w:hAnsi="Courier New" w:cs="Courier New" w:hint="default"/>
      </w:rPr>
    </w:lvl>
    <w:lvl w:ilvl="8" w:tplc="080C0005" w:tentative="1">
      <w:start w:val="1"/>
      <w:numFmt w:val="bullet"/>
      <w:lvlText w:val=""/>
      <w:lvlJc w:val="left"/>
      <w:pPr>
        <w:ind w:left="6834" w:hanging="360"/>
      </w:pPr>
      <w:rPr>
        <w:rFonts w:ascii="Wingdings" w:hAnsi="Wingdings" w:hint="default"/>
      </w:rPr>
    </w:lvl>
  </w:abstractNum>
  <w:abstractNum w:abstractNumId="10">
    <w:nsid w:val="284C1DDB"/>
    <w:multiLevelType w:val="hybridMultilevel"/>
    <w:tmpl w:val="07C6A75A"/>
    <w:lvl w:ilvl="0" w:tplc="08090009">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D5F4196"/>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2">
    <w:nsid w:val="31DB6437"/>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3">
    <w:nsid w:val="342A7DFB"/>
    <w:multiLevelType w:val="hybridMultilevel"/>
    <w:tmpl w:val="A6C8D438"/>
    <w:lvl w:ilvl="0" w:tplc="08090009">
      <w:start w:val="1"/>
      <w:numFmt w:val="bullet"/>
      <w:lvlText w:val=""/>
      <w:lvlJc w:val="left"/>
      <w:pPr>
        <w:ind w:left="720" w:hanging="360"/>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5D572A7"/>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5">
    <w:nsid w:val="367324E9"/>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6">
    <w:nsid w:val="3AC2529D"/>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7">
    <w:nsid w:val="3DFD5543"/>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8">
    <w:nsid w:val="3ED77BAC"/>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19">
    <w:nsid w:val="40250A83"/>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0">
    <w:nsid w:val="42F57ABB"/>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1">
    <w:nsid w:val="47A41A52"/>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2">
    <w:nsid w:val="48D9675B"/>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3">
    <w:nsid w:val="4A03242A"/>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4">
    <w:nsid w:val="4CB87F06"/>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5">
    <w:nsid w:val="5ABD5DFA"/>
    <w:multiLevelType w:val="hybridMultilevel"/>
    <w:tmpl w:val="2A161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AFD6774"/>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7">
    <w:nsid w:val="5CC1300D"/>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8">
    <w:nsid w:val="5E181AC1"/>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29">
    <w:nsid w:val="5E397B4A"/>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30">
    <w:nsid w:val="67BB41B5"/>
    <w:multiLevelType w:val="hybridMultilevel"/>
    <w:tmpl w:val="F62448C8"/>
    <w:lvl w:ilvl="0" w:tplc="A280BBA4">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AE0FA7"/>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32">
    <w:nsid w:val="6DE82318"/>
    <w:multiLevelType w:val="hybridMultilevel"/>
    <w:tmpl w:val="207CBE16"/>
    <w:lvl w:ilvl="0" w:tplc="08090009">
      <w:start w:val="1"/>
      <w:numFmt w:val="bullet"/>
      <w:lvlText w:val=""/>
      <w:lvlJc w:val="left"/>
      <w:pPr>
        <w:ind w:left="684" w:hanging="360"/>
      </w:pPr>
      <w:rPr>
        <w:rFonts w:ascii="Wingdings" w:hAnsi="Wingdings" w:hint="default"/>
        <w:b w:val="0"/>
        <w:i w:val="0"/>
        <w:sz w:val="22"/>
      </w:rPr>
    </w:lvl>
    <w:lvl w:ilvl="1" w:tplc="080C0003" w:tentative="1">
      <w:start w:val="1"/>
      <w:numFmt w:val="bullet"/>
      <w:lvlText w:val="o"/>
      <w:lvlJc w:val="left"/>
      <w:pPr>
        <w:ind w:left="1404" w:hanging="360"/>
      </w:pPr>
      <w:rPr>
        <w:rFonts w:ascii="Courier New" w:hAnsi="Courier New" w:cs="Courier New" w:hint="default"/>
      </w:rPr>
    </w:lvl>
    <w:lvl w:ilvl="2" w:tplc="080C0005" w:tentative="1">
      <w:start w:val="1"/>
      <w:numFmt w:val="bullet"/>
      <w:lvlText w:val=""/>
      <w:lvlJc w:val="left"/>
      <w:pPr>
        <w:ind w:left="2124" w:hanging="360"/>
      </w:pPr>
      <w:rPr>
        <w:rFonts w:ascii="Wingdings" w:hAnsi="Wingdings" w:hint="default"/>
      </w:rPr>
    </w:lvl>
    <w:lvl w:ilvl="3" w:tplc="080C0001" w:tentative="1">
      <w:start w:val="1"/>
      <w:numFmt w:val="bullet"/>
      <w:lvlText w:val=""/>
      <w:lvlJc w:val="left"/>
      <w:pPr>
        <w:ind w:left="2844" w:hanging="360"/>
      </w:pPr>
      <w:rPr>
        <w:rFonts w:ascii="Symbol" w:hAnsi="Symbol" w:hint="default"/>
      </w:rPr>
    </w:lvl>
    <w:lvl w:ilvl="4" w:tplc="080C0003" w:tentative="1">
      <w:start w:val="1"/>
      <w:numFmt w:val="bullet"/>
      <w:lvlText w:val="o"/>
      <w:lvlJc w:val="left"/>
      <w:pPr>
        <w:ind w:left="3564" w:hanging="360"/>
      </w:pPr>
      <w:rPr>
        <w:rFonts w:ascii="Courier New" w:hAnsi="Courier New" w:cs="Courier New" w:hint="default"/>
      </w:rPr>
    </w:lvl>
    <w:lvl w:ilvl="5" w:tplc="080C0005" w:tentative="1">
      <w:start w:val="1"/>
      <w:numFmt w:val="bullet"/>
      <w:lvlText w:val=""/>
      <w:lvlJc w:val="left"/>
      <w:pPr>
        <w:ind w:left="4284" w:hanging="360"/>
      </w:pPr>
      <w:rPr>
        <w:rFonts w:ascii="Wingdings" w:hAnsi="Wingdings" w:hint="default"/>
      </w:rPr>
    </w:lvl>
    <w:lvl w:ilvl="6" w:tplc="080C0001" w:tentative="1">
      <w:start w:val="1"/>
      <w:numFmt w:val="bullet"/>
      <w:lvlText w:val=""/>
      <w:lvlJc w:val="left"/>
      <w:pPr>
        <w:ind w:left="5004" w:hanging="360"/>
      </w:pPr>
      <w:rPr>
        <w:rFonts w:ascii="Symbol" w:hAnsi="Symbol" w:hint="default"/>
      </w:rPr>
    </w:lvl>
    <w:lvl w:ilvl="7" w:tplc="080C0003" w:tentative="1">
      <w:start w:val="1"/>
      <w:numFmt w:val="bullet"/>
      <w:lvlText w:val="o"/>
      <w:lvlJc w:val="left"/>
      <w:pPr>
        <w:ind w:left="5724" w:hanging="360"/>
      </w:pPr>
      <w:rPr>
        <w:rFonts w:ascii="Courier New" w:hAnsi="Courier New" w:cs="Courier New" w:hint="default"/>
      </w:rPr>
    </w:lvl>
    <w:lvl w:ilvl="8" w:tplc="080C0005" w:tentative="1">
      <w:start w:val="1"/>
      <w:numFmt w:val="bullet"/>
      <w:lvlText w:val=""/>
      <w:lvlJc w:val="left"/>
      <w:pPr>
        <w:ind w:left="6444" w:hanging="360"/>
      </w:pPr>
      <w:rPr>
        <w:rFonts w:ascii="Wingdings" w:hAnsi="Wingdings" w:hint="default"/>
      </w:rPr>
    </w:lvl>
  </w:abstractNum>
  <w:abstractNum w:abstractNumId="33">
    <w:nsid w:val="6EB15CBB"/>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34">
    <w:nsid w:val="7BD740BA"/>
    <w:multiLevelType w:val="singleLevel"/>
    <w:tmpl w:val="5874C650"/>
    <w:lvl w:ilvl="0">
      <w:start w:val="1"/>
      <w:numFmt w:val="bullet"/>
      <w:lvlText w:val=""/>
      <w:lvlJc w:val="left"/>
      <w:pPr>
        <w:ind w:left="360" w:hanging="360"/>
      </w:pPr>
      <w:rPr>
        <w:rFonts w:ascii="Wingdings" w:hAnsi="Wingdings" w:hint="default"/>
        <w:b w:val="0"/>
        <w:i w:val="0"/>
        <w:sz w:val="22"/>
      </w:rPr>
    </w:lvl>
  </w:abstractNum>
  <w:abstractNum w:abstractNumId="35">
    <w:nsid w:val="7C6B7117"/>
    <w:multiLevelType w:val="singleLevel"/>
    <w:tmpl w:val="5874C650"/>
    <w:lvl w:ilvl="0">
      <w:start w:val="1"/>
      <w:numFmt w:val="bullet"/>
      <w:lvlText w:val=""/>
      <w:lvlJc w:val="left"/>
      <w:pPr>
        <w:ind w:left="360" w:hanging="360"/>
      </w:pPr>
      <w:rPr>
        <w:rFonts w:ascii="Wingdings" w:hAnsi="Wingdings" w:hint="default"/>
        <w:b w:val="0"/>
        <w:i w:val="0"/>
        <w:sz w:val="22"/>
      </w:rPr>
    </w:lvl>
  </w:abstractNum>
  <w:num w:numId="1">
    <w:abstractNumId w:val="0"/>
  </w:num>
  <w:num w:numId="2">
    <w:abstractNumId w:val="10"/>
  </w:num>
  <w:num w:numId="3">
    <w:abstractNumId w:val="5"/>
  </w:num>
  <w:num w:numId="4">
    <w:abstractNumId w:val="9"/>
  </w:num>
  <w:num w:numId="5">
    <w:abstractNumId w:val="13"/>
  </w:num>
  <w:num w:numId="6">
    <w:abstractNumId w:val="32"/>
  </w:num>
  <w:num w:numId="7">
    <w:abstractNumId w:val="25"/>
  </w:num>
  <w:num w:numId="8">
    <w:abstractNumId w:val="30"/>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11">
    <w:abstractNumId w:val="20"/>
  </w:num>
  <w:num w:numId="12">
    <w:abstractNumId w:val="34"/>
  </w:num>
  <w:num w:numId="13">
    <w:abstractNumId w:val="11"/>
  </w:num>
  <w:num w:numId="14">
    <w:abstractNumId w:val="2"/>
  </w:num>
  <w:num w:numId="15">
    <w:abstractNumId w:val="33"/>
  </w:num>
  <w:num w:numId="16">
    <w:abstractNumId w:val="8"/>
  </w:num>
  <w:num w:numId="17">
    <w:abstractNumId w:val="28"/>
  </w:num>
  <w:num w:numId="18">
    <w:abstractNumId w:val="35"/>
  </w:num>
  <w:num w:numId="19">
    <w:abstractNumId w:val="6"/>
  </w:num>
  <w:num w:numId="20">
    <w:abstractNumId w:val="7"/>
  </w:num>
  <w:num w:numId="21">
    <w:abstractNumId w:val="18"/>
  </w:num>
  <w:num w:numId="22">
    <w:abstractNumId w:val="19"/>
  </w:num>
  <w:num w:numId="23">
    <w:abstractNumId w:val="31"/>
  </w:num>
  <w:num w:numId="24">
    <w:abstractNumId w:val="14"/>
  </w:num>
  <w:num w:numId="25">
    <w:abstractNumId w:val="24"/>
  </w:num>
  <w:num w:numId="26">
    <w:abstractNumId w:val="27"/>
  </w:num>
  <w:num w:numId="27">
    <w:abstractNumId w:val="16"/>
  </w:num>
  <w:num w:numId="28">
    <w:abstractNumId w:val="29"/>
  </w:num>
  <w:num w:numId="29">
    <w:abstractNumId w:val="17"/>
  </w:num>
  <w:num w:numId="30">
    <w:abstractNumId w:val="22"/>
  </w:num>
  <w:num w:numId="31">
    <w:abstractNumId w:val="15"/>
  </w:num>
  <w:num w:numId="32">
    <w:abstractNumId w:val="26"/>
  </w:num>
  <w:num w:numId="33">
    <w:abstractNumId w:val="4"/>
  </w:num>
  <w:num w:numId="34">
    <w:abstractNumId w:val="3"/>
  </w:num>
  <w:num w:numId="35">
    <w:abstractNumId w:val="23"/>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2676"/>
    <w:rsid w:val="00003888"/>
    <w:rsid w:val="00011D57"/>
    <w:rsid w:val="00012329"/>
    <w:rsid w:val="000151E0"/>
    <w:rsid w:val="00023607"/>
    <w:rsid w:val="00025FA5"/>
    <w:rsid w:val="0003599C"/>
    <w:rsid w:val="000405B6"/>
    <w:rsid w:val="00041FEB"/>
    <w:rsid w:val="00044147"/>
    <w:rsid w:val="0005317B"/>
    <w:rsid w:val="00053DD6"/>
    <w:rsid w:val="00055BFA"/>
    <w:rsid w:val="0005630D"/>
    <w:rsid w:val="000578CA"/>
    <w:rsid w:val="000614D5"/>
    <w:rsid w:val="0006197F"/>
    <w:rsid w:val="0006447C"/>
    <w:rsid w:val="0006789F"/>
    <w:rsid w:val="00071FD9"/>
    <w:rsid w:val="0007495A"/>
    <w:rsid w:val="00075773"/>
    <w:rsid w:val="00082744"/>
    <w:rsid w:val="00085D87"/>
    <w:rsid w:val="00094E08"/>
    <w:rsid w:val="00097247"/>
    <w:rsid w:val="00097F36"/>
    <w:rsid w:val="000A4359"/>
    <w:rsid w:val="000B3199"/>
    <w:rsid w:val="000B48F3"/>
    <w:rsid w:val="000B567B"/>
    <w:rsid w:val="000C0FF1"/>
    <w:rsid w:val="000C318F"/>
    <w:rsid w:val="000C531A"/>
    <w:rsid w:val="000D58A5"/>
    <w:rsid w:val="000D606A"/>
    <w:rsid w:val="000D79E4"/>
    <w:rsid w:val="000E03FB"/>
    <w:rsid w:val="000E4AD3"/>
    <w:rsid w:val="000E7FF1"/>
    <w:rsid w:val="000F5FBD"/>
    <w:rsid w:val="00100820"/>
    <w:rsid w:val="00101BB4"/>
    <w:rsid w:val="0010378B"/>
    <w:rsid w:val="00103B73"/>
    <w:rsid w:val="00106404"/>
    <w:rsid w:val="001064A3"/>
    <w:rsid w:val="00111629"/>
    <w:rsid w:val="0012503E"/>
    <w:rsid w:val="00125142"/>
    <w:rsid w:val="00126CC5"/>
    <w:rsid w:val="00131859"/>
    <w:rsid w:val="001328EC"/>
    <w:rsid w:val="00136323"/>
    <w:rsid w:val="00137AE9"/>
    <w:rsid w:val="00141855"/>
    <w:rsid w:val="00142B7F"/>
    <w:rsid w:val="0014553E"/>
    <w:rsid w:val="001617E5"/>
    <w:rsid w:val="00162231"/>
    <w:rsid w:val="001625AD"/>
    <w:rsid w:val="0016445E"/>
    <w:rsid w:val="00166223"/>
    <w:rsid w:val="001746F5"/>
    <w:rsid w:val="00184D3F"/>
    <w:rsid w:val="00185251"/>
    <w:rsid w:val="001A025C"/>
    <w:rsid w:val="001A124B"/>
    <w:rsid w:val="001A204E"/>
    <w:rsid w:val="001A6C6E"/>
    <w:rsid w:val="001B10E9"/>
    <w:rsid w:val="001B46BB"/>
    <w:rsid w:val="001B533A"/>
    <w:rsid w:val="001C0C4C"/>
    <w:rsid w:val="001C22C4"/>
    <w:rsid w:val="001C2597"/>
    <w:rsid w:val="001C4ECB"/>
    <w:rsid w:val="001C6821"/>
    <w:rsid w:val="001E078C"/>
    <w:rsid w:val="001E16CD"/>
    <w:rsid w:val="001E5F88"/>
    <w:rsid w:val="001E789A"/>
    <w:rsid w:val="001F3987"/>
    <w:rsid w:val="00200DCB"/>
    <w:rsid w:val="00201201"/>
    <w:rsid w:val="00202DA1"/>
    <w:rsid w:val="00202E83"/>
    <w:rsid w:val="00203B0D"/>
    <w:rsid w:val="002041A5"/>
    <w:rsid w:val="00210428"/>
    <w:rsid w:val="00220105"/>
    <w:rsid w:val="0022510F"/>
    <w:rsid w:val="00227586"/>
    <w:rsid w:val="00227BB2"/>
    <w:rsid w:val="00237079"/>
    <w:rsid w:val="00237627"/>
    <w:rsid w:val="00241872"/>
    <w:rsid w:val="00241C1B"/>
    <w:rsid w:val="00246362"/>
    <w:rsid w:val="00246A36"/>
    <w:rsid w:val="00250283"/>
    <w:rsid w:val="00253691"/>
    <w:rsid w:val="00256BBD"/>
    <w:rsid w:val="00256C01"/>
    <w:rsid w:val="00260188"/>
    <w:rsid w:val="00261ED4"/>
    <w:rsid w:val="002642F4"/>
    <w:rsid w:val="00265000"/>
    <w:rsid w:val="00265264"/>
    <w:rsid w:val="002657D5"/>
    <w:rsid w:val="00267D34"/>
    <w:rsid w:val="00267FF9"/>
    <w:rsid w:val="002700EF"/>
    <w:rsid w:val="002719F8"/>
    <w:rsid w:val="002801FD"/>
    <w:rsid w:val="00282091"/>
    <w:rsid w:val="00283DA9"/>
    <w:rsid w:val="00284FD7"/>
    <w:rsid w:val="002928F1"/>
    <w:rsid w:val="002931FA"/>
    <w:rsid w:val="0029718D"/>
    <w:rsid w:val="002A39EA"/>
    <w:rsid w:val="002A6950"/>
    <w:rsid w:val="002A69FF"/>
    <w:rsid w:val="002A6EEE"/>
    <w:rsid w:val="002A7250"/>
    <w:rsid w:val="002B0BAF"/>
    <w:rsid w:val="002B38F6"/>
    <w:rsid w:val="002B773B"/>
    <w:rsid w:val="002B7EF9"/>
    <w:rsid w:val="002C1982"/>
    <w:rsid w:val="002C2075"/>
    <w:rsid w:val="002E03A4"/>
    <w:rsid w:val="002E4439"/>
    <w:rsid w:val="002F23E7"/>
    <w:rsid w:val="00300BC6"/>
    <w:rsid w:val="00306DCB"/>
    <w:rsid w:val="00312133"/>
    <w:rsid w:val="003132CE"/>
    <w:rsid w:val="00315F3E"/>
    <w:rsid w:val="00316953"/>
    <w:rsid w:val="00321006"/>
    <w:rsid w:val="003228E0"/>
    <w:rsid w:val="0033104D"/>
    <w:rsid w:val="00331433"/>
    <w:rsid w:val="00332719"/>
    <w:rsid w:val="003340A3"/>
    <w:rsid w:val="003454D7"/>
    <w:rsid w:val="0034659E"/>
    <w:rsid w:val="00351E40"/>
    <w:rsid w:val="00353C47"/>
    <w:rsid w:val="0035700D"/>
    <w:rsid w:val="0036019B"/>
    <w:rsid w:val="00365C2F"/>
    <w:rsid w:val="00373707"/>
    <w:rsid w:val="00384653"/>
    <w:rsid w:val="00386308"/>
    <w:rsid w:val="00387682"/>
    <w:rsid w:val="003878F3"/>
    <w:rsid w:val="00392B56"/>
    <w:rsid w:val="00393DD7"/>
    <w:rsid w:val="0039495A"/>
    <w:rsid w:val="00395D33"/>
    <w:rsid w:val="003A129C"/>
    <w:rsid w:val="003A1710"/>
    <w:rsid w:val="003A1C61"/>
    <w:rsid w:val="003A49DF"/>
    <w:rsid w:val="003A6B2B"/>
    <w:rsid w:val="003B03F0"/>
    <w:rsid w:val="003B1306"/>
    <w:rsid w:val="003B2A0E"/>
    <w:rsid w:val="003B2E8B"/>
    <w:rsid w:val="003B3963"/>
    <w:rsid w:val="003C112A"/>
    <w:rsid w:val="003C3426"/>
    <w:rsid w:val="003C7325"/>
    <w:rsid w:val="003D0C48"/>
    <w:rsid w:val="003D0FBB"/>
    <w:rsid w:val="003D6CF1"/>
    <w:rsid w:val="003D75A9"/>
    <w:rsid w:val="003E29F1"/>
    <w:rsid w:val="003E3E04"/>
    <w:rsid w:val="003E48EF"/>
    <w:rsid w:val="003F3196"/>
    <w:rsid w:val="003F3599"/>
    <w:rsid w:val="003F4764"/>
    <w:rsid w:val="003F502C"/>
    <w:rsid w:val="003F6A57"/>
    <w:rsid w:val="004079F7"/>
    <w:rsid w:val="00410529"/>
    <w:rsid w:val="00411F95"/>
    <w:rsid w:val="00412AD6"/>
    <w:rsid w:val="00414176"/>
    <w:rsid w:val="00416BA0"/>
    <w:rsid w:val="0042086C"/>
    <w:rsid w:val="004208AA"/>
    <w:rsid w:val="00422067"/>
    <w:rsid w:val="00422FD3"/>
    <w:rsid w:val="0042564E"/>
    <w:rsid w:val="00441277"/>
    <w:rsid w:val="00443AA2"/>
    <w:rsid w:val="00446323"/>
    <w:rsid w:val="00446DAF"/>
    <w:rsid w:val="00446EA8"/>
    <w:rsid w:val="00455856"/>
    <w:rsid w:val="0046318D"/>
    <w:rsid w:val="00464AC0"/>
    <w:rsid w:val="0046516F"/>
    <w:rsid w:val="0047139B"/>
    <w:rsid w:val="004751AF"/>
    <w:rsid w:val="004768A0"/>
    <w:rsid w:val="00481F6A"/>
    <w:rsid w:val="004825E3"/>
    <w:rsid w:val="00484FD0"/>
    <w:rsid w:val="00486CC4"/>
    <w:rsid w:val="00487733"/>
    <w:rsid w:val="00491026"/>
    <w:rsid w:val="00492166"/>
    <w:rsid w:val="00495B85"/>
    <w:rsid w:val="00497265"/>
    <w:rsid w:val="004A16CF"/>
    <w:rsid w:val="004A2270"/>
    <w:rsid w:val="004A2C62"/>
    <w:rsid w:val="004A3B47"/>
    <w:rsid w:val="004B067E"/>
    <w:rsid w:val="004B0A8F"/>
    <w:rsid w:val="004B24E9"/>
    <w:rsid w:val="004B4AEA"/>
    <w:rsid w:val="004B4F82"/>
    <w:rsid w:val="004B7E3C"/>
    <w:rsid w:val="004B7EDD"/>
    <w:rsid w:val="004C4F16"/>
    <w:rsid w:val="004C6373"/>
    <w:rsid w:val="004D22DF"/>
    <w:rsid w:val="004E0A9E"/>
    <w:rsid w:val="004E1AC3"/>
    <w:rsid w:val="004E2C30"/>
    <w:rsid w:val="004E6A72"/>
    <w:rsid w:val="004E7616"/>
    <w:rsid w:val="004F0DDD"/>
    <w:rsid w:val="004F2F8B"/>
    <w:rsid w:val="004F313C"/>
    <w:rsid w:val="004F393C"/>
    <w:rsid w:val="004F441B"/>
    <w:rsid w:val="004F6405"/>
    <w:rsid w:val="004F663E"/>
    <w:rsid w:val="00500B79"/>
    <w:rsid w:val="005019CA"/>
    <w:rsid w:val="00503A1E"/>
    <w:rsid w:val="00505266"/>
    <w:rsid w:val="005059C1"/>
    <w:rsid w:val="005069BE"/>
    <w:rsid w:val="005072B7"/>
    <w:rsid w:val="0051188B"/>
    <w:rsid w:val="00513F6F"/>
    <w:rsid w:val="00516735"/>
    <w:rsid w:val="00516B15"/>
    <w:rsid w:val="00516E54"/>
    <w:rsid w:val="00521310"/>
    <w:rsid w:val="00532958"/>
    <w:rsid w:val="00532B3E"/>
    <w:rsid w:val="005377B3"/>
    <w:rsid w:val="005432AD"/>
    <w:rsid w:val="0055304F"/>
    <w:rsid w:val="00554221"/>
    <w:rsid w:val="00554AE9"/>
    <w:rsid w:val="0055612C"/>
    <w:rsid w:val="005640E4"/>
    <w:rsid w:val="005675F0"/>
    <w:rsid w:val="00570019"/>
    <w:rsid w:val="00571082"/>
    <w:rsid w:val="005714DD"/>
    <w:rsid w:val="005750E5"/>
    <w:rsid w:val="005752CA"/>
    <w:rsid w:val="00577CD0"/>
    <w:rsid w:val="00583F9C"/>
    <w:rsid w:val="0058471B"/>
    <w:rsid w:val="0058472E"/>
    <w:rsid w:val="00585581"/>
    <w:rsid w:val="00585828"/>
    <w:rsid w:val="00590617"/>
    <w:rsid w:val="0059175E"/>
    <w:rsid w:val="00592498"/>
    <w:rsid w:val="005942AC"/>
    <w:rsid w:val="005A1B4C"/>
    <w:rsid w:val="005A32D1"/>
    <w:rsid w:val="005A3CF2"/>
    <w:rsid w:val="005A5D0E"/>
    <w:rsid w:val="005B768F"/>
    <w:rsid w:val="005D0ACB"/>
    <w:rsid w:val="005D24BD"/>
    <w:rsid w:val="005D35E3"/>
    <w:rsid w:val="005E014B"/>
    <w:rsid w:val="005E2752"/>
    <w:rsid w:val="005E321B"/>
    <w:rsid w:val="005E36AF"/>
    <w:rsid w:val="005F2250"/>
    <w:rsid w:val="005F2C85"/>
    <w:rsid w:val="005F55F4"/>
    <w:rsid w:val="005F5D63"/>
    <w:rsid w:val="005F7FDB"/>
    <w:rsid w:val="0060051B"/>
    <w:rsid w:val="00600CDA"/>
    <w:rsid w:val="006112C7"/>
    <w:rsid w:val="006121EB"/>
    <w:rsid w:val="006157B8"/>
    <w:rsid w:val="00622895"/>
    <w:rsid w:val="00630AD2"/>
    <w:rsid w:val="00631060"/>
    <w:rsid w:val="00631494"/>
    <w:rsid w:val="006378BF"/>
    <w:rsid w:val="006418BC"/>
    <w:rsid w:val="00643B0D"/>
    <w:rsid w:val="006440AC"/>
    <w:rsid w:val="0065238F"/>
    <w:rsid w:val="00653557"/>
    <w:rsid w:val="006539CD"/>
    <w:rsid w:val="00656856"/>
    <w:rsid w:val="0065704B"/>
    <w:rsid w:val="00661AD3"/>
    <w:rsid w:val="006634BF"/>
    <w:rsid w:val="00666137"/>
    <w:rsid w:val="00667D55"/>
    <w:rsid w:val="0067315C"/>
    <w:rsid w:val="00675947"/>
    <w:rsid w:val="00676306"/>
    <w:rsid w:val="006909F8"/>
    <w:rsid w:val="00694A74"/>
    <w:rsid w:val="006958B0"/>
    <w:rsid w:val="006A030D"/>
    <w:rsid w:val="006A6C3B"/>
    <w:rsid w:val="006B064C"/>
    <w:rsid w:val="006B38EF"/>
    <w:rsid w:val="006B7608"/>
    <w:rsid w:val="006C12D9"/>
    <w:rsid w:val="006D0632"/>
    <w:rsid w:val="006D28B7"/>
    <w:rsid w:val="006D3679"/>
    <w:rsid w:val="006D5620"/>
    <w:rsid w:val="006E0711"/>
    <w:rsid w:val="006E4C38"/>
    <w:rsid w:val="006E586A"/>
    <w:rsid w:val="006F0B1D"/>
    <w:rsid w:val="006F22DD"/>
    <w:rsid w:val="006F40EA"/>
    <w:rsid w:val="006F6386"/>
    <w:rsid w:val="006F67F4"/>
    <w:rsid w:val="006F6BF9"/>
    <w:rsid w:val="0070122C"/>
    <w:rsid w:val="00703D67"/>
    <w:rsid w:val="007056B2"/>
    <w:rsid w:val="00711E87"/>
    <w:rsid w:val="007120F2"/>
    <w:rsid w:val="00712308"/>
    <w:rsid w:val="007129E9"/>
    <w:rsid w:val="007136CC"/>
    <w:rsid w:val="0072296F"/>
    <w:rsid w:val="00731952"/>
    <w:rsid w:val="007474AB"/>
    <w:rsid w:val="00751B33"/>
    <w:rsid w:val="0075330B"/>
    <w:rsid w:val="00761E0C"/>
    <w:rsid w:val="00763257"/>
    <w:rsid w:val="00765018"/>
    <w:rsid w:val="007655F0"/>
    <w:rsid w:val="00777985"/>
    <w:rsid w:val="0078017B"/>
    <w:rsid w:val="00782D07"/>
    <w:rsid w:val="00783A22"/>
    <w:rsid w:val="0078470A"/>
    <w:rsid w:val="00785011"/>
    <w:rsid w:val="00787665"/>
    <w:rsid w:val="007909F2"/>
    <w:rsid w:val="00790E25"/>
    <w:rsid w:val="007951E5"/>
    <w:rsid w:val="007955AE"/>
    <w:rsid w:val="007A2819"/>
    <w:rsid w:val="007A4DCE"/>
    <w:rsid w:val="007B29C1"/>
    <w:rsid w:val="007B5CBD"/>
    <w:rsid w:val="007B6659"/>
    <w:rsid w:val="007B782C"/>
    <w:rsid w:val="007C4F5F"/>
    <w:rsid w:val="007C7B59"/>
    <w:rsid w:val="007D0859"/>
    <w:rsid w:val="007D0D5B"/>
    <w:rsid w:val="007D2965"/>
    <w:rsid w:val="007D4C96"/>
    <w:rsid w:val="007E4A07"/>
    <w:rsid w:val="007E5596"/>
    <w:rsid w:val="007E65DC"/>
    <w:rsid w:val="007E669A"/>
    <w:rsid w:val="007F5E0D"/>
    <w:rsid w:val="007F70E8"/>
    <w:rsid w:val="00802439"/>
    <w:rsid w:val="008026B7"/>
    <w:rsid w:val="00802E50"/>
    <w:rsid w:val="00806ECA"/>
    <w:rsid w:val="008168F9"/>
    <w:rsid w:val="00821E0E"/>
    <w:rsid w:val="00822771"/>
    <w:rsid w:val="008321B3"/>
    <w:rsid w:val="00832A13"/>
    <w:rsid w:val="008341FC"/>
    <w:rsid w:val="00835370"/>
    <w:rsid w:val="008360D6"/>
    <w:rsid w:val="0083636D"/>
    <w:rsid w:val="008435B5"/>
    <w:rsid w:val="0084641B"/>
    <w:rsid w:val="00847FE0"/>
    <w:rsid w:val="0085042C"/>
    <w:rsid w:val="008546F8"/>
    <w:rsid w:val="00862DFF"/>
    <w:rsid w:val="00870C07"/>
    <w:rsid w:val="00870F63"/>
    <w:rsid w:val="00871654"/>
    <w:rsid w:val="008740FC"/>
    <w:rsid w:val="00875248"/>
    <w:rsid w:val="00882CB4"/>
    <w:rsid w:val="0088371D"/>
    <w:rsid w:val="00887D64"/>
    <w:rsid w:val="00897283"/>
    <w:rsid w:val="008A0CF9"/>
    <w:rsid w:val="008A45A9"/>
    <w:rsid w:val="008B7C47"/>
    <w:rsid w:val="008C069B"/>
    <w:rsid w:val="008C2A2D"/>
    <w:rsid w:val="008C2F63"/>
    <w:rsid w:val="008D1651"/>
    <w:rsid w:val="008D28F7"/>
    <w:rsid w:val="008D48B4"/>
    <w:rsid w:val="008D4D73"/>
    <w:rsid w:val="008E257F"/>
    <w:rsid w:val="008F049B"/>
    <w:rsid w:val="008F1A51"/>
    <w:rsid w:val="008F2AC8"/>
    <w:rsid w:val="008F54D4"/>
    <w:rsid w:val="008F68F2"/>
    <w:rsid w:val="00900FC3"/>
    <w:rsid w:val="0090565D"/>
    <w:rsid w:val="00917BDD"/>
    <w:rsid w:val="00932D0B"/>
    <w:rsid w:val="00937A3E"/>
    <w:rsid w:val="00942E77"/>
    <w:rsid w:val="009466A8"/>
    <w:rsid w:val="00954E3D"/>
    <w:rsid w:val="00957DC1"/>
    <w:rsid w:val="009624F9"/>
    <w:rsid w:val="00963D4F"/>
    <w:rsid w:val="00965D97"/>
    <w:rsid w:val="00966DE1"/>
    <w:rsid w:val="009700DB"/>
    <w:rsid w:val="009704B4"/>
    <w:rsid w:val="00971881"/>
    <w:rsid w:val="00972E60"/>
    <w:rsid w:val="00973124"/>
    <w:rsid w:val="0097614B"/>
    <w:rsid w:val="0098047C"/>
    <w:rsid w:val="00983F73"/>
    <w:rsid w:val="009907C0"/>
    <w:rsid w:val="00993C2A"/>
    <w:rsid w:val="00993D6E"/>
    <w:rsid w:val="00993E6B"/>
    <w:rsid w:val="00994DF1"/>
    <w:rsid w:val="009A3759"/>
    <w:rsid w:val="009A522A"/>
    <w:rsid w:val="009A5C39"/>
    <w:rsid w:val="009A69C9"/>
    <w:rsid w:val="009B0995"/>
    <w:rsid w:val="009B5E6D"/>
    <w:rsid w:val="009B7C87"/>
    <w:rsid w:val="009C6CE0"/>
    <w:rsid w:val="009D08CC"/>
    <w:rsid w:val="009D1662"/>
    <w:rsid w:val="009D2ABF"/>
    <w:rsid w:val="009D522B"/>
    <w:rsid w:val="009D5D95"/>
    <w:rsid w:val="009D78D5"/>
    <w:rsid w:val="009D7B83"/>
    <w:rsid w:val="009E3F7F"/>
    <w:rsid w:val="009E54B2"/>
    <w:rsid w:val="009E7556"/>
    <w:rsid w:val="009E7F87"/>
    <w:rsid w:val="009F03F6"/>
    <w:rsid w:val="009F0789"/>
    <w:rsid w:val="009F18A3"/>
    <w:rsid w:val="00A05298"/>
    <w:rsid w:val="00A0626F"/>
    <w:rsid w:val="00A10872"/>
    <w:rsid w:val="00A11435"/>
    <w:rsid w:val="00A208A7"/>
    <w:rsid w:val="00A21BC2"/>
    <w:rsid w:val="00A23992"/>
    <w:rsid w:val="00A25114"/>
    <w:rsid w:val="00A2518A"/>
    <w:rsid w:val="00A26230"/>
    <w:rsid w:val="00A30F38"/>
    <w:rsid w:val="00A43AF8"/>
    <w:rsid w:val="00A464F9"/>
    <w:rsid w:val="00A5610D"/>
    <w:rsid w:val="00A57B6F"/>
    <w:rsid w:val="00A57D90"/>
    <w:rsid w:val="00A61454"/>
    <w:rsid w:val="00A6541E"/>
    <w:rsid w:val="00A703DB"/>
    <w:rsid w:val="00A70A1D"/>
    <w:rsid w:val="00A71472"/>
    <w:rsid w:val="00A7179A"/>
    <w:rsid w:val="00A7234D"/>
    <w:rsid w:val="00A73D67"/>
    <w:rsid w:val="00A74DE4"/>
    <w:rsid w:val="00A94144"/>
    <w:rsid w:val="00AA0D8D"/>
    <w:rsid w:val="00AA3D07"/>
    <w:rsid w:val="00AA6F8F"/>
    <w:rsid w:val="00AB3118"/>
    <w:rsid w:val="00AB4DBC"/>
    <w:rsid w:val="00AB7F04"/>
    <w:rsid w:val="00AC2A93"/>
    <w:rsid w:val="00AC48C2"/>
    <w:rsid w:val="00AC49FE"/>
    <w:rsid w:val="00AC6035"/>
    <w:rsid w:val="00AD1D99"/>
    <w:rsid w:val="00AD5ADA"/>
    <w:rsid w:val="00AE0693"/>
    <w:rsid w:val="00AF20AF"/>
    <w:rsid w:val="00AF2F7E"/>
    <w:rsid w:val="00AF417F"/>
    <w:rsid w:val="00AF5F90"/>
    <w:rsid w:val="00B017B6"/>
    <w:rsid w:val="00B01880"/>
    <w:rsid w:val="00B0312E"/>
    <w:rsid w:val="00B03D87"/>
    <w:rsid w:val="00B05228"/>
    <w:rsid w:val="00B06CEB"/>
    <w:rsid w:val="00B11341"/>
    <w:rsid w:val="00B11974"/>
    <w:rsid w:val="00B14049"/>
    <w:rsid w:val="00B151B5"/>
    <w:rsid w:val="00B1794A"/>
    <w:rsid w:val="00B24C51"/>
    <w:rsid w:val="00B25F52"/>
    <w:rsid w:val="00B2767A"/>
    <w:rsid w:val="00B27E24"/>
    <w:rsid w:val="00B30A35"/>
    <w:rsid w:val="00B34B41"/>
    <w:rsid w:val="00B4387C"/>
    <w:rsid w:val="00B50F03"/>
    <w:rsid w:val="00B5595C"/>
    <w:rsid w:val="00B62438"/>
    <w:rsid w:val="00B6253A"/>
    <w:rsid w:val="00B62D62"/>
    <w:rsid w:val="00B70B9D"/>
    <w:rsid w:val="00B763B5"/>
    <w:rsid w:val="00B7758B"/>
    <w:rsid w:val="00B801C9"/>
    <w:rsid w:val="00B80C3F"/>
    <w:rsid w:val="00B82BEA"/>
    <w:rsid w:val="00B83EE5"/>
    <w:rsid w:val="00B8767C"/>
    <w:rsid w:val="00B95CA6"/>
    <w:rsid w:val="00B9688B"/>
    <w:rsid w:val="00B9769E"/>
    <w:rsid w:val="00BA1E78"/>
    <w:rsid w:val="00BA23C1"/>
    <w:rsid w:val="00BA4A17"/>
    <w:rsid w:val="00BA68C9"/>
    <w:rsid w:val="00BA7CD4"/>
    <w:rsid w:val="00BB115C"/>
    <w:rsid w:val="00BB11FE"/>
    <w:rsid w:val="00BB5ACC"/>
    <w:rsid w:val="00BB5ED4"/>
    <w:rsid w:val="00BB6438"/>
    <w:rsid w:val="00BC1086"/>
    <w:rsid w:val="00BC2556"/>
    <w:rsid w:val="00BC30FB"/>
    <w:rsid w:val="00BC3AD9"/>
    <w:rsid w:val="00BC6171"/>
    <w:rsid w:val="00BC649A"/>
    <w:rsid w:val="00BE2CB1"/>
    <w:rsid w:val="00BE2EF9"/>
    <w:rsid w:val="00BE2FB3"/>
    <w:rsid w:val="00BE7CCF"/>
    <w:rsid w:val="00BF2DC0"/>
    <w:rsid w:val="00BF3374"/>
    <w:rsid w:val="00BF4CEC"/>
    <w:rsid w:val="00BF6B33"/>
    <w:rsid w:val="00C017C9"/>
    <w:rsid w:val="00C04BDD"/>
    <w:rsid w:val="00C10B6B"/>
    <w:rsid w:val="00C11C1C"/>
    <w:rsid w:val="00C11DB9"/>
    <w:rsid w:val="00C13C64"/>
    <w:rsid w:val="00C151C0"/>
    <w:rsid w:val="00C176B2"/>
    <w:rsid w:val="00C20860"/>
    <w:rsid w:val="00C21DB6"/>
    <w:rsid w:val="00C25AD5"/>
    <w:rsid w:val="00C27D5B"/>
    <w:rsid w:val="00C32172"/>
    <w:rsid w:val="00C3386E"/>
    <w:rsid w:val="00C40861"/>
    <w:rsid w:val="00C40BFC"/>
    <w:rsid w:val="00C40D3D"/>
    <w:rsid w:val="00C40D8F"/>
    <w:rsid w:val="00C40F60"/>
    <w:rsid w:val="00C43449"/>
    <w:rsid w:val="00C46203"/>
    <w:rsid w:val="00C50A5A"/>
    <w:rsid w:val="00C620C9"/>
    <w:rsid w:val="00C629A3"/>
    <w:rsid w:val="00C658F1"/>
    <w:rsid w:val="00C7158F"/>
    <w:rsid w:val="00C75661"/>
    <w:rsid w:val="00C75761"/>
    <w:rsid w:val="00C83170"/>
    <w:rsid w:val="00C93050"/>
    <w:rsid w:val="00C94A32"/>
    <w:rsid w:val="00CA0F58"/>
    <w:rsid w:val="00CA2D33"/>
    <w:rsid w:val="00CA3AEE"/>
    <w:rsid w:val="00CA546E"/>
    <w:rsid w:val="00CA62CC"/>
    <w:rsid w:val="00CB279E"/>
    <w:rsid w:val="00CB3771"/>
    <w:rsid w:val="00CB4266"/>
    <w:rsid w:val="00CB7D09"/>
    <w:rsid w:val="00CC0D69"/>
    <w:rsid w:val="00CC4426"/>
    <w:rsid w:val="00CC4715"/>
    <w:rsid w:val="00CC6D0F"/>
    <w:rsid w:val="00CC79D9"/>
    <w:rsid w:val="00CD4819"/>
    <w:rsid w:val="00CE12F6"/>
    <w:rsid w:val="00CE293F"/>
    <w:rsid w:val="00CE2CB7"/>
    <w:rsid w:val="00CE4ADA"/>
    <w:rsid w:val="00CE7B3C"/>
    <w:rsid w:val="00CF4C95"/>
    <w:rsid w:val="00CF6352"/>
    <w:rsid w:val="00CF6632"/>
    <w:rsid w:val="00D011F8"/>
    <w:rsid w:val="00D012BF"/>
    <w:rsid w:val="00D033CE"/>
    <w:rsid w:val="00D03F24"/>
    <w:rsid w:val="00D0757E"/>
    <w:rsid w:val="00D113B4"/>
    <w:rsid w:val="00D144A0"/>
    <w:rsid w:val="00D14BC8"/>
    <w:rsid w:val="00D15BF0"/>
    <w:rsid w:val="00D1601C"/>
    <w:rsid w:val="00D17245"/>
    <w:rsid w:val="00D17ABC"/>
    <w:rsid w:val="00D223D0"/>
    <w:rsid w:val="00D24736"/>
    <w:rsid w:val="00D3296A"/>
    <w:rsid w:val="00D32ED8"/>
    <w:rsid w:val="00D3589F"/>
    <w:rsid w:val="00D40BB0"/>
    <w:rsid w:val="00D40FD7"/>
    <w:rsid w:val="00D456A8"/>
    <w:rsid w:val="00D477D5"/>
    <w:rsid w:val="00D50A79"/>
    <w:rsid w:val="00D52652"/>
    <w:rsid w:val="00D54678"/>
    <w:rsid w:val="00D55293"/>
    <w:rsid w:val="00D56A7A"/>
    <w:rsid w:val="00D6025E"/>
    <w:rsid w:val="00D6065B"/>
    <w:rsid w:val="00D6098C"/>
    <w:rsid w:val="00D61059"/>
    <w:rsid w:val="00D64E0F"/>
    <w:rsid w:val="00D73405"/>
    <w:rsid w:val="00D7560D"/>
    <w:rsid w:val="00D75D1F"/>
    <w:rsid w:val="00D80CAA"/>
    <w:rsid w:val="00D812F2"/>
    <w:rsid w:val="00D81708"/>
    <w:rsid w:val="00D85F62"/>
    <w:rsid w:val="00D87AD1"/>
    <w:rsid w:val="00D96E8B"/>
    <w:rsid w:val="00DA7787"/>
    <w:rsid w:val="00DB2A16"/>
    <w:rsid w:val="00DB2FA6"/>
    <w:rsid w:val="00DB5EA4"/>
    <w:rsid w:val="00DC57CD"/>
    <w:rsid w:val="00DC62BD"/>
    <w:rsid w:val="00DD1764"/>
    <w:rsid w:val="00DD3D05"/>
    <w:rsid w:val="00DD3F55"/>
    <w:rsid w:val="00DD45F8"/>
    <w:rsid w:val="00DD4CF0"/>
    <w:rsid w:val="00DD4E12"/>
    <w:rsid w:val="00DD5FC2"/>
    <w:rsid w:val="00DD760A"/>
    <w:rsid w:val="00DE0D16"/>
    <w:rsid w:val="00DE3679"/>
    <w:rsid w:val="00DE445D"/>
    <w:rsid w:val="00DE4FB7"/>
    <w:rsid w:val="00DE6B15"/>
    <w:rsid w:val="00DF07B7"/>
    <w:rsid w:val="00DF094B"/>
    <w:rsid w:val="00DF22BE"/>
    <w:rsid w:val="00DF4215"/>
    <w:rsid w:val="00DF42C0"/>
    <w:rsid w:val="00DF43B4"/>
    <w:rsid w:val="00DF4549"/>
    <w:rsid w:val="00DF529B"/>
    <w:rsid w:val="00E00534"/>
    <w:rsid w:val="00E0076D"/>
    <w:rsid w:val="00E03D45"/>
    <w:rsid w:val="00E050A4"/>
    <w:rsid w:val="00E050EF"/>
    <w:rsid w:val="00E0636D"/>
    <w:rsid w:val="00E07EA0"/>
    <w:rsid w:val="00E100FB"/>
    <w:rsid w:val="00E10D36"/>
    <w:rsid w:val="00E12D36"/>
    <w:rsid w:val="00E1768E"/>
    <w:rsid w:val="00E23EDA"/>
    <w:rsid w:val="00E26EC2"/>
    <w:rsid w:val="00E27A20"/>
    <w:rsid w:val="00E3249B"/>
    <w:rsid w:val="00E357C4"/>
    <w:rsid w:val="00E378FE"/>
    <w:rsid w:val="00E42115"/>
    <w:rsid w:val="00E43147"/>
    <w:rsid w:val="00E44551"/>
    <w:rsid w:val="00E46BE2"/>
    <w:rsid w:val="00E47DD5"/>
    <w:rsid w:val="00E52062"/>
    <w:rsid w:val="00E538D3"/>
    <w:rsid w:val="00E56741"/>
    <w:rsid w:val="00E603F4"/>
    <w:rsid w:val="00E61232"/>
    <w:rsid w:val="00E65A24"/>
    <w:rsid w:val="00E67A0D"/>
    <w:rsid w:val="00E738BD"/>
    <w:rsid w:val="00E81591"/>
    <w:rsid w:val="00E841C8"/>
    <w:rsid w:val="00E84996"/>
    <w:rsid w:val="00E84C6E"/>
    <w:rsid w:val="00E85EED"/>
    <w:rsid w:val="00E915E4"/>
    <w:rsid w:val="00E922AF"/>
    <w:rsid w:val="00E964C9"/>
    <w:rsid w:val="00EA417C"/>
    <w:rsid w:val="00EA42D1"/>
    <w:rsid w:val="00EA599C"/>
    <w:rsid w:val="00EA6A17"/>
    <w:rsid w:val="00EB074F"/>
    <w:rsid w:val="00EB25DD"/>
    <w:rsid w:val="00EB45B8"/>
    <w:rsid w:val="00EB4C77"/>
    <w:rsid w:val="00EB70E0"/>
    <w:rsid w:val="00EB7453"/>
    <w:rsid w:val="00EC02C5"/>
    <w:rsid w:val="00EC295E"/>
    <w:rsid w:val="00EC2B4D"/>
    <w:rsid w:val="00ED0AA6"/>
    <w:rsid w:val="00ED2165"/>
    <w:rsid w:val="00EE212F"/>
    <w:rsid w:val="00EE7959"/>
    <w:rsid w:val="00EF2EC5"/>
    <w:rsid w:val="00EF3204"/>
    <w:rsid w:val="00F01A26"/>
    <w:rsid w:val="00F05E73"/>
    <w:rsid w:val="00F0757B"/>
    <w:rsid w:val="00F122DC"/>
    <w:rsid w:val="00F123D5"/>
    <w:rsid w:val="00F2146C"/>
    <w:rsid w:val="00F26CFF"/>
    <w:rsid w:val="00F26E0F"/>
    <w:rsid w:val="00F31A2A"/>
    <w:rsid w:val="00F34B96"/>
    <w:rsid w:val="00F36FC0"/>
    <w:rsid w:val="00F3750A"/>
    <w:rsid w:val="00F42544"/>
    <w:rsid w:val="00F454FB"/>
    <w:rsid w:val="00F46FB0"/>
    <w:rsid w:val="00F51349"/>
    <w:rsid w:val="00F56CF6"/>
    <w:rsid w:val="00F61CFB"/>
    <w:rsid w:val="00F63B72"/>
    <w:rsid w:val="00F64A78"/>
    <w:rsid w:val="00F653D1"/>
    <w:rsid w:val="00F6579F"/>
    <w:rsid w:val="00F66795"/>
    <w:rsid w:val="00F7013C"/>
    <w:rsid w:val="00F720F9"/>
    <w:rsid w:val="00F72348"/>
    <w:rsid w:val="00F736B0"/>
    <w:rsid w:val="00F83736"/>
    <w:rsid w:val="00F91A8B"/>
    <w:rsid w:val="00F97D21"/>
    <w:rsid w:val="00F97E55"/>
    <w:rsid w:val="00FA00BB"/>
    <w:rsid w:val="00FA31FA"/>
    <w:rsid w:val="00FA32DB"/>
    <w:rsid w:val="00FA516A"/>
    <w:rsid w:val="00FA593C"/>
    <w:rsid w:val="00FA5D8A"/>
    <w:rsid w:val="00FA5F49"/>
    <w:rsid w:val="00FA6E5D"/>
    <w:rsid w:val="00FB0D60"/>
    <w:rsid w:val="00FC4663"/>
    <w:rsid w:val="00FC7302"/>
    <w:rsid w:val="00FD3815"/>
    <w:rsid w:val="00FD38D1"/>
    <w:rsid w:val="00FD4C2D"/>
    <w:rsid w:val="00FD5D32"/>
    <w:rsid w:val="00FD682E"/>
    <w:rsid w:val="00FE235C"/>
    <w:rsid w:val="00FE4BBB"/>
    <w:rsid w:val="00FF6CF5"/>
    <w:rsid w:val="00FF77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CAA"/>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D80CAA"/>
    <w:pPr>
      <w:numPr>
        <w:numId w:val="1"/>
      </w:numPr>
      <w:ind w:left="720" w:hanging="720"/>
      <w:outlineLvl w:val="0"/>
    </w:pPr>
    <w:rPr>
      <w:kern w:val="28"/>
    </w:rPr>
  </w:style>
  <w:style w:type="paragraph" w:styleId="Heading2">
    <w:name w:val="heading 2"/>
    <w:basedOn w:val="Normal"/>
    <w:next w:val="Normal"/>
    <w:qFormat/>
    <w:rsid w:val="00D80CAA"/>
    <w:pPr>
      <w:numPr>
        <w:ilvl w:val="1"/>
        <w:numId w:val="1"/>
      </w:numPr>
      <w:ind w:left="720" w:hanging="720"/>
      <w:outlineLvl w:val="1"/>
    </w:pPr>
  </w:style>
  <w:style w:type="paragraph" w:styleId="Heading3">
    <w:name w:val="heading 3"/>
    <w:basedOn w:val="Normal"/>
    <w:next w:val="Normal"/>
    <w:qFormat/>
    <w:rsid w:val="00D80CAA"/>
    <w:pPr>
      <w:numPr>
        <w:ilvl w:val="2"/>
        <w:numId w:val="1"/>
      </w:numPr>
      <w:ind w:left="720" w:hanging="720"/>
      <w:outlineLvl w:val="2"/>
    </w:pPr>
  </w:style>
  <w:style w:type="paragraph" w:styleId="Heading4">
    <w:name w:val="heading 4"/>
    <w:basedOn w:val="Normal"/>
    <w:next w:val="Normal"/>
    <w:qFormat/>
    <w:rsid w:val="00D80CAA"/>
    <w:pPr>
      <w:numPr>
        <w:ilvl w:val="3"/>
        <w:numId w:val="1"/>
      </w:numPr>
      <w:ind w:left="720" w:hanging="720"/>
      <w:outlineLvl w:val="3"/>
    </w:pPr>
  </w:style>
  <w:style w:type="paragraph" w:styleId="Heading5">
    <w:name w:val="heading 5"/>
    <w:basedOn w:val="Normal"/>
    <w:next w:val="Normal"/>
    <w:qFormat/>
    <w:rsid w:val="00D80CAA"/>
    <w:pPr>
      <w:numPr>
        <w:ilvl w:val="4"/>
        <w:numId w:val="1"/>
      </w:numPr>
      <w:ind w:left="720" w:hanging="720"/>
      <w:outlineLvl w:val="4"/>
    </w:pPr>
  </w:style>
  <w:style w:type="paragraph" w:styleId="Heading6">
    <w:name w:val="heading 6"/>
    <w:basedOn w:val="Normal"/>
    <w:next w:val="Normal"/>
    <w:qFormat/>
    <w:rsid w:val="00D80CAA"/>
    <w:pPr>
      <w:numPr>
        <w:ilvl w:val="5"/>
        <w:numId w:val="1"/>
      </w:numPr>
      <w:ind w:left="720" w:hanging="720"/>
      <w:outlineLvl w:val="5"/>
    </w:pPr>
  </w:style>
  <w:style w:type="paragraph" w:styleId="Heading7">
    <w:name w:val="heading 7"/>
    <w:basedOn w:val="Normal"/>
    <w:next w:val="Normal"/>
    <w:qFormat/>
    <w:rsid w:val="00D80CAA"/>
    <w:pPr>
      <w:numPr>
        <w:ilvl w:val="6"/>
        <w:numId w:val="1"/>
      </w:numPr>
      <w:ind w:left="720" w:hanging="720"/>
      <w:outlineLvl w:val="6"/>
    </w:pPr>
  </w:style>
  <w:style w:type="paragraph" w:styleId="Heading8">
    <w:name w:val="heading 8"/>
    <w:basedOn w:val="Normal"/>
    <w:next w:val="Normal"/>
    <w:qFormat/>
    <w:rsid w:val="00D80CAA"/>
    <w:pPr>
      <w:numPr>
        <w:ilvl w:val="7"/>
        <w:numId w:val="1"/>
      </w:numPr>
      <w:ind w:left="720" w:hanging="720"/>
      <w:outlineLvl w:val="7"/>
    </w:pPr>
  </w:style>
  <w:style w:type="paragraph" w:styleId="Heading9">
    <w:name w:val="heading 9"/>
    <w:basedOn w:val="Normal"/>
    <w:next w:val="Normal"/>
    <w:qFormat/>
    <w:rsid w:val="00D80CA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0CAA"/>
    <w:rPr>
      <w:lang w:val="x-none"/>
    </w:rPr>
  </w:style>
  <w:style w:type="character" w:customStyle="1" w:styleId="FooterChar">
    <w:name w:val="Footer Char"/>
    <w:link w:val="Footer"/>
    <w:rsid w:val="005B768F"/>
    <w:rPr>
      <w:sz w:val="22"/>
      <w:lang w:val="x-none" w:eastAsia="en-US"/>
    </w:rPr>
  </w:style>
  <w:style w:type="paragraph" w:styleId="FootnoteText">
    <w:name w:val="footnote text"/>
    <w:basedOn w:val="Normal"/>
    <w:rsid w:val="00D80CAA"/>
    <w:pPr>
      <w:keepLines/>
      <w:spacing w:after="60" w:line="240" w:lineRule="auto"/>
      <w:ind w:left="720" w:hanging="720"/>
    </w:pPr>
    <w:rPr>
      <w:sz w:val="16"/>
    </w:rPr>
  </w:style>
  <w:style w:type="paragraph" w:styleId="Header">
    <w:name w:val="header"/>
    <w:basedOn w:val="Normal"/>
    <w:link w:val="HeaderChar"/>
    <w:rsid w:val="00D80CAA"/>
    <w:rPr>
      <w:lang w:val="x-none"/>
    </w:rPr>
  </w:style>
  <w:style w:type="character" w:customStyle="1" w:styleId="HeaderChar">
    <w:name w:val="Header Char"/>
    <w:link w:val="Header"/>
    <w:rsid w:val="005B768F"/>
    <w:rPr>
      <w:sz w:val="22"/>
      <w:lang w:val="x-none" w:eastAsia="en-US"/>
    </w:rPr>
  </w:style>
  <w:style w:type="character" w:styleId="FootnoteReference">
    <w:name w:val="footnote reference"/>
    <w:rsid w:val="00D80CAA"/>
    <w:rPr>
      <w:sz w:val="24"/>
      <w:vertAlign w:val="superscript"/>
    </w:rPr>
  </w:style>
  <w:style w:type="character" w:styleId="Hyperlink">
    <w:name w:val="Hyperlink"/>
    <w:rsid w:val="00D7560D"/>
    <w:rPr>
      <w:color w:val="0000FF"/>
      <w:u w:val="single"/>
    </w:rPr>
  </w:style>
  <w:style w:type="paragraph" w:customStyle="1" w:styleId="quotes">
    <w:name w:val="quotes"/>
    <w:basedOn w:val="Normal"/>
    <w:next w:val="Normal"/>
    <w:rsid w:val="00D80CAA"/>
    <w:pPr>
      <w:ind w:left="720"/>
    </w:pPr>
    <w:rPr>
      <w:i/>
    </w:rPr>
  </w:style>
  <w:style w:type="paragraph" w:styleId="BalloonText">
    <w:name w:val="Balloon Text"/>
    <w:basedOn w:val="Normal"/>
    <w:link w:val="BalloonTextChar"/>
    <w:rsid w:val="009D2ABF"/>
    <w:pPr>
      <w:spacing w:line="240" w:lineRule="auto"/>
    </w:pPr>
    <w:rPr>
      <w:rFonts w:ascii="Tahoma" w:hAnsi="Tahoma"/>
      <w:sz w:val="16"/>
      <w:szCs w:val="16"/>
      <w:lang w:val="x-none"/>
    </w:rPr>
  </w:style>
  <w:style w:type="character" w:customStyle="1" w:styleId="BalloonTextChar">
    <w:name w:val="Balloon Text Char"/>
    <w:link w:val="BalloonText"/>
    <w:rsid w:val="009D2ABF"/>
    <w:rPr>
      <w:rFonts w:ascii="Tahoma" w:hAnsi="Tahoma" w:cs="Tahoma"/>
      <w:sz w:val="16"/>
      <w:szCs w:val="16"/>
      <w:lang w:eastAsia="en-US"/>
    </w:rPr>
  </w:style>
  <w:style w:type="character" w:styleId="Strong">
    <w:name w:val="Strong"/>
    <w:uiPriority w:val="22"/>
    <w:qFormat/>
    <w:rsid w:val="001064A3"/>
    <w:rPr>
      <w:rFonts w:ascii="inherit" w:hAnsi="inherit" w:hint="default"/>
      <w:b/>
      <w:bCs/>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CAA"/>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D80CAA"/>
    <w:pPr>
      <w:numPr>
        <w:numId w:val="1"/>
      </w:numPr>
      <w:ind w:left="720" w:hanging="720"/>
      <w:outlineLvl w:val="0"/>
    </w:pPr>
    <w:rPr>
      <w:kern w:val="28"/>
    </w:rPr>
  </w:style>
  <w:style w:type="paragraph" w:styleId="Heading2">
    <w:name w:val="heading 2"/>
    <w:basedOn w:val="Normal"/>
    <w:next w:val="Normal"/>
    <w:qFormat/>
    <w:rsid w:val="00D80CAA"/>
    <w:pPr>
      <w:numPr>
        <w:ilvl w:val="1"/>
        <w:numId w:val="1"/>
      </w:numPr>
      <w:ind w:left="720" w:hanging="720"/>
      <w:outlineLvl w:val="1"/>
    </w:pPr>
  </w:style>
  <w:style w:type="paragraph" w:styleId="Heading3">
    <w:name w:val="heading 3"/>
    <w:basedOn w:val="Normal"/>
    <w:next w:val="Normal"/>
    <w:qFormat/>
    <w:rsid w:val="00D80CAA"/>
    <w:pPr>
      <w:numPr>
        <w:ilvl w:val="2"/>
        <w:numId w:val="1"/>
      </w:numPr>
      <w:ind w:left="720" w:hanging="720"/>
      <w:outlineLvl w:val="2"/>
    </w:pPr>
  </w:style>
  <w:style w:type="paragraph" w:styleId="Heading4">
    <w:name w:val="heading 4"/>
    <w:basedOn w:val="Normal"/>
    <w:next w:val="Normal"/>
    <w:qFormat/>
    <w:rsid w:val="00D80CAA"/>
    <w:pPr>
      <w:numPr>
        <w:ilvl w:val="3"/>
        <w:numId w:val="1"/>
      </w:numPr>
      <w:ind w:left="720" w:hanging="720"/>
      <w:outlineLvl w:val="3"/>
    </w:pPr>
  </w:style>
  <w:style w:type="paragraph" w:styleId="Heading5">
    <w:name w:val="heading 5"/>
    <w:basedOn w:val="Normal"/>
    <w:next w:val="Normal"/>
    <w:qFormat/>
    <w:rsid w:val="00D80CAA"/>
    <w:pPr>
      <w:numPr>
        <w:ilvl w:val="4"/>
        <w:numId w:val="1"/>
      </w:numPr>
      <w:ind w:left="720" w:hanging="720"/>
      <w:outlineLvl w:val="4"/>
    </w:pPr>
  </w:style>
  <w:style w:type="paragraph" w:styleId="Heading6">
    <w:name w:val="heading 6"/>
    <w:basedOn w:val="Normal"/>
    <w:next w:val="Normal"/>
    <w:qFormat/>
    <w:rsid w:val="00D80CAA"/>
    <w:pPr>
      <w:numPr>
        <w:ilvl w:val="5"/>
        <w:numId w:val="1"/>
      </w:numPr>
      <w:ind w:left="720" w:hanging="720"/>
      <w:outlineLvl w:val="5"/>
    </w:pPr>
  </w:style>
  <w:style w:type="paragraph" w:styleId="Heading7">
    <w:name w:val="heading 7"/>
    <w:basedOn w:val="Normal"/>
    <w:next w:val="Normal"/>
    <w:qFormat/>
    <w:rsid w:val="00D80CAA"/>
    <w:pPr>
      <w:numPr>
        <w:ilvl w:val="6"/>
        <w:numId w:val="1"/>
      </w:numPr>
      <w:ind w:left="720" w:hanging="720"/>
      <w:outlineLvl w:val="6"/>
    </w:pPr>
  </w:style>
  <w:style w:type="paragraph" w:styleId="Heading8">
    <w:name w:val="heading 8"/>
    <w:basedOn w:val="Normal"/>
    <w:next w:val="Normal"/>
    <w:qFormat/>
    <w:rsid w:val="00D80CAA"/>
    <w:pPr>
      <w:numPr>
        <w:ilvl w:val="7"/>
        <w:numId w:val="1"/>
      </w:numPr>
      <w:ind w:left="720" w:hanging="720"/>
      <w:outlineLvl w:val="7"/>
    </w:pPr>
  </w:style>
  <w:style w:type="paragraph" w:styleId="Heading9">
    <w:name w:val="heading 9"/>
    <w:basedOn w:val="Normal"/>
    <w:next w:val="Normal"/>
    <w:qFormat/>
    <w:rsid w:val="00D80CAA"/>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0CAA"/>
    <w:rPr>
      <w:lang w:val="x-none"/>
    </w:rPr>
  </w:style>
  <w:style w:type="character" w:customStyle="1" w:styleId="FooterChar">
    <w:name w:val="Footer Char"/>
    <w:link w:val="Footer"/>
    <w:rsid w:val="005B768F"/>
    <w:rPr>
      <w:sz w:val="22"/>
      <w:lang w:val="x-none" w:eastAsia="en-US"/>
    </w:rPr>
  </w:style>
  <w:style w:type="paragraph" w:styleId="FootnoteText">
    <w:name w:val="footnote text"/>
    <w:basedOn w:val="Normal"/>
    <w:rsid w:val="00D80CAA"/>
    <w:pPr>
      <w:keepLines/>
      <w:spacing w:after="60" w:line="240" w:lineRule="auto"/>
      <w:ind w:left="720" w:hanging="720"/>
    </w:pPr>
    <w:rPr>
      <w:sz w:val="16"/>
    </w:rPr>
  </w:style>
  <w:style w:type="paragraph" w:styleId="Header">
    <w:name w:val="header"/>
    <w:basedOn w:val="Normal"/>
    <w:link w:val="HeaderChar"/>
    <w:rsid w:val="00D80CAA"/>
    <w:rPr>
      <w:lang w:val="x-none"/>
    </w:rPr>
  </w:style>
  <w:style w:type="character" w:customStyle="1" w:styleId="HeaderChar">
    <w:name w:val="Header Char"/>
    <w:link w:val="Header"/>
    <w:rsid w:val="005B768F"/>
    <w:rPr>
      <w:sz w:val="22"/>
      <w:lang w:val="x-none" w:eastAsia="en-US"/>
    </w:rPr>
  </w:style>
  <w:style w:type="character" w:styleId="FootnoteReference">
    <w:name w:val="footnote reference"/>
    <w:rsid w:val="00D80CAA"/>
    <w:rPr>
      <w:sz w:val="24"/>
      <w:vertAlign w:val="superscript"/>
    </w:rPr>
  </w:style>
  <w:style w:type="character" w:styleId="Hyperlink">
    <w:name w:val="Hyperlink"/>
    <w:rsid w:val="00D7560D"/>
    <w:rPr>
      <w:color w:val="0000FF"/>
      <w:u w:val="single"/>
    </w:rPr>
  </w:style>
  <w:style w:type="paragraph" w:customStyle="1" w:styleId="quotes">
    <w:name w:val="quotes"/>
    <w:basedOn w:val="Normal"/>
    <w:next w:val="Normal"/>
    <w:rsid w:val="00D80CAA"/>
    <w:pPr>
      <w:ind w:left="720"/>
    </w:pPr>
    <w:rPr>
      <w:i/>
    </w:rPr>
  </w:style>
  <w:style w:type="paragraph" w:styleId="BalloonText">
    <w:name w:val="Balloon Text"/>
    <w:basedOn w:val="Normal"/>
    <w:link w:val="BalloonTextChar"/>
    <w:rsid w:val="009D2ABF"/>
    <w:pPr>
      <w:spacing w:line="240" w:lineRule="auto"/>
    </w:pPr>
    <w:rPr>
      <w:rFonts w:ascii="Tahoma" w:hAnsi="Tahoma"/>
      <w:sz w:val="16"/>
      <w:szCs w:val="16"/>
      <w:lang w:val="x-none"/>
    </w:rPr>
  </w:style>
  <w:style w:type="character" w:customStyle="1" w:styleId="BalloonTextChar">
    <w:name w:val="Balloon Text Char"/>
    <w:link w:val="BalloonText"/>
    <w:rsid w:val="009D2ABF"/>
    <w:rPr>
      <w:rFonts w:ascii="Tahoma" w:hAnsi="Tahoma" w:cs="Tahoma"/>
      <w:sz w:val="16"/>
      <w:szCs w:val="16"/>
      <w:lang w:eastAsia="en-US"/>
    </w:rPr>
  </w:style>
  <w:style w:type="character" w:styleId="Strong">
    <w:name w:val="Strong"/>
    <w:uiPriority w:val="22"/>
    <w:qFormat/>
    <w:rsid w:val="001064A3"/>
    <w:rPr>
      <w:rFonts w:ascii="inherit" w:hAnsi="inherit" w:hint="default"/>
      <w:b/>
      <w:bCs/>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7453">
      <w:bodyDiv w:val="1"/>
      <w:marLeft w:val="0"/>
      <w:marRight w:val="0"/>
      <w:marTop w:val="0"/>
      <w:marBottom w:val="0"/>
      <w:divBdr>
        <w:top w:val="none" w:sz="0" w:space="0" w:color="auto"/>
        <w:left w:val="none" w:sz="0" w:space="0" w:color="auto"/>
        <w:bottom w:val="none" w:sz="0" w:space="0" w:color="auto"/>
        <w:right w:val="none" w:sz="0" w:space="0" w:color="auto"/>
      </w:divBdr>
    </w:div>
    <w:div w:id="673342866">
      <w:bodyDiv w:val="1"/>
      <w:marLeft w:val="0"/>
      <w:marRight w:val="0"/>
      <w:marTop w:val="0"/>
      <w:marBottom w:val="0"/>
      <w:divBdr>
        <w:top w:val="none" w:sz="0" w:space="0" w:color="auto"/>
        <w:left w:val="none" w:sz="0" w:space="0" w:color="auto"/>
        <w:bottom w:val="none" w:sz="0" w:space="0" w:color="auto"/>
        <w:right w:val="none" w:sz="0" w:space="0" w:color="auto"/>
      </w:divBdr>
    </w:div>
    <w:div w:id="773744896">
      <w:bodyDiv w:val="1"/>
      <w:marLeft w:val="0"/>
      <w:marRight w:val="0"/>
      <w:marTop w:val="0"/>
      <w:marBottom w:val="0"/>
      <w:divBdr>
        <w:top w:val="none" w:sz="0" w:space="0" w:color="auto"/>
        <w:left w:val="none" w:sz="0" w:space="0" w:color="auto"/>
        <w:bottom w:val="none" w:sz="0" w:space="0" w:color="auto"/>
        <w:right w:val="none" w:sz="0" w:space="0" w:color="auto"/>
      </w:divBdr>
      <w:divsChild>
        <w:div w:id="362705101">
          <w:marLeft w:val="0"/>
          <w:marRight w:val="0"/>
          <w:marTop w:val="0"/>
          <w:marBottom w:val="0"/>
          <w:divBdr>
            <w:top w:val="none" w:sz="0" w:space="0" w:color="auto"/>
            <w:left w:val="none" w:sz="0" w:space="0" w:color="auto"/>
            <w:bottom w:val="none" w:sz="0" w:space="0" w:color="auto"/>
            <w:right w:val="none" w:sz="0" w:space="0" w:color="auto"/>
          </w:divBdr>
        </w:div>
        <w:div w:id="466513208">
          <w:marLeft w:val="0"/>
          <w:marRight w:val="0"/>
          <w:marTop w:val="0"/>
          <w:marBottom w:val="0"/>
          <w:divBdr>
            <w:top w:val="none" w:sz="0" w:space="0" w:color="auto"/>
            <w:left w:val="none" w:sz="0" w:space="0" w:color="auto"/>
            <w:bottom w:val="none" w:sz="0" w:space="0" w:color="auto"/>
            <w:right w:val="none" w:sz="0" w:space="0" w:color="auto"/>
          </w:divBdr>
        </w:div>
        <w:div w:id="948511741">
          <w:marLeft w:val="0"/>
          <w:marRight w:val="0"/>
          <w:marTop w:val="0"/>
          <w:marBottom w:val="0"/>
          <w:divBdr>
            <w:top w:val="none" w:sz="0" w:space="0" w:color="auto"/>
            <w:left w:val="none" w:sz="0" w:space="0" w:color="auto"/>
            <w:bottom w:val="none" w:sz="0" w:space="0" w:color="auto"/>
            <w:right w:val="none" w:sz="0" w:space="0" w:color="auto"/>
          </w:divBdr>
          <w:divsChild>
            <w:div w:id="1874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5558">
      <w:bodyDiv w:val="1"/>
      <w:marLeft w:val="0"/>
      <w:marRight w:val="0"/>
      <w:marTop w:val="0"/>
      <w:marBottom w:val="0"/>
      <w:divBdr>
        <w:top w:val="none" w:sz="0" w:space="0" w:color="auto"/>
        <w:left w:val="none" w:sz="0" w:space="0" w:color="auto"/>
        <w:bottom w:val="none" w:sz="0" w:space="0" w:color="auto"/>
        <w:right w:val="none" w:sz="0" w:space="0" w:color="auto"/>
      </w:divBdr>
    </w:div>
    <w:div w:id="1106344592">
      <w:bodyDiv w:val="1"/>
      <w:marLeft w:val="0"/>
      <w:marRight w:val="0"/>
      <w:marTop w:val="0"/>
      <w:marBottom w:val="0"/>
      <w:divBdr>
        <w:top w:val="none" w:sz="0" w:space="0" w:color="auto"/>
        <w:left w:val="none" w:sz="0" w:space="0" w:color="auto"/>
        <w:bottom w:val="none" w:sz="0" w:space="0" w:color="auto"/>
        <w:right w:val="none" w:sz="0" w:space="0" w:color="auto"/>
      </w:divBdr>
    </w:div>
    <w:div w:id="1179465854">
      <w:bodyDiv w:val="1"/>
      <w:marLeft w:val="0"/>
      <w:marRight w:val="0"/>
      <w:marTop w:val="0"/>
      <w:marBottom w:val="0"/>
      <w:divBdr>
        <w:top w:val="none" w:sz="0" w:space="0" w:color="auto"/>
        <w:left w:val="none" w:sz="0" w:space="0" w:color="auto"/>
        <w:bottom w:val="none" w:sz="0" w:space="0" w:color="auto"/>
        <w:right w:val="none" w:sz="0" w:space="0" w:color="auto"/>
      </w:divBdr>
    </w:div>
    <w:div w:id="1181504754">
      <w:bodyDiv w:val="1"/>
      <w:marLeft w:val="0"/>
      <w:marRight w:val="0"/>
      <w:marTop w:val="0"/>
      <w:marBottom w:val="0"/>
      <w:divBdr>
        <w:top w:val="none" w:sz="0" w:space="0" w:color="auto"/>
        <w:left w:val="none" w:sz="0" w:space="0" w:color="auto"/>
        <w:bottom w:val="none" w:sz="0" w:space="0" w:color="auto"/>
        <w:right w:val="none" w:sz="0" w:space="0" w:color="auto"/>
      </w:divBdr>
      <w:divsChild>
        <w:div w:id="651251991">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652249397">
      <w:bodyDiv w:val="1"/>
      <w:marLeft w:val="0"/>
      <w:marRight w:val="0"/>
      <w:marTop w:val="0"/>
      <w:marBottom w:val="0"/>
      <w:divBdr>
        <w:top w:val="none" w:sz="0" w:space="0" w:color="auto"/>
        <w:left w:val="none" w:sz="0" w:space="0" w:color="auto"/>
        <w:bottom w:val="none" w:sz="0" w:space="0" w:color="auto"/>
        <w:right w:val="none" w:sz="0" w:space="0" w:color="auto"/>
      </w:divBdr>
    </w:div>
    <w:div w:id="19342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3XPXQ63Y2AW3-5-60</_dlc_DocId>
    <_dlc_DocIdUrl xmlns="8835a8a4-5a07-4207-ac1e-223f88a8f7af">
      <Url>http://dm/EESC/2016/_layouts/DocIdRedir.aspx?ID=3XPXQ63Y2AW3-5-60</Url>
      <Description>3XPXQ63Y2AW3-5-60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CONVPOJ</TermName>
          <TermId xmlns="http://schemas.microsoft.com/office/infopath/2007/PartnerControls">4be1222e-972b-4c27-a530-eec9a2dcd101</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2016-04-05T12:00:00+00:00</ProductionDate>
    <DocumentNumber xmlns="81b83a11-8bf4-4815-ab46-df1aa9d1dbfa">2040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2016-04-18T12:00:00+00:00</MeetingDate>
    <TaxCatchAll xmlns="8835a8a4-5a07-4207-ac1e-223f88a8f7af">
      <Value>10</Value>
      <Value>28</Value>
      <Value>31</Value>
      <Value>5</Value>
      <Value>6</Value>
      <Value>189</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3864</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CARIFORUM</TermName>
          <TermId xmlns="http://schemas.microsoft.com/office/infopath/2007/PartnerControls">3c2be49b-f089-4370-b3f8-8c1ca3472402</TermId>
        </TermInfo>
      </Terms>
    </MeetingName_0>
    <RequestingService xmlns="8835a8a4-5a07-4207-ac1e-223f88a8f7af">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51754-1EA9-4C5B-9096-7AA90CF2060A}">
  <ds:schemaRefs>
    <ds:schemaRef ds:uri="http://schemas.microsoft.com/sharepoint/events"/>
  </ds:schemaRefs>
</ds:datastoreItem>
</file>

<file path=customXml/itemProps2.xml><?xml version="1.0" encoding="utf-8"?>
<ds:datastoreItem xmlns:ds="http://schemas.openxmlformats.org/officeDocument/2006/customXml" ds:itemID="{20291DDA-FAFB-4FD4-973D-017878F7CC4C}">
  <ds:schemaRefs>
    <ds:schemaRef ds:uri="http://schemas.microsoft.com/sharepoint/v3/field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1b83a11-8bf4-4815-ab46-df1aa9d1dbfa"/>
    <ds:schemaRef ds:uri="8835a8a4-5a07-4207-ac1e-223f88a8f7af"/>
    <ds:schemaRef ds:uri="http://www.w3.org/XML/1998/namespace"/>
  </ds:schemaRefs>
</ds:datastoreItem>
</file>

<file path=customXml/itemProps3.xml><?xml version="1.0" encoding="utf-8"?>
<ds:datastoreItem xmlns:ds="http://schemas.openxmlformats.org/officeDocument/2006/customXml" ds:itemID="{DF630047-E7DF-49F9-B5D5-F4985D180D95}">
  <ds:schemaRefs>
    <ds:schemaRef ds:uri="http://schemas.microsoft.com/sharepoint/v3/contenttype/forms"/>
  </ds:schemaRefs>
</ds:datastoreItem>
</file>

<file path=customXml/itemProps4.xml><?xml version="1.0" encoding="utf-8"?>
<ds:datastoreItem xmlns:ds="http://schemas.openxmlformats.org/officeDocument/2006/customXml" ds:itemID="{CC398EC7-23F9-448D-AD68-EE0AFB2E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Pages>
  <Words>539</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programme - Second meeting of the EU-Cariforum JCC</vt:lpstr>
    </vt:vector>
  </TitlesOfParts>
  <Company>CESE-CdR</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programme - Second meeting of the EU-Cariforum JCC</dc:title>
  <dc:creator>Carmona Gonzalez Maria Dolores</dc:creator>
  <cp:keywords>EESC-2016-02040-00-00-CONVPOJ-TRA-EN</cp:keywords>
  <dc:description>Rapporteur: -  Original language: - EN Date of document: - 05/04/2016 Date of meeting: - 18/04/2016 External documents: -  Administrator responsible: -  BELLON GOMEZ RAFAEL, telephone:  2 546 9095</dc:description>
  <cp:lastModifiedBy>Rafael Bellon Gomez</cp:lastModifiedBy>
  <cp:revision>2</cp:revision>
  <cp:lastPrinted>2016-04-15T10:15:00Z</cp:lastPrinted>
  <dcterms:created xsi:type="dcterms:W3CDTF">2016-04-15T10:29:00Z</dcterms:created>
  <dcterms:modified xsi:type="dcterms:W3CDTF">2016-04-15T10:29:00Z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0x010100EA97B91038054C99906057A708A1480A00E96EDBE3D7024A46AF9BC126697480EC</vt:lpwstr>
  </property>
  <property fmtid="{D5CDD505-2E9C-101B-9397-08002B2CF9AE}" pid="3" name="StyleCheckSum">
    <vt:lpwstr>36093_C5062_P158_L27</vt:lpwstr>
  </property>
  <property fmtid="{D5CDD505-2E9C-101B-9397-08002B2CF9AE}" pid="4" name="Pref_formatted">
    <vt:bool>true</vt:bool>
  </property>
  <property fmtid="{D5CDD505-2E9C-101B-9397-08002B2CF9AE}" pid="5" name="Pref_Date">
    <vt:lpwstr>05/04/2016, 05/04/2016</vt:lpwstr>
  </property>
  <property fmtid="{D5CDD505-2E9C-101B-9397-08002B2CF9AE}" pid="6" name="Pref_Time">
    <vt:lpwstr>15:36:07, 15:32:50</vt:lpwstr>
  </property>
  <property fmtid="{D5CDD505-2E9C-101B-9397-08002B2CF9AE}" pid="7" name="Pref_User">
    <vt:lpwstr>enied, nmcg</vt:lpwstr>
  </property>
  <property fmtid="{D5CDD505-2E9C-101B-9397-08002B2CF9AE}" pid="8" name="Pref_FileName">
    <vt:lpwstr>EESC-2016-02040-00-00-CONVPOJ-TRA-EN-CRR.docx, EESC-2016-02040-00-00-CONVPOJ-CRR-EN.docx</vt:lpwstr>
  </property>
  <property fmtid="{D5CDD505-2E9C-101B-9397-08002B2CF9AE}" pid="9" name="_dlc_DocIdItemGuid">
    <vt:lpwstr>6683e5ff-48bf-46c8-adcf-994d2068aa84</vt:lpwstr>
  </property>
  <property fmtid="{D5CDD505-2E9C-101B-9397-08002B2CF9AE}" pid="10" name="DocumentType_0">
    <vt:lpwstr>CONVPOJ|4be1222e-972b-4c27-a530-eec9a2dcd101</vt:lpwstr>
  </property>
  <property fmtid="{D5CDD505-2E9C-101B-9397-08002B2CF9AE}" pid="11" name="AvailableTranslations">
    <vt:lpwstr>10;#EN|f2175f21-25d7-44a3-96da-d6a61b075e1b;#4;#FR|d2afafd3-4c81-4f60-8f52-ee33f2f54ff3;#28;#ES|e7a6b05b-ae16-40c8-add9-68b64b03aeba</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2040</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31;#CONVPOJ|4be1222e-972b-4c27-a530-eec9a2dcd101</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Relations extérieures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CARIFORUM|3c2be49b-f089-4370-b3f8-8c1ca3472402</vt:lpwstr>
  </property>
  <property fmtid="{D5CDD505-2E9C-101B-9397-08002B2CF9AE}" pid="26" name="OriginalLanguage">
    <vt:lpwstr>10;#EN|f2175f21-25d7-44a3-96da-d6a61b075e1b</vt:lpwstr>
  </property>
  <property fmtid="{D5CDD505-2E9C-101B-9397-08002B2CF9AE}" pid="27" name="MeetingName">
    <vt:lpwstr>189;#CARIFORUM|3c2be49b-f089-4370-b3f8-8c1ca3472402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2016-04-18T12:00:00Z</vt:filetime>
  </property>
  <property fmtid="{D5CDD505-2E9C-101B-9397-08002B2CF9AE}" pid="31" name="TaxCatchAll">
    <vt:lpwstr>10;#EN|f2175f21-25d7-44a3-96da-d6a61b075e1b;#31;#CONVPOJ|4be1222e-972b-4c27-a530-eec9a2dcd101;#5;#Unrestricted|826e22d7-d029-4ec0-a450-0c28ff673572;#6;#Final|ea5e6674-7b27-4bac-b091-73adbb394efe;#189;#CARIFORUM|3c2be49b-f089-4370-b3f8-8c1ca3472402;#2;#TRA</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3864</vt:i4>
  </property>
  <property fmtid="{D5CDD505-2E9C-101B-9397-08002B2CF9AE}" pid="36" name="DocumentYear">
    <vt:i4>2016</vt:i4>
  </property>
  <property fmtid="{D5CDD505-2E9C-101B-9397-08002B2CF9AE}" pid="37" name="DocumentLanguage">
    <vt:lpwstr>10;#EN|f2175f21-25d7-44a3-96da-d6a61b075e1b</vt:lpwstr>
  </property>
</Properties>
</file>